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757" w:rsidRDefault="00135437">
      <w:pPr>
        <w:widowControl w:val="0"/>
        <w:spacing w:before="120"/>
        <w:jc w:val="center"/>
        <w:rPr>
          <w:b/>
          <w:bCs/>
          <w:color w:val="000000"/>
          <w:sz w:val="32"/>
          <w:szCs w:val="32"/>
        </w:rPr>
      </w:pPr>
      <w:r>
        <w:rPr>
          <w:b/>
          <w:bCs/>
          <w:color w:val="000000"/>
          <w:sz w:val="32"/>
          <w:szCs w:val="32"/>
        </w:rPr>
        <w:t>Отчет о практике в женской консультации</w:t>
      </w:r>
    </w:p>
    <w:p w:rsidR="00E22757" w:rsidRDefault="00135437">
      <w:pPr>
        <w:widowControl w:val="0"/>
        <w:spacing w:before="120"/>
        <w:jc w:val="center"/>
        <w:rPr>
          <w:b/>
          <w:bCs/>
          <w:color w:val="000000"/>
          <w:sz w:val="28"/>
          <w:szCs w:val="28"/>
        </w:rPr>
      </w:pPr>
      <w:r>
        <w:rPr>
          <w:b/>
          <w:bCs/>
          <w:color w:val="000000"/>
          <w:sz w:val="28"/>
          <w:szCs w:val="28"/>
        </w:rPr>
        <w:t>Характеристика лечебного учреждения</w:t>
      </w:r>
    </w:p>
    <w:p w:rsidR="00E22757" w:rsidRDefault="00135437">
      <w:pPr>
        <w:widowControl w:val="0"/>
        <w:spacing w:before="120"/>
        <w:ind w:firstLine="567"/>
        <w:jc w:val="both"/>
        <w:rPr>
          <w:color w:val="000000"/>
          <w:sz w:val="24"/>
          <w:szCs w:val="24"/>
        </w:rPr>
      </w:pPr>
      <w:r>
        <w:rPr>
          <w:color w:val="000000"/>
          <w:sz w:val="24"/>
          <w:szCs w:val="24"/>
        </w:rPr>
        <w:t>Женская консультация г. Тобольска входит в состав ЦРБ им. В.А.Филонова и оказывает амбулаторную акушерско-гинекологическую помощь женщинам г. Тобольска, а также пос. Защитино, пос. Жуковка, пос. Иртышский и Савинский Затон.</w:t>
      </w:r>
    </w:p>
    <w:p w:rsidR="00E22757" w:rsidRDefault="00135437">
      <w:pPr>
        <w:widowControl w:val="0"/>
        <w:spacing w:before="120"/>
        <w:ind w:firstLine="567"/>
        <w:jc w:val="both"/>
        <w:rPr>
          <w:color w:val="000000"/>
          <w:sz w:val="24"/>
          <w:szCs w:val="24"/>
        </w:rPr>
      </w:pPr>
      <w:r>
        <w:rPr>
          <w:color w:val="000000"/>
          <w:sz w:val="24"/>
          <w:szCs w:val="24"/>
        </w:rPr>
        <w:t xml:space="preserve">Общее количество женщин 56443, из них фертильного возраста 31420       </w:t>
      </w:r>
    </w:p>
    <w:p w:rsidR="00E22757" w:rsidRDefault="00135437">
      <w:pPr>
        <w:widowControl w:val="0"/>
        <w:spacing w:before="120"/>
        <w:ind w:firstLine="567"/>
        <w:jc w:val="both"/>
        <w:rPr>
          <w:color w:val="000000"/>
          <w:sz w:val="24"/>
          <w:szCs w:val="24"/>
        </w:rPr>
      </w:pPr>
      <w:r>
        <w:rPr>
          <w:color w:val="000000"/>
          <w:sz w:val="24"/>
          <w:szCs w:val="24"/>
        </w:rPr>
        <w:t>Женская консультация расположена на двух этажах в здании городской поликлиники. Работа организована по территориальному принципу: вся площадь обслуживания разделена на 8 акушерско-гинекологических участков. Режим работы женской консультации организован с учётом максимальной доступности амбулаторной акушерско-гинекологической помощи:</w:t>
      </w:r>
    </w:p>
    <w:p w:rsidR="00E22757" w:rsidRDefault="00135437">
      <w:pPr>
        <w:widowControl w:val="0"/>
        <w:spacing w:before="120"/>
        <w:ind w:firstLine="567"/>
        <w:jc w:val="both"/>
        <w:rPr>
          <w:color w:val="000000"/>
          <w:sz w:val="24"/>
          <w:szCs w:val="24"/>
        </w:rPr>
      </w:pPr>
      <w:r>
        <w:rPr>
          <w:color w:val="000000"/>
          <w:sz w:val="24"/>
          <w:szCs w:val="24"/>
        </w:rPr>
        <w:t>-в рабочие дни приём ведётся с 8.00до 19.00</w:t>
      </w:r>
    </w:p>
    <w:p w:rsidR="00E22757" w:rsidRDefault="00135437">
      <w:pPr>
        <w:widowControl w:val="0"/>
        <w:spacing w:before="120"/>
        <w:ind w:firstLine="567"/>
        <w:jc w:val="both"/>
        <w:rPr>
          <w:color w:val="000000"/>
          <w:sz w:val="24"/>
          <w:szCs w:val="24"/>
        </w:rPr>
      </w:pPr>
      <w:r>
        <w:rPr>
          <w:color w:val="000000"/>
          <w:sz w:val="24"/>
          <w:szCs w:val="24"/>
        </w:rPr>
        <w:t>-в праздничные и выходные дни неотложная помощь обеспечивается специализированными отделениями (родильный дом или гинекология)</w:t>
      </w:r>
    </w:p>
    <w:p w:rsidR="00E22757" w:rsidRDefault="00135437">
      <w:pPr>
        <w:widowControl w:val="0"/>
        <w:spacing w:before="120"/>
        <w:jc w:val="center"/>
        <w:rPr>
          <w:b/>
          <w:bCs/>
          <w:color w:val="000000"/>
          <w:sz w:val="28"/>
          <w:szCs w:val="28"/>
        </w:rPr>
      </w:pPr>
      <w:r>
        <w:rPr>
          <w:b/>
          <w:bCs/>
          <w:color w:val="000000"/>
          <w:sz w:val="28"/>
          <w:szCs w:val="28"/>
        </w:rPr>
        <w:t>Структура женской консультации</w:t>
      </w:r>
    </w:p>
    <w:p w:rsidR="00E22757" w:rsidRDefault="00135437">
      <w:pPr>
        <w:widowControl w:val="0"/>
        <w:spacing w:before="120"/>
        <w:ind w:firstLine="567"/>
        <w:jc w:val="both"/>
        <w:rPr>
          <w:color w:val="000000"/>
          <w:sz w:val="24"/>
          <w:szCs w:val="24"/>
        </w:rPr>
      </w:pPr>
      <w:r>
        <w:rPr>
          <w:color w:val="000000"/>
          <w:sz w:val="24"/>
          <w:szCs w:val="24"/>
        </w:rPr>
        <w:t>Регистратура (приём врача по талону, а также самозапись по телефону на приём в удобное время)</w:t>
      </w:r>
    </w:p>
    <w:p w:rsidR="00E22757" w:rsidRDefault="00135437">
      <w:pPr>
        <w:widowControl w:val="0"/>
        <w:spacing w:before="120"/>
        <w:ind w:firstLine="567"/>
        <w:jc w:val="both"/>
        <w:rPr>
          <w:color w:val="000000"/>
          <w:sz w:val="24"/>
          <w:szCs w:val="24"/>
        </w:rPr>
      </w:pPr>
      <w:r>
        <w:rPr>
          <w:color w:val="000000"/>
          <w:sz w:val="24"/>
          <w:szCs w:val="24"/>
        </w:rPr>
        <w:t>Кабинеты участковых врачей акушеров-гинекологов</w:t>
      </w:r>
    </w:p>
    <w:p w:rsidR="00E22757" w:rsidRDefault="00135437">
      <w:pPr>
        <w:widowControl w:val="0"/>
        <w:spacing w:before="120"/>
        <w:ind w:firstLine="567"/>
        <w:jc w:val="both"/>
        <w:rPr>
          <w:color w:val="000000"/>
          <w:sz w:val="24"/>
          <w:szCs w:val="24"/>
        </w:rPr>
      </w:pPr>
      <w:r>
        <w:rPr>
          <w:color w:val="000000"/>
          <w:sz w:val="24"/>
          <w:szCs w:val="24"/>
        </w:rPr>
        <w:t>Кабинет патологии шейки матки, где проводится кольпоскопия, биопсия шейки матки, диатермокоагуляция, полипэктомия; а также диспансерное наблюдение женщин с фоновыми заболеваниями шейки матки.</w:t>
      </w:r>
    </w:p>
    <w:p w:rsidR="00E22757" w:rsidRDefault="00135437">
      <w:pPr>
        <w:widowControl w:val="0"/>
        <w:spacing w:before="120"/>
        <w:ind w:firstLine="567"/>
        <w:jc w:val="both"/>
        <w:rPr>
          <w:color w:val="000000"/>
          <w:sz w:val="24"/>
          <w:szCs w:val="24"/>
        </w:rPr>
      </w:pPr>
      <w:r>
        <w:rPr>
          <w:color w:val="000000"/>
          <w:sz w:val="24"/>
          <w:szCs w:val="24"/>
        </w:rPr>
        <w:t>Малая операционная</w:t>
      </w:r>
    </w:p>
    <w:p w:rsidR="00E22757" w:rsidRDefault="00135437">
      <w:pPr>
        <w:widowControl w:val="0"/>
        <w:spacing w:before="120"/>
        <w:ind w:firstLine="567"/>
        <w:jc w:val="both"/>
        <w:rPr>
          <w:color w:val="000000"/>
          <w:sz w:val="24"/>
          <w:szCs w:val="24"/>
        </w:rPr>
      </w:pPr>
      <w:r>
        <w:rPr>
          <w:color w:val="000000"/>
          <w:sz w:val="24"/>
          <w:szCs w:val="24"/>
        </w:rPr>
        <w:t>Кабинет по планированию семьи</w:t>
      </w:r>
    </w:p>
    <w:p w:rsidR="00E22757" w:rsidRDefault="00135437">
      <w:pPr>
        <w:widowControl w:val="0"/>
        <w:spacing w:before="120"/>
        <w:ind w:firstLine="567"/>
        <w:jc w:val="both"/>
        <w:rPr>
          <w:color w:val="000000"/>
          <w:sz w:val="24"/>
          <w:szCs w:val="24"/>
        </w:rPr>
      </w:pPr>
      <w:r>
        <w:rPr>
          <w:color w:val="000000"/>
          <w:sz w:val="24"/>
          <w:szCs w:val="24"/>
        </w:rPr>
        <w:t>Кабинет детского гинеколога</w:t>
      </w:r>
    </w:p>
    <w:p w:rsidR="00E22757" w:rsidRDefault="00135437">
      <w:pPr>
        <w:widowControl w:val="0"/>
        <w:spacing w:before="120"/>
        <w:ind w:firstLine="567"/>
        <w:jc w:val="both"/>
        <w:rPr>
          <w:color w:val="000000"/>
          <w:sz w:val="24"/>
          <w:szCs w:val="24"/>
        </w:rPr>
      </w:pPr>
      <w:r>
        <w:rPr>
          <w:color w:val="000000"/>
          <w:sz w:val="24"/>
          <w:szCs w:val="24"/>
        </w:rPr>
        <w:t>Дневной стационар на 15 коек</w:t>
      </w:r>
    </w:p>
    <w:p w:rsidR="00E22757" w:rsidRDefault="00135437">
      <w:pPr>
        <w:widowControl w:val="0"/>
        <w:spacing w:before="120"/>
        <w:ind w:firstLine="567"/>
        <w:jc w:val="both"/>
        <w:rPr>
          <w:color w:val="000000"/>
          <w:sz w:val="24"/>
          <w:szCs w:val="24"/>
        </w:rPr>
      </w:pPr>
      <w:r>
        <w:rPr>
          <w:color w:val="000000"/>
          <w:sz w:val="24"/>
          <w:szCs w:val="24"/>
        </w:rPr>
        <w:t>Организованы спец. приёмы  по невынашиванию беременности, бесплодию, планированию семьи, а также приём онкологических больных и ВИЧ-инфицированных женщин.</w:t>
      </w:r>
    </w:p>
    <w:p w:rsidR="00E22757" w:rsidRDefault="00135437">
      <w:pPr>
        <w:widowControl w:val="0"/>
        <w:spacing w:before="120"/>
        <w:ind w:firstLine="567"/>
        <w:jc w:val="both"/>
        <w:rPr>
          <w:color w:val="000000"/>
          <w:sz w:val="24"/>
          <w:szCs w:val="24"/>
        </w:rPr>
      </w:pPr>
      <w:r>
        <w:rPr>
          <w:color w:val="000000"/>
          <w:sz w:val="24"/>
          <w:szCs w:val="24"/>
        </w:rPr>
        <w:t>В женской консультации ежедневно ведёт приём врач-терапевт и врач-уролог. Узкие специалисты принимают беременных женщин по талонам в выделенное для этого время в городской поликлинике.</w:t>
      </w:r>
    </w:p>
    <w:p w:rsidR="00E22757" w:rsidRDefault="00135437">
      <w:pPr>
        <w:widowControl w:val="0"/>
        <w:spacing w:before="120"/>
        <w:ind w:firstLine="567"/>
        <w:jc w:val="both"/>
        <w:rPr>
          <w:color w:val="000000"/>
          <w:sz w:val="24"/>
          <w:szCs w:val="24"/>
        </w:rPr>
      </w:pPr>
      <w:r>
        <w:rPr>
          <w:color w:val="000000"/>
          <w:sz w:val="24"/>
          <w:szCs w:val="24"/>
        </w:rPr>
        <w:t xml:space="preserve">Трижды в неделю проводятся занятия с беременными женщинами в «Школе матери» с целью проведения психопрофилактической подготовки к родам и лактации; обсуждаются вопросы контрацепции. </w:t>
      </w:r>
    </w:p>
    <w:p w:rsidR="00E22757" w:rsidRDefault="00135437">
      <w:pPr>
        <w:widowControl w:val="0"/>
        <w:spacing w:before="120"/>
        <w:ind w:firstLine="567"/>
        <w:jc w:val="both"/>
        <w:rPr>
          <w:color w:val="000000"/>
          <w:sz w:val="24"/>
          <w:szCs w:val="24"/>
        </w:rPr>
      </w:pPr>
      <w:r>
        <w:rPr>
          <w:color w:val="000000"/>
          <w:sz w:val="24"/>
          <w:szCs w:val="24"/>
        </w:rPr>
        <w:t>Еженедельно по четвергам проводится заседание консультативно-экспертной комиссии (КЭК) с разбором сложных клинических случаев.</w:t>
      </w:r>
    </w:p>
    <w:p w:rsidR="00E22757" w:rsidRDefault="00135437">
      <w:pPr>
        <w:widowControl w:val="0"/>
        <w:spacing w:before="120"/>
        <w:ind w:firstLine="567"/>
        <w:jc w:val="both"/>
        <w:rPr>
          <w:color w:val="000000"/>
          <w:sz w:val="24"/>
          <w:szCs w:val="24"/>
        </w:rPr>
      </w:pPr>
      <w:r>
        <w:rPr>
          <w:color w:val="000000"/>
          <w:sz w:val="24"/>
          <w:szCs w:val="24"/>
        </w:rPr>
        <w:t xml:space="preserve">Ежемесячно совместно с врачами родильного дома и врачами-неонатологами  проводится разбор случаев перинатальной смертности. </w:t>
      </w:r>
    </w:p>
    <w:p w:rsidR="00E22757" w:rsidRDefault="00135437">
      <w:pPr>
        <w:widowControl w:val="0"/>
        <w:spacing w:before="120"/>
        <w:ind w:firstLine="567"/>
        <w:jc w:val="both"/>
        <w:rPr>
          <w:color w:val="000000"/>
          <w:sz w:val="24"/>
          <w:szCs w:val="24"/>
        </w:rPr>
      </w:pPr>
      <w:r>
        <w:rPr>
          <w:color w:val="000000"/>
          <w:sz w:val="24"/>
          <w:szCs w:val="24"/>
        </w:rPr>
        <w:t xml:space="preserve">Я веду приём на первом акушерско-гинекологическом участке, в состав которого входят следующие улицы: Алябьева, Новая, Чернышевского, Грабовского, Зелёная, Горького, Менделеева, Ленина, Декабристов, Дзержинского, Гагарина, Сакко-Ванцетти, Дальняя, Будённого, Слесарная, Семакова, Володарского, Кооперативная, 1,2,3 Трудовая, </w:t>
      </w:r>
      <w:r>
        <w:rPr>
          <w:color w:val="000000"/>
          <w:sz w:val="24"/>
          <w:szCs w:val="24"/>
        </w:rPr>
        <w:lastRenderedPageBreak/>
        <w:t>1,2,3 Речная, Набережная Карла Маркса;</w:t>
      </w:r>
    </w:p>
    <w:p w:rsidR="00E22757" w:rsidRDefault="00135437">
      <w:pPr>
        <w:widowControl w:val="0"/>
        <w:spacing w:before="120"/>
        <w:ind w:firstLine="567"/>
        <w:jc w:val="both"/>
        <w:rPr>
          <w:color w:val="000000"/>
          <w:sz w:val="24"/>
          <w:szCs w:val="24"/>
        </w:rPr>
      </w:pPr>
      <w:r>
        <w:rPr>
          <w:color w:val="000000"/>
          <w:sz w:val="24"/>
          <w:szCs w:val="24"/>
        </w:rPr>
        <w:t>Переулки: Новый, Ленинский, Сенной, Кировский, Дзержинского, Слесарный.</w:t>
      </w:r>
    </w:p>
    <w:p w:rsidR="00E22757" w:rsidRDefault="00135437">
      <w:pPr>
        <w:widowControl w:val="0"/>
        <w:spacing w:before="120"/>
        <w:ind w:firstLine="567"/>
        <w:jc w:val="both"/>
        <w:rPr>
          <w:color w:val="000000"/>
          <w:sz w:val="24"/>
          <w:szCs w:val="24"/>
        </w:rPr>
      </w:pPr>
      <w:r>
        <w:rPr>
          <w:color w:val="000000"/>
          <w:sz w:val="24"/>
          <w:szCs w:val="24"/>
        </w:rPr>
        <w:t>Участок расположен в подгорной части города, площадь 50 кв.км. Общее количество населения 11687чел, из них женщины  6625 чел, в т.ч. фертильного возраста 2632 чел. На участке расположены школы №№ 1 и 14. Особенностью этого участка, кроме большой площади обслуживания и преимущественно частного сектора, является также и то, что (по сравнению с другими участками) велик процент неработающих женщин и социально- неблагополучных семей.</w:t>
      </w:r>
    </w:p>
    <w:p w:rsidR="00E22757" w:rsidRDefault="00135437">
      <w:pPr>
        <w:widowControl w:val="0"/>
        <w:spacing w:before="120"/>
        <w:ind w:firstLine="567"/>
        <w:jc w:val="both"/>
        <w:rPr>
          <w:color w:val="000000"/>
          <w:sz w:val="24"/>
          <w:szCs w:val="24"/>
        </w:rPr>
      </w:pPr>
      <w:r>
        <w:rPr>
          <w:color w:val="000000"/>
          <w:sz w:val="24"/>
          <w:szCs w:val="24"/>
        </w:rPr>
        <w:t>Работа на участке организована согласно приказа Минздрава России от 10.02.03 №50. Первичный приём женщин проводится по талонам, приём беременных женщин и повторный приём гинекологических больных – по записи в специально выделенное время.</w:t>
      </w:r>
    </w:p>
    <w:p w:rsidR="00E22757" w:rsidRDefault="00135437">
      <w:pPr>
        <w:widowControl w:val="0"/>
        <w:spacing w:before="120"/>
        <w:ind w:firstLine="567"/>
        <w:jc w:val="both"/>
        <w:rPr>
          <w:color w:val="000000"/>
          <w:sz w:val="24"/>
          <w:szCs w:val="24"/>
        </w:rPr>
      </w:pPr>
      <w:r>
        <w:rPr>
          <w:color w:val="000000"/>
          <w:sz w:val="24"/>
          <w:szCs w:val="24"/>
        </w:rPr>
        <w:t>Всем родившим женщинам, не состоявшим на учёте, а также с отягощённым акушерско-гинекологическим  анамнезом (самопроизвольный выкидыш, замершая беременность, гестозы, кесарево сечение) в обязательном порядке проводится патронаж на дому с последующим целевым диспансерным наблюдением и обеспечением надёжными методами контрацепции.</w:t>
      </w:r>
    </w:p>
    <w:p w:rsidR="00E22757" w:rsidRDefault="00135437">
      <w:pPr>
        <w:widowControl w:val="0"/>
        <w:spacing w:before="120"/>
        <w:ind w:firstLine="567"/>
        <w:jc w:val="both"/>
        <w:rPr>
          <w:color w:val="000000"/>
          <w:sz w:val="24"/>
          <w:szCs w:val="24"/>
        </w:rPr>
      </w:pPr>
      <w:r>
        <w:rPr>
          <w:color w:val="000000"/>
          <w:sz w:val="24"/>
          <w:szCs w:val="24"/>
        </w:rPr>
        <w:t>По графику, составленному зав. женской консультацией, веду цикл занятий в «Школе матери» по психопрофилактической подготовке к родам, особенностям течения беременности и родов, обезболиванию в родах, подготовка и поддержание лактации, контрацепции.</w:t>
      </w:r>
    </w:p>
    <w:p w:rsidR="00E22757" w:rsidRDefault="00135437">
      <w:pPr>
        <w:widowControl w:val="0"/>
        <w:spacing w:before="120"/>
        <w:ind w:firstLine="567"/>
        <w:jc w:val="both"/>
        <w:rPr>
          <w:color w:val="000000"/>
          <w:sz w:val="24"/>
          <w:szCs w:val="24"/>
        </w:rPr>
      </w:pPr>
      <w:r>
        <w:rPr>
          <w:color w:val="000000"/>
          <w:sz w:val="24"/>
          <w:szCs w:val="24"/>
        </w:rPr>
        <w:t>Также по совмещению (после основного рабочего времени) работаю врачом УЗИ. Провожу исследование беременных женщин в скрининговые сроки на предмет выявления хромосомных маркеров, врождённых пороков развития плода, патологии плаценты и пуповины; доплерометрия сосудов матки и пуповины; осмотр гинекологических больных трансабдоминальным и трансвагинальным датчиком</w:t>
      </w:r>
    </w:p>
    <w:p w:rsidR="00E22757" w:rsidRDefault="00135437">
      <w:pPr>
        <w:widowControl w:val="0"/>
        <w:spacing w:before="120"/>
        <w:ind w:firstLine="567"/>
        <w:jc w:val="both"/>
        <w:rPr>
          <w:color w:val="000000"/>
          <w:sz w:val="24"/>
          <w:szCs w:val="24"/>
        </w:rPr>
      </w:pPr>
      <w:r>
        <w:rPr>
          <w:color w:val="000000"/>
          <w:sz w:val="24"/>
          <w:szCs w:val="24"/>
        </w:rPr>
        <w:t>Моя работа представлена в виде таблиц и диаграмм, в которых отражены качественные показатели за период 2001-2003гг., а также, для сравнения, показатели по женской консультации.</w:t>
      </w:r>
    </w:p>
    <w:p w:rsidR="00E22757" w:rsidRDefault="00135437">
      <w:pPr>
        <w:widowControl w:val="0"/>
        <w:spacing w:before="120"/>
        <w:ind w:firstLine="567"/>
        <w:jc w:val="both"/>
        <w:rPr>
          <w:color w:val="000000"/>
          <w:sz w:val="24"/>
          <w:szCs w:val="24"/>
        </w:rPr>
      </w:pPr>
      <w:r>
        <w:rPr>
          <w:color w:val="000000"/>
          <w:sz w:val="24"/>
          <w:szCs w:val="24"/>
        </w:rPr>
        <w:t>Основные показатели работы 1 участка по беременным женщинам</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900"/>
        <w:gridCol w:w="1080"/>
        <w:gridCol w:w="900"/>
        <w:gridCol w:w="1080"/>
        <w:gridCol w:w="900"/>
        <w:gridCol w:w="1363"/>
      </w:tblGrid>
      <w:tr w:rsidR="00E22757">
        <w:trPr>
          <w:cantSplit/>
        </w:trPr>
        <w:tc>
          <w:tcPr>
            <w:tcW w:w="3348" w:type="dxa"/>
            <w:vMerge w:val="restart"/>
          </w:tcPr>
          <w:p w:rsidR="00E22757" w:rsidRDefault="00E22757">
            <w:pPr>
              <w:widowControl w:val="0"/>
              <w:jc w:val="both"/>
              <w:rPr>
                <w:color w:val="000000"/>
                <w:sz w:val="24"/>
                <w:szCs w:val="24"/>
              </w:rPr>
            </w:pPr>
          </w:p>
        </w:tc>
        <w:tc>
          <w:tcPr>
            <w:tcW w:w="1980" w:type="dxa"/>
            <w:gridSpan w:val="2"/>
          </w:tcPr>
          <w:p w:rsidR="00E22757" w:rsidRDefault="00135437">
            <w:pPr>
              <w:widowControl w:val="0"/>
              <w:jc w:val="both"/>
              <w:rPr>
                <w:color w:val="000000"/>
                <w:sz w:val="24"/>
                <w:szCs w:val="24"/>
              </w:rPr>
            </w:pPr>
            <w:r>
              <w:rPr>
                <w:color w:val="000000"/>
                <w:sz w:val="24"/>
                <w:szCs w:val="24"/>
              </w:rPr>
              <w:t>2001г.</w:t>
            </w:r>
          </w:p>
        </w:tc>
        <w:tc>
          <w:tcPr>
            <w:tcW w:w="1980" w:type="dxa"/>
            <w:gridSpan w:val="2"/>
          </w:tcPr>
          <w:p w:rsidR="00E22757" w:rsidRDefault="00135437">
            <w:pPr>
              <w:widowControl w:val="0"/>
              <w:jc w:val="both"/>
              <w:rPr>
                <w:color w:val="000000"/>
                <w:sz w:val="24"/>
                <w:szCs w:val="24"/>
              </w:rPr>
            </w:pPr>
            <w:r>
              <w:rPr>
                <w:color w:val="000000"/>
                <w:sz w:val="24"/>
                <w:szCs w:val="24"/>
              </w:rPr>
              <w:t>2002г.</w:t>
            </w:r>
          </w:p>
        </w:tc>
        <w:tc>
          <w:tcPr>
            <w:tcW w:w="2263" w:type="dxa"/>
            <w:gridSpan w:val="2"/>
          </w:tcPr>
          <w:p w:rsidR="00E22757" w:rsidRDefault="00135437">
            <w:pPr>
              <w:widowControl w:val="0"/>
              <w:jc w:val="both"/>
              <w:rPr>
                <w:color w:val="000000"/>
                <w:sz w:val="24"/>
                <w:szCs w:val="24"/>
              </w:rPr>
            </w:pPr>
            <w:r>
              <w:rPr>
                <w:color w:val="000000"/>
                <w:sz w:val="24"/>
                <w:szCs w:val="24"/>
              </w:rPr>
              <w:t>2003г.</w:t>
            </w:r>
          </w:p>
        </w:tc>
      </w:tr>
      <w:tr w:rsidR="00E22757">
        <w:trPr>
          <w:cantSplit/>
        </w:trPr>
        <w:tc>
          <w:tcPr>
            <w:tcW w:w="3348" w:type="dxa"/>
            <w:vMerge/>
          </w:tcPr>
          <w:p w:rsidR="00E22757" w:rsidRDefault="00E22757">
            <w:pPr>
              <w:widowControl w:val="0"/>
              <w:jc w:val="both"/>
              <w:rPr>
                <w:color w:val="000000"/>
                <w:sz w:val="24"/>
                <w:szCs w:val="24"/>
              </w:rPr>
            </w:pPr>
          </w:p>
        </w:tc>
        <w:tc>
          <w:tcPr>
            <w:tcW w:w="900" w:type="dxa"/>
          </w:tcPr>
          <w:p w:rsidR="00E22757" w:rsidRDefault="00E22757">
            <w:pPr>
              <w:widowControl w:val="0"/>
              <w:jc w:val="both"/>
              <w:rPr>
                <w:color w:val="000000"/>
                <w:sz w:val="24"/>
                <w:szCs w:val="24"/>
              </w:rPr>
            </w:pPr>
          </w:p>
        </w:tc>
        <w:tc>
          <w:tcPr>
            <w:tcW w:w="1080" w:type="dxa"/>
          </w:tcPr>
          <w:p w:rsidR="00E22757" w:rsidRDefault="00135437">
            <w:pPr>
              <w:widowControl w:val="0"/>
              <w:jc w:val="both"/>
              <w:rPr>
                <w:color w:val="000000"/>
                <w:sz w:val="24"/>
                <w:szCs w:val="24"/>
              </w:rPr>
            </w:pPr>
            <w:r>
              <w:rPr>
                <w:color w:val="000000"/>
                <w:sz w:val="24"/>
                <w:szCs w:val="24"/>
              </w:rPr>
              <w:t>%</w:t>
            </w:r>
          </w:p>
        </w:tc>
        <w:tc>
          <w:tcPr>
            <w:tcW w:w="900" w:type="dxa"/>
          </w:tcPr>
          <w:p w:rsidR="00E22757" w:rsidRDefault="00E22757">
            <w:pPr>
              <w:widowControl w:val="0"/>
              <w:jc w:val="both"/>
              <w:rPr>
                <w:color w:val="000000"/>
                <w:sz w:val="24"/>
                <w:szCs w:val="24"/>
              </w:rPr>
            </w:pPr>
          </w:p>
        </w:tc>
        <w:tc>
          <w:tcPr>
            <w:tcW w:w="1080" w:type="dxa"/>
          </w:tcPr>
          <w:p w:rsidR="00E22757" w:rsidRDefault="00135437">
            <w:pPr>
              <w:widowControl w:val="0"/>
              <w:jc w:val="both"/>
              <w:rPr>
                <w:color w:val="000000"/>
                <w:sz w:val="24"/>
                <w:szCs w:val="24"/>
              </w:rPr>
            </w:pPr>
            <w:r>
              <w:rPr>
                <w:color w:val="000000"/>
                <w:sz w:val="24"/>
                <w:szCs w:val="24"/>
              </w:rPr>
              <w:t>%</w:t>
            </w:r>
          </w:p>
        </w:tc>
        <w:tc>
          <w:tcPr>
            <w:tcW w:w="900" w:type="dxa"/>
          </w:tcPr>
          <w:p w:rsidR="00E22757" w:rsidRDefault="00E22757">
            <w:pPr>
              <w:widowControl w:val="0"/>
              <w:jc w:val="both"/>
              <w:rPr>
                <w:color w:val="000000"/>
                <w:sz w:val="24"/>
                <w:szCs w:val="24"/>
              </w:rPr>
            </w:pPr>
          </w:p>
        </w:tc>
        <w:tc>
          <w:tcPr>
            <w:tcW w:w="1363" w:type="dxa"/>
          </w:tcPr>
          <w:p w:rsidR="00E22757" w:rsidRDefault="00135437">
            <w:pPr>
              <w:widowControl w:val="0"/>
              <w:jc w:val="both"/>
              <w:rPr>
                <w:color w:val="000000"/>
                <w:sz w:val="24"/>
                <w:szCs w:val="24"/>
              </w:rPr>
            </w:pPr>
            <w:r>
              <w:rPr>
                <w:color w:val="000000"/>
                <w:sz w:val="24"/>
                <w:szCs w:val="24"/>
              </w:rPr>
              <w:t>%</w:t>
            </w:r>
          </w:p>
        </w:tc>
      </w:tr>
      <w:tr w:rsidR="00E22757">
        <w:tc>
          <w:tcPr>
            <w:tcW w:w="3348" w:type="dxa"/>
          </w:tcPr>
          <w:p w:rsidR="00E22757" w:rsidRDefault="00135437">
            <w:pPr>
              <w:widowControl w:val="0"/>
              <w:jc w:val="both"/>
              <w:rPr>
                <w:color w:val="000000"/>
                <w:sz w:val="24"/>
                <w:szCs w:val="24"/>
              </w:rPr>
            </w:pPr>
            <w:r>
              <w:rPr>
                <w:color w:val="000000"/>
                <w:sz w:val="24"/>
                <w:szCs w:val="24"/>
              </w:rPr>
              <w:t>Остаток</w:t>
            </w:r>
          </w:p>
        </w:tc>
        <w:tc>
          <w:tcPr>
            <w:tcW w:w="900" w:type="dxa"/>
          </w:tcPr>
          <w:p w:rsidR="00E22757" w:rsidRDefault="00135437">
            <w:pPr>
              <w:widowControl w:val="0"/>
              <w:jc w:val="both"/>
              <w:rPr>
                <w:color w:val="000000"/>
                <w:sz w:val="24"/>
                <w:szCs w:val="24"/>
              </w:rPr>
            </w:pPr>
            <w:r>
              <w:rPr>
                <w:color w:val="000000"/>
                <w:sz w:val="24"/>
                <w:szCs w:val="24"/>
              </w:rPr>
              <w:t>61</w:t>
            </w:r>
          </w:p>
        </w:tc>
        <w:tc>
          <w:tcPr>
            <w:tcW w:w="1080" w:type="dxa"/>
          </w:tcPr>
          <w:p w:rsidR="00E22757" w:rsidRDefault="00E22757">
            <w:pPr>
              <w:widowControl w:val="0"/>
              <w:jc w:val="both"/>
              <w:rPr>
                <w:color w:val="000000"/>
                <w:sz w:val="24"/>
                <w:szCs w:val="24"/>
              </w:rPr>
            </w:pPr>
          </w:p>
        </w:tc>
        <w:tc>
          <w:tcPr>
            <w:tcW w:w="900" w:type="dxa"/>
          </w:tcPr>
          <w:p w:rsidR="00E22757" w:rsidRDefault="00135437">
            <w:pPr>
              <w:widowControl w:val="0"/>
              <w:jc w:val="both"/>
              <w:rPr>
                <w:color w:val="000000"/>
                <w:sz w:val="24"/>
                <w:szCs w:val="24"/>
              </w:rPr>
            </w:pPr>
            <w:r>
              <w:rPr>
                <w:color w:val="000000"/>
                <w:sz w:val="24"/>
                <w:szCs w:val="24"/>
              </w:rPr>
              <w:t>79</w:t>
            </w:r>
          </w:p>
        </w:tc>
        <w:tc>
          <w:tcPr>
            <w:tcW w:w="1080" w:type="dxa"/>
          </w:tcPr>
          <w:p w:rsidR="00E22757" w:rsidRDefault="00E22757">
            <w:pPr>
              <w:widowControl w:val="0"/>
              <w:jc w:val="both"/>
              <w:rPr>
                <w:color w:val="000000"/>
                <w:sz w:val="24"/>
                <w:szCs w:val="24"/>
              </w:rPr>
            </w:pPr>
          </w:p>
        </w:tc>
        <w:tc>
          <w:tcPr>
            <w:tcW w:w="900" w:type="dxa"/>
          </w:tcPr>
          <w:p w:rsidR="00E22757" w:rsidRDefault="00135437">
            <w:pPr>
              <w:widowControl w:val="0"/>
              <w:jc w:val="both"/>
              <w:rPr>
                <w:color w:val="000000"/>
                <w:sz w:val="24"/>
                <w:szCs w:val="24"/>
              </w:rPr>
            </w:pPr>
            <w:r>
              <w:rPr>
                <w:color w:val="000000"/>
                <w:sz w:val="24"/>
                <w:szCs w:val="24"/>
              </w:rPr>
              <w:t>66</w:t>
            </w:r>
          </w:p>
        </w:tc>
        <w:tc>
          <w:tcPr>
            <w:tcW w:w="1363" w:type="dxa"/>
          </w:tcPr>
          <w:p w:rsidR="00E22757" w:rsidRDefault="00E22757">
            <w:pPr>
              <w:widowControl w:val="0"/>
              <w:jc w:val="both"/>
              <w:rPr>
                <w:color w:val="000000"/>
                <w:sz w:val="24"/>
                <w:szCs w:val="24"/>
              </w:rPr>
            </w:pPr>
          </w:p>
        </w:tc>
      </w:tr>
      <w:tr w:rsidR="00E22757">
        <w:tc>
          <w:tcPr>
            <w:tcW w:w="3348" w:type="dxa"/>
          </w:tcPr>
          <w:p w:rsidR="00E22757" w:rsidRDefault="00135437">
            <w:pPr>
              <w:widowControl w:val="0"/>
              <w:jc w:val="both"/>
              <w:rPr>
                <w:color w:val="000000"/>
                <w:sz w:val="24"/>
                <w:szCs w:val="24"/>
              </w:rPr>
            </w:pPr>
            <w:r>
              <w:rPr>
                <w:color w:val="000000"/>
                <w:sz w:val="24"/>
                <w:szCs w:val="24"/>
              </w:rPr>
              <w:t>Взято всего</w:t>
            </w:r>
          </w:p>
        </w:tc>
        <w:tc>
          <w:tcPr>
            <w:tcW w:w="900" w:type="dxa"/>
          </w:tcPr>
          <w:p w:rsidR="00E22757" w:rsidRDefault="00135437">
            <w:pPr>
              <w:widowControl w:val="0"/>
              <w:jc w:val="both"/>
              <w:rPr>
                <w:color w:val="000000"/>
                <w:sz w:val="24"/>
                <w:szCs w:val="24"/>
              </w:rPr>
            </w:pPr>
            <w:r>
              <w:rPr>
                <w:color w:val="000000"/>
                <w:sz w:val="24"/>
                <w:szCs w:val="24"/>
              </w:rPr>
              <w:t>146</w:t>
            </w:r>
          </w:p>
        </w:tc>
        <w:tc>
          <w:tcPr>
            <w:tcW w:w="1080" w:type="dxa"/>
          </w:tcPr>
          <w:p w:rsidR="00E22757" w:rsidRDefault="00E22757">
            <w:pPr>
              <w:widowControl w:val="0"/>
              <w:jc w:val="both"/>
              <w:rPr>
                <w:color w:val="000000"/>
                <w:sz w:val="24"/>
                <w:szCs w:val="24"/>
              </w:rPr>
            </w:pPr>
          </w:p>
        </w:tc>
        <w:tc>
          <w:tcPr>
            <w:tcW w:w="900" w:type="dxa"/>
          </w:tcPr>
          <w:p w:rsidR="00E22757" w:rsidRDefault="00135437">
            <w:pPr>
              <w:widowControl w:val="0"/>
              <w:jc w:val="both"/>
              <w:rPr>
                <w:color w:val="000000"/>
                <w:sz w:val="24"/>
                <w:szCs w:val="24"/>
              </w:rPr>
            </w:pPr>
            <w:r>
              <w:rPr>
                <w:color w:val="000000"/>
                <w:sz w:val="24"/>
                <w:szCs w:val="24"/>
              </w:rPr>
              <w:t>187</w:t>
            </w:r>
          </w:p>
        </w:tc>
        <w:tc>
          <w:tcPr>
            <w:tcW w:w="1080" w:type="dxa"/>
          </w:tcPr>
          <w:p w:rsidR="00E22757" w:rsidRDefault="00E22757">
            <w:pPr>
              <w:widowControl w:val="0"/>
              <w:jc w:val="both"/>
              <w:rPr>
                <w:color w:val="000000"/>
                <w:sz w:val="24"/>
                <w:szCs w:val="24"/>
              </w:rPr>
            </w:pPr>
          </w:p>
        </w:tc>
        <w:tc>
          <w:tcPr>
            <w:tcW w:w="900" w:type="dxa"/>
          </w:tcPr>
          <w:p w:rsidR="00E22757" w:rsidRDefault="00135437">
            <w:pPr>
              <w:widowControl w:val="0"/>
              <w:jc w:val="both"/>
              <w:rPr>
                <w:color w:val="000000"/>
                <w:sz w:val="24"/>
                <w:szCs w:val="24"/>
              </w:rPr>
            </w:pPr>
            <w:r>
              <w:rPr>
                <w:color w:val="000000"/>
                <w:sz w:val="24"/>
                <w:szCs w:val="24"/>
              </w:rPr>
              <w:t>200</w:t>
            </w:r>
          </w:p>
        </w:tc>
        <w:tc>
          <w:tcPr>
            <w:tcW w:w="1363" w:type="dxa"/>
          </w:tcPr>
          <w:p w:rsidR="00E22757" w:rsidRDefault="00E22757">
            <w:pPr>
              <w:widowControl w:val="0"/>
              <w:jc w:val="both"/>
              <w:rPr>
                <w:color w:val="000000"/>
                <w:sz w:val="24"/>
                <w:szCs w:val="24"/>
              </w:rPr>
            </w:pPr>
          </w:p>
        </w:tc>
      </w:tr>
      <w:tr w:rsidR="00E22757">
        <w:tc>
          <w:tcPr>
            <w:tcW w:w="3348" w:type="dxa"/>
          </w:tcPr>
          <w:p w:rsidR="00E22757" w:rsidRDefault="00135437">
            <w:pPr>
              <w:widowControl w:val="0"/>
              <w:jc w:val="both"/>
              <w:rPr>
                <w:color w:val="000000"/>
                <w:sz w:val="24"/>
                <w:szCs w:val="24"/>
              </w:rPr>
            </w:pPr>
            <w:r>
              <w:rPr>
                <w:color w:val="000000"/>
                <w:sz w:val="24"/>
                <w:szCs w:val="24"/>
              </w:rPr>
              <w:t>Первичные</w:t>
            </w:r>
          </w:p>
        </w:tc>
        <w:tc>
          <w:tcPr>
            <w:tcW w:w="900" w:type="dxa"/>
          </w:tcPr>
          <w:p w:rsidR="00E22757" w:rsidRDefault="00135437">
            <w:pPr>
              <w:widowControl w:val="0"/>
              <w:jc w:val="both"/>
              <w:rPr>
                <w:color w:val="000000"/>
                <w:sz w:val="24"/>
                <w:szCs w:val="24"/>
              </w:rPr>
            </w:pPr>
            <w:r>
              <w:rPr>
                <w:color w:val="000000"/>
                <w:sz w:val="24"/>
                <w:szCs w:val="24"/>
              </w:rPr>
              <w:t>126</w:t>
            </w:r>
          </w:p>
        </w:tc>
        <w:tc>
          <w:tcPr>
            <w:tcW w:w="1080" w:type="dxa"/>
          </w:tcPr>
          <w:p w:rsidR="00E22757" w:rsidRDefault="00E22757">
            <w:pPr>
              <w:widowControl w:val="0"/>
              <w:jc w:val="both"/>
              <w:rPr>
                <w:color w:val="000000"/>
                <w:sz w:val="24"/>
                <w:szCs w:val="24"/>
              </w:rPr>
            </w:pPr>
          </w:p>
        </w:tc>
        <w:tc>
          <w:tcPr>
            <w:tcW w:w="900" w:type="dxa"/>
          </w:tcPr>
          <w:p w:rsidR="00E22757" w:rsidRDefault="00135437">
            <w:pPr>
              <w:widowControl w:val="0"/>
              <w:jc w:val="both"/>
              <w:rPr>
                <w:color w:val="000000"/>
                <w:sz w:val="24"/>
                <w:szCs w:val="24"/>
              </w:rPr>
            </w:pPr>
            <w:r>
              <w:rPr>
                <w:color w:val="000000"/>
                <w:sz w:val="24"/>
                <w:szCs w:val="24"/>
              </w:rPr>
              <w:t>160</w:t>
            </w:r>
          </w:p>
        </w:tc>
        <w:tc>
          <w:tcPr>
            <w:tcW w:w="1080" w:type="dxa"/>
          </w:tcPr>
          <w:p w:rsidR="00E22757" w:rsidRDefault="00E22757">
            <w:pPr>
              <w:widowControl w:val="0"/>
              <w:jc w:val="both"/>
              <w:rPr>
                <w:color w:val="000000"/>
                <w:sz w:val="24"/>
                <w:szCs w:val="24"/>
              </w:rPr>
            </w:pPr>
          </w:p>
        </w:tc>
        <w:tc>
          <w:tcPr>
            <w:tcW w:w="900" w:type="dxa"/>
          </w:tcPr>
          <w:p w:rsidR="00E22757" w:rsidRDefault="00135437">
            <w:pPr>
              <w:widowControl w:val="0"/>
              <w:jc w:val="both"/>
              <w:rPr>
                <w:color w:val="000000"/>
                <w:sz w:val="24"/>
                <w:szCs w:val="24"/>
              </w:rPr>
            </w:pPr>
            <w:r>
              <w:rPr>
                <w:color w:val="000000"/>
                <w:sz w:val="24"/>
                <w:szCs w:val="24"/>
              </w:rPr>
              <w:t>173</w:t>
            </w:r>
          </w:p>
        </w:tc>
        <w:tc>
          <w:tcPr>
            <w:tcW w:w="1363" w:type="dxa"/>
          </w:tcPr>
          <w:p w:rsidR="00E22757" w:rsidRDefault="00E22757">
            <w:pPr>
              <w:widowControl w:val="0"/>
              <w:jc w:val="both"/>
              <w:rPr>
                <w:color w:val="000000"/>
                <w:sz w:val="24"/>
                <w:szCs w:val="24"/>
              </w:rPr>
            </w:pPr>
          </w:p>
        </w:tc>
      </w:tr>
      <w:tr w:rsidR="00E22757">
        <w:tc>
          <w:tcPr>
            <w:tcW w:w="3348" w:type="dxa"/>
          </w:tcPr>
          <w:p w:rsidR="00E22757" w:rsidRDefault="00135437">
            <w:pPr>
              <w:widowControl w:val="0"/>
              <w:jc w:val="both"/>
              <w:rPr>
                <w:color w:val="000000"/>
                <w:sz w:val="24"/>
                <w:szCs w:val="24"/>
              </w:rPr>
            </w:pPr>
            <w:r>
              <w:rPr>
                <w:color w:val="000000"/>
                <w:sz w:val="24"/>
                <w:szCs w:val="24"/>
              </w:rPr>
              <w:t>Из них до 12 недель</w:t>
            </w:r>
          </w:p>
        </w:tc>
        <w:tc>
          <w:tcPr>
            <w:tcW w:w="900" w:type="dxa"/>
          </w:tcPr>
          <w:p w:rsidR="00E22757" w:rsidRDefault="00135437">
            <w:pPr>
              <w:widowControl w:val="0"/>
              <w:jc w:val="both"/>
              <w:rPr>
                <w:color w:val="000000"/>
                <w:sz w:val="24"/>
                <w:szCs w:val="24"/>
              </w:rPr>
            </w:pPr>
            <w:r>
              <w:rPr>
                <w:color w:val="000000"/>
                <w:sz w:val="24"/>
                <w:szCs w:val="24"/>
              </w:rPr>
              <w:t>77</w:t>
            </w:r>
          </w:p>
        </w:tc>
        <w:tc>
          <w:tcPr>
            <w:tcW w:w="1080" w:type="dxa"/>
          </w:tcPr>
          <w:p w:rsidR="00E22757" w:rsidRDefault="00135437">
            <w:pPr>
              <w:widowControl w:val="0"/>
              <w:jc w:val="both"/>
              <w:rPr>
                <w:color w:val="000000"/>
                <w:sz w:val="24"/>
                <w:szCs w:val="24"/>
              </w:rPr>
            </w:pPr>
            <w:r>
              <w:rPr>
                <w:color w:val="000000"/>
                <w:sz w:val="24"/>
                <w:szCs w:val="24"/>
              </w:rPr>
              <w:t>53%</w:t>
            </w:r>
          </w:p>
        </w:tc>
        <w:tc>
          <w:tcPr>
            <w:tcW w:w="900" w:type="dxa"/>
          </w:tcPr>
          <w:p w:rsidR="00E22757" w:rsidRDefault="00135437">
            <w:pPr>
              <w:widowControl w:val="0"/>
              <w:jc w:val="both"/>
              <w:rPr>
                <w:color w:val="000000"/>
                <w:sz w:val="24"/>
                <w:szCs w:val="24"/>
              </w:rPr>
            </w:pPr>
            <w:r>
              <w:rPr>
                <w:color w:val="000000"/>
                <w:sz w:val="24"/>
                <w:szCs w:val="24"/>
              </w:rPr>
              <w:t>105</w:t>
            </w:r>
          </w:p>
        </w:tc>
        <w:tc>
          <w:tcPr>
            <w:tcW w:w="1080" w:type="dxa"/>
          </w:tcPr>
          <w:p w:rsidR="00E22757" w:rsidRDefault="00135437">
            <w:pPr>
              <w:widowControl w:val="0"/>
              <w:jc w:val="both"/>
              <w:rPr>
                <w:color w:val="000000"/>
                <w:sz w:val="24"/>
                <w:szCs w:val="24"/>
              </w:rPr>
            </w:pPr>
            <w:r>
              <w:rPr>
                <w:color w:val="000000"/>
                <w:sz w:val="24"/>
                <w:szCs w:val="24"/>
              </w:rPr>
              <w:t>56%</w:t>
            </w:r>
          </w:p>
        </w:tc>
        <w:tc>
          <w:tcPr>
            <w:tcW w:w="900" w:type="dxa"/>
          </w:tcPr>
          <w:p w:rsidR="00E22757" w:rsidRDefault="00135437">
            <w:pPr>
              <w:widowControl w:val="0"/>
              <w:jc w:val="both"/>
              <w:rPr>
                <w:color w:val="000000"/>
                <w:sz w:val="24"/>
                <w:szCs w:val="24"/>
              </w:rPr>
            </w:pPr>
            <w:r>
              <w:rPr>
                <w:color w:val="000000"/>
                <w:sz w:val="24"/>
                <w:szCs w:val="24"/>
              </w:rPr>
              <w:t>122</w:t>
            </w:r>
          </w:p>
        </w:tc>
        <w:tc>
          <w:tcPr>
            <w:tcW w:w="1363" w:type="dxa"/>
          </w:tcPr>
          <w:p w:rsidR="00E22757" w:rsidRDefault="00135437">
            <w:pPr>
              <w:widowControl w:val="0"/>
              <w:jc w:val="both"/>
              <w:rPr>
                <w:color w:val="000000"/>
                <w:sz w:val="24"/>
                <w:szCs w:val="24"/>
              </w:rPr>
            </w:pPr>
            <w:r>
              <w:rPr>
                <w:color w:val="000000"/>
                <w:sz w:val="24"/>
                <w:szCs w:val="24"/>
              </w:rPr>
              <w:t>61%</w:t>
            </w:r>
          </w:p>
        </w:tc>
      </w:tr>
      <w:tr w:rsidR="00E22757">
        <w:tc>
          <w:tcPr>
            <w:tcW w:w="3348" w:type="dxa"/>
          </w:tcPr>
          <w:p w:rsidR="00E22757" w:rsidRDefault="00135437">
            <w:pPr>
              <w:widowControl w:val="0"/>
              <w:jc w:val="both"/>
              <w:rPr>
                <w:color w:val="000000"/>
                <w:sz w:val="24"/>
                <w:szCs w:val="24"/>
              </w:rPr>
            </w:pPr>
            <w:r>
              <w:rPr>
                <w:color w:val="000000"/>
                <w:sz w:val="24"/>
                <w:szCs w:val="24"/>
              </w:rPr>
              <w:t>Более 28 недель</w:t>
            </w:r>
          </w:p>
        </w:tc>
        <w:tc>
          <w:tcPr>
            <w:tcW w:w="900" w:type="dxa"/>
          </w:tcPr>
          <w:p w:rsidR="00E22757" w:rsidRDefault="00135437">
            <w:pPr>
              <w:widowControl w:val="0"/>
              <w:jc w:val="both"/>
              <w:rPr>
                <w:color w:val="000000"/>
                <w:sz w:val="24"/>
                <w:szCs w:val="24"/>
              </w:rPr>
            </w:pPr>
            <w:r>
              <w:rPr>
                <w:color w:val="000000"/>
                <w:sz w:val="24"/>
                <w:szCs w:val="24"/>
              </w:rPr>
              <w:t>10</w:t>
            </w:r>
          </w:p>
        </w:tc>
        <w:tc>
          <w:tcPr>
            <w:tcW w:w="1080" w:type="dxa"/>
          </w:tcPr>
          <w:p w:rsidR="00E22757" w:rsidRDefault="00135437">
            <w:pPr>
              <w:widowControl w:val="0"/>
              <w:jc w:val="both"/>
              <w:rPr>
                <w:color w:val="000000"/>
                <w:sz w:val="24"/>
                <w:szCs w:val="24"/>
              </w:rPr>
            </w:pPr>
            <w:r>
              <w:rPr>
                <w:color w:val="000000"/>
                <w:sz w:val="24"/>
                <w:szCs w:val="24"/>
              </w:rPr>
              <w:t>6,9%</w:t>
            </w:r>
          </w:p>
        </w:tc>
        <w:tc>
          <w:tcPr>
            <w:tcW w:w="900" w:type="dxa"/>
          </w:tcPr>
          <w:p w:rsidR="00E22757" w:rsidRDefault="00135437">
            <w:pPr>
              <w:widowControl w:val="0"/>
              <w:jc w:val="both"/>
              <w:rPr>
                <w:color w:val="000000"/>
                <w:sz w:val="24"/>
                <w:szCs w:val="24"/>
              </w:rPr>
            </w:pPr>
            <w:r>
              <w:rPr>
                <w:color w:val="000000"/>
                <w:sz w:val="24"/>
                <w:szCs w:val="24"/>
              </w:rPr>
              <w:t>15</w:t>
            </w:r>
          </w:p>
        </w:tc>
        <w:tc>
          <w:tcPr>
            <w:tcW w:w="1080" w:type="dxa"/>
          </w:tcPr>
          <w:p w:rsidR="00E22757" w:rsidRDefault="00135437">
            <w:pPr>
              <w:widowControl w:val="0"/>
              <w:jc w:val="both"/>
              <w:rPr>
                <w:color w:val="000000"/>
                <w:sz w:val="24"/>
                <w:szCs w:val="24"/>
              </w:rPr>
            </w:pPr>
            <w:r>
              <w:rPr>
                <w:color w:val="000000"/>
                <w:sz w:val="24"/>
                <w:szCs w:val="24"/>
              </w:rPr>
              <w:t>9,3%</w:t>
            </w:r>
          </w:p>
        </w:tc>
        <w:tc>
          <w:tcPr>
            <w:tcW w:w="900" w:type="dxa"/>
          </w:tcPr>
          <w:p w:rsidR="00E22757" w:rsidRDefault="00135437">
            <w:pPr>
              <w:widowControl w:val="0"/>
              <w:jc w:val="both"/>
              <w:rPr>
                <w:color w:val="000000"/>
                <w:sz w:val="24"/>
                <w:szCs w:val="24"/>
              </w:rPr>
            </w:pPr>
            <w:r>
              <w:rPr>
                <w:color w:val="000000"/>
                <w:sz w:val="24"/>
                <w:szCs w:val="24"/>
              </w:rPr>
              <w:t>13</w:t>
            </w:r>
          </w:p>
        </w:tc>
        <w:tc>
          <w:tcPr>
            <w:tcW w:w="1363" w:type="dxa"/>
          </w:tcPr>
          <w:p w:rsidR="00E22757" w:rsidRDefault="00135437">
            <w:pPr>
              <w:widowControl w:val="0"/>
              <w:jc w:val="both"/>
              <w:rPr>
                <w:color w:val="000000"/>
                <w:sz w:val="24"/>
                <w:szCs w:val="24"/>
              </w:rPr>
            </w:pPr>
            <w:r>
              <w:rPr>
                <w:color w:val="000000"/>
                <w:sz w:val="24"/>
                <w:szCs w:val="24"/>
              </w:rPr>
              <w:t>6,5%</w:t>
            </w:r>
          </w:p>
        </w:tc>
      </w:tr>
      <w:tr w:rsidR="00E22757">
        <w:tc>
          <w:tcPr>
            <w:tcW w:w="3348" w:type="dxa"/>
          </w:tcPr>
          <w:p w:rsidR="00E22757" w:rsidRDefault="00135437">
            <w:pPr>
              <w:widowControl w:val="0"/>
              <w:jc w:val="both"/>
              <w:rPr>
                <w:color w:val="000000"/>
                <w:sz w:val="24"/>
                <w:szCs w:val="24"/>
              </w:rPr>
            </w:pPr>
            <w:r>
              <w:rPr>
                <w:color w:val="000000"/>
                <w:sz w:val="24"/>
                <w:szCs w:val="24"/>
              </w:rPr>
              <w:t>Первобеременные</w:t>
            </w:r>
          </w:p>
        </w:tc>
        <w:tc>
          <w:tcPr>
            <w:tcW w:w="900" w:type="dxa"/>
          </w:tcPr>
          <w:p w:rsidR="00E22757" w:rsidRDefault="00135437">
            <w:pPr>
              <w:widowControl w:val="0"/>
              <w:jc w:val="both"/>
              <w:rPr>
                <w:color w:val="000000"/>
                <w:sz w:val="24"/>
                <w:szCs w:val="24"/>
              </w:rPr>
            </w:pPr>
            <w:r>
              <w:rPr>
                <w:color w:val="000000"/>
                <w:sz w:val="24"/>
                <w:szCs w:val="24"/>
              </w:rPr>
              <w:t>49</w:t>
            </w:r>
          </w:p>
        </w:tc>
        <w:tc>
          <w:tcPr>
            <w:tcW w:w="1080" w:type="dxa"/>
          </w:tcPr>
          <w:p w:rsidR="00E22757" w:rsidRDefault="00135437">
            <w:pPr>
              <w:widowControl w:val="0"/>
              <w:jc w:val="both"/>
              <w:rPr>
                <w:color w:val="000000"/>
                <w:sz w:val="24"/>
                <w:szCs w:val="24"/>
              </w:rPr>
            </w:pPr>
            <w:r>
              <w:rPr>
                <w:color w:val="000000"/>
                <w:sz w:val="24"/>
                <w:szCs w:val="24"/>
              </w:rPr>
              <w:t>33,6%</w:t>
            </w:r>
          </w:p>
        </w:tc>
        <w:tc>
          <w:tcPr>
            <w:tcW w:w="900" w:type="dxa"/>
          </w:tcPr>
          <w:p w:rsidR="00E22757" w:rsidRDefault="00135437">
            <w:pPr>
              <w:widowControl w:val="0"/>
              <w:jc w:val="both"/>
              <w:rPr>
                <w:color w:val="000000"/>
                <w:sz w:val="24"/>
                <w:szCs w:val="24"/>
              </w:rPr>
            </w:pPr>
            <w:r>
              <w:rPr>
                <w:color w:val="000000"/>
                <w:sz w:val="24"/>
                <w:szCs w:val="24"/>
              </w:rPr>
              <w:t>46</w:t>
            </w:r>
          </w:p>
        </w:tc>
        <w:tc>
          <w:tcPr>
            <w:tcW w:w="1080" w:type="dxa"/>
          </w:tcPr>
          <w:p w:rsidR="00E22757" w:rsidRDefault="00135437">
            <w:pPr>
              <w:widowControl w:val="0"/>
              <w:jc w:val="both"/>
              <w:rPr>
                <w:color w:val="000000"/>
                <w:sz w:val="24"/>
                <w:szCs w:val="24"/>
              </w:rPr>
            </w:pPr>
            <w:r>
              <w:rPr>
                <w:color w:val="000000"/>
                <w:sz w:val="24"/>
                <w:szCs w:val="24"/>
              </w:rPr>
              <w:t>24,5%</w:t>
            </w:r>
          </w:p>
        </w:tc>
        <w:tc>
          <w:tcPr>
            <w:tcW w:w="900" w:type="dxa"/>
          </w:tcPr>
          <w:p w:rsidR="00E22757" w:rsidRDefault="00135437">
            <w:pPr>
              <w:widowControl w:val="0"/>
              <w:jc w:val="both"/>
              <w:rPr>
                <w:color w:val="000000"/>
                <w:sz w:val="24"/>
                <w:szCs w:val="24"/>
              </w:rPr>
            </w:pPr>
            <w:r>
              <w:rPr>
                <w:color w:val="000000"/>
                <w:sz w:val="24"/>
                <w:szCs w:val="24"/>
              </w:rPr>
              <w:t>64</w:t>
            </w:r>
          </w:p>
        </w:tc>
        <w:tc>
          <w:tcPr>
            <w:tcW w:w="1363" w:type="dxa"/>
          </w:tcPr>
          <w:p w:rsidR="00E22757" w:rsidRDefault="00135437">
            <w:pPr>
              <w:widowControl w:val="0"/>
              <w:jc w:val="both"/>
              <w:rPr>
                <w:color w:val="000000"/>
                <w:sz w:val="24"/>
                <w:szCs w:val="24"/>
              </w:rPr>
            </w:pPr>
            <w:r>
              <w:rPr>
                <w:color w:val="000000"/>
                <w:sz w:val="24"/>
                <w:szCs w:val="24"/>
              </w:rPr>
              <w:t>32%</w:t>
            </w:r>
          </w:p>
        </w:tc>
      </w:tr>
      <w:tr w:rsidR="00E22757">
        <w:tc>
          <w:tcPr>
            <w:tcW w:w="3348" w:type="dxa"/>
          </w:tcPr>
          <w:p w:rsidR="00E22757" w:rsidRDefault="00135437">
            <w:pPr>
              <w:widowControl w:val="0"/>
              <w:jc w:val="both"/>
              <w:rPr>
                <w:color w:val="000000"/>
                <w:sz w:val="24"/>
                <w:szCs w:val="24"/>
              </w:rPr>
            </w:pPr>
            <w:r>
              <w:rPr>
                <w:color w:val="000000"/>
                <w:sz w:val="24"/>
                <w:szCs w:val="24"/>
              </w:rPr>
              <w:t>Из других городов</w:t>
            </w:r>
          </w:p>
        </w:tc>
        <w:tc>
          <w:tcPr>
            <w:tcW w:w="900" w:type="dxa"/>
          </w:tcPr>
          <w:p w:rsidR="00E22757" w:rsidRDefault="00135437">
            <w:pPr>
              <w:widowControl w:val="0"/>
              <w:jc w:val="both"/>
              <w:rPr>
                <w:color w:val="000000"/>
                <w:sz w:val="24"/>
                <w:szCs w:val="24"/>
              </w:rPr>
            </w:pPr>
            <w:r>
              <w:rPr>
                <w:color w:val="000000"/>
                <w:sz w:val="24"/>
                <w:szCs w:val="24"/>
              </w:rPr>
              <w:t>8</w:t>
            </w:r>
          </w:p>
        </w:tc>
        <w:tc>
          <w:tcPr>
            <w:tcW w:w="1080" w:type="dxa"/>
          </w:tcPr>
          <w:p w:rsidR="00E22757" w:rsidRDefault="00E22757">
            <w:pPr>
              <w:widowControl w:val="0"/>
              <w:jc w:val="both"/>
              <w:rPr>
                <w:color w:val="000000"/>
                <w:sz w:val="24"/>
                <w:szCs w:val="24"/>
              </w:rPr>
            </w:pPr>
          </w:p>
        </w:tc>
        <w:tc>
          <w:tcPr>
            <w:tcW w:w="900" w:type="dxa"/>
          </w:tcPr>
          <w:p w:rsidR="00E22757" w:rsidRDefault="00135437">
            <w:pPr>
              <w:widowControl w:val="0"/>
              <w:jc w:val="both"/>
              <w:rPr>
                <w:color w:val="000000"/>
                <w:sz w:val="24"/>
                <w:szCs w:val="24"/>
              </w:rPr>
            </w:pPr>
            <w:r>
              <w:rPr>
                <w:color w:val="000000"/>
                <w:sz w:val="24"/>
                <w:szCs w:val="24"/>
              </w:rPr>
              <w:t>12</w:t>
            </w:r>
          </w:p>
        </w:tc>
        <w:tc>
          <w:tcPr>
            <w:tcW w:w="1080" w:type="dxa"/>
          </w:tcPr>
          <w:p w:rsidR="00E22757" w:rsidRDefault="00E22757">
            <w:pPr>
              <w:widowControl w:val="0"/>
              <w:jc w:val="both"/>
              <w:rPr>
                <w:color w:val="000000"/>
                <w:sz w:val="24"/>
                <w:szCs w:val="24"/>
              </w:rPr>
            </w:pPr>
          </w:p>
        </w:tc>
        <w:tc>
          <w:tcPr>
            <w:tcW w:w="900" w:type="dxa"/>
          </w:tcPr>
          <w:p w:rsidR="00E22757" w:rsidRDefault="00135437">
            <w:pPr>
              <w:widowControl w:val="0"/>
              <w:jc w:val="both"/>
              <w:rPr>
                <w:color w:val="000000"/>
                <w:sz w:val="24"/>
                <w:szCs w:val="24"/>
              </w:rPr>
            </w:pPr>
            <w:r>
              <w:rPr>
                <w:color w:val="000000"/>
                <w:sz w:val="24"/>
                <w:szCs w:val="24"/>
              </w:rPr>
              <w:t>7</w:t>
            </w:r>
          </w:p>
        </w:tc>
        <w:tc>
          <w:tcPr>
            <w:tcW w:w="1363" w:type="dxa"/>
          </w:tcPr>
          <w:p w:rsidR="00E22757" w:rsidRDefault="00E22757">
            <w:pPr>
              <w:widowControl w:val="0"/>
              <w:jc w:val="both"/>
              <w:rPr>
                <w:color w:val="000000"/>
                <w:sz w:val="24"/>
                <w:szCs w:val="24"/>
              </w:rPr>
            </w:pPr>
          </w:p>
        </w:tc>
      </w:tr>
      <w:tr w:rsidR="00E22757">
        <w:tc>
          <w:tcPr>
            <w:tcW w:w="3348" w:type="dxa"/>
          </w:tcPr>
          <w:p w:rsidR="00E22757" w:rsidRDefault="00135437">
            <w:pPr>
              <w:widowControl w:val="0"/>
              <w:jc w:val="both"/>
              <w:rPr>
                <w:color w:val="000000"/>
                <w:sz w:val="24"/>
                <w:szCs w:val="24"/>
              </w:rPr>
            </w:pPr>
            <w:r>
              <w:rPr>
                <w:color w:val="000000"/>
                <w:sz w:val="24"/>
                <w:szCs w:val="24"/>
              </w:rPr>
              <w:t>Из других участков</w:t>
            </w:r>
          </w:p>
        </w:tc>
        <w:tc>
          <w:tcPr>
            <w:tcW w:w="900" w:type="dxa"/>
          </w:tcPr>
          <w:p w:rsidR="00E22757" w:rsidRDefault="00135437">
            <w:pPr>
              <w:widowControl w:val="0"/>
              <w:jc w:val="both"/>
              <w:rPr>
                <w:color w:val="000000"/>
                <w:sz w:val="24"/>
                <w:szCs w:val="24"/>
              </w:rPr>
            </w:pPr>
            <w:r>
              <w:rPr>
                <w:color w:val="000000"/>
                <w:sz w:val="24"/>
                <w:szCs w:val="24"/>
              </w:rPr>
              <w:t>8</w:t>
            </w:r>
          </w:p>
        </w:tc>
        <w:tc>
          <w:tcPr>
            <w:tcW w:w="1080" w:type="dxa"/>
          </w:tcPr>
          <w:p w:rsidR="00E22757" w:rsidRDefault="00E22757">
            <w:pPr>
              <w:widowControl w:val="0"/>
              <w:jc w:val="both"/>
              <w:rPr>
                <w:color w:val="000000"/>
                <w:sz w:val="24"/>
                <w:szCs w:val="24"/>
              </w:rPr>
            </w:pPr>
          </w:p>
        </w:tc>
        <w:tc>
          <w:tcPr>
            <w:tcW w:w="900" w:type="dxa"/>
          </w:tcPr>
          <w:p w:rsidR="00E22757" w:rsidRDefault="00135437">
            <w:pPr>
              <w:widowControl w:val="0"/>
              <w:jc w:val="both"/>
              <w:rPr>
                <w:color w:val="000000"/>
                <w:sz w:val="24"/>
                <w:szCs w:val="24"/>
              </w:rPr>
            </w:pPr>
            <w:r>
              <w:rPr>
                <w:color w:val="000000"/>
                <w:sz w:val="24"/>
                <w:szCs w:val="24"/>
              </w:rPr>
              <w:t>15</w:t>
            </w:r>
          </w:p>
        </w:tc>
        <w:tc>
          <w:tcPr>
            <w:tcW w:w="1080" w:type="dxa"/>
          </w:tcPr>
          <w:p w:rsidR="00E22757" w:rsidRDefault="00E22757">
            <w:pPr>
              <w:widowControl w:val="0"/>
              <w:jc w:val="both"/>
              <w:rPr>
                <w:color w:val="000000"/>
                <w:sz w:val="24"/>
                <w:szCs w:val="24"/>
              </w:rPr>
            </w:pPr>
          </w:p>
        </w:tc>
        <w:tc>
          <w:tcPr>
            <w:tcW w:w="900" w:type="dxa"/>
          </w:tcPr>
          <w:p w:rsidR="00E22757" w:rsidRDefault="00135437">
            <w:pPr>
              <w:widowControl w:val="0"/>
              <w:jc w:val="both"/>
              <w:rPr>
                <w:color w:val="000000"/>
                <w:sz w:val="24"/>
                <w:szCs w:val="24"/>
              </w:rPr>
            </w:pPr>
            <w:r>
              <w:rPr>
                <w:color w:val="000000"/>
                <w:sz w:val="24"/>
                <w:szCs w:val="24"/>
              </w:rPr>
              <w:t>10</w:t>
            </w:r>
          </w:p>
        </w:tc>
        <w:tc>
          <w:tcPr>
            <w:tcW w:w="1363" w:type="dxa"/>
          </w:tcPr>
          <w:p w:rsidR="00E22757" w:rsidRDefault="00E22757">
            <w:pPr>
              <w:widowControl w:val="0"/>
              <w:jc w:val="both"/>
              <w:rPr>
                <w:color w:val="000000"/>
                <w:sz w:val="24"/>
                <w:szCs w:val="24"/>
              </w:rPr>
            </w:pPr>
          </w:p>
        </w:tc>
      </w:tr>
      <w:tr w:rsidR="00E22757">
        <w:tc>
          <w:tcPr>
            <w:tcW w:w="3348" w:type="dxa"/>
          </w:tcPr>
          <w:p w:rsidR="00E22757" w:rsidRDefault="00135437">
            <w:pPr>
              <w:widowControl w:val="0"/>
              <w:jc w:val="both"/>
              <w:rPr>
                <w:color w:val="000000"/>
                <w:sz w:val="24"/>
                <w:szCs w:val="24"/>
              </w:rPr>
            </w:pPr>
            <w:r>
              <w:rPr>
                <w:color w:val="000000"/>
                <w:sz w:val="24"/>
                <w:szCs w:val="24"/>
              </w:rPr>
              <w:t>Родило всего</w:t>
            </w:r>
          </w:p>
        </w:tc>
        <w:tc>
          <w:tcPr>
            <w:tcW w:w="900" w:type="dxa"/>
          </w:tcPr>
          <w:p w:rsidR="00E22757" w:rsidRDefault="00135437">
            <w:pPr>
              <w:widowControl w:val="0"/>
              <w:jc w:val="both"/>
              <w:rPr>
                <w:color w:val="000000"/>
                <w:sz w:val="24"/>
                <w:szCs w:val="24"/>
              </w:rPr>
            </w:pPr>
            <w:r>
              <w:rPr>
                <w:color w:val="000000"/>
                <w:sz w:val="24"/>
                <w:szCs w:val="24"/>
              </w:rPr>
              <w:t>149</w:t>
            </w:r>
          </w:p>
        </w:tc>
        <w:tc>
          <w:tcPr>
            <w:tcW w:w="1080" w:type="dxa"/>
          </w:tcPr>
          <w:p w:rsidR="00E22757" w:rsidRDefault="00E22757">
            <w:pPr>
              <w:widowControl w:val="0"/>
              <w:jc w:val="both"/>
              <w:rPr>
                <w:color w:val="000000"/>
                <w:sz w:val="24"/>
                <w:szCs w:val="24"/>
              </w:rPr>
            </w:pPr>
          </w:p>
        </w:tc>
        <w:tc>
          <w:tcPr>
            <w:tcW w:w="900" w:type="dxa"/>
          </w:tcPr>
          <w:p w:rsidR="00E22757" w:rsidRDefault="00135437">
            <w:pPr>
              <w:widowControl w:val="0"/>
              <w:jc w:val="both"/>
              <w:rPr>
                <w:color w:val="000000"/>
                <w:sz w:val="24"/>
                <w:szCs w:val="24"/>
              </w:rPr>
            </w:pPr>
            <w:r>
              <w:rPr>
                <w:color w:val="000000"/>
                <w:sz w:val="24"/>
                <w:szCs w:val="24"/>
              </w:rPr>
              <w:t>186</w:t>
            </w:r>
          </w:p>
        </w:tc>
        <w:tc>
          <w:tcPr>
            <w:tcW w:w="1080" w:type="dxa"/>
          </w:tcPr>
          <w:p w:rsidR="00E22757" w:rsidRDefault="00E22757">
            <w:pPr>
              <w:widowControl w:val="0"/>
              <w:jc w:val="both"/>
              <w:rPr>
                <w:color w:val="000000"/>
                <w:sz w:val="24"/>
                <w:szCs w:val="24"/>
              </w:rPr>
            </w:pPr>
          </w:p>
        </w:tc>
        <w:tc>
          <w:tcPr>
            <w:tcW w:w="900" w:type="dxa"/>
          </w:tcPr>
          <w:p w:rsidR="00E22757" w:rsidRDefault="00135437">
            <w:pPr>
              <w:widowControl w:val="0"/>
              <w:jc w:val="both"/>
              <w:rPr>
                <w:color w:val="000000"/>
                <w:sz w:val="24"/>
                <w:szCs w:val="24"/>
              </w:rPr>
            </w:pPr>
            <w:r>
              <w:rPr>
                <w:color w:val="000000"/>
                <w:sz w:val="24"/>
                <w:szCs w:val="24"/>
              </w:rPr>
              <w:t>189</w:t>
            </w:r>
          </w:p>
        </w:tc>
        <w:tc>
          <w:tcPr>
            <w:tcW w:w="1363" w:type="dxa"/>
          </w:tcPr>
          <w:p w:rsidR="00E22757" w:rsidRDefault="00E22757">
            <w:pPr>
              <w:widowControl w:val="0"/>
              <w:jc w:val="both"/>
              <w:rPr>
                <w:color w:val="000000"/>
                <w:sz w:val="24"/>
                <w:szCs w:val="24"/>
              </w:rPr>
            </w:pPr>
          </w:p>
        </w:tc>
      </w:tr>
      <w:tr w:rsidR="00E22757">
        <w:tc>
          <w:tcPr>
            <w:tcW w:w="3348" w:type="dxa"/>
          </w:tcPr>
          <w:p w:rsidR="00E22757" w:rsidRDefault="00135437">
            <w:pPr>
              <w:widowControl w:val="0"/>
              <w:jc w:val="both"/>
              <w:rPr>
                <w:color w:val="000000"/>
                <w:sz w:val="24"/>
                <w:szCs w:val="24"/>
              </w:rPr>
            </w:pPr>
            <w:r>
              <w:rPr>
                <w:color w:val="000000"/>
                <w:sz w:val="24"/>
                <w:szCs w:val="24"/>
              </w:rPr>
              <w:t>Из них не наблюдались</w:t>
            </w:r>
          </w:p>
        </w:tc>
        <w:tc>
          <w:tcPr>
            <w:tcW w:w="900" w:type="dxa"/>
          </w:tcPr>
          <w:p w:rsidR="00E22757" w:rsidRDefault="00135437">
            <w:pPr>
              <w:widowControl w:val="0"/>
              <w:jc w:val="both"/>
              <w:rPr>
                <w:color w:val="000000"/>
                <w:sz w:val="24"/>
                <w:szCs w:val="24"/>
              </w:rPr>
            </w:pPr>
            <w:r>
              <w:rPr>
                <w:color w:val="000000"/>
                <w:sz w:val="24"/>
                <w:szCs w:val="24"/>
              </w:rPr>
              <w:t>21</w:t>
            </w:r>
          </w:p>
        </w:tc>
        <w:tc>
          <w:tcPr>
            <w:tcW w:w="1080" w:type="dxa"/>
          </w:tcPr>
          <w:p w:rsidR="00E22757" w:rsidRDefault="00135437">
            <w:pPr>
              <w:widowControl w:val="0"/>
              <w:jc w:val="both"/>
              <w:rPr>
                <w:color w:val="000000"/>
                <w:sz w:val="24"/>
                <w:szCs w:val="24"/>
              </w:rPr>
            </w:pPr>
            <w:r>
              <w:rPr>
                <w:color w:val="000000"/>
                <w:sz w:val="24"/>
                <w:szCs w:val="24"/>
              </w:rPr>
              <w:t>14%</w:t>
            </w:r>
          </w:p>
        </w:tc>
        <w:tc>
          <w:tcPr>
            <w:tcW w:w="900" w:type="dxa"/>
          </w:tcPr>
          <w:p w:rsidR="00E22757" w:rsidRDefault="00135437">
            <w:pPr>
              <w:widowControl w:val="0"/>
              <w:jc w:val="both"/>
              <w:rPr>
                <w:color w:val="000000"/>
                <w:sz w:val="24"/>
                <w:szCs w:val="24"/>
              </w:rPr>
            </w:pPr>
            <w:r>
              <w:rPr>
                <w:color w:val="000000"/>
                <w:sz w:val="24"/>
                <w:szCs w:val="24"/>
              </w:rPr>
              <w:t>20</w:t>
            </w:r>
          </w:p>
        </w:tc>
        <w:tc>
          <w:tcPr>
            <w:tcW w:w="1080" w:type="dxa"/>
          </w:tcPr>
          <w:p w:rsidR="00E22757" w:rsidRDefault="00135437">
            <w:pPr>
              <w:widowControl w:val="0"/>
              <w:jc w:val="both"/>
              <w:rPr>
                <w:color w:val="000000"/>
                <w:sz w:val="24"/>
                <w:szCs w:val="24"/>
              </w:rPr>
            </w:pPr>
            <w:r>
              <w:rPr>
                <w:color w:val="000000"/>
                <w:sz w:val="24"/>
                <w:szCs w:val="24"/>
              </w:rPr>
              <w:t>10,8%</w:t>
            </w:r>
          </w:p>
        </w:tc>
        <w:tc>
          <w:tcPr>
            <w:tcW w:w="900" w:type="dxa"/>
          </w:tcPr>
          <w:p w:rsidR="00E22757" w:rsidRDefault="00135437">
            <w:pPr>
              <w:widowControl w:val="0"/>
              <w:jc w:val="both"/>
              <w:rPr>
                <w:color w:val="000000"/>
                <w:sz w:val="24"/>
                <w:szCs w:val="24"/>
              </w:rPr>
            </w:pPr>
            <w:r>
              <w:rPr>
                <w:color w:val="000000"/>
                <w:sz w:val="24"/>
                <w:szCs w:val="24"/>
              </w:rPr>
              <w:t>16</w:t>
            </w:r>
          </w:p>
        </w:tc>
        <w:tc>
          <w:tcPr>
            <w:tcW w:w="1363" w:type="dxa"/>
          </w:tcPr>
          <w:p w:rsidR="00E22757" w:rsidRDefault="00135437">
            <w:pPr>
              <w:widowControl w:val="0"/>
              <w:jc w:val="both"/>
              <w:rPr>
                <w:color w:val="000000"/>
                <w:sz w:val="24"/>
                <w:szCs w:val="24"/>
              </w:rPr>
            </w:pPr>
            <w:r>
              <w:rPr>
                <w:color w:val="000000"/>
                <w:sz w:val="24"/>
                <w:szCs w:val="24"/>
              </w:rPr>
              <w:t>8,5%</w:t>
            </w:r>
          </w:p>
        </w:tc>
      </w:tr>
      <w:tr w:rsidR="00E22757">
        <w:tc>
          <w:tcPr>
            <w:tcW w:w="3348" w:type="dxa"/>
          </w:tcPr>
          <w:p w:rsidR="00E22757" w:rsidRDefault="00135437">
            <w:pPr>
              <w:widowControl w:val="0"/>
              <w:jc w:val="both"/>
              <w:rPr>
                <w:color w:val="000000"/>
                <w:sz w:val="24"/>
                <w:szCs w:val="24"/>
              </w:rPr>
            </w:pPr>
            <w:r>
              <w:rPr>
                <w:color w:val="000000"/>
                <w:sz w:val="24"/>
                <w:szCs w:val="24"/>
              </w:rPr>
              <w:t xml:space="preserve">По возрасту </w:t>
            </w:r>
          </w:p>
        </w:tc>
        <w:tc>
          <w:tcPr>
            <w:tcW w:w="900" w:type="dxa"/>
          </w:tcPr>
          <w:p w:rsidR="00E22757" w:rsidRDefault="00E22757">
            <w:pPr>
              <w:widowControl w:val="0"/>
              <w:jc w:val="both"/>
              <w:rPr>
                <w:color w:val="000000"/>
                <w:sz w:val="24"/>
                <w:szCs w:val="24"/>
              </w:rPr>
            </w:pPr>
          </w:p>
        </w:tc>
        <w:tc>
          <w:tcPr>
            <w:tcW w:w="1080" w:type="dxa"/>
          </w:tcPr>
          <w:p w:rsidR="00E22757" w:rsidRDefault="00E22757">
            <w:pPr>
              <w:widowControl w:val="0"/>
              <w:jc w:val="both"/>
              <w:rPr>
                <w:color w:val="000000"/>
                <w:sz w:val="24"/>
                <w:szCs w:val="24"/>
              </w:rPr>
            </w:pPr>
          </w:p>
        </w:tc>
        <w:tc>
          <w:tcPr>
            <w:tcW w:w="900" w:type="dxa"/>
          </w:tcPr>
          <w:p w:rsidR="00E22757" w:rsidRDefault="00E22757">
            <w:pPr>
              <w:widowControl w:val="0"/>
              <w:jc w:val="both"/>
              <w:rPr>
                <w:color w:val="000000"/>
                <w:sz w:val="24"/>
                <w:szCs w:val="24"/>
              </w:rPr>
            </w:pPr>
          </w:p>
        </w:tc>
        <w:tc>
          <w:tcPr>
            <w:tcW w:w="1080" w:type="dxa"/>
          </w:tcPr>
          <w:p w:rsidR="00E22757" w:rsidRDefault="00E22757">
            <w:pPr>
              <w:widowControl w:val="0"/>
              <w:jc w:val="both"/>
              <w:rPr>
                <w:color w:val="000000"/>
                <w:sz w:val="24"/>
                <w:szCs w:val="24"/>
              </w:rPr>
            </w:pPr>
          </w:p>
        </w:tc>
        <w:tc>
          <w:tcPr>
            <w:tcW w:w="900" w:type="dxa"/>
          </w:tcPr>
          <w:p w:rsidR="00E22757" w:rsidRDefault="00E22757">
            <w:pPr>
              <w:widowControl w:val="0"/>
              <w:jc w:val="both"/>
              <w:rPr>
                <w:color w:val="000000"/>
                <w:sz w:val="24"/>
                <w:szCs w:val="24"/>
              </w:rPr>
            </w:pPr>
          </w:p>
        </w:tc>
        <w:tc>
          <w:tcPr>
            <w:tcW w:w="1363" w:type="dxa"/>
          </w:tcPr>
          <w:p w:rsidR="00E22757" w:rsidRDefault="00E22757">
            <w:pPr>
              <w:widowControl w:val="0"/>
              <w:jc w:val="both"/>
              <w:rPr>
                <w:color w:val="000000"/>
                <w:sz w:val="24"/>
                <w:szCs w:val="24"/>
              </w:rPr>
            </w:pPr>
          </w:p>
        </w:tc>
      </w:tr>
      <w:tr w:rsidR="00E22757">
        <w:tc>
          <w:tcPr>
            <w:tcW w:w="3348" w:type="dxa"/>
          </w:tcPr>
          <w:p w:rsidR="00E22757" w:rsidRDefault="00135437">
            <w:pPr>
              <w:widowControl w:val="0"/>
              <w:jc w:val="both"/>
              <w:rPr>
                <w:color w:val="000000"/>
                <w:sz w:val="24"/>
                <w:szCs w:val="24"/>
              </w:rPr>
            </w:pPr>
            <w:r>
              <w:rPr>
                <w:color w:val="000000"/>
                <w:sz w:val="24"/>
                <w:szCs w:val="24"/>
              </w:rPr>
              <w:t>До 14 лет</w:t>
            </w:r>
          </w:p>
        </w:tc>
        <w:tc>
          <w:tcPr>
            <w:tcW w:w="900" w:type="dxa"/>
          </w:tcPr>
          <w:p w:rsidR="00E22757" w:rsidRDefault="00E22757">
            <w:pPr>
              <w:widowControl w:val="0"/>
              <w:jc w:val="both"/>
              <w:rPr>
                <w:color w:val="000000"/>
                <w:sz w:val="24"/>
                <w:szCs w:val="24"/>
              </w:rPr>
            </w:pPr>
          </w:p>
        </w:tc>
        <w:tc>
          <w:tcPr>
            <w:tcW w:w="1080" w:type="dxa"/>
          </w:tcPr>
          <w:p w:rsidR="00E22757" w:rsidRDefault="00E22757">
            <w:pPr>
              <w:widowControl w:val="0"/>
              <w:jc w:val="both"/>
              <w:rPr>
                <w:color w:val="000000"/>
                <w:sz w:val="24"/>
                <w:szCs w:val="24"/>
              </w:rPr>
            </w:pPr>
          </w:p>
        </w:tc>
        <w:tc>
          <w:tcPr>
            <w:tcW w:w="900" w:type="dxa"/>
          </w:tcPr>
          <w:p w:rsidR="00E22757" w:rsidRDefault="00E22757">
            <w:pPr>
              <w:widowControl w:val="0"/>
              <w:jc w:val="both"/>
              <w:rPr>
                <w:color w:val="000000"/>
                <w:sz w:val="24"/>
                <w:szCs w:val="24"/>
              </w:rPr>
            </w:pPr>
          </w:p>
        </w:tc>
        <w:tc>
          <w:tcPr>
            <w:tcW w:w="1080" w:type="dxa"/>
          </w:tcPr>
          <w:p w:rsidR="00E22757" w:rsidRDefault="00E22757">
            <w:pPr>
              <w:widowControl w:val="0"/>
              <w:jc w:val="both"/>
              <w:rPr>
                <w:color w:val="000000"/>
                <w:sz w:val="24"/>
                <w:szCs w:val="24"/>
              </w:rPr>
            </w:pPr>
          </w:p>
        </w:tc>
        <w:tc>
          <w:tcPr>
            <w:tcW w:w="900" w:type="dxa"/>
          </w:tcPr>
          <w:p w:rsidR="00E22757" w:rsidRDefault="00E22757">
            <w:pPr>
              <w:widowControl w:val="0"/>
              <w:jc w:val="both"/>
              <w:rPr>
                <w:color w:val="000000"/>
                <w:sz w:val="24"/>
                <w:szCs w:val="24"/>
              </w:rPr>
            </w:pPr>
          </w:p>
        </w:tc>
        <w:tc>
          <w:tcPr>
            <w:tcW w:w="1363" w:type="dxa"/>
          </w:tcPr>
          <w:p w:rsidR="00E22757" w:rsidRDefault="00E22757">
            <w:pPr>
              <w:widowControl w:val="0"/>
              <w:jc w:val="both"/>
              <w:rPr>
                <w:color w:val="000000"/>
                <w:sz w:val="24"/>
                <w:szCs w:val="24"/>
              </w:rPr>
            </w:pPr>
          </w:p>
        </w:tc>
      </w:tr>
      <w:tr w:rsidR="00E22757">
        <w:tc>
          <w:tcPr>
            <w:tcW w:w="3348" w:type="dxa"/>
          </w:tcPr>
          <w:p w:rsidR="00E22757" w:rsidRDefault="00135437">
            <w:pPr>
              <w:widowControl w:val="0"/>
              <w:jc w:val="both"/>
              <w:rPr>
                <w:color w:val="000000"/>
                <w:sz w:val="24"/>
                <w:szCs w:val="24"/>
              </w:rPr>
            </w:pPr>
            <w:r>
              <w:rPr>
                <w:color w:val="000000"/>
                <w:sz w:val="24"/>
                <w:szCs w:val="24"/>
              </w:rPr>
              <w:t>15-19 лет</w:t>
            </w:r>
          </w:p>
        </w:tc>
        <w:tc>
          <w:tcPr>
            <w:tcW w:w="900" w:type="dxa"/>
          </w:tcPr>
          <w:p w:rsidR="00E22757" w:rsidRDefault="00135437">
            <w:pPr>
              <w:widowControl w:val="0"/>
              <w:jc w:val="both"/>
              <w:rPr>
                <w:color w:val="000000"/>
                <w:sz w:val="24"/>
                <w:szCs w:val="24"/>
              </w:rPr>
            </w:pPr>
            <w:r>
              <w:rPr>
                <w:color w:val="000000"/>
                <w:sz w:val="24"/>
                <w:szCs w:val="24"/>
              </w:rPr>
              <w:t>23</w:t>
            </w:r>
          </w:p>
        </w:tc>
        <w:tc>
          <w:tcPr>
            <w:tcW w:w="1080" w:type="dxa"/>
          </w:tcPr>
          <w:p w:rsidR="00E22757" w:rsidRDefault="00135437">
            <w:pPr>
              <w:widowControl w:val="0"/>
              <w:jc w:val="both"/>
              <w:rPr>
                <w:color w:val="000000"/>
                <w:sz w:val="24"/>
                <w:szCs w:val="24"/>
              </w:rPr>
            </w:pPr>
            <w:r>
              <w:rPr>
                <w:color w:val="000000"/>
                <w:sz w:val="24"/>
                <w:szCs w:val="24"/>
              </w:rPr>
              <w:t>15,4%</w:t>
            </w:r>
          </w:p>
        </w:tc>
        <w:tc>
          <w:tcPr>
            <w:tcW w:w="900" w:type="dxa"/>
          </w:tcPr>
          <w:p w:rsidR="00E22757" w:rsidRDefault="00135437">
            <w:pPr>
              <w:widowControl w:val="0"/>
              <w:jc w:val="both"/>
              <w:rPr>
                <w:color w:val="000000"/>
                <w:sz w:val="24"/>
                <w:szCs w:val="24"/>
              </w:rPr>
            </w:pPr>
            <w:r>
              <w:rPr>
                <w:color w:val="000000"/>
                <w:sz w:val="24"/>
                <w:szCs w:val="24"/>
              </w:rPr>
              <w:t>27</w:t>
            </w:r>
          </w:p>
        </w:tc>
        <w:tc>
          <w:tcPr>
            <w:tcW w:w="1080" w:type="dxa"/>
          </w:tcPr>
          <w:p w:rsidR="00E22757" w:rsidRDefault="00135437">
            <w:pPr>
              <w:widowControl w:val="0"/>
              <w:jc w:val="both"/>
              <w:rPr>
                <w:color w:val="000000"/>
                <w:sz w:val="24"/>
                <w:szCs w:val="24"/>
              </w:rPr>
            </w:pPr>
            <w:r>
              <w:rPr>
                <w:color w:val="000000"/>
                <w:sz w:val="24"/>
                <w:szCs w:val="24"/>
              </w:rPr>
              <w:t>14,5%</w:t>
            </w:r>
          </w:p>
        </w:tc>
        <w:tc>
          <w:tcPr>
            <w:tcW w:w="900" w:type="dxa"/>
          </w:tcPr>
          <w:p w:rsidR="00E22757" w:rsidRDefault="00135437">
            <w:pPr>
              <w:widowControl w:val="0"/>
              <w:jc w:val="both"/>
              <w:rPr>
                <w:color w:val="000000"/>
                <w:sz w:val="24"/>
                <w:szCs w:val="24"/>
              </w:rPr>
            </w:pPr>
            <w:r>
              <w:rPr>
                <w:color w:val="000000"/>
                <w:sz w:val="24"/>
                <w:szCs w:val="24"/>
              </w:rPr>
              <w:t>28</w:t>
            </w:r>
          </w:p>
        </w:tc>
        <w:tc>
          <w:tcPr>
            <w:tcW w:w="1363" w:type="dxa"/>
          </w:tcPr>
          <w:p w:rsidR="00E22757" w:rsidRDefault="00135437">
            <w:pPr>
              <w:widowControl w:val="0"/>
              <w:jc w:val="both"/>
              <w:rPr>
                <w:color w:val="000000"/>
                <w:sz w:val="24"/>
                <w:szCs w:val="24"/>
              </w:rPr>
            </w:pPr>
            <w:r>
              <w:rPr>
                <w:color w:val="000000"/>
                <w:sz w:val="24"/>
                <w:szCs w:val="24"/>
              </w:rPr>
              <w:t>14,8%</w:t>
            </w:r>
          </w:p>
        </w:tc>
      </w:tr>
      <w:tr w:rsidR="00E22757">
        <w:tc>
          <w:tcPr>
            <w:tcW w:w="3348" w:type="dxa"/>
          </w:tcPr>
          <w:p w:rsidR="00E22757" w:rsidRDefault="00135437">
            <w:pPr>
              <w:widowControl w:val="0"/>
              <w:jc w:val="both"/>
              <w:rPr>
                <w:color w:val="000000"/>
                <w:sz w:val="24"/>
                <w:szCs w:val="24"/>
              </w:rPr>
            </w:pPr>
            <w:r>
              <w:rPr>
                <w:color w:val="000000"/>
                <w:sz w:val="24"/>
                <w:szCs w:val="24"/>
              </w:rPr>
              <w:t>20-29 лет</w:t>
            </w:r>
          </w:p>
        </w:tc>
        <w:tc>
          <w:tcPr>
            <w:tcW w:w="900" w:type="dxa"/>
          </w:tcPr>
          <w:p w:rsidR="00E22757" w:rsidRDefault="00135437">
            <w:pPr>
              <w:widowControl w:val="0"/>
              <w:jc w:val="both"/>
              <w:rPr>
                <w:color w:val="000000"/>
                <w:sz w:val="24"/>
                <w:szCs w:val="24"/>
              </w:rPr>
            </w:pPr>
            <w:r>
              <w:rPr>
                <w:color w:val="000000"/>
                <w:sz w:val="24"/>
                <w:szCs w:val="24"/>
              </w:rPr>
              <w:t>106</w:t>
            </w:r>
          </w:p>
        </w:tc>
        <w:tc>
          <w:tcPr>
            <w:tcW w:w="1080" w:type="dxa"/>
          </w:tcPr>
          <w:p w:rsidR="00E22757" w:rsidRDefault="00135437">
            <w:pPr>
              <w:widowControl w:val="0"/>
              <w:jc w:val="both"/>
              <w:rPr>
                <w:color w:val="000000"/>
                <w:sz w:val="24"/>
                <w:szCs w:val="24"/>
              </w:rPr>
            </w:pPr>
            <w:r>
              <w:rPr>
                <w:color w:val="000000"/>
                <w:sz w:val="24"/>
                <w:szCs w:val="24"/>
              </w:rPr>
              <w:t>71%</w:t>
            </w:r>
          </w:p>
        </w:tc>
        <w:tc>
          <w:tcPr>
            <w:tcW w:w="900" w:type="dxa"/>
          </w:tcPr>
          <w:p w:rsidR="00E22757" w:rsidRDefault="00135437">
            <w:pPr>
              <w:widowControl w:val="0"/>
              <w:jc w:val="both"/>
              <w:rPr>
                <w:color w:val="000000"/>
                <w:sz w:val="24"/>
                <w:szCs w:val="24"/>
              </w:rPr>
            </w:pPr>
            <w:r>
              <w:rPr>
                <w:color w:val="000000"/>
                <w:sz w:val="24"/>
                <w:szCs w:val="24"/>
              </w:rPr>
              <w:t>122</w:t>
            </w:r>
          </w:p>
        </w:tc>
        <w:tc>
          <w:tcPr>
            <w:tcW w:w="1080" w:type="dxa"/>
          </w:tcPr>
          <w:p w:rsidR="00E22757" w:rsidRDefault="00135437">
            <w:pPr>
              <w:widowControl w:val="0"/>
              <w:jc w:val="both"/>
              <w:rPr>
                <w:color w:val="000000"/>
                <w:sz w:val="24"/>
                <w:szCs w:val="24"/>
              </w:rPr>
            </w:pPr>
            <w:r>
              <w:rPr>
                <w:color w:val="000000"/>
                <w:sz w:val="24"/>
                <w:szCs w:val="24"/>
              </w:rPr>
              <w:t>65,6%</w:t>
            </w:r>
          </w:p>
        </w:tc>
        <w:tc>
          <w:tcPr>
            <w:tcW w:w="900" w:type="dxa"/>
          </w:tcPr>
          <w:p w:rsidR="00E22757" w:rsidRDefault="00135437">
            <w:pPr>
              <w:widowControl w:val="0"/>
              <w:jc w:val="both"/>
              <w:rPr>
                <w:color w:val="000000"/>
                <w:sz w:val="24"/>
                <w:szCs w:val="24"/>
              </w:rPr>
            </w:pPr>
            <w:r>
              <w:rPr>
                <w:color w:val="000000"/>
                <w:sz w:val="24"/>
                <w:szCs w:val="24"/>
              </w:rPr>
              <w:t>125</w:t>
            </w:r>
          </w:p>
        </w:tc>
        <w:tc>
          <w:tcPr>
            <w:tcW w:w="1363" w:type="dxa"/>
          </w:tcPr>
          <w:p w:rsidR="00E22757" w:rsidRDefault="00135437">
            <w:pPr>
              <w:widowControl w:val="0"/>
              <w:jc w:val="both"/>
              <w:rPr>
                <w:color w:val="000000"/>
                <w:sz w:val="24"/>
                <w:szCs w:val="24"/>
              </w:rPr>
            </w:pPr>
            <w:r>
              <w:rPr>
                <w:color w:val="000000"/>
                <w:sz w:val="24"/>
                <w:szCs w:val="24"/>
              </w:rPr>
              <w:t>66,1%</w:t>
            </w:r>
          </w:p>
        </w:tc>
      </w:tr>
      <w:tr w:rsidR="00E22757">
        <w:tc>
          <w:tcPr>
            <w:tcW w:w="3348" w:type="dxa"/>
          </w:tcPr>
          <w:p w:rsidR="00E22757" w:rsidRDefault="00135437">
            <w:pPr>
              <w:widowControl w:val="0"/>
              <w:jc w:val="both"/>
              <w:rPr>
                <w:color w:val="000000"/>
                <w:sz w:val="24"/>
                <w:szCs w:val="24"/>
              </w:rPr>
            </w:pPr>
            <w:r>
              <w:rPr>
                <w:color w:val="000000"/>
                <w:sz w:val="24"/>
                <w:szCs w:val="24"/>
              </w:rPr>
              <w:t>30-39 лет</w:t>
            </w:r>
          </w:p>
        </w:tc>
        <w:tc>
          <w:tcPr>
            <w:tcW w:w="900" w:type="dxa"/>
          </w:tcPr>
          <w:p w:rsidR="00E22757" w:rsidRDefault="00135437">
            <w:pPr>
              <w:widowControl w:val="0"/>
              <w:jc w:val="both"/>
              <w:rPr>
                <w:color w:val="000000"/>
                <w:sz w:val="24"/>
                <w:szCs w:val="24"/>
              </w:rPr>
            </w:pPr>
            <w:r>
              <w:rPr>
                <w:color w:val="000000"/>
                <w:sz w:val="24"/>
                <w:szCs w:val="24"/>
              </w:rPr>
              <w:t>20</w:t>
            </w:r>
          </w:p>
        </w:tc>
        <w:tc>
          <w:tcPr>
            <w:tcW w:w="1080" w:type="dxa"/>
          </w:tcPr>
          <w:p w:rsidR="00E22757" w:rsidRDefault="00135437">
            <w:pPr>
              <w:widowControl w:val="0"/>
              <w:jc w:val="both"/>
              <w:rPr>
                <w:color w:val="000000"/>
                <w:sz w:val="24"/>
                <w:szCs w:val="24"/>
              </w:rPr>
            </w:pPr>
            <w:r>
              <w:rPr>
                <w:color w:val="000000"/>
                <w:sz w:val="24"/>
                <w:szCs w:val="24"/>
              </w:rPr>
              <w:t>13,4%</w:t>
            </w:r>
          </w:p>
        </w:tc>
        <w:tc>
          <w:tcPr>
            <w:tcW w:w="900" w:type="dxa"/>
          </w:tcPr>
          <w:p w:rsidR="00E22757" w:rsidRDefault="00135437">
            <w:pPr>
              <w:widowControl w:val="0"/>
              <w:jc w:val="both"/>
              <w:rPr>
                <w:color w:val="000000"/>
                <w:sz w:val="24"/>
                <w:szCs w:val="24"/>
              </w:rPr>
            </w:pPr>
            <w:r>
              <w:rPr>
                <w:color w:val="000000"/>
                <w:sz w:val="24"/>
                <w:szCs w:val="24"/>
              </w:rPr>
              <w:t>36</w:t>
            </w:r>
          </w:p>
        </w:tc>
        <w:tc>
          <w:tcPr>
            <w:tcW w:w="1080" w:type="dxa"/>
          </w:tcPr>
          <w:p w:rsidR="00E22757" w:rsidRDefault="00135437">
            <w:pPr>
              <w:widowControl w:val="0"/>
              <w:jc w:val="both"/>
              <w:rPr>
                <w:color w:val="000000"/>
                <w:sz w:val="24"/>
                <w:szCs w:val="24"/>
              </w:rPr>
            </w:pPr>
            <w:r>
              <w:rPr>
                <w:color w:val="000000"/>
                <w:sz w:val="24"/>
                <w:szCs w:val="24"/>
              </w:rPr>
              <w:t>19,3%</w:t>
            </w:r>
          </w:p>
        </w:tc>
        <w:tc>
          <w:tcPr>
            <w:tcW w:w="900" w:type="dxa"/>
          </w:tcPr>
          <w:p w:rsidR="00E22757" w:rsidRDefault="00135437">
            <w:pPr>
              <w:widowControl w:val="0"/>
              <w:jc w:val="both"/>
              <w:rPr>
                <w:color w:val="000000"/>
                <w:sz w:val="24"/>
                <w:szCs w:val="24"/>
              </w:rPr>
            </w:pPr>
            <w:r>
              <w:rPr>
                <w:color w:val="000000"/>
                <w:sz w:val="24"/>
                <w:szCs w:val="24"/>
              </w:rPr>
              <w:t>35</w:t>
            </w:r>
          </w:p>
        </w:tc>
        <w:tc>
          <w:tcPr>
            <w:tcW w:w="1363" w:type="dxa"/>
          </w:tcPr>
          <w:p w:rsidR="00E22757" w:rsidRDefault="00135437">
            <w:pPr>
              <w:widowControl w:val="0"/>
              <w:jc w:val="both"/>
              <w:rPr>
                <w:color w:val="000000"/>
                <w:sz w:val="24"/>
                <w:szCs w:val="24"/>
              </w:rPr>
            </w:pPr>
            <w:r>
              <w:rPr>
                <w:color w:val="000000"/>
                <w:sz w:val="24"/>
                <w:szCs w:val="24"/>
              </w:rPr>
              <w:t>18,5%</w:t>
            </w:r>
          </w:p>
        </w:tc>
      </w:tr>
      <w:tr w:rsidR="00E22757">
        <w:tc>
          <w:tcPr>
            <w:tcW w:w="3348" w:type="dxa"/>
          </w:tcPr>
          <w:p w:rsidR="00E22757" w:rsidRDefault="00135437">
            <w:pPr>
              <w:widowControl w:val="0"/>
              <w:jc w:val="both"/>
              <w:rPr>
                <w:color w:val="000000"/>
                <w:sz w:val="24"/>
                <w:szCs w:val="24"/>
              </w:rPr>
            </w:pPr>
            <w:r>
              <w:rPr>
                <w:color w:val="000000"/>
                <w:sz w:val="24"/>
                <w:szCs w:val="24"/>
              </w:rPr>
              <w:t>40-44 года</w:t>
            </w:r>
          </w:p>
        </w:tc>
        <w:tc>
          <w:tcPr>
            <w:tcW w:w="900" w:type="dxa"/>
          </w:tcPr>
          <w:p w:rsidR="00E22757" w:rsidRDefault="00E22757">
            <w:pPr>
              <w:widowControl w:val="0"/>
              <w:jc w:val="both"/>
              <w:rPr>
                <w:color w:val="000000"/>
                <w:sz w:val="24"/>
                <w:szCs w:val="24"/>
              </w:rPr>
            </w:pPr>
          </w:p>
        </w:tc>
        <w:tc>
          <w:tcPr>
            <w:tcW w:w="1080" w:type="dxa"/>
          </w:tcPr>
          <w:p w:rsidR="00E22757" w:rsidRDefault="00E22757">
            <w:pPr>
              <w:widowControl w:val="0"/>
              <w:jc w:val="both"/>
              <w:rPr>
                <w:color w:val="000000"/>
                <w:sz w:val="24"/>
                <w:szCs w:val="24"/>
              </w:rPr>
            </w:pPr>
          </w:p>
        </w:tc>
        <w:tc>
          <w:tcPr>
            <w:tcW w:w="900" w:type="dxa"/>
          </w:tcPr>
          <w:p w:rsidR="00E22757" w:rsidRDefault="00135437">
            <w:pPr>
              <w:widowControl w:val="0"/>
              <w:jc w:val="both"/>
              <w:rPr>
                <w:color w:val="000000"/>
                <w:sz w:val="24"/>
                <w:szCs w:val="24"/>
              </w:rPr>
            </w:pPr>
            <w:r>
              <w:rPr>
                <w:color w:val="000000"/>
                <w:sz w:val="24"/>
                <w:szCs w:val="24"/>
              </w:rPr>
              <w:t>1</w:t>
            </w:r>
          </w:p>
        </w:tc>
        <w:tc>
          <w:tcPr>
            <w:tcW w:w="1080" w:type="dxa"/>
          </w:tcPr>
          <w:p w:rsidR="00E22757" w:rsidRDefault="00135437">
            <w:pPr>
              <w:widowControl w:val="0"/>
              <w:jc w:val="both"/>
              <w:rPr>
                <w:color w:val="000000"/>
                <w:sz w:val="24"/>
                <w:szCs w:val="24"/>
              </w:rPr>
            </w:pPr>
            <w:r>
              <w:rPr>
                <w:color w:val="000000"/>
                <w:sz w:val="24"/>
                <w:szCs w:val="24"/>
              </w:rPr>
              <w:t>0,53%</w:t>
            </w:r>
          </w:p>
        </w:tc>
        <w:tc>
          <w:tcPr>
            <w:tcW w:w="900" w:type="dxa"/>
          </w:tcPr>
          <w:p w:rsidR="00E22757" w:rsidRDefault="00135437">
            <w:pPr>
              <w:widowControl w:val="0"/>
              <w:jc w:val="both"/>
              <w:rPr>
                <w:color w:val="000000"/>
                <w:sz w:val="24"/>
                <w:szCs w:val="24"/>
              </w:rPr>
            </w:pPr>
            <w:r>
              <w:rPr>
                <w:color w:val="000000"/>
                <w:sz w:val="24"/>
                <w:szCs w:val="24"/>
              </w:rPr>
              <w:t>1</w:t>
            </w:r>
          </w:p>
        </w:tc>
        <w:tc>
          <w:tcPr>
            <w:tcW w:w="1363" w:type="dxa"/>
          </w:tcPr>
          <w:p w:rsidR="00E22757" w:rsidRDefault="00135437">
            <w:pPr>
              <w:widowControl w:val="0"/>
              <w:jc w:val="both"/>
              <w:rPr>
                <w:color w:val="000000"/>
                <w:sz w:val="24"/>
                <w:szCs w:val="24"/>
              </w:rPr>
            </w:pPr>
            <w:r>
              <w:rPr>
                <w:color w:val="000000"/>
                <w:sz w:val="24"/>
                <w:szCs w:val="24"/>
              </w:rPr>
              <w:t>0,53%</w:t>
            </w:r>
          </w:p>
        </w:tc>
      </w:tr>
      <w:tr w:rsidR="00E22757">
        <w:tc>
          <w:tcPr>
            <w:tcW w:w="3348" w:type="dxa"/>
          </w:tcPr>
          <w:p w:rsidR="00E22757" w:rsidRDefault="00135437">
            <w:pPr>
              <w:widowControl w:val="0"/>
              <w:jc w:val="both"/>
              <w:rPr>
                <w:color w:val="000000"/>
                <w:sz w:val="24"/>
                <w:szCs w:val="24"/>
              </w:rPr>
            </w:pPr>
            <w:r>
              <w:rPr>
                <w:color w:val="000000"/>
                <w:sz w:val="24"/>
                <w:szCs w:val="24"/>
              </w:rPr>
              <w:t>45-49 лет</w:t>
            </w:r>
          </w:p>
        </w:tc>
        <w:tc>
          <w:tcPr>
            <w:tcW w:w="900" w:type="dxa"/>
          </w:tcPr>
          <w:p w:rsidR="00E22757" w:rsidRDefault="00E22757">
            <w:pPr>
              <w:widowControl w:val="0"/>
              <w:jc w:val="both"/>
              <w:rPr>
                <w:color w:val="000000"/>
                <w:sz w:val="24"/>
                <w:szCs w:val="24"/>
              </w:rPr>
            </w:pPr>
          </w:p>
        </w:tc>
        <w:tc>
          <w:tcPr>
            <w:tcW w:w="1080" w:type="dxa"/>
          </w:tcPr>
          <w:p w:rsidR="00E22757" w:rsidRDefault="00E22757">
            <w:pPr>
              <w:widowControl w:val="0"/>
              <w:jc w:val="both"/>
              <w:rPr>
                <w:color w:val="000000"/>
                <w:sz w:val="24"/>
                <w:szCs w:val="24"/>
              </w:rPr>
            </w:pPr>
          </w:p>
        </w:tc>
        <w:tc>
          <w:tcPr>
            <w:tcW w:w="900" w:type="dxa"/>
          </w:tcPr>
          <w:p w:rsidR="00E22757" w:rsidRDefault="00E22757">
            <w:pPr>
              <w:widowControl w:val="0"/>
              <w:jc w:val="both"/>
              <w:rPr>
                <w:color w:val="000000"/>
                <w:sz w:val="24"/>
                <w:szCs w:val="24"/>
              </w:rPr>
            </w:pPr>
          </w:p>
        </w:tc>
        <w:tc>
          <w:tcPr>
            <w:tcW w:w="1080" w:type="dxa"/>
          </w:tcPr>
          <w:p w:rsidR="00E22757" w:rsidRDefault="00E22757">
            <w:pPr>
              <w:widowControl w:val="0"/>
              <w:jc w:val="both"/>
              <w:rPr>
                <w:color w:val="000000"/>
                <w:sz w:val="24"/>
                <w:szCs w:val="24"/>
              </w:rPr>
            </w:pPr>
          </w:p>
        </w:tc>
        <w:tc>
          <w:tcPr>
            <w:tcW w:w="900" w:type="dxa"/>
          </w:tcPr>
          <w:p w:rsidR="00E22757" w:rsidRDefault="00E22757">
            <w:pPr>
              <w:widowControl w:val="0"/>
              <w:jc w:val="both"/>
              <w:rPr>
                <w:color w:val="000000"/>
                <w:sz w:val="24"/>
                <w:szCs w:val="24"/>
              </w:rPr>
            </w:pPr>
          </w:p>
        </w:tc>
        <w:tc>
          <w:tcPr>
            <w:tcW w:w="1363" w:type="dxa"/>
          </w:tcPr>
          <w:p w:rsidR="00E22757" w:rsidRDefault="00E22757">
            <w:pPr>
              <w:widowControl w:val="0"/>
              <w:jc w:val="both"/>
              <w:rPr>
                <w:color w:val="000000"/>
                <w:sz w:val="24"/>
                <w:szCs w:val="24"/>
              </w:rPr>
            </w:pPr>
          </w:p>
        </w:tc>
      </w:tr>
      <w:tr w:rsidR="00E22757">
        <w:tc>
          <w:tcPr>
            <w:tcW w:w="3348" w:type="dxa"/>
          </w:tcPr>
          <w:p w:rsidR="00E22757" w:rsidRDefault="00135437">
            <w:pPr>
              <w:widowControl w:val="0"/>
              <w:jc w:val="both"/>
              <w:rPr>
                <w:color w:val="000000"/>
                <w:sz w:val="24"/>
                <w:szCs w:val="24"/>
              </w:rPr>
            </w:pPr>
            <w:r>
              <w:rPr>
                <w:color w:val="000000"/>
                <w:sz w:val="24"/>
                <w:szCs w:val="24"/>
              </w:rPr>
              <w:t>Роды в срок</w:t>
            </w:r>
          </w:p>
        </w:tc>
        <w:tc>
          <w:tcPr>
            <w:tcW w:w="900" w:type="dxa"/>
          </w:tcPr>
          <w:p w:rsidR="00E22757" w:rsidRDefault="00135437">
            <w:pPr>
              <w:widowControl w:val="0"/>
              <w:jc w:val="both"/>
              <w:rPr>
                <w:color w:val="000000"/>
                <w:sz w:val="24"/>
                <w:szCs w:val="24"/>
              </w:rPr>
            </w:pPr>
            <w:r>
              <w:rPr>
                <w:color w:val="000000"/>
                <w:sz w:val="24"/>
                <w:szCs w:val="24"/>
              </w:rPr>
              <w:t>140</w:t>
            </w:r>
          </w:p>
        </w:tc>
        <w:tc>
          <w:tcPr>
            <w:tcW w:w="1080" w:type="dxa"/>
          </w:tcPr>
          <w:p w:rsidR="00E22757" w:rsidRDefault="00135437">
            <w:pPr>
              <w:widowControl w:val="0"/>
              <w:jc w:val="both"/>
              <w:rPr>
                <w:color w:val="000000"/>
                <w:sz w:val="24"/>
                <w:szCs w:val="24"/>
              </w:rPr>
            </w:pPr>
            <w:r>
              <w:rPr>
                <w:color w:val="000000"/>
                <w:sz w:val="24"/>
                <w:szCs w:val="24"/>
              </w:rPr>
              <w:t>94%</w:t>
            </w:r>
          </w:p>
        </w:tc>
        <w:tc>
          <w:tcPr>
            <w:tcW w:w="900" w:type="dxa"/>
          </w:tcPr>
          <w:p w:rsidR="00E22757" w:rsidRDefault="00135437">
            <w:pPr>
              <w:widowControl w:val="0"/>
              <w:jc w:val="both"/>
              <w:rPr>
                <w:color w:val="000000"/>
                <w:sz w:val="24"/>
                <w:szCs w:val="24"/>
              </w:rPr>
            </w:pPr>
            <w:r>
              <w:rPr>
                <w:color w:val="000000"/>
                <w:sz w:val="24"/>
                <w:szCs w:val="24"/>
              </w:rPr>
              <w:t>175</w:t>
            </w:r>
          </w:p>
        </w:tc>
        <w:tc>
          <w:tcPr>
            <w:tcW w:w="1080" w:type="dxa"/>
          </w:tcPr>
          <w:p w:rsidR="00E22757" w:rsidRDefault="00135437">
            <w:pPr>
              <w:widowControl w:val="0"/>
              <w:jc w:val="both"/>
              <w:rPr>
                <w:color w:val="000000"/>
                <w:sz w:val="24"/>
                <w:szCs w:val="24"/>
              </w:rPr>
            </w:pPr>
            <w:r>
              <w:rPr>
                <w:color w:val="000000"/>
                <w:sz w:val="24"/>
                <w:szCs w:val="24"/>
              </w:rPr>
              <w:t>94,1%</w:t>
            </w:r>
          </w:p>
        </w:tc>
        <w:tc>
          <w:tcPr>
            <w:tcW w:w="900" w:type="dxa"/>
          </w:tcPr>
          <w:p w:rsidR="00E22757" w:rsidRDefault="00135437">
            <w:pPr>
              <w:widowControl w:val="0"/>
              <w:jc w:val="both"/>
              <w:rPr>
                <w:color w:val="000000"/>
                <w:sz w:val="24"/>
                <w:szCs w:val="24"/>
              </w:rPr>
            </w:pPr>
            <w:r>
              <w:rPr>
                <w:color w:val="000000"/>
                <w:sz w:val="24"/>
                <w:szCs w:val="24"/>
              </w:rPr>
              <w:t>180</w:t>
            </w:r>
          </w:p>
        </w:tc>
        <w:tc>
          <w:tcPr>
            <w:tcW w:w="1363" w:type="dxa"/>
          </w:tcPr>
          <w:p w:rsidR="00E22757" w:rsidRDefault="00135437">
            <w:pPr>
              <w:widowControl w:val="0"/>
              <w:jc w:val="both"/>
              <w:rPr>
                <w:color w:val="000000"/>
                <w:sz w:val="24"/>
                <w:szCs w:val="24"/>
              </w:rPr>
            </w:pPr>
            <w:r>
              <w:rPr>
                <w:color w:val="000000"/>
                <w:sz w:val="24"/>
                <w:szCs w:val="24"/>
              </w:rPr>
              <w:t>95,2%</w:t>
            </w:r>
          </w:p>
        </w:tc>
      </w:tr>
      <w:tr w:rsidR="00E22757">
        <w:tc>
          <w:tcPr>
            <w:tcW w:w="3348" w:type="dxa"/>
          </w:tcPr>
          <w:p w:rsidR="00E22757" w:rsidRDefault="00135437">
            <w:pPr>
              <w:widowControl w:val="0"/>
              <w:jc w:val="both"/>
              <w:rPr>
                <w:color w:val="000000"/>
                <w:sz w:val="24"/>
                <w:szCs w:val="24"/>
              </w:rPr>
            </w:pPr>
            <w:r>
              <w:rPr>
                <w:color w:val="000000"/>
                <w:sz w:val="24"/>
                <w:szCs w:val="24"/>
              </w:rPr>
              <w:t>Преждевременные</w:t>
            </w:r>
          </w:p>
        </w:tc>
        <w:tc>
          <w:tcPr>
            <w:tcW w:w="900" w:type="dxa"/>
          </w:tcPr>
          <w:p w:rsidR="00E22757" w:rsidRDefault="00135437">
            <w:pPr>
              <w:widowControl w:val="0"/>
              <w:jc w:val="both"/>
              <w:rPr>
                <w:color w:val="000000"/>
                <w:sz w:val="24"/>
                <w:szCs w:val="24"/>
              </w:rPr>
            </w:pPr>
            <w:r>
              <w:rPr>
                <w:color w:val="000000"/>
                <w:sz w:val="24"/>
                <w:szCs w:val="24"/>
              </w:rPr>
              <w:t>9</w:t>
            </w:r>
          </w:p>
        </w:tc>
        <w:tc>
          <w:tcPr>
            <w:tcW w:w="1080" w:type="dxa"/>
          </w:tcPr>
          <w:p w:rsidR="00E22757" w:rsidRDefault="00135437">
            <w:pPr>
              <w:widowControl w:val="0"/>
              <w:jc w:val="both"/>
              <w:rPr>
                <w:color w:val="000000"/>
                <w:sz w:val="24"/>
                <w:szCs w:val="24"/>
              </w:rPr>
            </w:pPr>
            <w:r>
              <w:rPr>
                <w:color w:val="000000"/>
                <w:sz w:val="24"/>
                <w:szCs w:val="24"/>
              </w:rPr>
              <w:t>6%</w:t>
            </w:r>
          </w:p>
        </w:tc>
        <w:tc>
          <w:tcPr>
            <w:tcW w:w="900" w:type="dxa"/>
          </w:tcPr>
          <w:p w:rsidR="00E22757" w:rsidRDefault="00135437">
            <w:pPr>
              <w:widowControl w:val="0"/>
              <w:jc w:val="both"/>
              <w:rPr>
                <w:color w:val="000000"/>
                <w:sz w:val="24"/>
                <w:szCs w:val="24"/>
              </w:rPr>
            </w:pPr>
            <w:r>
              <w:rPr>
                <w:color w:val="000000"/>
                <w:sz w:val="24"/>
                <w:szCs w:val="24"/>
              </w:rPr>
              <w:t>10</w:t>
            </w:r>
          </w:p>
        </w:tc>
        <w:tc>
          <w:tcPr>
            <w:tcW w:w="1080" w:type="dxa"/>
          </w:tcPr>
          <w:p w:rsidR="00E22757" w:rsidRDefault="00135437">
            <w:pPr>
              <w:widowControl w:val="0"/>
              <w:jc w:val="both"/>
              <w:rPr>
                <w:color w:val="000000"/>
                <w:sz w:val="24"/>
                <w:szCs w:val="24"/>
              </w:rPr>
            </w:pPr>
            <w:r>
              <w:rPr>
                <w:color w:val="000000"/>
                <w:sz w:val="24"/>
                <w:szCs w:val="24"/>
              </w:rPr>
              <w:t>5,3%</w:t>
            </w:r>
          </w:p>
        </w:tc>
        <w:tc>
          <w:tcPr>
            <w:tcW w:w="900" w:type="dxa"/>
          </w:tcPr>
          <w:p w:rsidR="00E22757" w:rsidRDefault="00135437">
            <w:pPr>
              <w:widowControl w:val="0"/>
              <w:jc w:val="both"/>
              <w:rPr>
                <w:color w:val="000000"/>
                <w:sz w:val="24"/>
                <w:szCs w:val="24"/>
              </w:rPr>
            </w:pPr>
            <w:r>
              <w:rPr>
                <w:color w:val="000000"/>
                <w:sz w:val="24"/>
                <w:szCs w:val="24"/>
              </w:rPr>
              <w:t>9</w:t>
            </w:r>
          </w:p>
        </w:tc>
        <w:tc>
          <w:tcPr>
            <w:tcW w:w="1363" w:type="dxa"/>
          </w:tcPr>
          <w:p w:rsidR="00E22757" w:rsidRDefault="00135437">
            <w:pPr>
              <w:widowControl w:val="0"/>
              <w:jc w:val="both"/>
              <w:rPr>
                <w:color w:val="000000"/>
                <w:sz w:val="24"/>
                <w:szCs w:val="24"/>
              </w:rPr>
            </w:pPr>
            <w:r>
              <w:rPr>
                <w:color w:val="000000"/>
                <w:sz w:val="24"/>
                <w:szCs w:val="24"/>
              </w:rPr>
              <w:t>4,7%</w:t>
            </w:r>
          </w:p>
        </w:tc>
      </w:tr>
      <w:tr w:rsidR="00E22757">
        <w:tc>
          <w:tcPr>
            <w:tcW w:w="3348" w:type="dxa"/>
          </w:tcPr>
          <w:p w:rsidR="00E22757" w:rsidRDefault="00135437">
            <w:pPr>
              <w:widowControl w:val="0"/>
              <w:jc w:val="both"/>
              <w:rPr>
                <w:color w:val="000000"/>
                <w:sz w:val="24"/>
                <w:szCs w:val="24"/>
              </w:rPr>
            </w:pPr>
            <w:r>
              <w:rPr>
                <w:color w:val="000000"/>
                <w:sz w:val="24"/>
                <w:szCs w:val="24"/>
              </w:rPr>
              <w:t>Запоздалые</w:t>
            </w:r>
          </w:p>
        </w:tc>
        <w:tc>
          <w:tcPr>
            <w:tcW w:w="900" w:type="dxa"/>
          </w:tcPr>
          <w:p w:rsidR="00E22757" w:rsidRDefault="00E22757">
            <w:pPr>
              <w:widowControl w:val="0"/>
              <w:jc w:val="both"/>
              <w:rPr>
                <w:color w:val="000000"/>
                <w:sz w:val="24"/>
                <w:szCs w:val="24"/>
              </w:rPr>
            </w:pPr>
          </w:p>
        </w:tc>
        <w:tc>
          <w:tcPr>
            <w:tcW w:w="1080" w:type="dxa"/>
          </w:tcPr>
          <w:p w:rsidR="00E22757" w:rsidRDefault="00E22757">
            <w:pPr>
              <w:widowControl w:val="0"/>
              <w:jc w:val="both"/>
              <w:rPr>
                <w:color w:val="000000"/>
                <w:sz w:val="24"/>
                <w:szCs w:val="24"/>
              </w:rPr>
            </w:pPr>
          </w:p>
        </w:tc>
        <w:tc>
          <w:tcPr>
            <w:tcW w:w="900" w:type="dxa"/>
          </w:tcPr>
          <w:p w:rsidR="00E22757" w:rsidRDefault="00135437">
            <w:pPr>
              <w:widowControl w:val="0"/>
              <w:jc w:val="both"/>
              <w:rPr>
                <w:color w:val="000000"/>
                <w:sz w:val="24"/>
                <w:szCs w:val="24"/>
              </w:rPr>
            </w:pPr>
            <w:r>
              <w:rPr>
                <w:color w:val="000000"/>
                <w:sz w:val="24"/>
                <w:szCs w:val="24"/>
              </w:rPr>
              <w:t>1</w:t>
            </w:r>
          </w:p>
        </w:tc>
        <w:tc>
          <w:tcPr>
            <w:tcW w:w="1080" w:type="dxa"/>
          </w:tcPr>
          <w:p w:rsidR="00E22757" w:rsidRDefault="00135437">
            <w:pPr>
              <w:widowControl w:val="0"/>
              <w:jc w:val="both"/>
              <w:rPr>
                <w:color w:val="000000"/>
                <w:sz w:val="24"/>
                <w:szCs w:val="24"/>
              </w:rPr>
            </w:pPr>
            <w:r>
              <w:rPr>
                <w:color w:val="000000"/>
                <w:sz w:val="24"/>
                <w:szCs w:val="24"/>
              </w:rPr>
              <w:t>0,53%</w:t>
            </w:r>
          </w:p>
        </w:tc>
        <w:tc>
          <w:tcPr>
            <w:tcW w:w="900" w:type="dxa"/>
          </w:tcPr>
          <w:p w:rsidR="00E22757" w:rsidRDefault="00E22757">
            <w:pPr>
              <w:widowControl w:val="0"/>
              <w:jc w:val="both"/>
              <w:rPr>
                <w:color w:val="000000"/>
                <w:sz w:val="24"/>
                <w:szCs w:val="24"/>
              </w:rPr>
            </w:pPr>
          </w:p>
        </w:tc>
        <w:tc>
          <w:tcPr>
            <w:tcW w:w="1363" w:type="dxa"/>
          </w:tcPr>
          <w:p w:rsidR="00E22757" w:rsidRDefault="00E22757">
            <w:pPr>
              <w:widowControl w:val="0"/>
              <w:jc w:val="both"/>
              <w:rPr>
                <w:color w:val="000000"/>
                <w:sz w:val="24"/>
                <w:szCs w:val="24"/>
              </w:rPr>
            </w:pPr>
          </w:p>
        </w:tc>
      </w:tr>
      <w:tr w:rsidR="00E22757">
        <w:tc>
          <w:tcPr>
            <w:tcW w:w="3348" w:type="dxa"/>
          </w:tcPr>
          <w:p w:rsidR="00E22757" w:rsidRDefault="00135437">
            <w:pPr>
              <w:widowControl w:val="0"/>
              <w:jc w:val="both"/>
              <w:rPr>
                <w:color w:val="000000"/>
                <w:sz w:val="24"/>
                <w:szCs w:val="24"/>
              </w:rPr>
            </w:pPr>
            <w:r>
              <w:rPr>
                <w:color w:val="000000"/>
                <w:sz w:val="24"/>
                <w:szCs w:val="24"/>
              </w:rPr>
              <w:t>Из взятых на учёт</w:t>
            </w:r>
          </w:p>
        </w:tc>
        <w:tc>
          <w:tcPr>
            <w:tcW w:w="900" w:type="dxa"/>
          </w:tcPr>
          <w:p w:rsidR="00E22757" w:rsidRDefault="00135437">
            <w:pPr>
              <w:widowControl w:val="0"/>
              <w:jc w:val="both"/>
              <w:rPr>
                <w:color w:val="000000"/>
                <w:sz w:val="24"/>
                <w:szCs w:val="24"/>
              </w:rPr>
            </w:pPr>
            <w:r>
              <w:rPr>
                <w:color w:val="000000"/>
                <w:sz w:val="24"/>
                <w:szCs w:val="24"/>
              </w:rPr>
              <w:t>36</w:t>
            </w:r>
          </w:p>
        </w:tc>
        <w:tc>
          <w:tcPr>
            <w:tcW w:w="1080" w:type="dxa"/>
          </w:tcPr>
          <w:p w:rsidR="00E22757" w:rsidRDefault="00135437">
            <w:pPr>
              <w:widowControl w:val="0"/>
              <w:jc w:val="both"/>
              <w:rPr>
                <w:color w:val="000000"/>
                <w:sz w:val="24"/>
                <w:szCs w:val="24"/>
              </w:rPr>
            </w:pPr>
            <w:r>
              <w:rPr>
                <w:color w:val="000000"/>
                <w:sz w:val="24"/>
                <w:szCs w:val="24"/>
              </w:rPr>
              <w:t>24,6%</w:t>
            </w:r>
          </w:p>
        </w:tc>
        <w:tc>
          <w:tcPr>
            <w:tcW w:w="900" w:type="dxa"/>
          </w:tcPr>
          <w:p w:rsidR="00E22757" w:rsidRDefault="00135437">
            <w:pPr>
              <w:widowControl w:val="0"/>
              <w:jc w:val="both"/>
              <w:rPr>
                <w:color w:val="000000"/>
                <w:sz w:val="24"/>
                <w:szCs w:val="24"/>
              </w:rPr>
            </w:pPr>
            <w:r>
              <w:rPr>
                <w:color w:val="000000"/>
                <w:sz w:val="24"/>
                <w:szCs w:val="24"/>
              </w:rPr>
              <w:t>34</w:t>
            </w:r>
          </w:p>
        </w:tc>
        <w:tc>
          <w:tcPr>
            <w:tcW w:w="1080" w:type="dxa"/>
          </w:tcPr>
          <w:p w:rsidR="00E22757" w:rsidRDefault="00135437">
            <w:pPr>
              <w:widowControl w:val="0"/>
              <w:jc w:val="both"/>
              <w:rPr>
                <w:color w:val="000000"/>
                <w:sz w:val="24"/>
                <w:szCs w:val="24"/>
              </w:rPr>
            </w:pPr>
            <w:r>
              <w:rPr>
                <w:color w:val="000000"/>
                <w:sz w:val="24"/>
                <w:szCs w:val="24"/>
              </w:rPr>
              <w:t>18,2%</w:t>
            </w:r>
          </w:p>
        </w:tc>
        <w:tc>
          <w:tcPr>
            <w:tcW w:w="900" w:type="dxa"/>
          </w:tcPr>
          <w:p w:rsidR="00E22757" w:rsidRDefault="00135437">
            <w:pPr>
              <w:widowControl w:val="0"/>
              <w:jc w:val="both"/>
              <w:rPr>
                <w:color w:val="000000"/>
                <w:sz w:val="24"/>
                <w:szCs w:val="24"/>
              </w:rPr>
            </w:pPr>
            <w:r>
              <w:rPr>
                <w:color w:val="000000"/>
                <w:sz w:val="24"/>
                <w:szCs w:val="24"/>
              </w:rPr>
              <w:t>27</w:t>
            </w:r>
          </w:p>
        </w:tc>
        <w:tc>
          <w:tcPr>
            <w:tcW w:w="1363" w:type="dxa"/>
          </w:tcPr>
          <w:p w:rsidR="00E22757" w:rsidRDefault="00135437">
            <w:pPr>
              <w:widowControl w:val="0"/>
              <w:jc w:val="both"/>
              <w:rPr>
                <w:color w:val="000000"/>
                <w:sz w:val="24"/>
                <w:szCs w:val="24"/>
              </w:rPr>
            </w:pPr>
            <w:r>
              <w:rPr>
                <w:color w:val="000000"/>
                <w:sz w:val="24"/>
                <w:szCs w:val="24"/>
              </w:rPr>
              <w:t>13,5%</w:t>
            </w:r>
          </w:p>
        </w:tc>
      </w:tr>
      <w:tr w:rsidR="00E22757">
        <w:tc>
          <w:tcPr>
            <w:tcW w:w="3348" w:type="dxa"/>
          </w:tcPr>
          <w:p w:rsidR="00E22757" w:rsidRDefault="00135437">
            <w:pPr>
              <w:widowControl w:val="0"/>
              <w:jc w:val="both"/>
              <w:rPr>
                <w:color w:val="000000"/>
                <w:sz w:val="24"/>
                <w:szCs w:val="24"/>
              </w:rPr>
            </w:pPr>
            <w:r>
              <w:rPr>
                <w:color w:val="000000"/>
                <w:sz w:val="24"/>
                <w:szCs w:val="24"/>
              </w:rPr>
              <w:t>В т.ч. самопроизв. аборт</w:t>
            </w:r>
          </w:p>
        </w:tc>
        <w:tc>
          <w:tcPr>
            <w:tcW w:w="900" w:type="dxa"/>
          </w:tcPr>
          <w:p w:rsidR="00E22757" w:rsidRDefault="00135437">
            <w:pPr>
              <w:widowControl w:val="0"/>
              <w:jc w:val="both"/>
              <w:rPr>
                <w:color w:val="000000"/>
                <w:sz w:val="24"/>
                <w:szCs w:val="24"/>
              </w:rPr>
            </w:pPr>
            <w:r>
              <w:rPr>
                <w:color w:val="000000"/>
                <w:sz w:val="24"/>
                <w:szCs w:val="24"/>
              </w:rPr>
              <w:t>4</w:t>
            </w:r>
          </w:p>
        </w:tc>
        <w:tc>
          <w:tcPr>
            <w:tcW w:w="1080" w:type="dxa"/>
          </w:tcPr>
          <w:p w:rsidR="00E22757" w:rsidRDefault="00135437">
            <w:pPr>
              <w:widowControl w:val="0"/>
              <w:jc w:val="both"/>
              <w:rPr>
                <w:color w:val="000000"/>
                <w:sz w:val="24"/>
                <w:szCs w:val="24"/>
              </w:rPr>
            </w:pPr>
            <w:r>
              <w:rPr>
                <w:color w:val="000000"/>
                <w:sz w:val="24"/>
                <w:szCs w:val="24"/>
              </w:rPr>
              <w:t>2,7%</w:t>
            </w:r>
          </w:p>
        </w:tc>
        <w:tc>
          <w:tcPr>
            <w:tcW w:w="900" w:type="dxa"/>
          </w:tcPr>
          <w:p w:rsidR="00E22757" w:rsidRDefault="00135437">
            <w:pPr>
              <w:widowControl w:val="0"/>
              <w:jc w:val="both"/>
              <w:rPr>
                <w:color w:val="000000"/>
                <w:sz w:val="24"/>
                <w:szCs w:val="24"/>
              </w:rPr>
            </w:pPr>
            <w:r>
              <w:rPr>
                <w:color w:val="000000"/>
                <w:sz w:val="24"/>
                <w:szCs w:val="24"/>
              </w:rPr>
              <w:t>11</w:t>
            </w:r>
          </w:p>
        </w:tc>
        <w:tc>
          <w:tcPr>
            <w:tcW w:w="1080" w:type="dxa"/>
          </w:tcPr>
          <w:p w:rsidR="00E22757" w:rsidRDefault="00135437">
            <w:pPr>
              <w:widowControl w:val="0"/>
              <w:jc w:val="both"/>
              <w:rPr>
                <w:color w:val="000000"/>
                <w:sz w:val="24"/>
                <w:szCs w:val="24"/>
              </w:rPr>
            </w:pPr>
            <w:r>
              <w:rPr>
                <w:color w:val="000000"/>
                <w:sz w:val="24"/>
                <w:szCs w:val="24"/>
              </w:rPr>
              <w:t>5,8%</w:t>
            </w:r>
          </w:p>
        </w:tc>
        <w:tc>
          <w:tcPr>
            <w:tcW w:w="900" w:type="dxa"/>
          </w:tcPr>
          <w:p w:rsidR="00E22757" w:rsidRDefault="00135437">
            <w:pPr>
              <w:widowControl w:val="0"/>
              <w:jc w:val="both"/>
              <w:rPr>
                <w:color w:val="000000"/>
                <w:sz w:val="24"/>
                <w:szCs w:val="24"/>
              </w:rPr>
            </w:pPr>
            <w:r>
              <w:rPr>
                <w:color w:val="000000"/>
                <w:sz w:val="24"/>
                <w:szCs w:val="24"/>
              </w:rPr>
              <w:t>10</w:t>
            </w:r>
          </w:p>
        </w:tc>
        <w:tc>
          <w:tcPr>
            <w:tcW w:w="1363" w:type="dxa"/>
          </w:tcPr>
          <w:p w:rsidR="00E22757" w:rsidRDefault="00135437">
            <w:pPr>
              <w:widowControl w:val="0"/>
              <w:jc w:val="both"/>
              <w:rPr>
                <w:color w:val="000000"/>
                <w:sz w:val="24"/>
                <w:szCs w:val="24"/>
              </w:rPr>
            </w:pPr>
            <w:r>
              <w:rPr>
                <w:color w:val="000000"/>
                <w:sz w:val="24"/>
                <w:szCs w:val="24"/>
              </w:rPr>
              <w:t>5,0%</w:t>
            </w:r>
          </w:p>
        </w:tc>
      </w:tr>
      <w:tr w:rsidR="00E22757">
        <w:tc>
          <w:tcPr>
            <w:tcW w:w="3348" w:type="dxa"/>
          </w:tcPr>
          <w:p w:rsidR="00E22757" w:rsidRDefault="00135437">
            <w:pPr>
              <w:widowControl w:val="0"/>
              <w:jc w:val="both"/>
              <w:rPr>
                <w:color w:val="000000"/>
                <w:sz w:val="24"/>
                <w:szCs w:val="24"/>
              </w:rPr>
            </w:pPr>
            <w:r>
              <w:rPr>
                <w:color w:val="000000"/>
                <w:sz w:val="24"/>
                <w:szCs w:val="24"/>
              </w:rPr>
              <w:t>Аборты по мед. показ.</w:t>
            </w:r>
          </w:p>
        </w:tc>
        <w:tc>
          <w:tcPr>
            <w:tcW w:w="900" w:type="dxa"/>
          </w:tcPr>
          <w:p w:rsidR="00E22757" w:rsidRDefault="00135437">
            <w:pPr>
              <w:widowControl w:val="0"/>
              <w:jc w:val="both"/>
              <w:rPr>
                <w:color w:val="000000"/>
                <w:sz w:val="24"/>
                <w:szCs w:val="24"/>
              </w:rPr>
            </w:pPr>
            <w:r>
              <w:rPr>
                <w:color w:val="000000"/>
                <w:sz w:val="24"/>
                <w:szCs w:val="24"/>
              </w:rPr>
              <w:t>2</w:t>
            </w:r>
          </w:p>
        </w:tc>
        <w:tc>
          <w:tcPr>
            <w:tcW w:w="1080" w:type="dxa"/>
          </w:tcPr>
          <w:p w:rsidR="00E22757" w:rsidRDefault="00135437">
            <w:pPr>
              <w:widowControl w:val="0"/>
              <w:jc w:val="both"/>
              <w:rPr>
                <w:color w:val="000000"/>
                <w:sz w:val="24"/>
                <w:szCs w:val="24"/>
              </w:rPr>
            </w:pPr>
            <w:r>
              <w:rPr>
                <w:color w:val="000000"/>
                <w:sz w:val="24"/>
                <w:szCs w:val="24"/>
              </w:rPr>
              <w:t>1,3%</w:t>
            </w:r>
          </w:p>
        </w:tc>
        <w:tc>
          <w:tcPr>
            <w:tcW w:w="900" w:type="dxa"/>
          </w:tcPr>
          <w:p w:rsidR="00E22757" w:rsidRDefault="00135437">
            <w:pPr>
              <w:widowControl w:val="0"/>
              <w:jc w:val="both"/>
              <w:rPr>
                <w:color w:val="000000"/>
                <w:sz w:val="24"/>
                <w:szCs w:val="24"/>
              </w:rPr>
            </w:pPr>
            <w:r>
              <w:rPr>
                <w:color w:val="000000"/>
                <w:sz w:val="24"/>
                <w:szCs w:val="24"/>
              </w:rPr>
              <w:t>3</w:t>
            </w:r>
          </w:p>
        </w:tc>
        <w:tc>
          <w:tcPr>
            <w:tcW w:w="1080" w:type="dxa"/>
          </w:tcPr>
          <w:p w:rsidR="00E22757" w:rsidRDefault="00135437">
            <w:pPr>
              <w:widowControl w:val="0"/>
              <w:jc w:val="both"/>
              <w:rPr>
                <w:color w:val="000000"/>
                <w:sz w:val="24"/>
                <w:szCs w:val="24"/>
              </w:rPr>
            </w:pPr>
            <w:r>
              <w:rPr>
                <w:color w:val="000000"/>
                <w:sz w:val="24"/>
                <w:szCs w:val="24"/>
              </w:rPr>
              <w:t>1,6%</w:t>
            </w:r>
          </w:p>
        </w:tc>
        <w:tc>
          <w:tcPr>
            <w:tcW w:w="900" w:type="dxa"/>
          </w:tcPr>
          <w:p w:rsidR="00E22757" w:rsidRDefault="00135437">
            <w:pPr>
              <w:widowControl w:val="0"/>
              <w:jc w:val="both"/>
              <w:rPr>
                <w:color w:val="000000"/>
                <w:sz w:val="24"/>
                <w:szCs w:val="24"/>
              </w:rPr>
            </w:pPr>
            <w:r>
              <w:rPr>
                <w:color w:val="000000"/>
                <w:sz w:val="24"/>
                <w:szCs w:val="24"/>
              </w:rPr>
              <w:t>4</w:t>
            </w:r>
          </w:p>
        </w:tc>
        <w:tc>
          <w:tcPr>
            <w:tcW w:w="1363" w:type="dxa"/>
          </w:tcPr>
          <w:p w:rsidR="00E22757" w:rsidRDefault="00135437">
            <w:pPr>
              <w:widowControl w:val="0"/>
              <w:jc w:val="both"/>
              <w:rPr>
                <w:color w:val="000000"/>
                <w:sz w:val="24"/>
                <w:szCs w:val="24"/>
              </w:rPr>
            </w:pPr>
            <w:r>
              <w:rPr>
                <w:color w:val="000000"/>
                <w:sz w:val="24"/>
                <w:szCs w:val="24"/>
              </w:rPr>
              <w:t>2%</w:t>
            </w:r>
          </w:p>
        </w:tc>
      </w:tr>
      <w:tr w:rsidR="00E22757">
        <w:tc>
          <w:tcPr>
            <w:tcW w:w="3348" w:type="dxa"/>
          </w:tcPr>
          <w:p w:rsidR="00E22757" w:rsidRDefault="00135437">
            <w:pPr>
              <w:widowControl w:val="0"/>
              <w:jc w:val="both"/>
              <w:rPr>
                <w:color w:val="000000"/>
                <w:sz w:val="24"/>
                <w:szCs w:val="24"/>
              </w:rPr>
            </w:pPr>
            <w:r>
              <w:rPr>
                <w:color w:val="000000"/>
                <w:sz w:val="24"/>
                <w:szCs w:val="24"/>
              </w:rPr>
              <w:t xml:space="preserve">Аборты по соц. показ. </w:t>
            </w:r>
          </w:p>
        </w:tc>
        <w:tc>
          <w:tcPr>
            <w:tcW w:w="900" w:type="dxa"/>
          </w:tcPr>
          <w:p w:rsidR="00E22757" w:rsidRDefault="00135437">
            <w:pPr>
              <w:widowControl w:val="0"/>
              <w:jc w:val="both"/>
              <w:rPr>
                <w:color w:val="000000"/>
                <w:sz w:val="24"/>
                <w:szCs w:val="24"/>
              </w:rPr>
            </w:pPr>
            <w:r>
              <w:rPr>
                <w:color w:val="000000"/>
                <w:sz w:val="24"/>
                <w:szCs w:val="24"/>
              </w:rPr>
              <w:t>7</w:t>
            </w:r>
          </w:p>
        </w:tc>
        <w:tc>
          <w:tcPr>
            <w:tcW w:w="1080" w:type="dxa"/>
          </w:tcPr>
          <w:p w:rsidR="00E22757" w:rsidRDefault="00135437">
            <w:pPr>
              <w:widowControl w:val="0"/>
              <w:jc w:val="both"/>
              <w:rPr>
                <w:color w:val="000000"/>
                <w:sz w:val="24"/>
                <w:szCs w:val="24"/>
              </w:rPr>
            </w:pPr>
            <w:r>
              <w:rPr>
                <w:color w:val="000000"/>
                <w:sz w:val="24"/>
                <w:szCs w:val="24"/>
              </w:rPr>
              <w:t>4,7%</w:t>
            </w:r>
          </w:p>
        </w:tc>
        <w:tc>
          <w:tcPr>
            <w:tcW w:w="900" w:type="dxa"/>
          </w:tcPr>
          <w:p w:rsidR="00E22757" w:rsidRDefault="00135437">
            <w:pPr>
              <w:widowControl w:val="0"/>
              <w:jc w:val="both"/>
              <w:rPr>
                <w:color w:val="000000"/>
                <w:sz w:val="24"/>
                <w:szCs w:val="24"/>
              </w:rPr>
            </w:pPr>
            <w:r>
              <w:rPr>
                <w:color w:val="000000"/>
                <w:sz w:val="24"/>
                <w:szCs w:val="24"/>
              </w:rPr>
              <w:t>1</w:t>
            </w:r>
          </w:p>
        </w:tc>
        <w:tc>
          <w:tcPr>
            <w:tcW w:w="1080" w:type="dxa"/>
          </w:tcPr>
          <w:p w:rsidR="00E22757" w:rsidRDefault="00135437">
            <w:pPr>
              <w:widowControl w:val="0"/>
              <w:jc w:val="both"/>
              <w:rPr>
                <w:color w:val="000000"/>
                <w:sz w:val="24"/>
                <w:szCs w:val="24"/>
              </w:rPr>
            </w:pPr>
            <w:r>
              <w:rPr>
                <w:color w:val="000000"/>
                <w:sz w:val="24"/>
                <w:szCs w:val="24"/>
              </w:rPr>
              <w:t>0,5%</w:t>
            </w:r>
          </w:p>
        </w:tc>
        <w:tc>
          <w:tcPr>
            <w:tcW w:w="900" w:type="dxa"/>
          </w:tcPr>
          <w:p w:rsidR="00E22757" w:rsidRDefault="00E22757">
            <w:pPr>
              <w:widowControl w:val="0"/>
              <w:jc w:val="both"/>
              <w:rPr>
                <w:color w:val="000000"/>
                <w:sz w:val="24"/>
                <w:szCs w:val="24"/>
              </w:rPr>
            </w:pPr>
          </w:p>
        </w:tc>
        <w:tc>
          <w:tcPr>
            <w:tcW w:w="1363" w:type="dxa"/>
          </w:tcPr>
          <w:p w:rsidR="00E22757" w:rsidRDefault="00E22757">
            <w:pPr>
              <w:widowControl w:val="0"/>
              <w:jc w:val="both"/>
              <w:rPr>
                <w:color w:val="000000"/>
                <w:sz w:val="24"/>
                <w:szCs w:val="24"/>
              </w:rPr>
            </w:pPr>
          </w:p>
        </w:tc>
      </w:tr>
      <w:tr w:rsidR="00E22757">
        <w:tc>
          <w:tcPr>
            <w:tcW w:w="3348" w:type="dxa"/>
          </w:tcPr>
          <w:p w:rsidR="00E22757" w:rsidRDefault="00135437">
            <w:pPr>
              <w:widowControl w:val="0"/>
              <w:jc w:val="both"/>
              <w:rPr>
                <w:color w:val="000000"/>
                <w:sz w:val="24"/>
                <w:szCs w:val="24"/>
              </w:rPr>
            </w:pPr>
            <w:r>
              <w:rPr>
                <w:color w:val="000000"/>
                <w:sz w:val="24"/>
                <w:szCs w:val="24"/>
              </w:rPr>
              <w:t>Выбывшие в др.города</w:t>
            </w:r>
          </w:p>
        </w:tc>
        <w:tc>
          <w:tcPr>
            <w:tcW w:w="900" w:type="dxa"/>
          </w:tcPr>
          <w:p w:rsidR="00E22757" w:rsidRDefault="00135437">
            <w:pPr>
              <w:widowControl w:val="0"/>
              <w:jc w:val="both"/>
              <w:rPr>
                <w:color w:val="000000"/>
                <w:sz w:val="24"/>
                <w:szCs w:val="24"/>
              </w:rPr>
            </w:pPr>
            <w:r>
              <w:rPr>
                <w:color w:val="000000"/>
                <w:sz w:val="24"/>
                <w:szCs w:val="24"/>
              </w:rPr>
              <w:t>16</w:t>
            </w:r>
          </w:p>
        </w:tc>
        <w:tc>
          <w:tcPr>
            <w:tcW w:w="1080" w:type="dxa"/>
          </w:tcPr>
          <w:p w:rsidR="00E22757" w:rsidRDefault="00E22757">
            <w:pPr>
              <w:widowControl w:val="0"/>
              <w:jc w:val="both"/>
              <w:rPr>
                <w:color w:val="000000"/>
                <w:sz w:val="24"/>
                <w:szCs w:val="24"/>
              </w:rPr>
            </w:pPr>
          </w:p>
        </w:tc>
        <w:tc>
          <w:tcPr>
            <w:tcW w:w="900" w:type="dxa"/>
          </w:tcPr>
          <w:p w:rsidR="00E22757" w:rsidRDefault="00135437">
            <w:pPr>
              <w:widowControl w:val="0"/>
              <w:jc w:val="both"/>
              <w:rPr>
                <w:color w:val="000000"/>
                <w:sz w:val="24"/>
                <w:szCs w:val="24"/>
              </w:rPr>
            </w:pPr>
            <w:r>
              <w:rPr>
                <w:color w:val="000000"/>
                <w:sz w:val="24"/>
                <w:szCs w:val="24"/>
              </w:rPr>
              <w:t>11</w:t>
            </w:r>
          </w:p>
        </w:tc>
        <w:tc>
          <w:tcPr>
            <w:tcW w:w="1080" w:type="dxa"/>
          </w:tcPr>
          <w:p w:rsidR="00E22757" w:rsidRDefault="00E22757">
            <w:pPr>
              <w:widowControl w:val="0"/>
              <w:jc w:val="both"/>
              <w:rPr>
                <w:color w:val="000000"/>
                <w:sz w:val="24"/>
                <w:szCs w:val="24"/>
              </w:rPr>
            </w:pPr>
          </w:p>
        </w:tc>
        <w:tc>
          <w:tcPr>
            <w:tcW w:w="900" w:type="dxa"/>
          </w:tcPr>
          <w:p w:rsidR="00E22757" w:rsidRDefault="00135437">
            <w:pPr>
              <w:widowControl w:val="0"/>
              <w:jc w:val="both"/>
              <w:rPr>
                <w:color w:val="000000"/>
                <w:sz w:val="24"/>
                <w:szCs w:val="24"/>
              </w:rPr>
            </w:pPr>
            <w:r>
              <w:rPr>
                <w:color w:val="000000"/>
                <w:sz w:val="24"/>
                <w:szCs w:val="24"/>
              </w:rPr>
              <w:t>6</w:t>
            </w:r>
          </w:p>
        </w:tc>
        <w:tc>
          <w:tcPr>
            <w:tcW w:w="1363" w:type="dxa"/>
          </w:tcPr>
          <w:p w:rsidR="00E22757" w:rsidRDefault="00E22757">
            <w:pPr>
              <w:widowControl w:val="0"/>
              <w:jc w:val="both"/>
              <w:rPr>
                <w:color w:val="000000"/>
                <w:sz w:val="24"/>
                <w:szCs w:val="24"/>
              </w:rPr>
            </w:pPr>
          </w:p>
        </w:tc>
      </w:tr>
      <w:tr w:rsidR="00E22757">
        <w:tc>
          <w:tcPr>
            <w:tcW w:w="3348" w:type="dxa"/>
          </w:tcPr>
          <w:p w:rsidR="00E22757" w:rsidRDefault="00135437">
            <w:pPr>
              <w:widowControl w:val="0"/>
              <w:jc w:val="both"/>
              <w:rPr>
                <w:color w:val="000000"/>
                <w:sz w:val="24"/>
                <w:szCs w:val="24"/>
              </w:rPr>
            </w:pPr>
            <w:r>
              <w:rPr>
                <w:color w:val="000000"/>
                <w:sz w:val="24"/>
                <w:szCs w:val="24"/>
              </w:rPr>
              <w:t>Выбывшие на др.участки</w:t>
            </w:r>
          </w:p>
        </w:tc>
        <w:tc>
          <w:tcPr>
            <w:tcW w:w="900" w:type="dxa"/>
          </w:tcPr>
          <w:p w:rsidR="00E22757" w:rsidRDefault="00135437">
            <w:pPr>
              <w:widowControl w:val="0"/>
              <w:jc w:val="both"/>
              <w:rPr>
                <w:color w:val="000000"/>
                <w:sz w:val="24"/>
                <w:szCs w:val="24"/>
              </w:rPr>
            </w:pPr>
            <w:r>
              <w:rPr>
                <w:color w:val="000000"/>
                <w:sz w:val="24"/>
                <w:szCs w:val="24"/>
              </w:rPr>
              <w:t>7</w:t>
            </w:r>
          </w:p>
        </w:tc>
        <w:tc>
          <w:tcPr>
            <w:tcW w:w="1080" w:type="dxa"/>
          </w:tcPr>
          <w:p w:rsidR="00E22757" w:rsidRDefault="00E22757">
            <w:pPr>
              <w:widowControl w:val="0"/>
              <w:jc w:val="both"/>
              <w:rPr>
                <w:color w:val="000000"/>
                <w:sz w:val="24"/>
                <w:szCs w:val="24"/>
              </w:rPr>
            </w:pPr>
          </w:p>
        </w:tc>
        <w:tc>
          <w:tcPr>
            <w:tcW w:w="900" w:type="dxa"/>
          </w:tcPr>
          <w:p w:rsidR="00E22757" w:rsidRDefault="00135437">
            <w:pPr>
              <w:widowControl w:val="0"/>
              <w:jc w:val="both"/>
              <w:rPr>
                <w:color w:val="000000"/>
                <w:sz w:val="24"/>
                <w:szCs w:val="24"/>
              </w:rPr>
            </w:pPr>
            <w:r>
              <w:rPr>
                <w:color w:val="000000"/>
                <w:sz w:val="24"/>
                <w:szCs w:val="24"/>
              </w:rPr>
              <w:t>8</w:t>
            </w:r>
          </w:p>
        </w:tc>
        <w:tc>
          <w:tcPr>
            <w:tcW w:w="1080" w:type="dxa"/>
          </w:tcPr>
          <w:p w:rsidR="00E22757" w:rsidRDefault="00E22757">
            <w:pPr>
              <w:widowControl w:val="0"/>
              <w:jc w:val="both"/>
              <w:rPr>
                <w:color w:val="000000"/>
                <w:sz w:val="24"/>
                <w:szCs w:val="24"/>
              </w:rPr>
            </w:pPr>
          </w:p>
        </w:tc>
        <w:tc>
          <w:tcPr>
            <w:tcW w:w="900" w:type="dxa"/>
          </w:tcPr>
          <w:p w:rsidR="00E22757" w:rsidRDefault="00135437">
            <w:pPr>
              <w:widowControl w:val="0"/>
              <w:jc w:val="both"/>
              <w:rPr>
                <w:color w:val="000000"/>
                <w:sz w:val="24"/>
                <w:szCs w:val="24"/>
              </w:rPr>
            </w:pPr>
            <w:r>
              <w:rPr>
                <w:color w:val="000000"/>
                <w:sz w:val="24"/>
                <w:szCs w:val="24"/>
              </w:rPr>
              <w:t>7</w:t>
            </w:r>
          </w:p>
        </w:tc>
        <w:tc>
          <w:tcPr>
            <w:tcW w:w="1363" w:type="dxa"/>
          </w:tcPr>
          <w:p w:rsidR="00E22757" w:rsidRDefault="00E22757">
            <w:pPr>
              <w:widowControl w:val="0"/>
              <w:jc w:val="both"/>
              <w:rPr>
                <w:color w:val="000000"/>
                <w:sz w:val="24"/>
                <w:szCs w:val="24"/>
              </w:rPr>
            </w:pPr>
          </w:p>
        </w:tc>
      </w:tr>
      <w:tr w:rsidR="00E22757">
        <w:tc>
          <w:tcPr>
            <w:tcW w:w="3348" w:type="dxa"/>
          </w:tcPr>
          <w:p w:rsidR="00E22757" w:rsidRDefault="00135437">
            <w:pPr>
              <w:widowControl w:val="0"/>
              <w:jc w:val="both"/>
              <w:rPr>
                <w:color w:val="000000"/>
                <w:sz w:val="24"/>
                <w:szCs w:val="24"/>
              </w:rPr>
            </w:pPr>
            <w:r>
              <w:rPr>
                <w:color w:val="000000"/>
                <w:sz w:val="24"/>
                <w:szCs w:val="24"/>
              </w:rPr>
              <w:t>Остаток на конец года</w:t>
            </w:r>
          </w:p>
        </w:tc>
        <w:tc>
          <w:tcPr>
            <w:tcW w:w="900" w:type="dxa"/>
          </w:tcPr>
          <w:p w:rsidR="00E22757" w:rsidRDefault="00135437">
            <w:pPr>
              <w:widowControl w:val="0"/>
              <w:jc w:val="both"/>
              <w:rPr>
                <w:color w:val="000000"/>
                <w:sz w:val="24"/>
                <w:szCs w:val="24"/>
              </w:rPr>
            </w:pPr>
            <w:r>
              <w:rPr>
                <w:color w:val="000000"/>
                <w:sz w:val="24"/>
                <w:szCs w:val="24"/>
              </w:rPr>
              <w:t>79</w:t>
            </w:r>
          </w:p>
        </w:tc>
        <w:tc>
          <w:tcPr>
            <w:tcW w:w="1080" w:type="dxa"/>
          </w:tcPr>
          <w:p w:rsidR="00E22757" w:rsidRDefault="00E22757">
            <w:pPr>
              <w:widowControl w:val="0"/>
              <w:jc w:val="both"/>
              <w:rPr>
                <w:color w:val="000000"/>
                <w:sz w:val="24"/>
                <w:szCs w:val="24"/>
              </w:rPr>
            </w:pPr>
          </w:p>
        </w:tc>
        <w:tc>
          <w:tcPr>
            <w:tcW w:w="900" w:type="dxa"/>
          </w:tcPr>
          <w:p w:rsidR="00E22757" w:rsidRDefault="00135437">
            <w:pPr>
              <w:widowControl w:val="0"/>
              <w:jc w:val="both"/>
              <w:rPr>
                <w:color w:val="000000"/>
                <w:sz w:val="24"/>
                <w:szCs w:val="24"/>
              </w:rPr>
            </w:pPr>
            <w:r>
              <w:rPr>
                <w:color w:val="000000"/>
                <w:sz w:val="24"/>
                <w:szCs w:val="24"/>
              </w:rPr>
              <w:t>66</w:t>
            </w:r>
          </w:p>
        </w:tc>
        <w:tc>
          <w:tcPr>
            <w:tcW w:w="1080" w:type="dxa"/>
          </w:tcPr>
          <w:p w:rsidR="00E22757" w:rsidRDefault="00E22757">
            <w:pPr>
              <w:widowControl w:val="0"/>
              <w:jc w:val="both"/>
              <w:rPr>
                <w:color w:val="000000"/>
                <w:sz w:val="24"/>
                <w:szCs w:val="24"/>
              </w:rPr>
            </w:pPr>
          </w:p>
        </w:tc>
        <w:tc>
          <w:tcPr>
            <w:tcW w:w="900" w:type="dxa"/>
          </w:tcPr>
          <w:p w:rsidR="00E22757" w:rsidRDefault="00135437">
            <w:pPr>
              <w:widowControl w:val="0"/>
              <w:jc w:val="both"/>
              <w:rPr>
                <w:color w:val="000000"/>
                <w:sz w:val="24"/>
                <w:szCs w:val="24"/>
              </w:rPr>
            </w:pPr>
            <w:r>
              <w:rPr>
                <w:color w:val="000000"/>
                <w:sz w:val="24"/>
                <w:szCs w:val="24"/>
              </w:rPr>
              <w:t>66</w:t>
            </w:r>
          </w:p>
        </w:tc>
        <w:tc>
          <w:tcPr>
            <w:tcW w:w="1363" w:type="dxa"/>
          </w:tcPr>
          <w:p w:rsidR="00E22757" w:rsidRDefault="00E22757">
            <w:pPr>
              <w:widowControl w:val="0"/>
              <w:jc w:val="both"/>
              <w:rPr>
                <w:color w:val="000000"/>
                <w:sz w:val="24"/>
                <w:szCs w:val="24"/>
              </w:rPr>
            </w:pPr>
          </w:p>
        </w:tc>
      </w:tr>
      <w:tr w:rsidR="00E22757">
        <w:tc>
          <w:tcPr>
            <w:tcW w:w="3348" w:type="dxa"/>
          </w:tcPr>
          <w:p w:rsidR="00E22757" w:rsidRDefault="00135437">
            <w:pPr>
              <w:widowControl w:val="0"/>
              <w:jc w:val="both"/>
              <w:rPr>
                <w:color w:val="000000"/>
                <w:sz w:val="24"/>
                <w:szCs w:val="24"/>
              </w:rPr>
            </w:pPr>
            <w:r>
              <w:rPr>
                <w:color w:val="000000"/>
                <w:sz w:val="24"/>
                <w:szCs w:val="24"/>
              </w:rPr>
              <w:t>Осмотрено терапевтом</w:t>
            </w:r>
          </w:p>
        </w:tc>
        <w:tc>
          <w:tcPr>
            <w:tcW w:w="900" w:type="dxa"/>
          </w:tcPr>
          <w:p w:rsidR="00E22757" w:rsidRDefault="00135437">
            <w:pPr>
              <w:widowControl w:val="0"/>
              <w:jc w:val="both"/>
              <w:rPr>
                <w:color w:val="000000"/>
                <w:sz w:val="24"/>
                <w:szCs w:val="24"/>
              </w:rPr>
            </w:pPr>
            <w:r>
              <w:rPr>
                <w:color w:val="000000"/>
                <w:sz w:val="24"/>
                <w:szCs w:val="24"/>
              </w:rPr>
              <w:t>128</w:t>
            </w:r>
          </w:p>
        </w:tc>
        <w:tc>
          <w:tcPr>
            <w:tcW w:w="1080" w:type="dxa"/>
          </w:tcPr>
          <w:p w:rsidR="00E22757" w:rsidRDefault="00135437">
            <w:pPr>
              <w:widowControl w:val="0"/>
              <w:jc w:val="both"/>
              <w:rPr>
                <w:color w:val="000000"/>
                <w:sz w:val="24"/>
                <w:szCs w:val="24"/>
              </w:rPr>
            </w:pPr>
            <w:r>
              <w:rPr>
                <w:color w:val="000000"/>
                <w:sz w:val="24"/>
                <w:szCs w:val="24"/>
              </w:rPr>
              <w:t>86%</w:t>
            </w:r>
          </w:p>
        </w:tc>
        <w:tc>
          <w:tcPr>
            <w:tcW w:w="900" w:type="dxa"/>
          </w:tcPr>
          <w:p w:rsidR="00E22757" w:rsidRDefault="00135437">
            <w:pPr>
              <w:widowControl w:val="0"/>
              <w:jc w:val="both"/>
              <w:rPr>
                <w:color w:val="000000"/>
                <w:sz w:val="24"/>
                <w:szCs w:val="24"/>
              </w:rPr>
            </w:pPr>
            <w:r>
              <w:rPr>
                <w:color w:val="000000"/>
                <w:sz w:val="24"/>
                <w:szCs w:val="24"/>
              </w:rPr>
              <w:t>166</w:t>
            </w:r>
          </w:p>
        </w:tc>
        <w:tc>
          <w:tcPr>
            <w:tcW w:w="1080" w:type="dxa"/>
          </w:tcPr>
          <w:p w:rsidR="00E22757" w:rsidRDefault="00135437">
            <w:pPr>
              <w:widowControl w:val="0"/>
              <w:jc w:val="both"/>
              <w:rPr>
                <w:color w:val="000000"/>
                <w:sz w:val="24"/>
                <w:szCs w:val="24"/>
              </w:rPr>
            </w:pPr>
            <w:r>
              <w:rPr>
                <w:color w:val="000000"/>
                <w:sz w:val="24"/>
                <w:szCs w:val="24"/>
              </w:rPr>
              <w:t>89,2%</w:t>
            </w:r>
          </w:p>
        </w:tc>
        <w:tc>
          <w:tcPr>
            <w:tcW w:w="900" w:type="dxa"/>
          </w:tcPr>
          <w:p w:rsidR="00E22757" w:rsidRDefault="00135437">
            <w:pPr>
              <w:widowControl w:val="0"/>
              <w:jc w:val="both"/>
              <w:rPr>
                <w:color w:val="000000"/>
                <w:sz w:val="24"/>
                <w:szCs w:val="24"/>
              </w:rPr>
            </w:pPr>
            <w:r>
              <w:rPr>
                <w:color w:val="000000"/>
                <w:sz w:val="24"/>
                <w:szCs w:val="24"/>
              </w:rPr>
              <w:t>173</w:t>
            </w:r>
          </w:p>
        </w:tc>
        <w:tc>
          <w:tcPr>
            <w:tcW w:w="1363" w:type="dxa"/>
          </w:tcPr>
          <w:p w:rsidR="00E22757" w:rsidRDefault="00135437">
            <w:pPr>
              <w:widowControl w:val="0"/>
              <w:jc w:val="both"/>
              <w:rPr>
                <w:color w:val="000000"/>
                <w:sz w:val="24"/>
                <w:szCs w:val="24"/>
              </w:rPr>
            </w:pPr>
            <w:r>
              <w:rPr>
                <w:color w:val="000000"/>
                <w:sz w:val="24"/>
                <w:szCs w:val="24"/>
              </w:rPr>
              <w:t>91,5%</w:t>
            </w:r>
          </w:p>
        </w:tc>
      </w:tr>
      <w:tr w:rsidR="00E22757">
        <w:tc>
          <w:tcPr>
            <w:tcW w:w="3348" w:type="dxa"/>
          </w:tcPr>
          <w:p w:rsidR="00E22757" w:rsidRDefault="00135437">
            <w:pPr>
              <w:widowControl w:val="0"/>
              <w:jc w:val="both"/>
              <w:rPr>
                <w:color w:val="000000"/>
                <w:sz w:val="24"/>
                <w:szCs w:val="24"/>
              </w:rPr>
            </w:pPr>
            <w:r>
              <w:rPr>
                <w:color w:val="000000"/>
                <w:sz w:val="24"/>
                <w:szCs w:val="24"/>
              </w:rPr>
              <w:t>Из них до 12 нед.</w:t>
            </w:r>
          </w:p>
        </w:tc>
        <w:tc>
          <w:tcPr>
            <w:tcW w:w="900" w:type="dxa"/>
          </w:tcPr>
          <w:p w:rsidR="00E22757" w:rsidRDefault="00135437">
            <w:pPr>
              <w:widowControl w:val="0"/>
              <w:jc w:val="both"/>
              <w:rPr>
                <w:color w:val="000000"/>
                <w:sz w:val="24"/>
                <w:szCs w:val="24"/>
              </w:rPr>
            </w:pPr>
            <w:r>
              <w:rPr>
                <w:color w:val="000000"/>
                <w:sz w:val="24"/>
                <w:szCs w:val="24"/>
              </w:rPr>
              <w:t>74</w:t>
            </w:r>
          </w:p>
        </w:tc>
        <w:tc>
          <w:tcPr>
            <w:tcW w:w="1080" w:type="dxa"/>
          </w:tcPr>
          <w:p w:rsidR="00E22757" w:rsidRDefault="00135437">
            <w:pPr>
              <w:widowControl w:val="0"/>
              <w:jc w:val="both"/>
              <w:rPr>
                <w:color w:val="000000"/>
                <w:sz w:val="24"/>
                <w:szCs w:val="24"/>
              </w:rPr>
            </w:pPr>
            <w:r>
              <w:rPr>
                <w:color w:val="000000"/>
                <w:sz w:val="24"/>
                <w:szCs w:val="24"/>
              </w:rPr>
              <w:t>51%</w:t>
            </w:r>
          </w:p>
        </w:tc>
        <w:tc>
          <w:tcPr>
            <w:tcW w:w="900" w:type="dxa"/>
          </w:tcPr>
          <w:p w:rsidR="00E22757" w:rsidRDefault="00135437">
            <w:pPr>
              <w:widowControl w:val="0"/>
              <w:jc w:val="both"/>
              <w:rPr>
                <w:color w:val="000000"/>
                <w:sz w:val="24"/>
                <w:szCs w:val="24"/>
              </w:rPr>
            </w:pPr>
            <w:r>
              <w:rPr>
                <w:color w:val="000000"/>
                <w:sz w:val="24"/>
                <w:szCs w:val="24"/>
              </w:rPr>
              <w:t>103</w:t>
            </w:r>
          </w:p>
        </w:tc>
        <w:tc>
          <w:tcPr>
            <w:tcW w:w="1080" w:type="dxa"/>
          </w:tcPr>
          <w:p w:rsidR="00E22757" w:rsidRDefault="00135437">
            <w:pPr>
              <w:widowControl w:val="0"/>
              <w:jc w:val="both"/>
              <w:rPr>
                <w:color w:val="000000"/>
                <w:sz w:val="24"/>
                <w:szCs w:val="24"/>
              </w:rPr>
            </w:pPr>
            <w:r>
              <w:rPr>
                <w:color w:val="000000"/>
                <w:sz w:val="24"/>
                <w:szCs w:val="24"/>
              </w:rPr>
              <w:t>54%</w:t>
            </w:r>
          </w:p>
        </w:tc>
        <w:tc>
          <w:tcPr>
            <w:tcW w:w="900" w:type="dxa"/>
          </w:tcPr>
          <w:p w:rsidR="00E22757" w:rsidRDefault="00135437">
            <w:pPr>
              <w:widowControl w:val="0"/>
              <w:jc w:val="both"/>
              <w:rPr>
                <w:color w:val="000000"/>
                <w:sz w:val="24"/>
                <w:szCs w:val="24"/>
              </w:rPr>
            </w:pPr>
            <w:r>
              <w:rPr>
                <w:color w:val="000000"/>
                <w:sz w:val="24"/>
                <w:szCs w:val="24"/>
              </w:rPr>
              <w:t>120</w:t>
            </w:r>
          </w:p>
        </w:tc>
        <w:tc>
          <w:tcPr>
            <w:tcW w:w="1363" w:type="dxa"/>
          </w:tcPr>
          <w:p w:rsidR="00E22757" w:rsidRDefault="00135437">
            <w:pPr>
              <w:widowControl w:val="0"/>
              <w:jc w:val="both"/>
              <w:rPr>
                <w:color w:val="000000"/>
                <w:sz w:val="24"/>
                <w:szCs w:val="24"/>
              </w:rPr>
            </w:pPr>
            <w:r>
              <w:rPr>
                <w:color w:val="000000"/>
                <w:sz w:val="24"/>
                <w:szCs w:val="24"/>
              </w:rPr>
              <w:t>60%</w:t>
            </w:r>
          </w:p>
        </w:tc>
      </w:tr>
      <w:tr w:rsidR="00E22757">
        <w:tc>
          <w:tcPr>
            <w:tcW w:w="3348" w:type="dxa"/>
          </w:tcPr>
          <w:p w:rsidR="00E22757" w:rsidRDefault="00135437">
            <w:pPr>
              <w:widowControl w:val="0"/>
              <w:jc w:val="both"/>
              <w:rPr>
                <w:color w:val="000000"/>
                <w:sz w:val="24"/>
                <w:szCs w:val="24"/>
              </w:rPr>
            </w:pPr>
            <w:r>
              <w:rPr>
                <w:color w:val="000000"/>
                <w:sz w:val="24"/>
                <w:szCs w:val="24"/>
              </w:rPr>
              <w:t>Осложнения во время беременности</w:t>
            </w:r>
          </w:p>
        </w:tc>
        <w:tc>
          <w:tcPr>
            <w:tcW w:w="900" w:type="dxa"/>
          </w:tcPr>
          <w:p w:rsidR="00E22757" w:rsidRDefault="00135437">
            <w:pPr>
              <w:widowControl w:val="0"/>
              <w:jc w:val="both"/>
              <w:rPr>
                <w:color w:val="000000"/>
                <w:sz w:val="24"/>
                <w:szCs w:val="24"/>
              </w:rPr>
            </w:pPr>
            <w:r>
              <w:rPr>
                <w:color w:val="000000"/>
                <w:sz w:val="24"/>
                <w:szCs w:val="24"/>
              </w:rPr>
              <w:t>78</w:t>
            </w:r>
          </w:p>
        </w:tc>
        <w:tc>
          <w:tcPr>
            <w:tcW w:w="1080" w:type="dxa"/>
          </w:tcPr>
          <w:p w:rsidR="00E22757" w:rsidRDefault="00135437">
            <w:pPr>
              <w:widowControl w:val="0"/>
              <w:jc w:val="both"/>
              <w:rPr>
                <w:color w:val="000000"/>
                <w:sz w:val="24"/>
                <w:szCs w:val="24"/>
              </w:rPr>
            </w:pPr>
            <w:r>
              <w:rPr>
                <w:color w:val="000000"/>
                <w:sz w:val="24"/>
                <w:szCs w:val="24"/>
              </w:rPr>
              <w:t>52,3%</w:t>
            </w:r>
          </w:p>
        </w:tc>
        <w:tc>
          <w:tcPr>
            <w:tcW w:w="900" w:type="dxa"/>
          </w:tcPr>
          <w:p w:rsidR="00E22757" w:rsidRDefault="00135437">
            <w:pPr>
              <w:widowControl w:val="0"/>
              <w:jc w:val="both"/>
              <w:rPr>
                <w:color w:val="000000"/>
                <w:sz w:val="24"/>
                <w:szCs w:val="24"/>
              </w:rPr>
            </w:pPr>
            <w:r>
              <w:rPr>
                <w:color w:val="000000"/>
                <w:sz w:val="24"/>
                <w:szCs w:val="24"/>
              </w:rPr>
              <w:t>87</w:t>
            </w:r>
          </w:p>
        </w:tc>
        <w:tc>
          <w:tcPr>
            <w:tcW w:w="1080" w:type="dxa"/>
          </w:tcPr>
          <w:p w:rsidR="00E22757" w:rsidRDefault="00135437">
            <w:pPr>
              <w:widowControl w:val="0"/>
              <w:jc w:val="both"/>
              <w:rPr>
                <w:color w:val="000000"/>
                <w:sz w:val="24"/>
                <w:szCs w:val="24"/>
              </w:rPr>
            </w:pPr>
            <w:r>
              <w:rPr>
                <w:color w:val="000000"/>
                <w:sz w:val="24"/>
                <w:szCs w:val="24"/>
              </w:rPr>
              <w:t>46,7%</w:t>
            </w:r>
          </w:p>
        </w:tc>
        <w:tc>
          <w:tcPr>
            <w:tcW w:w="900" w:type="dxa"/>
          </w:tcPr>
          <w:p w:rsidR="00E22757" w:rsidRDefault="00135437">
            <w:pPr>
              <w:widowControl w:val="0"/>
              <w:jc w:val="both"/>
              <w:rPr>
                <w:color w:val="000000"/>
                <w:sz w:val="24"/>
                <w:szCs w:val="24"/>
              </w:rPr>
            </w:pPr>
            <w:r>
              <w:rPr>
                <w:color w:val="000000"/>
                <w:sz w:val="24"/>
                <w:szCs w:val="24"/>
              </w:rPr>
              <w:t>84</w:t>
            </w:r>
          </w:p>
        </w:tc>
        <w:tc>
          <w:tcPr>
            <w:tcW w:w="1363" w:type="dxa"/>
          </w:tcPr>
          <w:p w:rsidR="00E22757" w:rsidRDefault="00135437">
            <w:pPr>
              <w:widowControl w:val="0"/>
              <w:jc w:val="both"/>
              <w:rPr>
                <w:color w:val="000000"/>
                <w:sz w:val="24"/>
                <w:szCs w:val="24"/>
              </w:rPr>
            </w:pPr>
            <w:r>
              <w:rPr>
                <w:color w:val="000000"/>
                <w:sz w:val="24"/>
                <w:szCs w:val="24"/>
              </w:rPr>
              <w:t>44,4%</w:t>
            </w:r>
          </w:p>
        </w:tc>
      </w:tr>
      <w:tr w:rsidR="00E22757">
        <w:tc>
          <w:tcPr>
            <w:tcW w:w="3348" w:type="dxa"/>
          </w:tcPr>
          <w:p w:rsidR="00E22757" w:rsidRDefault="00135437">
            <w:pPr>
              <w:widowControl w:val="0"/>
              <w:jc w:val="both"/>
              <w:rPr>
                <w:color w:val="000000"/>
                <w:sz w:val="24"/>
                <w:szCs w:val="24"/>
              </w:rPr>
            </w:pPr>
            <w:r>
              <w:rPr>
                <w:color w:val="000000"/>
                <w:sz w:val="24"/>
                <w:szCs w:val="24"/>
              </w:rPr>
              <w:t>Токсикозы 1 пол.беремен.</w:t>
            </w:r>
          </w:p>
        </w:tc>
        <w:tc>
          <w:tcPr>
            <w:tcW w:w="900" w:type="dxa"/>
          </w:tcPr>
          <w:p w:rsidR="00E22757" w:rsidRDefault="00135437">
            <w:pPr>
              <w:widowControl w:val="0"/>
              <w:jc w:val="both"/>
              <w:rPr>
                <w:color w:val="000000"/>
                <w:sz w:val="24"/>
                <w:szCs w:val="24"/>
              </w:rPr>
            </w:pPr>
            <w:r>
              <w:rPr>
                <w:color w:val="000000"/>
                <w:sz w:val="24"/>
                <w:szCs w:val="24"/>
              </w:rPr>
              <w:t>18</w:t>
            </w:r>
          </w:p>
        </w:tc>
        <w:tc>
          <w:tcPr>
            <w:tcW w:w="1080" w:type="dxa"/>
          </w:tcPr>
          <w:p w:rsidR="00E22757" w:rsidRDefault="00135437">
            <w:pPr>
              <w:widowControl w:val="0"/>
              <w:jc w:val="both"/>
              <w:rPr>
                <w:color w:val="000000"/>
                <w:sz w:val="24"/>
                <w:szCs w:val="24"/>
              </w:rPr>
            </w:pPr>
            <w:r>
              <w:rPr>
                <w:color w:val="000000"/>
                <w:sz w:val="24"/>
                <w:szCs w:val="24"/>
              </w:rPr>
              <w:t>12%</w:t>
            </w:r>
          </w:p>
        </w:tc>
        <w:tc>
          <w:tcPr>
            <w:tcW w:w="900" w:type="dxa"/>
          </w:tcPr>
          <w:p w:rsidR="00E22757" w:rsidRDefault="00135437">
            <w:pPr>
              <w:widowControl w:val="0"/>
              <w:jc w:val="both"/>
              <w:rPr>
                <w:color w:val="000000"/>
                <w:sz w:val="24"/>
                <w:szCs w:val="24"/>
              </w:rPr>
            </w:pPr>
            <w:r>
              <w:rPr>
                <w:color w:val="000000"/>
                <w:sz w:val="24"/>
                <w:szCs w:val="24"/>
              </w:rPr>
              <w:t>21</w:t>
            </w:r>
          </w:p>
        </w:tc>
        <w:tc>
          <w:tcPr>
            <w:tcW w:w="1080" w:type="dxa"/>
          </w:tcPr>
          <w:p w:rsidR="00E22757" w:rsidRDefault="00135437">
            <w:pPr>
              <w:widowControl w:val="0"/>
              <w:jc w:val="both"/>
              <w:rPr>
                <w:color w:val="000000"/>
                <w:sz w:val="24"/>
                <w:szCs w:val="24"/>
              </w:rPr>
            </w:pPr>
            <w:r>
              <w:rPr>
                <w:color w:val="000000"/>
                <w:sz w:val="24"/>
                <w:szCs w:val="24"/>
              </w:rPr>
              <w:t>11,3%</w:t>
            </w:r>
          </w:p>
        </w:tc>
        <w:tc>
          <w:tcPr>
            <w:tcW w:w="900" w:type="dxa"/>
          </w:tcPr>
          <w:p w:rsidR="00E22757" w:rsidRDefault="00135437">
            <w:pPr>
              <w:widowControl w:val="0"/>
              <w:jc w:val="both"/>
              <w:rPr>
                <w:color w:val="000000"/>
                <w:sz w:val="24"/>
                <w:szCs w:val="24"/>
              </w:rPr>
            </w:pPr>
            <w:r>
              <w:rPr>
                <w:color w:val="000000"/>
                <w:sz w:val="24"/>
                <w:szCs w:val="24"/>
              </w:rPr>
              <w:t>17</w:t>
            </w:r>
          </w:p>
        </w:tc>
        <w:tc>
          <w:tcPr>
            <w:tcW w:w="1363" w:type="dxa"/>
          </w:tcPr>
          <w:p w:rsidR="00E22757" w:rsidRDefault="00135437">
            <w:pPr>
              <w:widowControl w:val="0"/>
              <w:jc w:val="both"/>
              <w:rPr>
                <w:color w:val="000000"/>
                <w:sz w:val="24"/>
                <w:szCs w:val="24"/>
              </w:rPr>
            </w:pPr>
            <w:r>
              <w:rPr>
                <w:color w:val="000000"/>
                <w:sz w:val="24"/>
                <w:szCs w:val="24"/>
              </w:rPr>
              <w:t>9%</w:t>
            </w:r>
          </w:p>
        </w:tc>
      </w:tr>
      <w:tr w:rsidR="00E22757">
        <w:tc>
          <w:tcPr>
            <w:tcW w:w="3348" w:type="dxa"/>
          </w:tcPr>
          <w:p w:rsidR="00E22757" w:rsidRDefault="00135437">
            <w:pPr>
              <w:widowControl w:val="0"/>
              <w:jc w:val="both"/>
              <w:rPr>
                <w:color w:val="000000"/>
                <w:sz w:val="24"/>
                <w:szCs w:val="24"/>
              </w:rPr>
            </w:pPr>
            <w:r>
              <w:rPr>
                <w:color w:val="000000"/>
                <w:sz w:val="24"/>
                <w:szCs w:val="24"/>
              </w:rPr>
              <w:t>На 1000 родов</w:t>
            </w:r>
          </w:p>
        </w:tc>
        <w:tc>
          <w:tcPr>
            <w:tcW w:w="900" w:type="dxa"/>
          </w:tcPr>
          <w:p w:rsidR="00E22757" w:rsidRDefault="00E22757">
            <w:pPr>
              <w:widowControl w:val="0"/>
              <w:jc w:val="both"/>
              <w:rPr>
                <w:color w:val="000000"/>
                <w:sz w:val="24"/>
                <w:szCs w:val="24"/>
              </w:rPr>
            </w:pPr>
          </w:p>
        </w:tc>
        <w:tc>
          <w:tcPr>
            <w:tcW w:w="1080" w:type="dxa"/>
          </w:tcPr>
          <w:p w:rsidR="00E22757" w:rsidRDefault="00135437">
            <w:pPr>
              <w:widowControl w:val="0"/>
              <w:jc w:val="both"/>
              <w:rPr>
                <w:color w:val="000000"/>
                <w:sz w:val="24"/>
                <w:szCs w:val="24"/>
              </w:rPr>
            </w:pPr>
            <w:r>
              <w:rPr>
                <w:color w:val="000000"/>
                <w:sz w:val="24"/>
                <w:szCs w:val="24"/>
              </w:rPr>
              <w:t>123,0</w:t>
            </w:r>
          </w:p>
        </w:tc>
        <w:tc>
          <w:tcPr>
            <w:tcW w:w="900" w:type="dxa"/>
          </w:tcPr>
          <w:p w:rsidR="00E22757" w:rsidRDefault="00E22757">
            <w:pPr>
              <w:widowControl w:val="0"/>
              <w:jc w:val="both"/>
              <w:rPr>
                <w:color w:val="000000"/>
                <w:sz w:val="24"/>
                <w:szCs w:val="24"/>
              </w:rPr>
            </w:pPr>
          </w:p>
        </w:tc>
        <w:tc>
          <w:tcPr>
            <w:tcW w:w="1080" w:type="dxa"/>
          </w:tcPr>
          <w:p w:rsidR="00E22757" w:rsidRDefault="00135437">
            <w:pPr>
              <w:widowControl w:val="0"/>
              <w:jc w:val="both"/>
              <w:rPr>
                <w:color w:val="000000"/>
                <w:sz w:val="24"/>
                <w:szCs w:val="24"/>
              </w:rPr>
            </w:pPr>
            <w:r>
              <w:rPr>
                <w:color w:val="000000"/>
                <w:sz w:val="24"/>
                <w:szCs w:val="24"/>
              </w:rPr>
              <w:t>112,9</w:t>
            </w:r>
          </w:p>
        </w:tc>
        <w:tc>
          <w:tcPr>
            <w:tcW w:w="900" w:type="dxa"/>
          </w:tcPr>
          <w:p w:rsidR="00E22757" w:rsidRDefault="00E22757">
            <w:pPr>
              <w:widowControl w:val="0"/>
              <w:jc w:val="both"/>
              <w:rPr>
                <w:color w:val="000000"/>
                <w:sz w:val="24"/>
                <w:szCs w:val="24"/>
              </w:rPr>
            </w:pPr>
          </w:p>
        </w:tc>
        <w:tc>
          <w:tcPr>
            <w:tcW w:w="1363" w:type="dxa"/>
          </w:tcPr>
          <w:p w:rsidR="00E22757" w:rsidRDefault="00135437">
            <w:pPr>
              <w:widowControl w:val="0"/>
              <w:jc w:val="both"/>
              <w:rPr>
                <w:color w:val="000000"/>
                <w:sz w:val="24"/>
                <w:szCs w:val="24"/>
              </w:rPr>
            </w:pPr>
            <w:r>
              <w:rPr>
                <w:color w:val="000000"/>
                <w:sz w:val="24"/>
                <w:szCs w:val="24"/>
              </w:rPr>
              <w:t>90,1</w:t>
            </w:r>
          </w:p>
        </w:tc>
      </w:tr>
      <w:tr w:rsidR="00E22757">
        <w:trPr>
          <w:trHeight w:val="347"/>
        </w:trPr>
        <w:tc>
          <w:tcPr>
            <w:tcW w:w="3348" w:type="dxa"/>
          </w:tcPr>
          <w:p w:rsidR="00E22757" w:rsidRDefault="00135437">
            <w:pPr>
              <w:widowControl w:val="0"/>
              <w:jc w:val="both"/>
              <w:rPr>
                <w:color w:val="000000"/>
                <w:sz w:val="24"/>
                <w:szCs w:val="24"/>
              </w:rPr>
            </w:pPr>
            <w:r>
              <w:rPr>
                <w:color w:val="000000"/>
                <w:sz w:val="24"/>
                <w:szCs w:val="24"/>
              </w:rPr>
              <w:t>Токсикозы 2 пол.беремен</w:t>
            </w:r>
          </w:p>
        </w:tc>
        <w:tc>
          <w:tcPr>
            <w:tcW w:w="900" w:type="dxa"/>
          </w:tcPr>
          <w:p w:rsidR="00E22757" w:rsidRDefault="00135437">
            <w:pPr>
              <w:widowControl w:val="0"/>
              <w:jc w:val="both"/>
              <w:rPr>
                <w:color w:val="000000"/>
                <w:sz w:val="24"/>
                <w:szCs w:val="24"/>
              </w:rPr>
            </w:pPr>
            <w:r>
              <w:rPr>
                <w:color w:val="000000"/>
                <w:sz w:val="24"/>
                <w:szCs w:val="24"/>
              </w:rPr>
              <w:t>60</w:t>
            </w:r>
          </w:p>
        </w:tc>
        <w:tc>
          <w:tcPr>
            <w:tcW w:w="1080" w:type="dxa"/>
          </w:tcPr>
          <w:p w:rsidR="00E22757" w:rsidRDefault="00135437">
            <w:pPr>
              <w:widowControl w:val="0"/>
              <w:jc w:val="both"/>
              <w:rPr>
                <w:color w:val="000000"/>
                <w:sz w:val="24"/>
                <w:szCs w:val="24"/>
              </w:rPr>
            </w:pPr>
            <w:r>
              <w:rPr>
                <w:color w:val="000000"/>
                <w:sz w:val="24"/>
                <w:szCs w:val="24"/>
              </w:rPr>
              <w:t>41%</w:t>
            </w:r>
          </w:p>
        </w:tc>
        <w:tc>
          <w:tcPr>
            <w:tcW w:w="900" w:type="dxa"/>
          </w:tcPr>
          <w:p w:rsidR="00E22757" w:rsidRDefault="00135437">
            <w:pPr>
              <w:widowControl w:val="0"/>
              <w:jc w:val="both"/>
              <w:rPr>
                <w:color w:val="000000"/>
                <w:sz w:val="24"/>
                <w:szCs w:val="24"/>
              </w:rPr>
            </w:pPr>
            <w:r>
              <w:rPr>
                <w:color w:val="000000"/>
                <w:sz w:val="24"/>
                <w:szCs w:val="24"/>
              </w:rPr>
              <w:t>66</w:t>
            </w:r>
          </w:p>
        </w:tc>
        <w:tc>
          <w:tcPr>
            <w:tcW w:w="1080" w:type="dxa"/>
          </w:tcPr>
          <w:p w:rsidR="00E22757" w:rsidRDefault="00135437">
            <w:pPr>
              <w:widowControl w:val="0"/>
              <w:jc w:val="both"/>
              <w:rPr>
                <w:color w:val="000000"/>
                <w:sz w:val="24"/>
                <w:szCs w:val="24"/>
              </w:rPr>
            </w:pPr>
            <w:r>
              <w:rPr>
                <w:color w:val="000000"/>
                <w:sz w:val="24"/>
                <w:szCs w:val="24"/>
              </w:rPr>
              <w:t>35,4%</w:t>
            </w:r>
          </w:p>
        </w:tc>
        <w:tc>
          <w:tcPr>
            <w:tcW w:w="900" w:type="dxa"/>
          </w:tcPr>
          <w:p w:rsidR="00E22757" w:rsidRDefault="00135437">
            <w:pPr>
              <w:widowControl w:val="0"/>
              <w:jc w:val="both"/>
              <w:rPr>
                <w:color w:val="000000"/>
                <w:sz w:val="24"/>
                <w:szCs w:val="24"/>
              </w:rPr>
            </w:pPr>
            <w:r>
              <w:rPr>
                <w:color w:val="000000"/>
                <w:sz w:val="24"/>
                <w:szCs w:val="24"/>
              </w:rPr>
              <w:t>67</w:t>
            </w:r>
          </w:p>
        </w:tc>
        <w:tc>
          <w:tcPr>
            <w:tcW w:w="1363" w:type="dxa"/>
          </w:tcPr>
          <w:p w:rsidR="00E22757" w:rsidRDefault="00135437">
            <w:pPr>
              <w:widowControl w:val="0"/>
              <w:jc w:val="both"/>
              <w:rPr>
                <w:color w:val="000000"/>
                <w:sz w:val="24"/>
                <w:szCs w:val="24"/>
              </w:rPr>
            </w:pPr>
            <w:r>
              <w:rPr>
                <w:color w:val="000000"/>
                <w:sz w:val="24"/>
                <w:szCs w:val="24"/>
              </w:rPr>
              <w:t>35,4%</w:t>
            </w:r>
          </w:p>
        </w:tc>
      </w:tr>
      <w:tr w:rsidR="00E22757">
        <w:trPr>
          <w:trHeight w:val="617"/>
        </w:trPr>
        <w:tc>
          <w:tcPr>
            <w:tcW w:w="3348" w:type="dxa"/>
          </w:tcPr>
          <w:p w:rsidR="00E22757" w:rsidRDefault="00135437">
            <w:pPr>
              <w:widowControl w:val="0"/>
              <w:jc w:val="both"/>
              <w:rPr>
                <w:color w:val="000000"/>
                <w:sz w:val="24"/>
                <w:szCs w:val="24"/>
              </w:rPr>
            </w:pPr>
            <w:r>
              <w:rPr>
                <w:color w:val="000000"/>
                <w:sz w:val="24"/>
                <w:szCs w:val="24"/>
              </w:rPr>
              <w:t>Отёчная форма.</w:t>
            </w:r>
          </w:p>
        </w:tc>
        <w:tc>
          <w:tcPr>
            <w:tcW w:w="900" w:type="dxa"/>
          </w:tcPr>
          <w:p w:rsidR="00E22757" w:rsidRDefault="00135437">
            <w:pPr>
              <w:widowControl w:val="0"/>
              <w:jc w:val="both"/>
              <w:rPr>
                <w:color w:val="000000"/>
                <w:sz w:val="24"/>
                <w:szCs w:val="24"/>
              </w:rPr>
            </w:pPr>
            <w:r>
              <w:rPr>
                <w:color w:val="000000"/>
                <w:sz w:val="24"/>
                <w:szCs w:val="24"/>
              </w:rPr>
              <w:t>12</w:t>
            </w:r>
          </w:p>
        </w:tc>
        <w:tc>
          <w:tcPr>
            <w:tcW w:w="1080" w:type="dxa"/>
          </w:tcPr>
          <w:p w:rsidR="00E22757" w:rsidRDefault="00135437">
            <w:pPr>
              <w:widowControl w:val="0"/>
              <w:jc w:val="both"/>
              <w:rPr>
                <w:color w:val="000000"/>
                <w:sz w:val="24"/>
                <w:szCs w:val="24"/>
              </w:rPr>
            </w:pPr>
            <w:r>
              <w:rPr>
                <w:color w:val="000000"/>
                <w:sz w:val="24"/>
                <w:szCs w:val="24"/>
              </w:rPr>
              <w:t>8,21%</w:t>
            </w:r>
          </w:p>
        </w:tc>
        <w:tc>
          <w:tcPr>
            <w:tcW w:w="900" w:type="dxa"/>
          </w:tcPr>
          <w:p w:rsidR="00E22757" w:rsidRDefault="00135437">
            <w:pPr>
              <w:widowControl w:val="0"/>
              <w:jc w:val="both"/>
              <w:rPr>
                <w:color w:val="000000"/>
                <w:sz w:val="24"/>
                <w:szCs w:val="24"/>
              </w:rPr>
            </w:pPr>
            <w:r>
              <w:rPr>
                <w:color w:val="000000"/>
                <w:sz w:val="24"/>
                <w:szCs w:val="24"/>
              </w:rPr>
              <w:t>15</w:t>
            </w:r>
          </w:p>
        </w:tc>
        <w:tc>
          <w:tcPr>
            <w:tcW w:w="1080" w:type="dxa"/>
          </w:tcPr>
          <w:p w:rsidR="00E22757" w:rsidRDefault="00135437">
            <w:pPr>
              <w:widowControl w:val="0"/>
              <w:jc w:val="both"/>
              <w:rPr>
                <w:color w:val="000000"/>
                <w:sz w:val="24"/>
                <w:szCs w:val="24"/>
              </w:rPr>
            </w:pPr>
            <w:r>
              <w:rPr>
                <w:color w:val="000000"/>
                <w:sz w:val="24"/>
                <w:szCs w:val="24"/>
              </w:rPr>
              <w:t>8,06%</w:t>
            </w:r>
          </w:p>
        </w:tc>
        <w:tc>
          <w:tcPr>
            <w:tcW w:w="900" w:type="dxa"/>
          </w:tcPr>
          <w:p w:rsidR="00E22757" w:rsidRDefault="00135437">
            <w:pPr>
              <w:widowControl w:val="0"/>
              <w:jc w:val="both"/>
              <w:rPr>
                <w:color w:val="000000"/>
                <w:sz w:val="24"/>
                <w:szCs w:val="24"/>
              </w:rPr>
            </w:pPr>
            <w:r>
              <w:rPr>
                <w:color w:val="000000"/>
                <w:sz w:val="24"/>
                <w:szCs w:val="24"/>
              </w:rPr>
              <w:t>16</w:t>
            </w:r>
          </w:p>
        </w:tc>
        <w:tc>
          <w:tcPr>
            <w:tcW w:w="1363" w:type="dxa"/>
          </w:tcPr>
          <w:p w:rsidR="00E22757" w:rsidRDefault="00135437">
            <w:pPr>
              <w:widowControl w:val="0"/>
              <w:jc w:val="both"/>
              <w:rPr>
                <w:color w:val="000000"/>
                <w:sz w:val="24"/>
                <w:szCs w:val="24"/>
              </w:rPr>
            </w:pPr>
            <w:r>
              <w:rPr>
                <w:color w:val="000000"/>
                <w:sz w:val="24"/>
                <w:szCs w:val="24"/>
              </w:rPr>
              <w:t>8,5%</w:t>
            </w:r>
          </w:p>
        </w:tc>
      </w:tr>
      <w:tr w:rsidR="00E22757">
        <w:tc>
          <w:tcPr>
            <w:tcW w:w="3348" w:type="dxa"/>
          </w:tcPr>
          <w:p w:rsidR="00E22757" w:rsidRDefault="00135437">
            <w:pPr>
              <w:widowControl w:val="0"/>
              <w:jc w:val="both"/>
              <w:rPr>
                <w:color w:val="000000"/>
                <w:sz w:val="24"/>
                <w:szCs w:val="24"/>
              </w:rPr>
            </w:pPr>
            <w:r>
              <w:rPr>
                <w:color w:val="000000"/>
                <w:sz w:val="24"/>
                <w:szCs w:val="24"/>
              </w:rPr>
              <w:t>Гестоз 1</w:t>
            </w:r>
          </w:p>
        </w:tc>
        <w:tc>
          <w:tcPr>
            <w:tcW w:w="900" w:type="dxa"/>
          </w:tcPr>
          <w:p w:rsidR="00E22757" w:rsidRDefault="00135437">
            <w:pPr>
              <w:widowControl w:val="0"/>
              <w:jc w:val="both"/>
              <w:rPr>
                <w:color w:val="000000"/>
                <w:sz w:val="24"/>
                <w:szCs w:val="24"/>
              </w:rPr>
            </w:pPr>
            <w:r>
              <w:rPr>
                <w:color w:val="000000"/>
                <w:sz w:val="24"/>
                <w:szCs w:val="24"/>
              </w:rPr>
              <w:t>14</w:t>
            </w:r>
          </w:p>
        </w:tc>
        <w:tc>
          <w:tcPr>
            <w:tcW w:w="1080" w:type="dxa"/>
          </w:tcPr>
          <w:p w:rsidR="00E22757" w:rsidRDefault="00135437">
            <w:pPr>
              <w:widowControl w:val="0"/>
              <w:jc w:val="both"/>
              <w:rPr>
                <w:color w:val="000000"/>
                <w:sz w:val="24"/>
                <w:szCs w:val="24"/>
              </w:rPr>
            </w:pPr>
            <w:r>
              <w:rPr>
                <w:color w:val="000000"/>
                <w:sz w:val="24"/>
                <w:szCs w:val="24"/>
              </w:rPr>
              <w:t>9,6%</w:t>
            </w:r>
          </w:p>
        </w:tc>
        <w:tc>
          <w:tcPr>
            <w:tcW w:w="900" w:type="dxa"/>
          </w:tcPr>
          <w:p w:rsidR="00E22757" w:rsidRDefault="00135437">
            <w:pPr>
              <w:widowControl w:val="0"/>
              <w:jc w:val="both"/>
              <w:rPr>
                <w:color w:val="000000"/>
                <w:sz w:val="24"/>
                <w:szCs w:val="24"/>
              </w:rPr>
            </w:pPr>
            <w:r>
              <w:rPr>
                <w:color w:val="000000"/>
                <w:sz w:val="24"/>
                <w:szCs w:val="24"/>
              </w:rPr>
              <w:t>11</w:t>
            </w:r>
          </w:p>
        </w:tc>
        <w:tc>
          <w:tcPr>
            <w:tcW w:w="1080" w:type="dxa"/>
          </w:tcPr>
          <w:p w:rsidR="00E22757" w:rsidRDefault="00135437">
            <w:pPr>
              <w:widowControl w:val="0"/>
              <w:jc w:val="both"/>
              <w:rPr>
                <w:color w:val="000000"/>
                <w:sz w:val="24"/>
                <w:szCs w:val="24"/>
              </w:rPr>
            </w:pPr>
            <w:r>
              <w:rPr>
                <w:color w:val="000000"/>
                <w:sz w:val="24"/>
                <w:szCs w:val="24"/>
              </w:rPr>
              <w:t>5,9%</w:t>
            </w:r>
          </w:p>
        </w:tc>
        <w:tc>
          <w:tcPr>
            <w:tcW w:w="900" w:type="dxa"/>
          </w:tcPr>
          <w:p w:rsidR="00E22757" w:rsidRDefault="00135437">
            <w:pPr>
              <w:widowControl w:val="0"/>
              <w:jc w:val="both"/>
              <w:rPr>
                <w:color w:val="000000"/>
                <w:sz w:val="24"/>
                <w:szCs w:val="24"/>
              </w:rPr>
            </w:pPr>
            <w:r>
              <w:rPr>
                <w:color w:val="000000"/>
                <w:sz w:val="24"/>
                <w:szCs w:val="24"/>
              </w:rPr>
              <w:t>13</w:t>
            </w:r>
          </w:p>
        </w:tc>
        <w:tc>
          <w:tcPr>
            <w:tcW w:w="1363" w:type="dxa"/>
          </w:tcPr>
          <w:p w:rsidR="00E22757" w:rsidRDefault="00135437">
            <w:pPr>
              <w:widowControl w:val="0"/>
              <w:jc w:val="both"/>
              <w:rPr>
                <w:color w:val="000000"/>
                <w:sz w:val="24"/>
                <w:szCs w:val="24"/>
              </w:rPr>
            </w:pPr>
            <w:r>
              <w:rPr>
                <w:color w:val="000000"/>
                <w:sz w:val="24"/>
                <w:szCs w:val="24"/>
              </w:rPr>
              <w:t>6,9%</w:t>
            </w:r>
          </w:p>
        </w:tc>
      </w:tr>
      <w:tr w:rsidR="00E22757">
        <w:tc>
          <w:tcPr>
            <w:tcW w:w="3348" w:type="dxa"/>
          </w:tcPr>
          <w:p w:rsidR="00E22757" w:rsidRDefault="00135437">
            <w:pPr>
              <w:widowControl w:val="0"/>
              <w:jc w:val="both"/>
              <w:rPr>
                <w:color w:val="000000"/>
                <w:sz w:val="24"/>
                <w:szCs w:val="24"/>
              </w:rPr>
            </w:pPr>
            <w:r>
              <w:rPr>
                <w:color w:val="000000"/>
                <w:sz w:val="24"/>
                <w:szCs w:val="24"/>
              </w:rPr>
              <w:t xml:space="preserve">            2 </w:t>
            </w:r>
          </w:p>
        </w:tc>
        <w:tc>
          <w:tcPr>
            <w:tcW w:w="900" w:type="dxa"/>
          </w:tcPr>
          <w:p w:rsidR="00E22757" w:rsidRDefault="00E22757">
            <w:pPr>
              <w:widowControl w:val="0"/>
              <w:jc w:val="both"/>
              <w:rPr>
                <w:color w:val="000000"/>
                <w:sz w:val="24"/>
                <w:szCs w:val="24"/>
              </w:rPr>
            </w:pPr>
          </w:p>
        </w:tc>
        <w:tc>
          <w:tcPr>
            <w:tcW w:w="1080" w:type="dxa"/>
          </w:tcPr>
          <w:p w:rsidR="00E22757" w:rsidRDefault="00E22757">
            <w:pPr>
              <w:widowControl w:val="0"/>
              <w:jc w:val="both"/>
              <w:rPr>
                <w:color w:val="000000"/>
                <w:sz w:val="24"/>
                <w:szCs w:val="24"/>
              </w:rPr>
            </w:pPr>
          </w:p>
        </w:tc>
        <w:tc>
          <w:tcPr>
            <w:tcW w:w="900" w:type="dxa"/>
          </w:tcPr>
          <w:p w:rsidR="00E22757" w:rsidRDefault="00E22757">
            <w:pPr>
              <w:widowControl w:val="0"/>
              <w:jc w:val="both"/>
              <w:rPr>
                <w:color w:val="000000"/>
                <w:sz w:val="24"/>
                <w:szCs w:val="24"/>
              </w:rPr>
            </w:pPr>
          </w:p>
        </w:tc>
        <w:tc>
          <w:tcPr>
            <w:tcW w:w="1080" w:type="dxa"/>
          </w:tcPr>
          <w:p w:rsidR="00E22757" w:rsidRDefault="00E22757">
            <w:pPr>
              <w:widowControl w:val="0"/>
              <w:jc w:val="both"/>
              <w:rPr>
                <w:color w:val="000000"/>
                <w:sz w:val="24"/>
                <w:szCs w:val="24"/>
              </w:rPr>
            </w:pPr>
          </w:p>
        </w:tc>
        <w:tc>
          <w:tcPr>
            <w:tcW w:w="900" w:type="dxa"/>
          </w:tcPr>
          <w:p w:rsidR="00E22757" w:rsidRDefault="00E22757">
            <w:pPr>
              <w:widowControl w:val="0"/>
              <w:jc w:val="both"/>
              <w:rPr>
                <w:color w:val="000000"/>
                <w:sz w:val="24"/>
                <w:szCs w:val="24"/>
              </w:rPr>
            </w:pPr>
          </w:p>
        </w:tc>
        <w:tc>
          <w:tcPr>
            <w:tcW w:w="1363" w:type="dxa"/>
          </w:tcPr>
          <w:p w:rsidR="00E22757" w:rsidRDefault="00E22757">
            <w:pPr>
              <w:widowControl w:val="0"/>
              <w:jc w:val="both"/>
              <w:rPr>
                <w:color w:val="000000"/>
                <w:sz w:val="24"/>
                <w:szCs w:val="24"/>
              </w:rPr>
            </w:pPr>
          </w:p>
        </w:tc>
      </w:tr>
      <w:tr w:rsidR="00E22757">
        <w:tc>
          <w:tcPr>
            <w:tcW w:w="3348" w:type="dxa"/>
          </w:tcPr>
          <w:p w:rsidR="00E22757" w:rsidRDefault="00135437">
            <w:pPr>
              <w:widowControl w:val="0"/>
              <w:jc w:val="both"/>
              <w:rPr>
                <w:color w:val="000000"/>
                <w:sz w:val="24"/>
                <w:szCs w:val="24"/>
              </w:rPr>
            </w:pPr>
            <w:r>
              <w:rPr>
                <w:color w:val="000000"/>
                <w:sz w:val="24"/>
                <w:szCs w:val="24"/>
              </w:rPr>
              <w:t xml:space="preserve">            3</w:t>
            </w:r>
          </w:p>
        </w:tc>
        <w:tc>
          <w:tcPr>
            <w:tcW w:w="900" w:type="dxa"/>
          </w:tcPr>
          <w:p w:rsidR="00E22757" w:rsidRDefault="00E22757">
            <w:pPr>
              <w:widowControl w:val="0"/>
              <w:jc w:val="both"/>
              <w:rPr>
                <w:color w:val="000000"/>
                <w:sz w:val="24"/>
                <w:szCs w:val="24"/>
              </w:rPr>
            </w:pPr>
          </w:p>
        </w:tc>
        <w:tc>
          <w:tcPr>
            <w:tcW w:w="1080" w:type="dxa"/>
          </w:tcPr>
          <w:p w:rsidR="00E22757" w:rsidRDefault="00E22757">
            <w:pPr>
              <w:widowControl w:val="0"/>
              <w:jc w:val="both"/>
              <w:rPr>
                <w:color w:val="000000"/>
                <w:sz w:val="24"/>
                <w:szCs w:val="24"/>
              </w:rPr>
            </w:pPr>
          </w:p>
        </w:tc>
        <w:tc>
          <w:tcPr>
            <w:tcW w:w="900" w:type="dxa"/>
          </w:tcPr>
          <w:p w:rsidR="00E22757" w:rsidRDefault="00E22757">
            <w:pPr>
              <w:widowControl w:val="0"/>
              <w:jc w:val="both"/>
              <w:rPr>
                <w:color w:val="000000"/>
                <w:sz w:val="24"/>
                <w:szCs w:val="24"/>
              </w:rPr>
            </w:pPr>
          </w:p>
        </w:tc>
        <w:tc>
          <w:tcPr>
            <w:tcW w:w="1080" w:type="dxa"/>
          </w:tcPr>
          <w:p w:rsidR="00E22757" w:rsidRDefault="00E22757">
            <w:pPr>
              <w:widowControl w:val="0"/>
              <w:jc w:val="both"/>
              <w:rPr>
                <w:color w:val="000000"/>
                <w:sz w:val="24"/>
                <w:szCs w:val="24"/>
              </w:rPr>
            </w:pPr>
          </w:p>
        </w:tc>
        <w:tc>
          <w:tcPr>
            <w:tcW w:w="900" w:type="dxa"/>
          </w:tcPr>
          <w:p w:rsidR="00E22757" w:rsidRDefault="00E22757">
            <w:pPr>
              <w:widowControl w:val="0"/>
              <w:jc w:val="both"/>
              <w:rPr>
                <w:color w:val="000000"/>
                <w:sz w:val="24"/>
                <w:szCs w:val="24"/>
              </w:rPr>
            </w:pPr>
          </w:p>
        </w:tc>
        <w:tc>
          <w:tcPr>
            <w:tcW w:w="1363" w:type="dxa"/>
          </w:tcPr>
          <w:p w:rsidR="00E22757" w:rsidRDefault="00E22757">
            <w:pPr>
              <w:widowControl w:val="0"/>
              <w:jc w:val="both"/>
              <w:rPr>
                <w:color w:val="000000"/>
                <w:sz w:val="24"/>
                <w:szCs w:val="24"/>
              </w:rPr>
            </w:pPr>
          </w:p>
        </w:tc>
      </w:tr>
      <w:tr w:rsidR="00E22757">
        <w:tc>
          <w:tcPr>
            <w:tcW w:w="3348" w:type="dxa"/>
          </w:tcPr>
          <w:p w:rsidR="00E22757" w:rsidRDefault="00135437">
            <w:pPr>
              <w:widowControl w:val="0"/>
              <w:jc w:val="both"/>
              <w:rPr>
                <w:color w:val="000000"/>
                <w:sz w:val="24"/>
                <w:szCs w:val="24"/>
              </w:rPr>
            </w:pPr>
            <w:r>
              <w:rPr>
                <w:color w:val="000000"/>
                <w:sz w:val="24"/>
                <w:szCs w:val="24"/>
              </w:rPr>
              <w:t>На 1000 родов</w:t>
            </w:r>
          </w:p>
        </w:tc>
        <w:tc>
          <w:tcPr>
            <w:tcW w:w="900" w:type="dxa"/>
          </w:tcPr>
          <w:p w:rsidR="00E22757" w:rsidRDefault="00E22757">
            <w:pPr>
              <w:widowControl w:val="0"/>
              <w:jc w:val="both"/>
              <w:rPr>
                <w:color w:val="000000"/>
                <w:sz w:val="24"/>
                <w:szCs w:val="24"/>
              </w:rPr>
            </w:pPr>
          </w:p>
        </w:tc>
        <w:tc>
          <w:tcPr>
            <w:tcW w:w="1080" w:type="dxa"/>
          </w:tcPr>
          <w:p w:rsidR="00E22757" w:rsidRDefault="00135437">
            <w:pPr>
              <w:widowControl w:val="0"/>
              <w:jc w:val="both"/>
              <w:rPr>
                <w:color w:val="000000"/>
                <w:sz w:val="24"/>
                <w:szCs w:val="24"/>
              </w:rPr>
            </w:pPr>
            <w:r>
              <w:rPr>
                <w:color w:val="000000"/>
                <w:sz w:val="24"/>
                <w:szCs w:val="24"/>
              </w:rPr>
              <w:t>95,8</w:t>
            </w:r>
          </w:p>
        </w:tc>
        <w:tc>
          <w:tcPr>
            <w:tcW w:w="900" w:type="dxa"/>
          </w:tcPr>
          <w:p w:rsidR="00E22757" w:rsidRDefault="00E22757">
            <w:pPr>
              <w:widowControl w:val="0"/>
              <w:jc w:val="both"/>
              <w:rPr>
                <w:color w:val="000000"/>
                <w:sz w:val="24"/>
                <w:szCs w:val="24"/>
              </w:rPr>
            </w:pPr>
          </w:p>
        </w:tc>
        <w:tc>
          <w:tcPr>
            <w:tcW w:w="1080" w:type="dxa"/>
          </w:tcPr>
          <w:p w:rsidR="00E22757" w:rsidRDefault="00135437">
            <w:pPr>
              <w:widowControl w:val="0"/>
              <w:jc w:val="both"/>
              <w:rPr>
                <w:color w:val="000000"/>
                <w:sz w:val="24"/>
                <w:szCs w:val="24"/>
              </w:rPr>
            </w:pPr>
            <w:r>
              <w:rPr>
                <w:color w:val="000000"/>
                <w:sz w:val="24"/>
                <w:szCs w:val="24"/>
              </w:rPr>
              <w:t>59,1</w:t>
            </w:r>
          </w:p>
        </w:tc>
        <w:tc>
          <w:tcPr>
            <w:tcW w:w="900" w:type="dxa"/>
          </w:tcPr>
          <w:p w:rsidR="00E22757" w:rsidRDefault="00E22757">
            <w:pPr>
              <w:widowControl w:val="0"/>
              <w:jc w:val="both"/>
              <w:rPr>
                <w:color w:val="000000"/>
                <w:sz w:val="24"/>
                <w:szCs w:val="24"/>
              </w:rPr>
            </w:pPr>
          </w:p>
        </w:tc>
        <w:tc>
          <w:tcPr>
            <w:tcW w:w="1363" w:type="dxa"/>
          </w:tcPr>
          <w:p w:rsidR="00E22757" w:rsidRDefault="00135437">
            <w:pPr>
              <w:widowControl w:val="0"/>
              <w:jc w:val="both"/>
              <w:rPr>
                <w:color w:val="000000"/>
                <w:sz w:val="24"/>
                <w:szCs w:val="24"/>
              </w:rPr>
            </w:pPr>
            <w:r>
              <w:rPr>
                <w:color w:val="000000"/>
                <w:sz w:val="24"/>
                <w:szCs w:val="24"/>
              </w:rPr>
              <w:t>68,7</w:t>
            </w:r>
          </w:p>
        </w:tc>
      </w:tr>
      <w:tr w:rsidR="00E22757">
        <w:tc>
          <w:tcPr>
            <w:tcW w:w="3348" w:type="dxa"/>
          </w:tcPr>
          <w:p w:rsidR="00E22757" w:rsidRDefault="00135437">
            <w:pPr>
              <w:widowControl w:val="0"/>
              <w:jc w:val="both"/>
              <w:rPr>
                <w:color w:val="000000"/>
                <w:sz w:val="24"/>
                <w:szCs w:val="24"/>
              </w:rPr>
            </w:pPr>
            <w:r>
              <w:rPr>
                <w:color w:val="000000"/>
                <w:sz w:val="24"/>
                <w:szCs w:val="24"/>
              </w:rPr>
              <w:t>Сочетанный гестоз</w:t>
            </w:r>
          </w:p>
        </w:tc>
        <w:tc>
          <w:tcPr>
            <w:tcW w:w="900" w:type="dxa"/>
          </w:tcPr>
          <w:p w:rsidR="00E22757" w:rsidRDefault="00135437">
            <w:pPr>
              <w:widowControl w:val="0"/>
              <w:jc w:val="both"/>
              <w:rPr>
                <w:color w:val="000000"/>
                <w:sz w:val="24"/>
                <w:szCs w:val="24"/>
              </w:rPr>
            </w:pPr>
            <w:r>
              <w:rPr>
                <w:color w:val="000000"/>
                <w:sz w:val="24"/>
                <w:szCs w:val="24"/>
              </w:rPr>
              <w:t>34</w:t>
            </w:r>
          </w:p>
        </w:tc>
        <w:tc>
          <w:tcPr>
            <w:tcW w:w="1080" w:type="dxa"/>
          </w:tcPr>
          <w:p w:rsidR="00E22757" w:rsidRDefault="00135437">
            <w:pPr>
              <w:widowControl w:val="0"/>
              <w:jc w:val="both"/>
              <w:rPr>
                <w:color w:val="000000"/>
                <w:sz w:val="24"/>
                <w:szCs w:val="24"/>
              </w:rPr>
            </w:pPr>
            <w:r>
              <w:rPr>
                <w:color w:val="000000"/>
                <w:sz w:val="24"/>
                <w:szCs w:val="24"/>
              </w:rPr>
              <w:t>23,2%</w:t>
            </w:r>
          </w:p>
        </w:tc>
        <w:tc>
          <w:tcPr>
            <w:tcW w:w="900" w:type="dxa"/>
          </w:tcPr>
          <w:p w:rsidR="00E22757" w:rsidRDefault="00135437">
            <w:pPr>
              <w:widowControl w:val="0"/>
              <w:jc w:val="both"/>
              <w:rPr>
                <w:color w:val="000000"/>
                <w:sz w:val="24"/>
                <w:szCs w:val="24"/>
              </w:rPr>
            </w:pPr>
            <w:r>
              <w:rPr>
                <w:color w:val="000000"/>
                <w:sz w:val="24"/>
                <w:szCs w:val="24"/>
              </w:rPr>
              <w:t>40</w:t>
            </w:r>
          </w:p>
        </w:tc>
        <w:tc>
          <w:tcPr>
            <w:tcW w:w="1080" w:type="dxa"/>
          </w:tcPr>
          <w:p w:rsidR="00E22757" w:rsidRDefault="00135437">
            <w:pPr>
              <w:widowControl w:val="0"/>
              <w:jc w:val="both"/>
              <w:rPr>
                <w:color w:val="000000"/>
                <w:sz w:val="24"/>
                <w:szCs w:val="24"/>
              </w:rPr>
            </w:pPr>
            <w:r>
              <w:rPr>
                <w:color w:val="000000"/>
                <w:sz w:val="24"/>
                <w:szCs w:val="24"/>
              </w:rPr>
              <w:t>21,5%</w:t>
            </w:r>
          </w:p>
        </w:tc>
        <w:tc>
          <w:tcPr>
            <w:tcW w:w="900" w:type="dxa"/>
          </w:tcPr>
          <w:p w:rsidR="00E22757" w:rsidRDefault="00135437">
            <w:pPr>
              <w:widowControl w:val="0"/>
              <w:jc w:val="both"/>
              <w:rPr>
                <w:color w:val="000000"/>
                <w:sz w:val="24"/>
                <w:szCs w:val="24"/>
              </w:rPr>
            </w:pPr>
            <w:r>
              <w:rPr>
                <w:color w:val="000000"/>
                <w:sz w:val="24"/>
                <w:szCs w:val="24"/>
              </w:rPr>
              <w:t>38</w:t>
            </w:r>
          </w:p>
        </w:tc>
        <w:tc>
          <w:tcPr>
            <w:tcW w:w="1363" w:type="dxa"/>
          </w:tcPr>
          <w:p w:rsidR="00E22757" w:rsidRDefault="00135437">
            <w:pPr>
              <w:widowControl w:val="0"/>
              <w:jc w:val="both"/>
              <w:rPr>
                <w:color w:val="000000"/>
                <w:sz w:val="24"/>
                <w:szCs w:val="24"/>
              </w:rPr>
            </w:pPr>
            <w:r>
              <w:rPr>
                <w:color w:val="000000"/>
                <w:sz w:val="24"/>
                <w:szCs w:val="24"/>
              </w:rPr>
              <w:t>20,1%</w:t>
            </w:r>
          </w:p>
        </w:tc>
      </w:tr>
      <w:tr w:rsidR="00E22757">
        <w:tc>
          <w:tcPr>
            <w:tcW w:w="3348" w:type="dxa"/>
          </w:tcPr>
          <w:p w:rsidR="00E22757" w:rsidRDefault="00135437">
            <w:pPr>
              <w:widowControl w:val="0"/>
              <w:jc w:val="both"/>
              <w:rPr>
                <w:color w:val="000000"/>
                <w:sz w:val="24"/>
                <w:szCs w:val="24"/>
              </w:rPr>
            </w:pPr>
            <w:r>
              <w:rPr>
                <w:color w:val="000000"/>
                <w:sz w:val="24"/>
                <w:szCs w:val="24"/>
              </w:rPr>
              <w:t>На 1000 родов</w:t>
            </w:r>
          </w:p>
        </w:tc>
        <w:tc>
          <w:tcPr>
            <w:tcW w:w="900" w:type="dxa"/>
          </w:tcPr>
          <w:p w:rsidR="00E22757" w:rsidRDefault="00E22757">
            <w:pPr>
              <w:widowControl w:val="0"/>
              <w:jc w:val="both"/>
              <w:rPr>
                <w:color w:val="000000"/>
                <w:sz w:val="24"/>
                <w:szCs w:val="24"/>
              </w:rPr>
            </w:pPr>
          </w:p>
        </w:tc>
        <w:tc>
          <w:tcPr>
            <w:tcW w:w="1080" w:type="dxa"/>
          </w:tcPr>
          <w:p w:rsidR="00E22757" w:rsidRDefault="00135437">
            <w:pPr>
              <w:widowControl w:val="0"/>
              <w:jc w:val="both"/>
              <w:rPr>
                <w:color w:val="000000"/>
                <w:sz w:val="24"/>
                <w:szCs w:val="24"/>
              </w:rPr>
            </w:pPr>
            <w:r>
              <w:rPr>
                <w:color w:val="000000"/>
                <w:sz w:val="24"/>
                <w:szCs w:val="24"/>
              </w:rPr>
              <w:t>232,8</w:t>
            </w:r>
          </w:p>
        </w:tc>
        <w:tc>
          <w:tcPr>
            <w:tcW w:w="900" w:type="dxa"/>
          </w:tcPr>
          <w:p w:rsidR="00E22757" w:rsidRDefault="00E22757">
            <w:pPr>
              <w:widowControl w:val="0"/>
              <w:jc w:val="both"/>
              <w:rPr>
                <w:color w:val="000000"/>
                <w:sz w:val="24"/>
                <w:szCs w:val="24"/>
              </w:rPr>
            </w:pPr>
          </w:p>
        </w:tc>
        <w:tc>
          <w:tcPr>
            <w:tcW w:w="1080" w:type="dxa"/>
          </w:tcPr>
          <w:p w:rsidR="00E22757" w:rsidRDefault="00135437">
            <w:pPr>
              <w:widowControl w:val="0"/>
              <w:jc w:val="both"/>
              <w:rPr>
                <w:color w:val="000000"/>
                <w:sz w:val="24"/>
                <w:szCs w:val="24"/>
              </w:rPr>
            </w:pPr>
            <w:r>
              <w:rPr>
                <w:color w:val="000000"/>
                <w:sz w:val="24"/>
                <w:szCs w:val="24"/>
              </w:rPr>
              <w:t>215,0</w:t>
            </w:r>
          </w:p>
        </w:tc>
        <w:tc>
          <w:tcPr>
            <w:tcW w:w="900" w:type="dxa"/>
          </w:tcPr>
          <w:p w:rsidR="00E22757" w:rsidRDefault="00E22757">
            <w:pPr>
              <w:widowControl w:val="0"/>
              <w:jc w:val="both"/>
              <w:rPr>
                <w:color w:val="000000"/>
                <w:sz w:val="24"/>
                <w:szCs w:val="24"/>
              </w:rPr>
            </w:pPr>
          </w:p>
        </w:tc>
        <w:tc>
          <w:tcPr>
            <w:tcW w:w="1363" w:type="dxa"/>
          </w:tcPr>
          <w:p w:rsidR="00E22757" w:rsidRDefault="00135437">
            <w:pPr>
              <w:widowControl w:val="0"/>
              <w:jc w:val="both"/>
              <w:rPr>
                <w:color w:val="000000"/>
                <w:sz w:val="24"/>
                <w:szCs w:val="24"/>
              </w:rPr>
            </w:pPr>
            <w:r>
              <w:rPr>
                <w:color w:val="000000"/>
                <w:sz w:val="24"/>
                <w:szCs w:val="24"/>
              </w:rPr>
              <w:t>201,0</w:t>
            </w:r>
          </w:p>
        </w:tc>
      </w:tr>
      <w:tr w:rsidR="00E22757">
        <w:tc>
          <w:tcPr>
            <w:tcW w:w="3348" w:type="dxa"/>
          </w:tcPr>
          <w:p w:rsidR="00E22757" w:rsidRDefault="00135437">
            <w:pPr>
              <w:widowControl w:val="0"/>
              <w:jc w:val="both"/>
              <w:rPr>
                <w:color w:val="000000"/>
                <w:sz w:val="24"/>
                <w:szCs w:val="24"/>
              </w:rPr>
            </w:pPr>
            <w:r>
              <w:rPr>
                <w:color w:val="000000"/>
                <w:sz w:val="24"/>
                <w:szCs w:val="24"/>
              </w:rPr>
              <w:t>Преэклампсия, эклампсия</w:t>
            </w:r>
          </w:p>
        </w:tc>
        <w:tc>
          <w:tcPr>
            <w:tcW w:w="900" w:type="dxa"/>
          </w:tcPr>
          <w:p w:rsidR="00E22757" w:rsidRDefault="00135437">
            <w:pPr>
              <w:widowControl w:val="0"/>
              <w:jc w:val="both"/>
              <w:rPr>
                <w:color w:val="000000"/>
                <w:sz w:val="24"/>
                <w:szCs w:val="24"/>
              </w:rPr>
            </w:pPr>
            <w:r>
              <w:rPr>
                <w:color w:val="000000"/>
                <w:sz w:val="24"/>
                <w:szCs w:val="24"/>
              </w:rPr>
              <w:t>1</w:t>
            </w:r>
          </w:p>
        </w:tc>
        <w:tc>
          <w:tcPr>
            <w:tcW w:w="1080" w:type="dxa"/>
          </w:tcPr>
          <w:p w:rsidR="00E22757" w:rsidRDefault="00135437">
            <w:pPr>
              <w:widowControl w:val="0"/>
              <w:jc w:val="both"/>
              <w:rPr>
                <w:color w:val="000000"/>
                <w:sz w:val="24"/>
                <w:szCs w:val="24"/>
              </w:rPr>
            </w:pPr>
            <w:r>
              <w:rPr>
                <w:color w:val="000000"/>
                <w:sz w:val="24"/>
                <w:szCs w:val="24"/>
              </w:rPr>
              <w:t>0,7%</w:t>
            </w:r>
          </w:p>
        </w:tc>
        <w:tc>
          <w:tcPr>
            <w:tcW w:w="900" w:type="dxa"/>
          </w:tcPr>
          <w:p w:rsidR="00E22757" w:rsidRDefault="00E22757">
            <w:pPr>
              <w:widowControl w:val="0"/>
              <w:jc w:val="both"/>
              <w:rPr>
                <w:color w:val="000000"/>
                <w:sz w:val="24"/>
                <w:szCs w:val="24"/>
              </w:rPr>
            </w:pPr>
          </w:p>
        </w:tc>
        <w:tc>
          <w:tcPr>
            <w:tcW w:w="1080" w:type="dxa"/>
          </w:tcPr>
          <w:p w:rsidR="00E22757" w:rsidRDefault="00E22757">
            <w:pPr>
              <w:widowControl w:val="0"/>
              <w:jc w:val="both"/>
              <w:rPr>
                <w:color w:val="000000"/>
                <w:sz w:val="24"/>
                <w:szCs w:val="24"/>
              </w:rPr>
            </w:pPr>
          </w:p>
        </w:tc>
        <w:tc>
          <w:tcPr>
            <w:tcW w:w="900" w:type="dxa"/>
          </w:tcPr>
          <w:p w:rsidR="00E22757" w:rsidRDefault="00E22757">
            <w:pPr>
              <w:widowControl w:val="0"/>
              <w:jc w:val="both"/>
              <w:rPr>
                <w:color w:val="000000"/>
                <w:sz w:val="24"/>
                <w:szCs w:val="24"/>
              </w:rPr>
            </w:pPr>
          </w:p>
        </w:tc>
        <w:tc>
          <w:tcPr>
            <w:tcW w:w="1363" w:type="dxa"/>
          </w:tcPr>
          <w:p w:rsidR="00E22757" w:rsidRDefault="00E22757">
            <w:pPr>
              <w:widowControl w:val="0"/>
              <w:jc w:val="both"/>
              <w:rPr>
                <w:color w:val="000000"/>
                <w:sz w:val="24"/>
                <w:szCs w:val="24"/>
              </w:rPr>
            </w:pPr>
          </w:p>
        </w:tc>
      </w:tr>
      <w:tr w:rsidR="00E22757">
        <w:tc>
          <w:tcPr>
            <w:tcW w:w="3348" w:type="dxa"/>
          </w:tcPr>
          <w:p w:rsidR="00E22757" w:rsidRDefault="00135437">
            <w:pPr>
              <w:widowControl w:val="0"/>
              <w:jc w:val="both"/>
              <w:rPr>
                <w:color w:val="000000"/>
                <w:sz w:val="24"/>
                <w:szCs w:val="24"/>
              </w:rPr>
            </w:pPr>
            <w:r>
              <w:rPr>
                <w:color w:val="000000"/>
                <w:sz w:val="24"/>
                <w:szCs w:val="24"/>
              </w:rPr>
              <w:t>На 1000 родов</w:t>
            </w:r>
          </w:p>
        </w:tc>
        <w:tc>
          <w:tcPr>
            <w:tcW w:w="900" w:type="dxa"/>
          </w:tcPr>
          <w:p w:rsidR="00E22757" w:rsidRDefault="00E22757">
            <w:pPr>
              <w:widowControl w:val="0"/>
              <w:jc w:val="both"/>
              <w:rPr>
                <w:color w:val="000000"/>
                <w:sz w:val="24"/>
                <w:szCs w:val="24"/>
              </w:rPr>
            </w:pPr>
          </w:p>
        </w:tc>
        <w:tc>
          <w:tcPr>
            <w:tcW w:w="1080" w:type="dxa"/>
          </w:tcPr>
          <w:p w:rsidR="00E22757" w:rsidRDefault="00135437">
            <w:pPr>
              <w:widowControl w:val="0"/>
              <w:jc w:val="both"/>
              <w:rPr>
                <w:color w:val="000000"/>
                <w:sz w:val="24"/>
                <w:szCs w:val="24"/>
              </w:rPr>
            </w:pPr>
            <w:r>
              <w:rPr>
                <w:color w:val="000000"/>
                <w:sz w:val="24"/>
                <w:szCs w:val="24"/>
              </w:rPr>
              <w:t>6,84</w:t>
            </w:r>
          </w:p>
        </w:tc>
        <w:tc>
          <w:tcPr>
            <w:tcW w:w="900" w:type="dxa"/>
          </w:tcPr>
          <w:p w:rsidR="00E22757" w:rsidRDefault="00E22757">
            <w:pPr>
              <w:widowControl w:val="0"/>
              <w:jc w:val="both"/>
              <w:rPr>
                <w:color w:val="000000"/>
                <w:sz w:val="24"/>
                <w:szCs w:val="24"/>
              </w:rPr>
            </w:pPr>
          </w:p>
        </w:tc>
        <w:tc>
          <w:tcPr>
            <w:tcW w:w="1080" w:type="dxa"/>
          </w:tcPr>
          <w:p w:rsidR="00E22757" w:rsidRDefault="00E22757">
            <w:pPr>
              <w:widowControl w:val="0"/>
              <w:jc w:val="both"/>
              <w:rPr>
                <w:color w:val="000000"/>
                <w:sz w:val="24"/>
                <w:szCs w:val="24"/>
              </w:rPr>
            </w:pPr>
          </w:p>
        </w:tc>
        <w:tc>
          <w:tcPr>
            <w:tcW w:w="900" w:type="dxa"/>
          </w:tcPr>
          <w:p w:rsidR="00E22757" w:rsidRDefault="00E22757">
            <w:pPr>
              <w:widowControl w:val="0"/>
              <w:jc w:val="both"/>
              <w:rPr>
                <w:color w:val="000000"/>
                <w:sz w:val="24"/>
                <w:szCs w:val="24"/>
              </w:rPr>
            </w:pPr>
          </w:p>
        </w:tc>
        <w:tc>
          <w:tcPr>
            <w:tcW w:w="1363" w:type="dxa"/>
          </w:tcPr>
          <w:p w:rsidR="00E22757" w:rsidRDefault="00E22757">
            <w:pPr>
              <w:widowControl w:val="0"/>
              <w:jc w:val="both"/>
              <w:rPr>
                <w:color w:val="000000"/>
                <w:sz w:val="24"/>
                <w:szCs w:val="24"/>
              </w:rPr>
            </w:pPr>
          </w:p>
        </w:tc>
      </w:tr>
      <w:tr w:rsidR="00E22757">
        <w:tc>
          <w:tcPr>
            <w:tcW w:w="3348" w:type="dxa"/>
          </w:tcPr>
          <w:p w:rsidR="00E22757" w:rsidRDefault="00135437">
            <w:pPr>
              <w:widowControl w:val="0"/>
              <w:jc w:val="both"/>
              <w:rPr>
                <w:color w:val="000000"/>
                <w:sz w:val="24"/>
                <w:szCs w:val="24"/>
              </w:rPr>
            </w:pPr>
            <w:r>
              <w:rPr>
                <w:color w:val="000000"/>
                <w:sz w:val="24"/>
                <w:szCs w:val="24"/>
              </w:rPr>
              <w:t xml:space="preserve">Экстрагенит.пат. во время беременности </w:t>
            </w:r>
          </w:p>
        </w:tc>
        <w:tc>
          <w:tcPr>
            <w:tcW w:w="900" w:type="dxa"/>
          </w:tcPr>
          <w:p w:rsidR="00E22757" w:rsidRDefault="00135437">
            <w:pPr>
              <w:widowControl w:val="0"/>
              <w:jc w:val="both"/>
              <w:rPr>
                <w:color w:val="000000"/>
                <w:sz w:val="24"/>
                <w:szCs w:val="24"/>
              </w:rPr>
            </w:pPr>
            <w:r>
              <w:rPr>
                <w:color w:val="000000"/>
                <w:sz w:val="24"/>
                <w:szCs w:val="24"/>
              </w:rPr>
              <w:t>146</w:t>
            </w:r>
          </w:p>
        </w:tc>
        <w:tc>
          <w:tcPr>
            <w:tcW w:w="1080" w:type="dxa"/>
          </w:tcPr>
          <w:p w:rsidR="00E22757" w:rsidRDefault="00135437">
            <w:pPr>
              <w:widowControl w:val="0"/>
              <w:jc w:val="both"/>
              <w:rPr>
                <w:color w:val="000000"/>
                <w:sz w:val="24"/>
                <w:szCs w:val="24"/>
              </w:rPr>
            </w:pPr>
            <w:r>
              <w:rPr>
                <w:color w:val="000000"/>
                <w:sz w:val="24"/>
                <w:szCs w:val="24"/>
              </w:rPr>
              <w:t>100%</w:t>
            </w:r>
          </w:p>
        </w:tc>
        <w:tc>
          <w:tcPr>
            <w:tcW w:w="900" w:type="dxa"/>
          </w:tcPr>
          <w:p w:rsidR="00E22757" w:rsidRDefault="00135437">
            <w:pPr>
              <w:widowControl w:val="0"/>
              <w:jc w:val="both"/>
              <w:rPr>
                <w:color w:val="000000"/>
                <w:sz w:val="24"/>
                <w:szCs w:val="24"/>
              </w:rPr>
            </w:pPr>
            <w:r>
              <w:rPr>
                <w:color w:val="000000"/>
                <w:sz w:val="24"/>
                <w:szCs w:val="24"/>
              </w:rPr>
              <w:t>196</w:t>
            </w:r>
          </w:p>
        </w:tc>
        <w:tc>
          <w:tcPr>
            <w:tcW w:w="1080" w:type="dxa"/>
          </w:tcPr>
          <w:p w:rsidR="00E22757" w:rsidRDefault="00135437">
            <w:pPr>
              <w:widowControl w:val="0"/>
              <w:jc w:val="both"/>
              <w:rPr>
                <w:color w:val="000000"/>
                <w:sz w:val="24"/>
                <w:szCs w:val="24"/>
              </w:rPr>
            </w:pPr>
            <w:r>
              <w:rPr>
                <w:color w:val="000000"/>
                <w:sz w:val="24"/>
                <w:szCs w:val="24"/>
              </w:rPr>
              <w:t>105,3%</w:t>
            </w:r>
          </w:p>
        </w:tc>
        <w:tc>
          <w:tcPr>
            <w:tcW w:w="900" w:type="dxa"/>
          </w:tcPr>
          <w:p w:rsidR="00E22757" w:rsidRDefault="00135437">
            <w:pPr>
              <w:widowControl w:val="0"/>
              <w:jc w:val="both"/>
              <w:rPr>
                <w:color w:val="000000"/>
                <w:sz w:val="24"/>
                <w:szCs w:val="24"/>
              </w:rPr>
            </w:pPr>
            <w:r>
              <w:rPr>
                <w:color w:val="000000"/>
                <w:sz w:val="24"/>
                <w:szCs w:val="24"/>
              </w:rPr>
              <w:t>226</w:t>
            </w:r>
          </w:p>
        </w:tc>
        <w:tc>
          <w:tcPr>
            <w:tcW w:w="1363" w:type="dxa"/>
          </w:tcPr>
          <w:p w:rsidR="00E22757" w:rsidRDefault="00135437">
            <w:pPr>
              <w:widowControl w:val="0"/>
              <w:jc w:val="both"/>
              <w:rPr>
                <w:color w:val="000000"/>
                <w:sz w:val="24"/>
                <w:szCs w:val="24"/>
              </w:rPr>
            </w:pPr>
            <w:r>
              <w:rPr>
                <w:color w:val="000000"/>
                <w:sz w:val="24"/>
                <w:szCs w:val="24"/>
              </w:rPr>
              <w:t>118%</w:t>
            </w:r>
          </w:p>
        </w:tc>
      </w:tr>
      <w:tr w:rsidR="00E22757">
        <w:tc>
          <w:tcPr>
            <w:tcW w:w="3348" w:type="dxa"/>
          </w:tcPr>
          <w:p w:rsidR="00E22757" w:rsidRDefault="00135437">
            <w:pPr>
              <w:widowControl w:val="0"/>
              <w:jc w:val="both"/>
              <w:rPr>
                <w:color w:val="000000"/>
                <w:sz w:val="24"/>
                <w:szCs w:val="24"/>
              </w:rPr>
            </w:pPr>
            <w:r>
              <w:rPr>
                <w:color w:val="000000"/>
                <w:sz w:val="24"/>
                <w:szCs w:val="24"/>
              </w:rPr>
              <w:t>Серд.-сосуд.заболевания</w:t>
            </w:r>
          </w:p>
        </w:tc>
        <w:tc>
          <w:tcPr>
            <w:tcW w:w="900" w:type="dxa"/>
          </w:tcPr>
          <w:p w:rsidR="00E22757" w:rsidRDefault="00135437">
            <w:pPr>
              <w:widowControl w:val="0"/>
              <w:jc w:val="both"/>
              <w:rPr>
                <w:color w:val="000000"/>
                <w:sz w:val="24"/>
                <w:szCs w:val="24"/>
              </w:rPr>
            </w:pPr>
            <w:r>
              <w:rPr>
                <w:color w:val="000000"/>
                <w:sz w:val="24"/>
                <w:szCs w:val="24"/>
              </w:rPr>
              <w:t>12</w:t>
            </w:r>
          </w:p>
        </w:tc>
        <w:tc>
          <w:tcPr>
            <w:tcW w:w="1080" w:type="dxa"/>
          </w:tcPr>
          <w:p w:rsidR="00E22757" w:rsidRDefault="00135437">
            <w:pPr>
              <w:widowControl w:val="0"/>
              <w:jc w:val="both"/>
              <w:rPr>
                <w:color w:val="000000"/>
                <w:sz w:val="24"/>
                <w:szCs w:val="24"/>
              </w:rPr>
            </w:pPr>
            <w:r>
              <w:rPr>
                <w:color w:val="000000"/>
                <w:sz w:val="24"/>
                <w:szCs w:val="24"/>
              </w:rPr>
              <w:t>8,2%</w:t>
            </w:r>
          </w:p>
        </w:tc>
        <w:tc>
          <w:tcPr>
            <w:tcW w:w="900" w:type="dxa"/>
          </w:tcPr>
          <w:p w:rsidR="00E22757" w:rsidRDefault="00135437">
            <w:pPr>
              <w:widowControl w:val="0"/>
              <w:jc w:val="both"/>
              <w:rPr>
                <w:color w:val="000000"/>
                <w:sz w:val="24"/>
                <w:szCs w:val="24"/>
              </w:rPr>
            </w:pPr>
            <w:r>
              <w:rPr>
                <w:color w:val="000000"/>
                <w:sz w:val="24"/>
                <w:szCs w:val="24"/>
              </w:rPr>
              <w:t>14</w:t>
            </w:r>
          </w:p>
        </w:tc>
        <w:tc>
          <w:tcPr>
            <w:tcW w:w="1080" w:type="dxa"/>
          </w:tcPr>
          <w:p w:rsidR="00E22757" w:rsidRDefault="00135437">
            <w:pPr>
              <w:widowControl w:val="0"/>
              <w:jc w:val="both"/>
              <w:rPr>
                <w:color w:val="000000"/>
                <w:sz w:val="24"/>
                <w:szCs w:val="24"/>
              </w:rPr>
            </w:pPr>
            <w:r>
              <w:rPr>
                <w:color w:val="000000"/>
                <w:sz w:val="24"/>
                <w:szCs w:val="24"/>
              </w:rPr>
              <w:t>7,5%</w:t>
            </w:r>
          </w:p>
        </w:tc>
        <w:tc>
          <w:tcPr>
            <w:tcW w:w="900" w:type="dxa"/>
          </w:tcPr>
          <w:p w:rsidR="00E22757" w:rsidRDefault="00135437">
            <w:pPr>
              <w:widowControl w:val="0"/>
              <w:jc w:val="both"/>
              <w:rPr>
                <w:color w:val="000000"/>
                <w:sz w:val="24"/>
                <w:szCs w:val="24"/>
              </w:rPr>
            </w:pPr>
            <w:r>
              <w:rPr>
                <w:color w:val="000000"/>
                <w:sz w:val="24"/>
                <w:szCs w:val="24"/>
              </w:rPr>
              <w:t>24</w:t>
            </w:r>
          </w:p>
        </w:tc>
        <w:tc>
          <w:tcPr>
            <w:tcW w:w="1363" w:type="dxa"/>
          </w:tcPr>
          <w:p w:rsidR="00E22757" w:rsidRDefault="00135437">
            <w:pPr>
              <w:widowControl w:val="0"/>
              <w:jc w:val="both"/>
              <w:rPr>
                <w:color w:val="000000"/>
                <w:sz w:val="24"/>
                <w:szCs w:val="24"/>
              </w:rPr>
            </w:pPr>
            <w:r>
              <w:rPr>
                <w:color w:val="000000"/>
                <w:sz w:val="24"/>
                <w:szCs w:val="24"/>
              </w:rPr>
              <w:t>12,6%</w:t>
            </w:r>
          </w:p>
        </w:tc>
      </w:tr>
      <w:tr w:rsidR="00E22757">
        <w:tc>
          <w:tcPr>
            <w:tcW w:w="3348" w:type="dxa"/>
          </w:tcPr>
          <w:p w:rsidR="00E22757" w:rsidRDefault="00135437">
            <w:pPr>
              <w:widowControl w:val="0"/>
              <w:jc w:val="both"/>
              <w:rPr>
                <w:color w:val="000000"/>
                <w:sz w:val="24"/>
                <w:szCs w:val="24"/>
              </w:rPr>
            </w:pPr>
            <w:r>
              <w:rPr>
                <w:color w:val="000000"/>
                <w:sz w:val="24"/>
                <w:szCs w:val="24"/>
              </w:rPr>
              <w:t>Анемии</w:t>
            </w:r>
          </w:p>
        </w:tc>
        <w:tc>
          <w:tcPr>
            <w:tcW w:w="900" w:type="dxa"/>
          </w:tcPr>
          <w:p w:rsidR="00E22757" w:rsidRDefault="00135437">
            <w:pPr>
              <w:widowControl w:val="0"/>
              <w:jc w:val="both"/>
              <w:rPr>
                <w:color w:val="000000"/>
                <w:sz w:val="24"/>
                <w:szCs w:val="24"/>
              </w:rPr>
            </w:pPr>
            <w:r>
              <w:rPr>
                <w:color w:val="000000"/>
                <w:sz w:val="24"/>
                <w:szCs w:val="24"/>
              </w:rPr>
              <w:t>61</w:t>
            </w:r>
          </w:p>
        </w:tc>
        <w:tc>
          <w:tcPr>
            <w:tcW w:w="1080" w:type="dxa"/>
          </w:tcPr>
          <w:p w:rsidR="00E22757" w:rsidRDefault="00135437">
            <w:pPr>
              <w:widowControl w:val="0"/>
              <w:jc w:val="both"/>
              <w:rPr>
                <w:color w:val="000000"/>
                <w:sz w:val="24"/>
                <w:szCs w:val="24"/>
              </w:rPr>
            </w:pPr>
            <w:r>
              <w:rPr>
                <w:color w:val="000000"/>
                <w:sz w:val="24"/>
                <w:szCs w:val="24"/>
              </w:rPr>
              <w:t>41,8%</w:t>
            </w:r>
          </w:p>
        </w:tc>
        <w:tc>
          <w:tcPr>
            <w:tcW w:w="900" w:type="dxa"/>
          </w:tcPr>
          <w:p w:rsidR="00E22757" w:rsidRDefault="00135437">
            <w:pPr>
              <w:widowControl w:val="0"/>
              <w:jc w:val="both"/>
              <w:rPr>
                <w:color w:val="000000"/>
                <w:sz w:val="24"/>
                <w:szCs w:val="24"/>
              </w:rPr>
            </w:pPr>
            <w:r>
              <w:rPr>
                <w:color w:val="000000"/>
                <w:sz w:val="24"/>
                <w:szCs w:val="24"/>
              </w:rPr>
              <w:t>84</w:t>
            </w:r>
          </w:p>
        </w:tc>
        <w:tc>
          <w:tcPr>
            <w:tcW w:w="1080" w:type="dxa"/>
          </w:tcPr>
          <w:p w:rsidR="00E22757" w:rsidRDefault="00135437">
            <w:pPr>
              <w:widowControl w:val="0"/>
              <w:jc w:val="both"/>
              <w:rPr>
                <w:color w:val="000000"/>
                <w:sz w:val="24"/>
                <w:szCs w:val="24"/>
              </w:rPr>
            </w:pPr>
            <w:r>
              <w:rPr>
                <w:color w:val="000000"/>
                <w:sz w:val="24"/>
                <w:szCs w:val="24"/>
              </w:rPr>
              <w:t>45,1%</w:t>
            </w:r>
          </w:p>
        </w:tc>
        <w:tc>
          <w:tcPr>
            <w:tcW w:w="900" w:type="dxa"/>
          </w:tcPr>
          <w:p w:rsidR="00E22757" w:rsidRDefault="00135437">
            <w:pPr>
              <w:widowControl w:val="0"/>
              <w:jc w:val="both"/>
              <w:rPr>
                <w:color w:val="000000"/>
                <w:sz w:val="24"/>
                <w:szCs w:val="24"/>
              </w:rPr>
            </w:pPr>
            <w:r>
              <w:rPr>
                <w:color w:val="000000"/>
                <w:sz w:val="24"/>
                <w:szCs w:val="24"/>
              </w:rPr>
              <w:t>109</w:t>
            </w:r>
          </w:p>
        </w:tc>
        <w:tc>
          <w:tcPr>
            <w:tcW w:w="1363" w:type="dxa"/>
          </w:tcPr>
          <w:p w:rsidR="00E22757" w:rsidRDefault="00135437">
            <w:pPr>
              <w:widowControl w:val="0"/>
              <w:jc w:val="both"/>
              <w:rPr>
                <w:color w:val="000000"/>
                <w:sz w:val="24"/>
                <w:szCs w:val="24"/>
              </w:rPr>
            </w:pPr>
            <w:r>
              <w:rPr>
                <w:color w:val="000000"/>
                <w:sz w:val="24"/>
                <w:szCs w:val="24"/>
              </w:rPr>
              <w:t>57,7%</w:t>
            </w:r>
          </w:p>
        </w:tc>
      </w:tr>
      <w:tr w:rsidR="00E22757">
        <w:tc>
          <w:tcPr>
            <w:tcW w:w="3348" w:type="dxa"/>
          </w:tcPr>
          <w:p w:rsidR="00E22757" w:rsidRDefault="00135437">
            <w:pPr>
              <w:widowControl w:val="0"/>
              <w:jc w:val="both"/>
              <w:rPr>
                <w:color w:val="000000"/>
                <w:sz w:val="24"/>
                <w:szCs w:val="24"/>
              </w:rPr>
            </w:pPr>
            <w:r>
              <w:rPr>
                <w:color w:val="000000"/>
                <w:sz w:val="24"/>
                <w:szCs w:val="24"/>
              </w:rPr>
              <w:t>Заб. мочеполовой с-мы</w:t>
            </w:r>
          </w:p>
        </w:tc>
        <w:tc>
          <w:tcPr>
            <w:tcW w:w="900" w:type="dxa"/>
          </w:tcPr>
          <w:p w:rsidR="00E22757" w:rsidRDefault="00135437">
            <w:pPr>
              <w:widowControl w:val="0"/>
              <w:jc w:val="both"/>
              <w:rPr>
                <w:color w:val="000000"/>
                <w:sz w:val="24"/>
                <w:szCs w:val="24"/>
              </w:rPr>
            </w:pPr>
            <w:r>
              <w:rPr>
                <w:color w:val="000000"/>
                <w:sz w:val="24"/>
                <w:szCs w:val="24"/>
              </w:rPr>
              <w:t>21</w:t>
            </w:r>
          </w:p>
        </w:tc>
        <w:tc>
          <w:tcPr>
            <w:tcW w:w="1080" w:type="dxa"/>
          </w:tcPr>
          <w:p w:rsidR="00E22757" w:rsidRDefault="00135437">
            <w:pPr>
              <w:widowControl w:val="0"/>
              <w:jc w:val="both"/>
              <w:rPr>
                <w:color w:val="000000"/>
                <w:sz w:val="24"/>
                <w:szCs w:val="24"/>
              </w:rPr>
            </w:pPr>
            <w:r>
              <w:rPr>
                <w:color w:val="000000"/>
                <w:sz w:val="24"/>
                <w:szCs w:val="24"/>
              </w:rPr>
              <w:t>14,3%</w:t>
            </w:r>
          </w:p>
        </w:tc>
        <w:tc>
          <w:tcPr>
            <w:tcW w:w="900" w:type="dxa"/>
          </w:tcPr>
          <w:p w:rsidR="00E22757" w:rsidRDefault="00135437">
            <w:pPr>
              <w:widowControl w:val="0"/>
              <w:jc w:val="both"/>
              <w:rPr>
                <w:color w:val="000000"/>
                <w:sz w:val="24"/>
                <w:szCs w:val="24"/>
              </w:rPr>
            </w:pPr>
            <w:r>
              <w:rPr>
                <w:color w:val="000000"/>
                <w:sz w:val="24"/>
                <w:szCs w:val="24"/>
              </w:rPr>
              <w:t>36</w:t>
            </w:r>
          </w:p>
        </w:tc>
        <w:tc>
          <w:tcPr>
            <w:tcW w:w="1080" w:type="dxa"/>
          </w:tcPr>
          <w:p w:rsidR="00E22757" w:rsidRDefault="00135437">
            <w:pPr>
              <w:widowControl w:val="0"/>
              <w:jc w:val="both"/>
              <w:rPr>
                <w:color w:val="000000"/>
                <w:sz w:val="24"/>
                <w:szCs w:val="24"/>
              </w:rPr>
            </w:pPr>
            <w:r>
              <w:rPr>
                <w:color w:val="000000"/>
                <w:sz w:val="24"/>
                <w:szCs w:val="24"/>
              </w:rPr>
              <w:t>19,3%</w:t>
            </w:r>
          </w:p>
        </w:tc>
        <w:tc>
          <w:tcPr>
            <w:tcW w:w="900" w:type="dxa"/>
          </w:tcPr>
          <w:p w:rsidR="00E22757" w:rsidRDefault="00135437">
            <w:pPr>
              <w:widowControl w:val="0"/>
              <w:jc w:val="both"/>
              <w:rPr>
                <w:color w:val="000000"/>
                <w:sz w:val="24"/>
                <w:szCs w:val="24"/>
              </w:rPr>
            </w:pPr>
            <w:r>
              <w:rPr>
                <w:color w:val="000000"/>
                <w:sz w:val="24"/>
                <w:szCs w:val="24"/>
              </w:rPr>
              <w:t>30</w:t>
            </w:r>
          </w:p>
        </w:tc>
        <w:tc>
          <w:tcPr>
            <w:tcW w:w="1363" w:type="dxa"/>
          </w:tcPr>
          <w:p w:rsidR="00E22757" w:rsidRDefault="00135437">
            <w:pPr>
              <w:widowControl w:val="0"/>
              <w:jc w:val="both"/>
              <w:rPr>
                <w:color w:val="000000"/>
                <w:sz w:val="24"/>
                <w:szCs w:val="24"/>
              </w:rPr>
            </w:pPr>
            <w:r>
              <w:rPr>
                <w:color w:val="000000"/>
                <w:sz w:val="24"/>
                <w:szCs w:val="24"/>
              </w:rPr>
              <w:t>15,8%</w:t>
            </w:r>
          </w:p>
        </w:tc>
      </w:tr>
      <w:tr w:rsidR="00E22757">
        <w:tc>
          <w:tcPr>
            <w:tcW w:w="3348" w:type="dxa"/>
          </w:tcPr>
          <w:p w:rsidR="00E22757" w:rsidRDefault="00135437">
            <w:pPr>
              <w:widowControl w:val="0"/>
              <w:jc w:val="both"/>
              <w:rPr>
                <w:color w:val="000000"/>
                <w:sz w:val="24"/>
                <w:szCs w:val="24"/>
              </w:rPr>
            </w:pPr>
            <w:r>
              <w:rPr>
                <w:color w:val="000000"/>
                <w:sz w:val="24"/>
                <w:szCs w:val="24"/>
              </w:rPr>
              <w:t>Из них пиелонефрит</w:t>
            </w:r>
          </w:p>
        </w:tc>
        <w:tc>
          <w:tcPr>
            <w:tcW w:w="900" w:type="dxa"/>
          </w:tcPr>
          <w:p w:rsidR="00E22757" w:rsidRDefault="00135437">
            <w:pPr>
              <w:widowControl w:val="0"/>
              <w:jc w:val="both"/>
              <w:rPr>
                <w:color w:val="000000"/>
                <w:sz w:val="24"/>
                <w:szCs w:val="24"/>
              </w:rPr>
            </w:pPr>
            <w:r>
              <w:rPr>
                <w:color w:val="000000"/>
                <w:sz w:val="24"/>
                <w:szCs w:val="24"/>
              </w:rPr>
              <w:t>16</w:t>
            </w:r>
          </w:p>
        </w:tc>
        <w:tc>
          <w:tcPr>
            <w:tcW w:w="1080" w:type="dxa"/>
          </w:tcPr>
          <w:p w:rsidR="00E22757" w:rsidRDefault="00135437">
            <w:pPr>
              <w:widowControl w:val="0"/>
              <w:jc w:val="both"/>
              <w:rPr>
                <w:color w:val="000000"/>
                <w:sz w:val="24"/>
                <w:szCs w:val="24"/>
              </w:rPr>
            </w:pPr>
            <w:r>
              <w:rPr>
                <w:color w:val="000000"/>
                <w:sz w:val="24"/>
                <w:szCs w:val="24"/>
              </w:rPr>
              <w:t>10,9%</w:t>
            </w:r>
          </w:p>
        </w:tc>
        <w:tc>
          <w:tcPr>
            <w:tcW w:w="900" w:type="dxa"/>
          </w:tcPr>
          <w:p w:rsidR="00E22757" w:rsidRDefault="00135437">
            <w:pPr>
              <w:widowControl w:val="0"/>
              <w:jc w:val="both"/>
              <w:rPr>
                <w:color w:val="000000"/>
                <w:sz w:val="24"/>
                <w:szCs w:val="24"/>
              </w:rPr>
            </w:pPr>
            <w:r>
              <w:rPr>
                <w:color w:val="000000"/>
                <w:sz w:val="24"/>
                <w:szCs w:val="24"/>
              </w:rPr>
              <w:t>22</w:t>
            </w:r>
          </w:p>
        </w:tc>
        <w:tc>
          <w:tcPr>
            <w:tcW w:w="1080" w:type="dxa"/>
          </w:tcPr>
          <w:p w:rsidR="00E22757" w:rsidRDefault="00135437">
            <w:pPr>
              <w:widowControl w:val="0"/>
              <w:jc w:val="both"/>
              <w:rPr>
                <w:color w:val="000000"/>
                <w:sz w:val="24"/>
                <w:szCs w:val="24"/>
              </w:rPr>
            </w:pPr>
            <w:r>
              <w:rPr>
                <w:color w:val="000000"/>
                <w:sz w:val="24"/>
                <w:szCs w:val="24"/>
              </w:rPr>
              <w:t>11,8%</w:t>
            </w:r>
          </w:p>
        </w:tc>
        <w:tc>
          <w:tcPr>
            <w:tcW w:w="900" w:type="dxa"/>
          </w:tcPr>
          <w:p w:rsidR="00E22757" w:rsidRDefault="00135437">
            <w:pPr>
              <w:widowControl w:val="0"/>
              <w:jc w:val="both"/>
              <w:rPr>
                <w:color w:val="000000"/>
                <w:sz w:val="24"/>
                <w:szCs w:val="24"/>
              </w:rPr>
            </w:pPr>
            <w:r>
              <w:rPr>
                <w:color w:val="000000"/>
                <w:sz w:val="24"/>
                <w:szCs w:val="24"/>
              </w:rPr>
              <w:t>25</w:t>
            </w:r>
          </w:p>
        </w:tc>
        <w:tc>
          <w:tcPr>
            <w:tcW w:w="1363" w:type="dxa"/>
          </w:tcPr>
          <w:p w:rsidR="00E22757" w:rsidRDefault="00135437">
            <w:pPr>
              <w:widowControl w:val="0"/>
              <w:jc w:val="both"/>
              <w:rPr>
                <w:color w:val="000000"/>
                <w:sz w:val="24"/>
                <w:szCs w:val="24"/>
              </w:rPr>
            </w:pPr>
            <w:r>
              <w:rPr>
                <w:color w:val="000000"/>
                <w:sz w:val="24"/>
                <w:szCs w:val="24"/>
              </w:rPr>
              <w:t>13,2%</w:t>
            </w:r>
          </w:p>
        </w:tc>
      </w:tr>
      <w:tr w:rsidR="00E22757">
        <w:tc>
          <w:tcPr>
            <w:tcW w:w="3348" w:type="dxa"/>
          </w:tcPr>
          <w:p w:rsidR="00E22757" w:rsidRDefault="00135437">
            <w:pPr>
              <w:widowControl w:val="0"/>
              <w:jc w:val="both"/>
              <w:rPr>
                <w:color w:val="000000"/>
                <w:sz w:val="24"/>
                <w:szCs w:val="24"/>
              </w:rPr>
            </w:pPr>
            <w:r>
              <w:rPr>
                <w:color w:val="000000"/>
                <w:sz w:val="24"/>
                <w:szCs w:val="24"/>
              </w:rPr>
              <w:t>Заб. щитов железы</w:t>
            </w:r>
          </w:p>
        </w:tc>
        <w:tc>
          <w:tcPr>
            <w:tcW w:w="900" w:type="dxa"/>
          </w:tcPr>
          <w:p w:rsidR="00E22757" w:rsidRDefault="00135437">
            <w:pPr>
              <w:widowControl w:val="0"/>
              <w:jc w:val="both"/>
              <w:rPr>
                <w:color w:val="000000"/>
                <w:sz w:val="24"/>
                <w:szCs w:val="24"/>
              </w:rPr>
            </w:pPr>
            <w:r>
              <w:rPr>
                <w:color w:val="000000"/>
                <w:sz w:val="24"/>
                <w:szCs w:val="24"/>
              </w:rPr>
              <w:t>16</w:t>
            </w:r>
          </w:p>
        </w:tc>
        <w:tc>
          <w:tcPr>
            <w:tcW w:w="1080" w:type="dxa"/>
          </w:tcPr>
          <w:p w:rsidR="00E22757" w:rsidRDefault="00135437">
            <w:pPr>
              <w:widowControl w:val="0"/>
              <w:jc w:val="both"/>
              <w:rPr>
                <w:color w:val="000000"/>
                <w:sz w:val="24"/>
                <w:szCs w:val="24"/>
              </w:rPr>
            </w:pPr>
            <w:r>
              <w:rPr>
                <w:color w:val="000000"/>
                <w:sz w:val="24"/>
                <w:szCs w:val="24"/>
              </w:rPr>
              <w:t>10,9%</w:t>
            </w:r>
          </w:p>
        </w:tc>
        <w:tc>
          <w:tcPr>
            <w:tcW w:w="900" w:type="dxa"/>
          </w:tcPr>
          <w:p w:rsidR="00E22757" w:rsidRDefault="00135437">
            <w:pPr>
              <w:widowControl w:val="0"/>
              <w:jc w:val="both"/>
              <w:rPr>
                <w:color w:val="000000"/>
                <w:sz w:val="24"/>
                <w:szCs w:val="24"/>
              </w:rPr>
            </w:pPr>
            <w:r>
              <w:rPr>
                <w:color w:val="000000"/>
                <w:sz w:val="24"/>
                <w:szCs w:val="24"/>
              </w:rPr>
              <w:t>20</w:t>
            </w:r>
          </w:p>
        </w:tc>
        <w:tc>
          <w:tcPr>
            <w:tcW w:w="1080" w:type="dxa"/>
          </w:tcPr>
          <w:p w:rsidR="00E22757" w:rsidRDefault="00135437">
            <w:pPr>
              <w:widowControl w:val="0"/>
              <w:jc w:val="both"/>
              <w:rPr>
                <w:color w:val="000000"/>
                <w:sz w:val="24"/>
                <w:szCs w:val="24"/>
              </w:rPr>
            </w:pPr>
            <w:r>
              <w:rPr>
                <w:color w:val="000000"/>
                <w:sz w:val="24"/>
                <w:szCs w:val="24"/>
              </w:rPr>
              <w:t>10,7%</w:t>
            </w:r>
          </w:p>
        </w:tc>
        <w:tc>
          <w:tcPr>
            <w:tcW w:w="900" w:type="dxa"/>
          </w:tcPr>
          <w:p w:rsidR="00E22757" w:rsidRDefault="00135437">
            <w:pPr>
              <w:widowControl w:val="0"/>
              <w:jc w:val="both"/>
              <w:rPr>
                <w:color w:val="000000"/>
                <w:sz w:val="24"/>
                <w:szCs w:val="24"/>
              </w:rPr>
            </w:pPr>
            <w:r>
              <w:rPr>
                <w:color w:val="000000"/>
                <w:sz w:val="24"/>
                <w:szCs w:val="24"/>
              </w:rPr>
              <w:t>17</w:t>
            </w:r>
          </w:p>
        </w:tc>
        <w:tc>
          <w:tcPr>
            <w:tcW w:w="1363" w:type="dxa"/>
          </w:tcPr>
          <w:p w:rsidR="00E22757" w:rsidRDefault="00135437">
            <w:pPr>
              <w:widowControl w:val="0"/>
              <w:jc w:val="both"/>
              <w:rPr>
                <w:color w:val="000000"/>
                <w:sz w:val="24"/>
                <w:szCs w:val="24"/>
              </w:rPr>
            </w:pPr>
            <w:r>
              <w:rPr>
                <w:color w:val="000000"/>
                <w:sz w:val="24"/>
                <w:szCs w:val="24"/>
              </w:rPr>
              <w:t>8,9%</w:t>
            </w:r>
          </w:p>
        </w:tc>
      </w:tr>
      <w:tr w:rsidR="00E22757">
        <w:tc>
          <w:tcPr>
            <w:tcW w:w="3348" w:type="dxa"/>
          </w:tcPr>
          <w:p w:rsidR="00E22757" w:rsidRDefault="00135437">
            <w:pPr>
              <w:widowControl w:val="0"/>
              <w:jc w:val="both"/>
              <w:rPr>
                <w:color w:val="000000"/>
                <w:sz w:val="24"/>
                <w:szCs w:val="24"/>
              </w:rPr>
            </w:pPr>
            <w:r>
              <w:rPr>
                <w:color w:val="000000"/>
                <w:sz w:val="24"/>
                <w:szCs w:val="24"/>
              </w:rPr>
              <w:t>Заб.дых системы</w:t>
            </w:r>
          </w:p>
        </w:tc>
        <w:tc>
          <w:tcPr>
            <w:tcW w:w="900" w:type="dxa"/>
          </w:tcPr>
          <w:p w:rsidR="00E22757" w:rsidRDefault="00135437">
            <w:pPr>
              <w:widowControl w:val="0"/>
              <w:jc w:val="both"/>
              <w:rPr>
                <w:color w:val="000000"/>
                <w:sz w:val="24"/>
                <w:szCs w:val="24"/>
              </w:rPr>
            </w:pPr>
            <w:r>
              <w:rPr>
                <w:color w:val="000000"/>
                <w:sz w:val="24"/>
                <w:szCs w:val="24"/>
              </w:rPr>
              <w:t>26</w:t>
            </w:r>
          </w:p>
        </w:tc>
        <w:tc>
          <w:tcPr>
            <w:tcW w:w="1080" w:type="dxa"/>
          </w:tcPr>
          <w:p w:rsidR="00E22757" w:rsidRDefault="00135437">
            <w:pPr>
              <w:widowControl w:val="0"/>
              <w:jc w:val="both"/>
              <w:rPr>
                <w:color w:val="000000"/>
                <w:sz w:val="24"/>
                <w:szCs w:val="24"/>
              </w:rPr>
            </w:pPr>
            <w:r>
              <w:rPr>
                <w:color w:val="000000"/>
                <w:sz w:val="24"/>
                <w:szCs w:val="24"/>
              </w:rPr>
              <w:t>17,8%</w:t>
            </w:r>
          </w:p>
        </w:tc>
        <w:tc>
          <w:tcPr>
            <w:tcW w:w="900" w:type="dxa"/>
          </w:tcPr>
          <w:p w:rsidR="00E22757" w:rsidRDefault="00135437">
            <w:pPr>
              <w:widowControl w:val="0"/>
              <w:jc w:val="both"/>
              <w:rPr>
                <w:color w:val="000000"/>
                <w:sz w:val="24"/>
                <w:szCs w:val="24"/>
              </w:rPr>
            </w:pPr>
            <w:r>
              <w:rPr>
                <w:color w:val="000000"/>
                <w:sz w:val="24"/>
                <w:szCs w:val="24"/>
              </w:rPr>
              <w:t>37</w:t>
            </w:r>
          </w:p>
        </w:tc>
        <w:tc>
          <w:tcPr>
            <w:tcW w:w="1080" w:type="dxa"/>
          </w:tcPr>
          <w:p w:rsidR="00E22757" w:rsidRDefault="00135437">
            <w:pPr>
              <w:widowControl w:val="0"/>
              <w:jc w:val="both"/>
              <w:rPr>
                <w:color w:val="000000"/>
                <w:sz w:val="24"/>
                <w:szCs w:val="24"/>
              </w:rPr>
            </w:pPr>
            <w:r>
              <w:rPr>
                <w:color w:val="000000"/>
                <w:sz w:val="24"/>
                <w:szCs w:val="24"/>
              </w:rPr>
              <w:t>19,8%</w:t>
            </w:r>
          </w:p>
        </w:tc>
        <w:tc>
          <w:tcPr>
            <w:tcW w:w="900" w:type="dxa"/>
          </w:tcPr>
          <w:p w:rsidR="00E22757" w:rsidRDefault="00135437">
            <w:pPr>
              <w:widowControl w:val="0"/>
              <w:jc w:val="both"/>
              <w:rPr>
                <w:color w:val="000000"/>
                <w:sz w:val="24"/>
                <w:szCs w:val="24"/>
              </w:rPr>
            </w:pPr>
            <w:r>
              <w:rPr>
                <w:color w:val="000000"/>
                <w:sz w:val="24"/>
                <w:szCs w:val="24"/>
              </w:rPr>
              <w:t>31</w:t>
            </w:r>
          </w:p>
        </w:tc>
        <w:tc>
          <w:tcPr>
            <w:tcW w:w="1363" w:type="dxa"/>
          </w:tcPr>
          <w:p w:rsidR="00E22757" w:rsidRDefault="00135437">
            <w:pPr>
              <w:widowControl w:val="0"/>
              <w:jc w:val="both"/>
              <w:rPr>
                <w:color w:val="000000"/>
                <w:sz w:val="24"/>
                <w:szCs w:val="24"/>
              </w:rPr>
            </w:pPr>
            <w:r>
              <w:rPr>
                <w:color w:val="000000"/>
                <w:sz w:val="24"/>
                <w:szCs w:val="24"/>
              </w:rPr>
              <w:t>16,4%</w:t>
            </w:r>
          </w:p>
        </w:tc>
      </w:tr>
      <w:tr w:rsidR="00E22757">
        <w:tc>
          <w:tcPr>
            <w:tcW w:w="3348" w:type="dxa"/>
          </w:tcPr>
          <w:p w:rsidR="00E22757" w:rsidRDefault="00135437">
            <w:pPr>
              <w:widowControl w:val="0"/>
              <w:jc w:val="both"/>
              <w:rPr>
                <w:color w:val="000000"/>
                <w:sz w:val="24"/>
                <w:szCs w:val="24"/>
              </w:rPr>
            </w:pPr>
            <w:r>
              <w:rPr>
                <w:color w:val="000000"/>
                <w:sz w:val="24"/>
                <w:szCs w:val="24"/>
              </w:rPr>
              <w:t>Сахарный диабет</w:t>
            </w:r>
          </w:p>
        </w:tc>
        <w:tc>
          <w:tcPr>
            <w:tcW w:w="900" w:type="dxa"/>
          </w:tcPr>
          <w:p w:rsidR="00E22757" w:rsidRDefault="00135437">
            <w:pPr>
              <w:widowControl w:val="0"/>
              <w:jc w:val="both"/>
              <w:rPr>
                <w:color w:val="000000"/>
                <w:sz w:val="24"/>
                <w:szCs w:val="24"/>
              </w:rPr>
            </w:pPr>
            <w:r>
              <w:rPr>
                <w:color w:val="000000"/>
                <w:sz w:val="24"/>
                <w:szCs w:val="24"/>
              </w:rPr>
              <w:t>1</w:t>
            </w:r>
          </w:p>
        </w:tc>
        <w:tc>
          <w:tcPr>
            <w:tcW w:w="1080" w:type="dxa"/>
          </w:tcPr>
          <w:p w:rsidR="00E22757" w:rsidRDefault="00135437">
            <w:pPr>
              <w:widowControl w:val="0"/>
              <w:jc w:val="both"/>
              <w:rPr>
                <w:color w:val="000000"/>
                <w:sz w:val="24"/>
                <w:szCs w:val="24"/>
              </w:rPr>
            </w:pPr>
            <w:r>
              <w:rPr>
                <w:color w:val="000000"/>
                <w:sz w:val="24"/>
                <w:szCs w:val="24"/>
              </w:rPr>
              <w:t>0,07%</w:t>
            </w:r>
          </w:p>
        </w:tc>
        <w:tc>
          <w:tcPr>
            <w:tcW w:w="900" w:type="dxa"/>
          </w:tcPr>
          <w:p w:rsidR="00E22757" w:rsidRDefault="00E22757">
            <w:pPr>
              <w:widowControl w:val="0"/>
              <w:jc w:val="both"/>
              <w:rPr>
                <w:color w:val="000000"/>
                <w:sz w:val="24"/>
                <w:szCs w:val="24"/>
              </w:rPr>
            </w:pPr>
          </w:p>
        </w:tc>
        <w:tc>
          <w:tcPr>
            <w:tcW w:w="1080" w:type="dxa"/>
          </w:tcPr>
          <w:p w:rsidR="00E22757" w:rsidRDefault="00E22757">
            <w:pPr>
              <w:widowControl w:val="0"/>
              <w:jc w:val="both"/>
              <w:rPr>
                <w:color w:val="000000"/>
                <w:sz w:val="24"/>
                <w:szCs w:val="24"/>
              </w:rPr>
            </w:pPr>
          </w:p>
        </w:tc>
        <w:tc>
          <w:tcPr>
            <w:tcW w:w="900" w:type="dxa"/>
          </w:tcPr>
          <w:p w:rsidR="00E22757" w:rsidRDefault="00E22757">
            <w:pPr>
              <w:widowControl w:val="0"/>
              <w:jc w:val="both"/>
              <w:rPr>
                <w:color w:val="000000"/>
                <w:sz w:val="24"/>
                <w:szCs w:val="24"/>
              </w:rPr>
            </w:pPr>
          </w:p>
        </w:tc>
        <w:tc>
          <w:tcPr>
            <w:tcW w:w="1363" w:type="dxa"/>
          </w:tcPr>
          <w:p w:rsidR="00E22757" w:rsidRDefault="00E22757">
            <w:pPr>
              <w:widowControl w:val="0"/>
              <w:jc w:val="both"/>
              <w:rPr>
                <w:color w:val="000000"/>
                <w:sz w:val="24"/>
                <w:szCs w:val="24"/>
              </w:rPr>
            </w:pPr>
          </w:p>
        </w:tc>
      </w:tr>
      <w:tr w:rsidR="00E22757">
        <w:tc>
          <w:tcPr>
            <w:tcW w:w="3348" w:type="dxa"/>
          </w:tcPr>
          <w:p w:rsidR="00E22757" w:rsidRDefault="00135437">
            <w:pPr>
              <w:widowControl w:val="0"/>
              <w:jc w:val="both"/>
              <w:rPr>
                <w:color w:val="000000"/>
                <w:sz w:val="24"/>
                <w:szCs w:val="24"/>
              </w:rPr>
            </w:pPr>
            <w:r>
              <w:rPr>
                <w:color w:val="000000"/>
                <w:sz w:val="24"/>
                <w:szCs w:val="24"/>
              </w:rPr>
              <w:t>Болезни сист.кровообращ</w:t>
            </w:r>
          </w:p>
        </w:tc>
        <w:tc>
          <w:tcPr>
            <w:tcW w:w="900" w:type="dxa"/>
          </w:tcPr>
          <w:p w:rsidR="00E22757" w:rsidRDefault="00135437">
            <w:pPr>
              <w:widowControl w:val="0"/>
              <w:jc w:val="both"/>
              <w:rPr>
                <w:color w:val="000000"/>
                <w:sz w:val="24"/>
                <w:szCs w:val="24"/>
              </w:rPr>
            </w:pPr>
            <w:r>
              <w:rPr>
                <w:color w:val="000000"/>
                <w:sz w:val="24"/>
                <w:szCs w:val="24"/>
              </w:rPr>
              <w:t>9</w:t>
            </w:r>
          </w:p>
        </w:tc>
        <w:tc>
          <w:tcPr>
            <w:tcW w:w="1080" w:type="dxa"/>
          </w:tcPr>
          <w:p w:rsidR="00E22757" w:rsidRDefault="00135437">
            <w:pPr>
              <w:widowControl w:val="0"/>
              <w:jc w:val="both"/>
              <w:rPr>
                <w:color w:val="000000"/>
                <w:sz w:val="24"/>
                <w:szCs w:val="24"/>
              </w:rPr>
            </w:pPr>
            <w:r>
              <w:rPr>
                <w:color w:val="000000"/>
                <w:sz w:val="24"/>
                <w:szCs w:val="24"/>
              </w:rPr>
              <w:t>6,1%</w:t>
            </w:r>
          </w:p>
        </w:tc>
        <w:tc>
          <w:tcPr>
            <w:tcW w:w="900" w:type="dxa"/>
          </w:tcPr>
          <w:p w:rsidR="00E22757" w:rsidRDefault="00135437">
            <w:pPr>
              <w:widowControl w:val="0"/>
              <w:jc w:val="both"/>
              <w:rPr>
                <w:color w:val="000000"/>
                <w:sz w:val="24"/>
                <w:szCs w:val="24"/>
              </w:rPr>
            </w:pPr>
            <w:r>
              <w:rPr>
                <w:color w:val="000000"/>
                <w:sz w:val="24"/>
                <w:szCs w:val="24"/>
              </w:rPr>
              <w:t>5</w:t>
            </w:r>
          </w:p>
        </w:tc>
        <w:tc>
          <w:tcPr>
            <w:tcW w:w="1080" w:type="dxa"/>
          </w:tcPr>
          <w:p w:rsidR="00E22757" w:rsidRDefault="00135437">
            <w:pPr>
              <w:widowControl w:val="0"/>
              <w:jc w:val="both"/>
              <w:rPr>
                <w:color w:val="000000"/>
                <w:sz w:val="24"/>
                <w:szCs w:val="24"/>
              </w:rPr>
            </w:pPr>
            <w:r>
              <w:rPr>
                <w:color w:val="000000"/>
                <w:sz w:val="24"/>
                <w:szCs w:val="24"/>
              </w:rPr>
              <w:t>2,6%</w:t>
            </w:r>
          </w:p>
        </w:tc>
        <w:tc>
          <w:tcPr>
            <w:tcW w:w="900" w:type="dxa"/>
          </w:tcPr>
          <w:p w:rsidR="00E22757" w:rsidRDefault="00135437">
            <w:pPr>
              <w:widowControl w:val="0"/>
              <w:jc w:val="both"/>
              <w:rPr>
                <w:color w:val="000000"/>
                <w:sz w:val="24"/>
                <w:szCs w:val="24"/>
              </w:rPr>
            </w:pPr>
            <w:r>
              <w:rPr>
                <w:color w:val="000000"/>
                <w:sz w:val="24"/>
                <w:szCs w:val="24"/>
              </w:rPr>
              <w:t>14</w:t>
            </w:r>
          </w:p>
        </w:tc>
        <w:tc>
          <w:tcPr>
            <w:tcW w:w="1363" w:type="dxa"/>
          </w:tcPr>
          <w:p w:rsidR="00E22757" w:rsidRDefault="00135437">
            <w:pPr>
              <w:widowControl w:val="0"/>
              <w:jc w:val="both"/>
              <w:rPr>
                <w:color w:val="000000"/>
                <w:sz w:val="24"/>
                <w:szCs w:val="24"/>
              </w:rPr>
            </w:pPr>
            <w:r>
              <w:rPr>
                <w:color w:val="000000"/>
                <w:sz w:val="24"/>
                <w:szCs w:val="24"/>
              </w:rPr>
              <w:t>7,4%</w:t>
            </w:r>
          </w:p>
        </w:tc>
      </w:tr>
      <w:tr w:rsidR="00E22757">
        <w:tc>
          <w:tcPr>
            <w:tcW w:w="3348" w:type="dxa"/>
          </w:tcPr>
          <w:p w:rsidR="00E22757" w:rsidRDefault="00135437">
            <w:pPr>
              <w:widowControl w:val="0"/>
              <w:jc w:val="both"/>
              <w:rPr>
                <w:color w:val="000000"/>
                <w:sz w:val="24"/>
                <w:szCs w:val="24"/>
              </w:rPr>
            </w:pPr>
            <w:r>
              <w:rPr>
                <w:color w:val="000000"/>
                <w:sz w:val="24"/>
                <w:szCs w:val="24"/>
              </w:rPr>
              <w:t>Из них варикоз.болезнь</w:t>
            </w:r>
          </w:p>
        </w:tc>
        <w:tc>
          <w:tcPr>
            <w:tcW w:w="900" w:type="dxa"/>
          </w:tcPr>
          <w:p w:rsidR="00E22757" w:rsidRDefault="00135437">
            <w:pPr>
              <w:widowControl w:val="0"/>
              <w:jc w:val="both"/>
              <w:rPr>
                <w:color w:val="000000"/>
                <w:sz w:val="24"/>
                <w:szCs w:val="24"/>
              </w:rPr>
            </w:pPr>
            <w:r>
              <w:rPr>
                <w:color w:val="000000"/>
                <w:sz w:val="24"/>
                <w:szCs w:val="24"/>
              </w:rPr>
              <w:t>6</w:t>
            </w:r>
          </w:p>
        </w:tc>
        <w:tc>
          <w:tcPr>
            <w:tcW w:w="1080" w:type="dxa"/>
          </w:tcPr>
          <w:p w:rsidR="00E22757" w:rsidRDefault="00135437">
            <w:pPr>
              <w:widowControl w:val="0"/>
              <w:jc w:val="both"/>
              <w:rPr>
                <w:color w:val="000000"/>
                <w:sz w:val="24"/>
                <w:szCs w:val="24"/>
              </w:rPr>
            </w:pPr>
            <w:r>
              <w:rPr>
                <w:color w:val="000000"/>
                <w:sz w:val="24"/>
                <w:szCs w:val="24"/>
              </w:rPr>
              <w:t>4,1%</w:t>
            </w:r>
          </w:p>
        </w:tc>
        <w:tc>
          <w:tcPr>
            <w:tcW w:w="900" w:type="dxa"/>
          </w:tcPr>
          <w:p w:rsidR="00E22757" w:rsidRDefault="00135437">
            <w:pPr>
              <w:widowControl w:val="0"/>
              <w:jc w:val="both"/>
              <w:rPr>
                <w:color w:val="000000"/>
                <w:sz w:val="24"/>
                <w:szCs w:val="24"/>
              </w:rPr>
            </w:pPr>
            <w:r>
              <w:rPr>
                <w:color w:val="000000"/>
                <w:sz w:val="24"/>
                <w:szCs w:val="24"/>
              </w:rPr>
              <w:t>5</w:t>
            </w:r>
          </w:p>
        </w:tc>
        <w:tc>
          <w:tcPr>
            <w:tcW w:w="1080" w:type="dxa"/>
          </w:tcPr>
          <w:p w:rsidR="00E22757" w:rsidRDefault="00135437">
            <w:pPr>
              <w:widowControl w:val="0"/>
              <w:jc w:val="both"/>
              <w:rPr>
                <w:color w:val="000000"/>
                <w:sz w:val="24"/>
                <w:szCs w:val="24"/>
              </w:rPr>
            </w:pPr>
            <w:r>
              <w:rPr>
                <w:color w:val="000000"/>
                <w:sz w:val="24"/>
                <w:szCs w:val="24"/>
              </w:rPr>
              <w:t>2,7%</w:t>
            </w:r>
          </w:p>
        </w:tc>
        <w:tc>
          <w:tcPr>
            <w:tcW w:w="900" w:type="dxa"/>
          </w:tcPr>
          <w:p w:rsidR="00E22757" w:rsidRDefault="00135437">
            <w:pPr>
              <w:widowControl w:val="0"/>
              <w:jc w:val="both"/>
              <w:rPr>
                <w:color w:val="000000"/>
                <w:sz w:val="24"/>
                <w:szCs w:val="24"/>
              </w:rPr>
            </w:pPr>
            <w:r>
              <w:rPr>
                <w:color w:val="000000"/>
                <w:sz w:val="24"/>
                <w:szCs w:val="24"/>
              </w:rPr>
              <w:t>11</w:t>
            </w:r>
          </w:p>
        </w:tc>
        <w:tc>
          <w:tcPr>
            <w:tcW w:w="1363" w:type="dxa"/>
          </w:tcPr>
          <w:p w:rsidR="00E22757" w:rsidRDefault="00135437">
            <w:pPr>
              <w:widowControl w:val="0"/>
              <w:jc w:val="both"/>
              <w:rPr>
                <w:color w:val="000000"/>
                <w:sz w:val="24"/>
                <w:szCs w:val="24"/>
              </w:rPr>
            </w:pPr>
            <w:r>
              <w:rPr>
                <w:color w:val="000000"/>
                <w:sz w:val="24"/>
                <w:szCs w:val="24"/>
              </w:rPr>
              <w:t>5,8%</w:t>
            </w:r>
          </w:p>
        </w:tc>
      </w:tr>
      <w:tr w:rsidR="00E22757">
        <w:tc>
          <w:tcPr>
            <w:tcW w:w="3348" w:type="dxa"/>
          </w:tcPr>
          <w:p w:rsidR="00E22757" w:rsidRDefault="00135437">
            <w:pPr>
              <w:widowControl w:val="0"/>
              <w:jc w:val="both"/>
              <w:rPr>
                <w:color w:val="000000"/>
                <w:sz w:val="24"/>
                <w:szCs w:val="24"/>
              </w:rPr>
            </w:pPr>
            <w:r>
              <w:rPr>
                <w:color w:val="000000"/>
                <w:sz w:val="24"/>
                <w:szCs w:val="24"/>
                <w:lang w:val="en-US"/>
              </w:rPr>
              <w:t>RH</w:t>
            </w:r>
            <w:r>
              <w:rPr>
                <w:color w:val="000000"/>
                <w:sz w:val="24"/>
                <w:szCs w:val="24"/>
              </w:rPr>
              <w:t>-конфликт</w:t>
            </w:r>
          </w:p>
        </w:tc>
        <w:tc>
          <w:tcPr>
            <w:tcW w:w="900" w:type="dxa"/>
          </w:tcPr>
          <w:p w:rsidR="00E22757" w:rsidRDefault="00135437">
            <w:pPr>
              <w:widowControl w:val="0"/>
              <w:jc w:val="both"/>
              <w:rPr>
                <w:color w:val="000000"/>
                <w:sz w:val="24"/>
                <w:szCs w:val="24"/>
              </w:rPr>
            </w:pPr>
            <w:r>
              <w:rPr>
                <w:color w:val="000000"/>
                <w:sz w:val="24"/>
                <w:szCs w:val="24"/>
              </w:rPr>
              <w:t>1</w:t>
            </w:r>
          </w:p>
        </w:tc>
        <w:tc>
          <w:tcPr>
            <w:tcW w:w="1080" w:type="dxa"/>
          </w:tcPr>
          <w:p w:rsidR="00E22757" w:rsidRDefault="00135437">
            <w:pPr>
              <w:widowControl w:val="0"/>
              <w:jc w:val="both"/>
              <w:rPr>
                <w:color w:val="000000"/>
                <w:sz w:val="24"/>
                <w:szCs w:val="24"/>
              </w:rPr>
            </w:pPr>
            <w:r>
              <w:rPr>
                <w:color w:val="000000"/>
                <w:sz w:val="24"/>
                <w:szCs w:val="24"/>
              </w:rPr>
              <w:t>0,07%</w:t>
            </w:r>
          </w:p>
        </w:tc>
        <w:tc>
          <w:tcPr>
            <w:tcW w:w="900" w:type="dxa"/>
          </w:tcPr>
          <w:p w:rsidR="00E22757" w:rsidRDefault="00E22757">
            <w:pPr>
              <w:widowControl w:val="0"/>
              <w:jc w:val="both"/>
              <w:rPr>
                <w:color w:val="000000"/>
                <w:sz w:val="24"/>
                <w:szCs w:val="24"/>
              </w:rPr>
            </w:pPr>
          </w:p>
        </w:tc>
        <w:tc>
          <w:tcPr>
            <w:tcW w:w="1080" w:type="dxa"/>
          </w:tcPr>
          <w:p w:rsidR="00E22757" w:rsidRDefault="00E22757">
            <w:pPr>
              <w:widowControl w:val="0"/>
              <w:jc w:val="both"/>
              <w:rPr>
                <w:color w:val="000000"/>
                <w:sz w:val="24"/>
                <w:szCs w:val="24"/>
              </w:rPr>
            </w:pPr>
          </w:p>
        </w:tc>
        <w:tc>
          <w:tcPr>
            <w:tcW w:w="900" w:type="dxa"/>
          </w:tcPr>
          <w:p w:rsidR="00E22757" w:rsidRDefault="00E22757">
            <w:pPr>
              <w:widowControl w:val="0"/>
              <w:jc w:val="both"/>
              <w:rPr>
                <w:color w:val="000000"/>
                <w:sz w:val="24"/>
                <w:szCs w:val="24"/>
              </w:rPr>
            </w:pPr>
          </w:p>
        </w:tc>
        <w:tc>
          <w:tcPr>
            <w:tcW w:w="1363" w:type="dxa"/>
          </w:tcPr>
          <w:p w:rsidR="00E22757" w:rsidRDefault="00E22757">
            <w:pPr>
              <w:widowControl w:val="0"/>
              <w:jc w:val="both"/>
              <w:rPr>
                <w:color w:val="000000"/>
                <w:sz w:val="24"/>
                <w:szCs w:val="24"/>
              </w:rPr>
            </w:pPr>
          </w:p>
        </w:tc>
      </w:tr>
      <w:tr w:rsidR="00E22757">
        <w:tc>
          <w:tcPr>
            <w:tcW w:w="3348" w:type="dxa"/>
          </w:tcPr>
          <w:p w:rsidR="00E22757" w:rsidRDefault="00135437">
            <w:pPr>
              <w:widowControl w:val="0"/>
              <w:jc w:val="both"/>
              <w:rPr>
                <w:color w:val="000000"/>
                <w:sz w:val="24"/>
                <w:szCs w:val="24"/>
              </w:rPr>
            </w:pPr>
            <w:r>
              <w:rPr>
                <w:color w:val="000000"/>
                <w:sz w:val="24"/>
                <w:szCs w:val="24"/>
                <w:lang w:val="en-US"/>
              </w:rPr>
              <w:t>RH</w:t>
            </w:r>
            <w:r>
              <w:rPr>
                <w:color w:val="000000"/>
                <w:sz w:val="24"/>
                <w:szCs w:val="24"/>
              </w:rPr>
              <w:t>-негативизм</w:t>
            </w:r>
          </w:p>
        </w:tc>
        <w:tc>
          <w:tcPr>
            <w:tcW w:w="900" w:type="dxa"/>
          </w:tcPr>
          <w:p w:rsidR="00E22757" w:rsidRDefault="00135437">
            <w:pPr>
              <w:widowControl w:val="0"/>
              <w:jc w:val="both"/>
              <w:rPr>
                <w:color w:val="000000"/>
                <w:sz w:val="24"/>
                <w:szCs w:val="24"/>
              </w:rPr>
            </w:pPr>
            <w:r>
              <w:rPr>
                <w:color w:val="000000"/>
                <w:sz w:val="24"/>
                <w:szCs w:val="24"/>
              </w:rPr>
              <w:t>16</w:t>
            </w:r>
          </w:p>
        </w:tc>
        <w:tc>
          <w:tcPr>
            <w:tcW w:w="1080" w:type="dxa"/>
          </w:tcPr>
          <w:p w:rsidR="00E22757" w:rsidRDefault="00135437">
            <w:pPr>
              <w:widowControl w:val="0"/>
              <w:jc w:val="both"/>
              <w:rPr>
                <w:color w:val="000000"/>
                <w:sz w:val="24"/>
                <w:szCs w:val="24"/>
              </w:rPr>
            </w:pPr>
            <w:r>
              <w:rPr>
                <w:color w:val="000000"/>
                <w:sz w:val="24"/>
                <w:szCs w:val="24"/>
              </w:rPr>
              <w:t>11%</w:t>
            </w:r>
          </w:p>
        </w:tc>
        <w:tc>
          <w:tcPr>
            <w:tcW w:w="900" w:type="dxa"/>
          </w:tcPr>
          <w:p w:rsidR="00E22757" w:rsidRDefault="00135437">
            <w:pPr>
              <w:widowControl w:val="0"/>
              <w:jc w:val="both"/>
              <w:rPr>
                <w:color w:val="000000"/>
                <w:sz w:val="24"/>
                <w:szCs w:val="24"/>
              </w:rPr>
            </w:pPr>
            <w:r>
              <w:rPr>
                <w:color w:val="000000"/>
                <w:sz w:val="24"/>
                <w:szCs w:val="24"/>
              </w:rPr>
              <w:t>18</w:t>
            </w:r>
          </w:p>
        </w:tc>
        <w:tc>
          <w:tcPr>
            <w:tcW w:w="1080" w:type="dxa"/>
          </w:tcPr>
          <w:p w:rsidR="00E22757" w:rsidRDefault="00135437">
            <w:pPr>
              <w:widowControl w:val="0"/>
              <w:jc w:val="both"/>
              <w:rPr>
                <w:color w:val="000000"/>
                <w:sz w:val="24"/>
                <w:szCs w:val="24"/>
              </w:rPr>
            </w:pPr>
            <w:r>
              <w:rPr>
                <w:color w:val="000000"/>
                <w:sz w:val="24"/>
                <w:szCs w:val="24"/>
              </w:rPr>
              <w:t>9,7%</w:t>
            </w:r>
          </w:p>
        </w:tc>
        <w:tc>
          <w:tcPr>
            <w:tcW w:w="900" w:type="dxa"/>
          </w:tcPr>
          <w:p w:rsidR="00E22757" w:rsidRDefault="00135437">
            <w:pPr>
              <w:widowControl w:val="0"/>
              <w:jc w:val="both"/>
              <w:rPr>
                <w:color w:val="000000"/>
                <w:sz w:val="24"/>
                <w:szCs w:val="24"/>
              </w:rPr>
            </w:pPr>
            <w:r>
              <w:rPr>
                <w:color w:val="000000"/>
                <w:sz w:val="24"/>
                <w:szCs w:val="24"/>
              </w:rPr>
              <w:t>19</w:t>
            </w:r>
          </w:p>
        </w:tc>
        <w:tc>
          <w:tcPr>
            <w:tcW w:w="1363" w:type="dxa"/>
          </w:tcPr>
          <w:p w:rsidR="00E22757" w:rsidRDefault="00135437">
            <w:pPr>
              <w:widowControl w:val="0"/>
              <w:jc w:val="both"/>
              <w:rPr>
                <w:color w:val="000000"/>
                <w:sz w:val="24"/>
                <w:szCs w:val="24"/>
              </w:rPr>
            </w:pPr>
            <w:r>
              <w:rPr>
                <w:color w:val="000000"/>
                <w:sz w:val="24"/>
                <w:szCs w:val="24"/>
              </w:rPr>
              <w:t>10,1%</w:t>
            </w:r>
          </w:p>
        </w:tc>
      </w:tr>
      <w:tr w:rsidR="00E22757">
        <w:tc>
          <w:tcPr>
            <w:tcW w:w="3348" w:type="dxa"/>
          </w:tcPr>
          <w:p w:rsidR="00E22757" w:rsidRDefault="00135437">
            <w:pPr>
              <w:widowControl w:val="0"/>
              <w:jc w:val="both"/>
              <w:rPr>
                <w:color w:val="000000"/>
                <w:sz w:val="24"/>
                <w:szCs w:val="24"/>
              </w:rPr>
            </w:pPr>
            <w:r>
              <w:rPr>
                <w:color w:val="000000"/>
                <w:sz w:val="24"/>
                <w:szCs w:val="24"/>
              </w:rPr>
              <w:t>Угроза прерыв. берем-ти</w:t>
            </w:r>
          </w:p>
        </w:tc>
        <w:tc>
          <w:tcPr>
            <w:tcW w:w="900" w:type="dxa"/>
          </w:tcPr>
          <w:p w:rsidR="00E22757" w:rsidRDefault="00135437">
            <w:pPr>
              <w:widowControl w:val="0"/>
              <w:jc w:val="both"/>
              <w:rPr>
                <w:color w:val="000000"/>
                <w:sz w:val="24"/>
                <w:szCs w:val="24"/>
              </w:rPr>
            </w:pPr>
            <w:r>
              <w:rPr>
                <w:color w:val="000000"/>
                <w:sz w:val="24"/>
                <w:szCs w:val="24"/>
              </w:rPr>
              <w:t>39</w:t>
            </w:r>
          </w:p>
        </w:tc>
        <w:tc>
          <w:tcPr>
            <w:tcW w:w="1080" w:type="dxa"/>
          </w:tcPr>
          <w:p w:rsidR="00E22757" w:rsidRDefault="00135437">
            <w:pPr>
              <w:widowControl w:val="0"/>
              <w:jc w:val="both"/>
              <w:rPr>
                <w:color w:val="000000"/>
                <w:sz w:val="24"/>
                <w:szCs w:val="24"/>
              </w:rPr>
            </w:pPr>
            <w:r>
              <w:rPr>
                <w:color w:val="000000"/>
                <w:sz w:val="24"/>
                <w:szCs w:val="24"/>
              </w:rPr>
              <w:t>26,7%</w:t>
            </w:r>
          </w:p>
        </w:tc>
        <w:tc>
          <w:tcPr>
            <w:tcW w:w="900" w:type="dxa"/>
          </w:tcPr>
          <w:p w:rsidR="00E22757" w:rsidRDefault="00135437">
            <w:pPr>
              <w:widowControl w:val="0"/>
              <w:jc w:val="both"/>
              <w:rPr>
                <w:color w:val="000000"/>
                <w:sz w:val="24"/>
                <w:szCs w:val="24"/>
              </w:rPr>
            </w:pPr>
            <w:r>
              <w:rPr>
                <w:color w:val="000000"/>
                <w:sz w:val="24"/>
                <w:szCs w:val="24"/>
              </w:rPr>
              <w:t>42</w:t>
            </w:r>
          </w:p>
        </w:tc>
        <w:tc>
          <w:tcPr>
            <w:tcW w:w="1080" w:type="dxa"/>
          </w:tcPr>
          <w:p w:rsidR="00E22757" w:rsidRDefault="00135437">
            <w:pPr>
              <w:widowControl w:val="0"/>
              <w:jc w:val="both"/>
              <w:rPr>
                <w:color w:val="000000"/>
                <w:sz w:val="24"/>
                <w:szCs w:val="24"/>
              </w:rPr>
            </w:pPr>
            <w:r>
              <w:rPr>
                <w:color w:val="000000"/>
                <w:sz w:val="24"/>
                <w:szCs w:val="24"/>
              </w:rPr>
              <w:t>22,6%</w:t>
            </w:r>
          </w:p>
        </w:tc>
        <w:tc>
          <w:tcPr>
            <w:tcW w:w="900" w:type="dxa"/>
          </w:tcPr>
          <w:p w:rsidR="00E22757" w:rsidRDefault="00135437">
            <w:pPr>
              <w:widowControl w:val="0"/>
              <w:jc w:val="both"/>
              <w:rPr>
                <w:color w:val="000000"/>
                <w:sz w:val="24"/>
                <w:szCs w:val="24"/>
              </w:rPr>
            </w:pPr>
            <w:r>
              <w:rPr>
                <w:color w:val="000000"/>
                <w:sz w:val="24"/>
                <w:szCs w:val="24"/>
              </w:rPr>
              <w:t>46</w:t>
            </w:r>
          </w:p>
        </w:tc>
        <w:tc>
          <w:tcPr>
            <w:tcW w:w="1363" w:type="dxa"/>
          </w:tcPr>
          <w:p w:rsidR="00E22757" w:rsidRDefault="00135437">
            <w:pPr>
              <w:widowControl w:val="0"/>
              <w:jc w:val="both"/>
              <w:rPr>
                <w:color w:val="000000"/>
                <w:sz w:val="24"/>
                <w:szCs w:val="24"/>
              </w:rPr>
            </w:pPr>
            <w:r>
              <w:rPr>
                <w:color w:val="000000"/>
                <w:sz w:val="24"/>
                <w:szCs w:val="24"/>
              </w:rPr>
              <w:t>24,4%</w:t>
            </w:r>
          </w:p>
        </w:tc>
      </w:tr>
      <w:tr w:rsidR="00E22757">
        <w:tc>
          <w:tcPr>
            <w:tcW w:w="3348" w:type="dxa"/>
          </w:tcPr>
          <w:p w:rsidR="00E22757" w:rsidRDefault="00135437">
            <w:pPr>
              <w:widowControl w:val="0"/>
              <w:jc w:val="both"/>
              <w:rPr>
                <w:color w:val="000000"/>
                <w:sz w:val="24"/>
                <w:szCs w:val="24"/>
              </w:rPr>
            </w:pPr>
            <w:r>
              <w:rPr>
                <w:color w:val="000000"/>
                <w:sz w:val="24"/>
                <w:szCs w:val="24"/>
              </w:rPr>
              <w:t>Аномалии развития плода</w:t>
            </w:r>
          </w:p>
        </w:tc>
        <w:tc>
          <w:tcPr>
            <w:tcW w:w="900" w:type="dxa"/>
          </w:tcPr>
          <w:p w:rsidR="00E22757" w:rsidRDefault="00E22757">
            <w:pPr>
              <w:widowControl w:val="0"/>
              <w:jc w:val="both"/>
              <w:rPr>
                <w:color w:val="000000"/>
                <w:sz w:val="24"/>
                <w:szCs w:val="24"/>
              </w:rPr>
            </w:pPr>
          </w:p>
        </w:tc>
        <w:tc>
          <w:tcPr>
            <w:tcW w:w="1080" w:type="dxa"/>
          </w:tcPr>
          <w:p w:rsidR="00E22757" w:rsidRDefault="00E22757">
            <w:pPr>
              <w:widowControl w:val="0"/>
              <w:jc w:val="both"/>
              <w:rPr>
                <w:color w:val="000000"/>
                <w:sz w:val="24"/>
                <w:szCs w:val="24"/>
              </w:rPr>
            </w:pPr>
          </w:p>
        </w:tc>
        <w:tc>
          <w:tcPr>
            <w:tcW w:w="900" w:type="dxa"/>
          </w:tcPr>
          <w:p w:rsidR="00E22757" w:rsidRDefault="00135437">
            <w:pPr>
              <w:widowControl w:val="0"/>
              <w:jc w:val="both"/>
              <w:rPr>
                <w:color w:val="000000"/>
                <w:sz w:val="24"/>
                <w:szCs w:val="24"/>
              </w:rPr>
            </w:pPr>
            <w:r>
              <w:rPr>
                <w:color w:val="000000"/>
                <w:sz w:val="24"/>
                <w:szCs w:val="24"/>
              </w:rPr>
              <w:t>1</w:t>
            </w:r>
          </w:p>
        </w:tc>
        <w:tc>
          <w:tcPr>
            <w:tcW w:w="1080" w:type="dxa"/>
          </w:tcPr>
          <w:p w:rsidR="00E22757" w:rsidRDefault="00135437">
            <w:pPr>
              <w:widowControl w:val="0"/>
              <w:jc w:val="both"/>
              <w:rPr>
                <w:color w:val="000000"/>
                <w:sz w:val="24"/>
                <w:szCs w:val="24"/>
              </w:rPr>
            </w:pPr>
            <w:r>
              <w:rPr>
                <w:color w:val="000000"/>
                <w:sz w:val="24"/>
                <w:szCs w:val="24"/>
              </w:rPr>
              <w:t>0,53%</w:t>
            </w:r>
          </w:p>
        </w:tc>
        <w:tc>
          <w:tcPr>
            <w:tcW w:w="900" w:type="dxa"/>
          </w:tcPr>
          <w:p w:rsidR="00E22757" w:rsidRDefault="00E22757">
            <w:pPr>
              <w:widowControl w:val="0"/>
              <w:jc w:val="both"/>
              <w:rPr>
                <w:color w:val="000000"/>
                <w:sz w:val="24"/>
                <w:szCs w:val="24"/>
              </w:rPr>
            </w:pPr>
          </w:p>
        </w:tc>
        <w:tc>
          <w:tcPr>
            <w:tcW w:w="1363" w:type="dxa"/>
          </w:tcPr>
          <w:p w:rsidR="00E22757" w:rsidRDefault="00E22757">
            <w:pPr>
              <w:widowControl w:val="0"/>
              <w:jc w:val="both"/>
              <w:rPr>
                <w:color w:val="000000"/>
                <w:sz w:val="24"/>
                <w:szCs w:val="24"/>
              </w:rPr>
            </w:pPr>
          </w:p>
        </w:tc>
      </w:tr>
      <w:tr w:rsidR="00E22757">
        <w:tc>
          <w:tcPr>
            <w:tcW w:w="3348" w:type="dxa"/>
          </w:tcPr>
          <w:p w:rsidR="00E22757" w:rsidRDefault="00135437">
            <w:pPr>
              <w:widowControl w:val="0"/>
              <w:jc w:val="both"/>
              <w:rPr>
                <w:color w:val="000000"/>
                <w:sz w:val="24"/>
                <w:szCs w:val="24"/>
              </w:rPr>
            </w:pPr>
            <w:r>
              <w:rPr>
                <w:color w:val="000000"/>
                <w:sz w:val="24"/>
                <w:szCs w:val="24"/>
              </w:rPr>
              <w:t>Материнская смертность</w:t>
            </w:r>
          </w:p>
        </w:tc>
        <w:tc>
          <w:tcPr>
            <w:tcW w:w="900" w:type="dxa"/>
          </w:tcPr>
          <w:p w:rsidR="00E22757" w:rsidRDefault="00E22757">
            <w:pPr>
              <w:widowControl w:val="0"/>
              <w:jc w:val="both"/>
              <w:rPr>
                <w:color w:val="000000"/>
                <w:sz w:val="24"/>
                <w:szCs w:val="24"/>
              </w:rPr>
            </w:pPr>
          </w:p>
        </w:tc>
        <w:tc>
          <w:tcPr>
            <w:tcW w:w="1080" w:type="dxa"/>
          </w:tcPr>
          <w:p w:rsidR="00E22757" w:rsidRDefault="00E22757">
            <w:pPr>
              <w:widowControl w:val="0"/>
              <w:jc w:val="both"/>
              <w:rPr>
                <w:color w:val="000000"/>
                <w:sz w:val="24"/>
                <w:szCs w:val="24"/>
              </w:rPr>
            </w:pPr>
          </w:p>
        </w:tc>
        <w:tc>
          <w:tcPr>
            <w:tcW w:w="900" w:type="dxa"/>
          </w:tcPr>
          <w:p w:rsidR="00E22757" w:rsidRDefault="00E22757">
            <w:pPr>
              <w:widowControl w:val="0"/>
              <w:jc w:val="both"/>
              <w:rPr>
                <w:color w:val="000000"/>
                <w:sz w:val="24"/>
                <w:szCs w:val="24"/>
              </w:rPr>
            </w:pPr>
          </w:p>
        </w:tc>
        <w:tc>
          <w:tcPr>
            <w:tcW w:w="1080" w:type="dxa"/>
          </w:tcPr>
          <w:p w:rsidR="00E22757" w:rsidRDefault="00E22757">
            <w:pPr>
              <w:widowControl w:val="0"/>
              <w:jc w:val="both"/>
              <w:rPr>
                <w:color w:val="000000"/>
                <w:sz w:val="24"/>
                <w:szCs w:val="24"/>
              </w:rPr>
            </w:pPr>
          </w:p>
        </w:tc>
        <w:tc>
          <w:tcPr>
            <w:tcW w:w="900" w:type="dxa"/>
          </w:tcPr>
          <w:p w:rsidR="00E22757" w:rsidRDefault="00E22757">
            <w:pPr>
              <w:widowControl w:val="0"/>
              <w:jc w:val="both"/>
              <w:rPr>
                <w:color w:val="000000"/>
                <w:sz w:val="24"/>
                <w:szCs w:val="24"/>
              </w:rPr>
            </w:pPr>
          </w:p>
        </w:tc>
        <w:tc>
          <w:tcPr>
            <w:tcW w:w="1363" w:type="dxa"/>
          </w:tcPr>
          <w:p w:rsidR="00E22757" w:rsidRDefault="00E22757">
            <w:pPr>
              <w:widowControl w:val="0"/>
              <w:jc w:val="both"/>
              <w:rPr>
                <w:color w:val="000000"/>
                <w:sz w:val="24"/>
                <w:szCs w:val="24"/>
              </w:rPr>
            </w:pPr>
          </w:p>
        </w:tc>
      </w:tr>
      <w:tr w:rsidR="00E22757">
        <w:tc>
          <w:tcPr>
            <w:tcW w:w="3348" w:type="dxa"/>
          </w:tcPr>
          <w:p w:rsidR="00E22757" w:rsidRDefault="00135437">
            <w:pPr>
              <w:widowControl w:val="0"/>
              <w:jc w:val="both"/>
              <w:rPr>
                <w:color w:val="000000"/>
                <w:sz w:val="24"/>
                <w:szCs w:val="24"/>
              </w:rPr>
            </w:pPr>
            <w:r>
              <w:rPr>
                <w:color w:val="000000"/>
                <w:sz w:val="24"/>
                <w:szCs w:val="24"/>
              </w:rPr>
              <w:t>Оперативное родоразрешение</w:t>
            </w:r>
          </w:p>
        </w:tc>
        <w:tc>
          <w:tcPr>
            <w:tcW w:w="900" w:type="dxa"/>
          </w:tcPr>
          <w:p w:rsidR="00E22757" w:rsidRDefault="00135437">
            <w:pPr>
              <w:widowControl w:val="0"/>
              <w:jc w:val="both"/>
              <w:rPr>
                <w:color w:val="000000"/>
                <w:sz w:val="24"/>
                <w:szCs w:val="24"/>
              </w:rPr>
            </w:pPr>
            <w:r>
              <w:rPr>
                <w:color w:val="000000"/>
                <w:sz w:val="24"/>
                <w:szCs w:val="24"/>
              </w:rPr>
              <w:t>28</w:t>
            </w:r>
          </w:p>
        </w:tc>
        <w:tc>
          <w:tcPr>
            <w:tcW w:w="1080" w:type="dxa"/>
          </w:tcPr>
          <w:p w:rsidR="00E22757" w:rsidRDefault="00135437">
            <w:pPr>
              <w:widowControl w:val="0"/>
              <w:jc w:val="both"/>
              <w:rPr>
                <w:color w:val="000000"/>
                <w:sz w:val="24"/>
                <w:szCs w:val="24"/>
              </w:rPr>
            </w:pPr>
            <w:r>
              <w:rPr>
                <w:color w:val="000000"/>
                <w:sz w:val="24"/>
                <w:szCs w:val="24"/>
              </w:rPr>
              <w:t>19,1%</w:t>
            </w:r>
          </w:p>
        </w:tc>
        <w:tc>
          <w:tcPr>
            <w:tcW w:w="900" w:type="dxa"/>
          </w:tcPr>
          <w:p w:rsidR="00E22757" w:rsidRDefault="00135437">
            <w:pPr>
              <w:widowControl w:val="0"/>
              <w:jc w:val="both"/>
              <w:rPr>
                <w:color w:val="000000"/>
                <w:sz w:val="24"/>
                <w:szCs w:val="24"/>
              </w:rPr>
            </w:pPr>
            <w:r>
              <w:rPr>
                <w:color w:val="000000"/>
                <w:sz w:val="24"/>
                <w:szCs w:val="24"/>
              </w:rPr>
              <w:t>30</w:t>
            </w:r>
          </w:p>
        </w:tc>
        <w:tc>
          <w:tcPr>
            <w:tcW w:w="1080" w:type="dxa"/>
          </w:tcPr>
          <w:p w:rsidR="00E22757" w:rsidRDefault="00135437">
            <w:pPr>
              <w:widowControl w:val="0"/>
              <w:jc w:val="both"/>
              <w:rPr>
                <w:color w:val="000000"/>
                <w:sz w:val="24"/>
                <w:szCs w:val="24"/>
              </w:rPr>
            </w:pPr>
            <w:r>
              <w:rPr>
                <w:color w:val="000000"/>
                <w:sz w:val="24"/>
                <w:szCs w:val="24"/>
              </w:rPr>
              <w:t>16,1%</w:t>
            </w:r>
          </w:p>
        </w:tc>
        <w:tc>
          <w:tcPr>
            <w:tcW w:w="900" w:type="dxa"/>
          </w:tcPr>
          <w:p w:rsidR="00E22757" w:rsidRDefault="00135437">
            <w:pPr>
              <w:widowControl w:val="0"/>
              <w:jc w:val="both"/>
              <w:rPr>
                <w:color w:val="000000"/>
                <w:sz w:val="24"/>
                <w:szCs w:val="24"/>
              </w:rPr>
            </w:pPr>
            <w:r>
              <w:rPr>
                <w:color w:val="000000"/>
                <w:sz w:val="24"/>
                <w:szCs w:val="24"/>
              </w:rPr>
              <w:t>32</w:t>
            </w:r>
          </w:p>
        </w:tc>
        <w:tc>
          <w:tcPr>
            <w:tcW w:w="1363" w:type="dxa"/>
          </w:tcPr>
          <w:p w:rsidR="00E22757" w:rsidRDefault="00135437">
            <w:pPr>
              <w:widowControl w:val="0"/>
              <w:jc w:val="both"/>
              <w:rPr>
                <w:color w:val="000000"/>
                <w:sz w:val="24"/>
                <w:szCs w:val="24"/>
              </w:rPr>
            </w:pPr>
            <w:r>
              <w:rPr>
                <w:color w:val="000000"/>
                <w:sz w:val="24"/>
                <w:szCs w:val="24"/>
              </w:rPr>
              <w:t>16,9%</w:t>
            </w:r>
          </w:p>
        </w:tc>
      </w:tr>
      <w:tr w:rsidR="00E22757">
        <w:tc>
          <w:tcPr>
            <w:tcW w:w="3348" w:type="dxa"/>
          </w:tcPr>
          <w:p w:rsidR="00E22757" w:rsidRDefault="00135437">
            <w:pPr>
              <w:widowControl w:val="0"/>
              <w:jc w:val="both"/>
              <w:rPr>
                <w:color w:val="000000"/>
                <w:sz w:val="24"/>
                <w:szCs w:val="24"/>
              </w:rPr>
            </w:pPr>
            <w:r>
              <w:rPr>
                <w:color w:val="000000"/>
                <w:sz w:val="24"/>
                <w:szCs w:val="24"/>
              </w:rPr>
              <w:t>Кесарево сечение</w:t>
            </w:r>
          </w:p>
        </w:tc>
        <w:tc>
          <w:tcPr>
            <w:tcW w:w="900" w:type="dxa"/>
          </w:tcPr>
          <w:p w:rsidR="00E22757" w:rsidRDefault="00135437">
            <w:pPr>
              <w:widowControl w:val="0"/>
              <w:jc w:val="both"/>
              <w:rPr>
                <w:color w:val="000000"/>
                <w:sz w:val="24"/>
                <w:szCs w:val="24"/>
              </w:rPr>
            </w:pPr>
            <w:r>
              <w:rPr>
                <w:color w:val="000000"/>
                <w:sz w:val="24"/>
                <w:szCs w:val="24"/>
              </w:rPr>
              <w:t>26</w:t>
            </w:r>
          </w:p>
        </w:tc>
        <w:tc>
          <w:tcPr>
            <w:tcW w:w="1080" w:type="dxa"/>
          </w:tcPr>
          <w:p w:rsidR="00E22757" w:rsidRDefault="00135437">
            <w:pPr>
              <w:widowControl w:val="0"/>
              <w:jc w:val="both"/>
              <w:rPr>
                <w:color w:val="000000"/>
                <w:sz w:val="24"/>
                <w:szCs w:val="24"/>
              </w:rPr>
            </w:pPr>
            <w:r>
              <w:rPr>
                <w:color w:val="000000"/>
                <w:sz w:val="24"/>
                <w:szCs w:val="24"/>
              </w:rPr>
              <w:t>17,8%</w:t>
            </w:r>
          </w:p>
        </w:tc>
        <w:tc>
          <w:tcPr>
            <w:tcW w:w="900" w:type="dxa"/>
          </w:tcPr>
          <w:p w:rsidR="00E22757" w:rsidRDefault="00135437">
            <w:pPr>
              <w:widowControl w:val="0"/>
              <w:jc w:val="both"/>
              <w:rPr>
                <w:color w:val="000000"/>
                <w:sz w:val="24"/>
                <w:szCs w:val="24"/>
              </w:rPr>
            </w:pPr>
            <w:r>
              <w:rPr>
                <w:color w:val="000000"/>
                <w:sz w:val="24"/>
                <w:szCs w:val="24"/>
              </w:rPr>
              <w:t>21</w:t>
            </w:r>
          </w:p>
        </w:tc>
        <w:tc>
          <w:tcPr>
            <w:tcW w:w="1080" w:type="dxa"/>
          </w:tcPr>
          <w:p w:rsidR="00E22757" w:rsidRDefault="00135437">
            <w:pPr>
              <w:widowControl w:val="0"/>
              <w:jc w:val="both"/>
              <w:rPr>
                <w:color w:val="000000"/>
                <w:sz w:val="24"/>
                <w:szCs w:val="24"/>
              </w:rPr>
            </w:pPr>
            <w:r>
              <w:rPr>
                <w:color w:val="000000"/>
                <w:sz w:val="24"/>
                <w:szCs w:val="24"/>
              </w:rPr>
              <w:t>11,3%</w:t>
            </w:r>
          </w:p>
        </w:tc>
        <w:tc>
          <w:tcPr>
            <w:tcW w:w="900" w:type="dxa"/>
          </w:tcPr>
          <w:p w:rsidR="00E22757" w:rsidRDefault="00135437">
            <w:pPr>
              <w:widowControl w:val="0"/>
              <w:jc w:val="both"/>
              <w:rPr>
                <w:color w:val="000000"/>
                <w:sz w:val="24"/>
                <w:szCs w:val="24"/>
              </w:rPr>
            </w:pPr>
            <w:r>
              <w:rPr>
                <w:color w:val="000000"/>
                <w:sz w:val="24"/>
                <w:szCs w:val="24"/>
              </w:rPr>
              <w:t>30</w:t>
            </w:r>
          </w:p>
        </w:tc>
        <w:tc>
          <w:tcPr>
            <w:tcW w:w="1363" w:type="dxa"/>
          </w:tcPr>
          <w:p w:rsidR="00E22757" w:rsidRDefault="00135437">
            <w:pPr>
              <w:widowControl w:val="0"/>
              <w:jc w:val="both"/>
              <w:rPr>
                <w:color w:val="000000"/>
                <w:sz w:val="24"/>
                <w:szCs w:val="24"/>
              </w:rPr>
            </w:pPr>
            <w:r>
              <w:rPr>
                <w:color w:val="000000"/>
                <w:sz w:val="24"/>
                <w:szCs w:val="24"/>
              </w:rPr>
              <w:t>15,9%</w:t>
            </w:r>
          </w:p>
        </w:tc>
      </w:tr>
      <w:tr w:rsidR="00E22757">
        <w:tc>
          <w:tcPr>
            <w:tcW w:w="3348" w:type="dxa"/>
          </w:tcPr>
          <w:p w:rsidR="00E22757" w:rsidRDefault="00135437">
            <w:pPr>
              <w:widowControl w:val="0"/>
              <w:jc w:val="both"/>
              <w:rPr>
                <w:color w:val="000000"/>
                <w:sz w:val="24"/>
                <w:szCs w:val="24"/>
              </w:rPr>
            </w:pPr>
            <w:r>
              <w:rPr>
                <w:color w:val="000000"/>
                <w:sz w:val="24"/>
                <w:szCs w:val="24"/>
              </w:rPr>
              <w:t>Плодоразрушающие опер</w:t>
            </w:r>
          </w:p>
        </w:tc>
        <w:tc>
          <w:tcPr>
            <w:tcW w:w="900" w:type="dxa"/>
          </w:tcPr>
          <w:p w:rsidR="00E22757" w:rsidRDefault="00E22757">
            <w:pPr>
              <w:widowControl w:val="0"/>
              <w:jc w:val="both"/>
              <w:rPr>
                <w:color w:val="000000"/>
                <w:sz w:val="24"/>
                <w:szCs w:val="24"/>
              </w:rPr>
            </w:pPr>
          </w:p>
        </w:tc>
        <w:tc>
          <w:tcPr>
            <w:tcW w:w="1080" w:type="dxa"/>
          </w:tcPr>
          <w:p w:rsidR="00E22757" w:rsidRDefault="00E22757">
            <w:pPr>
              <w:widowControl w:val="0"/>
              <w:jc w:val="both"/>
              <w:rPr>
                <w:color w:val="000000"/>
                <w:sz w:val="24"/>
                <w:szCs w:val="24"/>
              </w:rPr>
            </w:pPr>
          </w:p>
        </w:tc>
        <w:tc>
          <w:tcPr>
            <w:tcW w:w="900" w:type="dxa"/>
          </w:tcPr>
          <w:p w:rsidR="00E22757" w:rsidRDefault="00E22757">
            <w:pPr>
              <w:widowControl w:val="0"/>
              <w:jc w:val="both"/>
              <w:rPr>
                <w:color w:val="000000"/>
                <w:sz w:val="24"/>
                <w:szCs w:val="24"/>
              </w:rPr>
            </w:pPr>
          </w:p>
        </w:tc>
        <w:tc>
          <w:tcPr>
            <w:tcW w:w="1080" w:type="dxa"/>
          </w:tcPr>
          <w:p w:rsidR="00E22757" w:rsidRDefault="00E22757">
            <w:pPr>
              <w:widowControl w:val="0"/>
              <w:jc w:val="both"/>
              <w:rPr>
                <w:color w:val="000000"/>
                <w:sz w:val="24"/>
                <w:szCs w:val="24"/>
              </w:rPr>
            </w:pPr>
          </w:p>
        </w:tc>
        <w:tc>
          <w:tcPr>
            <w:tcW w:w="900" w:type="dxa"/>
          </w:tcPr>
          <w:p w:rsidR="00E22757" w:rsidRDefault="00E22757">
            <w:pPr>
              <w:widowControl w:val="0"/>
              <w:jc w:val="both"/>
              <w:rPr>
                <w:color w:val="000000"/>
                <w:sz w:val="24"/>
                <w:szCs w:val="24"/>
              </w:rPr>
            </w:pPr>
          </w:p>
        </w:tc>
        <w:tc>
          <w:tcPr>
            <w:tcW w:w="1363" w:type="dxa"/>
          </w:tcPr>
          <w:p w:rsidR="00E22757" w:rsidRDefault="00E22757">
            <w:pPr>
              <w:widowControl w:val="0"/>
              <w:jc w:val="both"/>
              <w:rPr>
                <w:color w:val="000000"/>
                <w:sz w:val="24"/>
                <w:szCs w:val="24"/>
              </w:rPr>
            </w:pPr>
          </w:p>
        </w:tc>
      </w:tr>
      <w:tr w:rsidR="00E22757">
        <w:tc>
          <w:tcPr>
            <w:tcW w:w="3348" w:type="dxa"/>
          </w:tcPr>
          <w:p w:rsidR="00E22757" w:rsidRDefault="00135437">
            <w:pPr>
              <w:widowControl w:val="0"/>
              <w:jc w:val="both"/>
              <w:rPr>
                <w:color w:val="000000"/>
                <w:sz w:val="24"/>
                <w:szCs w:val="24"/>
              </w:rPr>
            </w:pPr>
            <w:r>
              <w:rPr>
                <w:color w:val="000000"/>
                <w:sz w:val="24"/>
                <w:szCs w:val="24"/>
              </w:rPr>
              <w:t>Ручное обслед.пол.матки</w:t>
            </w:r>
          </w:p>
        </w:tc>
        <w:tc>
          <w:tcPr>
            <w:tcW w:w="900" w:type="dxa"/>
          </w:tcPr>
          <w:p w:rsidR="00E22757" w:rsidRDefault="00135437">
            <w:pPr>
              <w:widowControl w:val="0"/>
              <w:jc w:val="both"/>
              <w:rPr>
                <w:color w:val="000000"/>
                <w:sz w:val="24"/>
                <w:szCs w:val="24"/>
              </w:rPr>
            </w:pPr>
            <w:r>
              <w:rPr>
                <w:color w:val="000000"/>
                <w:sz w:val="24"/>
                <w:szCs w:val="24"/>
              </w:rPr>
              <w:t>1</w:t>
            </w:r>
          </w:p>
        </w:tc>
        <w:tc>
          <w:tcPr>
            <w:tcW w:w="1080" w:type="dxa"/>
          </w:tcPr>
          <w:p w:rsidR="00E22757" w:rsidRDefault="00135437">
            <w:pPr>
              <w:widowControl w:val="0"/>
              <w:jc w:val="both"/>
              <w:rPr>
                <w:color w:val="000000"/>
                <w:sz w:val="24"/>
                <w:szCs w:val="24"/>
              </w:rPr>
            </w:pPr>
            <w:r>
              <w:rPr>
                <w:color w:val="000000"/>
                <w:sz w:val="24"/>
                <w:szCs w:val="24"/>
              </w:rPr>
              <w:t>0,07%</w:t>
            </w:r>
          </w:p>
        </w:tc>
        <w:tc>
          <w:tcPr>
            <w:tcW w:w="900" w:type="dxa"/>
          </w:tcPr>
          <w:p w:rsidR="00E22757" w:rsidRDefault="00135437">
            <w:pPr>
              <w:widowControl w:val="0"/>
              <w:jc w:val="both"/>
              <w:rPr>
                <w:color w:val="000000"/>
                <w:sz w:val="24"/>
                <w:szCs w:val="24"/>
              </w:rPr>
            </w:pPr>
            <w:r>
              <w:rPr>
                <w:color w:val="000000"/>
                <w:sz w:val="24"/>
                <w:szCs w:val="24"/>
              </w:rPr>
              <w:t>7</w:t>
            </w:r>
          </w:p>
        </w:tc>
        <w:tc>
          <w:tcPr>
            <w:tcW w:w="1080" w:type="dxa"/>
          </w:tcPr>
          <w:p w:rsidR="00E22757" w:rsidRDefault="00135437">
            <w:pPr>
              <w:widowControl w:val="0"/>
              <w:jc w:val="both"/>
              <w:rPr>
                <w:color w:val="000000"/>
                <w:sz w:val="24"/>
                <w:szCs w:val="24"/>
              </w:rPr>
            </w:pPr>
            <w:r>
              <w:rPr>
                <w:color w:val="000000"/>
                <w:sz w:val="24"/>
                <w:szCs w:val="24"/>
              </w:rPr>
              <w:t>3,8%</w:t>
            </w:r>
          </w:p>
        </w:tc>
        <w:tc>
          <w:tcPr>
            <w:tcW w:w="900" w:type="dxa"/>
          </w:tcPr>
          <w:p w:rsidR="00E22757" w:rsidRDefault="00135437">
            <w:pPr>
              <w:widowControl w:val="0"/>
              <w:jc w:val="both"/>
              <w:rPr>
                <w:color w:val="000000"/>
                <w:sz w:val="24"/>
                <w:szCs w:val="24"/>
              </w:rPr>
            </w:pPr>
            <w:r>
              <w:rPr>
                <w:color w:val="000000"/>
                <w:sz w:val="24"/>
                <w:szCs w:val="24"/>
              </w:rPr>
              <w:t>2</w:t>
            </w:r>
          </w:p>
        </w:tc>
        <w:tc>
          <w:tcPr>
            <w:tcW w:w="1363" w:type="dxa"/>
          </w:tcPr>
          <w:p w:rsidR="00E22757" w:rsidRDefault="00135437">
            <w:pPr>
              <w:widowControl w:val="0"/>
              <w:jc w:val="both"/>
              <w:rPr>
                <w:color w:val="000000"/>
                <w:sz w:val="24"/>
                <w:szCs w:val="24"/>
              </w:rPr>
            </w:pPr>
            <w:r>
              <w:rPr>
                <w:color w:val="000000"/>
                <w:sz w:val="24"/>
                <w:szCs w:val="24"/>
              </w:rPr>
              <w:t>1,1%</w:t>
            </w:r>
          </w:p>
        </w:tc>
      </w:tr>
      <w:tr w:rsidR="00E22757">
        <w:tc>
          <w:tcPr>
            <w:tcW w:w="3348" w:type="dxa"/>
          </w:tcPr>
          <w:p w:rsidR="00E22757" w:rsidRDefault="00135437">
            <w:pPr>
              <w:widowControl w:val="0"/>
              <w:jc w:val="both"/>
              <w:rPr>
                <w:color w:val="000000"/>
                <w:sz w:val="24"/>
                <w:szCs w:val="24"/>
              </w:rPr>
            </w:pPr>
            <w:r>
              <w:rPr>
                <w:color w:val="000000"/>
                <w:sz w:val="24"/>
                <w:szCs w:val="24"/>
              </w:rPr>
              <w:t>Акушерские щипцы</w:t>
            </w:r>
          </w:p>
        </w:tc>
        <w:tc>
          <w:tcPr>
            <w:tcW w:w="900" w:type="dxa"/>
          </w:tcPr>
          <w:p w:rsidR="00E22757" w:rsidRDefault="00135437">
            <w:pPr>
              <w:widowControl w:val="0"/>
              <w:jc w:val="both"/>
              <w:rPr>
                <w:color w:val="000000"/>
                <w:sz w:val="24"/>
                <w:szCs w:val="24"/>
              </w:rPr>
            </w:pPr>
            <w:r>
              <w:rPr>
                <w:color w:val="000000"/>
                <w:sz w:val="24"/>
                <w:szCs w:val="24"/>
              </w:rPr>
              <w:t>1</w:t>
            </w:r>
          </w:p>
        </w:tc>
        <w:tc>
          <w:tcPr>
            <w:tcW w:w="1080" w:type="dxa"/>
          </w:tcPr>
          <w:p w:rsidR="00E22757" w:rsidRDefault="00135437">
            <w:pPr>
              <w:widowControl w:val="0"/>
              <w:jc w:val="both"/>
              <w:rPr>
                <w:color w:val="000000"/>
                <w:sz w:val="24"/>
                <w:szCs w:val="24"/>
              </w:rPr>
            </w:pPr>
            <w:r>
              <w:rPr>
                <w:color w:val="000000"/>
                <w:sz w:val="24"/>
                <w:szCs w:val="24"/>
              </w:rPr>
              <w:t>0,07%</w:t>
            </w:r>
          </w:p>
        </w:tc>
        <w:tc>
          <w:tcPr>
            <w:tcW w:w="900" w:type="dxa"/>
          </w:tcPr>
          <w:p w:rsidR="00E22757" w:rsidRDefault="00135437">
            <w:pPr>
              <w:widowControl w:val="0"/>
              <w:jc w:val="both"/>
              <w:rPr>
                <w:color w:val="000000"/>
                <w:sz w:val="24"/>
                <w:szCs w:val="24"/>
              </w:rPr>
            </w:pPr>
            <w:r>
              <w:rPr>
                <w:color w:val="000000"/>
                <w:sz w:val="24"/>
                <w:szCs w:val="24"/>
              </w:rPr>
              <w:t>2</w:t>
            </w:r>
          </w:p>
        </w:tc>
        <w:tc>
          <w:tcPr>
            <w:tcW w:w="1080" w:type="dxa"/>
          </w:tcPr>
          <w:p w:rsidR="00E22757" w:rsidRDefault="00135437">
            <w:pPr>
              <w:widowControl w:val="0"/>
              <w:jc w:val="both"/>
              <w:rPr>
                <w:color w:val="000000"/>
                <w:sz w:val="24"/>
                <w:szCs w:val="24"/>
              </w:rPr>
            </w:pPr>
            <w:r>
              <w:rPr>
                <w:color w:val="000000"/>
                <w:sz w:val="24"/>
                <w:szCs w:val="24"/>
              </w:rPr>
              <w:t>1,1%</w:t>
            </w:r>
          </w:p>
        </w:tc>
        <w:tc>
          <w:tcPr>
            <w:tcW w:w="900" w:type="dxa"/>
          </w:tcPr>
          <w:p w:rsidR="00E22757" w:rsidRDefault="00E22757">
            <w:pPr>
              <w:widowControl w:val="0"/>
              <w:jc w:val="both"/>
              <w:rPr>
                <w:color w:val="000000"/>
                <w:sz w:val="24"/>
                <w:szCs w:val="24"/>
              </w:rPr>
            </w:pPr>
          </w:p>
        </w:tc>
        <w:tc>
          <w:tcPr>
            <w:tcW w:w="1363" w:type="dxa"/>
          </w:tcPr>
          <w:p w:rsidR="00E22757" w:rsidRDefault="00E22757">
            <w:pPr>
              <w:widowControl w:val="0"/>
              <w:jc w:val="both"/>
              <w:rPr>
                <w:color w:val="000000"/>
                <w:sz w:val="24"/>
                <w:szCs w:val="24"/>
              </w:rPr>
            </w:pPr>
          </w:p>
        </w:tc>
      </w:tr>
      <w:tr w:rsidR="00E22757">
        <w:tc>
          <w:tcPr>
            <w:tcW w:w="3348" w:type="dxa"/>
          </w:tcPr>
          <w:p w:rsidR="00E22757" w:rsidRDefault="00135437">
            <w:pPr>
              <w:widowControl w:val="0"/>
              <w:jc w:val="both"/>
              <w:rPr>
                <w:color w:val="000000"/>
                <w:sz w:val="24"/>
                <w:szCs w:val="24"/>
              </w:rPr>
            </w:pPr>
            <w:r>
              <w:rPr>
                <w:color w:val="000000"/>
                <w:sz w:val="24"/>
                <w:szCs w:val="24"/>
              </w:rPr>
              <w:t xml:space="preserve">Осложнения в родах </w:t>
            </w:r>
          </w:p>
        </w:tc>
        <w:tc>
          <w:tcPr>
            <w:tcW w:w="900" w:type="dxa"/>
          </w:tcPr>
          <w:p w:rsidR="00E22757" w:rsidRDefault="00135437">
            <w:pPr>
              <w:widowControl w:val="0"/>
              <w:jc w:val="both"/>
              <w:rPr>
                <w:color w:val="000000"/>
                <w:sz w:val="24"/>
                <w:szCs w:val="24"/>
              </w:rPr>
            </w:pPr>
            <w:r>
              <w:rPr>
                <w:color w:val="000000"/>
                <w:sz w:val="24"/>
                <w:szCs w:val="24"/>
              </w:rPr>
              <w:t>45</w:t>
            </w:r>
          </w:p>
        </w:tc>
        <w:tc>
          <w:tcPr>
            <w:tcW w:w="1080" w:type="dxa"/>
          </w:tcPr>
          <w:p w:rsidR="00E22757" w:rsidRDefault="00135437">
            <w:pPr>
              <w:widowControl w:val="0"/>
              <w:jc w:val="both"/>
              <w:rPr>
                <w:color w:val="000000"/>
                <w:sz w:val="24"/>
                <w:szCs w:val="24"/>
              </w:rPr>
            </w:pPr>
            <w:r>
              <w:rPr>
                <w:color w:val="000000"/>
                <w:sz w:val="24"/>
                <w:szCs w:val="24"/>
              </w:rPr>
              <w:t>30,8%</w:t>
            </w:r>
          </w:p>
        </w:tc>
        <w:tc>
          <w:tcPr>
            <w:tcW w:w="900" w:type="dxa"/>
          </w:tcPr>
          <w:p w:rsidR="00E22757" w:rsidRDefault="00135437">
            <w:pPr>
              <w:widowControl w:val="0"/>
              <w:jc w:val="both"/>
              <w:rPr>
                <w:color w:val="000000"/>
                <w:sz w:val="24"/>
                <w:szCs w:val="24"/>
              </w:rPr>
            </w:pPr>
            <w:r>
              <w:rPr>
                <w:color w:val="000000"/>
                <w:sz w:val="24"/>
                <w:szCs w:val="24"/>
              </w:rPr>
              <w:t>45</w:t>
            </w:r>
          </w:p>
        </w:tc>
        <w:tc>
          <w:tcPr>
            <w:tcW w:w="1080" w:type="dxa"/>
          </w:tcPr>
          <w:p w:rsidR="00E22757" w:rsidRDefault="00135437">
            <w:pPr>
              <w:widowControl w:val="0"/>
              <w:jc w:val="both"/>
              <w:rPr>
                <w:color w:val="000000"/>
                <w:sz w:val="24"/>
                <w:szCs w:val="24"/>
              </w:rPr>
            </w:pPr>
            <w:r>
              <w:rPr>
                <w:color w:val="000000"/>
                <w:sz w:val="24"/>
                <w:szCs w:val="24"/>
              </w:rPr>
              <w:t>30,8%</w:t>
            </w:r>
          </w:p>
        </w:tc>
        <w:tc>
          <w:tcPr>
            <w:tcW w:w="900" w:type="dxa"/>
          </w:tcPr>
          <w:p w:rsidR="00E22757" w:rsidRDefault="00135437">
            <w:pPr>
              <w:widowControl w:val="0"/>
              <w:jc w:val="both"/>
              <w:rPr>
                <w:color w:val="000000"/>
                <w:sz w:val="24"/>
                <w:szCs w:val="24"/>
              </w:rPr>
            </w:pPr>
            <w:r>
              <w:rPr>
                <w:color w:val="000000"/>
                <w:sz w:val="24"/>
                <w:szCs w:val="24"/>
              </w:rPr>
              <w:t>25</w:t>
            </w:r>
          </w:p>
        </w:tc>
        <w:tc>
          <w:tcPr>
            <w:tcW w:w="1363" w:type="dxa"/>
          </w:tcPr>
          <w:p w:rsidR="00E22757" w:rsidRDefault="00135437">
            <w:pPr>
              <w:widowControl w:val="0"/>
              <w:jc w:val="both"/>
              <w:rPr>
                <w:color w:val="000000"/>
                <w:sz w:val="24"/>
                <w:szCs w:val="24"/>
              </w:rPr>
            </w:pPr>
            <w:r>
              <w:rPr>
                <w:color w:val="000000"/>
                <w:sz w:val="24"/>
                <w:szCs w:val="24"/>
              </w:rPr>
              <w:t>13,2%</w:t>
            </w:r>
          </w:p>
        </w:tc>
      </w:tr>
      <w:tr w:rsidR="00E22757">
        <w:tc>
          <w:tcPr>
            <w:tcW w:w="3348" w:type="dxa"/>
          </w:tcPr>
          <w:p w:rsidR="00E22757" w:rsidRDefault="00135437">
            <w:pPr>
              <w:widowControl w:val="0"/>
              <w:jc w:val="both"/>
              <w:rPr>
                <w:color w:val="000000"/>
                <w:sz w:val="24"/>
                <w:szCs w:val="24"/>
              </w:rPr>
            </w:pPr>
            <w:r>
              <w:rPr>
                <w:color w:val="000000"/>
                <w:sz w:val="24"/>
                <w:szCs w:val="24"/>
              </w:rPr>
              <w:t>Аномалии род.деятельн.</w:t>
            </w:r>
          </w:p>
        </w:tc>
        <w:tc>
          <w:tcPr>
            <w:tcW w:w="900" w:type="dxa"/>
          </w:tcPr>
          <w:p w:rsidR="00E22757" w:rsidRDefault="00135437">
            <w:pPr>
              <w:widowControl w:val="0"/>
              <w:jc w:val="both"/>
              <w:rPr>
                <w:color w:val="000000"/>
                <w:sz w:val="24"/>
                <w:szCs w:val="24"/>
              </w:rPr>
            </w:pPr>
            <w:r>
              <w:rPr>
                <w:color w:val="000000"/>
                <w:sz w:val="24"/>
                <w:szCs w:val="24"/>
              </w:rPr>
              <w:t>39</w:t>
            </w:r>
          </w:p>
        </w:tc>
        <w:tc>
          <w:tcPr>
            <w:tcW w:w="1080" w:type="dxa"/>
          </w:tcPr>
          <w:p w:rsidR="00E22757" w:rsidRDefault="00135437">
            <w:pPr>
              <w:widowControl w:val="0"/>
              <w:jc w:val="both"/>
              <w:rPr>
                <w:color w:val="000000"/>
                <w:sz w:val="24"/>
                <w:szCs w:val="24"/>
              </w:rPr>
            </w:pPr>
            <w:r>
              <w:rPr>
                <w:color w:val="000000"/>
                <w:sz w:val="24"/>
                <w:szCs w:val="24"/>
              </w:rPr>
              <w:t>26,4%</w:t>
            </w:r>
          </w:p>
        </w:tc>
        <w:tc>
          <w:tcPr>
            <w:tcW w:w="900" w:type="dxa"/>
          </w:tcPr>
          <w:p w:rsidR="00E22757" w:rsidRDefault="00135437">
            <w:pPr>
              <w:widowControl w:val="0"/>
              <w:jc w:val="both"/>
              <w:rPr>
                <w:color w:val="000000"/>
                <w:sz w:val="24"/>
                <w:szCs w:val="24"/>
              </w:rPr>
            </w:pPr>
            <w:r>
              <w:rPr>
                <w:color w:val="000000"/>
                <w:sz w:val="24"/>
                <w:szCs w:val="24"/>
              </w:rPr>
              <w:t>38</w:t>
            </w:r>
          </w:p>
        </w:tc>
        <w:tc>
          <w:tcPr>
            <w:tcW w:w="1080" w:type="dxa"/>
          </w:tcPr>
          <w:p w:rsidR="00E22757" w:rsidRDefault="00135437">
            <w:pPr>
              <w:widowControl w:val="0"/>
              <w:jc w:val="both"/>
              <w:rPr>
                <w:color w:val="000000"/>
                <w:sz w:val="24"/>
                <w:szCs w:val="24"/>
              </w:rPr>
            </w:pPr>
            <w:r>
              <w:rPr>
                <w:color w:val="000000"/>
                <w:sz w:val="24"/>
                <w:szCs w:val="24"/>
              </w:rPr>
              <w:t>20,4%</w:t>
            </w:r>
          </w:p>
        </w:tc>
        <w:tc>
          <w:tcPr>
            <w:tcW w:w="900" w:type="dxa"/>
          </w:tcPr>
          <w:p w:rsidR="00E22757" w:rsidRDefault="00135437">
            <w:pPr>
              <w:widowControl w:val="0"/>
              <w:jc w:val="both"/>
              <w:rPr>
                <w:color w:val="000000"/>
                <w:sz w:val="24"/>
                <w:szCs w:val="24"/>
              </w:rPr>
            </w:pPr>
            <w:r>
              <w:rPr>
                <w:color w:val="000000"/>
                <w:sz w:val="24"/>
                <w:szCs w:val="24"/>
              </w:rPr>
              <w:t>23</w:t>
            </w:r>
          </w:p>
        </w:tc>
        <w:tc>
          <w:tcPr>
            <w:tcW w:w="1363" w:type="dxa"/>
          </w:tcPr>
          <w:p w:rsidR="00E22757" w:rsidRDefault="00135437">
            <w:pPr>
              <w:widowControl w:val="0"/>
              <w:jc w:val="both"/>
              <w:rPr>
                <w:color w:val="000000"/>
                <w:sz w:val="24"/>
                <w:szCs w:val="24"/>
              </w:rPr>
            </w:pPr>
            <w:r>
              <w:rPr>
                <w:color w:val="000000"/>
                <w:sz w:val="24"/>
                <w:szCs w:val="24"/>
              </w:rPr>
              <w:t>12,1%</w:t>
            </w:r>
          </w:p>
        </w:tc>
      </w:tr>
      <w:tr w:rsidR="00E22757">
        <w:tc>
          <w:tcPr>
            <w:tcW w:w="3348" w:type="dxa"/>
          </w:tcPr>
          <w:p w:rsidR="00E22757" w:rsidRDefault="00135437">
            <w:pPr>
              <w:widowControl w:val="0"/>
              <w:jc w:val="both"/>
              <w:rPr>
                <w:color w:val="000000"/>
                <w:sz w:val="24"/>
                <w:szCs w:val="24"/>
              </w:rPr>
            </w:pPr>
            <w:r>
              <w:rPr>
                <w:color w:val="000000"/>
                <w:sz w:val="24"/>
                <w:szCs w:val="24"/>
              </w:rPr>
              <w:t>Предлеж. плаценты</w:t>
            </w:r>
          </w:p>
        </w:tc>
        <w:tc>
          <w:tcPr>
            <w:tcW w:w="900" w:type="dxa"/>
          </w:tcPr>
          <w:p w:rsidR="00E22757" w:rsidRDefault="00135437">
            <w:pPr>
              <w:widowControl w:val="0"/>
              <w:jc w:val="both"/>
              <w:rPr>
                <w:color w:val="000000"/>
                <w:sz w:val="24"/>
                <w:szCs w:val="24"/>
              </w:rPr>
            </w:pPr>
            <w:r>
              <w:rPr>
                <w:color w:val="000000"/>
                <w:sz w:val="24"/>
                <w:szCs w:val="24"/>
              </w:rPr>
              <w:t>1</w:t>
            </w:r>
          </w:p>
        </w:tc>
        <w:tc>
          <w:tcPr>
            <w:tcW w:w="1080" w:type="dxa"/>
          </w:tcPr>
          <w:p w:rsidR="00E22757" w:rsidRDefault="00135437">
            <w:pPr>
              <w:widowControl w:val="0"/>
              <w:jc w:val="both"/>
              <w:rPr>
                <w:color w:val="000000"/>
                <w:sz w:val="24"/>
                <w:szCs w:val="24"/>
              </w:rPr>
            </w:pPr>
            <w:r>
              <w:rPr>
                <w:color w:val="000000"/>
                <w:sz w:val="24"/>
                <w:szCs w:val="24"/>
              </w:rPr>
              <w:t>0,07%</w:t>
            </w:r>
          </w:p>
        </w:tc>
        <w:tc>
          <w:tcPr>
            <w:tcW w:w="900" w:type="dxa"/>
          </w:tcPr>
          <w:p w:rsidR="00E22757" w:rsidRDefault="00E22757">
            <w:pPr>
              <w:widowControl w:val="0"/>
              <w:jc w:val="both"/>
              <w:rPr>
                <w:color w:val="000000"/>
                <w:sz w:val="24"/>
                <w:szCs w:val="24"/>
              </w:rPr>
            </w:pPr>
          </w:p>
        </w:tc>
        <w:tc>
          <w:tcPr>
            <w:tcW w:w="1080" w:type="dxa"/>
          </w:tcPr>
          <w:p w:rsidR="00E22757" w:rsidRDefault="00E22757">
            <w:pPr>
              <w:widowControl w:val="0"/>
              <w:jc w:val="both"/>
              <w:rPr>
                <w:color w:val="000000"/>
                <w:sz w:val="24"/>
                <w:szCs w:val="24"/>
              </w:rPr>
            </w:pPr>
          </w:p>
        </w:tc>
        <w:tc>
          <w:tcPr>
            <w:tcW w:w="900" w:type="dxa"/>
          </w:tcPr>
          <w:p w:rsidR="00E22757" w:rsidRDefault="00E22757">
            <w:pPr>
              <w:widowControl w:val="0"/>
              <w:jc w:val="both"/>
              <w:rPr>
                <w:color w:val="000000"/>
                <w:sz w:val="24"/>
                <w:szCs w:val="24"/>
              </w:rPr>
            </w:pPr>
          </w:p>
        </w:tc>
        <w:tc>
          <w:tcPr>
            <w:tcW w:w="1363" w:type="dxa"/>
          </w:tcPr>
          <w:p w:rsidR="00E22757" w:rsidRDefault="00E22757">
            <w:pPr>
              <w:widowControl w:val="0"/>
              <w:jc w:val="both"/>
              <w:rPr>
                <w:color w:val="000000"/>
                <w:sz w:val="24"/>
                <w:szCs w:val="24"/>
              </w:rPr>
            </w:pPr>
          </w:p>
        </w:tc>
      </w:tr>
      <w:tr w:rsidR="00E22757">
        <w:tc>
          <w:tcPr>
            <w:tcW w:w="3348" w:type="dxa"/>
          </w:tcPr>
          <w:p w:rsidR="00E22757" w:rsidRDefault="00135437">
            <w:pPr>
              <w:widowControl w:val="0"/>
              <w:jc w:val="both"/>
              <w:rPr>
                <w:color w:val="000000"/>
                <w:sz w:val="24"/>
                <w:szCs w:val="24"/>
              </w:rPr>
            </w:pPr>
            <w:r>
              <w:rPr>
                <w:color w:val="000000"/>
                <w:sz w:val="24"/>
                <w:szCs w:val="24"/>
              </w:rPr>
              <w:t>ПОНРП</w:t>
            </w:r>
          </w:p>
        </w:tc>
        <w:tc>
          <w:tcPr>
            <w:tcW w:w="900" w:type="dxa"/>
          </w:tcPr>
          <w:p w:rsidR="00E22757" w:rsidRDefault="00135437">
            <w:pPr>
              <w:widowControl w:val="0"/>
              <w:jc w:val="both"/>
              <w:rPr>
                <w:color w:val="000000"/>
                <w:sz w:val="24"/>
                <w:szCs w:val="24"/>
              </w:rPr>
            </w:pPr>
            <w:r>
              <w:rPr>
                <w:color w:val="000000"/>
                <w:sz w:val="24"/>
                <w:szCs w:val="24"/>
              </w:rPr>
              <w:t>3</w:t>
            </w:r>
          </w:p>
        </w:tc>
        <w:tc>
          <w:tcPr>
            <w:tcW w:w="1080" w:type="dxa"/>
          </w:tcPr>
          <w:p w:rsidR="00E22757" w:rsidRDefault="00135437">
            <w:pPr>
              <w:widowControl w:val="0"/>
              <w:jc w:val="both"/>
              <w:rPr>
                <w:color w:val="000000"/>
                <w:sz w:val="24"/>
                <w:szCs w:val="24"/>
              </w:rPr>
            </w:pPr>
            <w:r>
              <w:rPr>
                <w:color w:val="000000"/>
                <w:sz w:val="24"/>
                <w:szCs w:val="24"/>
              </w:rPr>
              <w:t>2,1%</w:t>
            </w:r>
          </w:p>
        </w:tc>
        <w:tc>
          <w:tcPr>
            <w:tcW w:w="900" w:type="dxa"/>
          </w:tcPr>
          <w:p w:rsidR="00E22757" w:rsidRDefault="00135437">
            <w:pPr>
              <w:widowControl w:val="0"/>
              <w:jc w:val="both"/>
              <w:rPr>
                <w:color w:val="000000"/>
                <w:sz w:val="24"/>
                <w:szCs w:val="24"/>
              </w:rPr>
            </w:pPr>
            <w:r>
              <w:rPr>
                <w:color w:val="000000"/>
                <w:sz w:val="24"/>
                <w:szCs w:val="24"/>
              </w:rPr>
              <w:t>3</w:t>
            </w:r>
          </w:p>
        </w:tc>
        <w:tc>
          <w:tcPr>
            <w:tcW w:w="1080" w:type="dxa"/>
          </w:tcPr>
          <w:p w:rsidR="00E22757" w:rsidRDefault="00135437">
            <w:pPr>
              <w:widowControl w:val="0"/>
              <w:jc w:val="both"/>
              <w:rPr>
                <w:color w:val="000000"/>
                <w:sz w:val="24"/>
                <w:szCs w:val="24"/>
              </w:rPr>
            </w:pPr>
            <w:r>
              <w:rPr>
                <w:color w:val="000000"/>
                <w:sz w:val="24"/>
                <w:szCs w:val="24"/>
              </w:rPr>
              <w:t>1,6%</w:t>
            </w:r>
          </w:p>
        </w:tc>
        <w:tc>
          <w:tcPr>
            <w:tcW w:w="900" w:type="dxa"/>
          </w:tcPr>
          <w:p w:rsidR="00E22757" w:rsidRDefault="00135437">
            <w:pPr>
              <w:widowControl w:val="0"/>
              <w:jc w:val="both"/>
              <w:rPr>
                <w:color w:val="000000"/>
                <w:sz w:val="24"/>
                <w:szCs w:val="24"/>
              </w:rPr>
            </w:pPr>
            <w:r>
              <w:rPr>
                <w:color w:val="000000"/>
                <w:sz w:val="24"/>
                <w:szCs w:val="24"/>
              </w:rPr>
              <w:t>2</w:t>
            </w:r>
          </w:p>
        </w:tc>
        <w:tc>
          <w:tcPr>
            <w:tcW w:w="1363" w:type="dxa"/>
          </w:tcPr>
          <w:p w:rsidR="00E22757" w:rsidRDefault="00135437">
            <w:pPr>
              <w:widowControl w:val="0"/>
              <w:jc w:val="both"/>
              <w:rPr>
                <w:color w:val="000000"/>
                <w:sz w:val="24"/>
                <w:szCs w:val="24"/>
              </w:rPr>
            </w:pPr>
            <w:r>
              <w:rPr>
                <w:color w:val="000000"/>
                <w:sz w:val="24"/>
                <w:szCs w:val="24"/>
              </w:rPr>
              <w:t>1,1%</w:t>
            </w:r>
          </w:p>
        </w:tc>
      </w:tr>
      <w:tr w:rsidR="00E22757">
        <w:tc>
          <w:tcPr>
            <w:tcW w:w="3348" w:type="dxa"/>
          </w:tcPr>
          <w:p w:rsidR="00E22757" w:rsidRDefault="00135437">
            <w:pPr>
              <w:widowControl w:val="0"/>
              <w:jc w:val="both"/>
              <w:rPr>
                <w:color w:val="000000"/>
                <w:sz w:val="24"/>
                <w:szCs w:val="24"/>
              </w:rPr>
            </w:pPr>
            <w:r>
              <w:rPr>
                <w:color w:val="000000"/>
                <w:sz w:val="24"/>
                <w:szCs w:val="24"/>
              </w:rPr>
              <w:t>Гипотоническое кровотечение</w:t>
            </w:r>
          </w:p>
        </w:tc>
        <w:tc>
          <w:tcPr>
            <w:tcW w:w="900" w:type="dxa"/>
          </w:tcPr>
          <w:p w:rsidR="00E22757" w:rsidRDefault="00135437">
            <w:pPr>
              <w:widowControl w:val="0"/>
              <w:jc w:val="both"/>
              <w:rPr>
                <w:color w:val="000000"/>
                <w:sz w:val="24"/>
                <w:szCs w:val="24"/>
              </w:rPr>
            </w:pPr>
            <w:r>
              <w:rPr>
                <w:color w:val="000000"/>
                <w:sz w:val="24"/>
                <w:szCs w:val="24"/>
              </w:rPr>
              <w:t>2</w:t>
            </w:r>
          </w:p>
        </w:tc>
        <w:tc>
          <w:tcPr>
            <w:tcW w:w="1080" w:type="dxa"/>
          </w:tcPr>
          <w:p w:rsidR="00E22757" w:rsidRDefault="00135437">
            <w:pPr>
              <w:widowControl w:val="0"/>
              <w:jc w:val="both"/>
              <w:rPr>
                <w:color w:val="000000"/>
                <w:sz w:val="24"/>
                <w:szCs w:val="24"/>
              </w:rPr>
            </w:pPr>
            <w:r>
              <w:rPr>
                <w:color w:val="000000"/>
                <w:sz w:val="24"/>
                <w:szCs w:val="24"/>
              </w:rPr>
              <w:t>1,4%</w:t>
            </w:r>
          </w:p>
        </w:tc>
        <w:tc>
          <w:tcPr>
            <w:tcW w:w="900" w:type="dxa"/>
          </w:tcPr>
          <w:p w:rsidR="00E22757" w:rsidRDefault="00135437">
            <w:pPr>
              <w:widowControl w:val="0"/>
              <w:jc w:val="both"/>
              <w:rPr>
                <w:color w:val="000000"/>
                <w:sz w:val="24"/>
                <w:szCs w:val="24"/>
              </w:rPr>
            </w:pPr>
            <w:r>
              <w:rPr>
                <w:color w:val="000000"/>
                <w:sz w:val="24"/>
                <w:szCs w:val="24"/>
              </w:rPr>
              <w:t>3</w:t>
            </w:r>
          </w:p>
        </w:tc>
        <w:tc>
          <w:tcPr>
            <w:tcW w:w="1080" w:type="dxa"/>
          </w:tcPr>
          <w:p w:rsidR="00E22757" w:rsidRDefault="00135437">
            <w:pPr>
              <w:widowControl w:val="0"/>
              <w:jc w:val="both"/>
              <w:rPr>
                <w:color w:val="000000"/>
                <w:sz w:val="24"/>
                <w:szCs w:val="24"/>
              </w:rPr>
            </w:pPr>
            <w:r>
              <w:rPr>
                <w:color w:val="000000"/>
                <w:sz w:val="24"/>
                <w:szCs w:val="24"/>
              </w:rPr>
              <w:t>1,6%</w:t>
            </w:r>
          </w:p>
        </w:tc>
        <w:tc>
          <w:tcPr>
            <w:tcW w:w="900" w:type="dxa"/>
          </w:tcPr>
          <w:p w:rsidR="00E22757" w:rsidRDefault="00135437">
            <w:pPr>
              <w:widowControl w:val="0"/>
              <w:jc w:val="both"/>
              <w:rPr>
                <w:color w:val="000000"/>
                <w:sz w:val="24"/>
                <w:szCs w:val="24"/>
              </w:rPr>
            </w:pPr>
            <w:r>
              <w:rPr>
                <w:color w:val="000000"/>
                <w:sz w:val="24"/>
                <w:szCs w:val="24"/>
              </w:rPr>
              <w:t>2</w:t>
            </w:r>
          </w:p>
        </w:tc>
        <w:tc>
          <w:tcPr>
            <w:tcW w:w="1363" w:type="dxa"/>
          </w:tcPr>
          <w:p w:rsidR="00E22757" w:rsidRDefault="00135437">
            <w:pPr>
              <w:widowControl w:val="0"/>
              <w:jc w:val="both"/>
              <w:rPr>
                <w:color w:val="000000"/>
                <w:sz w:val="24"/>
                <w:szCs w:val="24"/>
              </w:rPr>
            </w:pPr>
            <w:r>
              <w:rPr>
                <w:color w:val="000000"/>
                <w:sz w:val="24"/>
                <w:szCs w:val="24"/>
              </w:rPr>
              <w:t>1,1%</w:t>
            </w:r>
          </w:p>
        </w:tc>
      </w:tr>
      <w:tr w:rsidR="00E22757">
        <w:tc>
          <w:tcPr>
            <w:tcW w:w="3348" w:type="dxa"/>
          </w:tcPr>
          <w:p w:rsidR="00E22757" w:rsidRDefault="00135437">
            <w:pPr>
              <w:widowControl w:val="0"/>
              <w:jc w:val="both"/>
              <w:rPr>
                <w:color w:val="000000"/>
                <w:sz w:val="24"/>
                <w:szCs w:val="24"/>
              </w:rPr>
            </w:pPr>
            <w:r>
              <w:rPr>
                <w:color w:val="000000"/>
                <w:sz w:val="24"/>
                <w:szCs w:val="24"/>
              </w:rPr>
              <w:t>Перинатальная смертность(родившихся мёртвыми и умерших в первые 6 дней на 1000 родившихся живыми и мёртвыми)</w:t>
            </w:r>
          </w:p>
        </w:tc>
        <w:tc>
          <w:tcPr>
            <w:tcW w:w="900" w:type="dxa"/>
          </w:tcPr>
          <w:p w:rsidR="00E22757" w:rsidRDefault="00135437">
            <w:pPr>
              <w:widowControl w:val="0"/>
              <w:jc w:val="both"/>
              <w:rPr>
                <w:color w:val="000000"/>
                <w:sz w:val="24"/>
                <w:szCs w:val="24"/>
              </w:rPr>
            </w:pPr>
            <w:r>
              <w:rPr>
                <w:color w:val="000000"/>
                <w:sz w:val="24"/>
                <w:szCs w:val="24"/>
              </w:rPr>
              <w:t>1</w:t>
            </w:r>
          </w:p>
        </w:tc>
        <w:tc>
          <w:tcPr>
            <w:tcW w:w="1080" w:type="dxa"/>
          </w:tcPr>
          <w:p w:rsidR="00E22757" w:rsidRDefault="00135437">
            <w:pPr>
              <w:widowControl w:val="0"/>
              <w:jc w:val="both"/>
              <w:rPr>
                <w:color w:val="000000"/>
                <w:sz w:val="24"/>
                <w:szCs w:val="24"/>
              </w:rPr>
            </w:pPr>
            <w:r>
              <w:rPr>
                <w:color w:val="000000"/>
                <w:sz w:val="24"/>
                <w:szCs w:val="24"/>
              </w:rPr>
              <w:t>0,68%</w:t>
            </w:r>
          </w:p>
          <w:p w:rsidR="00E22757" w:rsidRDefault="00135437">
            <w:pPr>
              <w:widowControl w:val="0"/>
              <w:jc w:val="both"/>
              <w:rPr>
                <w:color w:val="000000"/>
                <w:sz w:val="24"/>
                <w:szCs w:val="24"/>
              </w:rPr>
            </w:pPr>
            <w:r>
              <w:rPr>
                <w:color w:val="000000"/>
                <w:sz w:val="24"/>
                <w:szCs w:val="24"/>
              </w:rPr>
              <w:t>6,84</w:t>
            </w:r>
          </w:p>
        </w:tc>
        <w:tc>
          <w:tcPr>
            <w:tcW w:w="900" w:type="dxa"/>
          </w:tcPr>
          <w:p w:rsidR="00E22757" w:rsidRDefault="00135437">
            <w:pPr>
              <w:widowControl w:val="0"/>
              <w:jc w:val="both"/>
              <w:rPr>
                <w:color w:val="000000"/>
                <w:sz w:val="24"/>
                <w:szCs w:val="24"/>
              </w:rPr>
            </w:pPr>
            <w:r>
              <w:rPr>
                <w:color w:val="000000"/>
                <w:sz w:val="24"/>
                <w:szCs w:val="24"/>
              </w:rPr>
              <w:t>1</w:t>
            </w:r>
          </w:p>
        </w:tc>
        <w:tc>
          <w:tcPr>
            <w:tcW w:w="1080" w:type="dxa"/>
          </w:tcPr>
          <w:p w:rsidR="00E22757" w:rsidRDefault="00135437">
            <w:pPr>
              <w:widowControl w:val="0"/>
              <w:jc w:val="both"/>
              <w:rPr>
                <w:color w:val="000000"/>
                <w:sz w:val="24"/>
                <w:szCs w:val="24"/>
              </w:rPr>
            </w:pPr>
            <w:r>
              <w:rPr>
                <w:color w:val="000000"/>
                <w:sz w:val="24"/>
                <w:szCs w:val="24"/>
              </w:rPr>
              <w:t>0,54%</w:t>
            </w:r>
          </w:p>
          <w:p w:rsidR="00E22757" w:rsidRDefault="00135437">
            <w:pPr>
              <w:widowControl w:val="0"/>
              <w:jc w:val="both"/>
              <w:rPr>
                <w:color w:val="000000"/>
                <w:sz w:val="24"/>
                <w:szCs w:val="24"/>
              </w:rPr>
            </w:pPr>
            <w:r>
              <w:rPr>
                <w:color w:val="000000"/>
                <w:sz w:val="24"/>
                <w:szCs w:val="24"/>
              </w:rPr>
              <w:t>5,4</w:t>
            </w:r>
          </w:p>
        </w:tc>
        <w:tc>
          <w:tcPr>
            <w:tcW w:w="900" w:type="dxa"/>
          </w:tcPr>
          <w:p w:rsidR="00E22757" w:rsidRDefault="00135437">
            <w:pPr>
              <w:widowControl w:val="0"/>
              <w:jc w:val="both"/>
              <w:rPr>
                <w:color w:val="000000"/>
                <w:sz w:val="24"/>
                <w:szCs w:val="24"/>
              </w:rPr>
            </w:pPr>
            <w:r>
              <w:rPr>
                <w:color w:val="000000"/>
                <w:sz w:val="24"/>
                <w:szCs w:val="24"/>
              </w:rPr>
              <w:t>2</w:t>
            </w:r>
          </w:p>
        </w:tc>
        <w:tc>
          <w:tcPr>
            <w:tcW w:w="1363" w:type="dxa"/>
          </w:tcPr>
          <w:p w:rsidR="00E22757" w:rsidRDefault="00135437">
            <w:pPr>
              <w:widowControl w:val="0"/>
              <w:jc w:val="both"/>
              <w:rPr>
                <w:color w:val="000000"/>
                <w:sz w:val="24"/>
                <w:szCs w:val="24"/>
              </w:rPr>
            </w:pPr>
            <w:r>
              <w:rPr>
                <w:color w:val="000000"/>
                <w:sz w:val="24"/>
                <w:szCs w:val="24"/>
              </w:rPr>
              <w:t>1,1%</w:t>
            </w:r>
          </w:p>
          <w:p w:rsidR="00E22757" w:rsidRDefault="00135437">
            <w:pPr>
              <w:widowControl w:val="0"/>
              <w:jc w:val="both"/>
              <w:rPr>
                <w:color w:val="000000"/>
                <w:sz w:val="24"/>
                <w:szCs w:val="24"/>
              </w:rPr>
            </w:pPr>
            <w:r>
              <w:rPr>
                <w:color w:val="000000"/>
                <w:sz w:val="24"/>
                <w:szCs w:val="24"/>
              </w:rPr>
              <w:t>10,5</w:t>
            </w:r>
          </w:p>
        </w:tc>
      </w:tr>
      <w:tr w:rsidR="00E22757">
        <w:tc>
          <w:tcPr>
            <w:tcW w:w="3348" w:type="dxa"/>
          </w:tcPr>
          <w:p w:rsidR="00E22757" w:rsidRDefault="00135437">
            <w:pPr>
              <w:widowControl w:val="0"/>
              <w:jc w:val="both"/>
              <w:rPr>
                <w:color w:val="000000"/>
                <w:sz w:val="24"/>
                <w:szCs w:val="24"/>
              </w:rPr>
            </w:pPr>
            <w:r>
              <w:rPr>
                <w:color w:val="000000"/>
                <w:sz w:val="24"/>
                <w:szCs w:val="24"/>
              </w:rPr>
              <w:t>Мертворожденные</w:t>
            </w:r>
          </w:p>
        </w:tc>
        <w:tc>
          <w:tcPr>
            <w:tcW w:w="900" w:type="dxa"/>
          </w:tcPr>
          <w:p w:rsidR="00E22757" w:rsidRDefault="00135437">
            <w:pPr>
              <w:widowControl w:val="0"/>
              <w:jc w:val="both"/>
              <w:rPr>
                <w:color w:val="000000"/>
                <w:sz w:val="24"/>
                <w:szCs w:val="24"/>
              </w:rPr>
            </w:pPr>
            <w:r>
              <w:rPr>
                <w:color w:val="000000"/>
                <w:sz w:val="24"/>
                <w:szCs w:val="24"/>
              </w:rPr>
              <w:t>1</w:t>
            </w:r>
          </w:p>
        </w:tc>
        <w:tc>
          <w:tcPr>
            <w:tcW w:w="1080" w:type="dxa"/>
          </w:tcPr>
          <w:p w:rsidR="00E22757" w:rsidRDefault="00E22757">
            <w:pPr>
              <w:widowControl w:val="0"/>
              <w:jc w:val="both"/>
              <w:rPr>
                <w:color w:val="000000"/>
                <w:sz w:val="24"/>
                <w:szCs w:val="24"/>
              </w:rPr>
            </w:pPr>
          </w:p>
        </w:tc>
        <w:tc>
          <w:tcPr>
            <w:tcW w:w="900" w:type="dxa"/>
          </w:tcPr>
          <w:p w:rsidR="00E22757" w:rsidRDefault="00135437">
            <w:pPr>
              <w:widowControl w:val="0"/>
              <w:jc w:val="both"/>
              <w:rPr>
                <w:color w:val="000000"/>
                <w:sz w:val="24"/>
                <w:szCs w:val="24"/>
              </w:rPr>
            </w:pPr>
            <w:r>
              <w:rPr>
                <w:color w:val="000000"/>
                <w:sz w:val="24"/>
                <w:szCs w:val="24"/>
              </w:rPr>
              <w:t>1</w:t>
            </w:r>
          </w:p>
        </w:tc>
        <w:tc>
          <w:tcPr>
            <w:tcW w:w="1080" w:type="dxa"/>
          </w:tcPr>
          <w:p w:rsidR="00E22757" w:rsidRDefault="00E22757">
            <w:pPr>
              <w:widowControl w:val="0"/>
              <w:jc w:val="both"/>
              <w:rPr>
                <w:color w:val="000000"/>
                <w:sz w:val="24"/>
                <w:szCs w:val="24"/>
              </w:rPr>
            </w:pPr>
          </w:p>
        </w:tc>
        <w:tc>
          <w:tcPr>
            <w:tcW w:w="900" w:type="dxa"/>
          </w:tcPr>
          <w:p w:rsidR="00E22757" w:rsidRDefault="00135437">
            <w:pPr>
              <w:widowControl w:val="0"/>
              <w:jc w:val="both"/>
              <w:rPr>
                <w:color w:val="000000"/>
                <w:sz w:val="24"/>
                <w:szCs w:val="24"/>
              </w:rPr>
            </w:pPr>
            <w:r>
              <w:rPr>
                <w:color w:val="000000"/>
                <w:sz w:val="24"/>
                <w:szCs w:val="24"/>
              </w:rPr>
              <w:t>2</w:t>
            </w:r>
          </w:p>
        </w:tc>
        <w:tc>
          <w:tcPr>
            <w:tcW w:w="1363" w:type="dxa"/>
          </w:tcPr>
          <w:p w:rsidR="00E22757" w:rsidRDefault="00E22757">
            <w:pPr>
              <w:widowControl w:val="0"/>
              <w:jc w:val="both"/>
              <w:rPr>
                <w:color w:val="000000"/>
                <w:sz w:val="24"/>
                <w:szCs w:val="24"/>
              </w:rPr>
            </w:pPr>
          </w:p>
        </w:tc>
      </w:tr>
      <w:tr w:rsidR="00E22757">
        <w:tc>
          <w:tcPr>
            <w:tcW w:w="3348" w:type="dxa"/>
          </w:tcPr>
          <w:p w:rsidR="00E22757" w:rsidRDefault="00135437">
            <w:pPr>
              <w:widowControl w:val="0"/>
              <w:jc w:val="both"/>
              <w:rPr>
                <w:color w:val="000000"/>
                <w:sz w:val="24"/>
                <w:szCs w:val="24"/>
              </w:rPr>
            </w:pPr>
            <w:r>
              <w:rPr>
                <w:color w:val="000000"/>
                <w:sz w:val="24"/>
                <w:szCs w:val="24"/>
              </w:rPr>
              <w:t xml:space="preserve">Антенатальная </w:t>
            </w:r>
          </w:p>
        </w:tc>
        <w:tc>
          <w:tcPr>
            <w:tcW w:w="900" w:type="dxa"/>
          </w:tcPr>
          <w:p w:rsidR="00E22757" w:rsidRDefault="00135437">
            <w:pPr>
              <w:widowControl w:val="0"/>
              <w:jc w:val="both"/>
              <w:rPr>
                <w:color w:val="000000"/>
                <w:sz w:val="24"/>
                <w:szCs w:val="24"/>
              </w:rPr>
            </w:pPr>
            <w:r>
              <w:rPr>
                <w:color w:val="000000"/>
                <w:sz w:val="24"/>
                <w:szCs w:val="24"/>
              </w:rPr>
              <w:t>1</w:t>
            </w:r>
          </w:p>
        </w:tc>
        <w:tc>
          <w:tcPr>
            <w:tcW w:w="1080" w:type="dxa"/>
          </w:tcPr>
          <w:p w:rsidR="00E22757" w:rsidRDefault="00E22757">
            <w:pPr>
              <w:widowControl w:val="0"/>
              <w:jc w:val="both"/>
              <w:rPr>
                <w:color w:val="000000"/>
                <w:sz w:val="24"/>
                <w:szCs w:val="24"/>
              </w:rPr>
            </w:pPr>
          </w:p>
        </w:tc>
        <w:tc>
          <w:tcPr>
            <w:tcW w:w="900" w:type="dxa"/>
          </w:tcPr>
          <w:p w:rsidR="00E22757" w:rsidRDefault="00135437">
            <w:pPr>
              <w:widowControl w:val="0"/>
              <w:jc w:val="both"/>
              <w:rPr>
                <w:color w:val="000000"/>
                <w:sz w:val="24"/>
                <w:szCs w:val="24"/>
              </w:rPr>
            </w:pPr>
            <w:r>
              <w:rPr>
                <w:color w:val="000000"/>
                <w:sz w:val="24"/>
                <w:szCs w:val="24"/>
              </w:rPr>
              <w:t>1</w:t>
            </w:r>
          </w:p>
        </w:tc>
        <w:tc>
          <w:tcPr>
            <w:tcW w:w="1080" w:type="dxa"/>
          </w:tcPr>
          <w:p w:rsidR="00E22757" w:rsidRDefault="00E22757">
            <w:pPr>
              <w:widowControl w:val="0"/>
              <w:jc w:val="both"/>
              <w:rPr>
                <w:color w:val="000000"/>
                <w:sz w:val="24"/>
                <w:szCs w:val="24"/>
              </w:rPr>
            </w:pPr>
          </w:p>
        </w:tc>
        <w:tc>
          <w:tcPr>
            <w:tcW w:w="900" w:type="dxa"/>
          </w:tcPr>
          <w:p w:rsidR="00E22757" w:rsidRDefault="00135437">
            <w:pPr>
              <w:widowControl w:val="0"/>
              <w:jc w:val="both"/>
              <w:rPr>
                <w:color w:val="000000"/>
                <w:sz w:val="24"/>
                <w:szCs w:val="24"/>
              </w:rPr>
            </w:pPr>
            <w:r>
              <w:rPr>
                <w:color w:val="000000"/>
                <w:sz w:val="24"/>
                <w:szCs w:val="24"/>
              </w:rPr>
              <w:t>2</w:t>
            </w:r>
          </w:p>
        </w:tc>
        <w:tc>
          <w:tcPr>
            <w:tcW w:w="1363" w:type="dxa"/>
          </w:tcPr>
          <w:p w:rsidR="00E22757" w:rsidRDefault="00E22757">
            <w:pPr>
              <w:widowControl w:val="0"/>
              <w:jc w:val="both"/>
              <w:rPr>
                <w:color w:val="000000"/>
                <w:sz w:val="24"/>
                <w:szCs w:val="24"/>
              </w:rPr>
            </w:pPr>
          </w:p>
        </w:tc>
      </w:tr>
      <w:tr w:rsidR="00E22757">
        <w:tc>
          <w:tcPr>
            <w:tcW w:w="3348" w:type="dxa"/>
          </w:tcPr>
          <w:p w:rsidR="00E22757" w:rsidRDefault="00135437">
            <w:pPr>
              <w:widowControl w:val="0"/>
              <w:jc w:val="both"/>
              <w:rPr>
                <w:color w:val="000000"/>
                <w:sz w:val="24"/>
                <w:szCs w:val="24"/>
              </w:rPr>
            </w:pPr>
            <w:r>
              <w:rPr>
                <w:color w:val="000000"/>
                <w:sz w:val="24"/>
                <w:szCs w:val="24"/>
              </w:rPr>
              <w:t>Интранатальная</w:t>
            </w:r>
          </w:p>
        </w:tc>
        <w:tc>
          <w:tcPr>
            <w:tcW w:w="900" w:type="dxa"/>
          </w:tcPr>
          <w:p w:rsidR="00E22757" w:rsidRDefault="00E22757">
            <w:pPr>
              <w:widowControl w:val="0"/>
              <w:jc w:val="both"/>
              <w:rPr>
                <w:color w:val="000000"/>
                <w:sz w:val="24"/>
                <w:szCs w:val="24"/>
              </w:rPr>
            </w:pPr>
          </w:p>
        </w:tc>
        <w:tc>
          <w:tcPr>
            <w:tcW w:w="1080" w:type="dxa"/>
          </w:tcPr>
          <w:p w:rsidR="00E22757" w:rsidRDefault="00E22757">
            <w:pPr>
              <w:widowControl w:val="0"/>
              <w:jc w:val="both"/>
              <w:rPr>
                <w:color w:val="000000"/>
                <w:sz w:val="24"/>
                <w:szCs w:val="24"/>
              </w:rPr>
            </w:pPr>
          </w:p>
        </w:tc>
        <w:tc>
          <w:tcPr>
            <w:tcW w:w="900" w:type="dxa"/>
          </w:tcPr>
          <w:p w:rsidR="00E22757" w:rsidRDefault="00E22757">
            <w:pPr>
              <w:widowControl w:val="0"/>
              <w:jc w:val="both"/>
              <w:rPr>
                <w:color w:val="000000"/>
                <w:sz w:val="24"/>
                <w:szCs w:val="24"/>
              </w:rPr>
            </w:pPr>
          </w:p>
        </w:tc>
        <w:tc>
          <w:tcPr>
            <w:tcW w:w="1080" w:type="dxa"/>
          </w:tcPr>
          <w:p w:rsidR="00E22757" w:rsidRDefault="00E22757">
            <w:pPr>
              <w:widowControl w:val="0"/>
              <w:jc w:val="both"/>
              <w:rPr>
                <w:color w:val="000000"/>
                <w:sz w:val="24"/>
                <w:szCs w:val="24"/>
              </w:rPr>
            </w:pPr>
          </w:p>
        </w:tc>
        <w:tc>
          <w:tcPr>
            <w:tcW w:w="900" w:type="dxa"/>
          </w:tcPr>
          <w:p w:rsidR="00E22757" w:rsidRDefault="00E22757">
            <w:pPr>
              <w:widowControl w:val="0"/>
              <w:jc w:val="both"/>
              <w:rPr>
                <w:color w:val="000000"/>
                <w:sz w:val="24"/>
                <w:szCs w:val="24"/>
              </w:rPr>
            </w:pPr>
          </w:p>
        </w:tc>
        <w:tc>
          <w:tcPr>
            <w:tcW w:w="1363" w:type="dxa"/>
          </w:tcPr>
          <w:p w:rsidR="00E22757" w:rsidRDefault="00E22757">
            <w:pPr>
              <w:widowControl w:val="0"/>
              <w:jc w:val="both"/>
              <w:rPr>
                <w:color w:val="000000"/>
                <w:sz w:val="24"/>
                <w:szCs w:val="24"/>
              </w:rPr>
            </w:pPr>
          </w:p>
        </w:tc>
      </w:tr>
      <w:tr w:rsidR="00E22757">
        <w:tc>
          <w:tcPr>
            <w:tcW w:w="3348" w:type="dxa"/>
          </w:tcPr>
          <w:p w:rsidR="00E22757" w:rsidRDefault="00135437">
            <w:pPr>
              <w:widowControl w:val="0"/>
              <w:jc w:val="both"/>
              <w:rPr>
                <w:color w:val="000000"/>
                <w:sz w:val="24"/>
                <w:szCs w:val="24"/>
              </w:rPr>
            </w:pPr>
            <w:r>
              <w:rPr>
                <w:color w:val="000000"/>
                <w:sz w:val="24"/>
                <w:szCs w:val="24"/>
              </w:rPr>
              <w:t>Ранняя неонатальная</w:t>
            </w:r>
          </w:p>
        </w:tc>
        <w:tc>
          <w:tcPr>
            <w:tcW w:w="900" w:type="dxa"/>
          </w:tcPr>
          <w:p w:rsidR="00E22757" w:rsidRDefault="00E22757">
            <w:pPr>
              <w:widowControl w:val="0"/>
              <w:jc w:val="both"/>
              <w:rPr>
                <w:color w:val="000000"/>
                <w:sz w:val="24"/>
                <w:szCs w:val="24"/>
              </w:rPr>
            </w:pPr>
          </w:p>
        </w:tc>
        <w:tc>
          <w:tcPr>
            <w:tcW w:w="1080" w:type="dxa"/>
          </w:tcPr>
          <w:p w:rsidR="00E22757" w:rsidRDefault="00E22757">
            <w:pPr>
              <w:widowControl w:val="0"/>
              <w:jc w:val="both"/>
              <w:rPr>
                <w:color w:val="000000"/>
                <w:sz w:val="24"/>
                <w:szCs w:val="24"/>
              </w:rPr>
            </w:pPr>
          </w:p>
        </w:tc>
        <w:tc>
          <w:tcPr>
            <w:tcW w:w="900" w:type="dxa"/>
          </w:tcPr>
          <w:p w:rsidR="00E22757" w:rsidRDefault="00E22757">
            <w:pPr>
              <w:widowControl w:val="0"/>
              <w:jc w:val="both"/>
              <w:rPr>
                <w:color w:val="000000"/>
                <w:sz w:val="24"/>
                <w:szCs w:val="24"/>
              </w:rPr>
            </w:pPr>
          </w:p>
        </w:tc>
        <w:tc>
          <w:tcPr>
            <w:tcW w:w="1080" w:type="dxa"/>
          </w:tcPr>
          <w:p w:rsidR="00E22757" w:rsidRDefault="00E22757">
            <w:pPr>
              <w:widowControl w:val="0"/>
              <w:jc w:val="both"/>
              <w:rPr>
                <w:color w:val="000000"/>
                <w:sz w:val="24"/>
                <w:szCs w:val="24"/>
              </w:rPr>
            </w:pPr>
          </w:p>
        </w:tc>
        <w:tc>
          <w:tcPr>
            <w:tcW w:w="900" w:type="dxa"/>
          </w:tcPr>
          <w:p w:rsidR="00E22757" w:rsidRDefault="00E22757">
            <w:pPr>
              <w:widowControl w:val="0"/>
              <w:jc w:val="both"/>
              <w:rPr>
                <w:color w:val="000000"/>
                <w:sz w:val="24"/>
                <w:szCs w:val="24"/>
              </w:rPr>
            </w:pPr>
          </w:p>
        </w:tc>
        <w:tc>
          <w:tcPr>
            <w:tcW w:w="1363" w:type="dxa"/>
          </w:tcPr>
          <w:p w:rsidR="00E22757" w:rsidRDefault="00E22757">
            <w:pPr>
              <w:widowControl w:val="0"/>
              <w:jc w:val="both"/>
              <w:rPr>
                <w:color w:val="000000"/>
                <w:sz w:val="24"/>
                <w:szCs w:val="24"/>
              </w:rPr>
            </w:pPr>
          </w:p>
        </w:tc>
      </w:tr>
    </w:tbl>
    <w:p w:rsidR="00E22757" w:rsidRDefault="00135437">
      <w:pPr>
        <w:widowControl w:val="0"/>
        <w:spacing w:before="120"/>
        <w:jc w:val="center"/>
        <w:rPr>
          <w:b/>
          <w:bCs/>
          <w:color w:val="000000"/>
          <w:sz w:val="28"/>
          <w:szCs w:val="28"/>
        </w:rPr>
      </w:pPr>
      <w:r>
        <w:rPr>
          <w:b/>
          <w:bCs/>
          <w:color w:val="000000"/>
          <w:sz w:val="28"/>
          <w:szCs w:val="28"/>
        </w:rPr>
        <w:t>Анализ работы с беременными женщинами за 2001-2002-2003гг.</w:t>
      </w:r>
    </w:p>
    <w:p w:rsidR="00E22757" w:rsidRDefault="00135437">
      <w:pPr>
        <w:widowControl w:val="0"/>
        <w:spacing w:before="120"/>
        <w:ind w:firstLine="567"/>
        <w:jc w:val="both"/>
        <w:rPr>
          <w:color w:val="000000"/>
          <w:sz w:val="24"/>
          <w:szCs w:val="24"/>
        </w:rPr>
      </w:pPr>
      <w:r>
        <w:rPr>
          <w:color w:val="000000"/>
          <w:sz w:val="24"/>
          <w:szCs w:val="24"/>
        </w:rPr>
        <w:t>Анализируя результаты работы с беременными женщинами, можно сделать следующие выводы:</w:t>
      </w:r>
    </w:p>
    <w:p w:rsidR="00E22757" w:rsidRDefault="00135437">
      <w:pPr>
        <w:widowControl w:val="0"/>
        <w:spacing w:before="120"/>
        <w:ind w:firstLine="567"/>
        <w:jc w:val="both"/>
        <w:rPr>
          <w:color w:val="000000"/>
          <w:sz w:val="24"/>
          <w:szCs w:val="24"/>
        </w:rPr>
      </w:pPr>
      <w:r>
        <w:rPr>
          <w:color w:val="000000"/>
          <w:sz w:val="24"/>
          <w:szCs w:val="24"/>
        </w:rPr>
        <w:t>1. За 2001-2003 года прослеживается отчётливая тенденция к увеличению количества родов (146-200). Это, несомненно, связано с некоторой стабилизацией социально-экономического положения в стране, а также увеличением количества повторнородящих в возрасте 30-39 лет, которые не реализовали детородную функцию в период 90-х годов. С другой стороны снизился процент первобеременных женщин, встающих на учёт по беременности (33,6%-32%).</w:t>
      </w:r>
    </w:p>
    <w:p w:rsidR="00E22757" w:rsidRDefault="00135437">
      <w:pPr>
        <w:widowControl w:val="0"/>
        <w:spacing w:before="120"/>
        <w:ind w:firstLine="567"/>
        <w:jc w:val="both"/>
        <w:rPr>
          <w:color w:val="000000"/>
          <w:sz w:val="24"/>
          <w:szCs w:val="24"/>
        </w:rPr>
      </w:pPr>
      <w:r>
        <w:rPr>
          <w:color w:val="000000"/>
          <w:sz w:val="24"/>
          <w:szCs w:val="24"/>
        </w:rPr>
        <w:t>Количество женщин с ранней явкой на учёт по беременности за отчётный период увеличился с 53% до 61%. Процент беременных женщин, взятых на учёт в сроке 28 и более недель, остаётся примерно на одном уровне и составляет 6,9%-9,3%-6,5%. В большинстве случаев эта ситуация связана с социальным неблагополучием  обслуживаемого населения.</w:t>
      </w:r>
    </w:p>
    <w:p w:rsidR="00E22757" w:rsidRDefault="00135437">
      <w:pPr>
        <w:widowControl w:val="0"/>
        <w:spacing w:before="120"/>
        <w:ind w:firstLine="567"/>
        <w:jc w:val="both"/>
        <w:rPr>
          <w:color w:val="000000"/>
          <w:sz w:val="24"/>
          <w:szCs w:val="24"/>
        </w:rPr>
      </w:pPr>
      <w:r>
        <w:rPr>
          <w:color w:val="000000"/>
          <w:sz w:val="24"/>
          <w:szCs w:val="24"/>
        </w:rPr>
        <w:t>Доля женщин, закончивших беременность родами и не состоявших на учёте, за истекшие три года уменьшилась с 14% до 8,5%. В подавляющем большинстве случаев это женщины с низким прожиточным уровнем, женщины без гражданства и документов и повторнородившие женщины, которые в течение предыдущих беременностей также не состояли на учёте и благополучно родили.</w:t>
      </w:r>
    </w:p>
    <w:p w:rsidR="00E22757" w:rsidRDefault="00135437">
      <w:pPr>
        <w:widowControl w:val="0"/>
        <w:spacing w:before="120"/>
        <w:ind w:firstLine="567"/>
        <w:jc w:val="both"/>
        <w:rPr>
          <w:color w:val="000000"/>
          <w:sz w:val="24"/>
          <w:szCs w:val="24"/>
        </w:rPr>
      </w:pPr>
      <w:r>
        <w:rPr>
          <w:color w:val="000000"/>
          <w:sz w:val="24"/>
          <w:szCs w:val="24"/>
        </w:rPr>
        <w:t xml:space="preserve">2. Количество преждевременных родов снизилось с 6% до 4,7%. Этого удалось достичь благодаря введению программы по невынашиванию беременности, которая предусматривает этиотропное лечение угрозы прерывания, коррекцию нейроэндокринных нарушений с ранних сроков беременности, расширение возможности обследования и лечения ЗППП, а также появлению и широкому применению новых лекарственных препаратов в удобной таблетированной форме. </w:t>
      </w:r>
    </w:p>
    <w:p w:rsidR="00E22757" w:rsidRDefault="00135437">
      <w:pPr>
        <w:widowControl w:val="0"/>
        <w:spacing w:before="120"/>
        <w:ind w:firstLine="567"/>
        <w:jc w:val="both"/>
        <w:rPr>
          <w:color w:val="000000"/>
          <w:sz w:val="24"/>
          <w:szCs w:val="24"/>
        </w:rPr>
      </w:pPr>
      <w:r>
        <w:rPr>
          <w:color w:val="000000"/>
          <w:sz w:val="24"/>
          <w:szCs w:val="24"/>
        </w:rPr>
        <w:t xml:space="preserve">3. Все женщины, состоявшие на учёте по беременности, осмотрены терапевтом. Но, учитывая наличие женщин, не наблюдавшихся во время беременности, этот показатель составляет 86%-89,2%-91,5%. Процент женщин, осмотренных терапевтом до 12 недель, увеличился с 51% до 60%. </w:t>
      </w:r>
    </w:p>
    <w:p w:rsidR="00E22757" w:rsidRDefault="00135437">
      <w:pPr>
        <w:widowControl w:val="0"/>
        <w:spacing w:before="120"/>
        <w:ind w:firstLine="567"/>
        <w:jc w:val="both"/>
        <w:rPr>
          <w:color w:val="000000"/>
          <w:sz w:val="24"/>
          <w:szCs w:val="24"/>
        </w:rPr>
      </w:pPr>
      <w:r>
        <w:rPr>
          <w:color w:val="000000"/>
          <w:sz w:val="24"/>
          <w:szCs w:val="24"/>
        </w:rPr>
        <w:t>Безусловно, этот показатель ниже общепринятого, но увеличение в процентном соотношении составляет 9%. Ниже представлена диаграмма с динамикой процента женщин, осмотренных врачом-терапевтом   во время беременности.</w:t>
      </w:r>
    </w:p>
    <w:p w:rsidR="00E22757" w:rsidRDefault="00135437">
      <w:pPr>
        <w:widowControl w:val="0"/>
        <w:spacing w:before="120"/>
        <w:ind w:firstLine="567"/>
        <w:jc w:val="both"/>
        <w:rPr>
          <w:color w:val="000000"/>
          <w:sz w:val="24"/>
          <w:szCs w:val="24"/>
        </w:rPr>
      </w:pPr>
      <w:r>
        <w:rPr>
          <w:color w:val="000000"/>
          <w:sz w:val="24"/>
          <w:szCs w:val="24"/>
        </w:rPr>
        <w:t>Процент женщин, осмотренных врачом терапевтом</w:t>
      </w:r>
    </w:p>
    <w:p w:rsidR="00E22757" w:rsidRDefault="00CE51F0">
      <w:pPr>
        <w:widowControl w:val="0"/>
        <w:spacing w:before="120"/>
        <w:ind w:firstLine="567"/>
        <w:jc w:val="both"/>
        <w:rPr>
          <w:color w:val="000000"/>
          <w:sz w:val="24"/>
          <w:szCs w:val="24"/>
        </w:rPr>
      </w:pPr>
      <w:r>
        <w:rPr>
          <w:noProof/>
          <w:lang w:val="uk-UA" w:eastAsia="uk-UA"/>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3.9pt;width:450pt;height:192.8pt;z-index:251662848" fillcolor="black" strokecolor="white" strokeweight="3e-5mm">
            <v:imagedata r:id="rId5" o:title=""/>
            <o:lock v:ext="edit" rotation="t"/>
          </v:shape>
          <o:OLEObject Type="Embed" ProgID="Excel.Sheet.8" ShapeID="_x0000_s1026" DrawAspect="Content" ObjectID="_1452201313" r:id="rId6">
            <o:FieldCodes>\s</o:FieldCodes>
          </o:OLEObject>
        </w:object>
      </w:r>
    </w:p>
    <w:p w:rsidR="00E22757" w:rsidRDefault="00135437">
      <w:pPr>
        <w:widowControl w:val="0"/>
        <w:spacing w:before="120"/>
        <w:ind w:firstLine="567"/>
        <w:jc w:val="both"/>
        <w:rPr>
          <w:color w:val="000000"/>
          <w:sz w:val="24"/>
          <w:szCs w:val="24"/>
        </w:rPr>
      </w:pPr>
      <w:r>
        <w:rPr>
          <w:color w:val="000000"/>
          <w:sz w:val="24"/>
          <w:szCs w:val="24"/>
        </w:rPr>
        <w:t xml:space="preserve"> </w:t>
      </w: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135437">
      <w:pPr>
        <w:widowControl w:val="0"/>
        <w:spacing w:before="120"/>
        <w:ind w:firstLine="567"/>
        <w:jc w:val="both"/>
        <w:rPr>
          <w:color w:val="000000"/>
          <w:sz w:val="24"/>
          <w:szCs w:val="24"/>
        </w:rPr>
      </w:pPr>
      <w:r>
        <w:rPr>
          <w:color w:val="000000"/>
          <w:sz w:val="24"/>
          <w:szCs w:val="24"/>
        </w:rPr>
        <w:t>4. При анализе структуры осложнений во время беременности обращает на себя внимание снижение общего количества токсикозов первой и второй половины беременности:</w:t>
      </w:r>
    </w:p>
    <w:p w:rsidR="00E22757" w:rsidRDefault="00135437">
      <w:pPr>
        <w:widowControl w:val="0"/>
        <w:spacing w:before="120"/>
        <w:ind w:firstLine="567"/>
        <w:jc w:val="both"/>
        <w:rPr>
          <w:color w:val="000000"/>
          <w:sz w:val="24"/>
          <w:szCs w:val="24"/>
        </w:rPr>
      </w:pPr>
      <w:r>
        <w:rPr>
          <w:color w:val="000000"/>
          <w:sz w:val="24"/>
          <w:szCs w:val="24"/>
        </w:rPr>
        <w:t>- ранние токсикозы 123-112,9-90,1 на 1000 родов</w:t>
      </w:r>
    </w:p>
    <w:p w:rsidR="00E22757" w:rsidRDefault="00135437">
      <w:pPr>
        <w:widowControl w:val="0"/>
        <w:spacing w:before="120"/>
        <w:ind w:firstLine="567"/>
        <w:jc w:val="both"/>
        <w:rPr>
          <w:color w:val="000000"/>
          <w:sz w:val="24"/>
          <w:szCs w:val="24"/>
        </w:rPr>
      </w:pPr>
      <w:r>
        <w:rPr>
          <w:color w:val="000000"/>
          <w:sz w:val="24"/>
          <w:szCs w:val="24"/>
        </w:rPr>
        <w:t>- гестозы  95,8-59,1-68,7 на 1000 родов</w:t>
      </w:r>
    </w:p>
    <w:p w:rsidR="00E22757" w:rsidRDefault="00135437">
      <w:pPr>
        <w:widowControl w:val="0"/>
        <w:spacing w:before="120"/>
        <w:ind w:firstLine="567"/>
        <w:jc w:val="both"/>
        <w:rPr>
          <w:color w:val="000000"/>
          <w:sz w:val="24"/>
          <w:szCs w:val="24"/>
        </w:rPr>
      </w:pPr>
      <w:r>
        <w:rPr>
          <w:color w:val="000000"/>
          <w:sz w:val="24"/>
          <w:szCs w:val="24"/>
        </w:rPr>
        <w:t>-сочетанный гестоз 232,8-215,0-201,0 на 1000 родов</w:t>
      </w:r>
    </w:p>
    <w:p w:rsidR="00E22757" w:rsidRDefault="00135437">
      <w:pPr>
        <w:widowControl w:val="0"/>
        <w:spacing w:before="120"/>
        <w:ind w:firstLine="567"/>
        <w:jc w:val="both"/>
        <w:rPr>
          <w:color w:val="000000"/>
          <w:sz w:val="24"/>
          <w:szCs w:val="24"/>
        </w:rPr>
      </w:pPr>
      <w:r>
        <w:rPr>
          <w:color w:val="000000"/>
          <w:sz w:val="24"/>
          <w:szCs w:val="24"/>
        </w:rPr>
        <w:t>Я считаю, что это связано с внедрением в повседневную работу программы ведения беременных группы риска по гестозу и единых параметров доклинической лабораторной диагностики позднего гестоза. Всем беременным женщинам с факторами риска по развитию гестоза с 15-16 недель назначаются препараты из группы антиоксидантов, дезагрегантов, мембраностабилизаторов прерывистыми курсами. При появлении признаков прегестоза все беременные были пролечены в условиях дневного стационара, а при развитии гестоза – в отделении патологии беременных родильного дома. За отчётный период снизился процент тяжёлых форм гестозов – 1 случай преэклампсии в 2001году.</w:t>
      </w:r>
    </w:p>
    <w:p w:rsidR="00E22757" w:rsidRDefault="00135437">
      <w:pPr>
        <w:widowControl w:val="0"/>
        <w:spacing w:before="120"/>
        <w:ind w:firstLine="567"/>
        <w:jc w:val="both"/>
        <w:rPr>
          <w:color w:val="000000"/>
          <w:sz w:val="24"/>
          <w:szCs w:val="24"/>
        </w:rPr>
      </w:pPr>
      <w:r>
        <w:rPr>
          <w:color w:val="000000"/>
          <w:sz w:val="24"/>
          <w:szCs w:val="24"/>
        </w:rPr>
        <w:t>В структуре осложнений преобладают сочетанные гестозы, что связано с наличием у беременных женщин экстрагенитальной патологии, причём зачастую у одной женщины может быть несколько заболеваний.</w:t>
      </w:r>
    </w:p>
    <w:p w:rsidR="00E22757" w:rsidRDefault="00E22757">
      <w:pPr>
        <w:widowControl w:val="0"/>
        <w:spacing w:before="120"/>
        <w:ind w:firstLine="567"/>
        <w:jc w:val="both"/>
        <w:rPr>
          <w:color w:val="000000"/>
          <w:sz w:val="24"/>
          <w:szCs w:val="24"/>
        </w:rPr>
      </w:pPr>
    </w:p>
    <w:p w:rsidR="00E22757" w:rsidRDefault="00CE51F0">
      <w:pPr>
        <w:widowControl w:val="0"/>
        <w:spacing w:before="120"/>
        <w:ind w:firstLine="567"/>
        <w:jc w:val="both"/>
        <w:rPr>
          <w:color w:val="000000"/>
          <w:sz w:val="24"/>
          <w:szCs w:val="24"/>
        </w:rPr>
      </w:pPr>
      <w:r>
        <w:rPr>
          <w:noProof/>
          <w:lang w:val="uk-UA" w:eastAsia="uk-UA"/>
        </w:rPr>
        <w:object w:dxaOrig="1440" w:dyaOrig="1440">
          <v:shape id="_x0000_s1027" type="#_x0000_t75" style="position:absolute;left:0;text-align:left;margin-left:9pt;margin-top:8.75pt;width:432.1pt;height:171pt;z-index:251652608" fillcolor="black" strokecolor="#f3f3f3" strokeweight="3e-5mm">
            <v:fill color2="#f3f3f3"/>
            <v:imagedata r:id="rId7" o:title=""/>
            <o:lock v:ext="edit" rotation="t"/>
          </v:shape>
          <o:OLEObject Type="Embed" ProgID="Excel.Sheet.8" ShapeID="_x0000_s1027" DrawAspect="Content" ObjectID="_1452201314" r:id="rId8">
            <o:FieldCodes>\s</o:FieldCodes>
          </o:OLEObject>
        </w:object>
      </w:r>
    </w:p>
    <w:p w:rsidR="00E22757" w:rsidRDefault="00135437">
      <w:pPr>
        <w:widowControl w:val="0"/>
        <w:spacing w:before="120"/>
        <w:ind w:firstLine="567"/>
        <w:jc w:val="both"/>
        <w:rPr>
          <w:color w:val="000000"/>
          <w:sz w:val="24"/>
          <w:szCs w:val="24"/>
        </w:rPr>
      </w:pPr>
      <w:r>
        <w:rPr>
          <w:color w:val="000000"/>
          <w:sz w:val="24"/>
          <w:szCs w:val="24"/>
        </w:rPr>
        <w:t xml:space="preserve"> </w:t>
      </w: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135437">
      <w:pPr>
        <w:widowControl w:val="0"/>
        <w:spacing w:before="120"/>
        <w:ind w:firstLine="567"/>
        <w:jc w:val="both"/>
        <w:rPr>
          <w:color w:val="000000"/>
          <w:sz w:val="24"/>
          <w:szCs w:val="24"/>
        </w:rPr>
      </w:pPr>
      <w:r>
        <w:rPr>
          <w:color w:val="000000"/>
          <w:sz w:val="24"/>
          <w:szCs w:val="24"/>
        </w:rPr>
        <w:t>5. Выявление экстрагенитальной патологии во время беременности за 2001-2002-2003гг. увеличилось со 100% до 118%. В структуре заболеваний все три года на первом месте находится анемия; увеличилось количество заболеваний мочевыводящих путей (преимущественно за счёт пиелонефрита), болезней системы кровообращения.</w:t>
      </w:r>
    </w:p>
    <w:p w:rsidR="00E22757" w:rsidRDefault="00135437">
      <w:pPr>
        <w:widowControl w:val="0"/>
        <w:spacing w:before="120"/>
        <w:ind w:firstLine="567"/>
        <w:jc w:val="both"/>
        <w:rPr>
          <w:color w:val="000000"/>
          <w:sz w:val="24"/>
          <w:szCs w:val="24"/>
        </w:rPr>
      </w:pPr>
      <w:r>
        <w:rPr>
          <w:color w:val="000000"/>
          <w:sz w:val="24"/>
          <w:szCs w:val="24"/>
        </w:rPr>
        <w:t>Ниже представлены диаграммы структурного соотношения выявленной экстрагенитальной патологии.</w:t>
      </w:r>
    </w:p>
    <w:p w:rsidR="00E22757" w:rsidRDefault="00CE51F0">
      <w:pPr>
        <w:widowControl w:val="0"/>
        <w:spacing w:before="120"/>
        <w:ind w:firstLine="567"/>
        <w:jc w:val="both"/>
        <w:rPr>
          <w:color w:val="000000"/>
          <w:sz w:val="24"/>
          <w:szCs w:val="24"/>
        </w:rPr>
      </w:pPr>
      <w:r>
        <w:rPr>
          <w:noProof/>
          <w:lang w:val="uk-UA" w:eastAsia="uk-UA"/>
        </w:rPr>
        <w:object w:dxaOrig="1440" w:dyaOrig="1440">
          <v:shape id="_x0000_s1028" type="#_x0000_t75" style="position:absolute;left:0;text-align:left;margin-left:63pt;margin-top:4.3pt;width:331.5pt;height:189.05pt;z-index:251653632" fillcolor="black" strokecolor="#f3f3f3" strokeweight="3e-5mm">
            <v:fill color2="#f3f3f3"/>
            <v:imagedata r:id="rId9" o:title=""/>
            <o:lock v:ext="edit" rotation="t"/>
          </v:shape>
          <o:OLEObject Type="Embed" ProgID="Excel.Sheet.8" ShapeID="_x0000_s1028" DrawAspect="Content" ObjectID="_1452201315" r:id="rId10">
            <o:FieldCodes>\s</o:FieldCodes>
          </o:OLEObject>
        </w:object>
      </w: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CE51F0">
      <w:pPr>
        <w:widowControl w:val="0"/>
        <w:spacing w:before="120"/>
        <w:ind w:firstLine="567"/>
        <w:jc w:val="both"/>
        <w:rPr>
          <w:color w:val="000000"/>
          <w:sz w:val="24"/>
          <w:szCs w:val="24"/>
        </w:rPr>
      </w:pPr>
      <w:r>
        <w:rPr>
          <w:noProof/>
          <w:lang w:val="uk-UA" w:eastAsia="uk-UA"/>
        </w:rPr>
        <w:object w:dxaOrig="1440" w:dyaOrig="1440">
          <v:shape id="_x0000_s1029" type="#_x0000_t75" style="position:absolute;left:0;text-align:left;margin-left:63pt;margin-top:9.15pt;width:340.5pt;height:193.8pt;z-index:251654656" fillcolor="black" strokecolor="#f3f3f3" strokeweight="3e-5mm">
            <v:fill color2="#f3f3f3"/>
            <v:imagedata r:id="rId11" o:title=""/>
            <o:lock v:ext="edit" rotation="t"/>
          </v:shape>
          <o:OLEObject Type="Embed" ProgID="Excel.Sheet.8" ShapeID="_x0000_s1029" DrawAspect="Content" ObjectID="_1452201316" r:id="rId12">
            <o:FieldCodes>\s</o:FieldCodes>
          </o:OLEObject>
        </w:object>
      </w: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CE51F0">
      <w:pPr>
        <w:widowControl w:val="0"/>
        <w:spacing w:before="120"/>
        <w:ind w:firstLine="567"/>
        <w:jc w:val="both"/>
        <w:rPr>
          <w:color w:val="000000"/>
          <w:sz w:val="24"/>
          <w:szCs w:val="24"/>
        </w:rPr>
      </w:pPr>
      <w:r>
        <w:rPr>
          <w:noProof/>
          <w:lang w:val="uk-UA" w:eastAsia="uk-UA"/>
        </w:rPr>
        <w:object w:dxaOrig="1440" w:dyaOrig="1440">
          <v:shape id="_x0000_s1030" type="#_x0000_t75" style="position:absolute;left:0;text-align:left;margin-left:1in;margin-top:12.05pt;width:309.3pt;height:267.85pt;z-index:251655680" fillcolor="black" strokecolor="#f3f3f3" strokeweight="3e-5mm">
            <v:fill color2="#f3f3f3"/>
            <v:imagedata r:id="rId13" o:title=""/>
            <o:lock v:ext="edit" rotation="t"/>
          </v:shape>
          <o:OLEObject Type="Embed" ProgID="Excel.Sheet.8" ShapeID="_x0000_s1030" DrawAspect="Content" ObjectID="_1452201317" r:id="rId14">
            <o:FieldCodes>\s</o:FieldCodes>
          </o:OLEObject>
        </w:object>
      </w: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135437">
      <w:pPr>
        <w:widowControl w:val="0"/>
        <w:spacing w:before="120"/>
        <w:ind w:firstLine="567"/>
        <w:jc w:val="both"/>
        <w:rPr>
          <w:color w:val="000000"/>
          <w:sz w:val="24"/>
          <w:szCs w:val="24"/>
        </w:rPr>
      </w:pPr>
      <w:r>
        <w:rPr>
          <w:color w:val="000000"/>
          <w:sz w:val="24"/>
          <w:szCs w:val="24"/>
        </w:rPr>
        <w:t>6. За период с 2001 по 2003 год снизилось количество случаев оперативного родоразрешения 19,1% до 16,9%, а также случаев осложнений в родах с 30,8% до 13,8%</w:t>
      </w:r>
    </w:p>
    <w:p w:rsidR="00E22757" w:rsidRDefault="00135437">
      <w:pPr>
        <w:widowControl w:val="0"/>
        <w:spacing w:before="120"/>
        <w:ind w:firstLine="567"/>
        <w:jc w:val="both"/>
        <w:rPr>
          <w:color w:val="000000"/>
          <w:sz w:val="24"/>
          <w:szCs w:val="24"/>
        </w:rPr>
      </w:pPr>
      <w:r>
        <w:rPr>
          <w:color w:val="000000"/>
          <w:sz w:val="24"/>
          <w:szCs w:val="24"/>
        </w:rPr>
        <w:t>7. Перинатальная смертность за 3 года повысилась с 6,84‰ до 10,5‰, но, несмотря на высокую концентрацию социально-неблагополучных женщин среди обслуживаемого населения, этот показатель практически равен областному показателю. Все случаи разобраны, ниже будут представлены краткие протоколы разборов.</w:t>
      </w:r>
    </w:p>
    <w:p w:rsidR="00E22757" w:rsidRDefault="00135437">
      <w:pPr>
        <w:widowControl w:val="0"/>
        <w:spacing w:before="120"/>
        <w:ind w:firstLine="567"/>
        <w:jc w:val="both"/>
        <w:rPr>
          <w:color w:val="000000"/>
          <w:sz w:val="24"/>
          <w:szCs w:val="24"/>
        </w:rPr>
      </w:pPr>
      <w:r>
        <w:rPr>
          <w:color w:val="000000"/>
          <w:sz w:val="24"/>
          <w:szCs w:val="24"/>
        </w:rPr>
        <w:t>При анализе перинатальных потерь в сроке до 28 нед (из взятых на учёт по беременности) можно отметить снижение абортов по социальным показаниям, что объясняется введением в действие приказа МЗ РФ № 485 от 13 июня 2003 года, где существенно ограничены показания к прерыванию беременности по социальным показаниям.</w:t>
      </w: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135437">
      <w:pPr>
        <w:widowControl w:val="0"/>
        <w:spacing w:before="120"/>
        <w:ind w:firstLine="567"/>
        <w:jc w:val="both"/>
        <w:rPr>
          <w:color w:val="000000"/>
          <w:sz w:val="24"/>
          <w:szCs w:val="24"/>
        </w:rPr>
      </w:pPr>
      <w:r>
        <w:rPr>
          <w:color w:val="000000"/>
          <w:sz w:val="24"/>
          <w:szCs w:val="24"/>
        </w:rPr>
        <w:t>Сравнивая показатели по моему участку с показателями по женской консультации за 2001-2002-2003 гг., можно сделать следующие выводы:</w:t>
      </w:r>
    </w:p>
    <w:p w:rsidR="00E22757" w:rsidRDefault="00E22757">
      <w:pPr>
        <w:widowControl w:val="0"/>
        <w:spacing w:before="120"/>
        <w:ind w:firstLine="567"/>
        <w:jc w:val="both"/>
        <w:rPr>
          <w:color w:val="000000"/>
          <w:sz w:val="24"/>
          <w:szCs w:val="24"/>
        </w:rPr>
      </w:pPr>
    </w:p>
    <w:p w:rsidR="00E22757" w:rsidRDefault="00135437">
      <w:pPr>
        <w:widowControl w:val="0"/>
        <w:spacing w:before="120"/>
        <w:ind w:firstLine="567"/>
        <w:jc w:val="both"/>
        <w:rPr>
          <w:color w:val="000000"/>
          <w:sz w:val="24"/>
          <w:szCs w:val="24"/>
        </w:rPr>
      </w:pPr>
      <w:r>
        <w:rPr>
          <w:color w:val="000000"/>
          <w:sz w:val="24"/>
          <w:szCs w:val="24"/>
        </w:rPr>
        <w:t>1. Количество женщин с ранней явкой на учёт по беременности</w:t>
      </w:r>
    </w:p>
    <w:p w:rsidR="00E22757" w:rsidRDefault="00CE51F0">
      <w:pPr>
        <w:widowControl w:val="0"/>
        <w:spacing w:before="120"/>
        <w:ind w:firstLine="567"/>
        <w:jc w:val="both"/>
        <w:rPr>
          <w:color w:val="000000"/>
          <w:sz w:val="24"/>
          <w:szCs w:val="24"/>
        </w:rPr>
      </w:pPr>
      <w:r>
        <w:rPr>
          <w:noProof/>
          <w:lang w:val="uk-UA" w:eastAsia="uk-UA"/>
        </w:rPr>
        <w:object w:dxaOrig="1440" w:dyaOrig="1440">
          <v:shape id="_x0000_s1031" type="#_x0000_t75" style="position:absolute;left:0;text-align:left;margin-left:9pt;margin-top:1.25pt;width:435.7pt;height:249.7pt;z-index:251661824" fillcolor="black" strokecolor="white" strokeweight="3e-5mm">
            <v:imagedata r:id="rId15" o:title=""/>
            <o:lock v:ext="edit" rotation="t"/>
          </v:shape>
          <o:OLEObject Type="Embed" ProgID="Excel.Sheet.8" ShapeID="_x0000_s1031" DrawAspect="Content" ObjectID="_1452201318" r:id="rId16">
            <o:FieldCodes>\s</o:FieldCodes>
          </o:OLEObject>
        </w:object>
      </w: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135437">
      <w:pPr>
        <w:widowControl w:val="0"/>
        <w:spacing w:before="120"/>
        <w:ind w:firstLine="567"/>
        <w:jc w:val="both"/>
        <w:rPr>
          <w:color w:val="000000"/>
          <w:sz w:val="24"/>
          <w:szCs w:val="24"/>
        </w:rPr>
      </w:pPr>
      <w:r>
        <w:rPr>
          <w:color w:val="000000"/>
          <w:sz w:val="24"/>
          <w:szCs w:val="24"/>
        </w:rPr>
        <w:t>Из этой таблицы видно, что процент женщин с ранней явкой на моём участке ниже, чем по женской консультации, но это можно объяснить большей концентрацией неработающих и социально неблагополучных женщин, чем в среднем по городу.</w:t>
      </w:r>
    </w:p>
    <w:p w:rsidR="00E22757" w:rsidRDefault="00E22757">
      <w:pPr>
        <w:widowControl w:val="0"/>
        <w:spacing w:before="120"/>
        <w:ind w:firstLine="567"/>
        <w:jc w:val="both"/>
        <w:rPr>
          <w:color w:val="000000"/>
          <w:sz w:val="24"/>
          <w:szCs w:val="24"/>
        </w:rPr>
      </w:pPr>
    </w:p>
    <w:p w:rsidR="00E22757" w:rsidRDefault="00CE51F0">
      <w:pPr>
        <w:widowControl w:val="0"/>
        <w:spacing w:before="120"/>
        <w:ind w:firstLine="567"/>
        <w:jc w:val="both"/>
        <w:rPr>
          <w:color w:val="000000"/>
          <w:sz w:val="24"/>
          <w:szCs w:val="24"/>
        </w:rPr>
      </w:pPr>
      <w:r>
        <w:rPr>
          <w:noProof/>
          <w:lang w:val="uk-UA" w:eastAsia="uk-UA"/>
        </w:rPr>
        <w:object w:dxaOrig="1440" w:dyaOrig="1440">
          <v:shape id="_x0000_s1032" type="#_x0000_t75" style="position:absolute;left:0;text-align:left;margin-left:-45pt;margin-top:22.05pt;width:510.1pt;height:170.3pt;z-index:251656704" fillcolor="black" strokecolor="#f3f3f3" strokeweight="3e-5mm">
            <v:fill color2="#f3f3f3"/>
            <v:imagedata r:id="rId17" o:title=""/>
            <o:lock v:ext="edit" rotation="t"/>
          </v:shape>
          <o:OLEObject Type="Embed" ProgID="Excel.Sheet.8" ShapeID="_x0000_s1032" DrawAspect="Content" ObjectID="_1452201319" r:id="rId18">
            <o:FieldCodes>\s</o:FieldCodes>
          </o:OLEObject>
        </w:object>
      </w:r>
      <w:r w:rsidR="00135437">
        <w:rPr>
          <w:color w:val="000000"/>
          <w:sz w:val="24"/>
          <w:szCs w:val="24"/>
        </w:rPr>
        <w:t>2. Преждевременные роды</w:t>
      </w: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135437">
      <w:pPr>
        <w:widowControl w:val="0"/>
        <w:spacing w:before="120"/>
        <w:ind w:firstLine="567"/>
        <w:jc w:val="both"/>
        <w:rPr>
          <w:color w:val="000000"/>
          <w:sz w:val="24"/>
          <w:szCs w:val="24"/>
        </w:rPr>
      </w:pPr>
      <w:r>
        <w:rPr>
          <w:color w:val="000000"/>
          <w:sz w:val="24"/>
          <w:szCs w:val="24"/>
        </w:rPr>
        <w:t>Процент преждевременных родов по 1 участку превышает показатели женской консультации только в 2001 году; за остальные годы этот показатель не только ниже данных по женской консультации, но и отмечается снижение по сравнению с 2001 годом на 1,3%</w:t>
      </w:r>
    </w:p>
    <w:p w:rsidR="00E22757" w:rsidRDefault="00E22757">
      <w:pPr>
        <w:widowControl w:val="0"/>
        <w:spacing w:before="120"/>
        <w:ind w:firstLine="567"/>
        <w:jc w:val="both"/>
        <w:rPr>
          <w:color w:val="000000"/>
          <w:sz w:val="24"/>
          <w:szCs w:val="24"/>
        </w:rPr>
      </w:pPr>
    </w:p>
    <w:p w:rsidR="00E22757" w:rsidRDefault="00135437">
      <w:pPr>
        <w:widowControl w:val="0"/>
        <w:spacing w:before="120"/>
        <w:ind w:firstLine="567"/>
        <w:jc w:val="both"/>
        <w:rPr>
          <w:color w:val="000000"/>
          <w:sz w:val="24"/>
          <w:szCs w:val="24"/>
        </w:rPr>
      </w:pPr>
      <w:r>
        <w:rPr>
          <w:color w:val="000000"/>
          <w:sz w:val="24"/>
          <w:szCs w:val="24"/>
        </w:rPr>
        <w:t>3. Перинатальная смертность (число родившихся мёртвыми и умерших в первые 6 дней на 1000 родившихся живыми и мёртвыми)</w:t>
      </w:r>
    </w:p>
    <w:p w:rsidR="00E22757" w:rsidRDefault="00CE51F0">
      <w:pPr>
        <w:widowControl w:val="0"/>
        <w:spacing w:before="120"/>
        <w:ind w:firstLine="567"/>
        <w:jc w:val="both"/>
        <w:rPr>
          <w:color w:val="000000"/>
          <w:sz w:val="24"/>
          <w:szCs w:val="24"/>
        </w:rPr>
      </w:pPr>
      <w:r>
        <w:rPr>
          <w:noProof/>
          <w:lang w:val="uk-UA" w:eastAsia="uk-UA"/>
        </w:rPr>
        <w:object w:dxaOrig="1440" w:dyaOrig="1440">
          <v:shape id="_x0000_s1033" type="#_x0000_t75" style="position:absolute;left:0;text-align:left;margin-left:-36pt;margin-top:7.2pt;width:7in;height:171pt;z-index:251657728" fillcolor="black" strokecolor="#f3f3f3" strokeweight="3e-5mm">
            <v:fill color2="#f3f3f3"/>
            <v:imagedata r:id="rId19" o:title=""/>
            <o:lock v:ext="edit" rotation="t"/>
          </v:shape>
          <o:OLEObject Type="Embed" ProgID="Excel.Sheet.8" ShapeID="_x0000_s1033" DrawAspect="Content" ObjectID="_1452201320" r:id="rId20">
            <o:FieldCodes>\s</o:FieldCodes>
          </o:OLEObject>
        </w:object>
      </w:r>
      <w:r w:rsidR="00135437">
        <w:rPr>
          <w:color w:val="000000"/>
          <w:sz w:val="24"/>
          <w:szCs w:val="24"/>
        </w:rPr>
        <w:t xml:space="preserve"> </w:t>
      </w: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135437">
      <w:pPr>
        <w:widowControl w:val="0"/>
        <w:spacing w:before="120"/>
        <w:ind w:firstLine="567"/>
        <w:jc w:val="both"/>
        <w:rPr>
          <w:color w:val="000000"/>
          <w:sz w:val="24"/>
          <w:szCs w:val="24"/>
        </w:rPr>
      </w:pPr>
      <w:r>
        <w:rPr>
          <w:color w:val="000000"/>
          <w:sz w:val="24"/>
          <w:szCs w:val="24"/>
        </w:rPr>
        <w:t xml:space="preserve">Уровень перинатальной и материнской смертности является основным интегрированным показателем, характеризующим эффективность охраны здоровья и качество оказания медицинской помощи женщинам и детям. </w:t>
      </w:r>
    </w:p>
    <w:p w:rsidR="00E22757" w:rsidRDefault="00135437">
      <w:pPr>
        <w:widowControl w:val="0"/>
        <w:spacing w:before="120"/>
        <w:ind w:firstLine="567"/>
        <w:jc w:val="both"/>
        <w:rPr>
          <w:color w:val="000000"/>
          <w:sz w:val="24"/>
          <w:szCs w:val="24"/>
        </w:rPr>
      </w:pPr>
      <w:r>
        <w:rPr>
          <w:color w:val="000000"/>
          <w:sz w:val="24"/>
          <w:szCs w:val="24"/>
        </w:rPr>
        <w:t>При анализе представленной таблицы видно, что показатели перинатальной смертности на моём участке в 2001 и 2002 году ниже, чем по женской консультации, а в 2003 году практически равнозначны с показателями женской консультации. Следует отметить, что показатели перинатальной смертности по Тюменской области за 2003 год лишь незначительно ниже (9,2‰). К сожалению, данные по РФ доступны только за 2001 год, и можно отметить, что эти показатели выше данных по женской консультации и моему участку (12,9‰ по РФ; 10,7‰ по женской консультации и 6,84‰ по 1 участку)</w:t>
      </w:r>
    </w:p>
    <w:p w:rsidR="00E22757" w:rsidRDefault="00135437">
      <w:pPr>
        <w:widowControl w:val="0"/>
        <w:spacing w:before="120"/>
        <w:ind w:firstLine="567"/>
        <w:jc w:val="both"/>
        <w:rPr>
          <w:color w:val="000000"/>
          <w:sz w:val="24"/>
          <w:szCs w:val="24"/>
        </w:rPr>
      </w:pPr>
      <w:r>
        <w:rPr>
          <w:color w:val="000000"/>
          <w:sz w:val="24"/>
          <w:szCs w:val="24"/>
        </w:rPr>
        <w:t>4.Структура перинатальной смертности</w:t>
      </w:r>
    </w:p>
    <w:p w:rsidR="00E22757" w:rsidRDefault="00CE51F0">
      <w:pPr>
        <w:widowControl w:val="0"/>
        <w:spacing w:before="120"/>
        <w:ind w:firstLine="567"/>
        <w:jc w:val="both"/>
        <w:rPr>
          <w:color w:val="000000"/>
          <w:sz w:val="24"/>
          <w:szCs w:val="24"/>
        </w:rPr>
      </w:pPr>
      <w:r>
        <w:rPr>
          <w:noProof/>
          <w:lang w:val="uk-UA" w:eastAsia="uk-UA"/>
        </w:rPr>
        <w:object w:dxaOrig="1440" w:dyaOrig="1440">
          <v:shape id="_x0000_s1034" type="#_x0000_t75" style="position:absolute;left:0;text-align:left;margin-left:-45pt;margin-top:1.9pt;width:540.65pt;height:166.6pt;z-index:251658752" fillcolor="black" strokecolor="#f3f3f3" strokeweight="3e-5mm">
            <v:fill color2="#f3f3f3"/>
            <v:imagedata r:id="rId21" o:title=""/>
            <o:lock v:ext="edit" rotation="t"/>
          </v:shape>
          <o:OLEObject Type="Embed" ProgID="Excel.Sheet.8" ShapeID="_x0000_s1034" DrawAspect="Content" ObjectID="_1452201321" r:id="rId22">
            <o:FieldCodes>\s</o:FieldCodes>
          </o:OLEObject>
        </w:object>
      </w:r>
      <w:r w:rsidR="00135437">
        <w:rPr>
          <w:color w:val="000000"/>
          <w:sz w:val="24"/>
          <w:szCs w:val="24"/>
        </w:rPr>
        <w:t xml:space="preserve">  </w:t>
      </w: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135437">
      <w:pPr>
        <w:widowControl w:val="0"/>
        <w:spacing w:before="120"/>
        <w:ind w:firstLine="567"/>
        <w:jc w:val="both"/>
        <w:rPr>
          <w:color w:val="000000"/>
          <w:sz w:val="24"/>
          <w:szCs w:val="24"/>
        </w:rPr>
      </w:pPr>
      <w:r>
        <w:rPr>
          <w:color w:val="000000"/>
          <w:sz w:val="24"/>
          <w:szCs w:val="24"/>
        </w:rPr>
        <w:t>Из представленной таблицы видно, что за все 3 отчётных года в структуре перинатальной смертности по 1 участку преобладает мертворождение (антенатальная гибель плода), что, безусловно, дает повод к размышлению и необходимости в последующем обратить более пристальное внимание на эту проблему.</w:t>
      </w: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CE51F0">
      <w:pPr>
        <w:widowControl w:val="0"/>
        <w:spacing w:before="120"/>
        <w:ind w:firstLine="567"/>
        <w:jc w:val="both"/>
        <w:rPr>
          <w:color w:val="000000"/>
          <w:sz w:val="24"/>
          <w:szCs w:val="24"/>
        </w:rPr>
      </w:pPr>
      <w:r>
        <w:rPr>
          <w:noProof/>
          <w:lang w:val="uk-UA" w:eastAsia="uk-UA"/>
        </w:rPr>
        <w:object w:dxaOrig="1440" w:dyaOrig="1440">
          <v:shape id="_x0000_s1035" type="#_x0000_t75" style="position:absolute;left:0;text-align:left;margin-left:-45pt;margin-top:13.9pt;width:540pt;height:170.3pt;z-index:251659776" fillcolor="black" strokecolor="#f3f3f3" strokeweight="3e-5mm">
            <v:fill color2="#f3f3f3"/>
            <v:imagedata r:id="rId23" o:title=""/>
            <o:lock v:ext="edit" rotation="t"/>
          </v:shape>
          <o:OLEObject Type="Embed" ProgID="Excel.Sheet.8" ShapeID="_x0000_s1035" DrawAspect="Content" ObjectID="_1452201322" r:id="rId24">
            <o:FieldCodes>\s</o:FieldCodes>
          </o:OLEObject>
        </w:object>
      </w:r>
      <w:r w:rsidR="00135437">
        <w:rPr>
          <w:color w:val="000000"/>
          <w:sz w:val="24"/>
          <w:szCs w:val="24"/>
        </w:rPr>
        <w:t>5. Оперативное родоразрешение</w:t>
      </w: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135437">
      <w:pPr>
        <w:widowControl w:val="0"/>
        <w:spacing w:before="120"/>
        <w:ind w:firstLine="567"/>
        <w:jc w:val="both"/>
        <w:rPr>
          <w:color w:val="000000"/>
          <w:sz w:val="24"/>
          <w:szCs w:val="24"/>
        </w:rPr>
      </w:pPr>
      <w:r>
        <w:rPr>
          <w:color w:val="000000"/>
          <w:sz w:val="24"/>
          <w:szCs w:val="24"/>
        </w:rPr>
        <w:t>Сравнивая эти показатели, можно увидеть, что процент оперативного родоразрешения по 1 участку несколько ниже, чем по женской консультации, за исключением 2001 года, а также отмечается некоторое снижение показателей за 2002 и 2003 год по сравнению с 2001 годом. Это стало возможным за счёт снижения случаев наложения акушерских щипцов и отсутствия плодоразрушающих операций. Количество кесарева сечения в течение этих лет также несколько снизился, но в перспективе трудно ожидать дальнейшего снижения этого показателя, поскольку частота повторного абдоминального родоразрешения с рубцом на матке остается на высоком уровне.</w:t>
      </w:r>
    </w:p>
    <w:p w:rsidR="00E22757" w:rsidRDefault="00135437">
      <w:pPr>
        <w:widowControl w:val="0"/>
        <w:spacing w:before="120"/>
        <w:jc w:val="center"/>
        <w:rPr>
          <w:b/>
          <w:bCs/>
          <w:color w:val="000000"/>
          <w:sz w:val="28"/>
          <w:szCs w:val="28"/>
        </w:rPr>
      </w:pPr>
      <w:r>
        <w:rPr>
          <w:b/>
          <w:bCs/>
          <w:color w:val="000000"/>
          <w:sz w:val="28"/>
          <w:szCs w:val="28"/>
        </w:rPr>
        <w:t>Протоколы разбора случаев перинатальной смертности.</w:t>
      </w:r>
    </w:p>
    <w:p w:rsidR="00E22757" w:rsidRDefault="00E22757">
      <w:pPr>
        <w:widowControl w:val="0"/>
        <w:spacing w:before="120"/>
        <w:ind w:firstLine="567"/>
        <w:jc w:val="both"/>
        <w:rPr>
          <w:color w:val="000000"/>
          <w:sz w:val="24"/>
          <w:szCs w:val="24"/>
        </w:rPr>
      </w:pPr>
    </w:p>
    <w:p w:rsidR="00E22757" w:rsidRDefault="00135437">
      <w:pPr>
        <w:widowControl w:val="0"/>
        <w:spacing w:before="120"/>
        <w:ind w:firstLine="567"/>
        <w:jc w:val="both"/>
        <w:rPr>
          <w:color w:val="000000"/>
          <w:sz w:val="24"/>
          <w:szCs w:val="24"/>
        </w:rPr>
      </w:pPr>
      <w:r>
        <w:rPr>
          <w:color w:val="000000"/>
          <w:sz w:val="24"/>
          <w:szCs w:val="24"/>
        </w:rPr>
        <w:t>2002 год</w:t>
      </w:r>
    </w:p>
    <w:p w:rsidR="00E22757" w:rsidRDefault="00135437">
      <w:pPr>
        <w:widowControl w:val="0"/>
        <w:spacing w:before="120"/>
        <w:ind w:firstLine="567"/>
        <w:jc w:val="both"/>
        <w:rPr>
          <w:color w:val="000000"/>
          <w:sz w:val="24"/>
          <w:szCs w:val="24"/>
        </w:rPr>
      </w:pPr>
      <w:r>
        <w:rPr>
          <w:color w:val="000000"/>
          <w:sz w:val="24"/>
          <w:szCs w:val="24"/>
        </w:rPr>
        <w:t>Минова Наталья Михайловна, 18  лет</w:t>
      </w:r>
    </w:p>
    <w:p w:rsidR="00E22757" w:rsidRDefault="00135437">
      <w:pPr>
        <w:widowControl w:val="0"/>
        <w:spacing w:before="120"/>
        <w:ind w:firstLine="567"/>
        <w:jc w:val="both"/>
        <w:rPr>
          <w:color w:val="000000"/>
          <w:sz w:val="24"/>
          <w:szCs w:val="24"/>
        </w:rPr>
      </w:pPr>
      <w:r>
        <w:rPr>
          <w:color w:val="000000"/>
          <w:sz w:val="24"/>
          <w:szCs w:val="24"/>
        </w:rPr>
        <w:t>Брак не зарегистрирован; не работает</w:t>
      </w:r>
    </w:p>
    <w:p w:rsidR="00E22757" w:rsidRDefault="00135437">
      <w:pPr>
        <w:widowControl w:val="0"/>
        <w:spacing w:before="120"/>
        <w:ind w:firstLine="567"/>
        <w:jc w:val="both"/>
        <w:rPr>
          <w:color w:val="000000"/>
          <w:sz w:val="24"/>
          <w:szCs w:val="24"/>
        </w:rPr>
      </w:pPr>
      <w:r>
        <w:rPr>
          <w:color w:val="000000"/>
          <w:sz w:val="24"/>
          <w:szCs w:val="24"/>
        </w:rPr>
        <w:t>Менархе с 13 лет, сразу регулярно, по 3-5 дней, через 30 дней. Половая жизнь с 16 лет, беременность первая. Гинекологические заболевания отрицает. Соматические заболевания: простудные, спленэктомия в детстве (5 лет) по поводу травмы.</w:t>
      </w:r>
    </w:p>
    <w:p w:rsidR="00E22757" w:rsidRDefault="00135437">
      <w:pPr>
        <w:widowControl w:val="0"/>
        <w:spacing w:before="120"/>
        <w:ind w:firstLine="567"/>
        <w:jc w:val="both"/>
        <w:rPr>
          <w:color w:val="000000"/>
          <w:sz w:val="24"/>
          <w:szCs w:val="24"/>
        </w:rPr>
      </w:pPr>
      <w:r>
        <w:rPr>
          <w:color w:val="000000"/>
          <w:sz w:val="24"/>
          <w:szCs w:val="24"/>
        </w:rPr>
        <w:t xml:space="preserve">Группа крови 0(1) </w:t>
      </w:r>
      <w:r>
        <w:rPr>
          <w:color w:val="000000"/>
          <w:sz w:val="24"/>
          <w:szCs w:val="24"/>
          <w:lang w:val="en-US"/>
        </w:rPr>
        <w:t>Rh</w:t>
      </w:r>
      <w:r>
        <w:rPr>
          <w:color w:val="000000"/>
          <w:sz w:val="24"/>
          <w:szCs w:val="24"/>
        </w:rPr>
        <w:t>(-) отрицательный.</w:t>
      </w:r>
    </w:p>
    <w:p w:rsidR="00E22757" w:rsidRDefault="00135437">
      <w:pPr>
        <w:widowControl w:val="0"/>
        <w:spacing w:before="120"/>
        <w:ind w:firstLine="567"/>
        <w:jc w:val="both"/>
        <w:rPr>
          <w:color w:val="000000"/>
          <w:sz w:val="24"/>
          <w:szCs w:val="24"/>
        </w:rPr>
      </w:pPr>
      <w:r>
        <w:rPr>
          <w:color w:val="000000"/>
          <w:sz w:val="24"/>
          <w:szCs w:val="24"/>
        </w:rPr>
        <w:t xml:space="preserve">Первая явка в женскую консультацию в 18-19 нед., направлена в отделение патологии с </w:t>
      </w:r>
      <w:r>
        <w:rPr>
          <w:color w:val="000000"/>
          <w:sz w:val="24"/>
          <w:szCs w:val="24"/>
          <w:lang w:val="en-US"/>
        </w:rPr>
        <w:t>DS</w:t>
      </w:r>
      <w:r>
        <w:rPr>
          <w:color w:val="000000"/>
          <w:sz w:val="24"/>
          <w:szCs w:val="24"/>
        </w:rPr>
        <w:t>: Беременность 18-19 нед. Угроза прерывания. В отделении патологии находилась 4 дня, ушла самовольно. Патронаж на дому – со слов родственников, женщина уехала в деревню к родственникам мужа. Следующая явка в 33-34 нед, осмотр совместно с зав. женской консультацией. При осмотре: общее состояние удовлетворительное, АД 130/90 130/80, стопы пастозные. ВДМ 29 см, шевеление ощущает. Рекомендована госпитализация в ОПБ, женщина категорически отказалась. Амбулаторно назначено дообследование, лечение гестоза, СЗРП и хронической фетоплацентарной недостаточности. На приём приходила нерегулярно, дважды осмотрена с заведующей женской консультации. От госпитализации в отделение патологии беременных категорически отказывалась, несмотря на проведенные беседы в присутствии мужа. За время наблюдения было выполнено 10 патронажей на дому, 9 вызова на приём по телефону.</w:t>
      </w:r>
    </w:p>
    <w:p w:rsidR="00E22757" w:rsidRDefault="00135437">
      <w:pPr>
        <w:widowControl w:val="0"/>
        <w:spacing w:before="120"/>
        <w:ind w:firstLine="567"/>
        <w:jc w:val="both"/>
        <w:rPr>
          <w:color w:val="000000"/>
          <w:sz w:val="24"/>
          <w:szCs w:val="24"/>
        </w:rPr>
      </w:pPr>
      <w:r>
        <w:rPr>
          <w:color w:val="000000"/>
          <w:sz w:val="24"/>
          <w:szCs w:val="24"/>
        </w:rPr>
        <w:t xml:space="preserve">7.04.2001 года поступила в родильный дом с жалобами на боли внизу живота и отсутствие шевеления ребёнка в течение 3 дней. С </w:t>
      </w:r>
      <w:r>
        <w:rPr>
          <w:color w:val="000000"/>
          <w:sz w:val="24"/>
          <w:szCs w:val="24"/>
          <w:lang w:val="en-US"/>
        </w:rPr>
        <w:t>DS</w:t>
      </w:r>
      <w:r>
        <w:rPr>
          <w:color w:val="000000"/>
          <w:sz w:val="24"/>
          <w:szCs w:val="24"/>
        </w:rPr>
        <w:t xml:space="preserve">: Беременность 42 недели, головное предлежание. 1 период родов. Антенатальная гибель плода. Сочетанный гестоз на фоне анемии средней степени тяжести. </w:t>
      </w:r>
      <w:r>
        <w:rPr>
          <w:color w:val="000000"/>
          <w:sz w:val="24"/>
          <w:szCs w:val="24"/>
          <w:lang w:val="en-US"/>
        </w:rPr>
        <w:t>Rh</w:t>
      </w:r>
      <w:r>
        <w:rPr>
          <w:color w:val="000000"/>
          <w:sz w:val="24"/>
          <w:szCs w:val="24"/>
        </w:rPr>
        <w:t>-отрицательный тип крови. Родоразрешилась через 6 часов мёртвым мальчиком 2550гр, рост 46 см.</w:t>
      </w:r>
    </w:p>
    <w:p w:rsidR="00E22757" w:rsidRDefault="00135437">
      <w:pPr>
        <w:widowControl w:val="0"/>
        <w:spacing w:before="120"/>
        <w:ind w:firstLine="567"/>
        <w:jc w:val="both"/>
        <w:rPr>
          <w:color w:val="000000"/>
          <w:sz w:val="24"/>
          <w:szCs w:val="24"/>
        </w:rPr>
      </w:pPr>
      <w:r>
        <w:rPr>
          <w:color w:val="000000"/>
          <w:sz w:val="24"/>
          <w:szCs w:val="24"/>
        </w:rPr>
        <w:t>Патологоанатомический диагноз:  Антенатальная асфиксия плода Мацерация плода. Аутолиз внутренних органов. Пороков развития нет</w:t>
      </w:r>
    </w:p>
    <w:p w:rsidR="00E22757" w:rsidRDefault="00135437">
      <w:pPr>
        <w:widowControl w:val="0"/>
        <w:spacing w:before="120"/>
        <w:ind w:firstLine="567"/>
        <w:jc w:val="both"/>
        <w:rPr>
          <w:color w:val="000000"/>
          <w:sz w:val="24"/>
          <w:szCs w:val="24"/>
        </w:rPr>
      </w:pPr>
      <w:r>
        <w:rPr>
          <w:color w:val="000000"/>
          <w:sz w:val="24"/>
          <w:szCs w:val="24"/>
        </w:rPr>
        <w:t>Вывод: по женской консультации замечаний нет, явное противодействие женщины. Случай условно-предотвратим.</w:t>
      </w:r>
    </w:p>
    <w:p w:rsidR="00E22757" w:rsidRDefault="00135437">
      <w:pPr>
        <w:widowControl w:val="0"/>
        <w:spacing w:before="120"/>
        <w:ind w:firstLine="567"/>
        <w:jc w:val="both"/>
        <w:rPr>
          <w:color w:val="000000"/>
          <w:sz w:val="24"/>
          <w:szCs w:val="24"/>
        </w:rPr>
      </w:pPr>
      <w:r>
        <w:rPr>
          <w:color w:val="000000"/>
          <w:sz w:val="24"/>
          <w:szCs w:val="24"/>
        </w:rPr>
        <w:t>По родильному дому: замечаний нет; случай непредотвратим.</w:t>
      </w: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135437">
      <w:pPr>
        <w:widowControl w:val="0"/>
        <w:spacing w:before="120"/>
        <w:ind w:firstLine="567"/>
        <w:jc w:val="both"/>
        <w:rPr>
          <w:color w:val="000000"/>
          <w:sz w:val="24"/>
          <w:szCs w:val="24"/>
        </w:rPr>
      </w:pPr>
      <w:r>
        <w:rPr>
          <w:color w:val="000000"/>
          <w:sz w:val="24"/>
          <w:szCs w:val="24"/>
        </w:rPr>
        <w:t>2003 год</w:t>
      </w:r>
    </w:p>
    <w:p w:rsidR="00E22757" w:rsidRDefault="00135437">
      <w:pPr>
        <w:widowControl w:val="0"/>
        <w:spacing w:before="120"/>
        <w:ind w:firstLine="567"/>
        <w:jc w:val="both"/>
        <w:rPr>
          <w:color w:val="000000"/>
          <w:sz w:val="24"/>
          <w:szCs w:val="24"/>
        </w:rPr>
      </w:pPr>
      <w:r>
        <w:rPr>
          <w:color w:val="000000"/>
          <w:sz w:val="24"/>
          <w:szCs w:val="24"/>
        </w:rPr>
        <w:t>Елизарова Светлана Николаевна, 30 лет. Брак расторгнут, работает в ЧП Симонова, продавец</w:t>
      </w:r>
    </w:p>
    <w:p w:rsidR="00E22757" w:rsidRDefault="00135437">
      <w:pPr>
        <w:widowControl w:val="0"/>
        <w:spacing w:before="120"/>
        <w:ind w:firstLine="567"/>
        <w:jc w:val="both"/>
        <w:rPr>
          <w:color w:val="000000"/>
          <w:sz w:val="24"/>
          <w:szCs w:val="24"/>
        </w:rPr>
      </w:pPr>
      <w:r>
        <w:rPr>
          <w:color w:val="000000"/>
          <w:sz w:val="24"/>
          <w:szCs w:val="24"/>
        </w:rPr>
        <w:t>Менархе в 12 лет, сразу регулярно, по 5-6 дней, через 26-28 дней, безболезненные. Половая жизнь с 17 лет.1 беременность в 1990 году закончилась срочными родами, мальчик 3600. Ребёнок умер в 4,5 мес., причину смерти выяснить не удалось (женщина не представила никаких документов). С 1991 по 2002 год 3 мини-аборта, без осложнений.</w:t>
      </w:r>
    </w:p>
    <w:p w:rsidR="00E22757" w:rsidRDefault="00135437">
      <w:pPr>
        <w:widowControl w:val="0"/>
        <w:spacing w:before="120"/>
        <w:ind w:firstLine="567"/>
        <w:jc w:val="both"/>
        <w:rPr>
          <w:color w:val="000000"/>
          <w:sz w:val="24"/>
          <w:szCs w:val="24"/>
        </w:rPr>
      </w:pPr>
      <w:r>
        <w:rPr>
          <w:color w:val="000000"/>
          <w:sz w:val="24"/>
          <w:szCs w:val="24"/>
        </w:rPr>
        <w:t>Гинекологические заболевания: эрозия шейки матки, Д-коагуляция в 1996 году.</w:t>
      </w:r>
    </w:p>
    <w:p w:rsidR="00E22757" w:rsidRDefault="00135437">
      <w:pPr>
        <w:widowControl w:val="0"/>
        <w:spacing w:before="120"/>
        <w:ind w:firstLine="567"/>
        <w:jc w:val="both"/>
        <w:rPr>
          <w:color w:val="000000"/>
          <w:sz w:val="24"/>
          <w:szCs w:val="24"/>
        </w:rPr>
      </w:pPr>
      <w:r>
        <w:rPr>
          <w:color w:val="000000"/>
          <w:sz w:val="24"/>
          <w:szCs w:val="24"/>
        </w:rPr>
        <w:t>Соматические заболевания: анемия, хронический бронхит, стойкая ремиссия.</w:t>
      </w:r>
    </w:p>
    <w:p w:rsidR="00E22757" w:rsidRDefault="00135437">
      <w:pPr>
        <w:widowControl w:val="0"/>
        <w:spacing w:before="120"/>
        <w:ind w:firstLine="567"/>
        <w:jc w:val="both"/>
        <w:rPr>
          <w:color w:val="000000"/>
          <w:sz w:val="24"/>
          <w:szCs w:val="24"/>
        </w:rPr>
      </w:pPr>
      <w:r>
        <w:rPr>
          <w:color w:val="000000"/>
          <w:sz w:val="24"/>
          <w:szCs w:val="24"/>
        </w:rPr>
        <w:t>Группа крови В(111),</w:t>
      </w:r>
      <w:r>
        <w:rPr>
          <w:color w:val="000000"/>
          <w:sz w:val="24"/>
          <w:szCs w:val="24"/>
          <w:lang w:val="en-US"/>
        </w:rPr>
        <w:t>Rh</w:t>
      </w:r>
      <w:r>
        <w:rPr>
          <w:color w:val="000000"/>
          <w:sz w:val="24"/>
          <w:szCs w:val="24"/>
        </w:rPr>
        <w:t xml:space="preserve"> положительный</w:t>
      </w:r>
    </w:p>
    <w:p w:rsidR="00E22757" w:rsidRDefault="00135437">
      <w:pPr>
        <w:widowControl w:val="0"/>
        <w:spacing w:before="120"/>
        <w:ind w:firstLine="567"/>
        <w:jc w:val="both"/>
        <w:rPr>
          <w:color w:val="000000"/>
          <w:sz w:val="24"/>
          <w:szCs w:val="24"/>
        </w:rPr>
      </w:pPr>
      <w:r>
        <w:rPr>
          <w:color w:val="000000"/>
          <w:sz w:val="24"/>
          <w:szCs w:val="24"/>
        </w:rPr>
        <w:t>Течение беременности: до 12 нед перенесла ОРЗ; «Д» учёт по беременности в 13-14 недель. Обследована на ЗППП (трихомониаз, гонорею, ЦМВ, хламидии, микоплазмоз, уреаплазмоз), все результаты отрицательные. В 17-18 нед сдала кровь на АФП, ХГЧ – АФП ниже нормы. Осмотрена врачом генетиком в ЦПС г. Тюмень, заключение: риск по хромосомной патологии общепопуляционный.</w:t>
      </w:r>
    </w:p>
    <w:p w:rsidR="00E22757" w:rsidRDefault="00135437">
      <w:pPr>
        <w:widowControl w:val="0"/>
        <w:spacing w:before="120"/>
        <w:ind w:firstLine="567"/>
        <w:jc w:val="both"/>
        <w:rPr>
          <w:color w:val="000000"/>
          <w:sz w:val="24"/>
          <w:szCs w:val="24"/>
        </w:rPr>
      </w:pPr>
      <w:r>
        <w:rPr>
          <w:color w:val="000000"/>
          <w:sz w:val="24"/>
          <w:szCs w:val="24"/>
        </w:rPr>
        <w:t>УЗИ 14 нед – без патологии</w:t>
      </w:r>
    </w:p>
    <w:p w:rsidR="00E22757" w:rsidRDefault="00135437">
      <w:pPr>
        <w:widowControl w:val="0"/>
        <w:spacing w:before="120"/>
        <w:ind w:firstLine="567"/>
        <w:jc w:val="both"/>
        <w:rPr>
          <w:color w:val="000000"/>
          <w:sz w:val="24"/>
          <w:szCs w:val="24"/>
        </w:rPr>
      </w:pPr>
      <w:r>
        <w:rPr>
          <w:color w:val="000000"/>
          <w:sz w:val="24"/>
          <w:szCs w:val="24"/>
        </w:rPr>
        <w:t>УЗИ 23 недели (в ЦПС) без патологии</w:t>
      </w:r>
    </w:p>
    <w:p w:rsidR="00E22757" w:rsidRDefault="00135437">
      <w:pPr>
        <w:widowControl w:val="0"/>
        <w:spacing w:before="120"/>
        <w:ind w:firstLine="567"/>
        <w:jc w:val="both"/>
        <w:rPr>
          <w:color w:val="000000"/>
          <w:sz w:val="24"/>
          <w:szCs w:val="24"/>
        </w:rPr>
      </w:pPr>
      <w:r>
        <w:rPr>
          <w:color w:val="000000"/>
          <w:sz w:val="24"/>
          <w:szCs w:val="24"/>
        </w:rPr>
        <w:t xml:space="preserve">Осмотрена врачом терапевтом </w:t>
      </w:r>
      <w:r>
        <w:rPr>
          <w:color w:val="000000"/>
          <w:sz w:val="24"/>
          <w:szCs w:val="24"/>
          <w:lang w:val="en-US"/>
        </w:rPr>
        <w:t>DS</w:t>
      </w:r>
      <w:r>
        <w:rPr>
          <w:color w:val="000000"/>
          <w:sz w:val="24"/>
          <w:szCs w:val="24"/>
        </w:rPr>
        <w:t>: анемия лёгкой степени</w:t>
      </w:r>
    </w:p>
    <w:p w:rsidR="00E22757" w:rsidRDefault="00135437">
      <w:pPr>
        <w:widowControl w:val="0"/>
        <w:spacing w:before="120"/>
        <w:ind w:firstLine="567"/>
        <w:jc w:val="both"/>
        <w:rPr>
          <w:color w:val="000000"/>
          <w:sz w:val="24"/>
          <w:szCs w:val="24"/>
        </w:rPr>
      </w:pPr>
      <w:r>
        <w:rPr>
          <w:color w:val="000000"/>
          <w:sz w:val="24"/>
          <w:szCs w:val="24"/>
        </w:rPr>
        <w:t>Врач эндокринолог – данных за эндокринную патологию нет</w:t>
      </w:r>
    </w:p>
    <w:p w:rsidR="00E22757" w:rsidRDefault="00135437">
      <w:pPr>
        <w:widowControl w:val="0"/>
        <w:spacing w:before="120"/>
        <w:ind w:firstLine="567"/>
        <w:jc w:val="both"/>
        <w:rPr>
          <w:color w:val="000000"/>
          <w:sz w:val="24"/>
          <w:szCs w:val="24"/>
        </w:rPr>
      </w:pPr>
      <w:r>
        <w:rPr>
          <w:color w:val="000000"/>
          <w:sz w:val="24"/>
          <w:szCs w:val="24"/>
        </w:rPr>
        <w:t>В течение всей беременности получала прерывистыми курсами лечение фетоплацентарной недостаточности, антианемическую терапию. Учитывая неясный генез смерти ребёнка в анамнезе, с 28 недель получала иммуномодулирующую терапию.</w:t>
      </w:r>
    </w:p>
    <w:p w:rsidR="00E22757" w:rsidRDefault="00135437">
      <w:pPr>
        <w:widowControl w:val="0"/>
        <w:spacing w:before="120"/>
        <w:ind w:firstLine="567"/>
        <w:jc w:val="both"/>
        <w:rPr>
          <w:color w:val="000000"/>
          <w:sz w:val="24"/>
          <w:szCs w:val="24"/>
        </w:rPr>
      </w:pPr>
      <w:r>
        <w:rPr>
          <w:color w:val="000000"/>
          <w:sz w:val="24"/>
          <w:szCs w:val="24"/>
        </w:rPr>
        <w:t>УЗИ в 34-35 недели – умеренное многоводие.</w:t>
      </w:r>
    </w:p>
    <w:p w:rsidR="00E22757" w:rsidRDefault="00135437">
      <w:pPr>
        <w:widowControl w:val="0"/>
        <w:spacing w:before="120"/>
        <w:ind w:firstLine="567"/>
        <w:jc w:val="both"/>
        <w:rPr>
          <w:color w:val="000000"/>
          <w:sz w:val="24"/>
          <w:szCs w:val="24"/>
        </w:rPr>
      </w:pPr>
      <w:r>
        <w:rPr>
          <w:color w:val="000000"/>
          <w:sz w:val="24"/>
          <w:szCs w:val="24"/>
        </w:rPr>
        <w:t xml:space="preserve">29.04.2002 года на приёме при осмотре выявлена повышенная возбудимость матки, женщина с </w:t>
      </w:r>
      <w:r>
        <w:rPr>
          <w:color w:val="000000"/>
          <w:sz w:val="24"/>
          <w:szCs w:val="24"/>
          <w:lang w:val="en-US"/>
        </w:rPr>
        <w:t>DS</w:t>
      </w:r>
      <w:r>
        <w:rPr>
          <w:color w:val="000000"/>
          <w:sz w:val="24"/>
          <w:szCs w:val="24"/>
        </w:rPr>
        <w:t>:Беременность 35 недель. Крайне отягощённый акушерско-гинеколгический анамнез. Головное предлежание. Угроза преждевременных родов. Умеренное многоводие. Анемия 1 степени, направлена в  отделение патологии беременных. 30.04.2002 года поступила в ОПБ,  получала сохраняющую терапию, лечение фетоплацентарной недостаточности. КМ в течение 5 дней 8 и 9 баллов. 6.05.2002 года женщина пожаловалась на плохое шевеление плода. При осмотре УЗИ – антенатальная гибель плода. Назначен гормональный фон, и 9.05.2002 года родился мёртвый плод весом 3250, рост 55 см, без видимых пороков развития. Послед – без видимой патологии</w:t>
      </w:r>
    </w:p>
    <w:p w:rsidR="00E22757" w:rsidRDefault="00135437">
      <w:pPr>
        <w:widowControl w:val="0"/>
        <w:spacing w:before="120"/>
        <w:ind w:firstLine="567"/>
        <w:jc w:val="both"/>
        <w:rPr>
          <w:color w:val="000000"/>
          <w:sz w:val="24"/>
          <w:szCs w:val="24"/>
        </w:rPr>
      </w:pPr>
      <w:r>
        <w:rPr>
          <w:color w:val="000000"/>
          <w:sz w:val="24"/>
          <w:szCs w:val="24"/>
        </w:rPr>
        <w:t>Гистология: Зрелая плацента с признаками базального и париетального децидуита.</w:t>
      </w:r>
    </w:p>
    <w:p w:rsidR="00E22757" w:rsidRDefault="00135437">
      <w:pPr>
        <w:widowControl w:val="0"/>
        <w:spacing w:before="120"/>
        <w:ind w:firstLine="567"/>
        <w:jc w:val="both"/>
        <w:rPr>
          <w:color w:val="000000"/>
          <w:sz w:val="24"/>
          <w:szCs w:val="24"/>
        </w:rPr>
      </w:pPr>
      <w:r>
        <w:rPr>
          <w:color w:val="000000"/>
          <w:sz w:val="24"/>
          <w:szCs w:val="24"/>
        </w:rPr>
        <w:t>Патологоанатомический диагноз: Антенатальная асфиксия плода, связанная с внутриутробным инфицированием (межуточный миокардит, нефрит, гепатит)</w:t>
      </w:r>
    </w:p>
    <w:p w:rsidR="00E22757" w:rsidRDefault="00135437">
      <w:pPr>
        <w:widowControl w:val="0"/>
        <w:spacing w:before="120"/>
        <w:ind w:firstLine="567"/>
        <w:jc w:val="both"/>
        <w:rPr>
          <w:color w:val="000000"/>
          <w:sz w:val="24"/>
          <w:szCs w:val="24"/>
        </w:rPr>
      </w:pPr>
      <w:r>
        <w:rPr>
          <w:color w:val="000000"/>
          <w:sz w:val="24"/>
          <w:szCs w:val="24"/>
        </w:rPr>
        <w:t xml:space="preserve">Вывод: замечаний по ведению женщины в женской консультации и родильном доме нет. Случай условно-предотвратим. </w:t>
      </w:r>
    </w:p>
    <w:p w:rsidR="00E22757" w:rsidRDefault="00E22757">
      <w:pPr>
        <w:widowControl w:val="0"/>
        <w:spacing w:before="120"/>
        <w:ind w:firstLine="567"/>
        <w:jc w:val="both"/>
        <w:rPr>
          <w:color w:val="000000"/>
          <w:sz w:val="24"/>
          <w:szCs w:val="24"/>
        </w:rPr>
      </w:pPr>
    </w:p>
    <w:p w:rsidR="00E22757" w:rsidRDefault="00135437">
      <w:pPr>
        <w:widowControl w:val="0"/>
        <w:spacing w:before="120"/>
        <w:ind w:firstLine="567"/>
        <w:jc w:val="both"/>
        <w:rPr>
          <w:color w:val="000000"/>
          <w:sz w:val="24"/>
          <w:szCs w:val="24"/>
        </w:rPr>
      </w:pPr>
      <w:r>
        <w:rPr>
          <w:color w:val="000000"/>
          <w:sz w:val="24"/>
          <w:szCs w:val="24"/>
        </w:rPr>
        <w:t>Рахмангулова Эльза Николаевна, 19 лет</w:t>
      </w:r>
    </w:p>
    <w:p w:rsidR="00E22757" w:rsidRDefault="00135437">
      <w:pPr>
        <w:widowControl w:val="0"/>
        <w:spacing w:before="120"/>
        <w:ind w:firstLine="567"/>
        <w:jc w:val="both"/>
        <w:rPr>
          <w:color w:val="000000"/>
          <w:sz w:val="24"/>
          <w:szCs w:val="24"/>
        </w:rPr>
      </w:pPr>
      <w:r>
        <w:rPr>
          <w:color w:val="000000"/>
          <w:sz w:val="24"/>
          <w:szCs w:val="24"/>
        </w:rPr>
        <w:t>Брак зарегистрирован, не работает</w:t>
      </w:r>
    </w:p>
    <w:p w:rsidR="00E22757" w:rsidRDefault="00135437">
      <w:pPr>
        <w:widowControl w:val="0"/>
        <w:spacing w:before="120"/>
        <w:ind w:firstLine="567"/>
        <w:jc w:val="both"/>
        <w:rPr>
          <w:color w:val="000000"/>
          <w:sz w:val="24"/>
          <w:szCs w:val="24"/>
        </w:rPr>
      </w:pPr>
      <w:r>
        <w:rPr>
          <w:color w:val="000000"/>
          <w:sz w:val="24"/>
          <w:szCs w:val="24"/>
        </w:rPr>
        <w:t>Жительница города Тобольска, но на начало беременности проживала в Башкортостане, где в 16 недель и была взята на учёт. Последняя явка в 19 недель, после чего женщина вновь переезжает в город Тобольск, где в 26 недель взята на учёт в женской консультации.</w:t>
      </w:r>
    </w:p>
    <w:p w:rsidR="00E22757" w:rsidRDefault="00135437">
      <w:pPr>
        <w:widowControl w:val="0"/>
        <w:spacing w:before="120"/>
        <w:ind w:firstLine="567"/>
        <w:jc w:val="both"/>
        <w:rPr>
          <w:color w:val="000000"/>
          <w:sz w:val="24"/>
          <w:szCs w:val="24"/>
        </w:rPr>
      </w:pPr>
      <w:r>
        <w:rPr>
          <w:color w:val="000000"/>
          <w:sz w:val="24"/>
          <w:szCs w:val="24"/>
        </w:rPr>
        <w:t>Из анамнеза: менархе в 13 лет, менструальный цикл регулярный через 1 год, по 5 дней, через 30 дней, безболезненно. Половая жизнь с 18 лет, беременность первая.</w:t>
      </w:r>
    </w:p>
    <w:p w:rsidR="00E22757" w:rsidRDefault="00135437">
      <w:pPr>
        <w:widowControl w:val="0"/>
        <w:spacing w:before="120"/>
        <w:ind w:firstLine="567"/>
        <w:jc w:val="both"/>
        <w:rPr>
          <w:color w:val="000000"/>
          <w:sz w:val="24"/>
          <w:szCs w:val="24"/>
        </w:rPr>
      </w:pPr>
      <w:r>
        <w:rPr>
          <w:color w:val="000000"/>
          <w:sz w:val="24"/>
          <w:szCs w:val="24"/>
        </w:rPr>
        <w:t>Наследственность не отягощена (со слов) Гинекологические заболевания отрицает. Соматические заболевания: простудные</w:t>
      </w:r>
    </w:p>
    <w:p w:rsidR="00E22757" w:rsidRDefault="00135437">
      <w:pPr>
        <w:widowControl w:val="0"/>
        <w:spacing w:before="120"/>
        <w:ind w:firstLine="567"/>
        <w:jc w:val="both"/>
        <w:rPr>
          <w:color w:val="000000"/>
          <w:sz w:val="24"/>
          <w:szCs w:val="24"/>
        </w:rPr>
      </w:pPr>
      <w:r>
        <w:rPr>
          <w:color w:val="000000"/>
          <w:sz w:val="24"/>
          <w:szCs w:val="24"/>
        </w:rPr>
        <w:t xml:space="preserve">Группа крови А(11) </w:t>
      </w:r>
      <w:r>
        <w:rPr>
          <w:color w:val="000000"/>
          <w:sz w:val="24"/>
          <w:szCs w:val="24"/>
          <w:lang w:val="en-US"/>
        </w:rPr>
        <w:t>Rh</w:t>
      </w:r>
      <w:r>
        <w:rPr>
          <w:color w:val="000000"/>
          <w:sz w:val="24"/>
          <w:szCs w:val="24"/>
        </w:rPr>
        <w:t xml:space="preserve"> (+) положительный</w:t>
      </w:r>
    </w:p>
    <w:p w:rsidR="00E22757" w:rsidRDefault="00135437">
      <w:pPr>
        <w:widowControl w:val="0"/>
        <w:spacing w:before="120"/>
        <w:ind w:firstLine="567"/>
        <w:jc w:val="both"/>
        <w:rPr>
          <w:color w:val="000000"/>
          <w:sz w:val="24"/>
          <w:szCs w:val="24"/>
        </w:rPr>
      </w:pPr>
      <w:r>
        <w:rPr>
          <w:color w:val="000000"/>
          <w:sz w:val="24"/>
          <w:szCs w:val="24"/>
        </w:rPr>
        <w:t xml:space="preserve">При взятии на учёт выявлена анемия средней степени </w:t>
      </w:r>
      <w:r>
        <w:rPr>
          <w:color w:val="000000"/>
          <w:sz w:val="24"/>
          <w:szCs w:val="24"/>
          <w:lang w:val="en-US"/>
        </w:rPr>
        <w:t>Hb</w:t>
      </w:r>
      <w:r>
        <w:rPr>
          <w:color w:val="000000"/>
          <w:sz w:val="24"/>
          <w:szCs w:val="24"/>
        </w:rPr>
        <w:t xml:space="preserve"> 82 г\л,   </w:t>
      </w:r>
      <w:r>
        <w:rPr>
          <w:color w:val="000000"/>
          <w:sz w:val="24"/>
          <w:szCs w:val="24"/>
          <w:lang w:val="en-US"/>
        </w:rPr>
        <w:t>Ht</w:t>
      </w:r>
      <w:r>
        <w:rPr>
          <w:color w:val="000000"/>
          <w:sz w:val="24"/>
          <w:szCs w:val="24"/>
        </w:rPr>
        <w:t xml:space="preserve"> 28% Назначена антианемическая терапия, профилактика фетоплацентарной недостаточности и гестоза. Через 3 недели </w:t>
      </w:r>
      <w:r>
        <w:rPr>
          <w:color w:val="000000"/>
          <w:sz w:val="24"/>
          <w:szCs w:val="24"/>
          <w:lang w:val="en-US"/>
        </w:rPr>
        <w:t>Hb</w:t>
      </w:r>
      <w:r>
        <w:rPr>
          <w:color w:val="000000"/>
          <w:sz w:val="24"/>
          <w:szCs w:val="24"/>
        </w:rPr>
        <w:t xml:space="preserve"> 100 г/л, </w:t>
      </w:r>
      <w:r>
        <w:rPr>
          <w:color w:val="000000"/>
          <w:sz w:val="24"/>
          <w:szCs w:val="24"/>
          <w:lang w:val="en-US"/>
        </w:rPr>
        <w:t>Ht</w:t>
      </w:r>
      <w:r>
        <w:rPr>
          <w:color w:val="000000"/>
          <w:sz w:val="24"/>
          <w:szCs w:val="24"/>
        </w:rPr>
        <w:t xml:space="preserve"> 32%, данные коагулограммы в норме.</w:t>
      </w:r>
    </w:p>
    <w:p w:rsidR="00E22757" w:rsidRDefault="00135437">
      <w:pPr>
        <w:widowControl w:val="0"/>
        <w:spacing w:before="120"/>
        <w:ind w:firstLine="567"/>
        <w:jc w:val="both"/>
        <w:rPr>
          <w:color w:val="000000"/>
          <w:sz w:val="24"/>
          <w:szCs w:val="24"/>
        </w:rPr>
      </w:pPr>
      <w:r>
        <w:rPr>
          <w:color w:val="000000"/>
          <w:sz w:val="24"/>
          <w:szCs w:val="24"/>
        </w:rPr>
        <w:t>От обследования на ЗППП женщина отказалась, мазки на микрофлору 2 степени чистоты.</w:t>
      </w:r>
    </w:p>
    <w:p w:rsidR="00E22757" w:rsidRDefault="00135437">
      <w:pPr>
        <w:widowControl w:val="0"/>
        <w:spacing w:before="120"/>
        <w:ind w:firstLine="567"/>
        <w:jc w:val="both"/>
        <w:rPr>
          <w:color w:val="000000"/>
          <w:sz w:val="24"/>
          <w:szCs w:val="24"/>
        </w:rPr>
      </w:pPr>
      <w:r>
        <w:rPr>
          <w:color w:val="000000"/>
          <w:sz w:val="24"/>
          <w:szCs w:val="24"/>
        </w:rPr>
        <w:t>УЗИ в 18 недель – без патологии</w:t>
      </w:r>
    </w:p>
    <w:p w:rsidR="00E22757" w:rsidRDefault="00135437">
      <w:pPr>
        <w:widowControl w:val="0"/>
        <w:spacing w:before="120"/>
        <w:ind w:firstLine="567"/>
        <w:jc w:val="both"/>
        <w:rPr>
          <w:color w:val="000000"/>
          <w:sz w:val="24"/>
          <w:szCs w:val="24"/>
        </w:rPr>
      </w:pPr>
      <w:r>
        <w:rPr>
          <w:color w:val="000000"/>
          <w:sz w:val="24"/>
          <w:szCs w:val="24"/>
        </w:rPr>
        <w:t>УЗИ в 33-34 недели – гипоплазия плаценты</w:t>
      </w:r>
    </w:p>
    <w:p w:rsidR="00E22757" w:rsidRDefault="00135437">
      <w:pPr>
        <w:widowControl w:val="0"/>
        <w:spacing w:before="120"/>
        <w:ind w:firstLine="567"/>
        <w:jc w:val="both"/>
        <w:rPr>
          <w:color w:val="000000"/>
          <w:sz w:val="24"/>
          <w:szCs w:val="24"/>
        </w:rPr>
      </w:pPr>
      <w:r>
        <w:rPr>
          <w:color w:val="000000"/>
          <w:sz w:val="24"/>
          <w:szCs w:val="24"/>
        </w:rPr>
        <w:t xml:space="preserve">4.09.2003 года направлена в дневной стационар отделения патологии беременных с </w:t>
      </w:r>
      <w:r>
        <w:rPr>
          <w:color w:val="000000"/>
          <w:sz w:val="24"/>
          <w:szCs w:val="24"/>
          <w:lang w:val="en-US"/>
        </w:rPr>
        <w:t>DS</w:t>
      </w:r>
      <w:r>
        <w:rPr>
          <w:color w:val="000000"/>
          <w:sz w:val="24"/>
          <w:szCs w:val="24"/>
        </w:rPr>
        <w:t>: Беременность 34 недели Головное предлежание Хроническая фетоплацентарная недостаточность. Анемия лёгкой степени.</w:t>
      </w:r>
    </w:p>
    <w:p w:rsidR="00E22757" w:rsidRDefault="00135437">
      <w:pPr>
        <w:widowControl w:val="0"/>
        <w:spacing w:before="120"/>
        <w:ind w:firstLine="567"/>
        <w:jc w:val="both"/>
        <w:rPr>
          <w:color w:val="000000"/>
          <w:sz w:val="24"/>
          <w:szCs w:val="24"/>
        </w:rPr>
      </w:pPr>
      <w:r>
        <w:rPr>
          <w:color w:val="000000"/>
          <w:sz w:val="24"/>
          <w:szCs w:val="24"/>
        </w:rPr>
        <w:t>Общая прибавка веса за беременность составила 6 кг. АД в динамике 110/70-120/80 мм.рт.ст. Женщина не прошла гормональный скрининг, поскольку на учёт в городе Тобольске встала в 26 недель</w:t>
      </w:r>
    </w:p>
    <w:p w:rsidR="00E22757" w:rsidRDefault="00135437">
      <w:pPr>
        <w:widowControl w:val="0"/>
        <w:spacing w:before="120"/>
        <w:ind w:firstLine="567"/>
        <w:jc w:val="both"/>
        <w:rPr>
          <w:color w:val="000000"/>
          <w:sz w:val="24"/>
          <w:szCs w:val="24"/>
        </w:rPr>
      </w:pPr>
      <w:r>
        <w:rPr>
          <w:color w:val="000000"/>
          <w:sz w:val="24"/>
          <w:szCs w:val="24"/>
        </w:rPr>
        <w:t>10.09.2003г женщина поступила в род.дом по скорой помощи с жалобами на боли внизу живота и кровянистые выделения из половых путей в течение 30 минут. В условиях развёрнутой операционной осмотрена, и через 20 минут родоразрешена оперативным путём</w:t>
      </w:r>
    </w:p>
    <w:p w:rsidR="00E22757" w:rsidRDefault="00135437">
      <w:pPr>
        <w:widowControl w:val="0"/>
        <w:spacing w:before="120"/>
        <w:ind w:firstLine="567"/>
        <w:jc w:val="both"/>
        <w:rPr>
          <w:color w:val="000000"/>
          <w:sz w:val="24"/>
          <w:szCs w:val="24"/>
        </w:rPr>
      </w:pPr>
      <w:r>
        <w:rPr>
          <w:color w:val="000000"/>
          <w:sz w:val="24"/>
          <w:szCs w:val="24"/>
          <w:lang w:val="en-US"/>
        </w:rPr>
        <w:t>DS</w:t>
      </w:r>
      <w:r>
        <w:rPr>
          <w:color w:val="000000"/>
          <w:sz w:val="24"/>
          <w:szCs w:val="24"/>
        </w:rPr>
        <w:t>: Беременность 34 недели. ПОНРП. Анемия средней степени. Нижнесрединная лапаротомия. Кесарево сечение в нижнем сегменте матки поперечным разрезом. Полная отслойка нормально расположенной плаценты. Антенатальная гибель плода</w:t>
      </w:r>
    </w:p>
    <w:p w:rsidR="00E22757" w:rsidRDefault="00135437">
      <w:pPr>
        <w:widowControl w:val="0"/>
        <w:spacing w:before="120"/>
        <w:ind w:firstLine="567"/>
        <w:jc w:val="both"/>
        <w:rPr>
          <w:color w:val="000000"/>
          <w:sz w:val="24"/>
          <w:szCs w:val="24"/>
        </w:rPr>
      </w:pPr>
      <w:r>
        <w:rPr>
          <w:color w:val="000000"/>
          <w:sz w:val="24"/>
          <w:szCs w:val="24"/>
        </w:rPr>
        <w:t>Признаков матки Кювелера нет, показатели гемостаза в норме; поэтому объём операции не был расширен.</w:t>
      </w:r>
    </w:p>
    <w:p w:rsidR="00E22757" w:rsidRDefault="00135437">
      <w:pPr>
        <w:widowControl w:val="0"/>
        <w:spacing w:before="120"/>
        <w:ind w:firstLine="567"/>
        <w:jc w:val="both"/>
        <w:rPr>
          <w:color w:val="000000"/>
          <w:sz w:val="24"/>
          <w:szCs w:val="24"/>
        </w:rPr>
      </w:pPr>
      <w:r>
        <w:rPr>
          <w:color w:val="000000"/>
          <w:sz w:val="24"/>
          <w:szCs w:val="24"/>
        </w:rPr>
        <w:t>Патологоанатомический диагноз: антенатальная асфиксия плода, связанная с острым нарушением плодово-плацентарного кровотока, отслойкой плаценты</w:t>
      </w:r>
    </w:p>
    <w:p w:rsidR="00E22757" w:rsidRDefault="00135437">
      <w:pPr>
        <w:widowControl w:val="0"/>
        <w:spacing w:before="120"/>
        <w:ind w:firstLine="567"/>
        <w:jc w:val="both"/>
        <w:rPr>
          <w:color w:val="000000"/>
          <w:sz w:val="24"/>
          <w:szCs w:val="24"/>
        </w:rPr>
      </w:pPr>
      <w:r>
        <w:rPr>
          <w:color w:val="000000"/>
          <w:sz w:val="24"/>
          <w:szCs w:val="24"/>
        </w:rPr>
        <w:t>Гистология последа: зрелая гипоплазированная плацента с частично компенсированной плацентарной недостаточностью без воспаления.</w:t>
      </w:r>
    </w:p>
    <w:p w:rsidR="00E22757" w:rsidRDefault="00135437">
      <w:pPr>
        <w:widowControl w:val="0"/>
        <w:spacing w:before="120"/>
        <w:ind w:firstLine="567"/>
        <w:jc w:val="both"/>
        <w:rPr>
          <w:color w:val="000000"/>
          <w:sz w:val="24"/>
          <w:szCs w:val="24"/>
        </w:rPr>
      </w:pPr>
      <w:r>
        <w:rPr>
          <w:color w:val="000000"/>
          <w:sz w:val="24"/>
          <w:szCs w:val="24"/>
        </w:rPr>
        <w:t>Выводы: причина отслойки – нарушение маточно-плацентарного кровотока, анемия средней степени</w:t>
      </w:r>
    </w:p>
    <w:p w:rsidR="00E22757" w:rsidRDefault="00135437">
      <w:pPr>
        <w:widowControl w:val="0"/>
        <w:spacing w:before="120"/>
        <w:ind w:firstLine="567"/>
        <w:jc w:val="both"/>
        <w:rPr>
          <w:color w:val="000000"/>
          <w:sz w:val="24"/>
          <w:szCs w:val="24"/>
        </w:rPr>
      </w:pPr>
      <w:r>
        <w:rPr>
          <w:color w:val="000000"/>
          <w:sz w:val="24"/>
          <w:szCs w:val="24"/>
        </w:rPr>
        <w:t xml:space="preserve">Случай на уровне ж/консультации и род.дома непредотвратим </w:t>
      </w:r>
    </w:p>
    <w:p w:rsidR="00E22757" w:rsidRDefault="00135437">
      <w:pPr>
        <w:widowControl w:val="0"/>
        <w:spacing w:before="120"/>
        <w:jc w:val="center"/>
        <w:rPr>
          <w:b/>
          <w:bCs/>
          <w:color w:val="000000"/>
          <w:sz w:val="28"/>
          <w:szCs w:val="28"/>
        </w:rPr>
      </w:pPr>
      <w:r>
        <w:rPr>
          <w:b/>
          <w:bCs/>
          <w:color w:val="000000"/>
          <w:sz w:val="28"/>
          <w:szCs w:val="28"/>
        </w:rPr>
        <w:t>Планирование семьи</w:t>
      </w:r>
    </w:p>
    <w:p w:rsidR="00E22757" w:rsidRDefault="00135437">
      <w:pPr>
        <w:widowControl w:val="0"/>
        <w:spacing w:before="120"/>
        <w:jc w:val="center"/>
        <w:rPr>
          <w:b/>
          <w:bCs/>
          <w:color w:val="000000"/>
          <w:sz w:val="28"/>
          <w:szCs w:val="28"/>
        </w:rPr>
      </w:pPr>
      <w:r>
        <w:rPr>
          <w:b/>
          <w:bCs/>
          <w:color w:val="000000"/>
          <w:sz w:val="28"/>
          <w:szCs w:val="28"/>
        </w:rPr>
        <w:t>Контрацепция</w:t>
      </w:r>
    </w:p>
    <w:p w:rsidR="00E22757" w:rsidRDefault="00135437">
      <w:pPr>
        <w:widowControl w:val="0"/>
        <w:spacing w:before="120"/>
        <w:ind w:firstLine="567"/>
        <w:jc w:val="both"/>
        <w:rPr>
          <w:color w:val="000000"/>
          <w:sz w:val="24"/>
          <w:szCs w:val="24"/>
        </w:rPr>
      </w:pPr>
      <w:r>
        <w:rPr>
          <w:color w:val="000000"/>
          <w:sz w:val="24"/>
          <w:szCs w:val="24"/>
        </w:rPr>
        <w:t>Сохранение здоровья женщины и обеспечение безопасного материнства – основная задача современной медицины. Одним из путей её решения является профилактика незапланированной беременности. В таблице представлены показатели по различным видам контрацепции у женщин 1 участка</w:t>
      </w:r>
    </w:p>
    <w:p w:rsidR="00E22757" w:rsidRDefault="00E22757">
      <w:pPr>
        <w:widowControl w:val="0"/>
        <w:spacing w:before="120"/>
        <w:ind w:firstLine="567"/>
        <w:jc w:val="both"/>
        <w:rPr>
          <w:color w:val="000000"/>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1800"/>
        <w:gridCol w:w="1620"/>
        <w:gridCol w:w="1363"/>
      </w:tblGrid>
      <w:tr w:rsidR="00E22757">
        <w:tc>
          <w:tcPr>
            <w:tcW w:w="4788" w:type="dxa"/>
          </w:tcPr>
          <w:p w:rsidR="00E22757" w:rsidRDefault="00E22757">
            <w:pPr>
              <w:widowControl w:val="0"/>
              <w:jc w:val="both"/>
              <w:rPr>
                <w:color w:val="000000"/>
                <w:sz w:val="24"/>
                <w:szCs w:val="24"/>
              </w:rPr>
            </w:pPr>
          </w:p>
        </w:tc>
        <w:tc>
          <w:tcPr>
            <w:tcW w:w="1800" w:type="dxa"/>
          </w:tcPr>
          <w:p w:rsidR="00E22757" w:rsidRDefault="00135437">
            <w:pPr>
              <w:widowControl w:val="0"/>
              <w:jc w:val="both"/>
              <w:rPr>
                <w:color w:val="000000"/>
                <w:sz w:val="24"/>
                <w:szCs w:val="24"/>
              </w:rPr>
            </w:pPr>
            <w:r>
              <w:rPr>
                <w:color w:val="000000"/>
                <w:sz w:val="24"/>
                <w:szCs w:val="24"/>
              </w:rPr>
              <w:t>2001 год</w:t>
            </w:r>
          </w:p>
        </w:tc>
        <w:tc>
          <w:tcPr>
            <w:tcW w:w="1620" w:type="dxa"/>
          </w:tcPr>
          <w:p w:rsidR="00E22757" w:rsidRDefault="00135437">
            <w:pPr>
              <w:widowControl w:val="0"/>
              <w:jc w:val="both"/>
              <w:rPr>
                <w:color w:val="000000"/>
                <w:sz w:val="24"/>
                <w:szCs w:val="24"/>
              </w:rPr>
            </w:pPr>
            <w:r>
              <w:rPr>
                <w:color w:val="000000"/>
                <w:sz w:val="24"/>
                <w:szCs w:val="24"/>
              </w:rPr>
              <w:t>2002 год</w:t>
            </w:r>
          </w:p>
        </w:tc>
        <w:tc>
          <w:tcPr>
            <w:tcW w:w="1363" w:type="dxa"/>
          </w:tcPr>
          <w:p w:rsidR="00E22757" w:rsidRDefault="00135437">
            <w:pPr>
              <w:widowControl w:val="0"/>
              <w:jc w:val="both"/>
              <w:rPr>
                <w:color w:val="000000"/>
                <w:sz w:val="24"/>
                <w:szCs w:val="24"/>
              </w:rPr>
            </w:pPr>
            <w:r>
              <w:rPr>
                <w:color w:val="000000"/>
                <w:sz w:val="24"/>
                <w:szCs w:val="24"/>
              </w:rPr>
              <w:t>2003 год</w:t>
            </w:r>
          </w:p>
        </w:tc>
      </w:tr>
      <w:tr w:rsidR="00E22757">
        <w:tc>
          <w:tcPr>
            <w:tcW w:w="4788" w:type="dxa"/>
          </w:tcPr>
          <w:p w:rsidR="00E22757" w:rsidRDefault="00135437">
            <w:pPr>
              <w:widowControl w:val="0"/>
              <w:jc w:val="both"/>
              <w:rPr>
                <w:color w:val="000000"/>
                <w:sz w:val="24"/>
                <w:szCs w:val="24"/>
              </w:rPr>
            </w:pPr>
            <w:r>
              <w:rPr>
                <w:color w:val="000000"/>
                <w:sz w:val="24"/>
                <w:szCs w:val="24"/>
              </w:rPr>
              <w:t>Всего женщин на участке</w:t>
            </w:r>
          </w:p>
        </w:tc>
        <w:tc>
          <w:tcPr>
            <w:tcW w:w="1800" w:type="dxa"/>
          </w:tcPr>
          <w:p w:rsidR="00E22757" w:rsidRDefault="00135437">
            <w:pPr>
              <w:widowControl w:val="0"/>
              <w:jc w:val="both"/>
              <w:rPr>
                <w:color w:val="000000"/>
                <w:sz w:val="24"/>
                <w:szCs w:val="24"/>
              </w:rPr>
            </w:pPr>
            <w:r>
              <w:rPr>
                <w:color w:val="000000"/>
                <w:sz w:val="24"/>
                <w:szCs w:val="24"/>
              </w:rPr>
              <w:t>6625</w:t>
            </w:r>
          </w:p>
        </w:tc>
        <w:tc>
          <w:tcPr>
            <w:tcW w:w="1620" w:type="dxa"/>
          </w:tcPr>
          <w:p w:rsidR="00E22757" w:rsidRDefault="00135437">
            <w:pPr>
              <w:widowControl w:val="0"/>
              <w:jc w:val="both"/>
              <w:rPr>
                <w:color w:val="000000"/>
                <w:sz w:val="24"/>
                <w:szCs w:val="24"/>
              </w:rPr>
            </w:pPr>
            <w:r>
              <w:rPr>
                <w:color w:val="000000"/>
                <w:sz w:val="24"/>
                <w:szCs w:val="24"/>
              </w:rPr>
              <w:t>6625</w:t>
            </w:r>
          </w:p>
        </w:tc>
        <w:tc>
          <w:tcPr>
            <w:tcW w:w="1363" w:type="dxa"/>
          </w:tcPr>
          <w:p w:rsidR="00E22757" w:rsidRDefault="00135437">
            <w:pPr>
              <w:widowControl w:val="0"/>
              <w:jc w:val="both"/>
              <w:rPr>
                <w:color w:val="000000"/>
                <w:sz w:val="24"/>
                <w:szCs w:val="24"/>
              </w:rPr>
            </w:pPr>
            <w:r>
              <w:rPr>
                <w:color w:val="000000"/>
                <w:sz w:val="24"/>
                <w:szCs w:val="24"/>
              </w:rPr>
              <w:t>6625</w:t>
            </w:r>
          </w:p>
        </w:tc>
      </w:tr>
      <w:tr w:rsidR="00E22757">
        <w:tc>
          <w:tcPr>
            <w:tcW w:w="4788" w:type="dxa"/>
          </w:tcPr>
          <w:p w:rsidR="00E22757" w:rsidRDefault="00135437">
            <w:pPr>
              <w:widowControl w:val="0"/>
              <w:jc w:val="both"/>
              <w:rPr>
                <w:color w:val="000000"/>
                <w:sz w:val="24"/>
                <w:szCs w:val="24"/>
              </w:rPr>
            </w:pPr>
            <w:r>
              <w:rPr>
                <w:color w:val="000000"/>
                <w:sz w:val="24"/>
                <w:szCs w:val="24"/>
              </w:rPr>
              <w:t>В т.ч. фертильного возраста</w:t>
            </w:r>
          </w:p>
        </w:tc>
        <w:tc>
          <w:tcPr>
            <w:tcW w:w="1800" w:type="dxa"/>
          </w:tcPr>
          <w:p w:rsidR="00E22757" w:rsidRDefault="00135437">
            <w:pPr>
              <w:widowControl w:val="0"/>
              <w:jc w:val="both"/>
              <w:rPr>
                <w:color w:val="000000"/>
                <w:sz w:val="24"/>
                <w:szCs w:val="24"/>
              </w:rPr>
            </w:pPr>
            <w:r>
              <w:rPr>
                <w:color w:val="000000"/>
                <w:sz w:val="24"/>
                <w:szCs w:val="24"/>
              </w:rPr>
              <w:t>2632</w:t>
            </w:r>
          </w:p>
        </w:tc>
        <w:tc>
          <w:tcPr>
            <w:tcW w:w="1620" w:type="dxa"/>
          </w:tcPr>
          <w:p w:rsidR="00E22757" w:rsidRDefault="00135437">
            <w:pPr>
              <w:widowControl w:val="0"/>
              <w:jc w:val="both"/>
              <w:rPr>
                <w:color w:val="000000"/>
                <w:sz w:val="24"/>
                <w:szCs w:val="24"/>
              </w:rPr>
            </w:pPr>
            <w:r>
              <w:rPr>
                <w:color w:val="000000"/>
                <w:sz w:val="24"/>
                <w:szCs w:val="24"/>
              </w:rPr>
              <w:t>2632</w:t>
            </w:r>
          </w:p>
        </w:tc>
        <w:tc>
          <w:tcPr>
            <w:tcW w:w="1363" w:type="dxa"/>
          </w:tcPr>
          <w:p w:rsidR="00E22757" w:rsidRDefault="00135437">
            <w:pPr>
              <w:widowControl w:val="0"/>
              <w:jc w:val="both"/>
              <w:rPr>
                <w:color w:val="000000"/>
                <w:sz w:val="24"/>
                <w:szCs w:val="24"/>
              </w:rPr>
            </w:pPr>
            <w:r>
              <w:rPr>
                <w:color w:val="000000"/>
                <w:sz w:val="24"/>
                <w:szCs w:val="24"/>
              </w:rPr>
              <w:t>2632</w:t>
            </w:r>
          </w:p>
        </w:tc>
      </w:tr>
      <w:tr w:rsidR="00E22757">
        <w:tc>
          <w:tcPr>
            <w:tcW w:w="4788" w:type="dxa"/>
          </w:tcPr>
          <w:p w:rsidR="00E22757" w:rsidRDefault="00135437">
            <w:pPr>
              <w:widowControl w:val="0"/>
              <w:jc w:val="both"/>
              <w:rPr>
                <w:color w:val="000000"/>
                <w:sz w:val="24"/>
                <w:szCs w:val="24"/>
              </w:rPr>
            </w:pPr>
            <w:r>
              <w:rPr>
                <w:color w:val="000000"/>
                <w:sz w:val="24"/>
                <w:szCs w:val="24"/>
              </w:rPr>
              <w:t>ВМС</w:t>
            </w:r>
          </w:p>
        </w:tc>
        <w:tc>
          <w:tcPr>
            <w:tcW w:w="1800" w:type="dxa"/>
          </w:tcPr>
          <w:p w:rsidR="00E22757" w:rsidRDefault="00135437">
            <w:pPr>
              <w:widowControl w:val="0"/>
              <w:jc w:val="both"/>
              <w:rPr>
                <w:color w:val="000000"/>
                <w:sz w:val="24"/>
                <w:szCs w:val="24"/>
              </w:rPr>
            </w:pPr>
            <w:r>
              <w:rPr>
                <w:color w:val="000000"/>
                <w:sz w:val="24"/>
                <w:szCs w:val="24"/>
              </w:rPr>
              <w:t>461</w:t>
            </w:r>
          </w:p>
        </w:tc>
        <w:tc>
          <w:tcPr>
            <w:tcW w:w="1620" w:type="dxa"/>
          </w:tcPr>
          <w:p w:rsidR="00E22757" w:rsidRDefault="00135437">
            <w:pPr>
              <w:widowControl w:val="0"/>
              <w:jc w:val="both"/>
              <w:rPr>
                <w:color w:val="000000"/>
                <w:sz w:val="24"/>
                <w:szCs w:val="24"/>
              </w:rPr>
            </w:pPr>
            <w:r>
              <w:rPr>
                <w:color w:val="000000"/>
                <w:sz w:val="24"/>
                <w:szCs w:val="24"/>
              </w:rPr>
              <w:t>442</w:t>
            </w:r>
          </w:p>
        </w:tc>
        <w:tc>
          <w:tcPr>
            <w:tcW w:w="1363" w:type="dxa"/>
          </w:tcPr>
          <w:p w:rsidR="00E22757" w:rsidRDefault="00135437">
            <w:pPr>
              <w:widowControl w:val="0"/>
              <w:jc w:val="both"/>
              <w:rPr>
                <w:color w:val="000000"/>
                <w:sz w:val="24"/>
                <w:szCs w:val="24"/>
              </w:rPr>
            </w:pPr>
            <w:r>
              <w:rPr>
                <w:color w:val="000000"/>
                <w:sz w:val="24"/>
                <w:szCs w:val="24"/>
              </w:rPr>
              <w:t>431</w:t>
            </w:r>
          </w:p>
        </w:tc>
      </w:tr>
      <w:tr w:rsidR="00E22757">
        <w:tc>
          <w:tcPr>
            <w:tcW w:w="4788" w:type="dxa"/>
          </w:tcPr>
          <w:p w:rsidR="00E22757" w:rsidRDefault="00135437">
            <w:pPr>
              <w:widowControl w:val="0"/>
              <w:jc w:val="both"/>
              <w:rPr>
                <w:color w:val="000000"/>
                <w:sz w:val="24"/>
                <w:szCs w:val="24"/>
              </w:rPr>
            </w:pPr>
            <w:r>
              <w:rPr>
                <w:color w:val="000000"/>
                <w:sz w:val="24"/>
                <w:szCs w:val="24"/>
              </w:rPr>
              <w:t>На 1000 фертильного возраста</w:t>
            </w:r>
          </w:p>
        </w:tc>
        <w:tc>
          <w:tcPr>
            <w:tcW w:w="1800" w:type="dxa"/>
          </w:tcPr>
          <w:p w:rsidR="00E22757" w:rsidRDefault="00135437">
            <w:pPr>
              <w:widowControl w:val="0"/>
              <w:jc w:val="both"/>
              <w:rPr>
                <w:color w:val="000000"/>
                <w:sz w:val="24"/>
                <w:szCs w:val="24"/>
              </w:rPr>
            </w:pPr>
            <w:r>
              <w:rPr>
                <w:color w:val="000000"/>
                <w:sz w:val="24"/>
                <w:szCs w:val="24"/>
              </w:rPr>
              <w:t>171,5</w:t>
            </w:r>
          </w:p>
        </w:tc>
        <w:tc>
          <w:tcPr>
            <w:tcW w:w="1620" w:type="dxa"/>
          </w:tcPr>
          <w:p w:rsidR="00E22757" w:rsidRDefault="00135437">
            <w:pPr>
              <w:widowControl w:val="0"/>
              <w:jc w:val="both"/>
              <w:rPr>
                <w:color w:val="000000"/>
                <w:sz w:val="24"/>
                <w:szCs w:val="24"/>
              </w:rPr>
            </w:pPr>
            <w:r>
              <w:rPr>
                <w:color w:val="000000"/>
                <w:sz w:val="24"/>
                <w:szCs w:val="24"/>
              </w:rPr>
              <w:t>167,9</w:t>
            </w:r>
          </w:p>
        </w:tc>
        <w:tc>
          <w:tcPr>
            <w:tcW w:w="1363" w:type="dxa"/>
          </w:tcPr>
          <w:p w:rsidR="00E22757" w:rsidRDefault="00135437">
            <w:pPr>
              <w:widowControl w:val="0"/>
              <w:jc w:val="both"/>
              <w:rPr>
                <w:color w:val="000000"/>
                <w:sz w:val="24"/>
                <w:szCs w:val="24"/>
              </w:rPr>
            </w:pPr>
            <w:r>
              <w:rPr>
                <w:color w:val="000000"/>
                <w:sz w:val="24"/>
                <w:szCs w:val="24"/>
              </w:rPr>
              <w:t>163,8</w:t>
            </w:r>
          </w:p>
        </w:tc>
      </w:tr>
      <w:tr w:rsidR="00E22757">
        <w:tc>
          <w:tcPr>
            <w:tcW w:w="4788" w:type="dxa"/>
          </w:tcPr>
          <w:p w:rsidR="00E22757" w:rsidRDefault="00135437">
            <w:pPr>
              <w:widowControl w:val="0"/>
              <w:jc w:val="both"/>
              <w:rPr>
                <w:color w:val="000000"/>
                <w:sz w:val="24"/>
                <w:szCs w:val="24"/>
              </w:rPr>
            </w:pPr>
            <w:r>
              <w:rPr>
                <w:color w:val="000000"/>
                <w:sz w:val="24"/>
                <w:szCs w:val="24"/>
              </w:rPr>
              <w:t>КОК</w:t>
            </w:r>
          </w:p>
        </w:tc>
        <w:tc>
          <w:tcPr>
            <w:tcW w:w="1800" w:type="dxa"/>
          </w:tcPr>
          <w:p w:rsidR="00E22757" w:rsidRDefault="00135437">
            <w:pPr>
              <w:widowControl w:val="0"/>
              <w:jc w:val="both"/>
              <w:rPr>
                <w:color w:val="000000"/>
                <w:sz w:val="24"/>
                <w:szCs w:val="24"/>
              </w:rPr>
            </w:pPr>
            <w:r>
              <w:rPr>
                <w:color w:val="000000"/>
                <w:sz w:val="24"/>
                <w:szCs w:val="24"/>
              </w:rPr>
              <w:t>134</w:t>
            </w:r>
          </w:p>
        </w:tc>
        <w:tc>
          <w:tcPr>
            <w:tcW w:w="1620" w:type="dxa"/>
          </w:tcPr>
          <w:p w:rsidR="00E22757" w:rsidRDefault="00135437">
            <w:pPr>
              <w:widowControl w:val="0"/>
              <w:jc w:val="both"/>
              <w:rPr>
                <w:color w:val="000000"/>
                <w:sz w:val="24"/>
                <w:szCs w:val="24"/>
              </w:rPr>
            </w:pPr>
            <w:r>
              <w:rPr>
                <w:color w:val="000000"/>
                <w:sz w:val="24"/>
                <w:szCs w:val="24"/>
              </w:rPr>
              <w:t>201</w:t>
            </w:r>
          </w:p>
        </w:tc>
        <w:tc>
          <w:tcPr>
            <w:tcW w:w="1363" w:type="dxa"/>
          </w:tcPr>
          <w:p w:rsidR="00E22757" w:rsidRDefault="00135437">
            <w:pPr>
              <w:widowControl w:val="0"/>
              <w:jc w:val="both"/>
              <w:rPr>
                <w:color w:val="000000"/>
                <w:sz w:val="24"/>
                <w:szCs w:val="24"/>
              </w:rPr>
            </w:pPr>
            <w:r>
              <w:rPr>
                <w:color w:val="000000"/>
                <w:sz w:val="24"/>
                <w:szCs w:val="24"/>
              </w:rPr>
              <w:t>306</w:t>
            </w:r>
          </w:p>
        </w:tc>
      </w:tr>
      <w:tr w:rsidR="00E22757">
        <w:tc>
          <w:tcPr>
            <w:tcW w:w="4788" w:type="dxa"/>
          </w:tcPr>
          <w:p w:rsidR="00E22757" w:rsidRDefault="00135437">
            <w:pPr>
              <w:widowControl w:val="0"/>
              <w:jc w:val="both"/>
              <w:rPr>
                <w:color w:val="000000"/>
                <w:sz w:val="24"/>
                <w:szCs w:val="24"/>
              </w:rPr>
            </w:pPr>
            <w:r>
              <w:rPr>
                <w:color w:val="000000"/>
                <w:sz w:val="24"/>
                <w:szCs w:val="24"/>
              </w:rPr>
              <w:t>На 1000 фертильного возраста</w:t>
            </w:r>
          </w:p>
        </w:tc>
        <w:tc>
          <w:tcPr>
            <w:tcW w:w="1800" w:type="dxa"/>
          </w:tcPr>
          <w:p w:rsidR="00E22757" w:rsidRDefault="00135437">
            <w:pPr>
              <w:widowControl w:val="0"/>
              <w:jc w:val="both"/>
              <w:rPr>
                <w:color w:val="000000"/>
                <w:sz w:val="24"/>
                <w:szCs w:val="24"/>
              </w:rPr>
            </w:pPr>
            <w:r>
              <w:rPr>
                <w:color w:val="000000"/>
                <w:sz w:val="24"/>
                <w:szCs w:val="24"/>
              </w:rPr>
              <w:t>50,9</w:t>
            </w:r>
          </w:p>
        </w:tc>
        <w:tc>
          <w:tcPr>
            <w:tcW w:w="1620" w:type="dxa"/>
          </w:tcPr>
          <w:p w:rsidR="00E22757" w:rsidRDefault="00135437">
            <w:pPr>
              <w:widowControl w:val="0"/>
              <w:jc w:val="both"/>
              <w:rPr>
                <w:color w:val="000000"/>
                <w:sz w:val="24"/>
                <w:szCs w:val="24"/>
              </w:rPr>
            </w:pPr>
            <w:r>
              <w:rPr>
                <w:color w:val="000000"/>
                <w:sz w:val="24"/>
                <w:szCs w:val="24"/>
              </w:rPr>
              <w:t>76,3</w:t>
            </w:r>
          </w:p>
        </w:tc>
        <w:tc>
          <w:tcPr>
            <w:tcW w:w="1363" w:type="dxa"/>
          </w:tcPr>
          <w:p w:rsidR="00E22757" w:rsidRDefault="00135437">
            <w:pPr>
              <w:widowControl w:val="0"/>
              <w:jc w:val="both"/>
              <w:rPr>
                <w:color w:val="000000"/>
                <w:sz w:val="24"/>
                <w:szCs w:val="24"/>
              </w:rPr>
            </w:pPr>
            <w:r>
              <w:rPr>
                <w:color w:val="000000"/>
                <w:sz w:val="24"/>
                <w:szCs w:val="24"/>
              </w:rPr>
              <w:t>116,5</w:t>
            </w:r>
          </w:p>
        </w:tc>
      </w:tr>
      <w:tr w:rsidR="00E22757">
        <w:tc>
          <w:tcPr>
            <w:tcW w:w="4788" w:type="dxa"/>
          </w:tcPr>
          <w:p w:rsidR="00E22757" w:rsidRDefault="00135437">
            <w:pPr>
              <w:widowControl w:val="0"/>
              <w:jc w:val="both"/>
              <w:rPr>
                <w:color w:val="000000"/>
                <w:sz w:val="24"/>
                <w:szCs w:val="24"/>
              </w:rPr>
            </w:pPr>
            <w:r>
              <w:rPr>
                <w:color w:val="000000"/>
                <w:sz w:val="24"/>
                <w:szCs w:val="24"/>
              </w:rPr>
              <w:t>Чистые гестагены, в т.ч.</w:t>
            </w:r>
          </w:p>
        </w:tc>
        <w:tc>
          <w:tcPr>
            <w:tcW w:w="1800" w:type="dxa"/>
          </w:tcPr>
          <w:p w:rsidR="00E22757" w:rsidRDefault="00135437">
            <w:pPr>
              <w:widowControl w:val="0"/>
              <w:jc w:val="both"/>
              <w:rPr>
                <w:color w:val="000000"/>
                <w:sz w:val="24"/>
                <w:szCs w:val="24"/>
              </w:rPr>
            </w:pPr>
            <w:r>
              <w:rPr>
                <w:color w:val="000000"/>
                <w:sz w:val="24"/>
                <w:szCs w:val="24"/>
              </w:rPr>
              <w:t>32</w:t>
            </w:r>
          </w:p>
        </w:tc>
        <w:tc>
          <w:tcPr>
            <w:tcW w:w="1620" w:type="dxa"/>
          </w:tcPr>
          <w:p w:rsidR="00E22757" w:rsidRDefault="00135437">
            <w:pPr>
              <w:widowControl w:val="0"/>
              <w:jc w:val="both"/>
              <w:rPr>
                <w:color w:val="000000"/>
                <w:sz w:val="24"/>
                <w:szCs w:val="24"/>
              </w:rPr>
            </w:pPr>
            <w:r>
              <w:rPr>
                <w:color w:val="000000"/>
                <w:sz w:val="24"/>
                <w:szCs w:val="24"/>
              </w:rPr>
              <w:t>51</w:t>
            </w:r>
          </w:p>
        </w:tc>
        <w:tc>
          <w:tcPr>
            <w:tcW w:w="1363" w:type="dxa"/>
          </w:tcPr>
          <w:p w:rsidR="00E22757" w:rsidRDefault="00135437">
            <w:pPr>
              <w:widowControl w:val="0"/>
              <w:jc w:val="both"/>
              <w:rPr>
                <w:color w:val="000000"/>
                <w:sz w:val="24"/>
                <w:szCs w:val="24"/>
              </w:rPr>
            </w:pPr>
            <w:r>
              <w:rPr>
                <w:color w:val="000000"/>
                <w:sz w:val="24"/>
                <w:szCs w:val="24"/>
              </w:rPr>
              <w:t>63</w:t>
            </w:r>
          </w:p>
        </w:tc>
      </w:tr>
      <w:tr w:rsidR="00E22757">
        <w:tc>
          <w:tcPr>
            <w:tcW w:w="4788" w:type="dxa"/>
          </w:tcPr>
          <w:p w:rsidR="00E22757" w:rsidRDefault="00135437">
            <w:pPr>
              <w:widowControl w:val="0"/>
              <w:jc w:val="both"/>
              <w:rPr>
                <w:color w:val="000000"/>
                <w:sz w:val="24"/>
                <w:szCs w:val="24"/>
              </w:rPr>
            </w:pPr>
            <w:r>
              <w:rPr>
                <w:color w:val="000000"/>
                <w:sz w:val="24"/>
                <w:szCs w:val="24"/>
              </w:rPr>
              <w:t>Норплант</w:t>
            </w:r>
          </w:p>
        </w:tc>
        <w:tc>
          <w:tcPr>
            <w:tcW w:w="1800" w:type="dxa"/>
          </w:tcPr>
          <w:p w:rsidR="00E22757" w:rsidRDefault="00E22757">
            <w:pPr>
              <w:widowControl w:val="0"/>
              <w:jc w:val="both"/>
              <w:rPr>
                <w:color w:val="000000"/>
                <w:sz w:val="24"/>
                <w:szCs w:val="24"/>
              </w:rPr>
            </w:pPr>
          </w:p>
        </w:tc>
        <w:tc>
          <w:tcPr>
            <w:tcW w:w="1620" w:type="dxa"/>
          </w:tcPr>
          <w:p w:rsidR="00E22757" w:rsidRDefault="00E22757">
            <w:pPr>
              <w:widowControl w:val="0"/>
              <w:jc w:val="both"/>
              <w:rPr>
                <w:color w:val="000000"/>
                <w:sz w:val="24"/>
                <w:szCs w:val="24"/>
              </w:rPr>
            </w:pPr>
          </w:p>
        </w:tc>
        <w:tc>
          <w:tcPr>
            <w:tcW w:w="1363" w:type="dxa"/>
          </w:tcPr>
          <w:p w:rsidR="00E22757" w:rsidRDefault="00E22757">
            <w:pPr>
              <w:widowControl w:val="0"/>
              <w:jc w:val="both"/>
              <w:rPr>
                <w:color w:val="000000"/>
                <w:sz w:val="24"/>
                <w:szCs w:val="24"/>
              </w:rPr>
            </w:pPr>
          </w:p>
        </w:tc>
      </w:tr>
      <w:tr w:rsidR="00E22757">
        <w:tc>
          <w:tcPr>
            <w:tcW w:w="4788" w:type="dxa"/>
          </w:tcPr>
          <w:p w:rsidR="00E22757" w:rsidRDefault="00135437">
            <w:pPr>
              <w:widowControl w:val="0"/>
              <w:jc w:val="both"/>
              <w:rPr>
                <w:color w:val="000000"/>
                <w:sz w:val="24"/>
                <w:szCs w:val="24"/>
              </w:rPr>
            </w:pPr>
            <w:r>
              <w:rPr>
                <w:color w:val="000000"/>
                <w:sz w:val="24"/>
                <w:szCs w:val="24"/>
              </w:rPr>
              <w:t>Депо-Провера</w:t>
            </w:r>
          </w:p>
        </w:tc>
        <w:tc>
          <w:tcPr>
            <w:tcW w:w="1800" w:type="dxa"/>
          </w:tcPr>
          <w:p w:rsidR="00E22757" w:rsidRDefault="00135437">
            <w:pPr>
              <w:widowControl w:val="0"/>
              <w:jc w:val="both"/>
              <w:rPr>
                <w:color w:val="000000"/>
                <w:sz w:val="24"/>
                <w:szCs w:val="24"/>
              </w:rPr>
            </w:pPr>
            <w:r>
              <w:rPr>
                <w:color w:val="000000"/>
                <w:sz w:val="24"/>
                <w:szCs w:val="24"/>
              </w:rPr>
              <w:t>21</w:t>
            </w:r>
          </w:p>
        </w:tc>
        <w:tc>
          <w:tcPr>
            <w:tcW w:w="1620" w:type="dxa"/>
          </w:tcPr>
          <w:p w:rsidR="00E22757" w:rsidRDefault="00135437">
            <w:pPr>
              <w:widowControl w:val="0"/>
              <w:jc w:val="both"/>
              <w:rPr>
                <w:color w:val="000000"/>
                <w:sz w:val="24"/>
                <w:szCs w:val="24"/>
              </w:rPr>
            </w:pPr>
            <w:r>
              <w:rPr>
                <w:color w:val="000000"/>
                <w:sz w:val="24"/>
                <w:szCs w:val="24"/>
              </w:rPr>
              <w:t>28</w:t>
            </w:r>
          </w:p>
        </w:tc>
        <w:tc>
          <w:tcPr>
            <w:tcW w:w="1363" w:type="dxa"/>
          </w:tcPr>
          <w:p w:rsidR="00E22757" w:rsidRDefault="00135437">
            <w:pPr>
              <w:widowControl w:val="0"/>
              <w:jc w:val="both"/>
              <w:rPr>
                <w:color w:val="000000"/>
                <w:sz w:val="24"/>
                <w:szCs w:val="24"/>
              </w:rPr>
            </w:pPr>
            <w:r>
              <w:rPr>
                <w:color w:val="000000"/>
                <w:sz w:val="24"/>
                <w:szCs w:val="24"/>
              </w:rPr>
              <w:t>31</w:t>
            </w:r>
          </w:p>
        </w:tc>
      </w:tr>
      <w:tr w:rsidR="00E22757">
        <w:tc>
          <w:tcPr>
            <w:tcW w:w="4788" w:type="dxa"/>
          </w:tcPr>
          <w:p w:rsidR="00E22757" w:rsidRDefault="00135437">
            <w:pPr>
              <w:widowControl w:val="0"/>
              <w:jc w:val="both"/>
              <w:rPr>
                <w:color w:val="000000"/>
                <w:sz w:val="24"/>
                <w:szCs w:val="24"/>
              </w:rPr>
            </w:pPr>
            <w:r>
              <w:rPr>
                <w:color w:val="000000"/>
                <w:sz w:val="24"/>
                <w:szCs w:val="24"/>
              </w:rPr>
              <w:t>Мини-пили</w:t>
            </w:r>
          </w:p>
        </w:tc>
        <w:tc>
          <w:tcPr>
            <w:tcW w:w="1800" w:type="dxa"/>
          </w:tcPr>
          <w:p w:rsidR="00E22757" w:rsidRDefault="00135437">
            <w:pPr>
              <w:widowControl w:val="0"/>
              <w:jc w:val="both"/>
              <w:rPr>
                <w:color w:val="000000"/>
                <w:sz w:val="24"/>
                <w:szCs w:val="24"/>
              </w:rPr>
            </w:pPr>
            <w:r>
              <w:rPr>
                <w:color w:val="000000"/>
                <w:sz w:val="24"/>
                <w:szCs w:val="24"/>
              </w:rPr>
              <w:t>11</w:t>
            </w:r>
          </w:p>
        </w:tc>
        <w:tc>
          <w:tcPr>
            <w:tcW w:w="1620" w:type="dxa"/>
          </w:tcPr>
          <w:p w:rsidR="00E22757" w:rsidRDefault="00135437">
            <w:pPr>
              <w:widowControl w:val="0"/>
              <w:jc w:val="both"/>
              <w:rPr>
                <w:color w:val="000000"/>
                <w:sz w:val="24"/>
                <w:szCs w:val="24"/>
              </w:rPr>
            </w:pPr>
            <w:r>
              <w:rPr>
                <w:color w:val="000000"/>
                <w:sz w:val="24"/>
                <w:szCs w:val="24"/>
              </w:rPr>
              <w:t>23</w:t>
            </w:r>
          </w:p>
        </w:tc>
        <w:tc>
          <w:tcPr>
            <w:tcW w:w="1363" w:type="dxa"/>
          </w:tcPr>
          <w:p w:rsidR="00E22757" w:rsidRDefault="00135437">
            <w:pPr>
              <w:widowControl w:val="0"/>
              <w:jc w:val="both"/>
              <w:rPr>
                <w:color w:val="000000"/>
                <w:sz w:val="24"/>
                <w:szCs w:val="24"/>
              </w:rPr>
            </w:pPr>
            <w:r>
              <w:rPr>
                <w:color w:val="000000"/>
                <w:sz w:val="24"/>
                <w:szCs w:val="24"/>
              </w:rPr>
              <w:t>32</w:t>
            </w:r>
          </w:p>
        </w:tc>
      </w:tr>
      <w:tr w:rsidR="00E22757">
        <w:tc>
          <w:tcPr>
            <w:tcW w:w="4788" w:type="dxa"/>
          </w:tcPr>
          <w:p w:rsidR="00E22757" w:rsidRDefault="00135437">
            <w:pPr>
              <w:widowControl w:val="0"/>
              <w:jc w:val="both"/>
              <w:rPr>
                <w:color w:val="000000"/>
                <w:sz w:val="24"/>
                <w:szCs w:val="24"/>
              </w:rPr>
            </w:pPr>
            <w:r>
              <w:rPr>
                <w:color w:val="000000"/>
                <w:sz w:val="24"/>
                <w:szCs w:val="24"/>
              </w:rPr>
              <w:t>Чистые гестагены на 1000 фертильного возраста</w:t>
            </w:r>
          </w:p>
        </w:tc>
        <w:tc>
          <w:tcPr>
            <w:tcW w:w="1800" w:type="dxa"/>
          </w:tcPr>
          <w:p w:rsidR="00E22757" w:rsidRDefault="00135437">
            <w:pPr>
              <w:widowControl w:val="0"/>
              <w:jc w:val="both"/>
              <w:rPr>
                <w:color w:val="000000"/>
                <w:sz w:val="24"/>
                <w:szCs w:val="24"/>
              </w:rPr>
            </w:pPr>
            <w:r>
              <w:rPr>
                <w:color w:val="000000"/>
                <w:sz w:val="24"/>
                <w:szCs w:val="24"/>
              </w:rPr>
              <w:t>12,1</w:t>
            </w:r>
          </w:p>
        </w:tc>
        <w:tc>
          <w:tcPr>
            <w:tcW w:w="1620" w:type="dxa"/>
          </w:tcPr>
          <w:p w:rsidR="00E22757" w:rsidRDefault="00135437">
            <w:pPr>
              <w:widowControl w:val="0"/>
              <w:jc w:val="both"/>
              <w:rPr>
                <w:color w:val="000000"/>
                <w:sz w:val="24"/>
                <w:szCs w:val="24"/>
              </w:rPr>
            </w:pPr>
            <w:r>
              <w:rPr>
                <w:color w:val="000000"/>
                <w:sz w:val="24"/>
                <w:szCs w:val="24"/>
              </w:rPr>
              <w:t>19,3</w:t>
            </w:r>
          </w:p>
        </w:tc>
        <w:tc>
          <w:tcPr>
            <w:tcW w:w="1363" w:type="dxa"/>
          </w:tcPr>
          <w:p w:rsidR="00E22757" w:rsidRDefault="00135437">
            <w:pPr>
              <w:widowControl w:val="0"/>
              <w:jc w:val="both"/>
              <w:rPr>
                <w:color w:val="000000"/>
                <w:sz w:val="24"/>
                <w:szCs w:val="24"/>
              </w:rPr>
            </w:pPr>
            <w:r>
              <w:rPr>
                <w:color w:val="000000"/>
                <w:sz w:val="24"/>
                <w:szCs w:val="24"/>
              </w:rPr>
              <w:t>23,9</w:t>
            </w:r>
          </w:p>
        </w:tc>
      </w:tr>
      <w:tr w:rsidR="00E22757">
        <w:tc>
          <w:tcPr>
            <w:tcW w:w="4788" w:type="dxa"/>
          </w:tcPr>
          <w:p w:rsidR="00E22757" w:rsidRDefault="00135437">
            <w:pPr>
              <w:widowControl w:val="0"/>
              <w:jc w:val="both"/>
              <w:rPr>
                <w:color w:val="000000"/>
                <w:sz w:val="24"/>
                <w:szCs w:val="24"/>
              </w:rPr>
            </w:pPr>
            <w:r>
              <w:rPr>
                <w:color w:val="000000"/>
                <w:sz w:val="24"/>
                <w:szCs w:val="24"/>
              </w:rPr>
              <w:t>Экстренная контрацепция</w:t>
            </w:r>
          </w:p>
        </w:tc>
        <w:tc>
          <w:tcPr>
            <w:tcW w:w="1800" w:type="dxa"/>
          </w:tcPr>
          <w:p w:rsidR="00E22757" w:rsidRDefault="00135437">
            <w:pPr>
              <w:widowControl w:val="0"/>
              <w:jc w:val="both"/>
              <w:rPr>
                <w:color w:val="000000"/>
                <w:sz w:val="24"/>
                <w:szCs w:val="24"/>
              </w:rPr>
            </w:pPr>
            <w:r>
              <w:rPr>
                <w:color w:val="000000"/>
                <w:sz w:val="24"/>
                <w:szCs w:val="24"/>
              </w:rPr>
              <w:t>16</w:t>
            </w:r>
          </w:p>
        </w:tc>
        <w:tc>
          <w:tcPr>
            <w:tcW w:w="1620" w:type="dxa"/>
          </w:tcPr>
          <w:p w:rsidR="00E22757" w:rsidRDefault="00135437">
            <w:pPr>
              <w:widowControl w:val="0"/>
              <w:jc w:val="both"/>
              <w:rPr>
                <w:color w:val="000000"/>
                <w:sz w:val="24"/>
                <w:szCs w:val="24"/>
              </w:rPr>
            </w:pPr>
            <w:r>
              <w:rPr>
                <w:color w:val="000000"/>
                <w:sz w:val="24"/>
                <w:szCs w:val="24"/>
              </w:rPr>
              <w:t>5</w:t>
            </w:r>
          </w:p>
        </w:tc>
        <w:tc>
          <w:tcPr>
            <w:tcW w:w="1363" w:type="dxa"/>
          </w:tcPr>
          <w:p w:rsidR="00E22757" w:rsidRDefault="00135437">
            <w:pPr>
              <w:widowControl w:val="0"/>
              <w:jc w:val="both"/>
              <w:rPr>
                <w:color w:val="000000"/>
                <w:sz w:val="24"/>
                <w:szCs w:val="24"/>
              </w:rPr>
            </w:pPr>
            <w:r>
              <w:rPr>
                <w:color w:val="000000"/>
                <w:sz w:val="24"/>
                <w:szCs w:val="24"/>
              </w:rPr>
              <w:t>9</w:t>
            </w:r>
          </w:p>
        </w:tc>
      </w:tr>
      <w:tr w:rsidR="00E22757">
        <w:tc>
          <w:tcPr>
            <w:tcW w:w="4788" w:type="dxa"/>
          </w:tcPr>
          <w:p w:rsidR="00E22757" w:rsidRDefault="00135437">
            <w:pPr>
              <w:widowControl w:val="0"/>
              <w:jc w:val="both"/>
              <w:rPr>
                <w:color w:val="000000"/>
                <w:sz w:val="24"/>
                <w:szCs w:val="24"/>
              </w:rPr>
            </w:pPr>
            <w:r>
              <w:rPr>
                <w:color w:val="000000"/>
                <w:sz w:val="24"/>
                <w:szCs w:val="24"/>
              </w:rPr>
              <w:t>Добровольная стерилизация, в т.ч.</w:t>
            </w:r>
          </w:p>
        </w:tc>
        <w:tc>
          <w:tcPr>
            <w:tcW w:w="1800" w:type="dxa"/>
          </w:tcPr>
          <w:p w:rsidR="00E22757" w:rsidRDefault="00135437">
            <w:pPr>
              <w:widowControl w:val="0"/>
              <w:jc w:val="both"/>
              <w:rPr>
                <w:color w:val="000000"/>
                <w:sz w:val="24"/>
                <w:szCs w:val="24"/>
              </w:rPr>
            </w:pPr>
            <w:r>
              <w:rPr>
                <w:color w:val="000000"/>
                <w:sz w:val="24"/>
                <w:szCs w:val="24"/>
              </w:rPr>
              <w:t>3</w:t>
            </w:r>
          </w:p>
        </w:tc>
        <w:tc>
          <w:tcPr>
            <w:tcW w:w="1620" w:type="dxa"/>
          </w:tcPr>
          <w:p w:rsidR="00E22757" w:rsidRDefault="00135437">
            <w:pPr>
              <w:widowControl w:val="0"/>
              <w:jc w:val="both"/>
              <w:rPr>
                <w:color w:val="000000"/>
                <w:sz w:val="24"/>
                <w:szCs w:val="24"/>
              </w:rPr>
            </w:pPr>
            <w:r>
              <w:rPr>
                <w:color w:val="000000"/>
                <w:sz w:val="24"/>
                <w:szCs w:val="24"/>
              </w:rPr>
              <w:t>2</w:t>
            </w:r>
          </w:p>
        </w:tc>
        <w:tc>
          <w:tcPr>
            <w:tcW w:w="1363" w:type="dxa"/>
          </w:tcPr>
          <w:p w:rsidR="00E22757" w:rsidRDefault="00135437">
            <w:pPr>
              <w:widowControl w:val="0"/>
              <w:jc w:val="both"/>
              <w:rPr>
                <w:color w:val="000000"/>
                <w:sz w:val="24"/>
                <w:szCs w:val="24"/>
              </w:rPr>
            </w:pPr>
            <w:r>
              <w:rPr>
                <w:color w:val="000000"/>
                <w:sz w:val="24"/>
                <w:szCs w:val="24"/>
              </w:rPr>
              <w:t>4</w:t>
            </w:r>
          </w:p>
        </w:tc>
      </w:tr>
      <w:tr w:rsidR="00E22757">
        <w:tc>
          <w:tcPr>
            <w:tcW w:w="4788" w:type="dxa"/>
          </w:tcPr>
          <w:p w:rsidR="00E22757" w:rsidRDefault="00135437">
            <w:pPr>
              <w:widowControl w:val="0"/>
              <w:jc w:val="both"/>
              <w:rPr>
                <w:color w:val="000000"/>
                <w:sz w:val="24"/>
                <w:szCs w:val="24"/>
              </w:rPr>
            </w:pPr>
            <w:r>
              <w:rPr>
                <w:color w:val="000000"/>
                <w:sz w:val="24"/>
                <w:szCs w:val="24"/>
              </w:rPr>
              <w:t>-мужская</w:t>
            </w:r>
          </w:p>
        </w:tc>
        <w:tc>
          <w:tcPr>
            <w:tcW w:w="1800" w:type="dxa"/>
          </w:tcPr>
          <w:p w:rsidR="00E22757" w:rsidRDefault="00E22757">
            <w:pPr>
              <w:widowControl w:val="0"/>
              <w:jc w:val="both"/>
              <w:rPr>
                <w:color w:val="000000"/>
                <w:sz w:val="24"/>
                <w:szCs w:val="24"/>
              </w:rPr>
            </w:pPr>
          </w:p>
        </w:tc>
        <w:tc>
          <w:tcPr>
            <w:tcW w:w="1620" w:type="dxa"/>
          </w:tcPr>
          <w:p w:rsidR="00E22757" w:rsidRDefault="00E22757">
            <w:pPr>
              <w:widowControl w:val="0"/>
              <w:jc w:val="both"/>
              <w:rPr>
                <w:color w:val="000000"/>
                <w:sz w:val="24"/>
                <w:szCs w:val="24"/>
              </w:rPr>
            </w:pPr>
          </w:p>
        </w:tc>
        <w:tc>
          <w:tcPr>
            <w:tcW w:w="1363" w:type="dxa"/>
          </w:tcPr>
          <w:p w:rsidR="00E22757" w:rsidRDefault="00E22757">
            <w:pPr>
              <w:widowControl w:val="0"/>
              <w:jc w:val="both"/>
              <w:rPr>
                <w:color w:val="000000"/>
                <w:sz w:val="24"/>
                <w:szCs w:val="24"/>
              </w:rPr>
            </w:pPr>
          </w:p>
        </w:tc>
      </w:tr>
      <w:tr w:rsidR="00E22757">
        <w:tc>
          <w:tcPr>
            <w:tcW w:w="4788" w:type="dxa"/>
          </w:tcPr>
          <w:p w:rsidR="00E22757" w:rsidRDefault="00135437">
            <w:pPr>
              <w:widowControl w:val="0"/>
              <w:jc w:val="both"/>
              <w:rPr>
                <w:color w:val="000000"/>
                <w:sz w:val="24"/>
                <w:szCs w:val="24"/>
              </w:rPr>
            </w:pPr>
            <w:r>
              <w:rPr>
                <w:color w:val="000000"/>
                <w:sz w:val="24"/>
                <w:szCs w:val="24"/>
              </w:rPr>
              <w:t>-женская</w:t>
            </w:r>
          </w:p>
        </w:tc>
        <w:tc>
          <w:tcPr>
            <w:tcW w:w="1800" w:type="dxa"/>
          </w:tcPr>
          <w:p w:rsidR="00E22757" w:rsidRDefault="00135437">
            <w:pPr>
              <w:widowControl w:val="0"/>
              <w:jc w:val="both"/>
              <w:rPr>
                <w:color w:val="000000"/>
                <w:sz w:val="24"/>
                <w:szCs w:val="24"/>
              </w:rPr>
            </w:pPr>
            <w:r>
              <w:rPr>
                <w:color w:val="000000"/>
                <w:sz w:val="24"/>
                <w:szCs w:val="24"/>
              </w:rPr>
              <w:t>3</w:t>
            </w:r>
          </w:p>
        </w:tc>
        <w:tc>
          <w:tcPr>
            <w:tcW w:w="1620" w:type="dxa"/>
          </w:tcPr>
          <w:p w:rsidR="00E22757" w:rsidRDefault="00135437">
            <w:pPr>
              <w:widowControl w:val="0"/>
              <w:jc w:val="both"/>
              <w:rPr>
                <w:color w:val="000000"/>
                <w:sz w:val="24"/>
                <w:szCs w:val="24"/>
              </w:rPr>
            </w:pPr>
            <w:r>
              <w:rPr>
                <w:color w:val="000000"/>
                <w:sz w:val="24"/>
                <w:szCs w:val="24"/>
              </w:rPr>
              <w:t>2</w:t>
            </w:r>
          </w:p>
        </w:tc>
        <w:tc>
          <w:tcPr>
            <w:tcW w:w="1363" w:type="dxa"/>
          </w:tcPr>
          <w:p w:rsidR="00E22757" w:rsidRDefault="00135437">
            <w:pPr>
              <w:widowControl w:val="0"/>
              <w:jc w:val="both"/>
              <w:rPr>
                <w:color w:val="000000"/>
                <w:sz w:val="24"/>
                <w:szCs w:val="24"/>
              </w:rPr>
            </w:pPr>
            <w:r>
              <w:rPr>
                <w:color w:val="000000"/>
                <w:sz w:val="24"/>
                <w:szCs w:val="24"/>
              </w:rPr>
              <w:t>4</w:t>
            </w:r>
          </w:p>
        </w:tc>
      </w:tr>
      <w:tr w:rsidR="00E22757">
        <w:tc>
          <w:tcPr>
            <w:tcW w:w="4788" w:type="dxa"/>
          </w:tcPr>
          <w:p w:rsidR="00E22757" w:rsidRDefault="00135437">
            <w:pPr>
              <w:widowControl w:val="0"/>
              <w:jc w:val="both"/>
              <w:rPr>
                <w:color w:val="000000"/>
                <w:sz w:val="24"/>
                <w:szCs w:val="24"/>
              </w:rPr>
            </w:pPr>
            <w:r>
              <w:rPr>
                <w:color w:val="000000"/>
                <w:sz w:val="24"/>
                <w:szCs w:val="24"/>
              </w:rPr>
              <w:t>Другие методы контрацепции</w:t>
            </w:r>
          </w:p>
        </w:tc>
        <w:tc>
          <w:tcPr>
            <w:tcW w:w="1800" w:type="dxa"/>
          </w:tcPr>
          <w:p w:rsidR="00E22757" w:rsidRDefault="00135437">
            <w:pPr>
              <w:widowControl w:val="0"/>
              <w:jc w:val="both"/>
              <w:rPr>
                <w:color w:val="000000"/>
                <w:sz w:val="24"/>
                <w:szCs w:val="24"/>
              </w:rPr>
            </w:pPr>
            <w:r>
              <w:rPr>
                <w:color w:val="000000"/>
                <w:sz w:val="24"/>
                <w:szCs w:val="24"/>
              </w:rPr>
              <w:t>224</w:t>
            </w:r>
          </w:p>
        </w:tc>
        <w:tc>
          <w:tcPr>
            <w:tcW w:w="1620" w:type="dxa"/>
          </w:tcPr>
          <w:p w:rsidR="00E22757" w:rsidRDefault="00135437">
            <w:pPr>
              <w:widowControl w:val="0"/>
              <w:jc w:val="both"/>
              <w:rPr>
                <w:color w:val="000000"/>
                <w:sz w:val="24"/>
                <w:szCs w:val="24"/>
              </w:rPr>
            </w:pPr>
            <w:r>
              <w:rPr>
                <w:color w:val="000000"/>
                <w:sz w:val="24"/>
                <w:szCs w:val="24"/>
              </w:rPr>
              <w:t>256</w:t>
            </w:r>
          </w:p>
        </w:tc>
        <w:tc>
          <w:tcPr>
            <w:tcW w:w="1363" w:type="dxa"/>
          </w:tcPr>
          <w:p w:rsidR="00E22757" w:rsidRDefault="00135437">
            <w:pPr>
              <w:widowControl w:val="0"/>
              <w:jc w:val="both"/>
              <w:rPr>
                <w:color w:val="000000"/>
                <w:sz w:val="24"/>
                <w:szCs w:val="24"/>
              </w:rPr>
            </w:pPr>
            <w:r>
              <w:rPr>
                <w:color w:val="000000"/>
                <w:sz w:val="24"/>
                <w:szCs w:val="24"/>
              </w:rPr>
              <w:t>301</w:t>
            </w:r>
          </w:p>
        </w:tc>
      </w:tr>
      <w:tr w:rsidR="00E22757">
        <w:tc>
          <w:tcPr>
            <w:tcW w:w="4788" w:type="dxa"/>
          </w:tcPr>
          <w:p w:rsidR="00E22757" w:rsidRDefault="00135437">
            <w:pPr>
              <w:widowControl w:val="0"/>
              <w:jc w:val="both"/>
              <w:rPr>
                <w:color w:val="000000"/>
                <w:sz w:val="24"/>
                <w:szCs w:val="24"/>
              </w:rPr>
            </w:pPr>
            <w:r>
              <w:rPr>
                <w:color w:val="000000"/>
                <w:sz w:val="24"/>
                <w:szCs w:val="24"/>
              </w:rPr>
              <w:t>На 1000 фертильного возраста</w:t>
            </w:r>
          </w:p>
        </w:tc>
        <w:tc>
          <w:tcPr>
            <w:tcW w:w="1800" w:type="dxa"/>
          </w:tcPr>
          <w:p w:rsidR="00E22757" w:rsidRDefault="00135437">
            <w:pPr>
              <w:widowControl w:val="0"/>
              <w:jc w:val="both"/>
              <w:rPr>
                <w:color w:val="000000"/>
                <w:sz w:val="24"/>
                <w:szCs w:val="24"/>
              </w:rPr>
            </w:pPr>
            <w:r>
              <w:rPr>
                <w:color w:val="000000"/>
                <w:sz w:val="24"/>
                <w:szCs w:val="24"/>
              </w:rPr>
              <w:t>85,1</w:t>
            </w:r>
          </w:p>
        </w:tc>
        <w:tc>
          <w:tcPr>
            <w:tcW w:w="1620" w:type="dxa"/>
          </w:tcPr>
          <w:p w:rsidR="00E22757" w:rsidRDefault="00135437">
            <w:pPr>
              <w:widowControl w:val="0"/>
              <w:jc w:val="both"/>
              <w:rPr>
                <w:color w:val="000000"/>
                <w:sz w:val="24"/>
                <w:szCs w:val="24"/>
              </w:rPr>
            </w:pPr>
            <w:r>
              <w:rPr>
                <w:color w:val="000000"/>
                <w:sz w:val="24"/>
                <w:szCs w:val="24"/>
              </w:rPr>
              <w:t>97,2</w:t>
            </w:r>
          </w:p>
        </w:tc>
        <w:tc>
          <w:tcPr>
            <w:tcW w:w="1363" w:type="dxa"/>
          </w:tcPr>
          <w:p w:rsidR="00E22757" w:rsidRDefault="00135437">
            <w:pPr>
              <w:widowControl w:val="0"/>
              <w:jc w:val="both"/>
              <w:rPr>
                <w:color w:val="000000"/>
                <w:sz w:val="24"/>
                <w:szCs w:val="24"/>
              </w:rPr>
            </w:pPr>
            <w:r>
              <w:rPr>
                <w:color w:val="000000"/>
                <w:sz w:val="24"/>
                <w:szCs w:val="24"/>
              </w:rPr>
              <w:t>114,3</w:t>
            </w:r>
          </w:p>
        </w:tc>
      </w:tr>
    </w:tbl>
    <w:p w:rsidR="00E22757" w:rsidRDefault="00E22757">
      <w:pPr>
        <w:widowControl w:val="0"/>
        <w:spacing w:before="120"/>
        <w:ind w:firstLine="567"/>
        <w:jc w:val="both"/>
        <w:rPr>
          <w:color w:val="000000"/>
          <w:sz w:val="24"/>
          <w:szCs w:val="24"/>
        </w:rPr>
      </w:pPr>
    </w:p>
    <w:p w:rsidR="00E22757" w:rsidRDefault="00CE51F0">
      <w:pPr>
        <w:widowControl w:val="0"/>
        <w:spacing w:before="120"/>
        <w:ind w:firstLine="567"/>
        <w:jc w:val="both"/>
        <w:rPr>
          <w:color w:val="000000"/>
          <w:sz w:val="24"/>
          <w:szCs w:val="24"/>
        </w:rPr>
      </w:pPr>
      <w:r>
        <w:rPr>
          <w:noProof/>
          <w:lang w:val="uk-UA" w:eastAsia="uk-UA"/>
        </w:rPr>
        <w:object w:dxaOrig="1440" w:dyaOrig="1440">
          <v:shape id="_x0000_s1036" type="#_x0000_t75" style="position:absolute;left:0;text-align:left;margin-left:-9pt;margin-top:11.35pt;width:482.1pt;height:219.75pt;z-index:251660800" fillcolor="black" strokecolor="#f3f3f3" strokeweight="3e-5mm">
            <v:fill color2="#f3f3f3"/>
            <v:imagedata r:id="rId25" o:title=""/>
            <o:lock v:ext="edit" rotation="t"/>
          </v:shape>
          <o:OLEObject Type="Embed" ProgID="Excel.Sheet.8" ShapeID="_x0000_s1036" DrawAspect="Content" ObjectID="_1452201323" r:id="rId26">
            <o:FieldCodes>\s</o:FieldCodes>
          </o:OLEObject>
        </w:object>
      </w: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E22757">
      <w:pPr>
        <w:widowControl w:val="0"/>
        <w:spacing w:before="120"/>
        <w:ind w:firstLine="567"/>
        <w:jc w:val="both"/>
        <w:rPr>
          <w:color w:val="000000"/>
          <w:sz w:val="24"/>
          <w:szCs w:val="24"/>
        </w:rPr>
      </w:pPr>
    </w:p>
    <w:p w:rsidR="00E22757" w:rsidRDefault="00135437">
      <w:pPr>
        <w:widowControl w:val="0"/>
        <w:spacing w:before="120"/>
        <w:ind w:firstLine="567"/>
        <w:jc w:val="both"/>
        <w:rPr>
          <w:color w:val="000000"/>
          <w:sz w:val="24"/>
          <w:szCs w:val="24"/>
        </w:rPr>
      </w:pPr>
      <w:r>
        <w:rPr>
          <w:color w:val="000000"/>
          <w:sz w:val="24"/>
          <w:szCs w:val="24"/>
        </w:rPr>
        <w:t>Методы контрацепции можно разделить на высокоэффективные (гормональные, внутриматочные, добровольную хирургическую стерилизацию и метод лактационной аменореи при определённых условиях) и низкоэффективные (барьерные, химические, ритмические, прерванный половой акт). Согласно представленным данным, примерно 30% женщин фертильного возраста применяют контрацептивные методы. В структуре методов на протяжении всех трёх лет преобладает внутриматочная контрацепция и прочие методы. С другой стороны, отмечается увеличение количества женщин, применяющих гормональную контрацепцию.</w:t>
      </w:r>
    </w:p>
    <w:p w:rsidR="00E22757" w:rsidRDefault="00E22757">
      <w:pPr>
        <w:widowControl w:val="0"/>
        <w:spacing w:before="120"/>
        <w:ind w:firstLine="567"/>
        <w:jc w:val="both"/>
        <w:rPr>
          <w:color w:val="000000"/>
          <w:sz w:val="24"/>
          <w:szCs w:val="24"/>
        </w:rPr>
      </w:pPr>
    </w:p>
    <w:p w:rsidR="00E22757" w:rsidRDefault="00135437">
      <w:pPr>
        <w:widowControl w:val="0"/>
        <w:spacing w:before="120"/>
        <w:ind w:firstLine="567"/>
        <w:jc w:val="both"/>
        <w:rPr>
          <w:color w:val="000000"/>
          <w:sz w:val="24"/>
          <w:szCs w:val="24"/>
        </w:rPr>
      </w:pPr>
      <w:r>
        <w:rPr>
          <w:color w:val="000000"/>
          <w:sz w:val="24"/>
          <w:szCs w:val="24"/>
        </w:rPr>
        <w:t>Аборты.</w:t>
      </w:r>
    </w:p>
    <w:p w:rsidR="00E22757" w:rsidRDefault="00135437">
      <w:pPr>
        <w:widowControl w:val="0"/>
        <w:spacing w:before="120"/>
        <w:ind w:firstLine="567"/>
        <w:jc w:val="both"/>
        <w:rPr>
          <w:color w:val="000000"/>
          <w:sz w:val="24"/>
          <w:szCs w:val="24"/>
        </w:rPr>
      </w:pPr>
      <w:r>
        <w:rPr>
          <w:color w:val="000000"/>
          <w:sz w:val="24"/>
          <w:szCs w:val="24"/>
        </w:rPr>
        <w:t>Проблема абортов в современных условиях занимает особое место. Распространённость и динамика абортов – показатели эффективности мер по охране репродуктивного здоровья.</w:t>
      </w:r>
    </w:p>
    <w:p w:rsidR="00E22757" w:rsidRDefault="00E22757">
      <w:pPr>
        <w:widowControl w:val="0"/>
        <w:spacing w:before="120"/>
        <w:ind w:firstLine="567"/>
        <w:jc w:val="both"/>
        <w:rPr>
          <w:color w:val="000000"/>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8"/>
        <w:gridCol w:w="1620"/>
        <w:gridCol w:w="1440"/>
        <w:gridCol w:w="1363"/>
      </w:tblGrid>
      <w:tr w:rsidR="00E22757">
        <w:tc>
          <w:tcPr>
            <w:tcW w:w="5148" w:type="dxa"/>
          </w:tcPr>
          <w:p w:rsidR="00E22757" w:rsidRDefault="00E22757">
            <w:pPr>
              <w:widowControl w:val="0"/>
              <w:jc w:val="both"/>
              <w:rPr>
                <w:color w:val="000000"/>
                <w:sz w:val="24"/>
                <w:szCs w:val="24"/>
              </w:rPr>
            </w:pPr>
          </w:p>
        </w:tc>
        <w:tc>
          <w:tcPr>
            <w:tcW w:w="1620" w:type="dxa"/>
          </w:tcPr>
          <w:p w:rsidR="00E22757" w:rsidRDefault="00135437">
            <w:pPr>
              <w:widowControl w:val="0"/>
              <w:jc w:val="both"/>
              <w:rPr>
                <w:color w:val="000000"/>
                <w:sz w:val="24"/>
                <w:szCs w:val="24"/>
              </w:rPr>
            </w:pPr>
            <w:r>
              <w:rPr>
                <w:color w:val="000000"/>
                <w:sz w:val="24"/>
                <w:szCs w:val="24"/>
              </w:rPr>
              <w:t>2001 год</w:t>
            </w:r>
          </w:p>
        </w:tc>
        <w:tc>
          <w:tcPr>
            <w:tcW w:w="1440" w:type="dxa"/>
          </w:tcPr>
          <w:p w:rsidR="00E22757" w:rsidRDefault="00135437">
            <w:pPr>
              <w:widowControl w:val="0"/>
              <w:jc w:val="both"/>
              <w:rPr>
                <w:color w:val="000000"/>
                <w:sz w:val="24"/>
                <w:szCs w:val="24"/>
              </w:rPr>
            </w:pPr>
            <w:r>
              <w:rPr>
                <w:color w:val="000000"/>
                <w:sz w:val="24"/>
                <w:szCs w:val="24"/>
              </w:rPr>
              <w:t>2002 год</w:t>
            </w:r>
          </w:p>
        </w:tc>
        <w:tc>
          <w:tcPr>
            <w:tcW w:w="1363" w:type="dxa"/>
          </w:tcPr>
          <w:p w:rsidR="00E22757" w:rsidRDefault="00135437">
            <w:pPr>
              <w:widowControl w:val="0"/>
              <w:jc w:val="both"/>
              <w:rPr>
                <w:color w:val="000000"/>
                <w:sz w:val="24"/>
                <w:szCs w:val="24"/>
              </w:rPr>
            </w:pPr>
            <w:r>
              <w:rPr>
                <w:color w:val="000000"/>
                <w:sz w:val="24"/>
                <w:szCs w:val="24"/>
              </w:rPr>
              <w:t>2003 год</w:t>
            </w:r>
          </w:p>
        </w:tc>
      </w:tr>
      <w:tr w:rsidR="00E22757">
        <w:tc>
          <w:tcPr>
            <w:tcW w:w="5148" w:type="dxa"/>
          </w:tcPr>
          <w:p w:rsidR="00E22757" w:rsidRDefault="00135437">
            <w:pPr>
              <w:widowControl w:val="0"/>
              <w:jc w:val="both"/>
              <w:rPr>
                <w:color w:val="000000"/>
                <w:sz w:val="24"/>
                <w:szCs w:val="24"/>
              </w:rPr>
            </w:pPr>
            <w:r>
              <w:rPr>
                <w:color w:val="000000"/>
                <w:sz w:val="24"/>
                <w:szCs w:val="24"/>
              </w:rPr>
              <w:t>Всего абортов (без мини), из них</w:t>
            </w:r>
          </w:p>
        </w:tc>
        <w:tc>
          <w:tcPr>
            <w:tcW w:w="1620" w:type="dxa"/>
          </w:tcPr>
          <w:p w:rsidR="00E22757" w:rsidRDefault="00135437">
            <w:pPr>
              <w:widowControl w:val="0"/>
              <w:jc w:val="both"/>
              <w:rPr>
                <w:color w:val="000000"/>
                <w:sz w:val="24"/>
                <w:szCs w:val="24"/>
              </w:rPr>
            </w:pPr>
            <w:r>
              <w:rPr>
                <w:color w:val="000000"/>
                <w:sz w:val="24"/>
                <w:szCs w:val="24"/>
              </w:rPr>
              <w:t>127</w:t>
            </w:r>
          </w:p>
        </w:tc>
        <w:tc>
          <w:tcPr>
            <w:tcW w:w="1440" w:type="dxa"/>
          </w:tcPr>
          <w:p w:rsidR="00E22757" w:rsidRDefault="00135437">
            <w:pPr>
              <w:widowControl w:val="0"/>
              <w:jc w:val="both"/>
              <w:rPr>
                <w:color w:val="000000"/>
                <w:sz w:val="24"/>
                <w:szCs w:val="24"/>
              </w:rPr>
            </w:pPr>
            <w:r>
              <w:rPr>
                <w:color w:val="000000"/>
                <w:sz w:val="24"/>
                <w:szCs w:val="24"/>
              </w:rPr>
              <w:t>114</w:t>
            </w:r>
          </w:p>
        </w:tc>
        <w:tc>
          <w:tcPr>
            <w:tcW w:w="1363" w:type="dxa"/>
          </w:tcPr>
          <w:p w:rsidR="00E22757" w:rsidRDefault="00135437">
            <w:pPr>
              <w:widowControl w:val="0"/>
              <w:jc w:val="both"/>
              <w:rPr>
                <w:color w:val="000000"/>
                <w:sz w:val="24"/>
                <w:szCs w:val="24"/>
              </w:rPr>
            </w:pPr>
            <w:r>
              <w:rPr>
                <w:color w:val="000000"/>
                <w:sz w:val="24"/>
                <w:szCs w:val="24"/>
              </w:rPr>
              <w:t>122</w:t>
            </w:r>
          </w:p>
        </w:tc>
      </w:tr>
      <w:tr w:rsidR="00E22757">
        <w:tc>
          <w:tcPr>
            <w:tcW w:w="5148" w:type="dxa"/>
          </w:tcPr>
          <w:p w:rsidR="00E22757" w:rsidRDefault="00135437">
            <w:pPr>
              <w:widowControl w:val="0"/>
              <w:jc w:val="both"/>
              <w:rPr>
                <w:color w:val="000000"/>
                <w:sz w:val="24"/>
                <w:szCs w:val="24"/>
              </w:rPr>
            </w:pPr>
            <w:r>
              <w:rPr>
                <w:color w:val="000000"/>
                <w:sz w:val="24"/>
                <w:szCs w:val="24"/>
              </w:rPr>
              <w:t>На 1000 фертильного возраста</w:t>
            </w:r>
          </w:p>
        </w:tc>
        <w:tc>
          <w:tcPr>
            <w:tcW w:w="1620" w:type="dxa"/>
          </w:tcPr>
          <w:p w:rsidR="00E22757" w:rsidRDefault="00135437">
            <w:pPr>
              <w:widowControl w:val="0"/>
              <w:jc w:val="both"/>
              <w:rPr>
                <w:color w:val="000000"/>
                <w:sz w:val="24"/>
                <w:szCs w:val="24"/>
              </w:rPr>
            </w:pPr>
            <w:r>
              <w:rPr>
                <w:color w:val="000000"/>
                <w:sz w:val="24"/>
                <w:szCs w:val="24"/>
              </w:rPr>
              <w:t>48,2</w:t>
            </w:r>
          </w:p>
        </w:tc>
        <w:tc>
          <w:tcPr>
            <w:tcW w:w="1440" w:type="dxa"/>
          </w:tcPr>
          <w:p w:rsidR="00E22757" w:rsidRDefault="00135437">
            <w:pPr>
              <w:widowControl w:val="0"/>
              <w:jc w:val="both"/>
              <w:rPr>
                <w:color w:val="000000"/>
                <w:sz w:val="24"/>
                <w:szCs w:val="24"/>
              </w:rPr>
            </w:pPr>
            <w:r>
              <w:rPr>
                <w:color w:val="000000"/>
                <w:sz w:val="24"/>
                <w:szCs w:val="24"/>
              </w:rPr>
              <w:t>43,3</w:t>
            </w:r>
          </w:p>
        </w:tc>
        <w:tc>
          <w:tcPr>
            <w:tcW w:w="1363" w:type="dxa"/>
          </w:tcPr>
          <w:p w:rsidR="00E22757" w:rsidRDefault="00135437">
            <w:pPr>
              <w:widowControl w:val="0"/>
              <w:jc w:val="both"/>
              <w:rPr>
                <w:color w:val="000000"/>
                <w:sz w:val="24"/>
                <w:szCs w:val="24"/>
              </w:rPr>
            </w:pPr>
            <w:r>
              <w:rPr>
                <w:color w:val="000000"/>
                <w:sz w:val="24"/>
                <w:szCs w:val="24"/>
              </w:rPr>
              <w:t>46,3</w:t>
            </w:r>
          </w:p>
        </w:tc>
      </w:tr>
      <w:tr w:rsidR="00E22757">
        <w:tc>
          <w:tcPr>
            <w:tcW w:w="5148" w:type="dxa"/>
          </w:tcPr>
          <w:p w:rsidR="00E22757" w:rsidRDefault="00135437">
            <w:pPr>
              <w:widowControl w:val="0"/>
              <w:jc w:val="both"/>
              <w:rPr>
                <w:color w:val="000000"/>
                <w:sz w:val="24"/>
                <w:szCs w:val="24"/>
              </w:rPr>
            </w:pPr>
            <w:r>
              <w:rPr>
                <w:color w:val="000000"/>
                <w:sz w:val="24"/>
                <w:szCs w:val="24"/>
              </w:rPr>
              <w:t>Самопроизвольные</w:t>
            </w:r>
          </w:p>
        </w:tc>
        <w:tc>
          <w:tcPr>
            <w:tcW w:w="1620" w:type="dxa"/>
          </w:tcPr>
          <w:p w:rsidR="00E22757" w:rsidRDefault="00135437">
            <w:pPr>
              <w:widowControl w:val="0"/>
              <w:jc w:val="both"/>
              <w:rPr>
                <w:color w:val="000000"/>
                <w:sz w:val="24"/>
                <w:szCs w:val="24"/>
              </w:rPr>
            </w:pPr>
            <w:r>
              <w:rPr>
                <w:color w:val="000000"/>
                <w:sz w:val="24"/>
                <w:szCs w:val="24"/>
              </w:rPr>
              <w:t>15</w:t>
            </w:r>
          </w:p>
        </w:tc>
        <w:tc>
          <w:tcPr>
            <w:tcW w:w="1440" w:type="dxa"/>
          </w:tcPr>
          <w:p w:rsidR="00E22757" w:rsidRDefault="00135437">
            <w:pPr>
              <w:widowControl w:val="0"/>
              <w:jc w:val="both"/>
              <w:rPr>
                <w:color w:val="000000"/>
                <w:sz w:val="24"/>
                <w:szCs w:val="24"/>
              </w:rPr>
            </w:pPr>
            <w:r>
              <w:rPr>
                <w:color w:val="000000"/>
                <w:sz w:val="24"/>
                <w:szCs w:val="24"/>
              </w:rPr>
              <w:t>12</w:t>
            </w:r>
          </w:p>
        </w:tc>
        <w:tc>
          <w:tcPr>
            <w:tcW w:w="1363" w:type="dxa"/>
          </w:tcPr>
          <w:p w:rsidR="00E22757" w:rsidRDefault="00135437">
            <w:pPr>
              <w:widowControl w:val="0"/>
              <w:jc w:val="both"/>
              <w:rPr>
                <w:color w:val="000000"/>
                <w:sz w:val="24"/>
                <w:szCs w:val="24"/>
              </w:rPr>
            </w:pPr>
            <w:r>
              <w:rPr>
                <w:color w:val="000000"/>
                <w:sz w:val="24"/>
                <w:szCs w:val="24"/>
              </w:rPr>
              <w:t>8</w:t>
            </w:r>
          </w:p>
        </w:tc>
      </w:tr>
      <w:tr w:rsidR="00E22757">
        <w:tc>
          <w:tcPr>
            <w:tcW w:w="5148" w:type="dxa"/>
          </w:tcPr>
          <w:p w:rsidR="00E22757" w:rsidRDefault="00135437">
            <w:pPr>
              <w:widowControl w:val="0"/>
              <w:jc w:val="both"/>
              <w:rPr>
                <w:color w:val="000000"/>
                <w:sz w:val="24"/>
                <w:szCs w:val="24"/>
              </w:rPr>
            </w:pPr>
            <w:r>
              <w:rPr>
                <w:color w:val="000000"/>
                <w:sz w:val="24"/>
                <w:szCs w:val="24"/>
              </w:rPr>
              <w:t>Искусственные легальные</w:t>
            </w:r>
          </w:p>
        </w:tc>
        <w:tc>
          <w:tcPr>
            <w:tcW w:w="1620" w:type="dxa"/>
          </w:tcPr>
          <w:p w:rsidR="00E22757" w:rsidRDefault="00135437">
            <w:pPr>
              <w:widowControl w:val="0"/>
              <w:jc w:val="both"/>
              <w:rPr>
                <w:color w:val="000000"/>
                <w:sz w:val="24"/>
                <w:szCs w:val="24"/>
              </w:rPr>
            </w:pPr>
            <w:r>
              <w:rPr>
                <w:color w:val="000000"/>
                <w:sz w:val="24"/>
                <w:szCs w:val="24"/>
              </w:rPr>
              <w:t>99</w:t>
            </w:r>
          </w:p>
        </w:tc>
        <w:tc>
          <w:tcPr>
            <w:tcW w:w="1440" w:type="dxa"/>
          </w:tcPr>
          <w:p w:rsidR="00E22757" w:rsidRDefault="00135437">
            <w:pPr>
              <w:widowControl w:val="0"/>
              <w:jc w:val="both"/>
              <w:rPr>
                <w:color w:val="000000"/>
                <w:sz w:val="24"/>
                <w:szCs w:val="24"/>
              </w:rPr>
            </w:pPr>
            <w:r>
              <w:rPr>
                <w:color w:val="000000"/>
                <w:sz w:val="24"/>
                <w:szCs w:val="24"/>
              </w:rPr>
              <w:t>64</w:t>
            </w:r>
          </w:p>
        </w:tc>
        <w:tc>
          <w:tcPr>
            <w:tcW w:w="1363" w:type="dxa"/>
          </w:tcPr>
          <w:p w:rsidR="00E22757" w:rsidRDefault="00135437">
            <w:pPr>
              <w:widowControl w:val="0"/>
              <w:jc w:val="both"/>
              <w:rPr>
                <w:color w:val="000000"/>
                <w:sz w:val="24"/>
                <w:szCs w:val="24"/>
              </w:rPr>
            </w:pPr>
            <w:r>
              <w:rPr>
                <w:color w:val="000000"/>
                <w:sz w:val="24"/>
                <w:szCs w:val="24"/>
              </w:rPr>
              <w:t>90</w:t>
            </w:r>
          </w:p>
        </w:tc>
      </w:tr>
      <w:tr w:rsidR="00E22757">
        <w:tc>
          <w:tcPr>
            <w:tcW w:w="5148" w:type="dxa"/>
          </w:tcPr>
          <w:p w:rsidR="00E22757" w:rsidRDefault="00135437">
            <w:pPr>
              <w:widowControl w:val="0"/>
              <w:jc w:val="both"/>
              <w:rPr>
                <w:color w:val="000000"/>
                <w:sz w:val="24"/>
                <w:szCs w:val="24"/>
              </w:rPr>
            </w:pPr>
            <w:r>
              <w:rPr>
                <w:color w:val="000000"/>
                <w:sz w:val="24"/>
                <w:szCs w:val="24"/>
              </w:rPr>
              <w:t>По соц. показаниям</w:t>
            </w:r>
          </w:p>
        </w:tc>
        <w:tc>
          <w:tcPr>
            <w:tcW w:w="1620" w:type="dxa"/>
          </w:tcPr>
          <w:p w:rsidR="00E22757" w:rsidRDefault="00135437">
            <w:pPr>
              <w:widowControl w:val="0"/>
              <w:jc w:val="both"/>
              <w:rPr>
                <w:color w:val="000000"/>
                <w:sz w:val="24"/>
                <w:szCs w:val="24"/>
              </w:rPr>
            </w:pPr>
            <w:r>
              <w:rPr>
                <w:color w:val="000000"/>
                <w:sz w:val="24"/>
                <w:szCs w:val="24"/>
              </w:rPr>
              <w:t>11</w:t>
            </w:r>
          </w:p>
        </w:tc>
        <w:tc>
          <w:tcPr>
            <w:tcW w:w="1440" w:type="dxa"/>
          </w:tcPr>
          <w:p w:rsidR="00E22757" w:rsidRDefault="00135437">
            <w:pPr>
              <w:widowControl w:val="0"/>
              <w:jc w:val="both"/>
              <w:rPr>
                <w:color w:val="000000"/>
                <w:sz w:val="24"/>
                <w:szCs w:val="24"/>
              </w:rPr>
            </w:pPr>
            <w:r>
              <w:rPr>
                <w:color w:val="000000"/>
                <w:sz w:val="24"/>
                <w:szCs w:val="24"/>
              </w:rPr>
              <w:t>15</w:t>
            </w:r>
          </w:p>
        </w:tc>
        <w:tc>
          <w:tcPr>
            <w:tcW w:w="1363" w:type="dxa"/>
          </w:tcPr>
          <w:p w:rsidR="00E22757" w:rsidRDefault="00135437">
            <w:pPr>
              <w:widowControl w:val="0"/>
              <w:jc w:val="both"/>
              <w:rPr>
                <w:color w:val="000000"/>
                <w:sz w:val="24"/>
                <w:szCs w:val="24"/>
              </w:rPr>
            </w:pPr>
            <w:r>
              <w:rPr>
                <w:color w:val="000000"/>
                <w:sz w:val="24"/>
                <w:szCs w:val="24"/>
              </w:rPr>
              <w:t>5</w:t>
            </w:r>
          </w:p>
        </w:tc>
      </w:tr>
      <w:tr w:rsidR="00E22757">
        <w:tc>
          <w:tcPr>
            <w:tcW w:w="5148" w:type="dxa"/>
          </w:tcPr>
          <w:p w:rsidR="00E22757" w:rsidRDefault="00135437">
            <w:pPr>
              <w:widowControl w:val="0"/>
              <w:jc w:val="both"/>
              <w:rPr>
                <w:color w:val="000000"/>
                <w:sz w:val="24"/>
                <w:szCs w:val="24"/>
              </w:rPr>
            </w:pPr>
            <w:r>
              <w:rPr>
                <w:color w:val="000000"/>
                <w:sz w:val="24"/>
                <w:szCs w:val="24"/>
              </w:rPr>
              <w:t>Криминальные</w:t>
            </w:r>
          </w:p>
        </w:tc>
        <w:tc>
          <w:tcPr>
            <w:tcW w:w="1620" w:type="dxa"/>
          </w:tcPr>
          <w:p w:rsidR="00E22757" w:rsidRDefault="00135437">
            <w:pPr>
              <w:widowControl w:val="0"/>
              <w:jc w:val="both"/>
              <w:rPr>
                <w:color w:val="000000"/>
                <w:sz w:val="24"/>
                <w:szCs w:val="24"/>
              </w:rPr>
            </w:pPr>
            <w:r>
              <w:rPr>
                <w:color w:val="000000"/>
                <w:sz w:val="24"/>
                <w:szCs w:val="24"/>
              </w:rPr>
              <w:t>-</w:t>
            </w:r>
          </w:p>
        </w:tc>
        <w:tc>
          <w:tcPr>
            <w:tcW w:w="1440" w:type="dxa"/>
          </w:tcPr>
          <w:p w:rsidR="00E22757" w:rsidRDefault="00135437">
            <w:pPr>
              <w:widowControl w:val="0"/>
              <w:jc w:val="both"/>
              <w:rPr>
                <w:color w:val="000000"/>
                <w:sz w:val="24"/>
                <w:szCs w:val="24"/>
              </w:rPr>
            </w:pPr>
            <w:r>
              <w:rPr>
                <w:color w:val="000000"/>
                <w:sz w:val="24"/>
                <w:szCs w:val="24"/>
              </w:rPr>
              <w:t>-</w:t>
            </w:r>
          </w:p>
        </w:tc>
        <w:tc>
          <w:tcPr>
            <w:tcW w:w="1363" w:type="dxa"/>
          </w:tcPr>
          <w:p w:rsidR="00E22757" w:rsidRDefault="00135437">
            <w:pPr>
              <w:widowControl w:val="0"/>
              <w:jc w:val="both"/>
              <w:rPr>
                <w:color w:val="000000"/>
                <w:sz w:val="24"/>
                <w:szCs w:val="24"/>
              </w:rPr>
            </w:pPr>
            <w:r>
              <w:rPr>
                <w:color w:val="000000"/>
                <w:sz w:val="24"/>
                <w:szCs w:val="24"/>
              </w:rPr>
              <w:t>-</w:t>
            </w:r>
          </w:p>
        </w:tc>
      </w:tr>
      <w:tr w:rsidR="00E22757">
        <w:tc>
          <w:tcPr>
            <w:tcW w:w="5148" w:type="dxa"/>
          </w:tcPr>
          <w:p w:rsidR="00E22757" w:rsidRDefault="00135437">
            <w:pPr>
              <w:widowControl w:val="0"/>
              <w:jc w:val="both"/>
              <w:rPr>
                <w:color w:val="000000"/>
                <w:sz w:val="24"/>
                <w:szCs w:val="24"/>
              </w:rPr>
            </w:pPr>
            <w:r>
              <w:rPr>
                <w:color w:val="000000"/>
                <w:sz w:val="24"/>
                <w:szCs w:val="24"/>
              </w:rPr>
              <w:t>Неутонченные</w:t>
            </w:r>
          </w:p>
        </w:tc>
        <w:tc>
          <w:tcPr>
            <w:tcW w:w="1620" w:type="dxa"/>
          </w:tcPr>
          <w:p w:rsidR="00E22757" w:rsidRDefault="00135437">
            <w:pPr>
              <w:widowControl w:val="0"/>
              <w:jc w:val="both"/>
              <w:rPr>
                <w:color w:val="000000"/>
                <w:sz w:val="24"/>
                <w:szCs w:val="24"/>
              </w:rPr>
            </w:pPr>
            <w:r>
              <w:rPr>
                <w:color w:val="000000"/>
                <w:sz w:val="24"/>
                <w:szCs w:val="24"/>
              </w:rPr>
              <w:t>12</w:t>
            </w:r>
          </w:p>
        </w:tc>
        <w:tc>
          <w:tcPr>
            <w:tcW w:w="1440" w:type="dxa"/>
          </w:tcPr>
          <w:p w:rsidR="00E22757" w:rsidRDefault="00135437">
            <w:pPr>
              <w:widowControl w:val="0"/>
              <w:jc w:val="both"/>
              <w:rPr>
                <w:color w:val="000000"/>
                <w:sz w:val="24"/>
                <w:szCs w:val="24"/>
              </w:rPr>
            </w:pPr>
            <w:r>
              <w:rPr>
                <w:color w:val="000000"/>
                <w:sz w:val="24"/>
                <w:szCs w:val="24"/>
              </w:rPr>
              <w:t>13</w:t>
            </w:r>
          </w:p>
        </w:tc>
        <w:tc>
          <w:tcPr>
            <w:tcW w:w="1363" w:type="dxa"/>
          </w:tcPr>
          <w:p w:rsidR="00E22757" w:rsidRDefault="00135437">
            <w:pPr>
              <w:widowControl w:val="0"/>
              <w:jc w:val="both"/>
              <w:rPr>
                <w:color w:val="000000"/>
                <w:sz w:val="24"/>
                <w:szCs w:val="24"/>
              </w:rPr>
            </w:pPr>
            <w:r>
              <w:rPr>
                <w:color w:val="000000"/>
                <w:sz w:val="24"/>
                <w:szCs w:val="24"/>
              </w:rPr>
              <w:t>19</w:t>
            </w:r>
          </w:p>
        </w:tc>
      </w:tr>
      <w:tr w:rsidR="00E22757">
        <w:tc>
          <w:tcPr>
            <w:tcW w:w="5148" w:type="dxa"/>
          </w:tcPr>
          <w:p w:rsidR="00E22757" w:rsidRDefault="00135437">
            <w:pPr>
              <w:widowControl w:val="0"/>
              <w:jc w:val="both"/>
              <w:rPr>
                <w:color w:val="000000"/>
                <w:sz w:val="24"/>
                <w:szCs w:val="24"/>
              </w:rPr>
            </w:pPr>
            <w:r>
              <w:rPr>
                <w:color w:val="000000"/>
                <w:sz w:val="24"/>
                <w:szCs w:val="24"/>
              </w:rPr>
              <w:t>Умерло женщин после аборта</w:t>
            </w:r>
          </w:p>
        </w:tc>
        <w:tc>
          <w:tcPr>
            <w:tcW w:w="1620" w:type="dxa"/>
          </w:tcPr>
          <w:p w:rsidR="00E22757" w:rsidRDefault="00135437">
            <w:pPr>
              <w:widowControl w:val="0"/>
              <w:jc w:val="both"/>
              <w:rPr>
                <w:color w:val="000000"/>
                <w:sz w:val="24"/>
                <w:szCs w:val="24"/>
              </w:rPr>
            </w:pPr>
            <w:r>
              <w:rPr>
                <w:color w:val="000000"/>
                <w:sz w:val="24"/>
                <w:szCs w:val="24"/>
              </w:rPr>
              <w:t>-</w:t>
            </w:r>
          </w:p>
        </w:tc>
        <w:tc>
          <w:tcPr>
            <w:tcW w:w="1440" w:type="dxa"/>
          </w:tcPr>
          <w:p w:rsidR="00E22757" w:rsidRDefault="00135437">
            <w:pPr>
              <w:widowControl w:val="0"/>
              <w:jc w:val="both"/>
              <w:rPr>
                <w:color w:val="000000"/>
                <w:sz w:val="24"/>
                <w:szCs w:val="24"/>
              </w:rPr>
            </w:pPr>
            <w:r>
              <w:rPr>
                <w:color w:val="000000"/>
                <w:sz w:val="24"/>
                <w:szCs w:val="24"/>
              </w:rPr>
              <w:t>-</w:t>
            </w:r>
          </w:p>
        </w:tc>
        <w:tc>
          <w:tcPr>
            <w:tcW w:w="1363" w:type="dxa"/>
          </w:tcPr>
          <w:p w:rsidR="00E22757" w:rsidRDefault="00135437">
            <w:pPr>
              <w:widowControl w:val="0"/>
              <w:jc w:val="both"/>
              <w:rPr>
                <w:color w:val="000000"/>
                <w:sz w:val="24"/>
                <w:szCs w:val="24"/>
              </w:rPr>
            </w:pPr>
            <w:r>
              <w:rPr>
                <w:color w:val="000000"/>
                <w:sz w:val="24"/>
                <w:szCs w:val="24"/>
              </w:rPr>
              <w:t>-</w:t>
            </w:r>
          </w:p>
        </w:tc>
      </w:tr>
      <w:tr w:rsidR="00E22757">
        <w:tc>
          <w:tcPr>
            <w:tcW w:w="5148" w:type="dxa"/>
          </w:tcPr>
          <w:p w:rsidR="00E22757" w:rsidRDefault="00135437">
            <w:pPr>
              <w:widowControl w:val="0"/>
              <w:jc w:val="both"/>
              <w:rPr>
                <w:color w:val="000000"/>
                <w:sz w:val="24"/>
                <w:szCs w:val="24"/>
              </w:rPr>
            </w:pPr>
            <w:r>
              <w:rPr>
                <w:color w:val="000000"/>
                <w:sz w:val="24"/>
                <w:szCs w:val="24"/>
              </w:rPr>
              <w:t>Мини-аборты</w:t>
            </w:r>
          </w:p>
        </w:tc>
        <w:tc>
          <w:tcPr>
            <w:tcW w:w="1620" w:type="dxa"/>
          </w:tcPr>
          <w:p w:rsidR="00E22757" w:rsidRDefault="00135437">
            <w:pPr>
              <w:widowControl w:val="0"/>
              <w:jc w:val="both"/>
              <w:rPr>
                <w:color w:val="000000"/>
                <w:sz w:val="24"/>
                <w:szCs w:val="24"/>
              </w:rPr>
            </w:pPr>
            <w:r>
              <w:rPr>
                <w:color w:val="000000"/>
                <w:sz w:val="24"/>
                <w:szCs w:val="24"/>
              </w:rPr>
              <w:t>47</w:t>
            </w:r>
          </w:p>
        </w:tc>
        <w:tc>
          <w:tcPr>
            <w:tcW w:w="1440" w:type="dxa"/>
          </w:tcPr>
          <w:p w:rsidR="00E22757" w:rsidRDefault="00135437">
            <w:pPr>
              <w:widowControl w:val="0"/>
              <w:jc w:val="both"/>
              <w:rPr>
                <w:color w:val="000000"/>
                <w:sz w:val="24"/>
                <w:szCs w:val="24"/>
              </w:rPr>
            </w:pPr>
            <w:r>
              <w:rPr>
                <w:color w:val="000000"/>
                <w:sz w:val="24"/>
                <w:szCs w:val="24"/>
              </w:rPr>
              <w:t>54</w:t>
            </w:r>
          </w:p>
        </w:tc>
        <w:tc>
          <w:tcPr>
            <w:tcW w:w="1363" w:type="dxa"/>
          </w:tcPr>
          <w:p w:rsidR="00E22757" w:rsidRDefault="00135437">
            <w:pPr>
              <w:widowControl w:val="0"/>
              <w:jc w:val="both"/>
              <w:rPr>
                <w:color w:val="000000"/>
                <w:sz w:val="24"/>
                <w:szCs w:val="24"/>
              </w:rPr>
            </w:pPr>
            <w:r>
              <w:rPr>
                <w:color w:val="000000"/>
                <w:sz w:val="24"/>
                <w:szCs w:val="24"/>
              </w:rPr>
              <w:t>61</w:t>
            </w:r>
          </w:p>
        </w:tc>
      </w:tr>
      <w:tr w:rsidR="00E22757">
        <w:tc>
          <w:tcPr>
            <w:tcW w:w="5148" w:type="dxa"/>
          </w:tcPr>
          <w:p w:rsidR="00E22757" w:rsidRDefault="00135437">
            <w:pPr>
              <w:widowControl w:val="0"/>
              <w:jc w:val="both"/>
              <w:rPr>
                <w:color w:val="000000"/>
                <w:sz w:val="24"/>
                <w:szCs w:val="24"/>
              </w:rPr>
            </w:pPr>
            <w:r>
              <w:rPr>
                <w:color w:val="000000"/>
                <w:sz w:val="24"/>
                <w:szCs w:val="24"/>
              </w:rPr>
              <w:t>На 1000 фертильного возраста</w:t>
            </w:r>
          </w:p>
        </w:tc>
        <w:tc>
          <w:tcPr>
            <w:tcW w:w="1620" w:type="dxa"/>
          </w:tcPr>
          <w:p w:rsidR="00E22757" w:rsidRDefault="00135437">
            <w:pPr>
              <w:widowControl w:val="0"/>
              <w:jc w:val="both"/>
              <w:rPr>
                <w:color w:val="000000"/>
                <w:sz w:val="24"/>
                <w:szCs w:val="24"/>
              </w:rPr>
            </w:pPr>
            <w:r>
              <w:rPr>
                <w:color w:val="000000"/>
                <w:sz w:val="24"/>
                <w:szCs w:val="24"/>
              </w:rPr>
              <w:t>17,9</w:t>
            </w:r>
          </w:p>
        </w:tc>
        <w:tc>
          <w:tcPr>
            <w:tcW w:w="1440" w:type="dxa"/>
          </w:tcPr>
          <w:p w:rsidR="00E22757" w:rsidRDefault="00135437">
            <w:pPr>
              <w:widowControl w:val="0"/>
              <w:jc w:val="both"/>
              <w:rPr>
                <w:color w:val="000000"/>
                <w:sz w:val="24"/>
                <w:szCs w:val="24"/>
              </w:rPr>
            </w:pPr>
            <w:r>
              <w:rPr>
                <w:color w:val="000000"/>
                <w:sz w:val="24"/>
                <w:szCs w:val="24"/>
              </w:rPr>
              <w:t>20,5</w:t>
            </w:r>
          </w:p>
        </w:tc>
        <w:tc>
          <w:tcPr>
            <w:tcW w:w="1363" w:type="dxa"/>
          </w:tcPr>
          <w:p w:rsidR="00E22757" w:rsidRDefault="00135437">
            <w:pPr>
              <w:widowControl w:val="0"/>
              <w:jc w:val="both"/>
              <w:rPr>
                <w:color w:val="000000"/>
                <w:sz w:val="24"/>
                <w:szCs w:val="24"/>
              </w:rPr>
            </w:pPr>
            <w:r>
              <w:rPr>
                <w:color w:val="000000"/>
                <w:sz w:val="24"/>
                <w:szCs w:val="24"/>
              </w:rPr>
              <w:t>23,2</w:t>
            </w:r>
          </w:p>
        </w:tc>
      </w:tr>
      <w:tr w:rsidR="00E22757">
        <w:tc>
          <w:tcPr>
            <w:tcW w:w="5148" w:type="dxa"/>
          </w:tcPr>
          <w:p w:rsidR="00E22757" w:rsidRDefault="00135437">
            <w:pPr>
              <w:widowControl w:val="0"/>
              <w:jc w:val="both"/>
              <w:rPr>
                <w:color w:val="000000"/>
                <w:sz w:val="24"/>
                <w:szCs w:val="24"/>
              </w:rPr>
            </w:pPr>
            <w:r>
              <w:rPr>
                <w:color w:val="000000"/>
                <w:sz w:val="24"/>
                <w:szCs w:val="24"/>
              </w:rPr>
              <w:t>Роды/аборты</w:t>
            </w:r>
          </w:p>
        </w:tc>
        <w:tc>
          <w:tcPr>
            <w:tcW w:w="1620" w:type="dxa"/>
          </w:tcPr>
          <w:p w:rsidR="00E22757" w:rsidRDefault="00135437">
            <w:pPr>
              <w:widowControl w:val="0"/>
              <w:jc w:val="both"/>
              <w:rPr>
                <w:color w:val="000000"/>
                <w:sz w:val="24"/>
                <w:szCs w:val="24"/>
              </w:rPr>
            </w:pPr>
            <w:r>
              <w:rPr>
                <w:color w:val="000000"/>
                <w:sz w:val="24"/>
                <w:szCs w:val="24"/>
              </w:rPr>
              <w:t>1/1,5</w:t>
            </w:r>
          </w:p>
        </w:tc>
        <w:tc>
          <w:tcPr>
            <w:tcW w:w="1440" w:type="dxa"/>
          </w:tcPr>
          <w:p w:rsidR="00E22757" w:rsidRDefault="00135437">
            <w:pPr>
              <w:widowControl w:val="0"/>
              <w:jc w:val="both"/>
              <w:rPr>
                <w:color w:val="000000"/>
                <w:sz w:val="24"/>
                <w:szCs w:val="24"/>
              </w:rPr>
            </w:pPr>
            <w:r>
              <w:rPr>
                <w:color w:val="000000"/>
                <w:sz w:val="24"/>
                <w:szCs w:val="24"/>
              </w:rPr>
              <w:t>1/1,1</w:t>
            </w:r>
          </w:p>
        </w:tc>
        <w:tc>
          <w:tcPr>
            <w:tcW w:w="1363" w:type="dxa"/>
          </w:tcPr>
          <w:p w:rsidR="00E22757" w:rsidRDefault="00135437">
            <w:pPr>
              <w:widowControl w:val="0"/>
              <w:jc w:val="both"/>
              <w:rPr>
                <w:color w:val="000000"/>
                <w:sz w:val="24"/>
                <w:szCs w:val="24"/>
              </w:rPr>
            </w:pPr>
            <w:r>
              <w:rPr>
                <w:color w:val="000000"/>
                <w:sz w:val="24"/>
                <w:szCs w:val="24"/>
              </w:rPr>
              <w:t>1/1,2</w:t>
            </w:r>
          </w:p>
        </w:tc>
      </w:tr>
    </w:tbl>
    <w:p w:rsidR="00E22757" w:rsidRDefault="00135437">
      <w:pPr>
        <w:widowControl w:val="0"/>
        <w:spacing w:before="120"/>
        <w:ind w:firstLine="567"/>
        <w:jc w:val="both"/>
        <w:rPr>
          <w:color w:val="000000"/>
          <w:sz w:val="24"/>
          <w:szCs w:val="24"/>
        </w:rPr>
      </w:pPr>
      <w:r>
        <w:rPr>
          <w:color w:val="000000"/>
          <w:sz w:val="24"/>
          <w:szCs w:val="24"/>
        </w:rPr>
        <w:t>В России традиционно сложился стереотип решения проблем нежелательной беременности путём её искусственного прерывания, что наносит непоправимый вред репродуктивному здоровью.</w:t>
      </w:r>
    </w:p>
    <w:p w:rsidR="00E22757" w:rsidRDefault="00135437">
      <w:pPr>
        <w:widowControl w:val="0"/>
        <w:spacing w:before="120"/>
        <w:ind w:firstLine="567"/>
        <w:jc w:val="both"/>
        <w:rPr>
          <w:color w:val="000000"/>
          <w:sz w:val="24"/>
          <w:szCs w:val="24"/>
        </w:rPr>
      </w:pPr>
      <w:r>
        <w:rPr>
          <w:color w:val="000000"/>
          <w:sz w:val="24"/>
          <w:szCs w:val="24"/>
        </w:rPr>
        <w:t xml:space="preserve">  Данные таблицы свидетельствуют о снижении числа абортов, но наряду с этим отмечается рост мини-абортов (17,9-20,5-23,2). Мини-аборт менее травматичен, чем прерывание беременности в сроке 6-12 недель, когда производится  механическое расширение шейки матки и последующее опорожнение полости матки металлической кюреткой. Заметно снизилось количество прерываний беременности по социальным показаниям, что связано, в первую очередь, с ограничением показаний к данной манипуляции. В течение всех трёх лет не было ни одного случая криминального аборта, а также случаев материнской смертности.</w:t>
      </w:r>
    </w:p>
    <w:p w:rsidR="00E22757" w:rsidRDefault="00135437">
      <w:pPr>
        <w:widowControl w:val="0"/>
        <w:spacing w:before="120"/>
        <w:ind w:firstLine="567"/>
        <w:jc w:val="both"/>
        <w:rPr>
          <w:color w:val="000000"/>
          <w:sz w:val="24"/>
          <w:szCs w:val="24"/>
        </w:rPr>
      </w:pPr>
      <w:r>
        <w:rPr>
          <w:color w:val="000000"/>
          <w:sz w:val="24"/>
          <w:szCs w:val="24"/>
        </w:rPr>
        <w:t>Несмотря на совершенствование существующих методов прерывания беременности основная часть нарушений репродуктивного здоровья происходит за счет осложнений абортов (в том числе и отсроченных), поэтому профилактика абортов – одно из приоритетных направлений медицинской деятельности.</w:t>
      </w:r>
    </w:p>
    <w:p w:rsidR="00E22757" w:rsidRDefault="00135437">
      <w:pPr>
        <w:widowControl w:val="0"/>
        <w:spacing w:before="120"/>
        <w:ind w:firstLine="567"/>
        <w:jc w:val="both"/>
        <w:rPr>
          <w:color w:val="000000"/>
          <w:sz w:val="24"/>
          <w:szCs w:val="24"/>
        </w:rPr>
      </w:pPr>
      <w:r>
        <w:rPr>
          <w:color w:val="000000"/>
          <w:sz w:val="24"/>
          <w:szCs w:val="24"/>
        </w:rPr>
        <w:t>Эффективность диспансеризации гинекологических больных</w:t>
      </w:r>
    </w:p>
    <w:p w:rsidR="00E22757" w:rsidRDefault="00E22757">
      <w:pPr>
        <w:widowControl w:val="0"/>
        <w:spacing w:before="120"/>
        <w:ind w:firstLine="567"/>
        <w:jc w:val="both"/>
        <w:rPr>
          <w:color w:val="000000"/>
          <w:sz w:val="24"/>
          <w:szCs w:val="24"/>
        </w:rPr>
      </w:pPr>
    </w:p>
    <w:tbl>
      <w:tblPr>
        <w:tblW w:w="980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6"/>
        <w:gridCol w:w="2387"/>
        <w:gridCol w:w="2532"/>
        <w:gridCol w:w="2422"/>
      </w:tblGrid>
      <w:tr w:rsidR="00E22757">
        <w:tc>
          <w:tcPr>
            <w:tcW w:w="2466" w:type="dxa"/>
          </w:tcPr>
          <w:p w:rsidR="00E22757" w:rsidRDefault="00E22757">
            <w:pPr>
              <w:widowControl w:val="0"/>
              <w:jc w:val="both"/>
              <w:rPr>
                <w:color w:val="000000"/>
                <w:sz w:val="24"/>
                <w:szCs w:val="24"/>
              </w:rPr>
            </w:pPr>
          </w:p>
        </w:tc>
        <w:tc>
          <w:tcPr>
            <w:tcW w:w="2387" w:type="dxa"/>
          </w:tcPr>
          <w:p w:rsidR="00E22757" w:rsidRDefault="00135437">
            <w:pPr>
              <w:widowControl w:val="0"/>
              <w:jc w:val="both"/>
              <w:rPr>
                <w:color w:val="000000"/>
                <w:sz w:val="24"/>
                <w:szCs w:val="24"/>
              </w:rPr>
            </w:pPr>
            <w:r>
              <w:rPr>
                <w:color w:val="000000"/>
                <w:sz w:val="24"/>
                <w:szCs w:val="24"/>
              </w:rPr>
              <w:t>2001 год</w:t>
            </w:r>
          </w:p>
        </w:tc>
        <w:tc>
          <w:tcPr>
            <w:tcW w:w="2532" w:type="dxa"/>
          </w:tcPr>
          <w:p w:rsidR="00E22757" w:rsidRDefault="00135437">
            <w:pPr>
              <w:widowControl w:val="0"/>
              <w:jc w:val="both"/>
              <w:rPr>
                <w:color w:val="000000"/>
                <w:sz w:val="24"/>
                <w:szCs w:val="24"/>
              </w:rPr>
            </w:pPr>
            <w:r>
              <w:rPr>
                <w:color w:val="000000"/>
                <w:sz w:val="24"/>
                <w:szCs w:val="24"/>
              </w:rPr>
              <w:t>2002 год</w:t>
            </w:r>
          </w:p>
        </w:tc>
        <w:tc>
          <w:tcPr>
            <w:tcW w:w="2422" w:type="dxa"/>
          </w:tcPr>
          <w:p w:rsidR="00E22757" w:rsidRDefault="00135437">
            <w:pPr>
              <w:widowControl w:val="0"/>
              <w:jc w:val="both"/>
              <w:rPr>
                <w:color w:val="000000"/>
                <w:sz w:val="24"/>
                <w:szCs w:val="24"/>
              </w:rPr>
            </w:pPr>
            <w:r>
              <w:rPr>
                <w:color w:val="000000"/>
                <w:sz w:val="24"/>
                <w:szCs w:val="24"/>
              </w:rPr>
              <w:t>2003 год</w:t>
            </w:r>
          </w:p>
        </w:tc>
      </w:tr>
      <w:tr w:rsidR="00E22757">
        <w:trPr>
          <w:trHeight w:val="604"/>
        </w:trPr>
        <w:tc>
          <w:tcPr>
            <w:tcW w:w="2466" w:type="dxa"/>
          </w:tcPr>
          <w:p w:rsidR="00E22757" w:rsidRDefault="00135437">
            <w:pPr>
              <w:widowControl w:val="0"/>
              <w:jc w:val="both"/>
              <w:rPr>
                <w:color w:val="000000"/>
                <w:sz w:val="24"/>
                <w:szCs w:val="24"/>
              </w:rPr>
            </w:pPr>
            <w:r>
              <w:rPr>
                <w:color w:val="000000"/>
                <w:sz w:val="24"/>
                <w:szCs w:val="24"/>
              </w:rPr>
              <w:t>Миома тела матки</w:t>
            </w:r>
          </w:p>
        </w:tc>
        <w:tc>
          <w:tcPr>
            <w:tcW w:w="2387" w:type="dxa"/>
          </w:tcPr>
          <w:p w:rsidR="00E22757" w:rsidRDefault="00135437">
            <w:pPr>
              <w:widowControl w:val="0"/>
              <w:jc w:val="both"/>
              <w:rPr>
                <w:color w:val="000000"/>
                <w:sz w:val="24"/>
                <w:szCs w:val="24"/>
              </w:rPr>
            </w:pPr>
            <w:r>
              <w:rPr>
                <w:color w:val="000000"/>
                <w:sz w:val="24"/>
                <w:szCs w:val="24"/>
              </w:rPr>
              <w:t>10____</w:t>
            </w:r>
          </w:p>
          <w:p w:rsidR="00E22757" w:rsidRDefault="00135437">
            <w:pPr>
              <w:widowControl w:val="0"/>
              <w:jc w:val="both"/>
              <w:rPr>
                <w:color w:val="000000"/>
                <w:sz w:val="24"/>
                <w:szCs w:val="24"/>
              </w:rPr>
            </w:pPr>
            <w:r>
              <w:rPr>
                <w:color w:val="000000"/>
                <w:sz w:val="24"/>
                <w:szCs w:val="24"/>
              </w:rPr>
              <w:t>115+28*100%=7%</w:t>
            </w:r>
          </w:p>
        </w:tc>
        <w:tc>
          <w:tcPr>
            <w:tcW w:w="2532" w:type="dxa"/>
          </w:tcPr>
          <w:p w:rsidR="00E22757" w:rsidRDefault="00135437">
            <w:pPr>
              <w:widowControl w:val="0"/>
              <w:jc w:val="both"/>
              <w:rPr>
                <w:color w:val="000000"/>
                <w:sz w:val="24"/>
                <w:szCs w:val="24"/>
              </w:rPr>
            </w:pPr>
            <w:r>
              <w:rPr>
                <w:color w:val="000000"/>
                <w:sz w:val="24"/>
                <w:szCs w:val="24"/>
              </w:rPr>
              <w:t>14____</w:t>
            </w:r>
          </w:p>
          <w:p w:rsidR="00E22757" w:rsidRDefault="00135437">
            <w:pPr>
              <w:widowControl w:val="0"/>
              <w:jc w:val="both"/>
              <w:rPr>
                <w:color w:val="000000"/>
                <w:sz w:val="24"/>
                <w:szCs w:val="24"/>
              </w:rPr>
            </w:pPr>
            <w:r>
              <w:rPr>
                <w:color w:val="000000"/>
                <w:sz w:val="24"/>
                <w:szCs w:val="24"/>
              </w:rPr>
              <w:t>110+46 *100%=8,9%</w:t>
            </w:r>
          </w:p>
        </w:tc>
        <w:tc>
          <w:tcPr>
            <w:tcW w:w="2422" w:type="dxa"/>
          </w:tcPr>
          <w:p w:rsidR="00E22757" w:rsidRDefault="00135437">
            <w:pPr>
              <w:widowControl w:val="0"/>
              <w:jc w:val="both"/>
              <w:rPr>
                <w:color w:val="000000"/>
                <w:sz w:val="24"/>
                <w:szCs w:val="24"/>
              </w:rPr>
            </w:pPr>
            <w:r>
              <w:rPr>
                <w:color w:val="000000"/>
                <w:sz w:val="24"/>
                <w:szCs w:val="24"/>
              </w:rPr>
              <w:t>6_____</w:t>
            </w:r>
          </w:p>
          <w:p w:rsidR="00E22757" w:rsidRDefault="00135437">
            <w:pPr>
              <w:widowControl w:val="0"/>
              <w:jc w:val="both"/>
              <w:rPr>
                <w:color w:val="000000"/>
                <w:sz w:val="24"/>
                <w:szCs w:val="24"/>
              </w:rPr>
            </w:pPr>
            <w:r>
              <w:rPr>
                <w:color w:val="000000"/>
                <w:sz w:val="24"/>
                <w:szCs w:val="24"/>
              </w:rPr>
              <w:t>124+27 *100%=3,9%</w:t>
            </w:r>
          </w:p>
        </w:tc>
      </w:tr>
      <w:tr w:rsidR="00E22757">
        <w:tc>
          <w:tcPr>
            <w:tcW w:w="2466" w:type="dxa"/>
          </w:tcPr>
          <w:p w:rsidR="00E22757" w:rsidRDefault="00135437">
            <w:pPr>
              <w:widowControl w:val="0"/>
              <w:jc w:val="both"/>
              <w:rPr>
                <w:color w:val="000000"/>
                <w:sz w:val="24"/>
                <w:szCs w:val="24"/>
              </w:rPr>
            </w:pPr>
            <w:r>
              <w:rPr>
                <w:color w:val="000000"/>
                <w:sz w:val="24"/>
                <w:szCs w:val="24"/>
              </w:rPr>
              <w:t>Кисты</w:t>
            </w:r>
          </w:p>
        </w:tc>
        <w:tc>
          <w:tcPr>
            <w:tcW w:w="2387" w:type="dxa"/>
          </w:tcPr>
          <w:p w:rsidR="00E22757" w:rsidRDefault="00135437">
            <w:pPr>
              <w:widowControl w:val="0"/>
              <w:jc w:val="both"/>
              <w:rPr>
                <w:color w:val="000000"/>
                <w:sz w:val="24"/>
                <w:szCs w:val="24"/>
              </w:rPr>
            </w:pPr>
            <w:r>
              <w:rPr>
                <w:color w:val="000000"/>
                <w:sz w:val="24"/>
                <w:szCs w:val="24"/>
              </w:rPr>
              <w:t>5__</w:t>
            </w:r>
          </w:p>
          <w:p w:rsidR="00E22757" w:rsidRDefault="00135437">
            <w:pPr>
              <w:widowControl w:val="0"/>
              <w:jc w:val="both"/>
              <w:rPr>
                <w:color w:val="000000"/>
                <w:sz w:val="24"/>
                <w:szCs w:val="24"/>
              </w:rPr>
            </w:pPr>
            <w:r>
              <w:rPr>
                <w:color w:val="000000"/>
                <w:sz w:val="24"/>
                <w:szCs w:val="24"/>
              </w:rPr>
              <w:t>3+7 *100%=50%</w:t>
            </w:r>
          </w:p>
        </w:tc>
        <w:tc>
          <w:tcPr>
            <w:tcW w:w="2532" w:type="dxa"/>
          </w:tcPr>
          <w:p w:rsidR="00E22757" w:rsidRDefault="00135437">
            <w:pPr>
              <w:widowControl w:val="0"/>
              <w:jc w:val="both"/>
              <w:rPr>
                <w:color w:val="000000"/>
                <w:sz w:val="24"/>
                <w:szCs w:val="24"/>
              </w:rPr>
            </w:pPr>
            <w:r>
              <w:rPr>
                <w:color w:val="000000"/>
                <w:sz w:val="24"/>
                <w:szCs w:val="24"/>
              </w:rPr>
              <w:t>6____</w:t>
            </w:r>
          </w:p>
          <w:p w:rsidR="00E22757" w:rsidRDefault="00135437">
            <w:pPr>
              <w:widowControl w:val="0"/>
              <w:jc w:val="both"/>
              <w:rPr>
                <w:color w:val="000000"/>
                <w:sz w:val="24"/>
                <w:szCs w:val="24"/>
              </w:rPr>
            </w:pPr>
            <w:r>
              <w:rPr>
                <w:color w:val="000000"/>
                <w:sz w:val="24"/>
                <w:szCs w:val="24"/>
              </w:rPr>
              <w:t xml:space="preserve">1+10  *100%=54,5% </w:t>
            </w:r>
          </w:p>
        </w:tc>
        <w:tc>
          <w:tcPr>
            <w:tcW w:w="2422" w:type="dxa"/>
          </w:tcPr>
          <w:p w:rsidR="00E22757" w:rsidRDefault="00135437">
            <w:pPr>
              <w:widowControl w:val="0"/>
              <w:jc w:val="both"/>
              <w:rPr>
                <w:color w:val="000000"/>
                <w:sz w:val="24"/>
                <w:szCs w:val="24"/>
              </w:rPr>
            </w:pPr>
            <w:r>
              <w:rPr>
                <w:color w:val="000000"/>
                <w:sz w:val="24"/>
                <w:szCs w:val="24"/>
              </w:rPr>
              <w:t>11__</w:t>
            </w:r>
          </w:p>
          <w:p w:rsidR="00E22757" w:rsidRDefault="00135437">
            <w:pPr>
              <w:widowControl w:val="0"/>
              <w:jc w:val="both"/>
              <w:rPr>
                <w:color w:val="000000"/>
                <w:sz w:val="24"/>
                <w:szCs w:val="24"/>
              </w:rPr>
            </w:pPr>
            <w:r>
              <w:rPr>
                <w:color w:val="000000"/>
                <w:sz w:val="24"/>
                <w:szCs w:val="24"/>
              </w:rPr>
              <w:t>9+14 *100%=47,8%</w:t>
            </w:r>
          </w:p>
        </w:tc>
      </w:tr>
      <w:tr w:rsidR="00E22757">
        <w:tc>
          <w:tcPr>
            <w:tcW w:w="2466" w:type="dxa"/>
          </w:tcPr>
          <w:p w:rsidR="00E22757" w:rsidRDefault="00135437">
            <w:pPr>
              <w:widowControl w:val="0"/>
              <w:jc w:val="both"/>
              <w:rPr>
                <w:color w:val="000000"/>
                <w:sz w:val="24"/>
                <w:szCs w:val="24"/>
              </w:rPr>
            </w:pPr>
            <w:r>
              <w:rPr>
                <w:color w:val="000000"/>
                <w:sz w:val="24"/>
                <w:szCs w:val="24"/>
              </w:rPr>
              <w:t>Хронические заболевания</w:t>
            </w:r>
          </w:p>
        </w:tc>
        <w:tc>
          <w:tcPr>
            <w:tcW w:w="2387" w:type="dxa"/>
          </w:tcPr>
          <w:p w:rsidR="00E22757" w:rsidRDefault="00135437">
            <w:pPr>
              <w:widowControl w:val="0"/>
              <w:jc w:val="both"/>
              <w:rPr>
                <w:color w:val="000000"/>
                <w:sz w:val="24"/>
                <w:szCs w:val="24"/>
              </w:rPr>
            </w:pPr>
            <w:r>
              <w:rPr>
                <w:color w:val="000000"/>
                <w:sz w:val="24"/>
                <w:szCs w:val="24"/>
              </w:rPr>
              <w:t>10__</w:t>
            </w:r>
          </w:p>
          <w:p w:rsidR="00E22757" w:rsidRDefault="00135437">
            <w:pPr>
              <w:widowControl w:val="0"/>
              <w:jc w:val="both"/>
              <w:rPr>
                <w:color w:val="000000"/>
                <w:sz w:val="24"/>
                <w:szCs w:val="24"/>
              </w:rPr>
            </w:pPr>
            <w:r>
              <w:rPr>
                <w:color w:val="000000"/>
                <w:sz w:val="24"/>
                <w:szCs w:val="24"/>
              </w:rPr>
              <w:t>6+12*100%=55,5%</w:t>
            </w:r>
          </w:p>
        </w:tc>
        <w:tc>
          <w:tcPr>
            <w:tcW w:w="2532" w:type="dxa"/>
          </w:tcPr>
          <w:p w:rsidR="00E22757" w:rsidRDefault="00135437">
            <w:pPr>
              <w:widowControl w:val="0"/>
              <w:jc w:val="both"/>
              <w:rPr>
                <w:color w:val="000000"/>
                <w:sz w:val="24"/>
                <w:szCs w:val="24"/>
              </w:rPr>
            </w:pPr>
            <w:r>
              <w:rPr>
                <w:color w:val="000000"/>
                <w:sz w:val="24"/>
                <w:szCs w:val="24"/>
              </w:rPr>
              <w:t>12__</w:t>
            </w:r>
          </w:p>
          <w:p w:rsidR="00E22757" w:rsidRDefault="00135437">
            <w:pPr>
              <w:widowControl w:val="0"/>
              <w:jc w:val="both"/>
              <w:rPr>
                <w:color w:val="000000"/>
                <w:sz w:val="24"/>
                <w:szCs w:val="24"/>
              </w:rPr>
            </w:pPr>
            <w:r>
              <w:rPr>
                <w:color w:val="000000"/>
                <w:sz w:val="24"/>
                <w:szCs w:val="24"/>
              </w:rPr>
              <w:t>8+8 *100%=75%</w:t>
            </w:r>
          </w:p>
        </w:tc>
        <w:tc>
          <w:tcPr>
            <w:tcW w:w="2422" w:type="dxa"/>
          </w:tcPr>
          <w:p w:rsidR="00E22757" w:rsidRDefault="00135437">
            <w:pPr>
              <w:widowControl w:val="0"/>
              <w:jc w:val="both"/>
              <w:rPr>
                <w:color w:val="000000"/>
                <w:sz w:val="24"/>
                <w:szCs w:val="24"/>
              </w:rPr>
            </w:pPr>
            <w:r>
              <w:rPr>
                <w:color w:val="000000"/>
                <w:sz w:val="24"/>
                <w:szCs w:val="24"/>
              </w:rPr>
              <w:t>5__</w:t>
            </w:r>
          </w:p>
          <w:p w:rsidR="00E22757" w:rsidRDefault="00135437">
            <w:pPr>
              <w:widowControl w:val="0"/>
              <w:jc w:val="both"/>
              <w:rPr>
                <w:color w:val="000000"/>
                <w:sz w:val="24"/>
                <w:szCs w:val="24"/>
              </w:rPr>
            </w:pPr>
            <w:r>
              <w:rPr>
                <w:color w:val="000000"/>
                <w:sz w:val="24"/>
                <w:szCs w:val="24"/>
              </w:rPr>
              <w:t>4+3 *100%=71,7%</w:t>
            </w:r>
          </w:p>
        </w:tc>
      </w:tr>
      <w:tr w:rsidR="00E22757">
        <w:tc>
          <w:tcPr>
            <w:tcW w:w="2466" w:type="dxa"/>
          </w:tcPr>
          <w:p w:rsidR="00E22757" w:rsidRDefault="00135437">
            <w:pPr>
              <w:widowControl w:val="0"/>
              <w:jc w:val="both"/>
              <w:rPr>
                <w:color w:val="000000"/>
                <w:sz w:val="24"/>
                <w:szCs w:val="24"/>
              </w:rPr>
            </w:pPr>
            <w:r>
              <w:rPr>
                <w:color w:val="000000"/>
                <w:sz w:val="24"/>
                <w:szCs w:val="24"/>
              </w:rPr>
              <w:t>О.эндометрит, аднексит</w:t>
            </w:r>
          </w:p>
        </w:tc>
        <w:tc>
          <w:tcPr>
            <w:tcW w:w="2387" w:type="dxa"/>
          </w:tcPr>
          <w:p w:rsidR="00E22757" w:rsidRDefault="00135437">
            <w:pPr>
              <w:widowControl w:val="0"/>
              <w:jc w:val="both"/>
              <w:rPr>
                <w:color w:val="000000"/>
                <w:sz w:val="24"/>
                <w:szCs w:val="24"/>
              </w:rPr>
            </w:pPr>
            <w:r>
              <w:rPr>
                <w:color w:val="000000"/>
                <w:sz w:val="24"/>
                <w:szCs w:val="24"/>
              </w:rPr>
              <w:t>6__</w:t>
            </w:r>
          </w:p>
          <w:p w:rsidR="00E22757" w:rsidRDefault="00135437">
            <w:pPr>
              <w:widowControl w:val="0"/>
              <w:jc w:val="both"/>
              <w:rPr>
                <w:color w:val="000000"/>
                <w:sz w:val="24"/>
                <w:szCs w:val="24"/>
              </w:rPr>
            </w:pPr>
            <w:r>
              <w:rPr>
                <w:color w:val="000000"/>
                <w:sz w:val="24"/>
                <w:szCs w:val="24"/>
              </w:rPr>
              <w:t>1+8 *100%=66,6%</w:t>
            </w:r>
          </w:p>
        </w:tc>
        <w:tc>
          <w:tcPr>
            <w:tcW w:w="2532" w:type="dxa"/>
          </w:tcPr>
          <w:p w:rsidR="00E22757" w:rsidRDefault="00135437">
            <w:pPr>
              <w:widowControl w:val="0"/>
              <w:jc w:val="both"/>
              <w:rPr>
                <w:color w:val="000000"/>
                <w:sz w:val="24"/>
                <w:szCs w:val="24"/>
              </w:rPr>
            </w:pPr>
            <w:r>
              <w:rPr>
                <w:color w:val="000000"/>
                <w:sz w:val="24"/>
                <w:szCs w:val="24"/>
              </w:rPr>
              <w:t>10__</w:t>
            </w:r>
          </w:p>
          <w:p w:rsidR="00E22757" w:rsidRDefault="00135437">
            <w:pPr>
              <w:widowControl w:val="0"/>
              <w:jc w:val="both"/>
              <w:rPr>
                <w:color w:val="000000"/>
                <w:sz w:val="24"/>
                <w:szCs w:val="24"/>
              </w:rPr>
            </w:pPr>
            <w:r>
              <w:rPr>
                <w:color w:val="000000"/>
                <w:sz w:val="24"/>
                <w:szCs w:val="24"/>
              </w:rPr>
              <w:t>3+9 *100%=83,3%</w:t>
            </w:r>
          </w:p>
        </w:tc>
        <w:tc>
          <w:tcPr>
            <w:tcW w:w="2422" w:type="dxa"/>
          </w:tcPr>
          <w:p w:rsidR="00E22757" w:rsidRDefault="00135437">
            <w:pPr>
              <w:widowControl w:val="0"/>
              <w:jc w:val="both"/>
              <w:rPr>
                <w:color w:val="000000"/>
                <w:sz w:val="24"/>
                <w:szCs w:val="24"/>
              </w:rPr>
            </w:pPr>
            <w:r>
              <w:rPr>
                <w:color w:val="000000"/>
                <w:sz w:val="24"/>
                <w:szCs w:val="24"/>
              </w:rPr>
              <w:t>10__</w:t>
            </w:r>
          </w:p>
          <w:p w:rsidR="00E22757" w:rsidRDefault="00135437">
            <w:pPr>
              <w:widowControl w:val="0"/>
              <w:jc w:val="both"/>
              <w:rPr>
                <w:color w:val="000000"/>
                <w:sz w:val="24"/>
                <w:szCs w:val="24"/>
              </w:rPr>
            </w:pPr>
            <w:r>
              <w:rPr>
                <w:color w:val="000000"/>
                <w:sz w:val="24"/>
                <w:szCs w:val="24"/>
              </w:rPr>
              <w:t>4+7 *100%=90,9%</w:t>
            </w:r>
          </w:p>
        </w:tc>
      </w:tr>
      <w:tr w:rsidR="00E22757">
        <w:tc>
          <w:tcPr>
            <w:tcW w:w="2466" w:type="dxa"/>
          </w:tcPr>
          <w:p w:rsidR="00E22757" w:rsidRDefault="00135437">
            <w:pPr>
              <w:widowControl w:val="0"/>
              <w:jc w:val="both"/>
              <w:rPr>
                <w:color w:val="000000"/>
                <w:sz w:val="24"/>
                <w:szCs w:val="24"/>
              </w:rPr>
            </w:pPr>
            <w:r>
              <w:rPr>
                <w:color w:val="000000"/>
                <w:sz w:val="24"/>
                <w:szCs w:val="24"/>
              </w:rPr>
              <w:t>Трихомониаз</w:t>
            </w:r>
          </w:p>
        </w:tc>
        <w:tc>
          <w:tcPr>
            <w:tcW w:w="2387" w:type="dxa"/>
          </w:tcPr>
          <w:p w:rsidR="00E22757" w:rsidRDefault="00135437">
            <w:pPr>
              <w:widowControl w:val="0"/>
              <w:jc w:val="both"/>
              <w:rPr>
                <w:color w:val="000000"/>
                <w:sz w:val="24"/>
                <w:szCs w:val="24"/>
              </w:rPr>
            </w:pPr>
            <w:r>
              <w:rPr>
                <w:color w:val="000000"/>
                <w:sz w:val="24"/>
                <w:szCs w:val="24"/>
              </w:rPr>
              <w:t>112___</w:t>
            </w:r>
          </w:p>
          <w:p w:rsidR="00E22757" w:rsidRDefault="00135437">
            <w:pPr>
              <w:widowControl w:val="0"/>
              <w:jc w:val="both"/>
              <w:rPr>
                <w:color w:val="000000"/>
                <w:sz w:val="24"/>
                <w:szCs w:val="24"/>
              </w:rPr>
            </w:pPr>
            <w:r>
              <w:rPr>
                <w:color w:val="000000"/>
                <w:sz w:val="24"/>
                <w:szCs w:val="24"/>
              </w:rPr>
              <w:t>19+134*100%=73,2%</w:t>
            </w:r>
          </w:p>
        </w:tc>
        <w:tc>
          <w:tcPr>
            <w:tcW w:w="2532" w:type="dxa"/>
          </w:tcPr>
          <w:p w:rsidR="00E22757" w:rsidRDefault="00135437">
            <w:pPr>
              <w:widowControl w:val="0"/>
              <w:jc w:val="both"/>
              <w:rPr>
                <w:color w:val="000000"/>
                <w:sz w:val="24"/>
                <w:szCs w:val="24"/>
              </w:rPr>
            </w:pPr>
            <w:r>
              <w:rPr>
                <w:color w:val="000000"/>
                <w:sz w:val="24"/>
                <w:szCs w:val="24"/>
              </w:rPr>
              <w:t>151___</w:t>
            </w:r>
          </w:p>
          <w:p w:rsidR="00E22757" w:rsidRDefault="00135437">
            <w:pPr>
              <w:widowControl w:val="0"/>
              <w:jc w:val="both"/>
              <w:rPr>
                <w:color w:val="000000"/>
                <w:sz w:val="24"/>
                <w:szCs w:val="24"/>
              </w:rPr>
            </w:pPr>
            <w:r>
              <w:rPr>
                <w:color w:val="000000"/>
                <w:sz w:val="24"/>
                <w:szCs w:val="24"/>
              </w:rPr>
              <w:t>11+178 *100%=79,9%</w:t>
            </w:r>
          </w:p>
        </w:tc>
        <w:tc>
          <w:tcPr>
            <w:tcW w:w="2422" w:type="dxa"/>
          </w:tcPr>
          <w:p w:rsidR="00E22757" w:rsidRDefault="00135437">
            <w:pPr>
              <w:widowControl w:val="0"/>
              <w:jc w:val="both"/>
              <w:rPr>
                <w:color w:val="000000"/>
                <w:sz w:val="24"/>
                <w:szCs w:val="24"/>
              </w:rPr>
            </w:pPr>
            <w:r>
              <w:rPr>
                <w:color w:val="000000"/>
                <w:sz w:val="24"/>
                <w:szCs w:val="24"/>
              </w:rPr>
              <w:t>120___</w:t>
            </w:r>
          </w:p>
          <w:p w:rsidR="00E22757" w:rsidRDefault="00135437">
            <w:pPr>
              <w:widowControl w:val="0"/>
              <w:jc w:val="both"/>
              <w:rPr>
                <w:color w:val="000000"/>
                <w:sz w:val="24"/>
                <w:szCs w:val="24"/>
              </w:rPr>
            </w:pPr>
            <w:r>
              <w:rPr>
                <w:color w:val="000000"/>
                <w:sz w:val="24"/>
                <w:szCs w:val="24"/>
              </w:rPr>
              <w:t xml:space="preserve">13+133*100%=82,1% </w:t>
            </w:r>
          </w:p>
        </w:tc>
      </w:tr>
      <w:tr w:rsidR="00E22757">
        <w:tc>
          <w:tcPr>
            <w:tcW w:w="2466" w:type="dxa"/>
          </w:tcPr>
          <w:p w:rsidR="00E22757" w:rsidRDefault="00135437">
            <w:pPr>
              <w:widowControl w:val="0"/>
              <w:jc w:val="both"/>
              <w:rPr>
                <w:color w:val="000000"/>
                <w:sz w:val="24"/>
                <w:szCs w:val="24"/>
              </w:rPr>
            </w:pPr>
            <w:r>
              <w:rPr>
                <w:color w:val="000000"/>
                <w:sz w:val="24"/>
                <w:szCs w:val="24"/>
              </w:rPr>
              <w:t>РОМФ</w:t>
            </w:r>
          </w:p>
        </w:tc>
        <w:tc>
          <w:tcPr>
            <w:tcW w:w="2387" w:type="dxa"/>
          </w:tcPr>
          <w:p w:rsidR="00E22757" w:rsidRDefault="00135437">
            <w:pPr>
              <w:widowControl w:val="0"/>
              <w:jc w:val="both"/>
              <w:rPr>
                <w:color w:val="000000"/>
                <w:sz w:val="24"/>
                <w:szCs w:val="24"/>
              </w:rPr>
            </w:pPr>
            <w:r>
              <w:rPr>
                <w:color w:val="000000"/>
                <w:sz w:val="24"/>
                <w:szCs w:val="24"/>
              </w:rPr>
              <w:t>4__</w:t>
            </w:r>
          </w:p>
          <w:p w:rsidR="00E22757" w:rsidRDefault="00135437">
            <w:pPr>
              <w:widowControl w:val="0"/>
              <w:jc w:val="both"/>
              <w:rPr>
                <w:color w:val="000000"/>
                <w:sz w:val="24"/>
                <w:szCs w:val="24"/>
              </w:rPr>
            </w:pPr>
            <w:r>
              <w:rPr>
                <w:color w:val="000000"/>
                <w:sz w:val="24"/>
                <w:szCs w:val="24"/>
              </w:rPr>
              <w:t>3+5 *100%=50%</w:t>
            </w:r>
          </w:p>
        </w:tc>
        <w:tc>
          <w:tcPr>
            <w:tcW w:w="2532" w:type="dxa"/>
          </w:tcPr>
          <w:p w:rsidR="00E22757" w:rsidRDefault="00135437">
            <w:pPr>
              <w:widowControl w:val="0"/>
              <w:jc w:val="both"/>
              <w:rPr>
                <w:color w:val="000000"/>
                <w:sz w:val="24"/>
                <w:szCs w:val="24"/>
              </w:rPr>
            </w:pPr>
            <w:r>
              <w:rPr>
                <w:color w:val="000000"/>
                <w:sz w:val="24"/>
                <w:szCs w:val="24"/>
              </w:rPr>
              <w:t>8__</w:t>
            </w:r>
          </w:p>
          <w:p w:rsidR="00E22757" w:rsidRDefault="00135437">
            <w:pPr>
              <w:widowControl w:val="0"/>
              <w:jc w:val="both"/>
              <w:rPr>
                <w:color w:val="000000"/>
                <w:sz w:val="24"/>
                <w:szCs w:val="24"/>
              </w:rPr>
            </w:pPr>
            <w:r>
              <w:rPr>
                <w:color w:val="000000"/>
                <w:sz w:val="24"/>
                <w:szCs w:val="24"/>
              </w:rPr>
              <w:t xml:space="preserve">6+5 *100%=72,7% </w:t>
            </w:r>
          </w:p>
        </w:tc>
        <w:tc>
          <w:tcPr>
            <w:tcW w:w="2422" w:type="dxa"/>
          </w:tcPr>
          <w:p w:rsidR="00E22757" w:rsidRDefault="00135437">
            <w:pPr>
              <w:widowControl w:val="0"/>
              <w:jc w:val="both"/>
              <w:rPr>
                <w:color w:val="000000"/>
                <w:sz w:val="24"/>
                <w:szCs w:val="24"/>
              </w:rPr>
            </w:pPr>
            <w:r>
              <w:rPr>
                <w:color w:val="000000"/>
                <w:sz w:val="24"/>
                <w:szCs w:val="24"/>
              </w:rPr>
              <w:t>2__</w:t>
            </w:r>
          </w:p>
          <w:p w:rsidR="00E22757" w:rsidRDefault="00135437">
            <w:pPr>
              <w:widowControl w:val="0"/>
              <w:jc w:val="both"/>
              <w:rPr>
                <w:color w:val="000000"/>
                <w:sz w:val="24"/>
                <w:szCs w:val="24"/>
              </w:rPr>
            </w:pPr>
            <w:r>
              <w:rPr>
                <w:color w:val="000000"/>
                <w:sz w:val="24"/>
                <w:szCs w:val="24"/>
              </w:rPr>
              <w:t>0+8 *100%=25%</w:t>
            </w:r>
          </w:p>
        </w:tc>
      </w:tr>
      <w:tr w:rsidR="00E22757">
        <w:tc>
          <w:tcPr>
            <w:tcW w:w="2466" w:type="dxa"/>
          </w:tcPr>
          <w:p w:rsidR="00E22757" w:rsidRDefault="00135437">
            <w:pPr>
              <w:widowControl w:val="0"/>
              <w:jc w:val="both"/>
              <w:rPr>
                <w:color w:val="000000"/>
                <w:sz w:val="24"/>
                <w:szCs w:val="24"/>
              </w:rPr>
            </w:pPr>
            <w:r>
              <w:rPr>
                <w:color w:val="000000"/>
                <w:sz w:val="24"/>
                <w:szCs w:val="24"/>
              </w:rPr>
              <w:t>Климактерические расстройства</w:t>
            </w:r>
          </w:p>
        </w:tc>
        <w:tc>
          <w:tcPr>
            <w:tcW w:w="2387" w:type="dxa"/>
          </w:tcPr>
          <w:p w:rsidR="00E22757" w:rsidRDefault="00135437">
            <w:pPr>
              <w:widowControl w:val="0"/>
              <w:jc w:val="both"/>
              <w:rPr>
                <w:color w:val="000000"/>
                <w:sz w:val="24"/>
                <w:szCs w:val="24"/>
              </w:rPr>
            </w:pPr>
            <w:r>
              <w:rPr>
                <w:color w:val="000000"/>
                <w:sz w:val="24"/>
                <w:szCs w:val="24"/>
              </w:rPr>
              <w:t>2__</w:t>
            </w:r>
          </w:p>
          <w:p w:rsidR="00E22757" w:rsidRDefault="00135437">
            <w:pPr>
              <w:widowControl w:val="0"/>
              <w:jc w:val="both"/>
              <w:rPr>
                <w:color w:val="000000"/>
                <w:sz w:val="24"/>
                <w:szCs w:val="24"/>
              </w:rPr>
            </w:pPr>
            <w:r>
              <w:rPr>
                <w:color w:val="000000"/>
                <w:sz w:val="24"/>
                <w:szCs w:val="24"/>
              </w:rPr>
              <w:t>1+3 *100%=50%</w:t>
            </w:r>
          </w:p>
        </w:tc>
        <w:tc>
          <w:tcPr>
            <w:tcW w:w="2532" w:type="dxa"/>
          </w:tcPr>
          <w:p w:rsidR="00E22757" w:rsidRDefault="00135437">
            <w:pPr>
              <w:widowControl w:val="0"/>
              <w:jc w:val="both"/>
              <w:rPr>
                <w:color w:val="000000"/>
                <w:sz w:val="24"/>
                <w:szCs w:val="24"/>
              </w:rPr>
            </w:pPr>
            <w:r>
              <w:rPr>
                <w:color w:val="000000"/>
                <w:sz w:val="24"/>
                <w:szCs w:val="24"/>
              </w:rPr>
              <w:t>3__</w:t>
            </w:r>
          </w:p>
          <w:p w:rsidR="00E22757" w:rsidRDefault="00135437">
            <w:pPr>
              <w:widowControl w:val="0"/>
              <w:jc w:val="both"/>
              <w:rPr>
                <w:color w:val="000000"/>
                <w:sz w:val="24"/>
                <w:szCs w:val="24"/>
              </w:rPr>
            </w:pPr>
            <w:r>
              <w:rPr>
                <w:color w:val="000000"/>
                <w:sz w:val="24"/>
                <w:szCs w:val="24"/>
              </w:rPr>
              <w:t>2+5 *100%=42,8%</w:t>
            </w:r>
          </w:p>
        </w:tc>
        <w:tc>
          <w:tcPr>
            <w:tcW w:w="2422" w:type="dxa"/>
          </w:tcPr>
          <w:p w:rsidR="00E22757" w:rsidRDefault="00135437">
            <w:pPr>
              <w:widowControl w:val="0"/>
              <w:jc w:val="both"/>
              <w:rPr>
                <w:color w:val="000000"/>
                <w:sz w:val="24"/>
                <w:szCs w:val="24"/>
              </w:rPr>
            </w:pPr>
            <w:r>
              <w:rPr>
                <w:color w:val="000000"/>
                <w:sz w:val="24"/>
                <w:szCs w:val="24"/>
              </w:rPr>
              <w:t>1__</w:t>
            </w:r>
          </w:p>
          <w:p w:rsidR="00E22757" w:rsidRDefault="00135437">
            <w:pPr>
              <w:widowControl w:val="0"/>
              <w:jc w:val="both"/>
              <w:rPr>
                <w:color w:val="000000"/>
                <w:sz w:val="24"/>
                <w:szCs w:val="24"/>
              </w:rPr>
            </w:pPr>
            <w:r>
              <w:rPr>
                <w:color w:val="000000"/>
                <w:sz w:val="24"/>
                <w:szCs w:val="24"/>
              </w:rPr>
              <w:t>2+3 *100%=20%</w:t>
            </w:r>
          </w:p>
        </w:tc>
      </w:tr>
      <w:tr w:rsidR="00E22757">
        <w:tc>
          <w:tcPr>
            <w:tcW w:w="2466" w:type="dxa"/>
          </w:tcPr>
          <w:p w:rsidR="00E22757" w:rsidRDefault="00135437">
            <w:pPr>
              <w:widowControl w:val="0"/>
              <w:jc w:val="both"/>
              <w:rPr>
                <w:color w:val="000000"/>
                <w:sz w:val="24"/>
                <w:szCs w:val="24"/>
              </w:rPr>
            </w:pPr>
            <w:r>
              <w:rPr>
                <w:color w:val="000000"/>
                <w:sz w:val="24"/>
                <w:szCs w:val="24"/>
              </w:rPr>
              <w:t>Эндометриоз</w:t>
            </w:r>
          </w:p>
        </w:tc>
        <w:tc>
          <w:tcPr>
            <w:tcW w:w="2387" w:type="dxa"/>
          </w:tcPr>
          <w:p w:rsidR="00E22757" w:rsidRDefault="00135437">
            <w:pPr>
              <w:widowControl w:val="0"/>
              <w:jc w:val="both"/>
              <w:rPr>
                <w:color w:val="000000"/>
                <w:sz w:val="24"/>
                <w:szCs w:val="24"/>
              </w:rPr>
            </w:pPr>
            <w:r>
              <w:rPr>
                <w:color w:val="000000"/>
                <w:sz w:val="24"/>
                <w:szCs w:val="24"/>
              </w:rPr>
              <w:t>1__</w:t>
            </w:r>
          </w:p>
          <w:p w:rsidR="00E22757" w:rsidRDefault="00135437">
            <w:pPr>
              <w:widowControl w:val="0"/>
              <w:jc w:val="both"/>
              <w:rPr>
                <w:color w:val="000000"/>
                <w:sz w:val="24"/>
                <w:szCs w:val="24"/>
              </w:rPr>
            </w:pPr>
            <w:r>
              <w:rPr>
                <w:color w:val="000000"/>
                <w:sz w:val="24"/>
                <w:szCs w:val="24"/>
              </w:rPr>
              <w:t>4+3 *100%=14,2%</w:t>
            </w:r>
          </w:p>
        </w:tc>
        <w:tc>
          <w:tcPr>
            <w:tcW w:w="2532" w:type="dxa"/>
          </w:tcPr>
          <w:p w:rsidR="00E22757" w:rsidRDefault="00135437">
            <w:pPr>
              <w:widowControl w:val="0"/>
              <w:jc w:val="both"/>
              <w:rPr>
                <w:color w:val="000000"/>
                <w:sz w:val="24"/>
                <w:szCs w:val="24"/>
              </w:rPr>
            </w:pPr>
            <w:r>
              <w:rPr>
                <w:color w:val="000000"/>
                <w:sz w:val="24"/>
                <w:szCs w:val="24"/>
              </w:rPr>
              <w:t>5___</w:t>
            </w:r>
          </w:p>
          <w:p w:rsidR="00E22757" w:rsidRDefault="00135437">
            <w:pPr>
              <w:widowControl w:val="0"/>
              <w:jc w:val="both"/>
              <w:rPr>
                <w:color w:val="000000"/>
                <w:sz w:val="24"/>
                <w:szCs w:val="24"/>
              </w:rPr>
            </w:pPr>
            <w:r>
              <w:rPr>
                <w:color w:val="000000"/>
                <w:sz w:val="24"/>
                <w:szCs w:val="24"/>
              </w:rPr>
              <w:t>7+10 *100%=29,4%</w:t>
            </w:r>
          </w:p>
        </w:tc>
        <w:tc>
          <w:tcPr>
            <w:tcW w:w="2422" w:type="dxa"/>
          </w:tcPr>
          <w:p w:rsidR="00E22757" w:rsidRDefault="00135437">
            <w:pPr>
              <w:widowControl w:val="0"/>
              <w:jc w:val="both"/>
              <w:rPr>
                <w:color w:val="000000"/>
                <w:sz w:val="24"/>
                <w:szCs w:val="24"/>
              </w:rPr>
            </w:pPr>
            <w:r>
              <w:rPr>
                <w:color w:val="000000"/>
                <w:sz w:val="24"/>
                <w:szCs w:val="24"/>
              </w:rPr>
              <w:t>4____</w:t>
            </w:r>
          </w:p>
          <w:p w:rsidR="00E22757" w:rsidRDefault="00135437">
            <w:pPr>
              <w:widowControl w:val="0"/>
              <w:jc w:val="both"/>
              <w:rPr>
                <w:color w:val="000000"/>
                <w:sz w:val="24"/>
                <w:szCs w:val="24"/>
              </w:rPr>
            </w:pPr>
            <w:r>
              <w:rPr>
                <w:color w:val="000000"/>
                <w:sz w:val="24"/>
                <w:szCs w:val="24"/>
              </w:rPr>
              <w:t xml:space="preserve">10+14 *100%=16,6% </w:t>
            </w:r>
          </w:p>
        </w:tc>
      </w:tr>
      <w:tr w:rsidR="00E22757">
        <w:tc>
          <w:tcPr>
            <w:tcW w:w="2466" w:type="dxa"/>
          </w:tcPr>
          <w:p w:rsidR="00E22757" w:rsidRDefault="00135437">
            <w:pPr>
              <w:widowControl w:val="0"/>
              <w:jc w:val="both"/>
              <w:rPr>
                <w:color w:val="000000"/>
                <w:sz w:val="24"/>
                <w:szCs w:val="24"/>
              </w:rPr>
            </w:pPr>
            <w:r>
              <w:rPr>
                <w:color w:val="000000"/>
                <w:sz w:val="24"/>
                <w:szCs w:val="24"/>
              </w:rPr>
              <w:t>Бесплодие</w:t>
            </w:r>
          </w:p>
        </w:tc>
        <w:tc>
          <w:tcPr>
            <w:tcW w:w="2387" w:type="dxa"/>
          </w:tcPr>
          <w:p w:rsidR="00E22757" w:rsidRDefault="00135437">
            <w:pPr>
              <w:widowControl w:val="0"/>
              <w:jc w:val="both"/>
              <w:rPr>
                <w:color w:val="000000"/>
                <w:sz w:val="24"/>
                <w:szCs w:val="24"/>
              </w:rPr>
            </w:pPr>
            <w:r>
              <w:rPr>
                <w:color w:val="000000"/>
                <w:sz w:val="24"/>
                <w:szCs w:val="24"/>
              </w:rPr>
              <w:t>1__</w:t>
            </w:r>
          </w:p>
          <w:p w:rsidR="00E22757" w:rsidRDefault="00135437">
            <w:pPr>
              <w:widowControl w:val="0"/>
              <w:jc w:val="both"/>
              <w:rPr>
                <w:color w:val="000000"/>
                <w:sz w:val="24"/>
                <w:szCs w:val="24"/>
              </w:rPr>
            </w:pPr>
            <w:r>
              <w:rPr>
                <w:color w:val="000000"/>
                <w:sz w:val="24"/>
                <w:szCs w:val="24"/>
              </w:rPr>
              <w:t>2+3 *100%=20%</w:t>
            </w:r>
          </w:p>
        </w:tc>
        <w:tc>
          <w:tcPr>
            <w:tcW w:w="2532" w:type="dxa"/>
          </w:tcPr>
          <w:p w:rsidR="00E22757" w:rsidRDefault="00135437">
            <w:pPr>
              <w:widowControl w:val="0"/>
              <w:jc w:val="both"/>
              <w:rPr>
                <w:color w:val="000000"/>
                <w:sz w:val="24"/>
                <w:szCs w:val="24"/>
              </w:rPr>
            </w:pPr>
            <w:r>
              <w:rPr>
                <w:color w:val="000000"/>
                <w:sz w:val="24"/>
                <w:szCs w:val="24"/>
              </w:rPr>
              <w:t>2__</w:t>
            </w:r>
          </w:p>
          <w:p w:rsidR="00E22757" w:rsidRDefault="00135437">
            <w:pPr>
              <w:widowControl w:val="0"/>
              <w:jc w:val="both"/>
              <w:rPr>
                <w:color w:val="000000"/>
                <w:sz w:val="24"/>
                <w:szCs w:val="24"/>
              </w:rPr>
            </w:pPr>
            <w:r>
              <w:rPr>
                <w:color w:val="000000"/>
                <w:sz w:val="24"/>
                <w:szCs w:val="24"/>
              </w:rPr>
              <w:t>1+4 *100%=40%</w:t>
            </w:r>
          </w:p>
        </w:tc>
        <w:tc>
          <w:tcPr>
            <w:tcW w:w="2422" w:type="dxa"/>
          </w:tcPr>
          <w:p w:rsidR="00E22757" w:rsidRDefault="00135437">
            <w:pPr>
              <w:widowControl w:val="0"/>
              <w:jc w:val="both"/>
              <w:rPr>
                <w:color w:val="000000"/>
                <w:sz w:val="24"/>
                <w:szCs w:val="24"/>
              </w:rPr>
            </w:pPr>
            <w:r>
              <w:rPr>
                <w:color w:val="000000"/>
                <w:sz w:val="24"/>
                <w:szCs w:val="24"/>
              </w:rPr>
              <w:t>1__</w:t>
            </w:r>
          </w:p>
          <w:p w:rsidR="00E22757" w:rsidRDefault="00135437">
            <w:pPr>
              <w:widowControl w:val="0"/>
              <w:jc w:val="both"/>
              <w:rPr>
                <w:color w:val="000000"/>
                <w:sz w:val="24"/>
                <w:szCs w:val="24"/>
              </w:rPr>
            </w:pPr>
            <w:r>
              <w:rPr>
                <w:color w:val="000000"/>
                <w:sz w:val="24"/>
                <w:szCs w:val="24"/>
              </w:rPr>
              <w:t>3+5 *100%=12,5%</w:t>
            </w:r>
          </w:p>
        </w:tc>
      </w:tr>
      <w:tr w:rsidR="00E22757">
        <w:tc>
          <w:tcPr>
            <w:tcW w:w="2466" w:type="dxa"/>
          </w:tcPr>
          <w:p w:rsidR="00E22757" w:rsidRDefault="00135437">
            <w:pPr>
              <w:widowControl w:val="0"/>
              <w:jc w:val="both"/>
              <w:rPr>
                <w:color w:val="000000"/>
                <w:sz w:val="24"/>
                <w:szCs w:val="24"/>
              </w:rPr>
            </w:pPr>
            <w:r>
              <w:rPr>
                <w:color w:val="000000"/>
                <w:sz w:val="24"/>
                <w:szCs w:val="24"/>
              </w:rPr>
              <w:t>Опущение половых органов</w:t>
            </w:r>
          </w:p>
        </w:tc>
        <w:tc>
          <w:tcPr>
            <w:tcW w:w="2387" w:type="dxa"/>
          </w:tcPr>
          <w:p w:rsidR="00E22757" w:rsidRDefault="00135437">
            <w:pPr>
              <w:widowControl w:val="0"/>
              <w:jc w:val="both"/>
              <w:rPr>
                <w:color w:val="000000"/>
                <w:sz w:val="24"/>
                <w:szCs w:val="24"/>
              </w:rPr>
            </w:pPr>
            <w:r>
              <w:rPr>
                <w:color w:val="000000"/>
                <w:sz w:val="24"/>
                <w:szCs w:val="24"/>
              </w:rPr>
              <w:t>1__</w:t>
            </w:r>
          </w:p>
          <w:p w:rsidR="00E22757" w:rsidRDefault="00135437">
            <w:pPr>
              <w:widowControl w:val="0"/>
              <w:jc w:val="both"/>
              <w:rPr>
                <w:color w:val="000000"/>
                <w:sz w:val="24"/>
                <w:szCs w:val="24"/>
              </w:rPr>
            </w:pPr>
            <w:r>
              <w:rPr>
                <w:color w:val="000000"/>
                <w:sz w:val="24"/>
                <w:szCs w:val="24"/>
              </w:rPr>
              <w:t>1+2 *100%=33,3%</w:t>
            </w:r>
          </w:p>
        </w:tc>
        <w:tc>
          <w:tcPr>
            <w:tcW w:w="2532" w:type="dxa"/>
          </w:tcPr>
          <w:p w:rsidR="00E22757" w:rsidRDefault="00135437">
            <w:pPr>
              <w:widowControl w:val="0"/>
              <w:jc w:val="both"/>
              <w:rPr>
                <w:color w:val="000000"/>
                <w:sz w:val="24"/>
                <w:szCs w:val="24"/>
              </w:rPr>
            </w:pPr>
            <w:r>
              <w:rPr>
                <w:color w:val="000000"/>
                <w:sz w:val="24"/>
                <w:szCs w:val="24"/>
              </w:rPr>
              <w:t>1__</w:t>
            </w:r>
          </w:p>
          <w:p w:rsidR="00E22757" w:rsidRDefault="00135437">
            <w:pPr>
              <w:widowControl w:val="0"/>
              <w:jc w:val="both"/>
              <w:rPr>
                <w:color w:val="000000"/>
                <w:sz w:val="24"/>
                <w:szCs w:val="24"/>
              </w:rPr>
            </w:pPr>
            <w:r>
              <w:rPr>
                <w:color w:val="000000"/>
                <w:sz w:val="24"/>
                <w:szCs w:val="24"/>
              </w:rPr>
              <w:t>2+4 *100%=16,6%</w:t>
            </w:r>
          </w:p>
        </w:tc>
        <w:tc>
          <w:tcPr>
            <w:tcW w:w="2422" w:type="dxa"/>
          </w:tcPr>
          <w:p w:rsidR="00E22757" w:rsidRDefault="00135437">
            <w:pPr>
              <w:widowControl w:val="0"/>
              <w:jc w:val="both"/>
              <w:rPr>
                <w:color w:val="000000"/>
                <w:sz w:val="24"/>
                <w:szCs w:val="24"/>
              </w:rPr>
            </w:pPr>
            <w:r>
              <w:rPr>
                <w:color w:val="000000"/>
                <w:sz w:val="24"/>
                <w:szCs w:val="24"/>
              </w:rPr>
              <w:t>2__</w:t>
            </w:r>
          </w:p>
          <w:p w:rsidR="00E22757" w:rsidRDefault="00135437">
            <w:pPr>
              <w:widowControl w:val="0"/>
              <w:jc w:val="both"/>
              <w:rPr>
                <w:color w:val="000000"/>
                <w:sz w:val="24"/>
                <w:szCs w:val="24"/>
              </w:rPr>
            </w:pPr>
            <w:r>
              <w:rPr>
                <w:color w:val="000000"/>
                <w:sz w:val="24"/>
                <w:szCs w:val="24"/>
              </w:rPr>
              <w:t>3+3 *100%=33,3%</w:t>
            </w:r>
          </w:p>
        </w:tc>
      </w:tr>
      <w:tr w:rsidR="00E22757">
        <w:tc>
          <w:tcPr>
            <w:tcW w:w="2466" w:type="dxa"/>
          </w:tcPr>
          <w:p w:rsidR="00E22757" w:rsidRDefault="00135437">
            <w:pPr>
              <w:widowControl w:val="0"/>
              <w:jc w:val="both"/>
              <w:rPr>
                <w:color w:val="000000"/>
                <w:sz w:val="24"/>
                <w:szCs w:val="24"/>
              </w:rPr>
            </w:pPr>
            <w:r>
              <w:rPr>
                <w:color w:val="000000"/>
                <w:sz w:val="24"/>
                <w:szCs w:val="24"/>
              </w:rPr>
              <w:t>Железисто-кистозная гиперплазия</w:t>
            </w:r>
          </w:p>
        </w:tc>
        <w:tc>
          <w:tcPr>
            <w:tcW w:w="2387" w:type="dxa"/>
          </w:tcPr>
          <w:p w:rsidR="00E22757" w:rsidRDefault="00135437">
            <w:pPr>
              <w:widowControl w:val="0"/>
              <w:jc w:val="both"/>
              <w:rPr>
                <w:color w:val="000000"/>
                <w:sz w:val="24"/>
                <w:szCs w:val="24"/>
              </w:rPr>
            </w:pPr>
            <w:r>
              <w:rPr>
                <w:color w:val="000000"/>
                <w:sz w:val="24"/>
                <w:szCs w:val="24"/>
              </w:rPr>
              <w:t>5__</w:t>
            </w:r>
          </w:p>
          <w:p w:rsidR="00E22757" w:rsidRDefault="00135437">
            <w:pPr>
              <w:widowControl w:val="0"/>
              <w:jc w:val="both"/>
              <w:rPr>
                <w:color w:val="000000"/>
                <w:sz w:val="24"/>
                <w:szCs w:val="24"/>
              </w:rPr>
            </w:pPr>
            <w:r>
              <w:rPr>
                <w:color w:val="000000"/>
                <w:sz w:val="24"/>
                <w:szCs w:val="24"/>
              </w:rPr>
              <w:t>2+6 *100%=62,5%</w:t>
            </w:r>
          </w:p>
        </w:tc>
        <w:tc>
          <w:tcPr>
            <w:tcW w:w="2532" w:type="dxa"/>
          </w:tcPr>
          <w:p w:rsidR="00E22757" w:rsidRDefault="00135437">
            <w:pPr>
              <w:widowControl w:val="0"/>
              <w:jc w:val="both"/>
              <w:rPr>
                <w:color w:val="000000"/>
                <w:sz w:val="24"/>
                <w:szCs w:val="24"/>
              </w:rPr>
            </w:pPr>
            <w:r>
              <w:rPr>
                <w:color w:val="000000"/>
                <w:sz w:val="24"/>
                <w:szCs w:val="24"/>
              </w:rPr>
              <w:t>8__</w:t>
            </w:r>
          </w:p>
          <w:p w:rsidR="00E22757" w:rsidRDefault="00135437">
            <w:pPr>
              <w:widowControl w:val="0"/>
              <w:jc w:val="both"/>
              <w:rPr>
                <w:color w:val="000000"/>
                <w:sz w:val="24"/>
                <w:szCs w:val="24"/>
              </w:rPr>
            </w:pPr>
            <w:r>
              <w:rPr>
                <w:color w:val="000000"/>
                <w:sz w:val="24"/>
                <w:szCs w:val="24"/>
              </w:rPr>
              <w:t>3+8 *100%=72,3%</w:t>
            </w:r>
          </w:p>
        </w:tc>
        <w:tc>
          <w:tcPr>
            <w:tcW w:w="2422" w:type="dxa"/>
          </w:tcPr>
          <w:p w:rsidR="00E22757" w:rsidRDefault="00135437">
            <w:pPr>
              <w:widowControl w:val="0"/>
              <w:jc w:val="both"/>
              <w:rPr>
                <w:color w:val="000000"/>
                <w:sz w:val="24"/>
                <w:szCs w:val="24"/>
              </w:rPr>
            </w:pPr>
            <w:r>
              <w:rPr>
                <w:color w:val="000000"/>
                <w:sz w:val="24"/>
                <w:szCs w:val="24"/>
              </w:rPr>
              <w:t>6__</w:t>
            </w:r>
          </w:p>
          <w:p w:rsidR="00E22757" w:rsidRDefault="00135437">
            <w:pPr>
              <w:widowControl w:val="0"/>
              <w:jc w:val="both"/>
              <w:rPr>
                <w:color w:val="000000"/>
                <w:sz w:val="24"/>
                <w:szCs w:val="24"/>
              </w:rPr>
            </w:pPr>
            <w:r>
              <w:rPr>
                <w:color w:val="000000"/>
                <w:sz w:val="24"/>
                <w:szCs w:val="24"/>
              </w:rPr>
              <w:t>3+6 *100%=66,7%</w:t>
            </w:r>
          </w:p>
        </w:tc>
      </w:tr>
    </w:tbl>
    <w:p w:rsidR="00E22757" w:rsidRDefault="00E22757">
      <w:pPr>
        <w:widowControl w:val="0"/>
        <w:spacing w:before="120"/>
        <w:ind w:firstLine="567"/>
        <w:jc w:val="both"/>
        <w:rPr>
          <w:color w:val="000000"/>
          <w:sz w:val="24"/>
          <w:szCs w:val="24"/>
        </w:rPr>
      </w:pPr>
    </w:p>
    <w:p w:rsidR="00E22757" w:rsidRDefault="00135437">
      <w:pPr>
        <w:widowControl w:val="0"/>
        <w:spacing w:before="120"/>
        <w:ind w:firstLine="567"/>
        <w:jc w:val="both"/>
        <w:rPr>
          <w:color w:val="000000"/>
          <w:sz w:val="24"/>
          <w:szCs w:val="24"/>
        </w:rPr>
      </w:pPr>
      <w:r>
        <w:rPr>
          <w:color w:val="000000"/>
          <w:sz w:val="24"/>
          <w:szCs w:val="24"/>
        </w:rPr>
        <w:t>Все гинекологические больные с хроническим течением заболевания, относящиеся к группе риска по возникновению онкопатологии или нарушению репродуктивного здоровья, подлежат динамическому наблюдению. На каждую женщину заводится «Контрольная карта диспансерного наблюдения», где указывается диагноз, по которому она поставлена на учёт, частота осмотров, проводимые методы обследования и  лечения.</w:t>
      </w:r>
    </w:p>
    <w:p w:rsidR="00E22757" w:rsidRDefault="00135437">
      <w:pPr>
        <w:widowControl w:val="0"/>
        <w:spacing w:before="120"/>
        <w:ind w:firstLine="567"/>
        <w:jc w:val="both"/>
        <w:rPr>
          <w:color w:val="000000"/>
          <w:sz w:val="24"/>
          <w:szCs w:val="24"/>
        </w:rPr>
      </w:pPr>
      <w:r>
        <w:rPr>
          <w:color w:val="000000"/>
          <w:sz w:val="24"/>
          <w:szCs w:val="24"/>
        </w:rPr>
        <w:t xml:space="preserve"> Впервые выявленные женщины с острыми гинекологическими заболеваниями направляются на стационарное лечение, после выписки также подлежат динамическому наблюдению.</w:t>
      </w:r>
    </w:p>
    <w:p w:rsidR="00E22757" w:rsidRDefault="00135437">
      <w:pPr>
        <w:widowControl w:val="0"/>
        <w:spacing w:before="120"/>
        <w:ind w:firstLine="567"/>
        <w:jc w:val="both"/>
        <w:rPr>
          <w:color w:val="000000"/>
          <w:sz w:val="24"/>
          <w:szCs w:val="24"/>
        </w:rPr>
      </w:pPr>
      <w:r>
        <w:rPr>
          <w:color w:val="000000"/>
          <w:sz w:val="24"/>
          <w:szCs w:val="24"/>
        </w:rPr>
        <w:t xml:space="preserve"> После излечения, подтверждённого контрольными обследованиями, женщина может быть снята сдиспансерного учёта.</w:t>
      </w:r>
    </w:p>
    <w:p w:rsidR="00E22757" w:rsidRDefault="00135437">
      <w:pPr>
        <w:widowControl w:val="0"/>
        <w:spacing w:before="120"/>
        <w:ind w:firstLine="567"/>
        <w:jc w:val="both"/>
        <w:rPr>
          <w:color w:val="000000"/>
          <w:sz w:val="24"/>
          <w:szCs w:val="24"/>
        </w:rPr>
      </w:pPr>
      <w:r>
        <w:rPr>
          <w:color w:val="000000"/>
          <w:sz w:val="24"/>
          <w:szCs w:val="24"/>
        </w:rPr>
        <w:t>В представленной таблице можно увидеть весьма различные цифры эффективности диспансеризации, что зависит от нозологической формы. Так, если процент эффективности диспансеризации при острых заболеваниях стабильно высок, то в строке «Миома тела матки» этот показатель весьма скромный. Это связано с тем, что женщины в этой группе могут быть сняты с диспансерного учёта только после оперативного лечения. После операции эти пациенты переводятся в другие диспансерные группы, поскольку операция не решает многих проблем, а иногда и усугубляет ситуацию. Поэтому практически все женщины с этим диагнозом находятся под диспансерным наблюдением до глубокой старости.</w:t>
      </w:r>
    </w:p>
    <w:p w:rsidR="00E22757" w:rsidRDefault="00135437">
      <w:pPr>
        <w:widowControl w:val="0"/>
        <w:spacing w:before="120"/>
        <w:ind w:firstLine="567"/>
        <w:jc w:val="both"/>
        <w:rPr>
          <w:color w:val="000000"/>
          <w:sz w:val="24"/>
          <w:szCs w:val="24"/>
        </w:rPr>
      </w:pPr>
      <w:r>
        <w:rPr>
          <w:color w:val="000000"/>
          <w:sz w:val="24"/>
          <w:szCs w:val="24"/>
        </w:rPr>
        <w:t>По данным этой таблицы видно, что значительно увеличилась заболеваемость трихомониазом. Практика показывает, что многие женщины уже имеют в анамнезе случаи этого заболевания; чаще всего это связано с тем, что многие пары нарушают врачебные рекомендации, а также с определенными сложностями проконтролировать лечебный процесс у партнера.</w:t>
      </w:r>
    </w:p>
    <w:p w:rsidR="00E22757" w:rsidRDefault="00135437">
      <w:pPr>
        <w:widowControl w:val="0"/>
        <w:spacing w:before="120"/>
        <w:ind w:firstLine="567"/>
        <w:jc w:val="both"/>
        <w:rPr>
          <w:color w:val="000000"/>
          <w:sz w:val="24"/>
          <w:szCs w:val="24"/>
        </w:rPr>
      </w:pPr>
      <w:r>
        <w:rPr>
          <w:color w:val="000000"/>
          <w:sz w:val="24"/>
          <w:szCs w:val="24"/>
        </w:rPr>
        <w:t>Также увеличилась заболеваемость эндометриозом, что может быть связано с более активным внедрением  в практику современных методов диагностики. К сожалению, в условиях города Тобольска нет возможности для проведения гистероскопии и лапароскопии. Возможно, при наличии данной аппаратуры и возможности обследования эти цифры были бы ещё больше.</w:t>
      </w:r>
    </w:p>
    <w:p w:rsidR="00E22757" w:rsidRDefault="00135437">
      <w:pPr>
        <w:widowControl w:val="0"/>
        <w:spacing w:before="120"/>
        <w:ind w:firstLine="567"/>
        <w:jc w:val="both"/>
        <w:rPr>
          <w:color w:val="000000"/>
          <w:sz w:val="24"/>
          <w:szCs w:val="24"/>
        </w:rPr>
      </w:pPr>
      <w:r>
        <w:rPr>
          <w:color w:val="000000"/>
          <w:sz w:val="24"/>
          <w:szCs w:val="24"/>
        </w:rPr>
        <w:t>За отчётный период увеличилось число женщин с бесплодием, причём истинные цифры могли бы быть ещё больше, если учитывать пары с мужским бесплодием.</w:t>
      </w:r>
    </w:p>
    <w:p w:rsidR="00E22757" w:rsidRDefault="00135437">
      <w:pPr>
        <w:widowControl w:val="0"/>
        <w:spacing w:before="120"/>
        <w:ind w:firstLine="567"/>
        <w:jc w:val="both"/>
        <w:rPr>
          <w:color w:val="000000"/>
          <w:sz w:val="24"/>
          <w:szCs w:val="24"/>
          <w:lang w:val="en-US"/>
        </w:rPr>
      </w:pPr>
      <w:r>
        <w:rPr>
          <w:color w:val="000000"/>
          <w:sz w:val="24"/>
          <w:szCs w:val="24"/>
        </w:rPr>
        <w:t>Показатели эффективности диспансеризации по перечисленным нозологиям не очень высоки, так как для достижения хорошего лечебного результата необходимо не только упорство и профессионализм со стороны врача, положительный настрой и желание лечиться со стороны пациента, но и значительные материальные затраты, что не всегда возможно.</w:t>
      </w:r>
    </w:p>
    <w:p w:rsidR="00E22757" w:rsidRDefault="00135437">
      <w:pPr>
        <w:widowControl w:val="0"/>
        <w:spacing w:before="120"/>
        <w:jc w:val="center"/>
        <w:rPr>
          <w:b/>
          <w:bCs/>
          <w:color w:val="000000"/>
          <w:sz w:val="28"/>
          <w:szCs w:val="28"/>
        </w:rPr>
      </w:pPr>
      <w:r>
        <w:rPr>
          <w:b/>
          <w:bCs/>
          <w:color w:val="000000"/>
          <w:sz w:val="28"/>
          <w:szCs w:val="28"/>
        </w:rPr>
        <w:t>Список литературы</w:t>
      </w:r>
    </w:p>
    <w:p w:rsidR="00E22757" w:rsidRDefault="00135437">
      <w:pPr>
        <w:widowControl w:val="0"/>
        <w:spacing w:before="120"/>
        <w:ind w:firstLine="567"/>
        <w:jc w:val="both"/>
        <w:rPr>
          <w:color w:val="000000"/>
          <w:sz w:val="24"/>
          <w:szCs w:val="24"/>
        </w:rPr>
      </w:pPr>
      <w:r>
        <w:rPr>
          <w:color w:val="000000"/>
          <w:sz w:val="24"/>
          <w:szCs w:val="24"/>
        </w:rPr>
        <w:t>Аскалонов А.А. Перфильева Г.Н. Обеспечение качества медицинской помощи матери и ребёнку – Барнаул, 1998</w:t>
      </w:r>
    </w:p>
    <w:p w:rsidR="00E22757" w:rsidRDefault="00135437">
      <w:pPr>
        <w:widowControl w:val="0"/>
        <w:spacing w:before="120"/>
        <w:ind w:firstLine="567"/>
        <w:jc w:val="both"/>
        <w:rPr>
          <w:color w:val="000000"/>
          <w:sz w:val="24"/>
          <w:szCs w:val="24"/>
        </w:rPr>
      </w:pPr>
      <w:r>
        <w:rPr>
          <w:color w:val="000000"/>
          <w:sz w:val="24"/>
          <w:szCs w:val="24"/>
        </w:rPr>
        <w:t>Айламазян Э.К. Неотложная помощь при экстремальных состояниях в акушерской практике – Н.Новгород, 1995</w:t>
      </w:r>
    </w:p>
    <w:p w:rsidR="00E22757" w:rsidRDefault="00135437">
      <w:pPr>
        <w:widowControl w:val="0"/>
        <w:spacing w:before="120"/>
        <w:ind w:firstLine="567"/>
        <w:jc w:val="both"/>
        <w:rPr>
          <w:color w:val="000000"/>
          <w:sz w:val="24"/>
          <w:szCs w:val="24"/>
        </w:rPr>
      </w:pPr>
      <w:r>
        <w:rPr>
          <w:color w:val="000000"/>
          <w:sz w:val="24"/>
          <w:szCs w:val="24"/>
        </w:rPr>
        <w:t>Адамян Л.В., Кулаков В.И. Эндометриозы. - М.: Медицина, 1998</w:t>
      </w:r>
    </w:p>
    <w:p w:rsidR="00E22757" w:rsidRDefault="00135437">
      <w:pPr>
        <w:widowControl w:val="0"/>
        <w:spacing w:before="120"/>
        <w:ind w:firstLine="567"/>
        <w:jc w:val="both"/>
        <w:rPr>
          <w:color w:val="000000"/>
          <w:sz w:val="24"/>
          <w:szCs w:val="24"/>
        </w:rPr>
      </w:pPr>
      <w:r>
        <w:rPr>
          <w:color w:val="000000"/>
          <w:sz w:val="24"/>
          <w:szCs w:val="24"/>
        </w:rPr>
        <w:t>Дуда В.И.“Гинекология.”, Минск, 2002.</w:t>
      </w:r>
    </w:p>
    <w:p w:rsidR="00E22757" w:rsidRDefault="00135437">
      <w:pPr>
        <w:widowControl w:val="0"/>
        <w:spacing w:before="120"/>
        <w:ind w:firstLine="567"/>
        <w:jc w:val="both"/>
        <w:rPr>
          <w:color w:val="000000"/>
          <w:sz w:val="24"/>
          <w:szCs w:val="24"/>
        </w:rPr>
      </w:pPr>
      <w:r>
        <w:rPr>
          <w:color w:val="000000"/>
          <w:sz w:val="24"/>
          <w:szCs w:val="24"/>
        </w:rPr>
        <w:t xml:space="preserve">«Здравоохранение» №1-4 2001, 2002, 2003гг </w:t>
      </w:r>
    </w:p>
    <w:p w:rsidR="00E22757" w:rsidRDefault="00135437">
      <w:pPr>
        <w:widowControl w:val="0"/>
        <w:spacing w:before="120"/>
        <w:ind w:firstLine="567"/>
        <w:jc w:val="both"/>
        <w:rPr>
          <w:color w:val="000000"/>
          <w:sz w:val="24"/>
          <w:szCs w:val="24"/>
        </w:rPr>
      </w:pPr>
      <w:r>
        <w:rPr>
          <w:color w:val="000000"/>
          <w:sz w:val="24"/>
          <w:szCs w:val="24"/>
        </w:rPr>
        <w:t>Краснопольский В.И., Радзинский В.Е. Кесарево сечение – Киев 1993</w:t>
      </w:r>
    </w:p>
    <w:p w:rsidR="00E22757" w:rsidRDefault="00135437">
      <w:pPr>
        <w:widowControl w:val="0"/>
        <w:spacing w:before="120"/>
        <w:ind w:firstLine="567"/>
        <w:jc w:val="both"/>
        <w:rPr>
          <w:color w:val="000000"/>
          <w:sz w:val="24"/>
          <w:szCs w:val="24"/>
        </w:rPr>
      </w:pPr>
      <w:r>
        <w:rPr>
          <w:color w:val="000000"/>
          <w:sz w:val="24"/>
          <w:szCs w:val="24"/>
        </w:rPr>
        <w:t>Краснопольский В.И. Принципы прегравидарной подготовки супружеской пары групп экологического риска, планирующих беременность (пособие для врачей) – Екатеринбург, 1999</w:t>
      </w:r>
    </w:p>
    <w:p w:rsidR="00E22757" w:rsidRDefault="00135437">
      <w:pPr>
        <w:widowControl w:val="0"/>
        <w:spacing w:before="120"/>
        <w:ind w:firstLine="567"/>
        <w:jc w:val="both"/>
        <w:rPr>
          <w:color w:val="000000"/>
          <w:sz w:val="24"/>
          <w:szCs w:val="24"/>
        </w:rPr>
      </w:pPr>
      <w:r>
        <w:rPr>
          <w:color w:val="000000"/>
          <w:sz w:val="24"/>
          <w:szCs w:val="24"/>
        </w:rPr>
        <w:t>Кулаков В.И., Серов В.Н., и др. Руководство по безопасному материнству – М., 1998</w:t>
      </w:r>
    </w:p>
    <w:p w:rsidR="00E22757" w:rsidRDefault="00135437">
      <w:pPr>
        <w:widowControl w:val="0"/>
        <w:spacing w:before="120"/>
        <w:ind w:firstLine="567"/>
        <w:jc w:val="both"/>
        <w:rPr>
          <w:color w:val="000000"/>
          <w:sz w:val="24"/>
          <w:szCs w:val="24"/>
        </w:rPr>
      </w:pPr>
      <w:r>
        <w:rPr>
          <w:color w:val="000000"/>
          <w:sz w:val="24"/>
          <w:szCs w:val="24"/>
        </w:rPr>
        <w:t>Кулаков В.И., Серов В.Н., и др. Руководство по охране репродуктивного здоровья – М., 2001</w:t>
      </w:r>
    </w:p>
    <w:p w:rsidR="00E22757" w:rsidRDefault="00135437">
      <w:pPr>
        <w:widowControl w:val="0"/>
        <w:spacing w:before="120"/>
        <w:ind w:firstLine="567"/>
        <w:jc w:val="both"/>
        <w:rPr>
          <w:color w:val="000000"/>
          <w:sz w:val="24"/>
          <w:szCs w:val="24"/>
        </w:rPr>
      </w:pPr>
      <w:r>
        <w:rPr>
          <w:color w:val="000000"/>
          <w:sz w:val="24"/>
          <w:szCs w:val="24"/>
        </w:rPr>
        <w:t>Милованов А.П. «Патология системы мать-плацента-плод» 1999</w:t>
      </w:r>
    </w:p>
    <w:p w:rsidR="00E22757" w:rsidRDefault="00135437">
      <w:pPr>
        <w:widowControl w:val="0"/>
        <w:spacing w:before="120"/>
        <w:ind w:firstLine="567"/>
        <w:jc w:val="both"/>
        <w:rPr>
          <w:color w:val="000000"/>
          <w:sz w:val="24"/>
          <w:szCs w:val="24"/>
        </w:rPr>
      </w:pPr>
      <w:r>
        <w:rPr>
          <w:color w:val="000000"/>
          <w:sz w:val="24"/>
          <w:szCs w:val="24"/>
        </w:rPr>
        <w:t>Научно-практическая программа Современные методы профилактики абортов (под руководством Шараповой  О.В., Кулакова В.И.) – М., 2004</w:t>
      </w:r>
    </w:p>
    <w:p w:rsidR="00E22757" w:rsidRDefault="00135437">
      <w:pPr>
        <w:widowControl w:val="0"/>
        <w:spacing w:before="120"/>
        <w:ind w:firstLine="567"/>
        <w:jc w:val="both"/>
        <w:rPr>
          <w:color w:val="000000"/>
          <w:sz w:val="24"/>
          <w:szCs w:val="24"/>
        </w:rPr>
      </w:pPr>
      <w:r>
        <w:rPr>
          <w:color w:val="000000"/>
          <w:sz w:val="24"/>
          <w:szCs w:val="24"/>
        </w:rPr>
        <w:t>Отраслевые стандарты объёмов обследования и лечения в акушерстве, гинекологии и неонатологии – М., 1999</w:t>
      </w:r>
    </w:p>
    <w:p w:rsidR="00E22757" w:rsidRDefault="00135437">
      <w:pPr>
        <w:widowControl w:val="0"/>
        <w:spacing w:before="120"/>
        <w:ind w:firstLine="567"/>
        <w:jc w:val="both"/>
        <w:rPr>
          <w:color w:val="000000"/>
          <w:sz w:val="24"/>
          <w:szCs w:val="24"/>
        </w:rPr>
      </w:pPr>
      <w:r>
        <w:rPr>
          <w:color w:val="000000"/>
          <w:sz w:val="24"/>
          <w:szCs w:val="24"/>
        </w:rPr>
        <w:t>Перфильева Г.Н. Материнская смертность в сельском регионе – Барнаул, 1999</w:t>
      </w:r>
    </w:p>
    <w:p w:rsidR="00E22757" w:rsidRDefault="00135437">
      <w:pPr>
        <w:widowControl w:val="0"/>
        <w:spacing w:before="120"/>
        <w:ind w:firstLine="567"/>
        <w:jc w:val="both"/>
        <w:rPr>
          <w:color w:val="000000"/>
          <w:sz w:val="24"/>
          <w:szCs w:val="24"/>
        </w:rPr>
      </w:pPr>
      <w:r>
        <w:rPr>
          <w:color w:val="000000"/>
          <w:sz w:val="24"/>
          <w:szCs w:val="24"/>
        </w:rPr>
        <w:t>Перфильева Г.Н. Экспертиза перинатальной смертности (методические указания) – Барнаул,1999</w:t>
      </w:r>
    </w:p>
    <w:p w:rsidR="00E22757" w:rsidRDefault="00135437">
      <w:pPr>
        <w:widowControl w:val="0"/>
        <w:spacing w:before="120"/>
        <w:ind w:firstLine="567"/>
        <w:jc w:val="both"/>
        <w:rPr>
          <w:color w:val="000000"/>
          <w:sz w:val="24"/>
          <w:szCs w:val="24"/>
        </w:rPr>
      </w:pPr>
      <w:r>
        <w:rPr>
          <w:color w:val="000000"/>
          <w:sz w:val="24"/>
          <w:szCs w:val="24"/>
        </w:rPr>
        <w:t>Полякова В.А. «Практическое акушерство в алгоритмах и задачах» - М., Медицинская книга, 2002год</w:t>
      </w:r>
    </w:p>
    <w:p w:rsidR="00E22757" w:rsidRDefault="00135437">
      <w:pPr>
        <w:widowControl w:val="0"/>
        <w:spacing w:before="120"/>
        <w:ind w:firstLine="567"/>
        <w:jc w:val="both"/>
        <w:rPr>
          <w:color w:val="000000"/>
          <w:sz w:val="24"/>
          <w:szCs w:val="24"/>
        </w:rPr>
      </w:pPr>
      <w:r>
        <w:rPr>
          <w:color w:val="000000"/>
          <w:sz w:val="24"/>
          <w:szCs w:val="24"/>
        </w:rPr>
        <w:t xml:space="preserve">Родзинский В.Е. Фармакотерапия плацентарной недостаточности. Клин фармак и тер 1998; 3:91-96. </w:t>
      </w:r>
    </w:p>
    <w:p w:rsidR="00E22757" w:rsidRDefault="00135437">
      <w:pPr>
        <w:widowControl w:val="0"/>
        <w:spacing w:before="120"/>
        <w:ind w:firstLine="567"/>
        <w:jc w:val="both"/>
        <w:rPr>
          <w:color w:val="000000"/>
          <w:sz w:val="24"/>
          <w:szCs w:val="24"/>
        </w:rPr>
      </w:pPr>
      <w:r>
        <w:rPr>
          <w:color w:val="000000"/>
          <w:sz w:val="24"/>
          <w:szCs w:val="24"/>
        </w:rPr>
        <w:t>Сметник В.П., Балан В.Е., Затикян Е.П. “Диагностика и лечение климактерических расстройств” Методические рекомендации, Москва, 1998, с. 24.</w:t>
      </w:r>
    </w:p>
    <w:p w:rsidR="00E22757" w:rsidRDefault="00135437">
      <w:pPr>
        <w:widowControl w:val="0"/>
        <w:spacing w:before="120"/>
        <w:ind w:firstLine="567"/>
        <w:jc w:val="both"/>
        <w:rPr>
          <w:color w:val="000000"/>
          <w:sz w:val="24"/>
          <w:szCs w:val="24"/>
        </w:rPr>
      </w:pPr>
      <w:r>
        <w:rPr>
          <w:color w:val="000000"/>
          <w:sz w:val="24"/>
          <w:szCs w:val="24"/>
        </w:rPr>
        <w:t>Савельева Г.М Пути снижения перинатальной заболеваемости и смертности  Вестник Российской Ассоциации Акушеров-Гинекологов №2 1998</w:t>
      </w:r>
    </w:p>
    <w:p w:rsidR="00E22757" w:rsidRDefault="00135437">
      <w:pPr>
        <w:widowControl w:val="0"/>
        <w:spacing w:before="120"/>
        <w:ind w:firstLine="567"/>
        <w:jc w:val="both"/>
        <w:rPr>
          <w:color w:val="000000"/>
          <w:sz w:val="24"/>
          <w:szCs w:val="24"/>
        </w:rPr>
      </w:pPr>
      <w:r>
        <w:rPr>
          <w:color w:val="000000"/>
          <w:sz w:val="24"/>
          <w:szCs w:val="24"/>
        </w:rPr>
        <w:t>Савельева Г.М. Плацентарная недостаточность – М., 1991</w:t>
      </w:r>
    </w:p>
    <w:p w:rsidR="00E22757" w:rsidRDefault="00135437">
      <w:pPr>
        <w:widowControl w:val="0"/>
        <w:spacing w:before="120"/>
        <w:ind w:firstLine="567"/>
        <w:jc w:val="both"/>
        <w:rPr>
          <w:color w:val="000000"/>
          <w:sz w:val="24"/>
          <w:szCs w:val="24"/>
        </w:rPr>
      </w:pPr>
      <w:r>
        <w:rPr>
          <w:color w:val="000000"/>
          <w:sz w:val="24"/>
          <w:szCs w:val="24"/>
        </w:rPr>
        <w:t>Серов В.Н., Кудрявцева Л.И Доброкачественные опухоли и опухолевидные образования яичников – М., 1999</w:t>
      </w:r>
    </w:p>
    <w:p w:rsidR="00E22757" w:rsidRDefault="00135437">
      <w:pPr>
        <w:widowControl w:val="0"/>
        <w:spacing w:before="120"/>
        <w:ind w:firstLine="567"/>
        <w:jc w:val="both"/>
        <w:rPr>
          <w:color w:val="000000"/>
          <w:sz w:val="24"/>
          <w:szCs w:val="24"/>
        </w:rPr>
      </w:pPr>
      <w:r>
        <w:rPr>
          <w:color w:val="000000"/>
          <w:sz w:val="24"/>
          <w:szCs w:val="24"/>
        </w:rPr>
        <w:t>В. П. Сметник, Л.Г. Тумилович. “Неоперативная гинекология.” Москва, 2002.</w:t>
      </w:r>
    </w:p>
    <w:p w:rsidR="00E22757" w:rsidRDefault="00135437">
      <w:pPr>
        <w:widowControl w:val="0"/>
        <w:spacing w:before="120"/>
        <w:ind w:firstLine="567"/>
        <w:jc w:val="both"/>
        <w:rPr>
          <w:color w:val="000000"/>
          <w:sz w:val="24"/>
          <w:szCs w:val="24"/>
        </w:rPr>
      </w:pPr>
      <w:r>
        <w:rPr>
          <w:color w:val="000000"/>
          <w:sz w:val="24"/>
          <w:szCs w:val="24"/>
        </w:rPr>
        <w:t>Сметник В.П., Балан В.Е., Затикян Е.П. “Диагностика и лечение климактерических расстройств.” Методические рекомендации, Москва, 1998, с. 24.</w:t>
      </w:r>
    </w:p>
    <w:p w:rsidR="00E22757" w:rsidRDefault="00135437">
      <w:pPr>
        <w:widowControl w:val="0"/>
        <w:spacing w:before="120"/>
        <w:ind w:firstLine="567"/>
        <w:jc w:val="both"/>
        <w:rPr>
          <w:color w:val="000000"/>
          <w:sz w:val="24"/>
          <w:szCs w:val="24"/>
        </w:rPr>
      </w:pPr>
      <w:r>
        <w:rPr>
          <w:color w:val="000000"/>
          <w:sz w:val="24"/>
          <w:szCs w:val="24"/>
        </w:rPr>
        <w:t>Чернуха Е.Л. «Родовой блок» - М., Медицина,  2000год</w:t>
      </w:r>
    </w:p>
    <w:p w:rsidR="00E22757" w:rsidRDefault="00135437">
      <w:pPr>
        <w:widowControl w:val="0"/>
        <w:spacing w:before="120"/>
        <w:ind w:firstLine="567"/>
        <w:jc w:val="both"/>
        <w:rPr>
          <w:color w:val="000000"/>
          <w:sz w:val="24"/>
          <w:szCs w:val="24"/>
        </w:rPr>
      </w:pPr>
      <w:r>
        <w:rPr>
          <w:color w:val="000000"/>
          <w:sz w:val="24"/>
          <w:szCs w:val="24"/>
        </w:rPr>
        <w:t>Хетагурова Г.И., Перфильева Г.Н. Основы физиотерапии в акушерстве и гинекологии – Барнаул, 1999</w:t>
      </w:r>
    </w:p>
    <w:p w:rsidR="00E22757" w:rsidRDefault="00135437">
      <w:pPr>
        <w:widowControl w:val="0"/>
        <w:spacing w:before="120"/>
        <w:ind w:firstLine="567"/>
        <w:jc w:val="both"/>
        <w:rPr>
          <w:color w:val="000000"/>
          <w:sz w:val="24"/>
          <w:szCs w:val="24"/>
        </w:rPr>
      </w:pPr>
      <w:r>
        <w:rPr>
          <w:color w:val="000000"/>
          <w:sz w:val="24"/>
          <w:szCs w:val="24"/>
        </w:rPr>
        <w:t>Шехтман М.М. «Руководство по экстрагенитальной патологии беременных»  Москва 2001 «Триада-Х»</w:t>
      </w:r>
    </w:p>
    <w:p w:rsidR="00E22757" w:rsidRDefault="00135437">
      <w:pPr>
        <w:widowControl w:val="0"/>
        <w:spacing w:before="120"/>
        <w:ind w:firstLine="567"/>
        <w:jc w:val="both"/>
        <w:rPr>
          <w:color w:val="000000"/>
          <w:sz w:val="24"/>
          <w:szCs w:val="24"/>
        </w:rPr>
      </w:pPr>
      <w:r>
        <w:rPr>
          <w:color w:val="000000"/>
          <w:sz w:val="24"/>
          <w:szCs w:val="24"/>
        </w:rPr>
        <w:t xml:space="preserve">Шифман Е.М. Преэклампсия, эклампсия, </w:t>
      </w:r>
      <w:r>
        <w:rPr>
          <w:color w:val="000000"/>
          <w:sz w:val="24"/>
          <w:szCs w:val="24"/>
          <w:lang w:val="en-US"/>
        </w:rPr>
        <w:t>HELP</w:t>
      </w:r>
      <w:r>
        <w:rPr>
          <w:color w:val="000000"/>
          <w:sz w:val="24"/>
          <w:szCs w:val="24"/>
        </w:rPr>
        <w:t>-синдром – Петрозаводск, «Интелтек», 2002</w:t>
      </w:r>
    </w:p>
    <w:p w:rsidR="00E22757" w:rsidRDefault="00135437">
      <w:pPr>
        <w:widowControl w:val="0"/>
        <w:spacing w:before="120"/>
        <w:ind w:firstLine="567"/>
        <w:jc w:val="both"/>
        <w:rPr>
          <w:color w:val="000000"/>
          <w:sz w:val="24"/>
          <w:szCs w:val="24"/>
          <w:lang w:val="en-US"/>
        </w:rPr>
      </w:pPr>
      <w:r>
        <w:rPr>
          <w:color w:val="000000"/>
          <w:sz w:val="24"/>
          <w:szCs w:val="24"/>
          <w:lang w:val="en-US"/>
        </w:rPr>
        <w:t xml:space="preserve">Roger Freeman. Roger K. Freeman, MD, answers questions on antepartum fetal evaluation. Contemporary Ob/Gyn 2001;7. </w:t>
      </w:r>
    </w:p>
    <w:p w:rsidR="00E22757" w:rsidRDefault="00135437">
      <w:pPr>
        <w:widowControl w:val="0"/>
        <w:spacing w:before="120"/>
        <w:ind w:firstLine="567"/>
        <w:jc w:val="both"/>
        <w:rPr>
          <w:color w:val="000000"/>
          <w:sz w:val="24"/>
          <w:szCs w:val="24"/>
        </w:rPr>
      </w:pPr>
      <w:r>
        <w:rPr>
          <w:color w:val="000000"/>
          <w:sz w:val="24"/>
          <w:szCs w:val="24"/>
        </w:rPr>
        <w:t xml:space="preserve">Перевод и адаптация: В.А. Потапов, М.В. Медведев. Пренатальное исследование функционального состояния плода во второй половине беременности   </w:t>
      </w:r>
      <w:hyperlink r:id="rId27" w:history="1">
        <w:r>
          <w:rPr>
            <w:rStyle w:val="a3"/>
            <w:color w:val="000000"/>
            <w:sz w:val="24"/>
            <w:szCs w:val="24"/>
            <w:u w:val="none"/>
          </w:rPr>
          <w:t>http://www.ukrmedsoc.dp.ua/</w:t>
        </w:r>
      </w:hyperlink>
    </w:p>
    <w:p w:rsidR="00E22757" w:rsidRDefault="00135437">
      <w:pPr>
        <w:widowControl w:val="0"/>
        <w:spacing w:before="120"/>
        <w:ind w:firstLine="567"/>
        <w:jc w:val="both"/>
        <w:rPr>
          <w:color w:val="000000"/>
          <w:sz w:val="24"/>
          <w:szCs w:val="24"/>
        </w:rPr>
      </w:pPr>
      <w:r>
        <w:rPr>
          <w:color w:val="000000"/>
          <w:sz w:val="24"/>
          <w:szCs w:val="24"/>
        </w:rPr>
        <w:t>Научный вестник Тюменской медицинской академии №5, 2000г</w:t>
      </w:r>
    </w:p>
    <w:p w:rsidR="00E22757" w:rsidRDefault="00135437">
      <w:pPr>
        <w:widowControl w:val="0"/>
        <w:spacing w:before="120"/>
        <w:ind w:firstLine="567"/>
        <w:jc w:val="both"/>
        <w:rPr>
          <w:color w:val="000000"/>
          <w:sz w:val="24"/>
          <w:szCs w:val="24"/>
        </w:rPr>
      </w:pPr>
      <w:r>
        <w:rPr>
          <w:color w:val="000000"/>
          <w:sz w:val="24"/>
          <w:szCs w:val="24"/>
        </w:rPr>
        <w:t>Медицинские ресурсы Интернет</w:t>
      </w:r>
    </w:p>
    <w:p w:rsidR="00E22757" w:rsidRDefault="00135437">
      <w:pPr>
        <w:widowControl w:val="0"/>
        <w:spacing w:before="120"/>
        <w:jc w:val="center"/>
        <w:rPr>
          <w:b/>
          <w:bCs/>
          <w:color w:val="000000"/>
          <w:sz w:val="28"/>
          <w:szCs w:val="28"/>
        </w:rPr>
      </w:pPr>
      <w:r>
        <w:rPr>
          <w:b/>
          <w:bCs/>
          <w:color w:val="000000"/>
          <w:sz w:val="28"/>
          <w:szCs w:val="28"/>
        </w:rPr>
        <w:t>Нормативные документы</w:t>
      </w:r>
    </w:p>
    <w:p w:rsidR="00E22757" w:rsidRDefault="00135437">
      <w:pPr>
        <w:widowControl w:val="0"/>
        <w:spacing w:before="120"/>
        <w:ind w:firstLine="567"/>
        <w:jc w:val="both"/>
        <w:rPr>
          <w:color w:val="000000"/>
          <w:sz w:val="24"/>
          <w:szCs w:val="24"/>
        </w:rPr>
      </w:pPr>
      <w:r>
        <w:rPr>
          <w:color w:val="000000"/>
          <w:sz w:val="24"/>
          <w:szCs w:val="24"/>
        </w:rPr>
        <w:t xml:space="preserve">- </w:t>
      </w:r>
      <w:hyperlink r:id="rId28" w:history="1">
        <w:r>
          <w:rPr>
            <w:rStyle w:val="a3"/>
            <w:color w:val="000000"/>
            <w:sz w:val="24"/>
            <w:szCs w:val="24"/>
            <w:u w:val="none"/>
          </w:rPr>
          <w:t>Приказ Минздрава РФ и Российской академии медицинских наук "О реализации мероприятий федеральной целевой программы "Безопасное материнство" от 27 мая 2002 г. N 174/28.</w:t>
        </w:r>
      </w:hyperlink>
    </w:p>
    <w:p w:rsidR="00E22757" w:rsidRDefault="00135437">
      <w:pPr>
        <w:widowControl w:val="0"/>
        <w:spacing w:before="120"/>
        <w:ind w:firstLine="567"/>
        <w:jc w:val="both"/>
        <w:rPr>
          <w:color w:val="000000"/>
          <w:sz w:val="24"/>
          <w:szCs w:val="24"/>
        </w:rPr>
      </w:pPr>
      <w:r>
        <w:rPr>
          <w:color w:val="000000"/>
          <w:sz w:val="24"/>
          <w:szCs w:val="24"/>
        </w:rPr>
        <w:t xml:space="preserve"> -</w:t>
      </w:r>
      <w:hyperlink r:id="rId29" w:history="1">
        <w:r>
          <w:rPr>
            <w:rStyle w:val="a3"/>
            <w:color w:val="000000"/>
            <w:sz w:val="24"/>
            <w:szCs w:val="24"/>
            <w:u w:val="none"/>
          </w:rPr>
          <w:t>Приказ Министерства здравоохранения РФ "Об утверждении инструкций о порядке разрешения искусственного прерывания беременности в поздние сроки по социальным показаниям и проведения операции искусственного прерывания беременности" от 14 октября 2003 г. N 484.</w:t>
        </w:r>
      </w:hyperlink>
    </w:p>
    <w:p w:rsidR="00E22757" w:rsidRDefault="00135437">
      <w:pPr>
        <w:widowControl w:val="0"/>
        <w:spacing w:before="120"/>
        <w:ind w:firstLine="567"/>
        <w:jc w:val="both"/>
        <w:rPr>
          <w:color w:val="000000"/>
          <w:sz w:val="24"/>
          <w:szCs w:val="24"/>
        </w:rPr>
      </w:pPr>
      <w:r>
        <w:rPr>
          <w:color w:val="000000"/>
          <w:sz w:val="24"/>
          <w:szCs w:val="24"/>
        </w:rPr>
        <w:t>-</w:t>
      </w:r>
      <w:hyperlink r:id="rId30" w:history="1">
        <w:r>
          <w:rPr>
            <w:rStyle w:val="a3"/>
            <w:color w:val="000000"/>
            <w:sz w:val="24"/>
            <w:szCs w:val="24"/>
            <w:u w:val="none"/>
          </w:rPr>
          <w:t>Приказ Министерства здравоохранения РФ "О совершенствовании пренатальной диагностики в профилактике наследственных и врожденных заболеваний у детей" от 28 декабря 2000 г. N 457.</w:t>
        </w:r>
      </w:hyperlink>
    </w:p>
    <w:p w:rsidR="00E22757" w:rsidRDefault="00135437">
      <w:pPr>
        <w:widowControl w:val="0"/>
        <w:spacing w:before="120"/>
        <w:ind w:firstLine="567"/>
        <w:jc w:val="both"/>
        <w:rPr>
          <w:color w:val="000000"/>
          <w:sz w:val="24"/>
          <w:szCs w:val="24"/>
        </w:rPr>
      </w:pPr>
      <w:r>
        <w:rPr>
          <w:color w:val="000000"/>
          <w:sz w:val="24"/>
          <w:szCs w:val="24"/>
        </w:rPr>
        <w:t>-</w:t>
      </w:r>
      <w:hyperlink r:id="rId31" w:history="1">
        <w:r>
          <w:rPr>
            <w:rStyle w:val="a3"/>
            <w:color w:val="000000"/>
            <w:sz w:val="24"/>
            <w:szCs w:val="24"/>
            <w:u w:val="none"/>
          </w:rPr>
          <w:t>Приказ Министерства здравоохранения РФ "О совершенствовании акушерско-гинекологической помощи в амбулаторно-поликлинических учреждениях" от 10 февраля 2003 г. № 50.</w:t>
        </w:r>
      </w:hyperlink>
    </w:p>
    <w:p w:rsidR="00E22757" w:rsidRDefault="00135437">
      <w:pPr>
        <w:widowControl w:val="0"/>
        <w:spacing w:before="120"/>
        <w:ind w:firstLine="567"/>
        <w:jc w:val="both"/>
        <w:rPr>
          <w:color w:val="000000"/>
          <w:sz w:val="24"/>
          <w:szCs w:val="24"/>
        </w:rPr>
      </w:pPr>
      <w:r>
        <w:rPr>
          <w:color w:val="000000"/>
          <w:sz w:val="24"/>
          <w:szCs w:val="24"/>
        </w:rPr>
        <w:t>-</w:t>
      </w:r>
      <w:hyperlink r:id="rId32" w:history="1">
        <w:r>
          <w:rPr>
            <w:rStyle w:val="a3"/>
            <w:color w:val="000000"/>
            <w:sz w:val="24"/>
            <w:szCs w:val="24"/>
            <w:u w:val="none"/>
          </w:rPr>
          <w:t>Постановление Правительства РФ "О перечне социальных показаний для искусственного прерывания беременности" от 11 августа 2003 г. N 485.</w:t>
        </w:r>
      </w:hyperlink>
      <w:bookmarkStart w:id="0" w:name="_GoBack"/>
      <w:bookmarkEnd w:id="0"/>
    </w:p>
    <w:sectPr w:rsidR="00E2275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3278F"/>
    <w:multiLevelType w:val="hybridMultilevel"/>
    <w:tmpl w:val="D152D8FE"/>
    <w:lvl w:ilvl="0" w:tplc="63AAEE98">
      <w:start w:val="1"/>
      <w:numFmt w:val="decimal"/>
      <w:lvlText w:val="%1."/>
      <w:lvlJc w:val="left"/>
      <w:pPr>
        <w:tabs>
          <w:tab w:val="num" w:pos="2085"/>
        </w:tabs>
        <w:ind w:left="2085" w:hanging="1185"/>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
    <w:nsid w:val="141C2007"/>
    <w:multiLevelType w:val="hybridMultilevel"/>
    <w:tmpl w:val="7E980D1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C615F44"/>
    <w:multiLevelType w:val="multilevel"/>
    <w:tmpl w:val="8B5E3FF8"/>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DBF5E53"/>
    <w:multiLevelType w:val="hybridMultilevel"/>
    <w:tmpl w:val="BE94D20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E7E2CFE"/>
    <w:multiLevelType w:val="hybridMultilevel"/>
    <w:tmpl w:val="4B0457D8"/>
    <w:lvl w:ilvl="0" w:tplc="D5E07DBE">
      <w:start w:val="1"/>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5">
    <w:nsid w:val="3F304536"/>
    <w:multiLevelType w:val="multilevel"/>
    <w:tmpl w:val="EF5AD3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4DC6600"/>
    <w:multiLevelType w:val="multilevel"/>
    <w:tmpl w:val="8B5E3FF8"/>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452B38B5"/>
    <w:multiLevelType w:val="hybridMultilevel"/>
    <w:tmpl w:val="8B5E3FF8"/>
    <w:lvl w:ilvl="0" w:tplc="0419000F">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7BF66977"/>
    <w:multiLevelType w:val="multilevel"/>
    <w:tmpl w:val="6B24C9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0"/>
  </w:num>
  <w:num w:numId="3">
    <w:abstractNumId w:val="3"/>
  </w:num>
  <w:num w:numId="4">
    <w:abstractNumId w:val="7"/>
  </w:num>
  <w:num w:numId="5">
    <w:abstractNumId w:val="1"/>
  </w:num>
  <w:num w:numId="6">
    <w:abstractNumId w:val="5"/>
  </w:num>
  <w:num w:numId="7">
    <w:abstractNumId w:val="2"/>
  </w:num>
  <w:num w:numId="8">
    <w:abstractNumId w:val="8"/>
    <w:lvlOverride w:ilvl="0">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5437"/>
    <w:rsid w:val="00135437"/>
    <w:rsid w:val="00CE51F0"/>
    <w:rsid w:val="00E2275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docId w15:val="{0FF99C7F-9F3B-491A-99E7-DE33A6635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2.xls"/><Relationship Id="rId13" Type="http://schemas.openxmlformats.org/officeDocument/2006/relationships/image" Target="media/image5.emf"/><Relationship Id="rId18" Type="http://schemas.openxmlformats.org/officeDocument/2006/relationships/oleObject" Target="embeddings/_____Microsoft_Excel_97-20037.xls"/><Relationship Id="rId26" Type="http://schemas.openxmlformats.org/officeDocument/2006/relationships/oleObject" Target="embeddings/_____Microsoft_Excel_97-200311.xls"/><Relationship Id="rId3" Type="http://schemas.openxmlformats.org/officeDocument/2006/relationships/settings" Target="settings.xml"/><Relationship Id="rId21" Type="http://schemas.openxmlformats.org/officeDocument/2006/relationships/image" Target="media/image9.emf"/><Relationship Id="rId34" Type="http://schemas.openxmlformats.org/officeDocument/2006/relationships/theme" Target="theme/theme1.xml"/><Relationship Id="rId7" Type="http://schemas.openxmlformats.org/officeDocument/2006/relationships/image" Target="media/image2.emf"/><Relationship Id="rId12" Type="http://schemas.openxmlformats.org/officeDocument/2006/relationships/oleObject" Target="embeddings/_____Microsoft_Excel_97-20034.xls"/><Relationship Id="rId17" Type="http://schemas.openxmlformats.org/officeDocument/2006/relationships/image" Target="media/image7.emf"/><Relationship Id="rId25" Type="http://schemas.openxmlformats.org/officeDocument/2006/relationships/image" Target="media/image11.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_____Microsoft_Excel_97-20036.xls"/><Relationship Id="rId20" Type="http://schemas.openxmlformats.org/officeDocument/2006/relationships/oleObject" Target="embeddings/_____Microsoft_Excel_97-20038.xls"/><Relationship Id="rId29" Type="http://schemas.openxmlformats.org/officeDocument/2006/relationships/hyperlink" Target="file:///C:\www\doc2html\work\bestreferat-7160-13906889057602\input\&#1057;&#1090;&#1072;&#1090;&#1100;&#1080;\doc.php" TargetMode="External"/><Relationship Id="rId1" Type="http://schemas.openxmlformats.org/officeDocument/2006/relationships/numbering" Target="numbering.xml"/><Relationship Id="rId6" Type="http://schemas.openxmlformats.org/officeDocument/2006/relationships/oleObject" Target="embeddings/_____Microsoft_Excel_97-20031.xls"/><Relationship Id="rId11" Type="http://schemas.openxmlformats.org/officeDocument/2006/relationships/image" Target="media/image4.emf"/><Relationship Id="rId24" Type="http://schemas.openxmlformats.org/officeDocument/2006/relationships/oleObject" Target="embeddings/_____Microsoft_Excel_97-200310.xls"/><Relationship Id="rId32" Type="http://schemas.openxmlformats.org/officeDocument/2006/relationships/hyperlink" Target="file:///C:\www\doc2html\work\bestreferat-7160-13906889057602\input\&#1057;&#1090;&#1072;&#1090;&#1100;&#1080;\doc.php" TargetMode="External"/><Relationship Id="rId5" Type="http://schemas.openxmlformats.org/officeDocument/2006/relationships/image" Target="media/image1.emf"/><Relationship Id="rId15" Type="http://schemas.openxmlformats.org/officeDocument/2006/relationships/image" Target="media/image6.emf"/><Relationship Id="rId23" Type="http://schemas.openxmlformats.org/officeDocument/2006/relationships/image" Target="media/image10.emf"/><Relationship Id="rId28" Type="http://schemas.openxmlformats.org/officeDocument/2006/relationships/hyperlink" Target="file:///C:\www\doc2html\work\bestreferat-7160-13906889057602\input\&#1057;&#1090;&#1072;&#1090;&#1100;&#1080;\doc.php" TargetMode="External"/><Relationship Id="rId10" Type="http://schemas.openxmlformats.org/officeDocument/2006/relationships/oleObject" Target="embeddings/_____Microsoft_Excel_97-20033.xls"/><Relationship Id="rId19" Type="http://schemas.openxmlformats.org/officeDocument/2006/relationships/image" Target="media/image8.emf"/><Relationship Id="rId31" Type="http://schemas.openxmlformats.org/officeDocument/2006/relationships/hyperlink" Target="file:///C:\www\doc2html\work\bestreferat-7160-13906889057602\input\&#1057;&#1090;&#1072;&#1090;&#1100;&#1080;\doc.php"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_____Microsoft_Excel_97-20035.xls"/><Relationship Id="rId22" Type="http://schemas.openxmlformats.org/officeDocument/2006/relationships/oleObject" Target="embeddings/_____Microsoft_Excel_97-20039.xls"/><Relationship Id="rId27" Type="http://schemas.openxmlformats.org/officeDocument/2006/relationships/hyperlink" Target="http://www.ukrmedsoc.dp.ua/" TargetMode="External"/><Relationship Id="rId30" Type="http://schemas.openxmlformats.org/officeDocument/2006/relationships/hyperlink" Target="file:///C:\www\doc2html\work\bestreferat-7160-13906889057602\input\&#1057;&#1090;&#1072;&#1090;&#1100;&#1080;\doc.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20491</Words>
  <Characters>11681</Characters>
  <Application>Microsoft Office Word</Application>
  <DocSecurity>0</DocSecurity>
  <Lines>97</Lines>
  <Paragraphs>64</Paragraphs>
  <ScaleCrop>false</ScaleCrop>
  <Company>PERSONAL COMPUTERS</Company>
  <LinksUpToDate>false</LinksUpToDate>
  <CharactersWithSpaces>32108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 практике в женской консультации</dc:title>
  <dc:subject/>
  <dc:creator>USER</dc:creator>
  <cp:keywords/>
  <dc:description/>
  <cp:lastModifiedBy>admin</cp:lastModifiedBy>
  <cp:revision>2</cp:revision>
  <dcterms:created xsi:type="dcterms:W3CDTF">2014-01-25T22:28:00Z</dcterms:created>
  <dcterms:modified xsi:type="dcterms:W3CDTF">2014-01-25T22:28:00Z</dcterms:modified>
</cp:coreProperties>
</file>