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1E" w:rsidRDefault="0089553B" w:rsidP="00176F1E">
      <w:pPr>
        <w:pStyle w:val="aff6"/>
      </w:pPr>
      <w:r w:rsidRPr="00176F1E">
        <w:t>Министерство образования и науки Российской Федерации</w:t>
      </w:r>
    </w:p>
    <w:p w:rsidR="00176F1E" w:rsidRDefault="0089553B" w:rsidP="00176F1E">
      <w:pPr>
        <w:pStyle w:val="aff6"/>
      </w:pPr>
      <w:r w:rsidRPr="00176F1E">
        <w:t>ГОУ ВПО</w:t>
      </w:r>
      <w:r w:rsidR="00176F1E">
        <w:t xml:space="preserve"> "</w:t>
      </w:r>
      <w:r w:rsidRPr="00176F1E">
        <w:t>Российская экономическая академия</w:t>
      </w:r>
    </w:p>
    <w:p w:rsidR="00176F1E" w:rsidRDefault="0089553B" w:rsidP="00176F1E">
      <w:pPr>
        <w:pStyle w:val="aff6"/>
        <w:rPr>
          <w:b/>
          <w:bCs/>
        </w:rPr>
      </w:pPr>
      <w:r w:rsidRPr="00176F1E">
        <w:t>им</w:t>
      </w:r>
      <w:r w:rsidR="00176F1E" w:rsidRPr="00176F1E">
        <w:t xml:space="preserve">. </w:t>
      </w:r>
      <w:r w:rsidRPr="00176F1E">
        <w:t>Г</w:t>
      </w:r>
      <w:r w:rsidR="00176F1E">
        <w:t xml:space="preserve">.В. </w:t>
      </w:r>
      <w:r w:rsidRPr="00176F1E">
        <w:t>Плеханова</w:t>
      </w:r>
      <w:r w:rsidR="00176F1E">
        <w:rPr>
          <w:b/>
          <w:bCs/>
        </w:rPr>
        <w:t>"</w:t>
      </w:r>
    </w:p>
    <w:p w:rsidR="00176F1E" w:rsidRPr="00176F1E" w:rsidRDefault="0089553B" w:rsidP="00176F1E">
      <w:pPr>
        <w:pStyle w:val="aff6"/>
      </w:pPr>
      <w:r w:rsidRPr="00176F1E">
        <w:t>Кафедра экономической теории</w:t>
      </w:r>
    </w:p>
    <w:p w:rsidR="00176F1E" w:rsidRDefault="00176F1E" w:rsidP="00176F1E">
      <w:pPr>
        <w:pStyle w:val="aff6"/>
        <w:rPr>
          <w:b/>
          <w:bCs/>
        </w:rPr>
      </w:pPr>
    </w:p>
    <w:p w:rsidR="00E60B8B" w:rsidRDefault="00E60B8B" w:rsidP="00176F1E">
      <w:pPr>
        <w:pStyle w:val="aff6"/>
        <w:rPr>
          <w:b/>
          <w:bCs/>
        </w:rPr>
      </w:pPr>
    </w:p>
    <w:p w:rsidR="00176F1E" w:rsidRDefault="00176F1E" w:rsidP="00176F1E">
      <w:pPr>
        <w:pStyle w:val="aff6"/>
        <w:rPr>
          <w:b/>
          <w:bCs/>
        </w:rPr>
      </w:pPr>
    </w:p>
    <w:p w:rsidR="00176F1E" w:rsidRDefault="00176F1E" w:rsidP="00176F1E">
      <w:pPr>
        <w:pStyle w:val="aff6"/>
        <w:rPr>
          <w:b/>
          <w:bCs/>
        </w:rPr>
      </w:pPr>
    </w:p>
    <w:p w:rsidR="00176F1E" w:rsidRDefault="00176F1E" w:rsidP="00176F1E">
      <w:pPr>
        <w:pStyle w:val="aff6"/>
        <w:rPr>
          <w:b/>
          <w:bCs/>
        </w:rPr>
      </w:pPr>
    </w:p>
    <w:p w:rsidR="0089553B" w:rsidRPr="00176F1E" w:rsidRDefault="0089553B" w:rsidP="00176F1E">
      <w:pPr>
        <w:pStyle w:val="aff6"/>
        <w:rPr>
          <w:b/>
          <w:bCs/>
        </w:rPr>
      </w:pPr>
      <w:r w:rsidRPr="00176F1E">
        <w:rPr>
          <w:b/>
          <w:bCs/>
        </w:rPr>
        <w:t>Комплексная междисциплинарная</w:t>
      </w:r>
    </w:p>
    <w:p w:rsidR="0089553B" w:rsidRPr="00176F1E" w:rsidRDefault="0089553B" w:rsidP="00176F1E">
      <w:pPr>
        <w:pStyle w:val="aff6"/>
        <w:rPr>
          <w:b/>
          <w:bCs/>
        </w:rPr>
      </w:pPr>
      <w:r w:rsidRPr="00176F1E">
        <w:rPr>
          <w:b/>
          <w:bCs/>
        </w:rPr>
        <w:t>курсовая работа</w:t>
      </w:r>
    </w:p>
    <w:p w:rsidR="00176F1E" w:rsidRDefault="0089553B" w:rsidP="00176F1E">
      <w:pPr>
        <w:pStyle w:val="aff6"/>
      </w:pPr>
      <w:r w:rsidRPr="00176F1E">
        <w:t>на тему</w:t>
      </w:r>
      <w:r w:rsidR="00176F1E" w:rsidRPr="00176F1E">
        <w:t>:</w:t>
      </w:r>
    </w:p>
    <w:p w:rsidR="00176F1E" w:rsidRDefault="00176F1E" w:rsidP="00176F1E">
      <w:pPr>
        <w:pStyle w:val="aff6"/>
      </w:pPr>
      <w:r>
        <w:t>"</w:t>
      </w:r>
      <w:r w:rsidR="0089553B" w:rsidRPr="00176F1E">
        <w:t>Отличительные особенности технологии производства коньяка и бренди</w:t>
      </w:r>
      <w:r>
        <w:t>"</w:t>
      </w:r>
    </w:p>
    <w:p w:rsidR="00176F1E" w:rsidRDefault="00176F1E" w:rsidP="00176F1E">
      <w:pPr>
        <w:pStyle w:val="aff6"/>
      </w:pPr>
    </w:p>
    <w:p w:rsidR="00176F1E" w:rsidRDefault="00176F1E" w:rsidP="00176F1E">
      <w:pPr>
        <w:pStyle w:val="aff6"/>
      </w:pPr>
    </w:p>
    <w:p w:rsidR="00176F1E" w:rsidRDefault="00176F1E" w:rsidP="00176F1E">
      <w:pPr>
        <w:pStyle w:val="aff6"/>
        <w:jc w:val="left"/>
      </w:pPr>
    </w:p>
    <w:p w:rsidR="00176F1E" w:rsidRDefault="0089553B" w:rsidP="00176F1E">
      <w:pPr>
        <w:pStyle w:val="aff6"/>
        <w:jc w:val="left"/>
      </w:pPr>
      <w:r w:rsidRPr="00176F1E">
        <w:t>Выполнил</w:t>
      </w:r>
      <w:r w:rsidR="00176F1E">
        <w:t xml:space="preserve"> (</w:t>
      </w:r>
      <w:r w:rsidRPr="00176F1E">
        <w:t>а</w:t>
      </w:r>
      <w:r w:rsidR="00176F1E" w:rsidRPr="00176F1E">
        <w:t>)</w:t>
      </w:r>
    </w:p>
    <w:p w:rsidR="0089553B" w:rsidRPr="00176F1E" w:rsidRDefault="0089553B" w:rsidP="00176F1E">
      <w:pPr>
        <w:pStyle w:val="aff6"/>
        <w:jc w:val="left"/>
      </w:pPr>
      <w:r w:rsidRPr="00176F1E">
        <w:t>студент</w:t>
      </w:r>
      <w:r w:rsidR="00176F1E">
        <w:t xml:space="preserve"> (</w:t>
      </w:r>
      <w:r w:rsidRPr="00176F1E">
        <w:t>ка</w:t>
      </w:r>
      <w:r w:rsidR="00176F1E" w:rsidRPr="00176F1E">
        <w:t xml:space="preserve">) </w:t>
      </w:r>
      <w:r w:rsidRPr="00176F1E">
        <w:t>группы 22__</w:t>
      </w:r>
    </w:p>
    <w:p w:rsidR="0089553B" w:rsidRPr="00176F1E" w:rsidRDefault="0089553B" w:rsidP="00176F1E">
      <w:pPr>
        <w:pStyle w:val="aff6"/>
        <w:jc w:val="left"/>
      </w:pPr>
      <w:r w:rsidRPr="00176F1E">
        <w:t>очной формы обучения</w:t>
      </w:r>
    </w:p>
    <w:p w:rsidR="00176F1E" w:rsidRDefault="0089553B" w:rsidP="00176F1E">
      <w:pPr>
        <w:pStyle w:val="aff6"/>
        <w:jc w:val="left"/>
      </w:pPr>
      <w:r w:rsidRPr="00176F1E">
        <w:t>Финансового факультета</w:t>
      </w:r>
    </w:p>
    <w:p w:rsidR="00176F1E" w:rsidRDefault="0089553B" w:rsidP="00176F1E">
      <w:pPr>
        <w:pStyle w:val="aff6"/>
        <w:jc w:val="left"/>
      </w:pPr>
      <w:r w:rsidRPr="00176F1E">
        <w:t>Ф</w:t>
      </w:r>
      <w:r w:rsidR="00176F1E" w:rsidRPr="00176F1E">
        <w:t xml:space="preserve">. </w:t>
      </w:r>
      <w:r w:rsidRPr="00176F1E">
        <w:t>И</w:t>
      </w:r>
      <w:r w:rsidR="00176F1E">
        <w:t>.О.</w:t>
      </w:r>
    </w:p>
    <w:p w:rsidR="00176F1E" w:rsidRDefault="0089553B" w:rsidP="00176F1E">
      <w:pPr>
        <w:pStyle w:val="aff6"/>
        <w:jc w:val="left"/>
      </w:pPr>
      <w:r w:rsidRPr="00176F1E">
        <w:t>Научные руководители</w:t>
      </w:r>
      <w:r w:rsidR="00176F1E" w:rsidRPr="00176F1E">
        <w:t>:</w:t>
      </w:r>
    </w:p>
    <w:p w:rsidR="00176F1E" w:rsidRPr="00176F1E" w:rsidRDefault="0089553B" w:rsidP="00176F1E">
      <w:pPr>
        <w:pStyle w:val="aff6"/>
        <w:jc w:val="left"/>
      </w:pPr>
      <w:r w:rsidRPr="00176F1E">
        <w:t>Кафедра экономической теории</w:t>
      </w:r>
      <w:r w:rsidR="001A5A54" w:rsidRPr="00176F1E">
        <w:t xml:space="preserve"> </w:t>
      </w:r>
    </w:p>
    <w:p w:rsidR="00176F1E" w:rsidRDefault="00176F1E" w:rsidP="00176F1E">
      <w:pPr>
        <w:pStyle w:val="aff6"/>
      </w:pPr>
    </w:p>
    <w:p w:rsidR="00176F1E" w:rsidRDefault="00176F1E" w:rsidP="00176F1E">
      <w:pPr>
        <w:pStyle w:val="aff6"/>
      </w:pPr>
    </w:p>
    <w:p w:rsidR="00176F1E" w:rsidRDefault="00176F1E" w:rsidP="00176F1E">
      <w:pPr>
        <w:pStyle w:val="aff6"/>
      </w:pPr>
    </w:p>
    <w:p w:rsidR="00176F1E" w:rsidRDefault="00176F1E" w:rsidP="00176F1E">
      <w:pPr>
        <w:pStyle w:val="aff6"/>
      </w:pPr>
    </w:p>
    <w:p w:rsidR="0089553B" w:rsidRPr="00176F1E" w:rsidRDefault="0089553B" w:rsidP="00176F1E">
      <w:pPr>
        <w:pStyle w:val="aff6"/>
      </w:pPr>
      <w:r w:rsidRPr="00176F1E">
        <w:t xml:space="preserve">Москва </w:t>
      </w:r>
      <w:r w:rsidR="00176F1E">
        <w:t>-</w:t>
      </w:r>
      <w:r w:rsidRPr="00176F1E">
        <w:t xml:space="preserve"> 2010</w:t>
      </w:r>
    </w:p>
    <w:p w:rsidR="00176F1E" w:rsidRDefault="0089553B" w:rsidP="00176F1E">
      <w:pPr>
        <w:pStyle w:val="aff0"/>
      </w:pPr>
      <w:r w:rsidRPr="00176F1E">
        <w:br w:type="page"/>
      </w:r>
      <w:r w:rsidR="00673D28" w:rsidRPr="00176F1E">
        <w:t>Содержание</w:t>
      </w:r>
    </w:p>
    <w:p w:rsidR="00176F1E" w:rsidRDefault="00176F1E" w:rsidP="00176F1E">
      <w:pPr>
        <w:pStyle w:val="aff0"/>
      </w:pP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Введение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Раздел 1. Статистические данные продажи алкогольных напитков населению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1.1 Объем и структура продажи алкогольных напитков населению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1.2 Акцизы и ЕГАИС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Раздел 2. История происхождения коньяка и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2.1 История происхождения коньяка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2.2 История происхождения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Раздел 3. Классификация коньяка и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3.1 Классификация коньяка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3.2 Классификация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Раздел 4. Особенности технологии производства коньяка и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4.1 Технология производства коньяка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4.2 Технология производства бренди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Заключение</w:t>
      </w:r>
    </w:p>
    <w:p w:rsidR="00176F1E" w:rsidRDefault="00176F1E">
      <w:pPr>
        <w:pStyle w:val="21"/>
        <w:rPr>
          <w:smallCaps w:val="0"/>
          <w:noProof/>
          <w:sz w:val="24"/>
          <w:szCs w:val="24"/>
        </w:rPr>
      </w:pPr>
      <w:r w:rsidRPr="000D0950">
        <w:rPr>
          <w:rStyle w:val="af1"/>
          <w:noProof/>
        </w:rPr>
        <w:t>Список использованной литературы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0" w:name="_Toc260384269"/>
      <w:bookmarkStart w:id="1" w:name="_Toc268213130"/>
      <w:r w:rsidRPr="00176F1E">
        <w:t>Введение</w:t>
      </w:r>
      <w:bookmarkEnd w:id="0"/>
      <w:bookmarkEnd w:id="1"/>
    </w:p>
    <w:p w:rsidR="00176F1E" w:rsidRDefault="00176F1E" w:rsidP="00176F1E"/>
    <w:p w:rsidR="00176F1E" w:rsidRDefault="008E72A4" w:rsidP="00176F1E">
      <w:r w:rsidRPr="00176F1E">
        <w:t>Бренди</w:t>
      </w:r>
      <w:r w:rsidR="00176F1E">
        <w:t xml:space="preserve"> (</w:t>
      </w:r>
      <w:r w:rsidRPr="00176F1E">
        <w:t>коньяк</w:t>
      </w:r>
      <w:r w:rsidR="00176F1E" w:rsidRPr="00176F1E">
        <w:t xml:space="preserve">) - </w:t>
      </w:r>
      <w:r w:rsidRPr="00176F1E">
        <w:t>крепкий алкогольный напиток</w:t>
      </w:r>
      <w:r w:rsidR="00176F1E">
        <w:t xml:space="preserve"> (</w:t>
      </w:r>
      <w:r w:rsidRPr="00176F1E">
        <w:t>40</w:t>
      </w:r>
      <w:r w:rsidR="00176F1E" w:rsidRPr="00176F1E">
        <w:t>-</w:t>
      </w:r>
      <w:r w:rsidRPr="00176F1E">
        <w:t>57% об</w:t>
      </w:r>
      <w:r w:rsidR="00176F1E" w:rsidRPr="00176F1E">
        <w:t>),</w:t>
      </w:r>
      <w:r w:rsidRPr="00176F1E">
        <w:t xml:space="preserve"> со специфическим вкусом и букетом, приготовленный из выдержанного не менее 3 лет спирта, полученного путем перегонки натуральных виноградных вин, в дубовых бочках или в эмалированных резервуарах, с погруженной в него дубовой клепкой</w:t>
      </w:r>
      <w:r w:rsidR="00176F1E" w:rsidRPr="00176F1E">
        <w:t xml:space="preserve">. </w:t>
      </w:r>
      <w:r w:rsidRPr="00176F1E">
        <w:t>Впервые начали производить во Франции в городе Коньяк</w:t>
      </w:r>
      <w:r w:rsidR="00176F1E">
        <w:t xml:space="preserve"> (</w:t>
      </w:r>
      <w:r w:rsidRPr="00176F1E">
        <w:t>департамент Шаранта</w:t>
      </w:r>
      <w:r w:rsidR="00176F1E" w:rsidRPr="00176F1E">
        <w:t>),</w:t>
      </w:r>
      <w:r w:rsidRPr="00176F1E">
        <w:t xml:space="preserve"> отсюда и его название</w:t>
      </w:r>
      <w:r w:rsidR="00176F1E">
        <w:t xml:space="preserve"> "</w:t>
      </w:r>
      <w:r w:rsidRPr="00176F1E">
        <w:t>коньяк</w:t>
      </w:r>
      <w:r w:rsidR="00176F1E">
        <w:t>".</w:t>
      </w:r>
    </w:p>
    <w:p w:rsidR="00176F1E" w:rsidRDefault="008E72A4" w:rsidP="00176F1E">
      <w:r w:rsidRPr="00176F1E">
        <w:t>Официально коньяк</w:t>
      </w:r>
      <w:r w:rsidR="00176F1E" w:rsidRPr="00176F1E">
        <w:t xml:space="preserve"> - </w:t>
      </w:r>
      <w:r w:rsidRPr="00176F1E">
        <w:t>это зарегистрированная торговая марка напитков, произведенных только в одноименной провинции во Франции, а все остальные крепкие напитки на основе винного спирта называются бренди</w:t>
      </w:r>
      <w:r w:rsidR="00176F1E" w:rsidRPr="00176F1E">
        <w:t xml:space="preserve">. </w:t>
      </w:r>
      <w:r w:rsidRPr="00176F1E">
        <w:t>Самые высококачественные и известные марки французского коньяка фирм</w:t>
      </w:r>
      <w:r w:rsidR="00176F1E">
        <w:t xml:space="preserve"> "</w:t>
      </w:r>
      <w:r w:rsidRPr="00176F1E">
        <w:t>Курвуазье</w:t>
      </w:r>
      <w:r w:rsidR="00176F1E">
        <w:t>", "</w:t>
      </w:r>
      <w:r w:rsidRPr="00176F1E">
        <w:t>Хеннесси</w:t>
      </w:r>
      <w:r w:rsidR="00176F1E">
        <w:t>", "</w:t>
      </w:r>
      <w:r w:rsidRPr="00176F1E">
        <w:t>Реми Мартен</w:t>
      </w:r>
      <w:r w:rsidR="00176F1E">
        <w:t>", "</w:t>
      </w:r>
      <w:r w:rsidRPr="00176F1E">
        <w:t>Мартель</w:t>
      </w:r>
      <w:r w:rsidR="00176F1E">
        <w:t>", "</w:t>
      </w:r>
      <w:r w:rsidRPr="00176F1E">
        <w:t>Камю</w:t>
      </w:r>
      <w:r w:rsidR="00176F1E">
        <w:t xml:space="preserve">". </w:t>
      </w:r>
      <w:r w:rsidRPr="00176F1E">
        <w:t>В России название</w:t>
      </w:r>
      <w:r w:rsidR="00176F1E">
        <w:t xml:space="preserve"> "</w:t>
      </w:r>
      <w:r w:rsidRPr="00176F1E">
        <w:t>коньяк</w:t>
      </w:r>
      <w:r w:rsidR="00176F1E">
        <w:t xml:space="preserve">" </w:t>
      </w:r>
      <w:r w:rsidRPr="00176F1E">
        <w:t>временно сохранено для крепких алкогольных напитков из винного спирта, выпускаемых для внутреннего рынка</w:t>
      </w:r>
      <w:r w:rsidR="00176F1E" w:rsidRPr="00176F1E">
        <w:t>.</w:t>
      </w:r>
    </w:p>
    <w:p w:rsidR="00176F1E" w:rsidRDefault="001A5A54" w:rsidP="00176F1E">
      <w:r w:rsidRPr="00176F1E">
        <w:t>Объектом курсовой работы является коньяк и бренди</w:t>
      </w:r>
      <w:r w:rsidR="00176F1E" w:rsidRPr="00176F1E">
        <w:t>.</w:t>
      </w:r>
    </w:p>
    <w:p w:rsidR="00176F1E" w:rsidRDefault="001A5A54" w:rsidP="00176F1E">
      <w:r w:rsidRPr="00176F1E">
        <w:t>Задачами курсовой работы является</w:t>
      </w:r>
    </w:p>
    <w:p w:rsidR="00176F1E" w:rsidRDefault="0091341A" w:rsidP="00176F1E">
      <w:r w:rsidRPr="00176F1E">
        <w:t>изучение объемов и структуры продажи алкогольных напитков</w:t>
      </w:r>
      <w:r w:rsidR="00176F1E" w:rsidRPr="00176F1E">
        <w:t>;</w:t>
      </w:r>
    </w:p>
    <w:p w:rsidR="00176F1E" w:rsidRDefault="0091341A" w:rsidP="00176F1E">
      <w:r w:rsidRPr="00176F1E">
        <w:t>рассмотрение акцизов и ЕГАИС</w:t>
      </w:r>
      <w:r w:rsidR="00176F1E" w:rsidRPr="00176F1E">
        <w:t>;</w:t>
      </w:r>
    </w:p>
    <w:p w:rsidR="00176F1E" w:rsidRDefault="0091341A" w:rsidP="00176F1E">
      <w:r w:rsidRPr="00176F1E">
        <w:t>изучение истории происхождения коньяка</w:t>
      </w:r>
      <w:r w:rsidR="00176F1E" w:rsidRPr="00176F1E">
        <w:t>;</w:t>
      </w:r>
    </w:p>
    <w:p w:rsidR="00176F1E" w:rsidRDefault="0091341A" w:rsidP="00176F1E">
      <w:r w:rsidRPr="00176F1E">
        <w:t>изучение истории происхождения бренди</w:t>
      </w:r>
      <w:r w:rsidR="00176F1E" w:rsidRPr="00176F1E">
        <w:t>;</w:t>
      </w:r>
    </w:p>
    <w:p w:rsidR="00176F1E" w:rsidRDefault="0091341A" w:rsidP="00176F1E">
      <w:r w:rsidRPr="00176F1E">
        <w:t>рассмотрение классификации коньяка</w:t>
      </w:r>
      <w:r w:rsidR="00176F1E" w:rsidRPr="00176F1E">
        <w:t>;</w:t>
      </w:r>
    </w:p>
    <w:p w:rsidR="00176F1E" w:rsidRDefault="0091341A" w:rsidP="00176F1E">
      <w:r w:rsidRPr="00176F1E">
        <w:t>рассмотрение классификации бренди</w:t>
      </w:r>
      <w:r w:rsidR="00176F1E" w:rsidRPr="00176F1E">
        <w:t>;</w:t>
      </w:r>
    </w:p>
    <w:p w:rsidR="00176F1E" w:rsidRDefault="0091341A" w:rsidP="00176F1E">
      <w:r w:rsidRPr="00176F1E">
        <w:t>изучение особенностей</w:t>
      </w:r>
      <w:r w:rsidR="00176F1E" w:rsidRPr="00176F1E">
        <w:t xml:space="preserve"> </w:t>
      </w:r>
      <w:r w:rsidRPr="00176F1E">
        <w:t>технологии производства</w:t>
      </w:r>
      <w:r w:rsidR="00176F1E" w:rsidRPr="00176F1E">
        <w:t xml:space="preserve"> </w:t>
      </w:r>
      <w:r w:rsidRPr="00176F1E">
        <w:t>коньяка</w:t>
      </w:r>
      <w:r w:rsidR="00176F1E" w:rsidRPr="00176F1E">
        <w:t>;</w:t>
      </w:r>
    </w:p>
    <w:p w:rsidR="00176F1E" w:rsidRDefault="0091341A" w:rsidP="00176F1E">
      <w:r w:rsidRPr="00176F1E">
        <w:t>изучение особенностей</w:t>
      </w:r>
      <w:r w:rsidR="00176F1E" w:rsidRPr="00176F1E">
        <w:t xml:space="preserve"> </w:t>
      </w:r>
      <w:r w:rsidRPr="00176F1E">
        <w:t>технологии производства</w:t>
      </w:r>
      <w:r w:rsidR="00176F1E" w:rsidRPr="00176F1E">
        <w:t xml:space="preserve"> </w:t>
      </w:r>
      <w:r w:rsidRPr="00176F1E">
        <w:t>бренди</w:t>
      </w:r>
      <w:r w:rsidR="00176F1E" w:rsidRPr="00176F1E">
        <w:t>.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2" w:name="_Toc260384270"/>
      <w:bookmarkStart w:id="3" w:name="_Toc268213131"/>
      <w:r w:rsidRPr="00176F1E">
        <w:t>Раздел 1</w:t>
      </w:r>
      <w:r w:rsidR="00176F1E" w:rsidRPr="00176F1E">
        <w:t xml:space="preserve">. </w:t>
      </w:r>
      <w:r w:rsidRPr="00176F1E">
        <w:t>Статистические данные продажи алкогольных напитков населению</w:t>
      </w:r>
      <w:bookmarkEnd w:id="2"/>
      <w:bookmarkEnd w:id="3"/>
    </w:p>
    <w:p w:rsidR="00176F1E" w:rsidRDefault="00176F1E" w:rsidP="00176F1E">
      <w:pPr>
        <w:pStyle w:val="2"/>
      </w:pPr>
      <w:bookmarkStart w:id="4" w:name="_Toc260384271"/>
    </w:p>
    <w:p w:rsidR="00176F1E" w:rsidRPr="00176F1E" w:rsidRDefault="00176F1E" w:rsidP="00176F1E">
      <w:pPr>
        <w:pStyle w:val="2"/>
      </w:pPr>
      <w:bookmarkStart w:id="5" w:name="_Toc268213132"/>
      <w:r>
        <w:t xml:space="preserve">1.1 </w:t>
      </w:r>
      <w:r w:rsidR="00797A4E" w:rsidRPr="00176F1E">
        <w:t>Объем и структура продажи алкогольных напитков населению</w:t>
      </w:r>
      <w:bookmarkEnd w:id="4"/>
      <w:bookmarkEnd w:id="5"/>
    </w:p>
    <w:p w:rsidR="00176F1E" w:rsidRDefault="00176F1E" w:rsidP="00176F1E"/>
    <w:p w:rsidR="00176F1E" w:rsidRDefault="002711FF" w:rsidP="00176F1E">
      <w:r w:rsidRPr="00176F1E">
        <w:t>Согласно оценкам Национальной алкогольной ассоциации, в настоящее время объем рынка составляет порядка 200 млн дол</w:t>
      </w:r>
      <w:r w:rsidR="00176F1E" w:rsidRPr="00176F1E">
        <w:t xml:space="preserve">. </w:t>
      </w:r>
      <w:r w:rsidRPr="00176F1E">
        <w:t>Вероятно, уровень прошлого года</w:t>
      </w:r>
      <w:r w:rsidR="00176F1E">
        <w:t xml:space="preserve"> (</w:t>
      </w:r>
      <w:r w:rsidRPr="00176F1E">
        <w:t xml:space="preserve">объем российского рынка водки в </w:t>
      </w:r>
      <w:r w:rsidR="00851954" w:rsidRPr="00176F1E">
        <w:t>2009</w:t>
      </w:r>
      <w:r w:rsidRPr="00176F1E">
        <w:t xml:space="preserve"> году оценивался в 247 млн дал или 14,2 млрд долларов, коньяка</w:t>
      </w:r>
      <w:r w:rsidR="00176F1E" w:rsidRPr="00176F1E">
        <w:t xml:space="preserve"> - </w:t>
      </w:r>
      <w:r w:rsidRPr="00176F1E">
        <w:t>7 млн дал или 1,4 млрд долларов, прочего крепкого элитного алкоголя</w:t>
      </w:r>
      <w:r w:rsidR="00176F1E">
        <w:t xml:space="preserve"> - </w:t>
      </w:r>
      <w:r w:rsidRPr="00176F1E">
        <w:t>0,8 млн дал или 0,5 млрд долларов</w:t>
      </w:r>
      <w:r w:rsidR="00176F1E" w:rsidRPr="00176F1E">
        <w:t xml:space="preserve">) </w:t>
      </w:r>
      <w:r w:rsidRPr="00176F1E">
        <w:t>будет достигнут</w:t>
      </w:r>
      <w:r w:rsidR="00176F1E" w:rsidRPr="00176F1E">
        <w:t xml:space="preserve">. </w:t>
      </w:r>
      <w:r w:rsidRPr="00176F1E">
        <w:t>Однако говорить о более конкретных результатах и тем более делать прогноз пока преждевременно</w:t>
      </w:r>
      <w:r w:rsidR="00176F1E" w:rsidRPr="00176F1E">
        <w:t xml:space="preserve"> - </w:t>
      </w:r>
      <w:r w:rsidRPr="00176F1E">
        <w:t>ситуация оказалась дестабилизированной в результате двух кризисов, возникших на рынке</w:t>
      </w:r>
      <w:r w:rsidR="00176F1E" w:rsidRPr="00176F1E">
        <w:t>.</w:t>
      </w:r>
    </w:p>
    <w:p w:rsidR="00176F1E" w:rsidRDefault="002711FF" w:rsidP="00176F1E">
      <w:r w:rsidRPr="00176F1E">
        <w:t xml:space="preserve">Что касается результатов </w:t>
      </w:r>
      <w:r w:rsidR="00851954" w:rsidRPr="00176F1E">
        <w:t>2009</w:t>
      </w:r>
      <w:r w:rsidRPr="00176F1E">
        <w:t xml:space="preserve"> года, то акцизы на ликероводочную продукцию выросли на 8%</w:t>
      </w:r>
      <w:r w:rsidR="00176F1E" w:rsidRPr="00176F1E">
        <w:t xml:space="preserve">. </w:t>
      </w:r>
      <w:r w:rsidRPr="00176F1E">
        <w:t>Нынешняя система уплаты акцизов формируется из расчета 159 руб</w:t>
      </w:r>
      <w:r w:rsidR="00176F1E" w:rsidRPr="00176F1E">
        <w:t xml:space="preserve">. </w:t>
      </w:r>
      <w:r w:rsidRPr="00176F1E">
        <w:t>за 1 л этилового спирта в готовой продукции</w:t>
      </w:r>
      <w:r w:rsidR="00176F1E" w:rsidRPr="00176F1E">
        <w:t xml:space="preserve">. </w:t>
      </w:r>
      <w:r w:rsidRPr="00176F1E">
        <w:t>Таким образом, с пол-литровой бутылки водки производитель выплачивает 32 руб</w:t>
      </w:r>
      <w:r w:rsidR="00176F1E" w:rsidRPr="00176F1E">
        <w:t xml:space="preserve">. </w:t>
      </w:r>
      <w:r w:rsidRPr="00176F1E">
        <w:t xml:space="preserve">В </w:t>
      </w:r>
      <w:r w:rsidR="00851954" w:rsidRPr="00176F1E">
        <w:t>2009</w:t>
      </w:r>
      <w:r w:rsidRPr="00176F1E">
        <w:t xml:space="preserve"> г</w:t>
      </w:r>
      <w:r w:rsidR="00176F1E" w:rsidRPr="00176F1E">
        <w:t xml:space="preserve">. </w:t>
      </w:r>
      <w:r w:rsidRPr="00176F1E">
        <w:t>производители алкоголя в РФ уплатили в бюджет акцизов на сумму 127 млрд руб</w:t>
      </w:r>
      <w:r w:rsidR="00176F1E" w:rsidRPr="00176F1E">
        <w:t xml:space="preserve">. </w:t>
      </w:r>
      <w:r w:rsidRPr="00176F1E">
        <w:t>С 2007 г</w:t>
      </w:r>
      <w:r w:rsidR="00176F1E" w:rsidRPr="00176F1E">
        <w:t xml:space="preserve">. </w:t>
      </w:r>
      <w:r w:rsidRPr="00176F1E">
        <w:t>предполагается увеличение ставки акциза на алкогольную продукцию с долей этилового спирта выше 25%</w:t>
      </w:r>
      <w:r w:rsidR="00176F1E">
        <w:t xml:space="preserve"> (</w:t>
      </w:r>
      <w:r w:rsidRPr="00176F1E">
        <w:t>за исключением вин</w:t>
      </w:r>
      <w:r w:rsidR="00176F1E" w:rsidRPr="00176F1E">
        <w:t xml:space="preserve">) </w:t>
      </w:r>
      <w:r w:rsidRPr="00176F1E">
        <w:t>с 159 руб</w:t>
      </w:r>
      <w:r w:rsidR="00176F1E" w:rsidRPr="00176F1E">
        <w:t xml:space="preserve">. </w:t>
      </w:r>
      <w:r w:rsidRPr="00176F1E">
        <w:t>до 173 руб</w:t>
      </w:r>
      <w:r w:rsidR="00176F1E" w:rsidRPr="00176F1E">
        <w:t xml:space="preserve">. </w:t>
      </w:r>
      <w:r w:rsidRPr="00176F1E">
        <w:t>за 1 л так называемого безводного спирта</w:t>
      </w:r>
      <w:r w:rsidR="00176F1E" w:rsidRPr="00176F1E">
        <w:t>.</w:t>
      </w:r>
    </w:p>
    <w:p w:rsidR="00176F1E" w:rsidRDefault="002711FF" w:rsidP="00176F1E">
      <w:r w:rsidRPr="00176F1E">
        <w:t>Структура потребления выглядела следующим образом</w:t>
      </w:r>
      <w:r w:rsidR="00176F1E" w:rsidRPr="00176F1E">
        <w:t xml:space="preserve">: </w:t>
      </w:r>
      <w:r w:rsidRPr="00176F1E">
        <w:t>водка</w:t>
      </w:r>
      <w:r w:rsidR="00176F1E" w:rsidRPr="00176F1E">
        <w:t xml:space="preserve"> - </w:t>
      </w:r>
      <w:r w:rsidRPr="00176F1E">
        <w:t>порядка 50% продаж, вина</w:t>
      </w:r>
      <w:r w:rsidR="00176F1E" w:rsidRPr="00176F1E">
        <w:t xml:space="preserve"> - </w:t>
      </w:r>
      <w:r w:rsidRPr="00176F1E">
        <w:t>30%, слабоалкогольные напитки</w:t>
      </w:r>
      <w:r w:rsidR="00176F1E" w:rsidRPr="00176F1E">
        <w:t xml:space="preserve"> - </w:t>
      </w:r>
      <w:r w:rsidRPr="00176F1E">
        <w:t>17%, коньяки и бренди</w:t>
      </w:r>
      <w:r w:rsidR="00176F1E" w:rsidRPr="00176F1E">
        <w:t xml:space="preserve"> - </w:t>
      </w:r>
      <w:r w:rsidRPr="00176F1E">
        <w:t>3%</w:t>
      </w:r>
      <w:r w:rsidR="00176F1E" w:rsidRPr="00176F1E">
        <w:t xml:space="preserve">. </w:t>
      </w:r>
      <w:r w:rsidRPr="00176F1E">
        <w:t>В сегменте водочных изделий основная тенденция</w:t>
      </w:r>
      <w:r w:rsidR="00176F1E" w:rsidRPr="00176F1E">
        <w:t xml:space="preserve"> - </w:t>
      </w:r>
      <w:r w:rsidRPr="00176F1E">
        <w:t>активный рост среднеценового и премиального сегментов</w:t>
      </w:r>
      <w:r w:rsidR="00176F1E" w:rsidRPr="00176F1E">
        <w:t xml:space="preserve">. </w:t>
      </w:r>
      <w:r w:rsidRPr="00176F1E">
        <w:t>Последний во многом рос за счет импорта</w:t>
      </w:r>
      <w:r w:rsidR="00176F1E" w:rsidRPr="00176F1E">
        <w:t xml:space="preserve">. </w:t>
      </w:r>
      <w:r w:rsidRPr="00176F1E">
        <w:t>По данным Федеральной таможенной службы</w:t>
      </w:r>
      <w:r w:rsidR="00176F1E">
        <w:t xml:space="preserve"> (</w:t>
      </w:r>
      <w:r w:rsidRPr="00176F1E">
        <w:t>ФТС</w:t>
      </w:r>
      <w:r w:rsidR="00176F1E" w:rsidRPr="00176F1E">
        <w:t>),</w:t>
      </w:r>
      <w:r w:rsidRPr="00176F1E">
        <w:t xml:space="preserve"> импорт водки в </w:t>
      </w:r>
      <w:r w:rsidR="00851954" w:rsidRPr="00176F1E">
        <w:t>2009</w:t>
      </w:r>
      <w:r w:rsidRPr="00176F1E">
        <w:t xml:space="preserve"> году по сравнению с </w:t>
      </w:r>
      <w:r w:rsidR="00851954" w:rsidRPr="00176F1E">
        <w:t>2009</w:t>
      </w:r>
      <w:r w:rsidRPr="00176F1E">
        <w:t xml:space="preserve"> годом увеличился на 210%</w:t>
      </w:r>
      <w:r w:rsidR="00176F1E" w:rsidRPr="00176F1E">
        <w:t xml:space="preserve">. </w:t>
      </w:r>
      <w:r w:rsidRPr="00176F1E">
        <w:t>В премиальных и среднеценовых категориях значительно усилили свои позиции украинские производители, на долю которых пришлось более 98% импорта</w:t>
      </w:r>
      <w:r w:rsidR="00176F1E" w:rsidRPr="00176F1E">
        <w:t xml:space="preserve">. </w:t>
      </w:r>
      <w:r w:rsidRPr="00176F1E">
        <w:t>В стоимостном выражении доля на российском рынке таких украинских компаний, как УВК Nemiroff и</w:t>
      </w:r>
      <w:r w:rsidR="00176F1E">
        <w:t xml:space="preserve"> "</w:t>
      </w:r>
      <w:r w:rsidRPr="00176F1E">
        <w:t>Союз Виктан</w:t>
      </w:r>
      <w:r w:rsidR="00176F1E">
        <w:t xml:space="preserve">", </w:t>
      </w:r>
      <w:r w:rsidRPr="00176F1E">
        <w:t>достигла соответственно 2% и 1,7%</w:t>
      </w:r>
      <w:r w:rsidR="00176F1E" w:rsidRPr="00176F1E">
        <w:t>.</w:t>
      </w:r>
    </w:p>
    <w:p w:rsidR="00176F1E" w:rsidRDefault="00176F1E" w:rsidP="00176F1E"/>
    <w:p w:rsidR="00851954" w:rsidRPr="00176F1E" w:rsidRDefault="00872BA9" w:rsidP="00176F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73.25pt">
            <v:imagedata r:id="rId7" o:title=""/>
          </v:shape>
        </w:pict>
      </w:r>
    </w:p>
    <w:p w:rsidR="00851954" w:rsidRPr="00176F1E" w:rsidRDefault="00176F1E" w:rsidP="00176F1E">
      <w:r>
        <w:t>Рис.1</w:t>
      </w:r>
      <w:r w:rsidRPr="00176F1E">
        <w:t xml:space="preserve">. </w:t>
      </w:r>
      <w:r w:rsidR="00851954" w:rsidRPr="00176F1E">
        <w:t>Структура потребления</w:t>
      </w:r>
    </w:p>
    <w:p w:rsidR="00176F1E" w:rsidRDefault="00176F1E" w:rsidP="00176F1E"/>
    <w:p w:rsidR="00176F1E" w:rsidRDefault="002711FF" w:rsidP="00176F1E">
      <w:r w:rsidRPr="00176F1E">
        <w:t>По данным Росстата, производство этилового спирта из пищевого сырья в январе-ноябре 200</w:t>
      </w:r>
      <w:r w:rsidR="00851954" w:rsidRPr="00176F1E">
        <w:t>9</w:t>
      </w:r>
      <w:r w:rsidRPr="00176F1E">
        <w:t xml:space="preserve"> года в РФ составило 62 млн 638,5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90,9% от уровня аналогичного периода прошлого года</w:t>
      </w:r>
      <w:r w:rsidR="00176F1E" w:rsidRPr="00176F1E">
        <w:t xml:space="preserve">). </w:t>
      </w:r>
    </w:p>
    <w:p w:rsidR="00176F1E" w:rsidRDefault="002711FF" w:rsidP="00176F1E">
      <w:r w:rsidRPr="00176F1E">
        <w:t>За этот же период производство водки и ликероводочной продукции составило 113 млн 318,3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94,7% от уровня аналогичного периода прошлого года</w:t>
      </w:r>
      <w:r w:rsidR="00176F1E" w:rsidRPr="00176F1E">
        <w:t xml:space="preserve">). </w:t>
      </w:r>
      <w:r w:rsidRPr="00176F1E">
        <w:t>Производство вин виноградных</w:t>
      </w:r>
      <w:r w:rsidR="00176F1E" w:rsidRPr="00176F1E">
        <w:t xml:space="preserve"> - </w:t>
      </w:r>
      <w:r w:rsidRPr="00176F1E">
        <w:t>27 млн 700,0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78,6%</w:t>
      </w:r>
      <w:r w:rsidR="00176F1E" w:rsidRPr="00176F1E">
        <w:t xml:space="preserve">). </w:t>
      </w:r>
      <w:r w:rsidRPr="00176F1E">
        <w:t>Вин шампанских и игристых</w:t>
      </w:r>
      <w:r w:rsidR="00176F1E" w:rsidRPr="00176F1E">
        <w:t xml:space="preserve"> - </w:t>
      </w:r>
      <w:r w:rsidRPr="00176F1E">
        <w:t>12 млн 76,4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115,3%</w:t>
      </w:r>
      <w:r w:rsidR="00176F1E" w:rsidRPr="00176F1E">
        <w:t xml:space="preserve">). </w:t>
      </w:r>
      <w:r w:rsidRPr="00176F1E">
        <w:t>Коньяков</w:t>
      </w:r>
      <w:r w:rsidR="00176F1E" w:rsidRPr="00176F1E">
        <w:t xml:space="preserve"> - </w:t>
      </w:r>
      <w:r w:rsidRPr="00176F1E">
        <w:t>3 млн 769,3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110,3%</w:t>
      </w:r>
      <w:r w:rsidR="00176F1E" w:rsidRPr="00176F1E">
        <w:t xml:space="preserve">). </w:t>
      </w:r>
      <w:r w:rsidRPr="00176F1E">
        <w:t>Слабоалкогольных напитков</w:t>
      </w:r>
      <w:r w:rsidR="00176F1E">
        <w:t xml:space="preserve"> (</w:t>
      </w:r>
      <w:r w:rsidRPr="00176F1E">
        <w:t>с содержанием этилового спирта не более 9%</w:t>
      </w:r>
      <w:r w:rsidR="00176F1E" w:rsidRPr="00176F1E">
        <w:t xml:space="preserve">) - </w:t>
      </w:r>
      <w:r w:rsidRPr="00176F1E">
        <w:t>42 млн 965,5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99,4%</w:t>
      </w:r>
      <w:r w:rsidR="00176F1E" w:rsidRPr="00176F1E">
        <w:t>).</w:t>
      </w:r>
    </w:p>
    <w:p w:rsidR="00176F1E" w:rsidRDefault="002711FF" w:rsidP="00176F1E">
      <w:r w:rsidRPr="00176F1E">
        <w:t xml:space="preserve">В целом, объем российского рынка водки в </w:t>
      </w:r>
      <w:r w:rsidR="00851954" w:rsidRPr="00176F1E">
        <w:t>2009</w:t>
      </w:r>
      <w:r w:rsidRPr="00176F1E">
        <w:t xml:space="preserve"> году оценивался в 247 млн дал</w:t>
      </w:r>
      <w:r w:rsidR="00176F1E">
        <w:t xml:space="preserve"> (</w:t>
      </w:r>
      <w:r w:rsidRPr="00176F1E">
        <w:t>14,2 млрд долларов</w:t>
      </w:r>
      <w:r w:rsidR="00176F1E" w:rsidRPr="00176F1E">
        <w:t>),</w:t>
      </w:r>
      <w:r w:rsidRPr="00176F1E">
        <w:t xml:space="preserve"> коньяка</w:t>
      </w:r>
      <w:r w:rsidR="00176F1E" w:rsidRPr="00176F1E">
        <w:t xml:space="preserve"> - </w:t>
      </w:r>
      <w:r w:rsidRPr="00176F1E">
        <w:t>7 млн дал</w:t>
      </w:r>
      <w:r w:rsidR="00176F1E">
        <w:t xml:space="preserve"> (</w:t>
      </w:r>
      <w:r w:rsidRPr="00176F1E">
        <w:t>1,4 млрд долларов</w:t>
      </w:r>
      <w:r w:rsidR="00176F1E" w:rsidRPr="00176F1E">
        <w:t>),</w:t>
      </w:r>
      <w:r w:rsidRPr="00176F1E">
        <w:t xml:space="preserve"> прочего крепкого элитного алкоголя</w:t>
      </w:r>
      <w:r w:rsidR="00176F1E">
        <w:t xml:space="preserve"> - </w:t>
      </w:r>
      <w:r w:rsidRPr="00176F1E">
        <w:t>0,8 млн дал</w:t>
      </w:r>
      <w:r w:rsidR="00176F1E">
        <w:t xml:space="preserve"> (</w:t>
      </w:r>
      <w:r w:rsidRPr="00176F1E">
        <w:t>0,5 млрд долларов</w:t>
      </w:r>
      <w:r w:rsidR="00176F1E" w:rsidRPr="00176F1E">
        <w:t>).</w:t>
      </w:r>
    </w:p>
    <w:p w:rsidR="00176F1E" w:rsidRDefault="002711FF" w:rsidP="00176F1E">
      <w:r w:rsidRPr="00176F1E">
        <w:t>В отличие от водочного рынка российский рынок коньяков</w:t>
      </w:r>
      <w:r w:rsidR="00176F1E">
        <w:t xml:space="preserve"> (</w:t>
      </w:r>
      <w:r w:rsidRPr="00176F1E">
        <w:t>бренди</w:t>
      </w:r>
      <w:r w:rsidR="00176F1E" w:rsidRPr="00176F1E">
        <w:t xml:space="preserve">) </w:t>
      </w:r>
      <w:r w:rsidRPr="00176F1E">
        <w:t>рос за счет относительно дешевых ценовых категорий, основу которых составляла продукция российского производства</w:t>
      </w:r>
      <w:r w:rsidR="00176F1E" w:rsidRPr="00176F1E">
        <w:t xml:space="preserve">. </w:t>
      </w:r>
    </w:p>
    <w:p w:rsidR="00176F1E" w:rsidRDefault="002711FF" w:rsidP="00176F1E">
      <w:r w:rsidRPr="00176F1E">
        <w:t>На продукцию отечественных производителей пришлось более 2/3</w:t>
      </w:r>
      <w:r w:rsidR="00176F1E">
        <w:t xml:space="preserve"> (</w:t>
      </w:r>
      <w:r w:rsidRPr="00176F1E">
        <w:t>по объему</w:t>
      </w:r>
      <w:r w:rsidR="00176F1E" w:rsidRPr="00176F1E">
        <w:t xml:space="preserve">) </w:t>
      </w:r>
      <w:r w:rsidRPr="00176F1E">
        <w:t>рынка</w:t>
      </w:r>
      <w:r w:rsidR="00176F1E" w:rsidRPr="00176F1E">
        <w:t>.</w:t>
      </w:r>
    </w:p>
    <w:p w:rsidR="00176F1E" w:rsidRDefault="00176F1E" w:rsidP="00176F1E"/>
    <w:p w:rsidR="00647F61" w:rsidRPr="00176F1E" w:rsidRDefault="00647F61" w:rsidP="00176F1E">
      <w:pPr>
        <w:ind w:left="709" w:firstLine="0"/>
      </w:pPr>
      <w:r w:rsidRPr="00176F1E">
        <w:t>Таблица 1</w:t>
      </w:r>
      <w:r w:rsidR="00176F1E" w:rsidRPr="00176F1E">
        <w:t xml:space="preserve">. </w:t>
      </w:r>
      <w:r w:rsidRPr="00176F1E">
        <w:t>Объем и структура продажи алкогольных напитков и пива населению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024"/>
        <w:gridCol w:w="850"/>
        <w:gridCol w:w="1483"/>
        <w:gridCol w:w="1023"/>
        <w:gridCol w:w="983"/>
        <w:gridCol w:w="1484"/>
      </w:tblGrid>
      <w:tr w:rsidR="00176F1E" w:rsidRPr="00176F1E" w:rsidTr="00DA6A9A">
        <w:trPr>
          <w:trHeight w:val="111"/>
          <w:jc w:val="center"/>
        </w:trPr>
        <w:tc>
          <w:tcPr>
            <w:tcW w:w="1218" w:type="pct"/>
            <w:vMerge w:val="restar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</w:p>
        </w:tc>
        <w:tc>
          <w:tcPr>
            <w:tcW w:w="1838" w:type="pct"/>
            <w:gridSpan w:val="3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2009г</w:t>
            </w:r>
            <w:r w:rsidR="00176F1E" w:rsidRPr="00176F1E">
              <w:t xml:space="preserve">. </w:t>
            </w:r>
          </w:p>
        </w:tc>
        <w:tc>
          <w:tcPr>
            <w:tcW w:w="1913" w:type="pct"/>
            <w:gridSpan w:val="3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2008г</w:t>
            </w:r>
            <w:r w:rsidR="00176F1E" w:rsidRPr="00176F1E">
              <w:t xml:space="preserve">. </w:t>
            </w:r>
          </w:p>
        </w:tc>
      </w:tr>
      <w:tr w:rsidR="00176F1E" w:rsidRPr="00176F1E" w:rsidTr="00DA6A9A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:rsidR="00647F61" w:rsidRPr="00176F1E" w:rsidRDefault="00647F61" w:rsidP="00176F1E">
            <w:pPr>
              <w:pStyle w:val="aff1"/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млн</w:t>
            </w:r>
            <w:r w:rsidR="00176F1E" w:rsidRPr="00176F1E">
              <w:t xml:space="preserve">. </w:t>
            </w:r>
            <w:r w:rsidRPr="00176F1E">
              <w:t>дкл</w:t>
            </w:r>
          </w:p>
        </w:tc>
        <w:tc>
          <w:tcPr>
            <w:tcW w:w="1270" w:type="pct"/>
            <w:gridSpan w:val="2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</w:t>
            </w:r>
            <w:r w:rsidR="00176F1E" w:rsidRPr="00176F1E">
              <w:t>%</w:t>
            </w:r>
            <w:r w:rsidRPr="00176F1E">
              <w:t xml:space="preserve"> к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млн</w:t>
            </w:r>
            <w:r w:rsidR="00176F1E" w:rsidRPr="00176F1E">
              <w:t xml:space="preserve">. </w:t>
            </w:r>
            <w:r w:rsidRPr="00176F1E">
              <w:t>дкл</w:t>
            </w:r>
          </w:p>
        </w:tc>
        <w:tc>
          <w:tcPr>
            <w:tcW w:w="1345" w:type="pct"/>
            <w:gridSpan w:val="2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</w:t>
            </w:r>
            <w:r w:rsidR="00176F1E" w:rsidRPr="00176F1E">
              <w:t>%</w:t>
            </w:r>
            <w:r w:rsidRPr="00176F1E">
              <w:t xml:space="preserve"> к</w:t>
            </w:r>
          </w:p>
        </w:tc>
      </w:tr>
      <w:tr w:rsidR="00176F1E" w:rsidRPr="00176F1E" w:rsidTr="00DA6A9A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:rsidR="00647F61" w:rsidRPr="00176F1E" w:rsidRDefault="00647F61" w:rsidP="00176F1E">
            <w:pPr>
              <w:pStyle w:val="aff1"/>
            </w:pPr>
          </w:p>
        </w:tc>
        <w:tc>
          <w:tcPr>
            <w:tcW w:w="0" w:type="auto"/>
            <w:vMerge/>
            <w:shd w:val="clear" w:color="auto" w:fill="auto"/>
          </w:tcPr>
          <w:p w:rsidR="00647F61" w:rsidRPr="00176F1E" w:rsidRDefault="00647F61" w:rsidP="00176F1E">
            <w:pPr>
              <w:pStyle w:val="aff1"/>
            </w:pP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2008г</w:t>
            </w:r>
            <w:r w:rsidR="00176F1E" w:rsidRPr="00176F1E">
              <w:t xml:space="preserve">. 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итогу, в</w:t>
            </w:r>
            <w:r w:rsidR="00176F1E">
              <w:t xml:space="preserve"> </w:t>
            </w:r>
            <w:r w:rsidRPr="00176F1E">
              <w:t>абсолютном алкоголе</w:t>
            </w:r>
          </w:p>
        </w:tc>
        <w:tc>
          <w:tcPr>
            <w:tcW w:w="0" w:type="auto"/>
            <w:vMerge/>
            <w:shd w:val="clear" w:color="auto" w:fill="auto"/>
          </w:tcPr>
          <w:p w:rsidR="00647F61" w:rsidRPr="00176F1E" w:rsidRDefault="00647F61" w:rsidP="00176F1E">
            <w:pPr>
              <w:pStyle w:val="aff1"/>
            </w:pP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2007г</w:t>
            </w:r>
            <w:r w:rsidR="00176F1E" w:rsidRPr="00176F1E">
              <w:t xml:space="preserve">. 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итогу, в</w:t>
            </w:r>
            <w:r w:rsidR="00176F1E">
              <w:t xml:space="preserve"> </w:t>
            </w:r>
            <w:r w:rsidRPr="00176F1E">
              <w:t>абсолютном алкоголе</w:t>
            </w:r>
          </w:p>
        </w:tc>
      </w:tr>
      <w:tr w:rsidR="00176F1E" w:rsidRPr="00176F1E" w:rsidTr="00DA6A9A">
        <w:trPr>
          <w:trHeight w:val="4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Алкогольные напитки и пиво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</w:tr>
      <w:tr w:rsidR="00176F1E" w:rsidRPr="00176F1E" w:rsidTr="00DA6A9A">
        <w:trPr>
          <w:trHeight w:val="4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 абсолютном алкоголе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98,6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95,5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100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103,2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99,8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100</w:t>
            </w:r>
          </w:p>
        </w:tc>
      </w:tr>
      <w:tr w:rsidR="00176F1E" w:rsidRPr="00176F1E" w:rsidTr="00DA6A9A">
        <w:trPr>
          <w:trHeight w:val="4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 натуральном выражении</w:t>
            </w:r>
            <w:r w:rsidR="00176F1E" w:rsidRPr="00176F1E">
              <w:t xml:space="preserve">: 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176F1E" w:rsidP="00176F1E">
            <w:pPr>
              <w:pStyle w:val="aff1"/>
            </w:pPr>
            <w:r>
              <w:t xml:space="preserve"> </w:t>
            </w:r>
          </w:p>
        </w:tc>
      </w:tr>
      <w:tr w:rsidR="00176F1E" w:rsidRPr="00176F1E" w:rsidTr="00DA6A9A">
        <w:trPr>
          <w:trHeight w:val="6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водка и ликероводочные</w:t>
            </w:r>
            <w:r w:rsidR="00176F1E">
              <w:t xml:space="preserve"> </w:t>
            </w:r>
            <w:r w:rsidRPr="00176F1E">
              <w:t>изделия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124,3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95,5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50,4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130,2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96,6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50,4</w:t>
            </w:r>
          </w:p>
        </w:tc>
      </w:tr>
      <w:tr w:rsidR="00176F1E" w:rsidRPr="00176F1E" w:rsidTr="00DA6A9A">
        <w:trPr>
          <w:trHeight w:val="4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виноградные и плодовые вина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75,7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99,8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11,1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75,9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108,7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10,6</w:t>
            </w:r>
          </w:p>
        </w:tc>
      </w:tr>
      <w:tr w:rsidR="00176F1E" w:rsidRPr="00176F1E" w:rsidTr="00DA6A9A">
        <w:trPr>
          <w:trHeight w:val="215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коньяки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7,8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101,2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3,3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7,7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122,7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3,1</w:t>
            </w:r>
          </w:p>
        </w:tc>
      </w:tr>
      <w:tr w:rsidR="00176F1E" w:rsidRPr="00176F1E" w:rsidTr="00DA6A9A">
        <w:trPr>
          <w:trHeight w:val="4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шампанские и игристые вина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17,6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99,1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2,0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17,8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112,3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1,9</w:t>
            </w:r>
          </w:p>
        </w:tc>
      </w:tr>
      <w:tr w:rsidR="00176F1E" w:rsidRPr="00176F1E" w:rsidTr="00DA6A9A">
        <w:trPr>
          <w:trHeight w:val="231"/>
          <w:jc w:val="center"/>
        </w:trPr>
        <w:tc>
          <w:tcPr>
            <w:tcW w:w="121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пиво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842,4</w:t>
            </w:r>
          </w:p>
        </w:tc>
        <w:tc>
          <w:tcPr>
            <w:tcW w:w="465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93,3</w:t>
            </w:r>
          </w:p>
        </w:tc>
        <w:tc>
          <w:tcPr>
            <w:tcW w:w="797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33,2</w:t>
            </w:r>
          </w:p>
        </w:tc>
        <w:tc>
          <w:tcPr>
            <w:tcW w:w="561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902,7</w:t>
            </w:r>
          </w:p>
        </w:tc>
        <w:tc>
          <w:tcPr>
            <w:tcW w:w="539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99,9</w:t>
            </w:r>
          </w:p>
        </w:tc>
        <w:tc>
          <w:tcPr>
            <w:tcW w:w="798" w:type="pct"/>
            <w:shd w:val="clear" w:color="auto" w:fill="auto"/>
          </w:tcPr>
          <w:p w:rsidR="00647F61" w:rsidRPr="00176F1E" w:rsidRDefault="00647F61" w:rsidP="00176F1E">
            <w:pPr>
              <w:pStyle w:val="aff1"/>
            </w:pPr>
            <w:r w:rsidRPr="00176F1E">
              <w:t>34,0</w:t>
            </w:r>
          </w:p>
        </w:tc>
      </w:tr>
    </w:tbl>
    <w:p w:rsidR="00647F61" w:rsidRPr="00176F1E" w:rsidRDefault="00647F61" w:rsidP="00176F1E"/>
    <w:p w:rsidR="00176F1E" w:rsidRDefault="002711FF" w:rsidP="00176F1E">
      <w:r w:rsidRPr="00176F1E">
        <w:t>Два кризиса на алкогольном рынке серьезно повлияли на результаты этого года</w:t>
      </w:r>
      <w:r w:rsidR="00176F1E" w:rsidRPr="00176F1E">
        <w:t xml:space="preserve">. </w:t>
      </w:r>
      <w:r w:rsidRPr="00176F1E">
        <w:t>По данным Росстата, производство водки и ликероводочных изделий в январе составило 330 тыс</w:t>
      </w:r>
      <w:r w:rsidR="00176F1E" w:rsidRPr="00176F1E">
        <w:t xml:space="preserve">. </w:t>
      </w:r>
      <w:r w:rsidRPr="00176F1E">
        <w:t>дал, что составляет 4,2% от показателя аналогичного периода прошлого года, коньяка</w:t>
      </w:r>
      <w:r w:rsidR="00176F1E" w:rsidRPr="00176F1E">
        <w:t xml:space="preserve"> - </w:t>
      </w:r>
      <w:r w:rsidRPr="00176F1E">
        <w:t>26,2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10,8%</w:t>
      </w:r>
      <w:r w:rsidR="00176F1E" w:rsidRPr="00176F1E">
        <w:t>),</w:t>
      </w:r>
      <w:r w:rsidRPr="00176F1E">
        <w:t xml:space="preserve"> виноградных вин</w:t>
      </w:r>
      <w:r w:rsidR="00176F1E" w:rsidRPr="00176F1E">
        <w:t xml:space="preserve"> - </w:t>
      </w:r>
      <w:r w:rsidRPr="00176F1E">
        <w:t>4,8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0,3%</w:t>
      </w:r>
      <w:r w:rsidR="00176F1E" w:rsidRPr="00176F1E">
        <w:t>),</w:t>
      </w:r>
      <w:r w:rsidRPr="00176F1E">
        <w:t xml:space="preserve"> плодовых вин</w:t>
      </w:r>
      <w:r w:rsidR="00176F1E" w:rsidRPr="00176F1E">
        <w:t xml:space="preserve"> - </w:t>
      </w:r>
      <w:r w:rsidRPr="00176F1E">
        <w:t>14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12,9%</w:t>
      </w:r>
      <w:r w:rsidR="00176F1E" w:rsidRPr="00176F1E">
        <w:t xml:space="preserve">). </w:t>
      </w:r>
      <w:r w:rsidRPr="00176F1E">
        <w:t>Однако затем положение стало исправляться</w:t>
      </w:r>
      <w:r w:rsidR="00176F1E" w:rsidRPr="00176F1E">
        <w:t xml:space="preserve">. </w:t>
      </w:r>
      <w:r w:rsidRPr="00176F1E">
        <w:t>По оценкам Экспертного совета по вопросам государственного регулирования производства и оборота этилового спирта, алкогольной и спиртосодержащей продукции Комитета Госдумы по экономической политике, предпринимательству и туризму, производство этилового спирта из пищевого сырья в январе-мае 2006 года составило 20 млн 340,02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69,7% от уровня аналогичного периода прошлого года</w:t>
      </w:r>
      <w:r w:rsidR="00176F1E" w:rsidRPr="00176F1E">
        <w:t xml:space="preserve">). </w:t>
      </w:r>
      <w:r w:rsidRPr="00176F1E">
        <w:t>Производство водки и ликероводочной продукции за данный период составило 36 млн 529,21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77,1% от уровня аналогичного периода прошлого года</w:t>
      </w:r>
      <w:r w:rsidR="00176F1E" w:rsidRPr="00176F1E">
        <w:t xml:space="preserve">). </w:t>
      </w:r>
      <w:r w:rsidRPr="00176F1E">
        <w:t>Производство вин виноградных</w:t>
      </w:r>
      <w:r w:rsidR="00176F1E" w:rsidRPr="00176F1E">
        <w:t xml:space="preserve"> - </w:t>
      </w:r>
      <w:r w:rsidRPr="00176F1E">
        <w:t>9 млн 258,26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82,9%</w:t>
      </w:r>
      <w:r w:rsidR="00176F1E" w:rsidRPr="00176F1E">
        <w:t>),</w:t>
      </w:r>
      <w:r w:rsidRPr="00176F1E">
        <w:t xml:space="preserve"> вин шампанских и игристых</w:t>
      </w:r>
      <w:r w:rsidR="00176F1E" w:rsidRPr="00176F1E">
        <w:t xml:space="preserve"> - </w:t>
      </w:r>
      <w:r w:rsidRPr="00176F1E">
        <w:t>3 млн 131,49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96,2%</w:t>
      </w:r>
      <w:r w:rsidR="00176F1E" w:rsidRPr="00176F1E">
        <w:t>),</w:t>
      </w:r>
      <w:r w:rsidRPr="00176F1E">
        <w:t xml:space="preserve"> коньяков</w:t>
      </w:r>
      <w:r w:rsidR="00176F1E" w:rsidRPr="00176F1E">
        <w:t xml:space="preserve"> - </w:t>
      </w:r>
      <w:r w:rsidRPr="00176F1E">
        <w:t>1 тыс</w:t>
      </w:r>
      <w:r w:rsidR="00176F1E">
        <w:t>.3</w:t>
      </w:r>
      <w:r w:rsidRPr="00176F1E">
        <w:t>95,06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90,9%</w:t>
      </w:r>
      <w:r w:rsidR="00176F1E" w:rsidRPr="00176F1E">
        <w:t>),</w:t>
      </w:r>
      <w:r w:rsidRPr="00176F1E">
        <w:t xml:space="preserve"> слабоалкогольных напитков</w:t>
      </w:r>
      <w:r w:rsidR="00176F1E">
        <w:t xml:space="preserve"> - </w:t>
      </w:r>
      <w:r w:rsidRPr="00176F1E">
        <w:t>19 млн 660,21 тыс</w:t>
      </w:r>
      <w:r w:rsidR="00176F1E" w:rsidRPr="00176F1E">
        <w:t xml:space="preserve">. </w:t>
      </w:r>
      <w:r w:rsidRPr="00176F1E">
        <w:t>дал</w:t>
      </w:r>
      <w:r w:rsidR="00176F1E">
        <w:t xml:space="preserve"> (</w:t>
      </w:r>
      <w:r w:rsidRPr="00176F1E">
        <w:t>107,2%</w:t>
      </w:r>
      <w:r w:rsidR="00176F1E" w:rsidRPr="00176F1E">
        <w:t>).</w:t>
      </w:r>
    </w:p>
    <w:p w:rsidR="00176F1E" w:rsidRDefault="002711FF" w:rsidP="00176F1E">
      <w:r w:rsidRPr="00176F1E">
        <w:t xml:space="preserve">А по оценкам Росстата объем продаж водки и ликероводочных изделий в России в сегменте розничной торговли снизился в январе-июне текущего года на 3,8% по сравнению с тем же периодом </w:t>
      </w:r>
      <w:r w:rsidR="00851954" w:rsidRPr="00176F1E">
        <w:t>2009</w:t>
      </w:r>
      <w:r w:rsidRPr="00176F1E">
        <w:t xml:space="preserve"> года и составил 103 млн дал</w:t>
      </w:r>
      <w:r w:rsidR="00176F1E" w:rsidRPr="00176F1E">
        <w:t xml:space="preserve">. </w:t>
      </w:r>
    </w:p>
    <w:p w:rsidR="00176F1E" w:rsidRDefault="002711FF" w:rsidP="00176F1E">
      <w:r w:rsidRPr="00176F1E">
        <w:t>Продажи виноградных и плодовых вин за 6 месяцев увеличились на 0,4% до 39,7 млн дал, шампанских и игристых вин</w:t>
      </w:r>
      <w:r w:rsidR="00176F1E" w:rsidRPr="00176F1E">
        <w:t xml:space="preserve"> - </w:t>
      </w:r>
      <w:r w:rsidRPr="00176F1E">
        <w:t>на 5,7% до 10 млн дал, коньяков</w:t>
      </w:r>
      <w:r w:rsidR="00176F1E" w:rsidRPr="00176F1E">
        <w:t xml:space="preserve"> - </w:t>
      </w:r>
      <w:r w:rsidRPr="00176F1E">
        <w:t>на 2,9% до 3,6 млн дал, пива</w:t>
      </w:r>
      <w:r w:rsidR="00176F1E" w:rsidRPr="00176F1E">
        <w:t xml:space="preserve"> - </w:t>
      </w:r>
      <w:r w:rsidRPr="00176F1E">
        <w:t>на 9,7% до 467,4 млн дал</w:t>
      </w:r>
      <w:r w:rsidR="00176F1E" w:rsidRPr="00176F1E">
        <w:t>.</w:t>
      </w:r>
    </w:p>
    <w:p w:rsidR="00176F1E" w:rsidRDefault="00176F1E" w:rsidP="00176F1E"/>
    <w:p w:rsidR="002711FF" w:rsidRPr="00176F1E" w:rsidRDefault="00851954" w:rsidP="00176F1E">
      <w:pPr>
        <w:ind w:left="709" w:firstLine="0"/>
      </w:pPr>
      <w:r w:rsidRPr="00176F1E">
        <w:t>Таблица 2</w:t>
      </w:r>
      <w:r w:rsidR="00176F1E" w:rsidRPr="00176F1E">
        <w:t xml:space="preserve">. </w:t>
      </w:r>
      <w:r w:rsidR="002711FF" w:rsidRPr="00176F1E">
        <w:t>Качество товаров, поступивших на потребительский рынок в I полугодии в</w:t>
      </w:r>
      <w:r w:rsidR="00E60B8B">
        <w:t xml:space="preserve"> </w:t>
      </w:r>
      <w:r w:rsidR="00176F1E" w:rsidRPr="00176F1E">
        <w:t>%</w:t>
      </w:r>
      <w:r w:rsidR="002711FF" w:rsidRPr="00176F1E">
        <w:t xml:space="preserve"> от количества отобранных образцов</w:t>
      </w:r>
      <w:r w:rsidR="00176F1E">
        <w:t xml:space="preserve"> (</w:t>
      </w:r>
      <w:r w:rsidR="002711FF" w:rsidRPr="00176F1E">
        <w:t>проб</w:t>
      </w:r>
      <w:r w:rsidR="00176F1E" w:rsidRPr="00176F1E">
        <w:t xml:space="preserve">) </w:t>
      </w:r>
      <w:r w:rsidR="002711FF" w:rsidRPr="00176F1E">
        <w:t>товаров по каждой товарной группе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348"/>
        <w:gridCol w:w="1400"/>
        <w:gridCol w:w="1347"/>
        <w:gridCol w:w="1463"/>
      </w:tblGrid>
      <w:tr w:rsidR="002711FF" w:rsidRPr="00176F1E" w:rsidTr="00DA6A9A">
        <w:trPr>
          <w:trHeight w:val="437"/>
          <w:jc w:val="center"/>
        </w:trPr>
        <w:tc>
          <w:tcPr>
            <w:tcW w:w="2028" w:type="pct"/>
            <w:vMerge w:val="restart"/>
            <w:shd w:val="clear" w:color="auto" w:fill="auto"/>
          </w:tcPr>
          <w:p w:rsidR="002711FF" w:rsidRPr="00176F1E" w:rsidRDefault="00176F1E" w:rsidP="00176F1E">
            <w:pPr>
              <w:pStyle w:val="aff1"/>
            </w:pPr>
            <w:r>
              <w:t xml:space="preserve"> </w:t>
            </w:r>
          </w:p>
        </w:tc>
        <w:tc>
          <w:tcPr>
            <w:tcW w:w="2950" w:type="pct"/>
            <w:gridSpan w:val="4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Установлены ненадлежащее качество</w:t>
            </w:r>
            <w:r w:rsidR="00176F1E">
              <w:t xml:space="preserve"> </w:t>
            </w:r>
            <w:r w:rsidRPr="00176F1E">
              <w:t>и</w:t>
            </w:r>
            <w:r w:rsidR="00176F1E">
              <w:t xml:space="preserve"> (</w:t>
            </w:r>
            <w:r w:rsidRPr="00176F1E">
              <w:t>или</w:t>
            </w:r>
            <w:r w:rsidR="00176F1E" w:rsidRPr="00176F1E">
              <w:t xml:space="preserve">) </w:t>
            </w:r>
            <w:r w:rsidRPr="00176F1E">
              <w:t>опасность товаров</w:t>
            </w:r>
          </w:p>
        </w:tc>
      </w:tr>
      <w:tr w:rsidR="002711FF" w:rsidRPr="00176F1E" w:rsidTr="00DA6A9A">
        <w:trPr>
          <w:trHeight w:val="101"/>
          <w:jc w:val="center"/>
        </w:trPr>
        <w:tc>
          <w:tcPr>
            <w:tcW w:w="2028" w:type="pct"/>
            <w:vMerge/>
            <w:shd w:val="clear" w:color="auto" w:fill="auto"/>
          </w:tcPr>
          <w:p w:rsidR="002711FF" w:rsidRPr="00176F1E" w:rsidRDefault="002711FF" w:rsidP="00176F1E">
            <w:pPr>
              <w:pStyle w:val="aff1"/>
            </w:pPr>
          </w:p>
        </w:tc>
        <w:tc>
          <w:tcPr>
            <w:tcW w:w="1458" w:type="pct"/>
            <w:gridSpan w:val="2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отечественных</w:t>
            </w:r>
          </w:p>
        </w:tc>
        <w:tc>
          <w:tcPr>
            <w:tcW w:w="1485" w:type="pct"/>
            <w:gridSpan w:val="2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импортных</w:t>
            </w:r>
          </w:p>
        </w:tc>
      </w:tr>
      <w:tr w:rsidR="002711FF" w:rsidRPr="00176F1E" w:rsidTr="00DA6A9A">
        <w:trPr>
          <w:trHeight w:val="101"/>
          <w:jc w:val="center"/>
        </w:trPr>
        <w:tc>
          <w:tcPr>
            <w:tcW w:w="2028" w:type="pct"/>
            <w:vMerge/>
            <w:shd w:val="clear" w:color="auto" w:fill="auto"/>
          </w:tcPr>
          <w:p w:rsidR="002711FF" w:rsidRPr="00176F1E" w:rsidRDefault="002711FF" w:rsidP="00176F1E">
            <w:pPr>
              <w:pStyle w:val="aff1"/>
            </w:pP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2009г</w:t>
            </w:r>
            <w:r w:rsidR="00176F1E" w:rsidRPr="00176F1E">
              <w:t xml:space="preserve">. 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справочно</w:t>
            </w:r>
            <w:r w:rsidR="00176F1E">
              <w:t xml:space="preserve"> </w:t>
            </w:r>
            <w:r w:rsidRPr="00176F1E">
              <w:t>2008г</w:t>
            </w:r>
            <w:r w:rsidR="00176F1E" w:rsidRPr="00176F1E">
              <w:t xml:space="preserve">. 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2009г</w:t>
            </w:r>
            <w:r w:rsidR="00176F1E" w:rsidRPr="00176F1E">
              <w:t xml:space="preserve">. 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справочно</w:t>
            </w:r>
            <w:r w:rsidR="00176F1E">
              <w:t xml:space="preserve"> </w:t>
            </w:r>
            <w:r w:rsidRPr="00176F1E">
              <w:t>2008г</w:t>
            </w:r>
            <w:r w:rsidR="00176F1E" w:rsidRPr="00176F1E">
              <w:t xml:space="preserve">. </w:t>
            </w:r>
          </w:p>
        </w:tc>
      </w:tr>
      <w:tr w:rsidR="002711FF" w:rsidRPr="00176F1E" w:rsidTr="00DA6A9A">
        <w:trPr>
          <w:trHeight w:val="197"/>
          <w:jc w:val="center"/>
        </w:trPr>
        <w:tc>
          <w:tcPr>
            <w:tcW w:w="2028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Водка и ликероводочные изделия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1,8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1,6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1,6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10,5</w:t>
            </w:r>
          </w:p>
        </w:tc>
      </w:tr>
      <w:tr w:rsidR="002711FF" w:rsidRPr="00176F1E" w:rsidTr="00DA6A9A">
        <w:trPr>
          <w:trHeight w:val="211"/>
          <w:jc w:val="center"/>
        </w:trPr>
        <w:tc>
          <w:tcPr>
            <w:tcW w:w="2028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Вина виноградные и плодовые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3,8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2,9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4,7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6,8</w:t>
            </w:r>
          </w:p>
        </w:tc>
      </w:tr>
      <w:tr w:rsidR="002711FF" w:rsidRPr="00176F1E" w:rsidTr="00DA6A9A">
        <w:trPr>
          <w:trHeight w:val="395"/>
          <w:jc w:val="center"/>
        </w:trPr>
        <w:tc>
          <w:tcPr>
            <w:tcW w:w="2028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Коньяки, коньячные напитки</w:t>
            </w:r>
            <w:r w:rsidR="00176F1E">
              <w:t xml:space="preserve"> </w:t>
            </w:r>
            <w:r w:rsidRPr="00176F1E">
              <w:t>и спирты коньячные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1,2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0,6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2,0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1,2</w:t>
            </w:r>
          </w:p>
        </w:tc>
      </w:tr>
      <w:tr w:rsidR="002711FF" w:rsidRPr="00176F1E" w:rsidTr="00DA6A9A">
        <w:trPr>
          <w:trHeight w:val="197"/>
          <w:jc w:val="center"/>
        </w:trPr>
        <w:tc>
          <w:tcPr>
            <w:tcW w:w="2028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Вина шампанские и игристые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0,7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0,4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0,1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0,3</w:t>
            </w:r>
          </w:p>
        </w:tc>
      </w:tr>
      <w:tr w:rsidR="002711FF" w:rsidRPr="00176F1E" w:rsidTr="00DA6A9A">
        <w:trPr>
          <w:trHeight w:val="211"/>
          <w:jc w:val="center"/>
        </w:trPr>
        <w:tc>
          <w:tcPr>
            <w:tcW w:w="2028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Пиво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7,4</w:t>
            </w:r>
          </w:p>
        </w:tc>
        <w:tc>
          <w:tcPr>
            <w:tcW w:w="73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1,7</w:t>
            </w:r>
          </w:p>
        </w:tc>
        <w:tc>
          <w:tcPr>
            <w:tcW w:w="715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5,9</w:t>
            </w:r>
          </w:p>
        </w:tc>
        <w:tc>
          <w:tcPr>
            <w:tcW w:w="763" w:type="pct"/>
            <w:shd w:val="clear" w:color="auto" w:fill="auto"/>
          </w:tcPr>
          <w:p w:rsidR="002711FF" w:rsidRPr="00176F1E" w:rsidRDefault="002711FF" w:rsidP="00176F1E">
            <w:pPr>
              <w:pStyle w:val="aff1"/>
            </w:pPr>
            <w:r w:rsidRPr="00176F1E">
              <w:t>6,3</w:t>
            </w:r>
          </w:p>
        </w:tc>
      </w:tr>
    </w:tbl>
    <w:p w:rsidR="00797A4E" w:rsidRPr="00176F1E" w:rsidRDefault="00176F1E" w:rsidP="00176F1E">
      <w:pPr>
        <w:pStyle w:val="2"/>
      </w:pPr>
      <w:bookmarkStart w:id="6" w:name="_Toc260384272"/>
      <w:r>
        <w:br w:type="page"/>
      </w:r>
      <w:bookmarkStart w:id="7" w:name="_Toc268213133"/>
      <w:r>
        <w:t xml:space="preserve">1.2 </w:t>
      </w:r>
      <w:r w:rsidR="00797A4E" w:rsidRPr="00176F1E">
        <w:t>Акцизы и ЕГАИС</w:t>
      </w:r>
      <w:bookmarkEnd w:id="6"/>
      <w:bookmarkEnd w:id="7"/>
    </w:p>
    <w:p w:rsidR="00176F1E" w:rsidRDefault="00176F1E" w:rsidP="00176F1E"/>
    <w:p w:rsidR="00176F1E" w:rsidRDefault="002711FF" w:rsidP="00176F1E">
      <w:r w:rsidRPr="00176F1E">
        <w:t>Как уже говорилось выше, жизнь рынка крепкого алкоголя в текущем году во многом была определена двумя тяжелыми кризисами, постигнувшими отрасль</w:t>
      </w:r>
      <w:r w:rsidR="00176F1E" w:rsidRPr="00176F1E">
        <w:t xml:space="preserve">. </w:t>
      </w:r>
      <w:r w:rsidRPr="00176F1E">
        <w:t>С 1 января 2006 года вступил в силу закон</w:t>
      </w:r>
      <w:r w:rsidR="00176F1E">
        <w:t xml:space="preserve"> "</w:t>
      </w:r>
      <w:r w:rsidRPr="00176F1E">
        <w:t>О госрегулировании производства и оборота этилового спирта, алкогольной и спиртосодержащей продукции</w:t>
      </w:r>
      <w:r w:rsidR="00176F1E">
        <w:t xml:space="preserve">". </w:t>
      </w:r>
      <w:r w:rsidRPr="00176F1E">
        <w:t>Дело в том, что до 2001 года всю ставку акцизного налога платил производитель алкогольной продукции</w:t>
      </w:r>
      <w:r w:rsidR="00176F1E" w:rsidRPr="00176F1E">
        <w:t xml:space="preserve">. </w:t>
      </w:r>
      <w:r w:rsidRPr="00176F1E">
        <w:t>Затем правительство изменило эту систему, и акциз стал</w:t>
      </w:r>
      <w:r w:rsidR="00176F1E">
        <w:t xml:space="preserve"> "</w:t>
      </w:r>
      <w:r w:rsidRPr="00176F1E">
        <w:t>расщепленным</w:t>
      </w:r>
      <w:r w:rsidR="00176F1E">
        <w:t xml:space="preserve">": </w:t>
      </w:r>
      <w:r w:rsidRPr="00176F1E">
        <w:t>одну марку клеил производитель, вторую</w:t>
      </w:r>
      <w:r w:rsidR="00176F1E" w:rsidRPr="00176F1E">
        <w:t xml:space="preserve"> - </w:t>
      </w:r>
      <w:r w:rsidRPr="00176F1E">
        <w:t>региональный акцизный склад</w:t>
      </w:r>
      <w:r w:rsidR="00176F1E" w:rsidRPr="00176F1E">
        <w:t xml:space="preserve">. </w:t>
      </w:r>
      <w:r w:rsidRPr="00176F1E">
        <w:t>Таким образом, правительство пыталось решить две основополагающие для рынка задачи</w:t>
      </w:r>
      <w:r w:rsidR="00176F1E" w:rsidRPr="00176F1E">
        <w:t xml:space="preserve">: </w:t>
      </w:r>
      <w:r w:rsidRPr="00176F1E">
        <w:t>вытеснить контрафактную продукцию, доля которой в течение последних лет занимает, по оценкам экспертов и участников рынка, около 40%, и преодолеть региональный сепаратизм и поддержку ликероводочных предприятиях из бюджетных средств регионов</w:t>
      </w:r>
      <w:r w:rsidR="00176F1E" w:rsidRPr="00176F1E">
        <w:t>.</w:t>
      </w:r>
    </w:p>
    <w:p w:rsidR="00176F1E" w:rsidRDefault="002711FF" w:rsidP="00176F1E">
      <w:r w:rsidRPr="00176F1E">
        <w:t>Однако система складов с целями не справилась, и с 1 января правительство решило вернуться к единой акцизной марке, а функции по борьбе с контрафактом возложить на ЕГАИС</w:t>
      </w:r>
      <w:r w:rsidR="00176F1E" w:rsidRPr="00176F1E">
        <w:t xml:space="preserve">. </w:t>
      </w:r>
      <w:r w:rsidRPr="00176F1E">
        <w:t>Основная проблема заключалась в том, что ни новых марок, ни подзаконных актов, регламентирующих порядок их выдачи, на тот момент не было</w:t>
      </w:r>
      <w:r w:rsidR="00176F1E" w:rsidRPr="00176F1E">
        <w:t xml:space="preserve">. </w:t>
      </w:r>
      <w:r w:rsidRPr="00176F1E">
        <w:t>В результате практически все заводы были вынуждены приостановить выпуск продукции на сроки до полутора месяцев</w:t>
      </w:r>
      <w:r w:rsidR="00176F1E" w:rsidRPr="00176F1E">
        <w:t xml:space="preserve">. </w:t>
      </w:r>
      <w:r w:rsidRPr="00176F1E">
        <w:t>По оценкам исполнительного директора национальной алкогольной ассоциации Павла Шапкина, не было разлито около 15 млн дал</w:t>
      </w:r>
      <w:r w:rsidR="00176F1E" w:rsidRPr="00176F1E">
        <w:t>.</w:t>
      </w:r>
    </w:p>
    <w:p w:rsidR="002711FF" w:rsidRPr="00176F1E" w:rsidRDefault="002711FF" w:rsidP="00176F1E">
      <w:r w:rsidRPr="00176F1E">
        <w:t>Единая государственная автоматизированная информационная система</w:t>
      </w:r>
      <w:r w:rsidR="00176F1E">
        <w:t xml:space="preserve"> (</w:t>
      </w:r>
      <w:r w:rsidRPr="00176F1E">
        <w:t>ЕГАИС</w:t>
      </w:r>
      <w:r w:rsidR="00176F1E" w:rsidRPr="00176F1E">
        <w:t>),</w:t>
      </w:r>
      <w:r w:rsidRPr="00176F1E">
        <w:t xml:space="preserve"> благодаря размещаемой на акцизных марках нового образца информации, в теории должна позволить налоговым органам учитывать весь объем ввезенного и произведенного на территории России алкоголя</w:t>
      </w:r>
      <w:r w:rsidR="00176F1E" w:rsidRPr="00176F1E">
        <w:t xml:space="preserve">. </w:t>
      </w:r>
      <w:r w:rsidRPr="00176F1E">
        <w:t>Ввод ЕГАИС был намечен на 1 июля 2006 года в рамках вступающих в силу изменений в закон</w:t>
      </w:r>
      <w:r w:rsidR="00176F1E">
        <w:t xml:space="preserve"> "</w:t>
      </w:r>
      <w:r w:rsidRPr="00176F1E">
        <w:t>О госрегулировании производства и оборота этилового спирта, алкогольной и спиртосодержащей продукции</w:t>
      </w:r>
      <w:r w:rsidR="00176F1E">
        <w:t xml:space="preserve">". </w:t>
      </w:r>
      <w:r w:rsidR="00C920CF" w:rsidRPr="00176F1E">
        <w:rPr>
          <w:rStyle w:val="af7"/>
          <w:color w:val="000000"/>
        </w:rPr>
        <w:footnoteReference w:id="1"/>
      </w:r>
    </w:p>
    <w:p w:rsidR="00176F1E" w:rsidRDefault="002711FF" w:rsidP="00176F1E">
      <w:r w:rsidRPr="00176F1E">
        <w:t>Схема работы такова</w:t>
      </w:r>
      <w:r w:rsidR="00176F1E" w:rsidRPr="00176F1E">
        <w:t xml:space="preserve">: </w:t>
      </w:r>
      <w:r w:rsidRPr="00176F1E">
        <w:t>модули ЕГАИС устанавливаются на площадках всех российских производителей спирта, алкогольной и спиртосодержащей продукции, у всех оптовиков и в соответствующих таможенных подразделениях</w:t>
      </w:r>
      <w:r w:rsidR="00176F1E" w:rsidRPr="00176F1E">
        <w:t xml:space="preserve">. </w:t>
      </w:r>
      <w:r w:rsidRPr="00176F1E">
        <w:t>И далее оснащенный техникой и сканером штрих-кода инспектор в любой розничной точке может проверить происхождение каждой конкретной бутылки</w:t>
      </w:r>
      <w:r w:rsidR="00176F1E" w:rsidRPr="00176F1E">
        <w:t xml:space="preserve">. </w:t>
      </w:r>
      <w:r w:rsidRPr="00176F1E">
        <w:t>Параллельно с 1 июля запрещалась продажа маркированного старыми марками алкоголя</w:t>
      </w:r>
      <w:r w:rsidR="00176F1E" w:rsidRPr="00176F1E">
        <w:t>.</w:t>
      </w:r>
    </w:p>
    <w:p w:rsidR="00176F1E" w:rsidRDefault="002711FF" w:rsidP="00176F1E">
      <w:r w:rsidRPr="00176F1E">
        <w:t>В итоге с началом июля резко сократился ассортиментный ряд на полках виноводочных магазинов</w:t>
      </w:r>
      <w:r w:rsidR="00176F1E" w:rsidRPr="00176F1E">
        <w:t xml:space="preserve">. </w:t>
      </w:r>
      <w:r w:rsidRPr="00176F1E">
        <w:t>На рынке начался настоящий кризис, по поводу которого не высказался только ленивый</w:t>
      </w:r>
      <w:r w:rsidR="00176F1E">
        <w:t>. 19</w:t>
      </w:r>
      <w:r w:rsidRPr="00176F1E">
        <w:t xml:space="preserve"> июля члены недавно созданной Общественной палаты РФ направили 19 июля на имя премьер-министра РФ Михаила Фрадкова открытое письмо</w:t>
      </w:r>
      <w:r w:rsidR="00176F1E" w:rsidRPr="00176F1E">
        <w:t>.</w:t>
      </w:r>
      <w:r w:rsidR="00176F1E">
        <w:t xml:space="preserve"> "</w:t>
      </w:r>
      <w:r w:rsidRPr="00176F1E">
        <w:t>1 января 2006 года на территории России вступил в силу Федеральный закон № 171-ФЗ</w:t>
      </w:r>
      <w:r w:rsidR="00176F1E">
        <w:t xml:space="preserve"> "</w:t>
      </w:r>
      <w:r w:rsidRPr="00176F1E">
        <w:t>О государственном регулировании производства и оборота этилового спирта, алкогольной и спиртосодержащей продукции</w:t>
      </w:r>
      <w:r w:rsidR="00176F1E">
        <w:t xml:space="preserve">" </w:t>
      </w:r>
      <w:r w:rsidRPr="00176F1E">
        <w:t>в новой редакции</w:t>
      </w:r>
      <w:r w:rsidR="00176F1E" w:rsidRPr="00176F1E">
        <w:t xml:space="preserve">. </w:t>
      </w:r>
      <w:r w:rsidRPr="00176F1E">
        <w:t>Принятие Закона инициировало Правительство Российской Федерации</w:t>
      </w:r>
      <w:r w:rsidR="00176F1E" w:rsidRPr="00176F1E">
        <w:t xml:space="preserve">. </w:t>
      </w:r>
      <w:r w:rsidRPr="00176F1E">
        <w:t>С целью, которая ни у кого не вызовет возражений</w:t>
      </w:r>
      <w:r w:rsidR="00176F1E" w:rsidRPr="00176F1E">
        <w:t xml:space="preserve">: </w:t>
      </w:r>
      <w:r w:rsidRPr="00176F1E">
        <w:t>борьба с теневым оборотом алкоголя и регулирование алкогольного рынка</w:t>
      </w:r>
      <w:r w:rsidR="00176F1E" w:rsidRPr="00176F1E">
        <w:t xml:space="preserve">. </w:t>
      </w:r>
      <w:r w:rsidRPr="00176F1E">
        <w:t>Бесспорно, дело нужное, важное и действительно государственное</w:t>
      </w:r>
      <w:r w:rsidR="00176F1E">
        <w:t xml:space="preserve">", </w:t>
      </w:r>
      <w:r w:rsidR="00176F1E" w:rsidRPr="00176F1E">
        <w:t xml:space="preserve">- </w:t>
      </w:r>
      <w:r w:rsidRPr="00176F1E">
        <w:t>говорилось в документе</w:t>
      </w:r>
      <w:r w:rsidR="00176F1E" w:rsidRPr="00176F1E">
        <w:t xml:space="preserve">. </w:t>
      </w:r>
      <w:r w:rsidRPr="00176F1E">
        <w:t>Но реализацию закона члены палаты подвергли жесткой критике</w:t>
      </w:r>
      <w:r w:rsidR="00176F1E" w:rsidRPr="00176F1E">
        <w:t>.</w:t>
      </w:r>
    </w:p>
    <w:p w:rsidR="00176F1E" w:rsidRDefault="002711FF" w:rsidP="00176F1E">
      <w:r w:rsidRPr="00176F1E">
        <w:t>Кризис выявил определенную несогласованность и в правительстве</w:t>
      </w:r>
      <w:r w:rsidR="00176F1E" w:rsidRPr="00176F1E">
        <w:t xml:space="preserve">. </w:t>
      </w:r>
      <w:r w:rsidRPr="00176F1E">
        <w:t>В начале августа министр финансов РФ Алексей Кудрин отправил на имя Михаила Фрадкова докладную записку, в которой выделил несколько причин кризиса, основная из которых</w:t>
      </w:r>
      <w:r w:rsidR="00176F1E" w:rsidRPr="00176F1E">
        <w:t xml:space="preserve"> - </w:t>
      </w:r>
      <w:r w:rsidRPr="00176F1E">
        <w:t>серьезные недостатки, допущенные при принятии закона</w:t>
      </w:r>
      <w:r w:rsidR="00176F1E">
        <w:t xml:space="preserve"> "</w:t>
      </w:r>
      <w:r w:rsidRPr="00176F1E">
        <w:t>О госрегулировании производства и оборота алкогольной продукции</w:t>
      </w:r>
      <w:r w:rsidR="00176F1E">
        <w:t xml:space="preserve">". </w:t>
      </w:r>
      <w:r w:rsidRPr="00176F1E">
        <w:t>По данным министра, в 2003-</w:t>
      </w:r>
      <w:r w:rsidR="00851954" w:rsidRPr="00176F1E">
        <w:t>2009</w:t>
      </w:r>
      <w:r w:rsidRPr="00176F1E">
        <w:t xml:space="preserve"> годы законопроект менялся несколько раз, при этом подготовленный ко второму чтению и положенный в основу окончательного варианта проект не был согласован с Минсельхозом, Минфином, ФНС, ФТС</w:t>
      </w:r>
      <w:r w:rsidR="00176F1E" w:rsidRPr="00176F1E">
        <w:t xml:space="preserve">. </w:t>
      </w:r>
      <w:r w:rsidRPr="00176F1E">
        <w:t xml:space="preserve">После принятия законопроекта 21 июля </w:t>
      </w:r>
      <w:r w:rsidR="00851954" w:rsidRPr="00176F1E">
        <w:t>2009</w:t>
      </w:r>
      <w:r w:rsidRPr="00176F1E">
        <w:t xml:space="preserve"> года сложности возникли при согласовании новых правил между ведомствами</w:t>
      </w:r>
      <w:r w:rsidR="00176F1E" w:rsidRPr="00176F1E">
        <w:t>.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8" w:name="_Toc260384273"/>
      <w:bookmarkStart w:id="9" w:name="_Toc268213134"/>
      <w:r w:rsidRPr="00176F1E">
        <w:t>Раздел 2</w:t>
      </w:r>
      <w:r w:rsidR="00176F1E" w:rsidRPr="00176F1E">
        <w:t xml:space="preserve">. </w:t>
      </w:r>
      <w:r w:rsidRPr="00176F1E">
        <w:t>История происхождения коньяка и бренди</w:t>
      </w:r>
      <w:bookmarkEnd w:id="8"/>
      <w:bookmarkEnd w:id="9"/>
    </w:p>
    <w:p w:rsidR="00176F1E" w:rsidRDefault="00176F1E" w:rsidP="00176F1E">
      <w:pPr>
        <w:pStyle w:val="2"/>
      </w:pPr>
      <w:bookmarkStart w:id="10" w:name="_Toc260384274"/>
    </w:p>
    <w:p w:rsidR="00797A4E" w:rsidRPr="00176F1E" w:rsidRDefault="00176F1E" w:rsidP="00176F1E">
      <w:pPr>
        <w:pStyle w:val="2"/>
      </w:pPr>
      <w:bookmarkStart w:id="11" w:name="_Toc268213135"/>
      <w:r>
        <w:t xml:space="preserve">2.1 </w:t>
      </w:r>
      <w:r w:rsidR="00797A4E" w:rsidRPr="00176F1E">
        <w:t>История происхождения коньяка</w:t>
      </w:r>
      <w:bookmarkEnd w:id="10"/>
      <w:bookmarkEnd w:id="11"/>
    </w:p>
    <w:p w:rsidR="00176F1E" w:rsidRDefault="00176F1E" w:rsidP="00176F1E"/>
    <w:p w:rsidR="00176F1E" w:rsidRDefault="00F83794" w:rsidP="00176F1E">
      <w:r w:rsidRPr="00176F1E">
        <w:t>Известно, что ещё в III веке новой эры, римский император Марк Аврелий Проб дает галлам привилегию держать собственные виноградники и производить вино</w:t>
      </w:r>
      <w:r w:rsidR="00176F1E" w:rsidRPr="00176F1E">
        <w:t xml:space="preserve">. </w:t>
      </w:r>
      <w:r w:rsidRPr="00176F1E">
        <w:t>Уже в XII веке, по повелению Гийома X</w:t>
      </w:r>
      <w:r w:rsidR="00176F1E" w:rsidRPr="00176F1E">
        <w:t xml:space="preserve"> - </w:t>
      </w:r>
      <w:r w:rsidRPr="00176F1E">
        <w:t>герцога Аквитании и Гаскони, графа Пуатье создается несколько крупных виноградников в регионе Пуату</w:t>
      </w:r>
      <w:r w:rsidR="00176F1E" w:rsidRPr="00176F1E">
        <w:t xml:space="preserve"> - </w:t>
      </w:r>
      <w:r w:rsidRPr="00176F1E">
        <w:t>Шаранта, получивших название</w:t>
      </w:r>
      <w:r w:rsidR="00176F1E">
        <w:t xml:space="preserve"> "</w:t>
      </w:r>
      <w:r w:rsidRPr="00176F1E">
        <w:t>виноградники Пуату</w:t>
      </w:r>
      <w:r w:rsidR="00176F1E">
        <w:t>".</w:t>
      </w:r>
    </w:p>
    <w:p w:rsidR="00176F1E" w:rsidRDefault="00F83794" w:rsidP="00176F1E">
      <w:r w:rsidRPr="00176F1E">
        <w:t>Город Коньяк, известный ещё с XI века, как крупный центр по торговле солью, принимал и голландские корабли, которые перевозили соль из Франции в страны Северной Европы</w:t>
      </w:r>
      <w:r w:rsidR="00176F1E" w:rsidRPr="00176F1E">
        <w:t xml:space="preserve">. </w:t>
      </w:r>
      <w:r w:rsidRPr="00176F1E">
        <w:t>К слову, кроме соли, голландцы захватывали на борт и бочки с местным вином из</w:t>
      </w:r>
      <w:r w:rsidR="00176F1E">
        <w:t xml:space="preserve"> "</w:t>
      </w:r>
      <w:r w:rsidRPr="00176F1E">
        <w:t>виноградников Пуату</w:t>
      </w:r>
      <w:r w:rsidR="00176F1E">
        <w:t xml:space="preserve">", </w:t>
      </w:r>
      <w:r w:rsidRPr="00176F1E">
        <w:t>которые стали пользоваться постоянным спросом</w:t>
      </w:r>
      <w:r w:rsidR="00176F1E" w:rsidRPr="00176F1E">
        <w:t xml:space="preserve">. </w:t>
      </w:r>
      <w:r w:rsidRPr="00176F1E">
        <w:t>Успех в продаже вин способствовал началу расширения</w:t>
      </w:r>
      <w:r w:rsidR="00176F1E">
        <w:t xml:space="preserve"> "</w:t>
      </w:r>
      <w:r w:rsidRPr="00176F1E">
        <w:t>виноградников Пуату</w:t>
      </w:r>
      <w:r w:rsidR="00176F1E">
        <w:t xml:space="preserve">" </w:t>
      </w:r>
      <w:r w:rsidRPr="00176F1E">
        <w:t>до областей Сентонж и Ангумуа</w:t>
      </w:r>
      <w:r w:rsidR="00176F1E" w:rsidRPr="00176F1E">
        <w:t xml:space="preserve">. </w:t>
      </w:r>
      <w:r w:rsidRPr="00176F1E">
        <w:t>Есть мнение, что именно эти факты положили начало массовой посадке виноградников и производству вин в бассейне реки Шаранта</w:t>
      </w:r>
      <w:r w:rsidR="00176F1E" w:rsidRPr="00176F1E">
        <w:t>.</w:t>
      </w:r>
    </w:p>
    <w:p w:rsidR="00F83794" w:rsidRPr="00176F1E" w:rsidRDefault="00F83794" w:rsidP="00176F1E">
      <w:r w:rsidRPr="00176F1E">
        <w:t>Кроме соли и вин из Пуату-Шаранта, голландские корабли заходят в порты Шаранты за местными винами из виноградников Шампань и Бордери</w:t>
      </w:r>
      <w:r w:rsidR="00176F1E" w:rsidRPr="00176F1E">
        <w:t xml:space="preserve">. </w:t>
      </w:r>
      <w:r w:rsidRPr="00176F1E">
        <w:t>В XVI веке, по причине перепроизводства, вина становятся хуже по качеству и содержанию алкоголя, что делает невозможным их длительную транспортировку морем в страны Северной Европы</w:t>
      </w:r>
      <w:r w:rsidR="00176F1E" w:rsidRPr="00176F1E">
        <w:t xml:space="preserve">. </w:t>
      </w:r>
      <w:r w:rsidRPr="00176F1E">
        <w:t>Именно тогда, голландцы начинают установку своих новых перегонных устройств и пробуют дистиллировать местные вина в, так называемые,</w:t>
      </w:r>
      <w:r w:rsidR="00176F1E">
        <w:t xml:space="preserve"> "</w:t>
      </w:r>
      <w:r w:rsidRPr="00176F1E">
        <w:t>brandwijn</w:t>
      </w:r>
      <w:r w:rsidR="00176F1E">
        <w:t xml:space="preserve">" </w:t>
      </w:r>
      <w:r w:rsidRPr="00176F1E">
        <w:t>или</w:t>
      </w:r>
      <w:r w:rsidR="00176F1E">
        <w:t xml:space="preserve"> "</w:t>
      </w:r>
      <w:r w:rsidRPr="00176F1E">
        <w:t>жжёное вино</w:t>
      </w:r>
      <w:r w:rsidR="00176F1E">
        <w:t xml:space="preserve">" </w:t>
      </w:r>
      <w:r w:rsidR="00176F1E" w:rsidRPr="00176F1E">
        <w:t xml:space="preserve">- </w:t>
      </w:r>
      <w:r w:rsidRPr="00176F1E">
        <w:t>аналог будущего бренди</w:t>
      </w:r>
      <w:r w:rsidR="00176F1E" w:rsidRPr="00176F1E">
        <w:t xml:space="preserve">. </w:t>
      </w:r>
      <w:r w:rsidRPr="00176F1E">
        <w:t>После транспортировки морем,</w:t>
      </w:r>
      <w:r w:rsidR="00176F1E">
        <w:t xml:space="preserve"> "</w:t>
      </w:r>
      <w:r w:rsidRPr="00176F1E">
        <w:t>brandwijn</w:t>
      </w:r>
      <w:r w:rsidR="00176F1E">
        <w:t xml:space="preserve">" </w:t>
      </w:r>
      <w:r w:rsidRPr="00176F1E">
        <w:t>разбавляют водой для воссоздания, как задумывалось, того самого исходного вина</w:t>
      </w:r>
      <w:r w:rsidR="00176F1E" w:rsidRPr="00176F1E">
        <w:t xml:space="preserve">. </w:t>
      </w:r>
      <w:r w:rsidRPr="00176F1E">
        <w:t>Но, практика показала обратный результат…</w:t>
      </w:r>
    </w:p>
    <w:p w:rsidR="00176F1E" w:rsidRDefault="00F83794" w:rsidP="00176F1E">
      <w:r w:rsidRPr="00176F1E">
        <w:t>В начале XVII века в хозяйствах Пуату-Шаранта появляются новые технологии и новый продукт</w:t>
      </w:r>
      <w:r w:rsidR="00176F1E" w:rsidRPr="00176F1E">
        <w:t xml:space="preserve"> - </w:t>
      </w:r>
      <w:r w:rsidRPr="00176F1E">
        <w:t>винный дистиллят, который при перевозке морем уже не изменяет свои качества</w:t>
      </w:r>
      <w:r w:rsidR="00176F1E" w:rsidRPr="00176F1E">
        <w:t xml:space="preserve">. </w:t>
      </w:r>
      <w:r w:rsidRPr="00176F1E">
        <w:t>Также важно, что винный дистиллят является более насыщенным и ароматным, нежели вино, а его перевозка обходится в несколько раз дешевле</w:t>
      </w:r>
      <w:r w:rsidR="00176F1E" w:rsidRPr="00176F1E">
        <w:t xml:space="preserve">. </w:t>
      </w:r>
      <w:r w:rsidRPr="00176F1E">
        <w:t>Первые перегонные аппараты, установленные приезжими голландцами, постепенно становятся более совершенными, а сами же французы овладевают технологией дистилляции гораздо лучше создателей, улучшив её, произведя первую двойную дистилляцию</w:t>
      </w:r>
      <w:r w:rsidR="00176F1E" w:rsidRPr="00176F1E">
        <w:t xml:space="preserve">. </w:t>
      </w:r>
      <w:r w:rsidRPr="00176F1E">
        <w:t>Благодаря неприятным задержкам для судовладельцев при загрузке судов, выясняется, что винный дистиллят улучшает свои качества, находясь в дубовых бочках, и, самое интересное, что его можно употреблять в неразбавленном виде</w:t>
      </w:r>
      <w:r w:rsidR="00176F1E" w:rsidRPr="00176F1E">
        <w:t>.</w:t>
      </w:r>
    </w:p>
    <w:p w:rsidR="00176F1E" w:rsidRDefault="00F83794" w:rsidP="00176F1E">
      <w:r w:rsidRPr="00176F1E">
        <w:t>Начиная с конца XVII века и, особенно с начала XVIII века, торговля начинает обретать всё более организованные формы</w:t>
      </w:r>
      <w:r w:rsidR="00176F1E" w:rsidRPr="00176F1E">
        <w:t xml:space="preserve">. </w:t>
      </w:r>
      <w:r w:rsidRPr="00176F1E">
        <w:t>В ответ на формирующийся спрос на товары и услуги, в основных городах региона создаются посреднические фирмы, по большей части англо-саксонские</w:t>
      </w:r>
      <w:r w:rsidR="00176F1E" w:rsidRPr="00176F1E">
        <w:t xml:space="preserve">. </w:t>
      </w:r>
      <w:r w:rsidRPr="00176F1E">
        <w:t>К слову, некоторые из них просуществовали до настоящего времени</w:t>
      </w:r>
      <w:r w:rsidR="00176F1E" w:rsidRPr="00176F1E">
        <w:t xml:space="preserve">. </w:t>
      </w:r>
      <w:r w:rsidRPr="00176F1E">
        <w:t>Посреднические фирмы закупают производимый винный дистиллят, оказывают посреднические услуги для смежных производств, заключают контракты с постоянными покупателями из Центральной и Северной Европы, Северной Америки и Дальнего Востока</w:t>
      </w:r>
      <w:r w:rsidR="00176F1E" w:rsidRPr="00176F1E">
        <w:t>.</w:t>
      </w:r>
    </w:p>
    <w:p w:rsidR="00176F1E" w:rsidRDefault="00F83794" w:rsidP="00176F1E">
      <w:r w:rsidRPr="00176F1E">
        <w:t>С середины XIX века, в Коньяке, и других крупных городах региона, открываются многочисленные торговые дома, которые начинают отправлять виноградный спирт не в бочках, как раньше, а уже в бутылках</w:t>
      </w:r>
      <w:r w:rsidR="00176F1E" w:rsidRPr="00176F1E">
        <w:t xml:space="preserve">. </w:t>
      </w:r>
      <w:r w:rsidRPr="00176F1E">
        <w:t>Эта новая форма торговли способствует возникновению смежных производств, таких как</w:t>
      </w:r>
      <w:r w:rsidR="00176F1E" w:rsidRPr="00176F1E">
        <w:t xml:space="preserve">: </w:t>
      </w:r>
      <w:r w:rsidRPr="00176F1E">
        <w:t>производство стекла</w:t>
      </w:r>
      <w:r w:rsidR="00176F1E">
        <w:t xml:space="preserve"> (</w:t>
      </w:r>
      <w:r w:rsidRPr="00176F1E">
        <w:t>с 1885 года Клод Буше механизирует производство бутылок на заводе Сан Мартан дэ Коньяк</w:t>
      </w:r>
      <w:r w:rsidR="00176F1E" w:rsidRPr="00176F1E">
        <w:t>),</w:t>
      </w:r>
      <w:r w:rsidRPr="00176F1E">
        <w:t xml:space="preserve"> производство упаковочных ящиков, пробок из коры пробкового дерева и печатной продукции</w:t>
      </w:r>
      <w:r w:rsidR="00176F1E" w:rsidRPr="00176F1E">
        <w:t xml:space="preserve">. </w:t>
      </w:r>
      <w:r w:rsidRPr="00176F1E">
        <w:t>Площадь стремительно расширяющихся виноградников в Шаранте достигает 280 тыс</w:t>
      </w:r>
      <w:r w:rsidR="00176F1E" w:rsidRPr="00176F1E">
        <w:t xml:space="preserve">. </w:t>
      </w:r>
      <w:r w:rsidRPr="00176F1E">
        <w:t>гектаров</w:t>
      </w:r>
      <w:r w:rsidR="00176F1E" w:rsidRPr="00176F1E">
        <w:t>.</w:t>
      </w:r>
    </w:p>
    <w:p w:rsidR="00176F1E" w:rsidRDefault="00F83794" w:rsidP="00176F1E">
      <w:r w:rsidRPr="00176F1E">
        <w:t>В 1870-х годах из Северной Америки, вместе с аборигенными виноградными лозами, в Шаранту были завезены и крупные неприятности</w:t>
      </w:r>
      <w:r w:rsidR="00176F1E" w:rsidRPr="00176F1E">
        <w:t xml:space="preserve">: </w:t>
      </w:r>
      <w:r w:rsidRPr="00176F1E">
        <w:t>корневая тля</w:t>
      </w:r>
      <w:r w:rsidR="00176F1E">
        <w:t xml:space="preserve"> (</w:t>
      </w:r>
      <w:r w:rsidRPr="00176F1E">
        <w:t>Daktulosphaira vitifoliae</w:t>
      </w:r>
      <w:r w:rsidR="00176F1E" w:rsidRPr="00176F1E">
        <w:t xml:space="preserve">) </w:t>
      </w:r>
      <w:r w:rsidRPr="00176F1E">
        <w:t>или филлоксера и микроскопический паразитический грибок</w:t>
      </w:r>
      <w:r w:rsidR="00176F1E">
        <w:t xml:space="preserve"> (</w:t>
      </w:r>
      <w:r w:rsidRPr="00176F1E">
        <w:t>Plasmopara viticola</w:t>
      </w:r>
      <w:r w:rsidR="00176F1E" w:rsidRPr="00176F1E">
        <w:t xml:space="preserve">) </w:t>
      </w:r>
      <w:r w:rsidRPr="00176F1E">
        <w:t>или милдью, которые за несколько лет уничтожили большую часть виноградников Европы, не обладающих иммунитетом против таких вредителей</w:t>
      </w:r>
      <w:r w:rsidR="00176F1E" w:rsidRPr="00176F1E">
        <w:t xml:space="preserve">. </w:t>
      </w:r>
      <w:r w:rsidRPr="00176F1E">
        <w:t>К 1893 году площадь, занимаемая виноградниками в Шаранте, составила всего 40 тыс</w:t>
      </w:r>
      <w:r w:rsidR="00176F1E" w:rsidRPr="00176F1E">
        <w:t xml:space="preserve">. </w:t>
      </w:r>
      <w:r w:rsidRPr="00176F1E">
        <w:t>гектаров</w:t>
      </w:r>
      <w:r w:rsidR="00176F1E" w:rsidRPr="00176F1E">
        <w:t xml:space="preserve">. </w:t>
      </w:r>
      <w:r w:rsidRPr="00176F1E">
        <w:t>В 1888 году, как оперативный штаб по разрешению проблемы, был создан</w:t>
      </w:r>
      <w:r w:rsidR="00176F1E">
        <w:t xml:space="preserve"> "</w:t>
      </w:r>
      <w:r w:rsidRPr="00176F1E">
        <w:t>Комитет Виноградарства</w:t>
      </w:r>
      <w:r w:rsidR="00176F1E">
        <w:t xml:space="preserve">", </w:t>
      </w:r>
      <w:r w:rsidRPr="00176F1E">
        <w:t>который уже в 1892 году был преобразован в</w:t>
      </w:r>
      <w:r w:rsidR="00176F1E">
        <w:t xml:space="preserve"> "</w:t>
      </w:r>
      <w:r w:rsidRPr="00176F1E">
        <w:t>Виноградарскую Технологическую Станцию</w:t>
      </w:r>
      <w:r w:rsidR="00176F1E">
        <w:t xml:space="preserve">". </w:t>
      </w:r>
      <w:r w:rsidRPr="00176F1E">
        <w:t>Французские селекционеры стали скрещивать аборигенные американские сорта винограда, устойчивые к филлоксере и милдью, с французскими сортами</w:t>
      </w:r>
      <w:r w:rsidR="00176F1E" w:rsidRPr="00176F1E">
        <w:t xml:space="preserve">. </w:t>
      </w:r>
      <w:r w:rsidRPr="00176F1E">
        <w:t>Таким образом было создано множество новых сортов, которые носили названия по имени их создателя с присвоением условного порядкового</w:t>
      </w:r>
      <w:r w:rsidR="00176F1E">
        <w:t xml:space="preserve"> (</w:t>
      </w:r>
      <w:r w:rsidRPr="00176F1E">
        <w:t>технического</w:t>
      </w:r>
      <w:r w:rsidR="00176F1E" w:rsidRPr="00176F1E">
        <w:t xml:space="preserve">) </w:t>
      </w:r>
      <w:r w:rsidRPr="00176F1E">
        <w:t>номера</w:t>
      </w:r>
      <w:r w:rsidR="00176F1E" w:rsidRPr="00176F1E">
        <w:t xml:space="preserve">. </w:t>
      </w:r>
      <w:r w:rsidRPr="00176F1E">
        <w:t>Позднее, уже некоторые из наиболее удачных сортов получили персональные названия</w:t>
      </w:r>
      <w:r w:rsidR="00176F1E" w:rsidRPr="00176F1E">
        <w:t xml:space="preserve">. </w:t>
      </w:r>
      <w:r w:rsidRPr="00176F1E">
        <w:t>На восстановление же виноградников и экономики региона потребовался не один десяток лет</w:t>
      </w:r>
      <w:r w:rsidR="00176F1E" w:rsidRPr="00176F1E">
        <w:t>.</w:t>
      </w:r>
    </w:p>
    <w:p w:rsidR="00176F1E" w:rsidRDefault="00F83794" w:rsidP="00176F1E">
      <w:r w:rsidRPr="00176F1E">
        <w:t>Традиционные французские сорта винограда, используемые в производстве коньяка и ослабленные американскими подвоями</w:t>
      </w:r>
      <w:r w:rsidR="00176F1E">
        <w:t xml:space="preserve"> (</w:t>
      </w:r>
      <w:r w:rsidRPr="00176F1E">
        <w:t>фоль бланш, коломбар, монтиль…</w:t>
      </w:r>
      <w:r w:rsidR="00176F1E" w:rsidRPr="00176F1E">
        <w:t>),</w:t>
      </w:r>
      <w:r w:rsidRPr="00176F1E">
        <w:t xml:space="preserve"> постепенно заменяют на лозы более стойкого к болезням и погодным условиям сорта винограда юньи блан</w:t>
      </w:r>
      <w:r w:rsidR="00176F1E" w:rsidRPr="00176F1E">
        <w:t xml:space="preserve">. </w:t>
      </w:r>
      <w:r w:rsidRPr="00176F1E">
        <w:t>В настоящее время, именно юньи блан обеспечивает более 90</w:t>
      </w:r>
      <w:r w:rsidR="00176F1E" w:rsidRPr="00176F1E">
        <w:t>%</w:t>
      </w:r>
      <w:r w:rsidRPr="00176F1E">
        <w:t xml:space="preserve"> производства коньяка</w:t>
      </w:r>
      <w:r w:rsidR="00176F1E">
        <w:t>.1</w:t>
      </w:r>
      <w:r w:rsidRPr="00176F1E">
        <w:t xml:space="preserve"> мая 1909 года производится географическая разметка зоны производства коньяка, а с 1936 года коньяк законодательно утвержден и защищён, как Appellation d’Origine Contrôlée</w:t>
      </w:r>
      <w:r w:rsidR="00176F1E">
        <w:t xml:space="preserve"> (</w:t>
      </w:r>
      <w:r w:rsidRPr="00176F1E">
        <w:t>Контролируемым Названием по Происхождению</w:t>
      </w:r>
      <w:r w:rsidR="00176F1E" w:rsidRPr="00176F1E">
        <w:t>).</w:t>
      </w:r>
    </w:p>
    <w:p w:rsidR="00176F1E" w:rsidRDefault="00F83794" w:rsidP="00176F1E">
      <w:r w:rsidRPr="00176F1E">
        <w:t>Во время Второй мировой войны, в Шаранте создается специальное бюро по контролю за производством и продажам вин и коньячных спиртов с целью сохранения запасов, которое, после освобождения Франции, будет переименовано в</w:t>
      </w:r>
      <w:r w:rsidR="00176F1E">
        <w:t xml:space="preserve"> "</w:t>
      </w:r>
      <w:r w:rsidRPr="00176F1E">
        <w:t>Национальное Межпрофессиональное Бюро коньяков</w:t>
      </w:r>
      <w:r w:rsidR="00176F1E">
        <w:t xml:space="preserve">". </w:t>
      </w:r>
      <w:r w:rsidRPr="00176F1E">
        <w:t>Вышеупомянутая</w:t>
      </w:r>
      <w:r w:rsidR="00176F1E">
        <w:t xml:space="preserve"> "</w:t>
      </w:r>
      <w:r w:rsidRPr="00176F1E">
        <w:t>Виноградарская Технологическая Станция</w:t>
      </w:r>
      <w:r w:rsidR="00176F1E">
        <w:t xml:space="preserve">" </w:t>
      </w:r>
      <w:r w:rsidRPr="00176F1E">
        <w:t>войдет в состав Бюро в 1948 году, завершив, тем самым, формирование одной из могущественных профессиональных организаций во Франции</w:t>
      </w:r>
      <w:r w:rsidR="00176F1E" w:rsidRPr="00176F1E">
        <w:t>.</w:t>
      </w:r>
    </w:p>
    <w:p w:rsidR="00176F1E" w:rsidRDefault="00176F1E" w:rsidP="00176F1E">
      <w:bookmarkStart w:id="12" w:name="_Toc260384275"/>
    </w:p>
    <w:p w:rsidR="00797A4E" w:rsidRPr="00176F1E" w:rsidRDefault="00176F1E" w:rsidP="00176F1E">
      <w:pPr>
        <w:pStyle w:val="2"/>
      </w:pPr>
      <w:bookmarkStart w:id="13" w:name="_Toc268213136"/>
      <w:r>
        <w:t xml:space="preserve">2.2 </w:t>
      </w:r>
      <w:r w:rsidR="00797A4E" w:rsidRPr="00176F1E">
        <w:t>История происхождения бренди</w:t>
      </w:r>
      <w:bookmarkEnd w:id="12"/>
      <w:bookmarkEnd w:id="13"/>
    </w:p>
    <w:p w:rsidR="00176F1E" w:rsidRDefault="00176F1E" w:rsidP="00176F1E"/>
    <w:p w:rsidR="00176F1E" w:rsidRDefault="0010521E" w:rsidP="00176F1E">
      <w:r w:rsidRPr="00176F1E">
        <w:t>Происхождение бренди неясно, но крепко связано с развитием перегонного винокурения</w:t>
      </w:r>
      <w:r w:rsidR="00176F1E" w:rsidRPr="00176F1E">
        <w:t xml:space="preserve">. </w:t>
      </w:r>
      <w:r w:rsidRPr="00176F1E">
        <w:t>Концентрированные алкогольные напитки известны с античной Греции и Рима, но могут ух</w:t>
      </w:r>
      <w:r w:rsidR="00FD5974" w:rsidRPr="00176F1E">
        <w:t>одить корнями в древний Вавилон</w:t>
      </w:r>
      <w:r w:rsidR="00176F1E" w:rsidRPr="00176F1E">
        <w:t xml:space="preserve">. </w:t>
      </w:r>
      <w:r w:rsidRPr="00176F1E">
        <w:t>Бренди такой, каким он известен сегодня, впервые появился в XII веке и стал популярен в XIV веке</w:t>
      </w:r>
      <w:r w:rsidR="00176F1E" w:rsidRPr="00176F1E">
        <w:t>.</w:t>
      </w:r>
    </w:p>
    <w:p w:rsidR="00176F1E" w:rsidRDefault="0010521E" w:rsidP="00176F1E">
      <w:r w:rsidRPr="00176F1E">
        <w:t>Изначально перегонка вина была методом его сохранения, а также упрощала для торговцев перевозку вина</w:t>
      </w:r>
      <w:r w:rsidR="00176F1E" w:rsidRPr="00176F1E">
        <w:t xml:space="preserve">. </w:t>
      </w:r>
      <w:r w:rsidRPr="00176F1E">
        <w:t>Перед употреблением в бренди должна была быть добавлена вода, по сути извлечённая в процессе перегонки</w:t>
      </w:r>
      <w:r w:rsidR="00176F1E" w:rsidRPr="00176F1E">
        <w:t xml:space="preserve">. </w:t>
      </w:r>
      <w:r w:rsidRPr="00176F1E">
        <w:t>Однако выяснилось, что после хранения в деревянных бочках продукт становился лучше, чем вино, из которого он был получен</w:t>
      </w:r>
      <w:r w:rsidR="00176F1E" w:rsidRPr="00176F1E">
        <w:t xml:space="preserve">. </w:t>
      </w:r>
      <w:r w:rsidRPr="00176F1E">
        <w:t>Некоторые сорта бренди принято употреблять в специфических коктейлях, как, например, французский бренди</w:t>
      </w:r>
      <w:r w:rsidR="00176F1E" w:rsidRPr="00176F1E">
        <w:t xml:space="preserve"> - </w:t>
      </w:r>
      <w:r w:rsidRPr="00176F1E">
        <w:t>с молоком</w:t>
      </w:r>
      <w:r w:rsidR="00176F1E" w:rsidRPr="00176F1E">
        <w:t>.</w:t>
      </w:r>
    </w:p>
    <w:p w:rsidR="00176F1E" w:rsidRDefault="0010521E" w:rsidP="00176F1E">
      <w:r w:rsidRPr="00176F1E">
        <w:t>История бренди может быть смело названа историей перегонки спиртов, ибо в далеком туманном прошлом именно дистилляция вина в грубо сработанных перегонных кубах давала миру eaux de vie</w:t>
      </w:r>
      <w:r w:rsidR="00176F1E">
        <w:t xml:space="preserve"> (</w:t>
      </w:r>
      <w:r w:rsidRPr="00176F1E">
        <w:t>воду жизни</w:t>
      </w:r>
      <w:r w:rsidR="00176F1E" w:rsidRPr="00176F1E">
        <w:t xml:space="preserve">). </w:t>
      </w:r>
      <w:r w:rsidRPr="00176F1E">
        <w:t>В течение последующей эволюции многие географические районы Европы и других мест земного шара стали известны благодаря производимым в них бренди</w:t>
      </w:r>
      <w:r w:rsidR="00176F1E" w:rsidRPr="00176F1E">
        <w:t>.</w:t>
      </w:r>
    </w:p>
    <w:p w:rsidR="00176F1E" w:rsidRDefault="0010521E" w:rsidP="00176F1E">
      <w:r w:rsidRPr="00176F1E">
        <w:t>Понятие “бренди</w:t>
      </w:r>
      <w:r w:rsidR="00176F1E">
        <w:t xml:space="preserve">" </w:t>
      </w:r>
      <w:r w:rsidRPr="00176F1E">
        <w:t>включает в себя широкий круг различных алкогольных напитков</w:t>
      </w:r>
      <w:r w:rsidR="00176F1E" w:rsidRPr="00176F1E">
        <w:t xml:space="preserve">. </w:t>
      </w:r>
      <w:r w:rsidRPr="00176F1E">
        <w:t>Под этим собирательным названием подразумевают крепкий алкогольный напиток, изготовленный из дистиллянта виноградного вина или сброженных плодово-ягодных соков</w:t>
      </w:r>
      <w:r w:rsidR="00176F1E" w:rsidRPr="00176F1E">
        <w:t xml:space="preserve">. </w:t>
      </w:r>
      <w:r w:rsidRPr="00176F1E">
        <w:t>Различают три разновидности бренди, которые отличаются по крепости и способу приготовления</w:t>
      </w:r>
      <w:r w:rsidR="00176F1E" w:rsidRPr="00176F1E">
        <w:t>.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14" w:name="_Toc260384276"/>
      <w:bookmarkStart w:id="15" w:name="_Toc268213137"/>
      <w:r w:rsidRPr="00176F1E">
        <w:t>Раздел 3</w:t>
      </w:r>
      <w:r w:rsidR="00176F1E" w:rsidRPr="00176F1E">
        <w:t xml:space="preserve">. </w:t>
      </w:r>
      <w:r w:rsidRPr="00176F1E">
        <w:t>Классификация коньяка и бренди</w:t>
      </w:r>
      <w:bookmarkEnd w:id="14"/>
      <w:bookmarkEnd w:id="15"/>
    </w:p>
    <w:p w:rsidR="00176F1E" w:rsidRDefault="00176F1E" w:rsidP="00176F1E">
      <w:pPr>
        <w:pStyle w:val="2"/>
      </w:pPr>
      <w:bookmarkStart w:id="16" w:name="_Toc260384277"/>
    </w:p>
    <w:p w:rsidR="00797A4E" w:rsidRPr="00176F1E" w:rsidRDefault="00176F1E" w:rsidP="00176F1E">
      <w:pPr>
        <w:pStyle w:val="2"/>
      </w:pPr>
      <w:bookmarkStart w:id="17" w:name="_Toc268213138"/>
      <w:r>
        <w:t xml:space="preserve">3.1 </w:t>
      </w:r>
      <w:r w:rsidR="00797A4E" w:rsidRPr="00176F1E">
        <w:t>Классификация коньяка</w:t>
      </w:r>
      <w:bookmarkEnd w:id="16"/>
      <w:bookmarkEnd w:id="17"/>
    </w:p>
    <w:p w:rsidR="00176F1E" w:rsidRDefault="00176F1E" w:rsidP="00176F1E"/>
    <w:p w:rsidR="00176F1E" w:rsidRDefault="00F83794" w:rsidP="00176F1E">
      <w:r w:rsidRPr="00176F1E">
        <w:t>Жёсткие стандарты, включающие в себя в том числе и систему контроля за возрастом коньяков, установлены Национальным Межпрофессиональным Бюро коньяков</w:t>
      </w:r>
      <w:r w:rsidR="00176F1E" w:rsidRPr="00176F1E">
        <w:t>.</w:t>
      </w:r>
    </w:p>
    <w:p w:rsidR="00176F1E" w:rsidRDefault="00F83794" w:rsidP="00176F1E">
      <w:r w:rsidRPr="00176F1E">
        <w:t>Потребители могут узнать о возрасте коньяка по специальным обозначениям на этикетках бутылок</w:t>
      </w:r>
      <w:r w:rsidR="00176F1E" w:rsidRPr="00176F1E">
        <w:t xml:space="preserve">. </w:t>
      </w:r>
      <w:r w:rsidRPr="00176F1E">
        <w:t>Все указанные в классификации сроки означают, что каждый из входящих в данный коньяк спиртов имеет срок выдержки не менее указанного</w:t>
      </w:r>
      <w:r w:rsidR="00176F1E" w:rsidRPr="00176F1E">
        <w:t xml:space="preserve">. </w:t>
      </w:r>
      <w:r w:rsidRPr="00176F1E">
        <w:t>Срок выдержки</w:t>
      </w:r>
      <w:r w:rsidR="00176F1E">
        <w:t xml:space="preserve"> "</w:t>
      </w:r>
      <w:r w:rsidRPr="00176F1E">
        <w:t>считается</w:t>
      </w:r>
      <w:r w:rsidR="00176F1E">
        <w:t xml:space="preserve">" </w:t>
      </w:r>
      <w:r w:rsidRPr="00176F1E">
        <w:t>с часа ночи 1 апреля, следующего за официальным прекращением перегонки вина данного урожая</w:t>
      </w:r>
      <w:r w:rsidR="00176F1E" w:rsidRPr="00176F1E">
        <w:t>.</w:t>
      </w:r>
      <w:r w:rsidR="00176F1E">
        <w:t xml:space="preserve"> "</w:t>
      </w:r>
      <w:r w:rsidRPr="00176F1E">
        <w:t>Счёт</w:t>
      </w:r>
      <w:r w:rsidR="00176F1E">
        <w:t xml:space="preserve">", </w:t>
      </w:r>
      <w:r w:rsidRPr="00176F1E">
        <w:t>или контроль возраста коньяка, начинается с</w:t>
      </w:r>
      <w:r w:rsidR="00176F1E">
        <w:t xml:space="preserve"> "</w:t>
      </w:r>
      <w:r w:rsidRPr="00176F1E">
        <w:t>00</w:t>
      </w:r>
      <w:r w:rsidR="00176F1E">
        <w:t xml:space="preserve">" </w:t>
      </w:r>
      <w:r w:rsidRPr="00176F1E">
        <w:t>и заканчивается на</w:t>
      </w:r>
      <w:r w:rsidR="00176F1E">
        <w:t xml:space="preserve"> "</w:t>
      </w:r>
      <w:r w:rsidRPr="00176F1E">
        <w:t>6</w:t>
      </w:r>
      <w:r w:rsidR="00176F1E">
        <w:t xml:space="preserve">". </w:t>
      </w:r>
      <w:r w:rsidRPr="00176F1E">
        <w:t>Первые три</w:t>
      </w:r>
      <w:r w:rsidR="00176F1E">
        <w:t xml:space="preserve"> "</w:t>
      </w:r>
      <w:r w:rsidRPr="00176F1E">
        <w:t>счёта</w:t>
      </w:r>
      <w:r w:rsidR="00176F1E">
        <w:t xml:space="preserve">" </w:t>
      </w:r>
      <w:r w:rsidRPr="00176F1E">
        <w:t>не учитываются в таблице категории возрастов, потому как являются промежуточным звеном в технологическом процессе производства</w:t>
      </w:r>
      <w:r w:rsidR="00176F1E" w:rsidRPr="00176F1E">
        <w:t xml:space="preserve">. </w:t>
      </w:r>
      <w:r w:rsidRPr="00176F1E">
        <w:t>Согласно законодательству, минимальный возраст коньяка, имеющего право поступить в продажу, составляет 2 года выдержки в дубовой бочке или на</w:t>
      </w:r>
      <w:r w:rsidR="00176F1E">
        <w:t xml:space="preserve"> "</w:t>
      </w:r>
      <w:r w:rsidRPr="00176F1E">
        <w:t>счёт 2</w:t>
      </w:r>
      <w:r w:rsidR="00176F1E">
        <w:t>"</w:t>
      </w:r>
      <w:r w:rsidR="00176F1E" w:rsidRPr="00176F1E">
        <w:t>:</w:t>
      </w:r>
    </w:p>
    <w:p w:rsidR="00176F1E" w:rsidRDefault="00F83794" w:rsidP="00176F1E">
      <w:r w:rsidRPr="00176F1E">
        <w:t>Счёт 00</w:t>
      </w:r>
      <w:r w:rsidR="00176F1E" w:rsidRPr="00176F1E">
        <w:t xml:space="preserve">: </w:t>
      </w:r>
      <w:r w:rsidRPr="00176F1E">
        <w:t>является счётом дистилляции</w:t>
      </w:r>
      <w:r w:rsidR="00176F1E">
        <w:t xml:space="preserve"> (</w:t>
      </w:r>
      <w:r w:rsidRPr="00176F1E">
        <w:t>по 31 марта</w:t>
      </w:r>
      <w:r w:rsidR="00176F1E" w:rsidRPr="00176F1E">
        <w:t>);</w:t>
      </w:r>
    </w:p>
    <w:p w:rsidR="00176F1E" w:rsidRDefault="00F83794" w:rsidP="00176F1E">
      <w:r w:rsidRPr="00176F1E">
        <w:t>Счёт 0</w:t>
      </w:r>
      <w:r w:rsidR="00176F1E" w:rsidRPr="00176F1E">
        <w:t xml:space="preserve">: </w:t>
      </w:r>
      <w:r w:rsidRPr="00176F1E">
        <w:t>начинается с 1 апреля, после окончания дистилляции</w:t>
      </w:r>
      <w:r w:rsidR="00176F1E" w:rsidRPr="00176F1E">
        <w:t>;</w:t>
      </w:r>
    </w:p>
    <w:p w:rsidR="00176F1E" w:rsidRDefault="00F83794" w:rsidP="00176F1E">
      <w:r w:rsidRPr="00176F1E">
        <w:t>Счёт 1</w:t>
      </w:r>
      <w:r w:rsidR="00176F1E" w:rsidRPr="00176F1E">
        <w:t xml:space="preserve">: </w:t>
      </w:r>
      <w:r w:rsidRPr="00176F1E">
        <w:t>первый год выдержки коньяка в дубовой бочке</w:t>
      </w:r>
      <w:r w:rsidR="00176F1E" w:rsidRPr="00176F1E">
        <w:t>;</w:t>
      </w:r>
    </w:p>
    <w:p w:rsidR="00176F1E" w:rsidRDefault="00F83794" w:rsidP="00176F1E">
      <w:pPr>
        <w:rPr>
          <w:lang w:val="en-US"/>
        </w:rPr>
      </w:pPr>
      <w:r w:rsidRPr="00176F1E">
        <w:t>Счёт</w:t>
      </w:r>
      <w:r w:rsidRPr="00176F1E">
        <w:rPr>
          <w:lang w:val="en-US"/>
        </w:rPr>
        <w:t xml:space="preserve"> 2</w:t>
      </w:r>
      <w:r w:rsidR="00176F1E" w:rsidRPr="00176F1E">
        <w:rPr>
          <w:lang w:val="en-US"/>
        </w:rPr>
        <w:t xml:space="preserve">: </w:t>
      </w:r>
      <w:r w:rsidRPr="00176F1E">
        <w:rPr>
          <w:lang w:val="en-US"/>
        </w:rPr>
        <w:t>V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S</w:t>
      </w:r>
      <w:r w:rsidR="00176F1E" w:rsidRPr="00176F1E">
        <w:rPr>
          <w:lang w:val="en-US"/>
        </w:rPr>
        <w:t>.</w:t>
      </w:r>
      <w:r w:rsidR="00176F1E">
        <w:rPr>
          <w:lang w:val="en-US"/>
        </w:rPr>
        <w:t xml:space="preserve"> (</w:t>
      </w:r>
      <w:r w:rsidRPr="00176F1E">
        <w:rPr>
          <w:lang w:val="en-US"/>
        </w:rPr>
        <w:t>Very Special</w:t>
      </w:r>
      <w:r w:rsidR="00176F1E" w:rsidRPr="00176F1E">
        <w:rPr>
          <w:lang w:val="en-US"/>
        </w:rPr>
        <w:t>),</w:t>
      </w:r>
      <w:r w:rsidRPr="00176F1E">
        <w:rPr>
          <w:lang w:val="en-US"/>
        </w:rPr>
        <w:t xml:space="preserve"> Selection, de Luxe, Trois Etoiles</w:t>
      </w:r>
      <w:r w:rsidR="00176F1E" w:rsidRPr="00176F1E">
        <w:rPr>
          <w:lang w:val="en-US"/>
        </w:rPr>
        <w:t xml:space="preserve"> - </w:t>
      </w:r>
      <w:r w:rsidRPr="00176F1E">
        <w:t>не</w:t>
      </w:r>
      <w:r w:rsidRPr="00176F1E">
        <w:rPr>
          <w:lang w:val="en-US"/>
        </w:rPr>
        <w:t xml:space="preserve"> </w:t>
      </w:r>
      <w:r w:rsidRPr="00176F1E">
        <w:t>менее</w:t>
      </w:r>
      <w:r w:rsidRPr="00176F1E">
        <w:rPr>
          <w:lang w:val="en-US"/>
        </w:rPr>
        <w:t xml:space="preserve"> 2-</w:t>
      </w:r>
      <w:r w:rsidRPr="00176F1E">
        <w:t>х</w:t>
      </w:r>
      <w:r w:rsidRPr="00176F1E">
        <w:rPr>
          <w:lang w:val="en-US"/>
        </w:rPr>
        <w:t xml:space="preserve"> </w:t>
      </w:r>
      <w:r w:rsidRPr="00176F1E">
        <w:t>лет</w:t>
      </w:r>
      <w:r w:rsidR="00176F1E" w:rsidRPr="00176F1E">
        <w:rPr>
          <w:lang w:val="en-US"/>
        </w:rPr>
        <w:t>;</w:t>
      </w:r>
    </w:p>
    <w:p w:rsidR="00176F1E" w:rsidRDefault="00F83794" w:rsidP="00176F1E">
      <w:r w:rsidRPr="00176F1E">
        <w:t>Счёт 3</w:t>
      </w:r>
      <w:r w:rsidR="00176F1E" w:rsidRPr="00176F1E">
        <w:t xml:space="preserve">: </w:t>
      </w:r>
      <w:r w:rsidRPr="00176F1E">
        <w:t>Superior</w:t>
      </w:r>
      <w:r w:rsidR="00176F1E" w:rsidRPr="00176F1E">
        <w:t xml:space="preserve"> - </w:t>
      </w:r>
      <w:r w:rsidRPr="00176F1E">
        <w:t>не менее 3-х лет</w:t>
      </w:r>
      <w:r w:rsidR="00176F1E" w:rsidRPr="00176F1E">
        <w:t>;</w:t>
      </w:r>
    </w:p>
    <w:p w:rsidR="00176F1E" w:rsidRDefault="00F83794" w:rsidP="00176F1E">
      <w:pPr>
        <w:rPr>
          <w:lang w:val="en-US"/>
        </w:rPr>
      </w:pPr>
      <w:r w:rsidRPr="00176F1E">
        <w:t>Счёт</w:t>
      </w:r>
      <w:r w:rsidRPr="00176F1E">
        <w:rPr>
          <w:lang w:val="en-US"/>
        </w:rPr>
        <w:t xml:space="preserve"> 4</w:t>
      </w:r>
      <w:r w:rsidR="00176F1E" w:rsidRPr="00176F1E">
        <w:rPr>
          <w:lang w:val="en-US"/>
        </w:rPr>
        <w:t xml:space="preserve">: </w:t>
      </w:r>
      <w:r w:rsidRPr="00176F1E">
        <w:rPr>
          <w:lang w:val="en-US"/>
        </w:rPr>
        <w:t>V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S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O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P</w:t>
      </w:r>
      <w:r w:rsidR="00176F1E" w:rsidRPr="00176F1E">
        <w:rPr>
          <w:lang w:val="en-US"/>
        </w:rPr>
        <w:t>.</w:t>
      </w:r>
      <w:r w:rsidR="00176F1E">
        <w:rPr>
          <w:lang w:val="en-US"/>
        </w:rPr>
        <w:t xml:space="preserve"> (</w:t>
      </w:r>
      <w:r w:rsidRPr="00176F1E">
        <w:rPr>
          <w:lang w:val="en-US"/>
        </w:rPr>
        <w:t>Very Superior Old Pale</w:t>
      </w:r>
      <w:r w:rsidR="00176F1E" w:rsidRPr="00176F1E">
        <w:rPr>
          <w:lang w:val="en-US"/>
        </w:rPr>
        <w:t>),</w:t>
      </w:r>
      <w:r w:rsidRPr="00176F1E">
        <w:rPr>
          <w:lang w:val="en-US"/>
        </w:rPr>
        <w:t xml:space="preserve"> V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O</w:t>
      </w:r>
      <w:r w:rsidR="00176F1E" w:rsidRPr="00176F1E">
        <w:rPr>
          <w:lang w:val="en-US"/>
        </w:rPr>
        <w:t>.</w:t>
      </w:r>
      <w:r w:rsidR="00176F1E">
        <w:rPr>
          <w:lang w:val="en-US"/>
        </w:rPr>
        <w:t xml:space="preserve"> (</w:t>
      </w:r>
      <w:r w:rsidRPr="00176F1E">
        <w:rPr>
          <w:lang w:val="en-US"/>
        </w:rPr>
        <w:t>Very Old</w:t>
      </w:r>
      <w:r w:rsidR="00176F1E" w:rsidRPr="00176F1E">
        <w:rPr>
          <w:lang w:val="en-US"/>
        </w:rPr>
        <w:t>),</w:t>
      </w:r>
      <w:r w:rsidRPr="00176F1E">
        <w:rPr>
          <w:lang w:val="en-US"/>
        </w:rPr>
        <w:t xml:space="preserve"> Vieux, Reserve</w:t>
      </w:r>
      <w:r w:rsidR="00176F1E" w:rsidRPr="00176F1E">
        <w:rPr>
          <w:lang w:val="en-US"/>
        </w:rPr>
        <w:t xml:space="preserve"> - </w:t>
      </w:r>
      <w:r w:rsidRPr="00176F1E">
        <w:t>не</w:t>
      </w:r>
      <w:r w:rsidRPr="00176F1E">
        <w:rPr>
          <w:lang w:val="en-US"/>
        </w:rPr>
        <w:t xml:space="preserve"> </w:t>
      </w:r>
      <w:r w:rsidRPr="00176F1E">
        <w:t>менее</w:t>
      </w:r>
      <w:r w:rsidRPr="00176F1E">
        <w:rPr>
          <w:lang w:val="en-US"/>
        </w:rPr>
        <w:t xml:space="preserve"> 4-</w:t>
      </w:r>
      <w:r w:rsidRPr="00176F1E">
        <w:t>х</w:t>
      </w:r>
      <w:r w:rsidRPr="00176F1E">
        <w:rPr>
          <w:lang w:val="en-US"/>
        </w:rPr>
        <w:t xml:space="preserve"> </w:t>
      </w:r>
      <w:r w:rsidRPr="00176F1E">
        <w:t>лет</w:t>
      </w:r>
      <w:r w:rsidR="00176F1E" w:rsidRPr="00176F1E">
        <w:rPr>
          <w:lang w:val="en-US"/>
        </w:rPr>
        <w:t>;</w:t>
      </w:r>
    </w:p>
    <w:p w:rsidR="00176F1E" w:rsidRDefault="00F83794" w:rsidP="00176F1E">
      <w:pPr>
        <w:rPr>
          <w:lang w:val="en-US"/>
        </w:rPr>
      </w:pPr>
      <w:r w:rsidRPr="00176F1E">
        <w:t>Счёт</w:t>
      </w:r>
      <w:r w:rsidRPr="00176F1E">
        <w:rPr>
          <w:lang w:val="en-US"/>
        </w:rPr>
        <w:t xml:space="preserve"> 5</w:t>
      </w:r>
      <w:r w:rsidR="00176F1E" w:rsidRPr="00176F1E">
        <w:rPr>
          <w:lang w:val="en-US"/>
        </w:rPr>
        <w:t xml:space="preserve">: </w:t>
      </w:r>
      <w:r w:rsidRPr="00176F1E">
        <w:rPr>
          <w:lang w:val="en-US"/>
        </w:rPr>
        <w:t>V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V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S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O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P</w:t>
      </w:r>
      <w:r w:rsidR="00176F1E" w:rsidRPr="00176F1E">
        <w:rPr>
          <w:lang w:val="en-US"/>
        </w:rPr>
        <w:t>.</w:t>
      </w:r>
      <w:r w:rsidR="00176F1E">
        <w:rPr>
          <w:lang w:val="en-US"/>
        </w:rPr>
        <w:t xml:space="preserve"> (</w:t>
      </w:r>
      <w:r w:rsidRPr="00176F1E">
        <w:rPr>
          <w:lang w:val="en-US"/>
        </w:rPr>
        <w:t>Very Very Superior Old Pale</w:t>
      </w:r>
      <w:r w:rsidR="00176F1E" w:rsidRPr="00176F1E">
        <w:rPr>
          <w:lang w:val="en-US"/>
        </w:rPr>
        <w:t>),</w:t>
      </w:r>
      <w:r w:rsidRPr="00176F1E">
        <w:rPr>
          <w:lang w:val="en-US"/>
        </w:rPr>
        <w:t xml:space="preserve"> Grande Reserve</w:t>
      </w:r>
      <w:r w:rsidR="00176F1E" w:rsidRPr="00176F1E">
        <w:rPr>
          <w:lang w:val="en-US"/>
        </w:rPr>
        <w:t xml:space="preserve"> - </w:t>
      </w:r>
      <w:r w:rsidRPr="00176F1E">
        <w:t>не</w:t>
      </w:r>
      <w:r w:rsidRPr="00176F1E">
        <w:rPr>
          <w:lang w:val="en-US"/>
        </w:rPr>
        <w:t xml:space="preserve"> </w:t>
      </w:r>
      <w:r w:rsidRPr="00176F1E">
        <w:t>менее</w:t>
      </w:r>
      <w:r w:rsidRPr="00176F1E">
        <w:rPr>
          <w:lang w:val="en-US"/>
        </w:rPr>
        <w:t xml:space="preserve"> 5 </w:t>
      </w:r>
      <w:r w:rsidRPr="00176F1E">
        <w:t>лет</w:t>
      </w:r>
      <w:r w:rsidR="00176F1E" w:rsidRPr="00176F1E">
        <w:rPr>
          <w:lang w:val="en-US"/>
        </w:rPr>
        <w:t>;</w:t>
      </w:r>
    </w:p>
    <w:p w:rsidR="00176F1E" w:rsidRDefault="00F83794" w:rsidP="00176F1E">
      <w:pPr>
        <w:rPr>
          <w:lang w:val="en-US"/>
        </w:rPr>
      </w:pPr>
      <w:r w:rsidRPr="00176F1E">
        <w:t>Счёт</w:t>
      </w:r>
      <w:r w:rsidRPr="00176F1E">
        <w:rPr>
          <w:lang w:val="en-US"/>
        </w:rPr>
        <w:t xml:space="preserve"> 6</w:t>
      </w:r>
      <w:r w:rsidR="00176F1E" w:rsidRPr="00176F1E">
        <w:rPr>
          <w:lang w:val="en-US"/>
        </w:rPr>
        <w:t xml:space="preserve">: </w:t>
      </w:r>
      <w:r w:rsidRPr="00176F1E">
        <w:rPr>
          <w:lang w:val="en-US"/>
        </w:rPr>
        <w:t>X</w:t>
      </w:r>
      <w:r w:rsidR="00176F1E" w:rsidRPr="00176F1E">
        <w:rPr>
          <w:lang w:val="en-US"/>
        </w:rPr>
        <w:t xml:space="preserve">. </w:t>
      </w:r>
      <w:r w:rsidRPr="00176F1E">
        <w:rPr>
          <w:lang w:val="en-US"/>
        </w:rPr>
        <w:t>O</w:t>
      </w:r>
      <w:r w:rsidR="00176F1E" w:rsidRPr="00176F1E">
        <w:rPr>
          <w:lang w:val="en-US"/>
        </w:rPr>
        <w:t>.</w:t>
      </w:r>
      <w:r w:rsidR="00176F1E">
        <w:rPr>
          <w:lang w:val="en-US"/>
        </w:rPr>
        <w:t xml:space="preserve"> (</w:t>
      </w:r>
      <w:r w:rsidRPr="00176F1E">
        <w:rPr>
          <w:lang w:val="en-US"/>
        </w:rPr>
        <w:t>Extra Old</w:t>
      </w:r>
      <w:r w:rsidR="00176F1E" w:rsidRPr="00176F1E">
        <w:rPr>
          <w:lang w:val="en-US"/>
        </w:rPr>
        <w:t>),</w:t>
      </w:r>
      <w:r w:rsidRPr="00176F1E">
        <w:rPr>
          <w:lang w:val="en-US"/>
        </w:rPr>
        <w:t xml:space="preserve"> Extra, Napoleon, Royal, Tres Vieux, Vieille Reserve</w:t>
      </w:r>
      <w:r w:rsidR="00176F1E" w:rsidRPr="00176F1E">
        <w:rPr>
          <w:lang w:val="en-US"/>
        </w:rPr>
        <w:t xml:space="preserve"> - </w:t>
      </w:r>
      <w:r w:rsidRPr="00176F1E">
        <w:t>не</w:t>
      </w:r>
      <w:r w:rsidRPr="00176F1E">
        <w:rPr>
          <w:lang w:val="en-US"/>
        </w:rPr>
        <w:t xml:space="preserve"> </w:t>
      </w:r>
      <w:r w:rsidRPr="00176F1E">
        <w:t>менее</w:t>
      </w:r>
      <w:r w:rsidRPr="00176F1E">
        <w:rPr>
          <w:lang w:val="en-US"/>
        </w:rPr>
        <w:t xml:space="preserve"> 6-</w:t>
      </w:r>
      <w:r w:rsidRPr="00176F1E">
        <w:t>ти</w:t>
      </w:r>
      <w:r w:rsidRPr="00176F1E">
        <w:rPr>
          <w:lang w:val="en-US"/>
        </w:rPr>
        <w:t xml:space="preserve"> </w:t>
      </w:r>
      <w:r w:rsidRPr="00176F1E">
        <w:t>лет</w:t>
      </w:r>
      <w:r w:rsidR="00176F1E" w:rsidRPr="00176F1E">
        <w:rPr>
          <w:lang w:val="en-US"/>
        </w:rPr>
        <w:t>.</w:t>
      </w:r>
    </w:p>
    <w:p w:rsidR="00176F1E" w:rsidRDefault="00F83794" w:rsidP="00176F1E">
      <w:r w:rsidRPr="00176F1E">
        <w:t>В данном списке представлены наиболее распространённые категорийные обозначения, хотя в законодательном решении уполномоченного от Правительства Франции при</w:t>
      </w:r>
      <w:r w:rsidR="00176F1E">
        <w:t xml:space="preserve"> "</w:t>
      </w:r>
      <w:r w:rsidRPr="00176F1E">
        <w:t>Национальном Межпрофессиональном Бюро Коньяка</w:t>
      </w:r>
      <w:r w:rsidR="00176F1E">
        <w:t xml:space="preserve">" </w:t>
      </w:r>
      <w:r w:rsidRPr="00176F1E">
        <w:t>от 23 августа 1983 года, их прописано намного больше по каждому</w:t>
      </w:r>
      <w:r w:rsidR="00176F1E">
        <w:t xml:space="preserve"> "</w:t>
      </w:r>
      <w:r w:rsidRPr="00176F1E">
        <w:t>счёту</w:t>
      </w:r>
      <w:r w:rsidR="00176F1E">
        <w:t>".</w:t>
      </w:r>
    </w:p>
    <w:p w:rsidR="00176F1E" w:rsidRDefault="00F83794" w:rsidP="00176F1E">
      <w:r w:rsidRPr="00176F1E">
        <w:t>Классификация коньяков, имеющих выдержку</w:t>
      </w:r>
      <w:r w:rsidR="00176F1E">
        <w:t xml:space="preserve"> (</w:t>
      </w:r>
      <w:r w:rsidRPr="00176F1E">
        <w:t>самых молодых спиртов</w:t>
      </w:r>
      <w:r w:rsidR="00176F1E" w:rsidRPr="00176F1E">
        <w:t xml:space="preserve">) </w:t>
      </w:r>
      <w:r w:rsidRPr="00176F1E">
        <w:t>более 6,5 лет, запрещена Бюро, которое считает, что невозможно контролировать процессы купажирования на сроки более 6,5 лет</w:t>
      </w:r>
      <w:r w:rsidR="00176F1E" w:rsidRPr="00176F1E">
        <w:t>.</w:t>
      </w:r>
    </w:p>
    <w:p w:rsidR="00176F1E" w:rsidRDefault="00F83794" w:rsidP="00176F1E">
      <w:r w:rsidRPr="00176F1E">
        <w:t>Следует отметить, что названия Extra, Napoleon, Grand Reserve означают не название</w:t>
      </w:r>
      <w:r w:rsidR="00176F1E">
        <w:t xml:space="preserve"> (</w:t>
      </w:r>
      <w:r w:rsidRPr="00176F1E">
        <w:t>бренд</w:t>
      </w:r>
      <w:r w:rsidR="00176F1E" w:rsidRPr="00176F1E">
        <w:t xml:space="preserve">) </w:t>
      </w:r>
      <w:r w:rsidRPr="00176F1E">
        <w:t>коньяка, а марку в классификации</w:t>
      </w:r>
      <w:r w:rsidR="00176F1E" w:rsidRPr="00176F1E">
        <w:t>.</w:t>
      </w:r>
    </w:p>
    <w:p w:rsidR="00176F1E" w:rsidRDefault="00176F1E" w:rsidP="00176F1E">
      <w:bookmarkStart w:id="18" w:name="_Toc260384278"/>
    </w:p>
    <w:p w:rsidR="00797A4E" w:rsidRPr="00176F1E" w:rsidRDefault="00176F1E" w:rsidP="00176F1E">
      <w:pPr>
        <w:pStyle w:val="2"/>
      </w:pPr>
      <w:bookmarkStart w:id="19" w:name="_Toc268213139"/>
      <w:r>
        <w:t xml:space="preserve">3.2 </w:t>
      </w:r>
      <w:r w:rsidR="00797A4E" w:rsidRPr="00176F1E">
        <w:t>Классификация бренди</w:t>
      </w:r>
      <w:bookmarkEnd w:id="18"/>
      <w:bookmarkEnd w:id="19"/>
    </w:p>
    <w:p w:rsidR="00176F1E" w:rsidRDefault="00176F1E" w:rsidP="00176F1E"/>
    <w:p w:rsidR="00176F1E" w:rsidRDefault="00F83794" w:rsidP="00176F1E">
      <w:r w:rsidRPr="00176F1E">
        <w:t>Существует три основных типа бренди</w:t>
      </w:r>
      <w:r w:rsidR="00176F1E" w:rsidRPr="00176F1E">
        <w:t xml:space="preserve">. </w:t>
      </w:r>
      <w:r w:rsidRPr="00176F1E">
        <w:t>Виноградный бренди подразумевается, если используется просто слово бренди</w:t>
      </w:r>
      <w:r w:rsidR="00176F1E" w:rsidRPr="00176F1E">
        <w:t>.</w:t>
      </w:r>
    </w:p>
    <w:p w:rsidR="00176F1E" w:rsidRDefault="00F83794" w:rsidP="00176F1E">
      <w:r w:rsidRPr="00176F1E">
        <w:t>Виноградный бренди изготавливается путём перегонки забродившего виноградного сока</w:t>
      </w:r>
      <w:r w:rsidR="00176F1E" w:rsidRPr="00176F1E">
        <w:t xml:space="preserve">. </w:t>
      </w:r>
      <w:r w:rsidRPr="00176F1E">
        <w:t>Существует несколько разновидностей виноградного бренди</w:t>
      </w:r>
      <w:r w:rsidR="00176F1E" w:rsidRPr="00176F1E">
        <w:t>.</w:t>
      </w:r>
    </w:p>
    <w:p w:rsidR="00176F1E" w:rsidRDefault="00F83794" w:rsidP="00176F1E">
      <w:r w:rsidRPr="00176F1E">
        <w:t>Коньяк производят в местности Коньяк во Франции, его дважды перегоняют с использованием перегонных кубов</w:t>
      </w:r>
      <w:r w:rsidR="00176F1E" w:rsidRPr="00176F1E">
        <w:t xml:space="preserve">. </w:t>
      </w:r>
      <w:r w:rsidRPr="00176F1E">
        <w:t>Популярные марки коньяка</w:t>
      </w:r>
      <w:r w:rsidR="00176F1E" w:rsidRPr="00176F1E">
        <w:t xml:space="preserve"> - </w:t>
      </w:r>
      <w:r w:rsidRPr="00176F1E">
        <w:t>Мартель, Реми Мартен</w:t>
      </w:r>
      <w:r w:rsidR="00176F1E">
        <w:t>, Х</w:t>
      </w:r>
      <w:r w:rsidRPr="00176F1E">
        <w:t>еннесси и Курвуазье</w:t>
      </w:r>
      <w:r w:rsidR="00176F1E">
        <w:t xml:space="preserve"> (</w:t>
      </w:r>
      <w:r w:rsidRPr="00176F1E">
        <w:t>любимый напиток Наполеона</w:t>
      </w:r>
      <w:r w:rsidR="00176F1E" w:rsidRPr="00176F1E">
        <w:t>).</w:t>
      </w:r>
    </w:p>
    <w:p w:rsidR="00176F1E" w:rsidRDefault="00F83794" w:rsidP="00176F1E">
      <w:r w:rsidRPr="00176F1E">
        <w:t>Арманьяк изготавливают из винограда в местности Арманьяк на юго-западе Франции</w:t>
      </w:r>
      <w:r w:rsidR="00176F1E">
        <w:t xml:space="preserve"> (</w:t>
      </w:r>
      <w:r w:rsidRPr="00176F1E">
        <w:t>Gers, Landes, Lot-et-Garonne</w:t>
      </w:r>
      <w:r w:rsidR="00176F1E" w:rsidRPr="00176F1E">
        <w:t xml:space="preserve">). </w:t>
      </w:r>
      <w:r w:rsidRPr="00176F1E">
        <w:t>Его получают путём однократной длительной перегонки в медных дистилляторах и выдерживают в дубовых бочках из провинций Гаскония или Лимузин</w:t>
      </w:r>
      <w:r w:rsidR="00176F1E" w:rsidRPr="00176F1E">
        <w:t xml:space="preserve">. </w:t>
      </w:r>
      <w:r w:rsidRPr="00176F1E">
        <w:t>Арманьяк был первым перегонным спиртным напитком во Франции</w:t>
      </w:r>
      <w:r w:rsidR="00176F1E" w:rsidRPr="00176F1E">
        <w:t xml:space="preserve">. </w:t>
      </w:r>
      <w:r w:rsidRPr="00176F1E">
        <w:t>Арманьяк выдерживается дольше, чем коньяк, обычно 12-20 лет, а иногда до 30 лет</w:t>
      </w:r>
      <w:r w:rsidR="00176F1E" w:rsidRPr="00176F1E">
        <w:t xml:space="preserve">. </w:t>
      </w:r>
      <w:r w:rsidRPr="00176F1E">
        <w:t>Популярная марка арманьяка</w:t>
      </w:r>
      <w:r w:rsidR="00176F1E" w:rsidRPr="00176F1E">
        <w:t xml:space="preserve"> - </w:t>
      </w:r>
      <w:r w:rsidRPr="00176F1E">
        <w:t>Маркиз де Монтескьё</w:t>
      </w:r>
      <w:r w:rsidR="00176F1E">
        <w:t xml:space="preserve"> (</w:t>
      </w:r>
      <w:r w:rsidRPr="00176F1E">
        <w:t>Marquis de Montesquieu</w:t>
      </w:r>
      <w:r w:rsidR="00176F1E" w:rsidRPr="00176F1E">
        <w:t>).</w:t>
      </w:r>
    </w:p>
    <w:p w:rsidR="00176F1E" w:rsidRDefault="00F83794" w:rsidP="00176F1E">
      <w:r w:rsidRPr="00176F1E">
        <w:t>Хересный бренди</w:t>
      </w:r>
      <w:r w:rsidR="00176F1E">
        <w:t xml:space="preserve"> (</w:t>
      </w:r>
      <w:r w:rsidRPr="00176F1E">
        <w:t>Шерри-бренди</w:t>
      </w:r>
      <w:r w:rsidR="00176F1E" w:rsidRPr="00176F1E">
        <w:t xml:space="preserve">) </w:t>
      </w:r>
      <w:r w:rsidRPr="00176F1E">
        <w:t>производят на юге Испании</w:t>
      </w:r>
      <w:r w:rsidR="00176F1E" w:rsidRPr="00176F1E">
        <w:t xml:space="preserve">. </w:t>
      </w:r>
      <w:r w:rsidRPr="00176F1E">
        <w:t>Один из самых популярных крепких напитков в Испании</w:t>
      </w:r>
      <w:r w:rsidR="00176F1E">
        <w:t xml:space="preserve"> (</w:t>
      </w:r>
      <w:r w:rsidRPr="00176F1E">
        <w:t>доля бренди в Испании составляет 32</w:t>
      </w:r>
      <w:r w:rsidR="00176F1E" w:rsidRPr="00176F1E">
        <w:t>%</w:t>
      </w:r>
      <w:r w:rsidRPr="00176F1E">
        <w:t>, причем 92</w:t>
      </w:r>
      <w:r w:rsidR="00176F1E" w:rsidRPr="00176F1E">
        <w:t>%</w:t>
      </w:r>
      <w:r w:rsidRPr="00176F1E">
        <w:t xml:space="preserve"> всего бренди</w:t>
      </w:r>
      <w:r w:rsidR="00176F1E" w:rsidRPr="00176F1E">
        <w:t xml:space="preserve"> - </w:t>
      </w:r>
      <w:r w:rsidRPr="00176F1E">
        <w:t>Хересный бренди</w:t>
      </w:r>
      <w:r w:rsidR="00176F1E" w:rsidRPr="00176F1E">
        <w:t>)</w:t>
      </w:r>
    </w:p>
    <w:p w:rsidR="00176F1E" w:rsidRDefault="00F83794" w:rsidP="00176F1E">
      <w:r w:rsidRPr="00176F1E">
        <w:t>Греческий виноградный бренди</w:t>
      </w:r>
      <w:r w:rsidR="00176F1E" w:rsidRPr="00176F1E">
        <w:t xml:space="preserve"> - </w:t>
      </w:r>
      <w:r w:rsidRPr="00176F1E">
        <w:t>Метаха</w:t>
      </w:r>
      <w:r w:rsidR="00176F1E">
        <w:t xml:space="preserve"> (</w:t>
      </w:r>
      <w:r w:rsidRPr="00176F1E">
        <w:t>или Метакса</w:t>
      </w:r>
      <w:r w:rsidR="00176F1E" w:rsidRPr="00176F1E">
        <w:t>),</w:t>
      </w:r>
      <w:r w:rsidRPr="00176F1E">
        <w:t xml:space="preserve"> производится там с 1888 года и назван по имени основателя предприятия Спироса Метаксы</w:t>
      </w:r>
      <w:r w:rsidR="00176F1E" w:rsidRPr="00176F1E">
        <w:t xml:space="preserve">. </w:t>
      </w:r>
      <w:r w:rsidRPr="00176F1E">
        <w:t>Другие марки высококачественного греческого бренди</w:t>
      </w:r>
      <w:r w:rsidR="00176F1E" w:rsidRPr="00176F1E">
        <w:t xml:space="preserve"> - </w:t>
      </w:r>
      <w:r w:rsidRPr="00176F1E">
        <w:t>Centenary</w:t>
      </w:r>
      <w:r w:rsidR="00176F1E">
        <w:t xml:space="preserve"> ("</w:t>
      </w:r>
      <w:r w:rsidRPr="00176F1E">
        <w:t>Сентэнари</w:t>
      </w:r>
      <w:r w:rsidR="00176F1E">
        <w:t>"</w:t>
      </w:r>
      <w:r w:rsidR="00176F1E" w:rsidRPr="00176F1E">
        <w:t>),</w:t>
      </w:r>
      <w:r w:rsidRPr="00176F1E">
        <w:t xml:space="preserve"> Golden Amphora</w:t>
      </w:r>
      <w:r w:rsidR="00176F1E">
        <w:t xml:space="preserve"> ("</w:t>
      </w:r>
      <w:r w:rsidRPr="00176F1E">
        <w:t>Голден Амфора</w:t>
      </w:r>
      <w:r w:rsidR="00176F1E">
        <w:t xml:space="preserve">", </w:t>
      </w:r>
      <w:r w:rsidRPr="00176F1E">
        <w:t>или</w:t>
      </w:r>
      <w:r w:rsidR="00176F1E">
        <w:t xml:space="preserve"> "</w:t>
      </w:r>
      <w:r w:rsidRPr="00176F1E">
        <w:t>Золотая амфора</w:t>
      </w:r>
      <w:r w:rsidR="00176F1E">
        <w:t>"</w:t>
      </w:r>
      <w:r w:rsidR="00176F1E" w:rsidRPr="00176F1E">
        <w:t>),</w:t>
      </w:r>
      <w:r w:rsidRPr="00176F1E">
        <w:t xml:space="preserve"> Grand Olympian Reserve</w:t>
      </w:r>
      <w:r w:rsidR="00176F1E">
        <w:t xml:space="preserve"> ("</w:t>
      </w:r>
      <w:r w:rsidRPr="00176F1E">
        <w:t>Гранд Олимпиан Ризёрв</w:t>
      </w:r>
      <w:r w:rsidR="00176F1E">
        <w:t>"</w:t>
      </w:r>
      <w:r w:rsidR="00176F1E" w:rsidRPr="00176F1E">
        <w:t>).</w:t>
      </w:r>
    </w:p>
    <w:p w:rsidR="00176F1E" w:rsidRDefault="00F83794" w:rsidP="00176F1E">
      <w:r w:rsidRPr="00176F1E">
        <w:t xml:space="preserve">Виноградный бренди из других стран, таких как Южная Африка, Мексика, Китай и </w:t>
      </w:r>
      <w:r w:rsidR="00176F1E">
        <w:t>т.д.</w:t>
      </w:r>
      <w:r w:rsidR="00176F1E" w:rsidRPr="00176F1E">
        <w:t xml:space="preserve"> </w:t>
      </w:r>
      <w:r w:rsidRPr="00176F1E">
        <w:t>Южноафриканские бренди по закону изготавливаются практически так же, как коньяк, путём двойной перегонки в медных перегонных кубах с последующей выдержкой в дубовых бочках не менее трёх лет</w:t>
      </w:r>
      <w:r w:rsidR="00176F1E" w:rsidRPr="00176F1E">
        <w:t>.</w:t>
      </w:r>
    </w:p>
    <w:p w:rsidR="00176F1E" w:rsidRDefault="00F83794" w:rsidP="00176F1E">
      <w:r w:rsidRPr="00176F1E">
        <w:t>Американский виноградный бренди, главным образом, изготавливается в Калифорнии, обычно светлее, но крепче, чем европейские бренди</w:t>
      </w:r>
      <w:r w:rsidR="00176F1E" w:rsidRPr="00176F1E">
        <w:t>.</w:t>
      </w:r>
    </w:p>
    <w:p w:rsidR="00176F1E" w:rsidRDefault="00F83794" w:rsidP="00176F1E">
      <w:r w:rsidRPr="00176F1E">
        <w:t>Армянский бренди, известный в странах СССР как</w:t>
      </w:r>
      <w:r w:rsidR="00176F1E">
        <w:t xml:space="preserve"> "</w:t>
      </w:r>
      <w:r w:rsidRPr="00176F1E">
        <w:t>коньяк</w:t>
      </w:r>
      <w:r w:rsidR="00176F1E">
        <w:t>".</w:t>
      </w:r>
    </w:p>
    <w:p w:rsidR="00176F1E" w:rsidRDefault="00F83794" w:rsidP="00176F1E">
      <w:r w:rsidRPr="00176F1E">
        <w:t>Считается, что виноградный бренди лучше всего пить из бокала в форме тюльпана или из коньячного бокала, комнатной температуры или слегка подогретым, положив бокал в ладонь или осторожно подогревая его свечой</w:t>
      </w:r>
      <w:r w:rsidR="00176F1E" w:rsidRPr="00176F1E">
        <w:t xml:space="preserve">. </w:t>
      </w:r>
      <w:r w:rsidRPr="00176F1E">
        <w:t>Однако, нагревание делает пары алкоголя очень едкими</w:t>
      </w:r>
      <w:r w:rsidR="00176F1E" w:rsidRPr="00176F1E">
        <w:t xml:space="preserve">. </w:t>
      </w:r>
      <w:r w:rsidRPr="00176F1E">
        <w:t>Бренди, как и виски, имеет более приятный аромат и вкус при более низких температурах, например, 16 °C</w:t>
      </w:r>
      <w:r w:rsidR="00176F1E" w:rsidRPr="00176F1E">
        <w:t>.</w:t>
      </w:r>
    </w:p>
    <w:p w:rsidR="00176F1E" w:rsidRDefault="00F83794" w:rsidP="00176F1E">
      <w:r w:rsidRPr="00176F1E">
        <w:t>Европейский союз законодательно закрепил название коньяк исключительно за бренди, изготавливаемым и перегоняемым в местности Коньяк во Франции, арманьяк</w:t>
      </w:r>
      <w:r w:rsidR="00176F1E" w:rsidRPr="00176F1E">
        <w:t xml:space="preserve"> - </w:t>
      </w:r>
      <w:r w:rsidRPr="00176F1E">
        <w:t>в Гаскони</w:t>
      </w:r>
      <w:r w:rsidR="00176F1E">
        <w:t xml:space="preserve"> (</w:t>
      </w:r>
      <w:r w:rsidRPr="00176F1E">
        <w:t>Франция</w:t>
      </w:r>
      <w:r w:rsidR="00176F1E" w:rsidRPr="00176F1E">
        <w:t>),</w:t>
      </w:r>
      <w:r w:rsidRPr="00176F1E">
        <w:t xml:space="preserve"> с использованием традиционных технологий, а хересный бренди</w:t>
      </w:r>
      <w:r w:rsidR="00176F1E" w:rsidRPr="00176F1E">
        <w:t xml:space="preserve"> - </w:t>
      </w:r>
      <w:r w:rsidRPr="00176F1E">
        <w:t>за бренди, выдерживаемым в определенной области провинции Кадис, Испания</w:t>
      </w:r>
      <w:r w:rsidR="00176F1E" w:rsidRPr="00176F1E">
        <w:t>.</w:t>
      </w:r>
    </w:p>
    <w:p w:rsidR="00176F1E" w:rsidRDefault="00F83794" w:rsidP="00176F1E">
      <w:r w:rsidRPr="00176F1E">
        <w:t>Бренди из отжимки изготавливается из ферментированной виноградной мякоти, косточек и стеблей, которые остаются после выжимки сока из винограда</w:t>
      </w:r>
      <w:r w:rsidR="00176F1E" w:rsidRPr="00176F1E">
        <w:t xml:space="preserve">. </w:t>
      </w:r>
      <w:r w:rsidRPr="00176F1E">
        <w:t>Примером такого вида бренди может служить итальянская граппа, южнославянская ракия и грузинская чача</w:t>
      </w:r>
      <w:r w:rsidR="00176F1E" w:rsidRPr="00176F1E">
        <w:t>.</w:t>
      </w:r>
    </w:p>
    <w:p w:rsidR="00F83794" w:rsidRPr="00176F1E" w:rsidRDefault="00F83794" w:rsidP="00176F1E">
      <w:r w:rsidRPr="00176F1E">
        <w:t>Фруктовый бренди получают путём перегонки из других фруктов и ягод</w:t>
      </w:r>
      <w:r w:rsidR="00176F1E">
        <w:t xml:space="preserve"> (</w:t>
      </w:r>
      <w:r w:rsidRPr="00176F1E">
        <w:t>кроме винограда</w:t>
      </w:r>
      <w:r w:rsidR="00176F1E" w:rsidRPr="00176F1E">
        <w:t xml:space="preserve">). </w:t>
      </w:r>
      <w:r w:rsidRPr="00176F1E">
        <w:t>Наиболее часто используют яблоки, сливы, персики, вишню, малину, чернику и абрикос</w:t>
      </w:r>
      <w:r w:rsidR="00176F1E" w:rsidRPr="00176F1E">
        <w:t xml:space="preserve">. </w:t>
      </w:r>
      <w:r w:rsidRPr="00176F1E">
        <w:t>Фруктовый бренди обычно прозрачный,</w:t>
      </w:r>
      <w:r w:rsidR="00FD5974" w:rsidRPr="00176F1E">
        <w:t xml:space="preserve"> крепостью от 36 до 60 градусов</w:t>
      </w:r>
      <w:r w:rsidRPr="00176F1E">
        <w:t>, обычно употребляется охлаждённым или со льдом</w:t>
      </w:r>
      <w:r w:rsidR="00176F1E" w:rsidRPr="00176F1E">
        <w:t xml:space="preserve">. </w:t>
      </w:r>
      <w:r w:rsidR="005E7632" w:rsidRPr="00176F1E">
        <w:rPr>
          <w:rStyle w:val="af7"/>
          <w:color w:val="000000"/>
        </w:rPr>
        <w:footnoteReference w:id="2"/>
      </w:r>
    </w:p>
    <w:p w:rsidR="00176F1E" w:rsidRDefault="00F83794" w:rsidP="00176F1E">
      <w:r w:rsidRPr="00176F1E">
        <w:t>Кальвадос</w:t>
      </w:r>
      <w:r w:rsidR="00176F1E" w:rsidRPr="00176F1E">
        <w:t xml:space="preserve"> - </w:t>
      </w:r>
      <w:r w:rsidRPr="00176F1E">
        <w:t>яблочный бренди из французской местности Нижняя Нормандия</w:t>
      </w:r>
      <w:r w:rsidR="00176F1E" w:rsidRPr="00176F1E">
        <w:t xml:space="preserve">. </w:t>
      </w:r>
      <w:r w:rsidRPr="00176F1E">
        <w:t>Из яблок</w:t>
      </w:r>
      <w:r w:rsidR="00176F1E">
        <w:t xml:space="preserve"> (</w:t>
      </w:r>
      <w:r w:rsidRPr="00176F1E">
        <w:t>иногда с добавлением груш</w:t>
      </w:r>
      <w:r w:rsidR="00176F1E" w:rsidRPr="00176F1E">
        <w:t xml:space="preserve">) </w:t>
      </w:r>
      <w:r w:rsidRPr="00176F1E">
        <w:t>выжимают сидр, заквашивают на дрожжах и дважды перегоняют</w:t>
      </w:r>
      <w:r w:rsidR="00176F1E" w:rsidRPr="00176F1E">
        <w:t>.</w:t>
      </w:r>
    </w:p>
    <w:p w:rsidR="00176F1E" w:rsidRDefault="00F83794" w:rsidP="00176F1E">
      <w:r w:rsidRPr="00176F1E">
        <w:t>Киршвассер</w:t>
      </w:r>
      <w:r w:rsidR="00176F1E" w:rsidRPr="00176F1E">
        <w:t xml:space="preserve"> - </w:t>
      </w:r>
      <w:r w:rsidRPr="00176F1E">
        <w:t>фруктовый бренди из вишни</w:t>
      </w:r>
      <w:r w:rsidR="00176F1E" w:rsidRPr="00176F1E">
        <w:t>.</w:t>
      </w:r>
    </w:p>
    <w:p w:rsidR="00176F1E" w:rsidRDefault="00F83794" w:rsidP="00176F1E">
      <w:r w:rsidRPr="00176F1E">
        <w:t>Сливовица</w:t>
      </w:r>
      <w:r w:rsidR="00176F1E" w:rsidRPr="00176F1E">
        <w:t xml:space="preserve"> - </w:t>
      </w:r>
      <w:r w:rsidRPr="00176F1E">
        <w:t>бренди из слив</w:t>
      </w:r>
      <w:r w:rsidR="00176F1E" w:rsidRPr="00176F1E">
        <w:t>.</w:t>
      </w:r>
    </w:p>
    <w:p w:rsidR="00176F1E" w:rsidRDefault="00F83794" w:rsidP="00176F1E">
      <w:r w:rsidRPr="00176F1E">
        <w:t>Боровичка</w:t>
      </w:r>
      <w:r w:rsidR="00176F1E" w:rsidRPr="00176F1E">
        <w:t xml:space="preserve"> - </w:t>
      </w:r>
      <w:r w:rsidRPr="00176F1E">
        <w:t>бренди из ягод можжевельника</w:t>
      </w:r>
      <w:r w:rsidR="00176F1E" w:rsidRPr="00176F1E">
        <w:t>.</w:t>
      </w:r>
    </w:p>
    <w:p w:rsidR="00176F1E" w:rsidRDefault="00F83794" w:rsidP="00176F1E">
      <w:r w:rsidRPr="00176F1E">
        <w:t>Poire Williams</w:t>
      </w:r>
      <w:r w:rsidR="00176F1E" w:rsidRPr="00176F1E">
        <w:t xml:space="preserve"> - </w:t>
      </w:r>
      <w:r w:rsidRPr="00176F1E">
        <w:t>бренди из груши</w:t>
      </w:r>
      <w:r w:rsidR="00176F1E" w:rsidRPr="00176F1E">
        <w:t>.</w:t>
      </w:r>
    </w:p>
    <w:p w:rsidR="00176F1E" w:rsidRDefault="00F83794" w:rsidP="00176F1E">
      <w:r w:rsidRPr="00176F1E">
        <w:t>Фрамбуаз</w:t>
      </w:r>
      <w:r w:rsidR="00176F1E" w:rsidRPr="00176F1E">
        <w:t xml:space="preserve"> - </w:t>
      </w:r>
      <w:r w:rsidRPr="00176F1E">
        <w:t>бренди из малины</w:t>
      </w:r>
      <w:r w:rsidR="00176F1E" w:rsidRPr="00176F1E">
        <w:t>.</w:t>
      </w:r>
    </w:p>
    <w:p w:rsidR="00F83794" w:rsidRPr="00176F1E" w:rsidRDefault="00F83794" w:rsidP="00176F1E">
      <w:r w:rsidRPr="00176F1E">
        <w:t>Разновидности</w:t>
      </w:r>
      <w:r w:rsidR="00176F1E" w:rsidRPr="00176F1E">
        <w:t xml:space="preserve">: </w:t>
      </w:r>
      <w:r w:rsidRPr="00176F1E">
        <w:t>Обычные и вертикальные перегонные кубы</w:t>
      </w:r>
    </w:p>
    <w:p w:rsidR="00176F1E" w:rsidRDefault="00F83794" w:rsidP="00176F1E">
      <w:r w:rsidRPr="00176F1E">
        <w:t>Коньяк изготавливается партиями в перегонных кубах</w:t>
      </w:r>
      <w:r w:rsidR="00176F1E" w:rsidRPr="00176F1E">
        <w:t xml:space="preserve">. </w:t>
      </w:r>
      <w:r w:rsidRPr="00176F1E">
        <w:t>Арманьяк и многие американские бренди получают путём фракциональной дистилляции в вертикальных перегонных кубах</w:t>
      </w:r>
      <w:r w:rsidR="00176F1E" w:rsidRPr="00176F1E">
        <w:t>.</w:t>
      </w:r>
    </w:p>
    <w:p w:rsidR="00176F1E" w:rsidRDefault="00F83794" w:rsidP="00176F1E">
      <w:r w:rsidRPr="00176F1E">
        <w:t>Бренди может быть выдержано одним из трёх основных способов</w:t>
      </w:r>
      <w:r w:rsidR="00176F1E" w:rsidRPr="00176F1E">
        <w:t>.</w:t>
      </w:r>
    </w:p>
    <w:p w:rsidR="00176F1E" w:rsidRDefault="00F83794" w:rsidP="00176F1E">
      <w:r w:rsidRPr="00176F1E">
        <w:t>Без выдержки</w:t>
      </w:r>
      <w:r w:rsidR="00176F1E" w:rsidRPr="00176F1E">
        <w:t xml:space="preserve">: </w:t>
      </w:r>
      <w:r w:rsidRPr="00176F1E">
        <w:t>Многие Бренди из отжимки и фруктовые бренди не выдерживаются после перегонки</w:t>
      </w:r>
      <w:r w:rsidR="00176F1E" w:rsidRPr="00176F1E">
        <w:t xml:space="preserve">. </w:t>
      </w:r>
      <w:r w:rsidRPr="00176F1E">
        <w:t>В результате обычно получается бесцветная прозрачная жидкость</w:t>
      </w:r>
      <w:r w:rsidR="00176F1E" w:rsidRPr="00176F1E">
        <w:t>.</w:t>
      </w:r>
      <w:r w:rsidR="00176F1E">
        <w:t xml:space="preserve"> </w:t>
      </w:r>
      <w:r w:rsidRPr="00176F1E">
        <w:t>Выдержка в бочке</w:t>
      </w:r>
      <w:r w:rsidR="00176F1E" w:rsidRPr="00176F1E">
        <w:t xml:space="preserve">: </w:t>
      </w:r>
      <w:r w:rsidRPr="00176F1E">
        <w:t>Бренди золотистого и коричневого цвета выдерживаются в дубовых бочках</w:t>
      </w:r>
      <w:r w:rsidR="00176F1E" w:rsidRPr="00176F1E">
        <w:t>.</w:t>
      </w:r>
      <w:r w:rsidR="00176F1E">
        <w:t xml:space="preserve"> </w:t>
      </w:r>
      <w:r w:rsidRPr="00176F1E">
        <w:t>Процесс солера</w:t>
      </w:r>
      <w:r w:rsidR="00176F1E" w:rsidRPr="00176F1E">
        <w:t xml:space="preserve">: </w:t>
      </w:r>
      <w:r w:rsidRPr="00176F1E">
        <w:t>Некоторые Бренди выдерживаются с использованием системы солера</w:t>
      </w:r>
      <w:r w:rsidR="00176F1E" w:rsidRPr="00176F1E">
        <w:t xml:space="preserve">. </w:t>
      </w:r>
      <w:r w:rsidRPr="00176F1E">
        <w:t>Бренди из Испании обычно изготавливаются таким образом</w:t>
      </w:r>
      <w:r w:rsidR="00176F1E" w:rsidRPr="00176F1E">
        <w:t>.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20" w:name="_Toc260384279"/>
      <w:bookmarkStart w:id="21" w:name="_Toc268213140"/>
      <w:r w:rsidRPr="00176F1E">
        <w:t>Раздел 4</w:t>
      </w:r>
      <w:r w:rsidR="00176F1E" w:rsidRPr="00176F1E">
        <w:t xml:space="preserve">. </w:t>
      </w:r>
      <w:r w:rsidRPr="00176F1E">
        <w:t>Особенности технологии производства коньяка и бренди</w:t>
      </w:r>
      <w:bookmarkEnd w:id="20"/>
      <w:bookmarkEnd w:id="21"/>
    </w:p>
    <w:p w:rsidR="00176F1E" w:rsidRDefault="00176F1E" w:rsidP="00176F1E">
      <w:pPr>
        <w:pStyle w:val="2"/>
      </w:pPr>
      <w:bookmarkStart w:id="22" w:name="_Toc260384280"/>
    </w:p>
    <w:p w:rsidR="00797A4E" w:rsidRPr="00176F1E" w:rsidRDefault="00176F1E" w:rsidP="00176F1E">
      <w:pPr>
        <w:pStyle w:val="2"/>
      </w:pPr>
      <w:bookmarkStart w:id="23" w:name="_Toc268213141"/>
      <w:r>
        <w:t xml:space="preserve">4.1 </w:t>
      </w:r>
      <w:r w:rsidR="00797A4E" w:rsidRPr="00176F1E">
        <w:t>Технология производства коньяка</w:t>
      </w:r>
      <w:bookmarkEnd w:id="22"/>
      <w:bookmarkEnd w:id="23"/>
    </w:p>
    <w:p w:rsidR="00176F1E" w:rsidRDefault="00176F1E" w:rsidP="00176F1E"/>
    <w:p w:rsidR="00176F1E" w:rsidRDefault="00F83794" w:rsidP="00176F1E">
      <w:r w:rsidRPr="00176F1E">
        <w:t>Основным сортом белого винограда, из которого производится коньяк, является уни блан</w:t>
      </w:r>
      <w:r w:rsidR="00176F1E" w:rsidRPr="00176F1E">
        <w:t xml:space="preserve"> - </w:t>
      </w:r>
      <w:r w:rsidRPr="00176F1E">
        <w:t>медленно созревающий сорт с высокой кислотностью, высокой урожайностью и устойчивостью к болезням</w:t>
      </w:r>
      <w:r w:rsidR="00176F1E">
        <w:t xml:space="preserve"> (</w:t>
      </w:r>
      <w:r w:rsidRPr="00176F1E">
        <w:t>в частности, к серой гнили и филлоксере</w:t>
      </w:r>
      <w:r w:rsidR="00176F1E" w:rsidRPr="00176F1E">
        <w:t xml:space="preserve">). </w:t>
      </w:r>
      <w:r w:rsidRPr="00176F1E">
        <w:t>Кроме юньи блан, в хозяйствах, в меньшей степени, выращивают и используют в производстве коньяка сорта фоль бланш, коломбар и монтиль</w:t>
      </w:r>
      <w:r w:rsidR="00176F1E" w:rsidRPr="00176F1E">
        <w:t xml:space="preserve">. </w:t>
      </w:r>
      <w:r w:rsidRPr="00176F1E">
        <w:t>Они дают более ароматные и богатые во вкусе спирты, нежели юньи блан, но очень сложны в выращивании</w:t>
      </w:r>
      <w:r w:rsidR="00176F1E" w:rsidRPr="00176F1E">
        <w:t xml:space="preserve">. </w:t>
      </w:r>
      <w:r w:rsidRPr="00176F1E">
        <w:t>Сбор урожая в хозяйствах обычно происходит в октябре</w:t>
      </w:r>
      <w:r w:rsidR="00176F1E" w:rsidRPr="00176F1E">
        <w:t>.</w:t>
      </w:r>
    </w:p>
    <w:p w:rsidR="00176F1E" w:rsidRDefault="00F83794" w:rsidP="00176F1E">
      <w:r w:rsidRPr="00176F1E">
        <w:t>Сразу же после сбора урожая начинается отжим виноградного сока</w:t>
      </w:r>
      <w:r w:rsidR="00176F1E" w:rsidRPr="00176F1E">
        <w:t xml:space="preserve">. </w:t>
      </w:r>
      <w:r w:rsidRPr="00176F1E">
        <w:t>При отжиме сока традиционно используют горизонтальные пневматические прессы, которые не дробят косточки ягод</w:t>
      </w:r>
      <w:r w:rsidR="00176F1E" w:rsidRPr="00176F1E">
        <w:t xml:space="preserve">. </w:t>
      </w:r>
      <w:r w:rsidRPr="00176F1E">
        <w:t>Использование прессов с архимедовым винтом запрещено законодательством</w:t>
      </w:r>
      <w:r w:rsidR="00176F1E" w:rsidRPr="00176F1E">
        <w:t xml:space="preserve">. </w:t>
      </w:r>
      <w:r w:rsidRPr="00176F1E">
        <w:t>Отжатый виноградный сок далее отправляют на ферментацию</w:t>
      </w:r>
      <w:r w:rsidR="00176F1E" w:rsidRPr="00176F1E">
        <w:t xml:space="preserve">. </w:t>
      </w:r>
      <w:r w:rsidRPr="00176F1E">
        <w:t>К слову, добавление сахара</w:t>
      </w:r>
      <w:r w:rsidR="00176F1E">
        <w:t xml:space="preserve"> (</w:t>
      </w:r>
      <w:r w:rsidRPr="00176F1E">
        <w:t>или шаптализация</w:t>
      </w:r>
      <w:r w:rsidR="00176F1E" w:rsidRPr="00176F1E">
        <w:t xml:space="preserve">) </w:t>
      </w:r>
      <w:r w:rsidRPr="00176F1E">
        <w:t>при ферментации запрещено законодательством</w:t>
      </w:r>
      <w:r w:rsidR="00176F1E" w:rsidRPr="00176F1E">
        <w:t xml:space="preserve">. </w:t>
      </w:r>
      <w:r w:rsidRPr="00176F1E">
        <w:t>Как и весь процесс производства, отжим и ферментация тщательно контролируются, так как они играют определящую роль в итоговом качестве коньячного спирта</w:t>
      </w:r>
      <w:r w:rsidR="00176F1E" w:rsidRPr="00176F1E">
        <w:t xml:space="preserve">. </w:t>
      </w:r>
      <w:r w:rsidRPr="00176F1E">
        <w:t>Ферментация длится порядка трёх недель, после чего, вина с высокой кислотностью и содержащие 9</w:t>
      </w:r>
      <w:r w:rsidR="00176F1E" w:rsidRPr="00176F1E">
        <w:t>%</w:t>
      </w:r>
      <w:r w:rsidRPr="00176F1E">
        <w:t xml:space="preserve"> алкоголя, отправляют на дистилляцию</w:t>
      </w:r>
      <w:r w:rsidR="00176F1E" w:rsidRPr="00176F1E">
        <w:t>.</w:t>
      </w:r>
    </w:p>
    <w:p w:rsidR="00176F1E" w:rsidRDefault="00F83794" w:rsidP="00176F1E">
      <w:r w:rsidRPr="00176F1E">
        <w:t>Процесс дистилляции ферментированного виноградного вина происходит в традиционном</w:t>
      </w:r>
      <w:r w:rsidR="00176F1E">
        <w:t xml:space="preserve"> "</w:t>
      </w:r>
      <w:r w:rsidRPr="00176F1E">
        <w:t>шарантском перегонном кубе</w:t>
      </w:r>
      <w:r w:rsidR="00176F1E">
        <w:t xml:space="preserve">", </w:t>
      </w:r>
      <w:r w:rsidRPr="00176F1E">
        <w:t>состоящем из подогреваемого на открытом огне экстракционного котла</w:t>
      </w:r>
      <w:r w:rsidR="00176F1E">
        <w:t xml:space="preserve"> (</w:t>
      </w:r>
      <w:r w:rsidRPr="00176F1E">
        <w:t>источниками огня являются уголь или газ</w:t>
      </w:r>
      <w:r w:rsidR="00176F1E" w:rsidRPr="00176F1E">
        <w:t>),</w:t>
      </w:r>
      <w:r w:rsidRPr="00176F1E">
        <w:t xml:space="preserve"> колпака котла в форме</w:t>
      </w:r>
      <w:r w:rsidR="00176F1E">
        <w:t xml:space="preserve"> "</w:t>
      </w:r>
      <w:r w:rsidRPr="00176F1E">
        <w:t>луковицы</w:t>
      </w:r>
      <w:r w:rsidR="00176F1E">
        <w:t xml:space="preserve">", </w:t>
      </w:r>
      <w:r w:rsidRPr="00176F1E">
        <w:t>и трубки, изогнутой в виде</w:t>
      </w:r>
      <w:r w:rsidR="00176F1E">
        <w:t xml:space="preserve"> "</w:t>
      </w:r>
      <w:r w:rsidRPr="00176F1E">
        <w:t>лебединой шеи</w:t>
      </w:r>
      <w:r w:rsidR="00176F1E">
        <w:t xml:space="preserve">", </w:t>
      </w:r>
      <w:r w:rsidRPr="00176F1E">
        <w:t>которая далее трансформируется в змеевик, проходящий через охладитель</w:t>
      </w:r>
      <w:r w:rsidR="00176F1E" w:rsidRPr="00176F1E">
        <w:t xml:space="preserve">. </w:t>
      </w:r>
      <w:r w:rsidRPr="00176F1E">
        <w:t>Непосредственно процесс дистилляции состоит из двух этапов</w:t>
      </w:r>
      <w:r w:rsidR="00176F1E" w:rsidRPr="00176F1E">
        <w:t>:</w:t>
      </w:r>
    </w:p>
    <w:p w:rsidR="00176F1E" w:rsidRDefault="00F83794" w:rsidP="00176F1E">
      <w:r w:rsidRPr="00176F1E">
        <w:t>1-й этап</w:t>
      </w:r>
      <w:r w:rsidR="00176F1E" w:rsidRPr="00176F1E">
        <w:t xml:space="preserve"> - </w:t>
      </w:r>
      <w:r w:rsidRPr="00176F1E">
        <w:t>это получение первичного базового дистиллята, так называемого спирта-сырца</w:t>
      </w:r>
      <w:r w:rsidR="00176F1E">
        <w:t xml:space="preserve"> (</w:t>
      </w:r>
      <w:r w:rsidRPr="00176F1E">
        <w:t>фр</w:t>
      </w:r>
      <w:r w:rsidR="00176F1E" w:rsidRPr="00176F1E">
        <w:t xml:space="preserve">. </w:t>
      </w:r>
      <w:r w:rsidRPr="00176F1E">
        <w:t>première chauffe</w:t>
      </w:r>
      <w:r w:rsidR="00176F1E" w:rsidRPr="00176F1E">
        <w:t>),</w:t>
      </w:r>
      <w:r w:rsidRPr="00176F1E">
        <w:t xml:space="preserve"> крепостью порядка 27-32</w:t>
      </w:r>
      <w:r w:rsidR="00176F1E" w:rsidRPr="00176F1E">
        <w:t xml:space="preserve">%. </w:t>
      </w:r>
      <w:r w:rsidRPr="00176F1E">
        <w:t>Небольшие производители дистиллируют вино</w:t>
      </w:r>
      <w:r w:rsidR="00176F1E">
        <w:t xml:space="preserve"> "</w:t>
      </w:r>
      <w:r w:rsidRPr="00176F1E">
        <w:t>на осадке</w:t>
      </w:r>
      <w:r w:rsidR="00176F1E">
        <w:t xml:space="preserve">", </w:t>
      </w:r>
      <w:r w:rsidRPr="00176F1E">
        <w:t>то есть не фильтруя, тем самым получают спирт-сырец с максимальным количеством ароматических и вкусовых составляющих, что в последующем передается характеру будущего коньяка</w:t>
      </w:r>
      <w:r w:rsidR="00176F1E" w:rsidRPr="00176F1E">
        <w:t>;</w:t>
      </w:r>
    </w:p>
    <w:p w:rsidR="00F83794" w:rsidRPr="00176F1E" w:rsidRDefault="00F83794" w:rsidP="00176F1E">
      <w:r w:rsidRPr="00176F1E">
        <w:t>2-й этап</w:t>
      </w:r>
      <w:r w:rsidR="00176F1E" w:rsidRPr="00176F1E">
        <w:t xml:space="preserve"> - </w:t>
      </w:r>
      <w:r w:rsidRPr="00176F1E">
        <w:t>это отправка спирта-сырца на вторичную дистилляцию для получения уже базового высококачественного коньячного спирта</w:t>
      </w:r>
      <w:r w:rsidR="00176F1E">
        <w:t xml:space="preserve"> (</w:t>
      </w:r>
      <w:r w:rsidRPr="00176F1E">
        <w:t>фр</w:t>
      </w:r>
      <w:r w:rsidR="00176F1E" w:rsidRPr="00176F1E">
        <w:t xml:space="preserve">. </w:t>
      </w:r>
      <w:r w:rsidRPr="00176F1E">
        <w:t>bonne chauffe</w:t>
      </w:r>
      <w:r w:rsidR="00176F1E" w:rsidRPr="00176F1E">
        <w:t xml:space="preserve">). </w:t>
      </w:r>
      <w:r w:rsidRPr="00176F1E">
        <w:t>Во втором этапе дистилляции полностью открывается опыт и мастерство</w:t>
      </w:r>
      <w:r w:rsidR="00176F1E">
        <w:t xml:space="preserve"> "</w:t>
      </w:r>
      <w:r w:rsidRPr="00176F1E">
        <w:t>мастера дистилляции</w:t>
      </w:r>
      <w:r w:rsidR="00176F1E">
        <w:t xml:space="preserve">", </w:t>
      </w:r>
      <w:r w:rsidRPr="00176F1E">
        <w:t>на котором лежит ответственность за корректный отбор первой, второй и третьей фракции дистиллята</w:t>
      </w:r>
      <w:r w:rsidR="00176F1E" w:rsidRPr="00176F1E">
        <w:t xml:space="preserve">. </w:t>
      </w:r>
      <w:r w:rsidRPr="00176F1E">
        <w:t>Именно вторая фракция, крепостью 68-72</w:t>
      </w:r>
      <w:r w:rsidR="00176F1E" w:rsidRPr="00176F1E">
        <w:t>%</w:t>
      </w:r>
      <w:r w:rsidRPr="00176F1E">
        <w:t xml:space="preserve"> алкоголя, идёт на дальнейшую выдержку в дубовых бочках и становится коньяком</w:t>
      </w:r>
      <w:r w:rsidR="00176F1E" w:rsidRPr="00176F1E">
        <w:t xml:space="preserve">. </w:t>
      </w:r>
      <w:r w:rsidR="009610B3" w:rsidRPr="00176F1E">
        <w:rPr>
          <w:rStyle w:val="af7"/>
          <w:color w:val="000000"/>
        </w:rPr>
        <w:footnoteReference w:id="3"/>
      </w:r>
    </w:p>
    <w:p w:rsidR="00176F1E" w:rsidRDefault="00F83794" w:rsidP="00176F1E">
      <w:r w:rsidRPr="00176F1E">
        <w:t>Согласно законодательству, коньячный спирт, дабы называться коньяком, должен быть выдержан в дубовых бочках не менее двух лет</w:t>
      </w:r>
      <w:r w:rsidR="00176F1E" w:rsidRPr="00176F1E">
        <w:t xml:space="preserve">. </w:t>
      </w:r>
      <w:r w:rsidRPr="00176F1E">
        <w:t>Максимальный же возраст выдержки коньяка не ограничен законодательно</w:t>
      </w:r>
      <w:r w:rsidR="00176F1E" w:rsidRPr="00176F1E">
        <w:t xml:space="preserve">. </w:t>
      </w:r>
      <w:r w:rsidRPr="00176F1E">
        <w:t>Но, как показывает практика, выдержка коньяка в бочке более 70 лет уже не влияет на его характер и изменения, происходящие с ним, незначительны</w:t>
      </w:r>
      <w:r w:rsidR="00176F1E" w:rsidRPr="00176F1E">
        <w:t xml:space="preserve">. </w:t>
      </w:r>
      <w:r w:rsidRPr="00176F1E">
        <w:t>Дуб, как материал для изготовления бочек, выбран по причине прочности, мелкозернистости структуры и высоких экстрактивных качеств</w:t>
      </w:r>
      <w:r w:rsidR="00176F1E" w:rsidRPr="00176F1E">
        <w:t xml:space="preserve">. </w:t>
      </w:r>
      <w:r w:rsidRPr="00176F1E">
        <w:t>Бочки для коньяка, объёмом от 270 до 450 литров, до сих пор изготавливают вручную из стволов дуба, произрастающего в лесах Тронсё и Лимузен, возрастом не менее 80 лет</w:t>
      </w:r>
      <w:r w:rsidR="00176F1E" w:rsidRPr="00176F1E">
        <w:t xml:space="preserve">. </w:t>
      </w:r>
      <w:r w:rsidRPr="00176F1E">
        <w:t>Тронсёйский дуб характеризуется крупнозернистой мягкотанинной структурой, в то время, как лимузенский</w:t>
      </w:r>
      <w:r w:rsidR="00176F1E" w:rsidRPr="00176F1E">
        <w:t xml:space="preserve"> - </w:t>
      </w:r>
      <w:r w:rsidRPr="00176F1E">
        <w:t>среднезернистой, твердой и высокотанинной структурой</w:t>
      </w:r>
      <w:r w:rsidR="00176F1E" w:rsidRPr="00176F1E">
        <w:t xml:space="preserve">. </w:t>
      </w:r>
      <w:r w:rsidRPr="00176F1E">
        <w:t>При изготовлении бочки обжигаются изнутри, чтобы размягчить структуру дерева, повысив тем самым его экстрактивные качества</w:t>
      </w:r>
      <w:r w:rsidR="00176F1E" w:rsidRPr="00176F1E">
        <w:t xml:space="preserve">. </w:t>
      </w:r>
      <w:r w:rsidRPr="00176F1E">
        <w:t>Существует несколько уровней обжига бочек, в зависимости от потребностей производителя</w:t>
      </w:r>
      <w:r w:rsidR="00176F1E" w:rsidRPr="00176F1E">
        <w:t xml:space="preserve">. </w:t>
      </w:r>
      <w:r w:rsidRPr="00176F1E">
        <w:t>Интересно, что после обжига внутренняя поверхность бочки покрыта слоем жженого сахара</w:t>
      </w:r>
      <w:r w:rsidR="00176F1E" w:rsidRPr="00176F1E">
        <w:t xml:space="preserve"> - </w:t>
      </w:r>
      <w:r w:rsidRPr="00176F1E">
        <w:t>видоизмененной под воздействием температуры глюкозы, находящейся в структуре дерева</w:t>
      </w:r>
      <w:r w:rsidR="00176F1E" w:rsidRPr="00176F1E">
        <w:t xml:space="preserve">. </w:t>
      </w:r>
      <w:r w:rsidRPr="00176F1E">
        <w:t>После заполнения бочки с будущим коньяком помещают в погреб для последующей выдержки или</w:t>
      </w:r>
      <w:r w:rsidR="00176F1E">
        <w:t xml:space="preserve"> "</w:t>
      </w:r>
      <w:r w:rsidRPr="00176F1E">
        <w:t>созревания</w:t>
      </w:r>
      <w:r w:rsidR="00176F1E">
        <w:t>".</w:t>
      </w:r>
    </w:p>
    <w:p w:rsidR="00176F1E" w:rsidRDefault="00F83794" w:rsidP="00176F1E">
      <w:r w:rsidRPr="00176F1E">
        <w:t>За время первых лет выдержки свойства коньячного спирта меняются, происходит экстрагирование извлекаемых из древесины дубильных веществ, лигнина, редуцирующих сахаров, и в меньшей степени</w:t>
      </w:r>
      <w:r w:rsidR="00176F1E" w:rsidRPr="00176F1E">
        <w:t xml:space="preserve"> - </w:t>
      </w:r>
      <w:r w:rsidRPr="00176F1E">
        <w:t>аминокислот, липидов, летучих кислот и масел, смол, а также ферментов</w:t>
      </w:r>
      <w:r w:rsidR="00176F1E" w:rsidRPr="00176F1E">
        <w:t xml:space="preserve">. </w:t>
      </w:r>
      <w:r w:rsidRPr="00176F1E">
        <w:t>Коньячный спирт приобретает золотистую окраску и наполняется древесно-ванильными ароматами</w:t>
      </w:r>
      <w:r w:rsidR="00176F1E" w:rsidRPr="00176F1E">
        <w:t xml:space="preserve">. </w:t>
      </w:r>
      <w:r w:rsidRPr="00176F1E">
        <w:t>Со временем коньяк становится темнее в цвете, мягче и округлее, в аромате и вкусе появляется множество оттенков, среди которых ноты цветов, фруктов и специй</w:t>
      </w:r>
      <w:r w:rsidR="00176F1E" w:rsidRPr="00176F1E">
        <w:t xml:space="preserve">. </w:t>
      </w:r>
      <w:r w:rsidRPr="00176F1E">
        <w:t>Природная влажность погреба также оказывает большое влияние на будущий коньяк</w:t>
      </w:r>
      <w:r w:rsidR="00176F1E" w:rsidRPr="00176F1E">
        <w:t xml:space="preserve">. </w:t>
      </w:r>
      <w:r w:rsidRPr="00176F1E">
        <w:t>Чем ниже влажность в погребе, тем более структурным становится коньяк, чем выше влажность погреба, тем с годами коньяк становится мягче и округлее</w:t>
      </w:r>
      <w:r w:rsidR="00176F1E" w:rsidRPr="00176F1E">
        <w:t xml:space="preserve">. </w:t>
      </w:r>
      <w:r w:rsidRPr="00176F1E">
        <w:t>В процессе выдержки значительная часть коньяка испаряется через поры дерева</w:t>
      </w:r>
      <w:r w:rsidR="00176F1E">
        <w:t xml:space="preserve"> (</w:t>
      </w:r>
      <w:r w:rsidRPr="00176F1E">
        <w:t>во Франции это называется part des anges</w:t>
      </w:r>
      <w:r w:rsidR="00176F1E" w:rsidRPr="00176F1E">
        <w:t xml:space="preserve"> - </w:t>
      </w:r>
      <w:r w:rsidRPr="00176F1E">
        <w:t>доля ангелов</w:t>
      </w:r>
      <w:r w:rsidR="00176F1E" w:rsidRPr="00176F1E">
        <w:t>).</w:t>
      </w:r>
      <w:r w:rsidR="00176F1E">
        <w:t xml:space="preserve"> "</w:t>
      </w:r>
      <w:r w:rsidRPr="00176F1E">
        <w:t>Доля ангелов</w:t>
      </w:r>
      <w:r w:rsidR="00176F1E">
        <w:t xml:space="preserve">" </w:t>
      </w:r>
      <w:r w:rsidRPr="00176F1E">
        <w:t>представляет собой эквивалент более чем двадцати миллионов бутылок в год</w:t>
      </w:r>
      <w:r w:rsidR="00176F1E" w:rsidRPr="00176F1E">
        <w:t xml:space="preserve">. </w:t>
      </w:r>
      <w:r w:rsidRPr="00176F1E">
        <w:t>Интересно, что эти</w:t>
      </w:r>
      <w:r w:rsidR="00176F1E">
        <w:t xml:space="preserve"> "</w:t>
      </w:r>
      <w:r w:rsidRPr="00176F1E">
        <w:t>потери</w:t>
      </w:r>
      <w:r w:rsidR="00176F1E">
        <w:t xml:space="preserve">" </w:t>
      </w:r>
      <w:r w:rsidRPr="00176F1E">
        <w:t>служат питательной средой для микроскопических грибов, Torula compniacensis, которые покрывают стены погреба, придавая им характерный чёрный цвет</w:t>
      </w:r>
      <w:r w:rsidR="00176F1E" w:rsidRPr="00176F1E">
        <w:t>.</w:t>
      </w:r>
    </w:p>
    <w:p w:rsidR="00176F1E" w:rsidRDefault="00F83794" w:rsidP="00176F1E">
      <w:r w:rsidRPr="00176F1E">
        <w:t>Если коньяк, по мнению</w:t>
      </w:r>
      <w:r w:rsidR="00176F1E">
        <w:t xml:space="preserve"> "</w:t>
      </w:r>
      <w:r w:rsidRPr="00176F1E">
        <w:t>мастера погреба</w:t>
      </w:r>
      <w:r w:rsidR="00176F1E">
        <w:t xml:space="preserve">", </w:t>
      </w:r>
      <w:r w:rsidRPr="00176F1E">
        <w:t>достигает пика в своем развитии, его переливают из бочек в стеклянные бутыли, так называемые</w:t>
      </w:r>
      <w:r w:rsidR="00176F1E">
        <w:t xml:space="preserve"> "</w:t>
      </w:r>
      <w:r w:rsidRPr="00176F1E">
        <w:t>дам-жоны</w:t>
      </w:r>
      <w:r w:rsidR="00176F1E">
        <w:t>" (</w:t>
      </w:r>
      <w:r w:rsidRPr="00176F1E">
        <w:t>фр</w:t>
      </w:r>
      <w:r w:rsidR="00176F1E" w:rsidRPr="00176F1E">
        <w:t xml:space="preserve">. </w:t>
      </w:r>
      <w:r w:rsidRPr="00176F1E">
        <w:t>Dames-Jeanne</w:t>
      </w:r>
      <w:r w:rsidR="00176F1E" w:rsidRPr="00176F1E">
        <w:t>),</w:t>
      </w:r>
      <w:r w:rsidRPr="00176F1E">
        <w:t xml:space="preserve"> укупоривают и помещают в самое удаленное место погреба, где они могут храниться десятилетиями без изменений</w:t>
      </w:r>
      <w:r w:rsidR="00176F1E" w:rsidRPr="00176F1E">
        <w:t xml:space="preserve"> - </w:t>
      </w:r>
      <w:r w:rsidRPr="00176F1E">
        <w:t>это</w:t>
      </w:r>
      <w:r w:rsidR="00176F1E">
        <w:t xml:space="preserve"> "</w:t>
      </w:r>
      <w:r w:rsidRPr="00176F1E">
        <w:t>райское</w:t>
      </w:r>
      <w:r w:rsidR="00176F1E">
        <w:t xml:space="preserve">" </w:t>
      </w:r>
      <w:r w:rsidRPr="00176F1E">
        <w:t>место</w:t>
      </w:r>
      <w:r w:rsidR="00176F1E">
        <w:t xml:space="preserve"> (</w:t>
      </w:r>
      <w:r w:rsidRPr="00176F1E">
        <w:t>фр</w:t>
      </w:r>
      <w:r w:rsidR="00176F1E" w:rsidRPr="00176F1E">
        <w:t xml:space="preserve">. </w:t>
      </w:r>
      <w:r w:rsidRPr="00176F1E">
        <w:t>Paradis</w:t>
      </w:r>
      <w:r w:rsidR="00176F1E" w:rsidRPr="00176F1E">
        <w:t>).</w:t>
      </w:r>
    </w:p>
    <w:p w:rsidR="00176F1E" w:rsidRDefault="00F83794" w:rsidP="00176F1E">
      <w:r w:rsidRPr="00176F1E">
        <w:t>В большинстве случаев коньяк получают путём ассамблирования</w:t>
      </w:r>
      <w:r w:rsidR="00176F1E">
        <w:t xml:space="preserve"> (</w:t>
      </w:r>
      <w:r w:rsidRPr="00176F1E">
        <w:t>или смешивания</w:t>
      </w:r>
      <w:r w:rsidR="00176F1E" w:rsidRPr="00176F1E">
        <w:t xml:space="preserve">) </w:t>
      </w:r>
      <w:r w:rsidRPr="00176F1E">
        <w:t>коньячных спиртов разных лет выдержки</w:t>
      </w:r>
      <w:r w:rsidR="00176F1E" w:rsidRPr="00176F1E">
        <w:t xml:space="preserve">. </w:t>
      </w:r>
      <w:r w:rsidRPr="00176F1E">
        <w:t>При этом выдержка конечного продукта определяется минимальным сроком выдержки составляющих</w:t>
      </w:r>
      <w:r w:rsidR="00176F1E" w:rsidRPr="00176F1E">
        <w:t xml:space="preserve">. </w:t>
      </w:r>
      <w:r w:rsidRPr="00176F1E">
        <w:t>При массовом производстве коньяка ассамблирование позволяет поддерживать его одинаковые органолептические свойства независимо от качества урожая винограда</w:t>
      </w:r>
      <w:r w:rsidR="00176F1E" w:rsidRPr="00176F1E">
        <w:t xml:space="preserve">. </w:t>
      </w:r>
      <w:r w:rsidRPr="00176F1E">
        <w:t>Также существуют коньяки с указанием конкретного возраста выдержки и указанием года сбора урожая</w:t>
      </w:r>
      <w:r w:rsidR="00176F1E" w:rsidRPr="00176F1E">
        <w:t xml:space="preserve">. </w:t>
      </w:r>
      <w:r w:rsidRPr="00176F1E">
        <w:t>Производство коньяков с указанием года сбора урожая, или миллизимных, находится под особым контролем Национального Межпрофессионального Бюро коньяков</w:t>
      </w:r>
      <w:r w:rsidR="00176F1E" w:rsidRPr="00176F1E">
        <w:t>.</w:t>
      </w:r>
    </w:p>
    <w:p w:rsidR="00176F1E" w:rsidRDefault="00176F1E" w:rsidP="00176F1E">
      <w:bookmarkStart w:id="24" w:name="_Toc260384281"/>
    </w:p>
    <w:p w:rsidR="00797A4E" w:rsidRPr="00176F1E" w:rsidRDefault="00176F1E" w:rsidP="00176F1E">
      <w:pPr>
        <w:pStyle w:val="2"/>
      </w:pPr>
      <w:bookmarkStart w:id="25" w:name="_Toc268213142"/>
      <w:r>
        <w:t xml:space="preserve">4.2 </w:t>
      </w:r>
      <w:r w:rsidR="00797A4E" w:rsidRPr="00176F1E">
        <w:t>Технология производства бренди</w:t>
      </w:r>
      <w:bookmarkEnd w:id="24"/>
      <w:bookmarkEnd w:id="25"/>
    </w:p>
    <w:p w:rsidR="00176F1E" w:rsidRDefault="00176F1E" w:rsidP="00176F1E"/>
    <w:p w:rsidR="00F83794" w:rsidRPr="00176F1E" w:rsidRDefault="00F83794" w:rsidP="00176F1E">
      <w:r w:rsidRPr="00176F1E">
        <w:t>Производство бренди подобно изготовлению коньяка и арманьяка, но оно не регламентировано, и этот напиток не всегда отвечает высоким нормам качества</w:t>
      </w:r>
      <w:r w:rsidR="00176F1E" w:rsidRPr="00176F1E">
        <w:t xml:space="preserve">. </w:t>
      </w:r>
      <w:r w:rsidRPr="00176F1E">
        <w:t>Дистилляция бренди может проходить в перегонных аппаратах “patent still</w:t>
      </w:r>
      <w:r w:rsidR="00176F1E">
        <w:t xml:space="preserve">", </w:t>
      </w:r>
      <w:r w:rsidRPr="00176F1E">
        <w:t>убивающих букет спиртного</w:t>
      </w:r>
      <w:r w:rsidR="00176F1E" w:rsidRPr="00176F1E">
        <w:t xml:space="preserve">. </w:t>
      </w:r>
      <w:r w:rsidRPr="00176F1E">
        <w:t>Помимо этого, в бренди иногда добавляют большое количество карамели, создавая иллюзию длительной выдержки в дубе</w:t>
      </w:r>
      <w:r w:rsidR="00176F1E" w:rsidRPr="00176F1E">
        <w:t xml:space="preserve">. </w:t>
      </w:r>
      <w:r w:rsidRPr="00176F1E">
        <w:t>Но это совсем не означает, что все бренди</w:t>
      </w:r>
      <w:r w:rsidR="00176F1E" w:rsidRPr="00176F1E">
        <w:t xml:space="preserve"> - </w:t>
      </w:r>
      <w:r w:rsidRPr="00176F1E">
        <w:t>напитки низкого качества</w:t>
      </w:r>
      <w:r w:rsidR="00176F1E" w:rsidRPr="00176F1E">
        <w:t xml:space="preserve">. </w:t>
      </w:r>
      <w:r w:rsidRPr="00176F1E">
        <w:t>Существует много марок, обладающих интересным, своеобразным, неповторимым вкусом и ароматом</w:t>
      </w:r>
      <w:r w:rsidR="00176F1E" w:rsidRPr="00176F1E">
        <w:t xml:space="preserve">. </w:t>
      </w:r>
      <w:r w:rsidR="009610B3" w:rsidRPr="00176F1E">
        <w:rPr>
          <w:rStyle w:val="af7"/>
          <w:color w:val="000000"/>
        </w:rPr>
        <w:footnoteReference w:id="4"/>
      </w:r>
    </w:p>
    <w:p w:rsidR="00176F1E" w:rsidRDefault="00F83794" w:rsidP="00176F1E">
      <w:r w:rsidRPr="00176F1E">
        <w:t>Качественный бренди получают путем двойной коньячной перегонки винного материала</w:t>
      </w:r>
      <w:r w:rsidR="00176F1E" w:rsidRPr="00176F1E">
        <w:t xml:space="preserve">. </w:t>
      </w:r>
      <w:r w:rsidRPr="00176F1E">
        <w:t>Его выдерживают в дубовых бочках от 3 до 15 лет, после чего бренди крепостью в 60 градусов купажируется</w:t>
      </w:r>
      <w:r w:rsidR="00176F1E">
        <w:t xml:space="preserve"> (</w:t>
      </w:r>
      <w:r w:rsidRPr="00176F1E">
        <w:t>смешивается</w:t>
      </w:r>
      <w:r w:rsidR="00176F1E" w:rsidRPr="00176F1E">
        <w:t xml:space="preserve">) </w:t>
      </w:r>
      <w:r w:rsidRPr="00176F1E">
        <w:t>со специальным сортом выдержанного не менее года мускатного вина</w:t>
      </w:r>
      <w:r w:rsidR="00176F1E" w:rsidRPr="00176F1E">
        <w:t xml:space="preserve">. </w:t>
      </w:r>
      <w:r w:rsidRPr="00176F1E">
        <w:t>Несравненный букет дополняют настои трав и лепестков роз</w:t>
      </w:r>
      <w:r w:rsidR="00176F1E" w:rsidRPr="00176F1E">
        <w:t xml:space="preserve">. </w:t>
      </w:r>
      <w:r w:rsidRPr="00176F1E">
        <w:t>Заключительный этап производства</w:t>
      </w:r>
      <w:r w:rsidR="00176F1E" w:rsidRPr="00176F1E">
        <w:t xml:space="preserve"> - </w:t>
      </w:r>
      <w:r w:rsidRPr="00176F1E">
        <w:t>выдержка в дубовых бочках как минимум полгода при температуре минус 6 градусов Цельсия</w:t>
      </w:r>
      <w:r w:rsidR="00176F1E" w:rsidRPr="00176F1E">
        <w:t xml:space="preserve">. </w:t>
      </w:r>
      <w:r w:rsidRPr="00176F1E">
        <w:t>После фильтрации напиток разливают в изящные бутылки</w:t>
      </w:r>
      <w:r w:rsidR="00176F1E" w:rsidRPr="00176F1E">
        <w:t xml:space="preserve">. </w:t>
      </w:r>
      <w:r w:rsidRPr="00176F1E">
        <w:t>По вкусу он близок французским коньякам среднего класса, однако имеет характерную нотку сладких ликеров</w:t>
      </w:r>
      <w:r w:rsidR="00176F1E" w:rsidRPr="00176F1E">
        <w:t xml:space="preserve">. </w:t>
      </w:r>
      <w:r w:rsidRPr="00176F1E">
        <w:t>Крепость</w:t>
      </w:r>
      <w:r w:rsidR="00176F1E" w:rsidRPr="00176F1E">
        <w:t xml:space="preserve"> - </w:t>
      </w:r>
      <w:r w:rsidRPr="00176F1E">
        <w:t>40</w:t>
      </w:r>
      <w:r w:rsidR="00176F1E" w:rsidRPr="00176F1E">
        <w:t>%</w:t>
      </w:r>
      <w:r w:rsidRPr="00176F1E">
        <w:t xml:space="preserve"> об</w:t>
      </w:r>
      <w:r w:rsidR="00176F1E" w:rsidRPr="00176F1E">
        <w:t>.</w:t>
      </w:r>
    </w:p>
    <w:p w:rsidR="00176F1E" w:rsidRDefault="00F83794" w:rsidP="00176F1E">
      <w:r w:rsidRPr="00176F1E">
        <w:t>Для приготовления бренди подходят самые разнообразные фрукты и ягоды</w:t>
      </w:r>
      <w:r w:rsidR="00176F1E" w:rsidRPr="00176F1E">
        <w:t xml:space="preserve">. </w:t>
      </w:r>
      <w:r w:rsidRPr="00176F1E">
        <w:t>Чрезвычайно популярны у виноделов вишня, слива, груша</w:t>
      </w:r>
      <w:r w:rsidR="00176F1E" w:rsidRPr="00176F1E">
        <w:t xml:space="preserve">. </w:t>
      </w:r>
      <w:r w:rsidRPr="00176F1E">
        <w:t>Бренди изготавливают также из персиков и абрикосов, малины и земляники, черники и ежевики</w:t>
      </w:r>
      <w:r w:rsidR="00176F1E" w:rsidRPr="00176F1E">
        <w:t xml:space="preserve">. </w:t>
      </w:r>
      <w:r w:rsidRPr="00176F1E">
        <w:t>В Италии производят бренди даже из артишоков</w:t>
      </w:r>
      <w:r w:rsidR="00176F1E" w:rsidRPr="00176F1E">
        <w:t xml:space="preserve">. </w:t>
      </w:r>
      <w:r w:rsidRPr="00176F1E">
        <w:t>Существуют также марки сложного по составу бренди, изготавливаемого из комбинации нескольких видов сырья или производимого из одного сырья, но с добавлением ароматизаторов</w:t>
      </w:r>
      <w:r w:rsidR="00176F1E" w:rsidRPr="00176F1E">
        <w:t xml:space="preserve">. </w:t>
      </w:r>
      <w:r w:rsidRPr="00176F1E">
        <w:t>Примером может служить “bitterscotch brandy”</w:t>
      </w:r>
      <w:r w:rsidR="00176F1E" w:rsidRPr="00176F1E">
        <w:t xml:space="preserve"> - </w:t>
      </w:r>
      <w:r w:rsidRPr="00176F1E">
        <w:t>бренди из винограда или фруктов, ароматизированных ирисом, или “coffe brandy”</w:t>
      </w:r>
      <w:r w:rsidR="00176F1E" w:rsidRPr="00176F1E">
        <w:t xml:space="preserve"> - </w:t>
      </w:r>
      <w:r w:rsidRPr="00176F1E">
        <w:t>дистилляция сброженного сусла винограда и фруктов, настоянного на кофейных зернах</w:t>
      </w:r>
      <w:r w:rsidR="00176F1E" w:rsidRPr="00176F1E">
        <w:t>.</w:t>
      </w:r>
    </w:p>
    <w:p w:rsidR="00176F1E" w:rsidRDefault="00F83794" w:rsidP="00176F1E">
      <w:r w:rsidRPr="00176F1E">
        <w:t>Крепкие напитки типа бренди очень разные, ибо в купажах присутствуют спирты, изготовленные из различных сортов винограда</w:t>
      </w:r>
      <w:r w:rsidR="00176F1E" w:rsidRPr="00176F1E">
        <w:t xml:space="preserve">. </w:t>
      </w:r>
      <w:r w:rsidRPr="00176F1E">
        <w:t>Лучшие коньячные спирты готовятся из сортов с нежными цветочными ароматами</w:t>
      </w:r>
      <w:r w:rsidR="00176F1E" w:rsidRPr="00176F1E">
        <w:t xml:space="preserve"> - </w:t>
      </w:r>
      <w:r w:rsidRPr="00176F1E">
        <w:t>Ркацители, Рислинг, Фетяска, Сильванер, Совиньон</w:t>
      </w:r>
      <w:r w:rsidR="00176F1E" w:rsidRPr="00176F1E">
        <w:t xml:space="preserve">. </w:t>
      </w:r>
      <w:r w:rsidRPr="00176F1E">
        <w:t>Или нейтральными, например, Алиготе</w:t>
      </w:r>
      <w:r w:rsidR="00176F1E" w:rsidRPr="00176F1E">
        <w:t xml:space="preserve">. </w:t>
      </w:r>
      <w:r w:rsidRPr="00176F1E">
        <w:t>Сорта винограда с сильным ароматом</w:t>
      </w:r>
      <w:r w:rsidR="00176F1E" w:rsidRPr="00176F1E">
        <w:t xml:space="preserve"> - </w:t>
      </w:r>
      <w:r w:rsidRPr="00176F1E">
        <w:t>Мускат или Изабелла, при изготовлении коньячных спиртов обычно не используют</w:t>
      </w:r>
      <w:r w:rsidR="00176F1E" w:rsidRPr="00176F1E">
        <w:t xml:space="preserve">. </w:t>
      </w:r>
      <w:r w:rsidRPr="00176F1E">
        <w:t>Бренди от различных производителей разительно отличаются друг от друга</w:t>
      </w:r>
      <w:r w:rsidR="00176F1E" w:rsidRPr="00176F1E">
        <w:t xml:space="preserve">. </w:t>
      </w:r>
      <w:r w:rsidRPr="00176F1E">
        <w:t>Зона произрастания винограда формирует аромат всех крепких алкогольных напитков, и бренди в их числе</w:t>
      </w:r>
      <w:r w:rsidR="00176F1E" w:rsidRPr="00176F1E">
        <w:t xml:space="preserve">. </w:t>
      </w:r>
      <w:r w:rsidRPr="00176F1E">
        <w:t>Помимо зоны произрастания на качество и особенности бренди огромное влияние оказывает дубовая тара, в которой собственно и рождаются золотистые тонизирующие напитки</w:t>
      </w:r>
      <w:r w:rsidR="00176F1E" w:rsidRPr="00176F1E">
        <w:t xml:space="preserve">. </w:t>
      </w:r>
      <w:r w:rsidRPr="00176F1E">
        <w:t>В бочке спирты приобретают новые оттенки в аромате и вкусе</w:t>
      </w:r>
      <w:r w:rsidR="00176F1E" w:rsidRPr="00176F1E">
        <w:t xml:space="preserve">. </w:t>
      </w:r>
      <w:r w:rsidRPr="00176F1E">
        <w:t>Выдержанные спирты обладают 70-градусной крепостью, а крепость бренди не превышает 40 градусов</w:t>
      </w:r>
      <w:r w:rsidR="00176F1E" w:rsidRPr="00176F1E">
        <w:t xml:space="preserve">. </w:t>
      </w:r>
      <w:r w:rsidRPr="00176F1E">
        <w:t>Поэтому спирты разбавляют умягченной водой, сахарным сиропом, колером</w:t>
      </w:r>
      <w:r w:rsidR="00176F1E" w:rsidRPr="00176F1E">
        <w:t xml:space="preserve">. </w:t>
      </w:r>
      <w:r w:rsidRPr="00176F1E">
        <w:t>Их купажируют, вновь выдерживают и лишь затем разливают</w:t>
      </w:r>
      <w:r w:rsidR="00176F1E" w:rsidRPr="00176F1E">
        <w:t>.</w:t>
      </w:r>
    </w:p>
    <w:p w:rsidR="00176F1E" w:rsidRDefault="00F83794" w:rsidP="00176F1E">
      <w:r w:rsidRPr="00176F1E">
        <w:t>По мнению технологов, бренди может стать востребованным только в случае удачного подбора различных коньячных спиртов в единый букет с ярко выраженными ароматом и вкусом</w:t>
      </w:r>
      <w:r w:rsidR="00176F1E" w:rsidRPr="00176F1E">
        <w:t xml:space="preserve">. </w:t>
      </w:r>
      <w:r w:rsidRPr="00176F1E">
        <w:t>Составляющие букета, на первый взгляд, компонуются абсолютно произвольно</w:t>
      </w:r>
      <w:r w:rsidR="00176F1E" w:rsidRPr="00176F1E">
        <w:t xml:space="preserve">. </w:t>
      </w:r>
      <w:r w:rsidRPr="00176F1E">
        <w:t>Но это не так, и единых рецептов не существует</w:t>
      </w:r>
      <w:r w:rsidR="00176F1E" w:rsidRPr="00176F1E">
        <w:t xml:space="preserve">. </w:t>
      </w:r>
      <w:r w:rsidRPr="00176F1E">
        <w:t>В купажах могут быть спирты, изготовленные из виноматериалов различных сортов винограда</w:t>
      </w:r>
      <w:r w:rsidR="00176F1E" w:rsidRPr="00176F1E">
        <w:t xml:space="preserve">. </w:t>
      </w:r>
      <w:r w:rsidRPr="00176F1E">
        <w:t>Или же, в ином варианте, ими могут стать спирты одного сорта, но разных лет выдержки</w:t>
      </w:r>
      <w:r w:rsidR="00176F1E" w:rsidRPr="00176F1E">
        <w:t xml:space="preserve">. </w:t>
      </w:r>
      <w:r w:rsidRPr="00176F1E">
        <w:t>При использовании в купажах старых коньячных спиртов качество бренди улучшается, но и стоимость соответственно увеличивается</w:t>
      </w:r>
      <w:r w:rsidR="00176F1E" w:rsidRPr="00176F1E">
        <w:t>.</w:t>
      </w:r>
    </w:p>
    <w:p w:rsidR="00797A4E" w:rsidRPr="00176F1E" w:rsidRDefault="00797A4E" w:rsidP="00176F1E">
      <w:pPr>
        <w:pStyle w:val="2"/>
      </w:pPr>
      <w:r w:rsidRPr="00176F1E">
        <w:br w:type="page"/>
      </w:r>
      <w:bookmarkStart w:id="26" w:name="_Toc260384282"/>
      <w:bookmarkStart w:id="27" w:name="_Toc268213143"/>
      <w:r w:rsidRPr="00176F1E">
        <w:t>Заключение</w:t>
      </w:r>
      <w:bookmarkEnd w:id="26"/>
      <w:bookmarkEnd w:id="27"/>
    </w:p>
    <w:p w:rsidR="00176F1E" w:rsidRDefault="00176F1E" w:rsidP="00176F1E"/>
    <w:p w:rsidR="00176F1E" w:rsidRDefault="00AF3653" w:rsidP="00176F1E">
      <w:r w:rsidRPr="00176F1E">
        <w:t>Производство высококачественных коньяков является одной из “вершин</w:t>
      </w:r>
      <w:r w:rsidR="00176F1E">
        <w:t xml:space="preserve">" </w:t>
      </w:r>
      <w:r w:rsidRPr="00176F1E">
        <w:t>виноделия, подняться на которую можно только кропотливо осваивая передовой опыт</w:t>
      </w:r>
      <w:r w:rsidR="00176F1E" w:rsidRPr="00176F1E">
        <w:t xml:space="preserve">: </w:t>
      </w:r>
      <w:r w:rsidRPr="00176F1E">
        <w:t>возделывания виноградников, переработки винограда, производства коньячных виноматериалов и спиртов с заданными дегустационными характеристиками, бережной многолетней выдержки спиртов, профессионального приготовления купажей</w:t>
      </w:r>
      <w:r w:rsidR="00176F1E" w:rsidRPr="00176F1E">
        <w:t xml:space="preserve">. </w:t>
      </w:r>
      <w:r w:rsidRPr="00176F1E">
        <w:t>Каждая стадия производства требует знания большого количества технологических особенностей и ноу-хау, без которых производить настоящий коньяк</w:t>
      </w:r>
      <w:r w:rsidR="00176F1E" w:rsidRPr="00176F1E">
        <w:t xml:space="preserve"> - </w:t>
      </w:r>
      <w:r w:rsidRPr="00176F1E">
        <w:t>невозможно</w:t>
      </w:r>
      <w:r w:rsidR="00176F1E" w:rsidRPr="00176F1E">
        <w:t>.</w:t>
      </w:r>
    </w:p>
    <w:p w:rsidR="00176F1E" w:rsidRDefault="00AF3653" w:rsidP="00176F1E">
      <w:r w:rsidRPr="00176F1E">
        <w:t>Накопление опыта коньячного производства нашими сотрудниками началось в 1980 г</w:t>
      </w:r>
      <w:r w:rsidR="00176F1E" w:rsidRPr="00176F1E">
        <w:t xml:space="preserve">. </w:t>
      </w:r>
      <w:r w:rsidRPr="00176F1E">
        <w:t>с работы на ведущих коньячных комбинатах Молдовы</w:t>
      </w:r>
      <w:r w:rsidR="00176F1E">
        <w:t xml:space="preserve"> (</w:t>
      </w:r>
      <w:r w:rsidRPr="00176F1E">
        <w:t>Кишиневском ПО “Арома”, Тираспольском ВКК “КВИНТ”, Каларашском ВКК, Бельцком ВКК</w:t>
      </w:r>
      <w:r w:rsidR="00176F1E" w:rsidRPr="00176F1E">
        <w:t xml:space="preserve">). </w:t>
      </w:r>
      <w:r w:rsidRPr="00176F1E">
        <w:t>Выявлены и обобщены основные закономерности производства коньячных виноматериалов, перегонки их на спирт заданного химического состава, экстракции веществ древесины дуба, подбора состава купажей коньяков с определенными дегустационными характеристиками</w:t>
      </w:r>
      <w:r w:rsidR="00176F1E" w:rsidRPr="00176F1E">
        <w:t>.</w:t>
      </w:r>
    </w:p>
    <w:p w:rsidR="00176F1E" w:rsidRDefault="00AF3653" w:rsidP="00176F1E">
      <w:r w:rsidRPr="00176F1E">
        <w:t>Конечным результатом накопленного опыта стала разработка 26 патентов и авторских свидетельств на технологию и оборудование, нашедших применение на различных заводах России и Молдовы</w:t>
      </w:r>
      <w:r w:rsidR="00176F1E" w:rsidRPr="00176F1E">
        <w:t xml:space="preserve">. </w:t>
      </w:r>
      <w:r w:rsidRPr="00176F1E">
        <w:t>В частности, разработанные нами коньячные перегонные установки моделей ВАНД</w:t>
      </w:r>
      <w:r w:rsidR="00176F1E">
        <w:t xml:space="preserve"> (</w:t>
      </w:r>
      <w:r w:rsidRPr="00176F1E">
        <w:t>ВАНД-01</w:t>
      </w:r>
      <w:r w:rsidR="00176F1E" w:rsidRPr="00176F1E">
        <w:t xml:space="preserve">; </w:t>
      </w:r>
      <w:r w:rsidRPr="00176F1E">
        <w:t>ВАНД-02</w:t>
      </w:r>
      <w:r w:rsidR="00176F1E" w:rsidRPr="00176F1E">
        <w:t>),</w:t>
      </w:r>
      <w:r w:rsidRPr="00176F1E">
        <w:t xml:space="preserve"> КУ</w:t>
      </w:r>
      <w:r w:rsidR="00176F1E">
        <w:t xml:space="preserve"> (</w:t>
      </w:r>
      <w:r w:rsidRPr="00176F1E">
        <w:t>КУ-2-500</w:t>
      </w:r>
      <w:r w:rsidR="00176F1E" w:rsidRPr="00176F1E">
        <w:t xml:space="preserve">; </w:t>
      </w:r>
      <w:r w:rsidRPr="00176F1E">
        <w:t>КУ-2-1000</w:t>
      </w:r>
      <w:r w:rsidR="00176F1E" w:rsidRPr="00176F1E">
        <w:t xml:space="preserve">) </w:t>
      </w:r>
      <w:r w:rsidRPr="00176F1E">
        <w:t>и шарантского типа УПКС</w:t>
      </w:r>
      <w:r w:rsidR="00176F1E">
        <w:t xml:space="preserve"> (</w:t>
      </w:r>
      <w:r w:rsidRPr="00176F1E">
        <w:t>УПКС-1000</w:t>
      </w:r>
      <w:r w:rsidR="00176F1E" w:rsidRPr="00176F1E">
        <w:t xml:space="preserve">; </w:t>
      </w:r>
      <w:r w:rsidRPr="00176F1E">
        <w:t>УПКС-500</w:t>
      </w:r>
      <w:r w:rsidR="00176F1E" w:rsidRPr="00176F1E">
        <w:t xml:space="preserve">) </w:t>
      </w:r>
      <w:r w:rsidRPr="00176F1E">
        <w:t>серийно изготавливаются машиностроительными заводами ОАО “Содружество-92</w:t>
      </w:r>
      <w:r w:rsidR="00176F1E">
        <w:t>" (</w:t>
      </w:r>
      <w:r w:rsidRPr="00176F1E">
        <w:t>г</w:t>
      </w:r>
      <w:r w:rsidR="00176F1E" w:rsidRPr="00176F1E">
        <w:t xml:space="preserve">. </w:t>
      </w:r>
      <w:r w:rsidRPr="00176F1E">
        <w:t>Краснодар</w:t>
      </w:r>
      <w:r w:rsidR="00176F1E" w:rsidRPr="00176F1E">
        <w:t xml:space="preserve">) </w:t>
      </w:r>
      <w:r w:rsidRPr="00176F1E">
        <w:t>и Тамбовским заводом “Комсомолец</w:t>
      </w:r>
      <w:r w:rsidR="00176F1E">
        <w:t>".</w:t>
      </w:r>
    </w:p>
    <w:p w:rsidR="00176F1E" w:rsidRDefault="00AF3653" w:rsidP="00176F1E">
      <w:r w:rsidRPr="00176F1E">
        <w:t>Производство коньячных виноматериалов организовываем на отечественном или импортном оборудовании с использованием специальных технологических приемов</w:t>
      </w:r>
      <w:r w:rsidR="00176F1E" w:rsidRPr="00176F1E">
        <w:t xml:space="preserve">. </w:t>
      </w:r>
      <w:r w:rsidRPr="00176F1E">
        <w:t>Предусматриваем возможность применения покупных виноматериалов и создание заданных условий их хранения</w:t>
      </w:r>
      <w:r w:rsidR="00176F1E" w:rsidRPr="00176F1E">
        <w:t xml:space="preserve">. </w:t>
      </w:r>
      <w:r w:rsidRPr="00176F1E">
        <w:t>Для исключения снижения качества коньячных виноматериалов в процессе хранения применяем метод “Brand-wine</w:t>
      </w:r>
      <w:r w:rsidR="00176F1E">
        <w:t xml:space="preserve">". </w:t>
      </w:r>
      <w:r w:rsidRPr="00176F1E">
        <w:t>Разрабатываем рекомендации по обогащению виноматериалов ценными высококипящими компонентами</w:t>
      </w:r>
      <w:r w:rsidR="00176F1E" w:rsidRPr="00176F1E">
        <w:t>.</w:t>
      </w:r>
    </w:p>
    <w:p w:rsidR="00176F1E" w:rsidRDefault="00AF3653" w:rsidP="00176F1E">
      <w:r w:rsidRPr="00176F1E">
        <w:t>Предусматриваем расширение сырьевой базы за счет применения восстановленных из вакуум-сусла виноматериалов</w:t>
      </w:r>
      <w:r w:rsidR="00176F1E" w:rsidRPr="00176F1E">
        <w:t>.</w:t>
      </w:r>
    </w:p>
    <w:p w:rsidR="00176F1E" w:rsidRDefault="00AF3653" w:rsidP="00176F1E">
      <w:r w:rsidRPr="00176F1E">
        <w:t>Перегонку виноматериалов на коньячный спирт реализуе</w:t>
      </w:r>
      <w:r w:rsidR="006E19A5" w:rsidRPr="00176F1E">
        <w:t>тся</w:t>
      </w:r>
      <w:r w:rsidR="00176F1E">
        <w:t xml:space="preserve"> (</w:t>
      </w:r>
      <w:r w:rsidRPr="00176F1E">
        <w:t>по выбору заказчика</w:t>
      </w:r>
      <w:r w:rsidR="00176F1E" w:rsidRPr="00176F1E">
        <w:t xml:space="preserve">) </w:t>
      </w:r>
      <w:r w:rsidRPr="00176F1E">
        <w:t>на перегонных установках</w:t>
      </w:r>
      <w:r w:rsidR="00176F1E" w:rsidRPr="00176F1E">
        <w:t xml:space="preserve">: </w:t>
      </w:r>
      <w:r w:rsidRPr="00176F1E">
        <w:t>шарантского типа модели УПКС</w:t>
      </w:r>
      <w:r w:rsidR="00176F1E">
        <w:t xml:space="preserve"> (</w:t>
      </w:r>
      <w:r w:rsidRPr="00176F1E">
        <w:t>УПКС-500</w:t>
      </w:r>
      <w:r w:rsidR="00176F1E" w:rsidRPr="00176F1E">
        <w:t xml:space="preserve">; </w:t>
      </w:r>
      <w:r w:rsidRPr="00176F1E">
        <w:t>УПКС-1000</w:t>
      </w:r>
      <w:r w:rsidR="00176F1E" w:rsidRPr="00176F1E">
        <w:t xml:space="preserve">); </w:t>
      </w:r>
      <w:r w:rsidRPr="00176F1E">
        <w:t>периодически действующих аппаратах однократной</w:t>
      </w:r>
      <w:r w:rsidR="00176F1E">
        <w:t xml:space="preserve"> (</w:t>
      </w:r>
      <w:r w:rsidRPr="00176F1E">
        <w:t>прямой</w:t>
      </w:r>
      <w:r w:rsidR="00176F1E" w:rsidRPr="00176F1E">
        <w:t xml:space="preserve">) </w:t>
      </w:r>
      <w:r w:rsidRPr="00176F1E">
        <w:t>сгонки модели КУ</w:t>
      </w:r>
      <w:r w:rsidR="00176F1E">
        <w:t xml:space="preserve"> (</w:t>
      </w:r>
      <w:r w:rsidRPr="00176F1E">
        <w:t>КУ-2-500 КУ-2-1000</w:t>
      </w:r>
      <w:r w:rsidR="00176F1E" w:rsidRPr="00176F1E">
        <w:t xml:space="preserve">; </w:t>
      </w:r>
      <w:r w:rsidRPr="00176F1E">
        <w:t>КУ-2-1500</w:t>
      </w:r>
      <w:r w:rsidR="00176F1E" w:rsidRPr="00176F1E">
        <w:t xml:space="preserve">); </w:t>
      </w:r>
      <w:r w:rsidRPr="00176F1E">
        <w:t>непрерывного действия моделей ВАНД</w:t>
      </w:r>
      <w:r w:rsidR="00176F1E">
        <w:t xml:space="preserve"> (</w:t>
      </w:r>
      <w:r w:rsidRPr="00176F1E">
        <w:t>ВАНД-01</w:t>
      </w:r>
      <w:r w:rsidR="00176F1E" w:rsidRPr="00176F1E">
        <w:t xml:space="preserve">; </w:t>
      </w:r>
      <w:r w:rsidRPr="00176F1E">
        <w:t>ВАНД-02</w:t>
      </w:r>
      <w:r w:rsidR="00176F1E" w:rsidRPr="00176F1E">
        <w:t xml:space="preserve">) </w:t>
      </w:r>
      <w:r w:rsidRPr="00176F1E">
        <w:t>и К-5М</w:t>
      </w:r>
      <w:r w:rsidR="00176F1E" w:rsidRPr="00176F1E">
        <w:t xml:space="preserve">. </w:t>
      </w:r>
      <w:r w:rsidRPr="00176F1E">
        <w:t>Используем виноматериалы с дрожжами и отдельную перегонку жидких дрожжей</w:t>
      </w:r>
      <w:r w:rsidR="00176F1E" w:rsidRPr="00176F1E">
        <w:t xml:space="preserve">. </w:t>
      </w:r>
      <w:r w:rsidRPr="00176F1E">
        <w:t>Предусматриваем возможность модернизации имеющегося в распоряжении заказчика перегонного оборудования</w:t>
      </w:r>
      <w:r w:rsidR="00176F1E" w:rsidRPr="00176F1E">
        <w:t>.</w:t>
      </w:r>
    </w:p>
    <w:p w:rsidR="00176F1E" w:rsidRDefault="00AF3653" w:rsidP="00176F1E">
      <w:r w:rsidRPr="00176F1E">
        <w:t>При проектировании спиртохранилищ и купажных отделений закладываем производство ординарных и марочных коньяков</w:t>
      </w:r>
      <w:r w:rsidR="00176F1E" w:rsidRPr="00176F1E">
        <w:t xml:space="preserve">. </w:t>
      </w:r>
      <w:r w:rsidRPr="00176F1E">
        <w:t>Предусматриваем использование современных способов обработки молодых и выдержанных коньячных спиртов и купажей, как в периодическом, так и в непрерывном потоке</w:t>
      </w:r>
      <w:r w:rsidR="00176F1E" w:rsidRPr="00176F1E">
        <w:t xml:space="preserve">. </w:t>
      </w:r>
      <w:r w:rsidRPr="00176F1E">
        <w:t>Наши специалисты помогут правильно подобрать купаж и оформить необходимую технологическую документацию на утверждение марок коньяков Вашей фирмы</w:t>
      </w:r>
      <w:r w:rsidR="00176F1E" w:rsidRPr="00176F1E">
        <w:t>.</w:t>
      </w:r>
    </w:p>
    <w:p w:rsidR="00176F1E" w:rsidRDefault="00AF3653" w:rsidP="00176F1E">
      <w:r w:rsidRPr="00176F1E">
        <w:t>В любом коньячном производстве образуются побочные фракции</w:t>
      </w:r>
      <w:r w:rsidR="00176F1E">
        <w:t xml:space="preserve"> (</w:t>
      </w:r>
      <w:r w:rsidRPr="00176F1E">
        <w:t>головная, хвостовая</w:t>
      </w:r>
      <w:r w:rsidR="00176F1E" w:rsidRPr="00176F1E">
        <w:t xml:space="preserve">) </w:t>
      </w:r>
      <w:r w:rsidRPr="00176F1E">
        <w:t>и некондиционное сырье</w:t>
      </w:r>
      <w:r w:rsidR="00176F1E" w:rsidRPr="00176F1E">
        <w:t xml:space="preserve">. </w:t>
      </w:r>
      <w:r w:rsidRPr="00176F1E">
        <w:t>Экономически выгодно, после дополнительной переработки использовать его для производства качественного бренди</w:t>
      </w:r>
      <w:r w:rsidR="00176F1E" w:rsidRPr="00176F1E">
        <w:t>.</w:t>
      </w:r>
    </w:p>
    <w:p w:rsidR="00176F1E" w:rsidRDefault="00AF3653" w:rsidP="00176F1E">
      <w:r w:rsidRPr="00176F1E">
        <w:t>Производство бренди организовываем в отдельных помещениях или в коньячных цехах с максимальным использованием действующего оборудования, применяя интенсивные способы обработки древесины дуба, экстракции, эгализации купажей</w:t>
      </w:r>
      <w:r w:rsidR="00176F1E" w:rsidRPr="00176F1E">
        <w:t xml:space="preserve">. </w:t>
      </w:r>
      <w:r w:rsidRPr="00176F1E">
        <w:t>В производстве бренди используем спирты, вырабатываемые из различного винодельческого и зернового сырья</w:t>
      </w:r>
      <w:r w:rsidR="00176F1E" w:rsidRPr="00176F1E">
        <w:t>.</w:t>
      </w:r>
    </w:p>
    <w:p w:rsidR="00176F1E" w:rsidRPr="00176F1E" w:rsidRDefault="00797A4E" w:rsidP="00176F1E">
      <w:pPr>
        <w:pStyle w:val="2"/>
      </w:pPr>
      <w:r w:rsidRPr="00176F1E">
        <w:br w:type="page"/>
      </w:r>
      <w:bookmarkStart w:id="28" w:name="_Toc260384283"/>
      <w:bookmarkStart w:id="29" w:name="_Toc268213144"/>
      <w:r w:rsidRPr="00176F1E">
        <w:t>Список использованной литературы</w:t>
      </w:r>
      <w:bookmarkEnd w:id="28"/>
      <w:bookmarkEnd w:id="29"/>
    </w:p>
    <w:p w:rsidR="00176F1E" w:rsidRDefault="00176F1E" w:rsidP="00176F1E"/>
    <w:p w:rsidR="00176F1E" w:rsidRDefault="00235053" w:rsidP="00176F1E">
      <w:pPr>
        <w:pStyle w:val="a0"/>
      </w:pPr>
      <w:r w:rsidRPr="00176F1E">
        <w:t>Ароматизация сухих кофейных экстрактов / Б</w:t>
      </w:r>
      <w:r w:rsidR="00176F1E">
        <w:t xml:space="preserve">.В. </w:t>
      </w:r>
      <w:r w:rsidR="00E60B8B">
        <w:t>Ар</w:t>
      </w:r>
      <w:r w:rsidRPr="00176F1E">
        <w:t>темьев, Н</w:t>
      </w:r>
      <w:r w:rsidR="00176F1E">
        <w:t xml:space="preserve">.Е. </w:t>
      </w:r>
      <w:r w:rsidRPr="00176F1E">
        <w:t>Архипцев, И</w:t>
      </w:r>
      <w:r w:rsidR="00176F1E">
        <w:t xml:space="preserve">.П. </w:t>
      </w:r>
      <w:r w:rsidRPr="00176F1E">
        <w:t>Чепурной и др</w:t>
      </w:r>
      <w:r w:rsidR="00176F1E" w:rsidRPr="00176F1E">
        <w:t>.</w:t>
      </w:r>
      <w:r w:rsidR="00176F1E">
        <w:t xml:space="preserve"> // </w:t>
      </w:r>
      <w:r w:rsidRPr="00176F1E">
        <w:t>Консервная и овощесушильная промышленность</w:t>
      </w:r>
      <w:r w:rsidR="00176F1E">
        <w:t>. 20</w:t>
      </w:r>
      <w:r w:rsidR="009A28E5" w:rsidRPr="00176F1E">
        <w:t>07</w:t>
      </w:r>
      <w:r w:rsidR="00176F1E" w:rsidRPr="00176F1E">
        <w:t xml:space="preserve">. </w:t>
      </w:r>
      <w:r w:rsidRPr="00176F1E">
        <w:t>№ 5</w:t>
      </w:r>
      <w:r w:rsidR="00176F1E" w:rsidRPr="00176F1E">
        <w:t xml:space="preserve">. </w:t>
      </w:r>
      <w:r w:rsidRPr="00176F1E">
        <w:t>С</w:t>
      </w:r>
      <w:r w:rsidR="00176F1E">
        <w:t>.1</w:t>
      </w:r>
      <w:r w:rsidRPr="00176F1E">
        <w:t>8</w:t>
      </w:r>
      <w:r w:rsidR="00176F1E" w:rsidRPr="00176F1E">
        <w:t>-</w:t>
      </w:r>
      <w:r w:rsidRPr="00176F1E">
        <w:t>20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Артемьев В</w:t>
      </w:r>
      <w:r w:rsidR="00176F1E" w:rsidRPr="00176F1E">
        <w:t xml:space="preserve">. </w:t>
      </w:r>
      <w:r w:rsidRPr="00176F1E">
        <w:t>В</w:t>
      </w:r>
      <w:r w:rsidR="00176F1E">
        <w:t>., Ч</w:t>
      </w:r>
      <w:r w:rsidRPr="00176F1E">
        <w:t>епурной И</w:t>
      </w:r>
      <w:r w:rsidR="00176F1E">
        <w:t xml:space="preserve">.П. </w:t>
      </w:r>
      <w:r w:rsidR="00E60B8B">
        <w:t>О роли летучих осно</w:t>
      </w:r>
      <w:r w:rsidRPr="00176F1E">
        <w:t>ваний в аромате кофе</w:t>
      </w:r>
      <w:r w:rsidR="00176F1E">
        <w:t xml:space="preserve"> // </w:t>
      </w:r>
      <w:r w:rsidRPr="00176F1E">
        <w:t>Известия вузов</w:t>
      </w:r>
      <w:r w:rsidR="00176F1E" w:rsidRPr="00176F1E">
        <w:t xml:space="preserve">. </w:t>
      </w:r>
      <w:r w:rsidR="00E60B8B">
        <w:t>Пищевая техно</w:t>
      </w:r>
      <w:r w:rsidRPr="00176F1E">
        <w:t>логия</w:t>
      </w:r>
      <w:r w:rsidR="00176F1E">
        <w:t>. 20</w:t>
      </w:r>
      <w:r w:rsidR="009A28E5" w:rsidRPr="00176F1E">
        <w:t>06</w:t>
      </w:r>
      <w:r w:rsidR="00176F1E" w:rsidRPr="00176F1E">
        <w:t xml:space="preserve">. </w:t>
      </w:r>
      <w:r w:rsidRPr="00176F1E">
        <w:t>№ 1</w:t>
      </w:r>
      <w:r w:rsidR="00176F1E" w:rsidRPr="00176F1E">
        <w:t xml:space="preserve">. </w:t>
      </w:r>
      <w:r w:rsidRPr="00176F1E">
        <w:t>С</w:t>
      </w:r>
      <w:r w:rsidR="00176F1E">
        <w:t>.1</w:t>
      </w:r>
      <w:r w:rsidRPr="00176F1E">
        <w:t>60</w:t>
      </w:r>
      <w:r w:rsidR="00176F1E" w:rsidRPr="00176F1E">
        <w:t>-</w:t>
      </w:r>
      <w:r w:rsidRPr="00176F1E">
        <w:t>161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Беленький С</w:t>
      </w:r>
      <w:r w:rsidR="00176F1E">
        <w:t xml:space="preserve">.М., </w:t>
      </w:r>
      <w:r w:rsidRPr="00176F1E">
        <w:t>Лаврешкина Г</w:t>
      </w:r>
      <w:r w:rsidR="00176F1E">
        <w:t xml:space="preserve">.П., </w:t>
      </w:r>
      <w:r w:rsidRPr="00176F1E">
        <w:t>Дульнева Т</w:t>
      </w:r>
      <w:r w:rsidR="00176F1E">
        <w:t xml:space="preserve">.Н. </w:t>
      </w:r>
      <w:r w:rsidRPr="00176F1E">
        <w:t>Технология обработки и розлива минеральных вод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>Аг</w:t>
      </w:r>
      <w:r w:rsidR="00176F1E" w:rsidRPr="00176F1E">
        <w:t xml:space="preserve"> - </w:t>
      </w:r>
      <w:r w:rsidRPr="00176F1E">
        <w:t xml:space="preserve">ропромиздат, </w:t>
      </w:r>
      <w:r w:rsidR="009A28E5" w:rsidRPr="00176F1E">
        <w:t>2008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Глазунов А</w:t>
      </w:r>
      <w:r w:rsidR="00176F1E">
        <w:t xml:space="preserve">.И., </w:t>
      </w:r>
      <w:r w:rsidRPr="00176F1E">
        <w:t>Царуну И</w:t>
      </w:r>
      <w:r w:rsidR="00176F1E">
        <w:t xml:space="preserve">.Н. </w:t>
      </w:r>
      <w:r w:rsidR="00E60B8B">
        <w:t>Технология вин и конья</w:t>
      </w:r>
      <w:r w:rsidRPr="00176F1E">
        <w:t>ков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Агропромиздат, </w:t>
      </w:r>
      <w:r w:rsidR="009A28E5" w:rsidRPr="00176F1E">
        <w:t>2008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Джинджония Р</w:t>
      </w:r>
      <w:r w:rsidR="00176F1E">
        <w:t>.Р.,</w:t>
      </w:r>
      <w:r w:rsidRPr="00176F1E">
        <w:t xml:space="preserve"> Ревишвили Т</w:t>
      </w:r>
      <w:r w:rsidR="00176F1E">
        <w:t xml:space="preserve">.О. </w:t>
      </w:r>
      <w:r w:rsidR="00E60B8B">
        <w:t>Комплексная пе</w:t>
      </w:r>
      <w:r w:rsidRPr="00176F1E">
        <w:t>реработка чайного листа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Агропромиздат, </w:t>
      </w:r>
      <w:r w:rsidR="009A28E5" w:rsidRPr="00176F1E">
        <w:t>2008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Егоров И</w:t>
      </w:r>
      <w:r w:rsidR="00176F1E" w:rsidRPr="00176F1E">
        <w:t xml:space="preserve">. </w:t>
      </w:r>
      <w:r w:rsidRPr="00176F1E">
        <w:t>А, Родопуло А</w:t>
      </w:r>
      <w:r w:rsidR="00176F1E">
        <w:t xml:space="preserve">.К. </w:t>
      </w:r>
      <w:r w:rsidR="00E60B8B">
        <w:t>Химия и биохимия конь</w:t>
      </w:r>
      <w:r w:rsidRPr="00176F1E">
        <w:t>ячного производства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Агропромиздат, </w:t>
      </w:r>
      <w:r w:rsidR="009A28E5" w:rsidRPr="00176F1E">
        <w:t>2008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Коробкина 3</w:t>
      </w:r>
      <w:r w:rsidR="00176F1E">
        <w:t xml:space="preserve">.В. </w:t>
      </w:r>
      <w:r w:rsidRPr="00176F1E">
        <w:t>Товароведение вкусовых товаров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Экономика, </w:t>
      </w:r>
      <w:r w:rsidR="009A28E5" w:rsidRPr="00176F1E">
        <w:t>2006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Пехтерева Н</w:t>
      </w:r>
      <w:r w:rsidR="00176F1E">
        <w:t xml:space="preserve">.Т. </w:t>
      </w:r>
      <w:r w:rsidRPr="00176F1E">
        <w:t>Экспертиза алкогольных напитков</w:t>
      </w:r>
      <w:r w:rsidR="00176F1E" w:rsidRPr="00176F1E">
        <w:t xml:space="preserve">. </w:t>
      </w:r>
      <w:r w:rsidRPr="00176F1E">
        <w:t>Белгород</w:t>
      </w:r>
      <w:r w:rsidR="00176F1E" w:rsidRPr="00176F1E">
        <w:t xml:space="preserve">: </w:t>
      </w:r>
      <w:r w:rsidRPr="00176F1E">
        <w:t>Кооперативное образование, 2000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Продукты пищевые</w:t>
      </w:r>
      <w:r w:rsidR="00176F1E" w:rsidRPr="00176F1E">
        <w:t xml:space="preserve">. </w:t>
      </w:r>
      <w:r w:rsidRPr="00176F1E">
        <w:t>Информация для потребителя</w:t>
      </w:r>
      <w:r w:rsidR="00176F1E" w:rsidRPr="00176F1E">
        <w:t xml:space="preserve">. </w:t>
      </w:r>
      <w:r w:rsidRPr="00176F1E">
        <w:t>Общие требования</w:t>
      </w:r>
      <w:r w:rsidR="00176F1E" w:rsidRPr="00176F1E">
        <w:t xml:space="preserve">. </w:t>
      </w:r>
      <w:r w:rsidRPr="00176F1E">
        <w:t>ГОСТ 3 51074-97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Рудольф В</w:t>
      </w:r>
      <w:r w:rsidR="00176F1E">
        <w:t xml:space="preserve">.В., </w:t>
      </w:r>
      <w:r w:rsidRPr="00176F1E">
        <w:t>Балашов В</w:t>
      </w:r>
      <w:r w:rsidR="00176F1E">
        <w:t xml:space="preserve">.Е. </w:t>
      </w:r>
      <w:r w:rsidR="00E60B8B">
        <w:t>Производство безалко</w:t>
      </w:r>
      <w:r w:rsidRPr="00176F1E">
        <w:t>гольных напитков и розлив минеральных вод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="00E60B8B">
        <w:t>Агропром</w:t>
      </w:r>
      <w:r w:rsidRPr="00176F1E">
        <w:t xml:space="preserve">издат, </w:t>
      </w:r>
      <w:r w:rsidR="009A28E5" w:rsidRPr="00176F1E">
        <w:t>2008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Справочник товароведа продовольственных товаров</w:t>
      </w:r>
      <w:r w:rsidR="00176F1E" w:rsidRPr="00176F1E">
        <w:t xml:space="preserve">. </w:t>
      </w:r>
      <w:r w:rsidRPr="00176F1E">
        <w:t>Т</w:t>
      </w:r>
      <w:r w:rsidR="00176F1E">
        <w:t>.2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Экономика, </w:t>
      </w:r>
      <w:r w:rsidR="009A28E5" w:rsidRPr="00176F1E">
        <w:t>2007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Хлебников В</w:t>
      </w:r>
      <w:r w:rsidR="00176F1E">
        <w:t xml:space="preserve">.И. </w:t>
      </w:r>
      <w:r w:rsidRPr="00176F1E">
        <w:t>Технология товаров</w:t>
      </w:r>
      <w:r w:rsidR="00176F1E">
        <w:t xml:space="preserve"> (</w:t>
      </w:r>
      <w:r w:rsidR="00E60B8B">
        <w:t>продовольствен</w:t>
      </w:r>
      <w:r w:rsidRPr="00176F1E">
        <w:t>ных</w:t>
      </w:r>
      <w:r w:rsidR="00176F1E" w:rsidRPr="00176F1E">
        <w:t xml:space="preserve">).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>ИД</w:t>
      </w:r>
      <w:r w:rsidR="00176F1E">
        <w:t xml:space="preserve"> "</w:t>
      </w:r>
      <w:r w:rsidRPr="00176F1E">
        <w:t>Дашков и К0</w:t>
      </w:r>
      <w:r w:rsidR="00176F1E">
        <w:t xml:space="preserve">", </w:t>
      </w:r>
      <w:r w:rsidRPr="00176F1E">
        <w:t>2000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Цоциагивили И</w:t>
      </w:r>
      <w:r w:rsidR="00176F1E">
        <w:t xml:space="preserve">.И., </w:t>
      </w:r>
      <w:r w:rsidRPr="00176F1E">
        <w:t>Бокучава М</w:t>
      </w:r>
      <w:r w:rsidR="00176F1E">
        <w:t xml:space="preserve">.А. </w:t>
      </w:r>
      <w:r w:rsidR="00E60B8B">
        <w:t>Химия и техноло</w:t>
      </w:r>
      <w:r w:rsidRPr="00176F1E">
        <w:t>гия чая</w:t>
      </w:r>
      <w:r w:rsidR="00176F1E" w:rsidRPr="00176F1E">
        <w:t xml:space="preserve">. </w:t>
      </w:r>
      <w:r w:rsidRPr="00176F1E">
        <w:t>М</w:t>
      </w:r>
      <w:r w:rsidR="00176F1E">
        <w:t>.:</w:t>
      </w:r>
      <w:r w:rsidR="00176F1E" w:rsidRPr="00176F1E">
        <w:t xml:space="preserve"> </w:t>
      </w:r>
      <w:r w:rsidRPr="00176F1E">
        <w:t xml:space="preserve">Агропромиздат, </w:t>
      </w:r>
      <w:r w:rsidR="009A28E5" w:rsidRPr="00176F1E">
        <w:t>2007</w:t>
      </w:r>
      <w:r w:rsidR="00176F1E" w:rsidRPr="00176F1E">
        <w:t>.</w:t>
      </w:r>
    </w:p>
    <w:p w:rsidR="00176F1E" w:rsidRDefault="00235053" w:rsidP="00176F1E">
      <w:pPr>
        <w:pStyle w:val="a0"/>
      </w:pPr>
      <w:r w:rsidRPr="00176F1E">
        <w:t>Чепурной И</w:t>
      </w:r>
      <w:r w:rsidR="00176F1E">
        <w:t xml:space="preserve">.П., </w:t>
      </w:r>
      <w:r w:rsidRPr="00176F1E">
        <w:t>Кунижев С</w:t>
      </w:r>
      <w:r w:rsidR="00176F1E">
        <w:t xml:space="preserve">.М. </w:t>
      </w:r>
      <w:r w:rsidR="00E60B8B">
        <w:t>Влияние фермента</w:t>
      </w:r>
      <w:r w:rsidRPr="00176F1E">
        <w:t>ции на углеводный состав чая / Ред</w:t>
      </w:r>
      <w:r w:rsidR="00176F1E" w:rsidRPr="00176F1E">
        <w:t xml:space="preserve">. </w:t>
      </w:r>
      <w:r w:rsidRPr="00176F1E">
        <w:t>журнала</w:t>
      </w:r>
      <w:r w:rsidR="00176F1E">
        <w:t xml:space="preserve"> // </w:t>
      </w:r>
      <w:r w:rsidRPr="00176F1E">
        <w:t>Известия вузов</w:t>
      </w:r>
      <w:r w:rsidR="00176F1E" w:rsidRPr="00176F1E">
        <w:t xml:space="preserve">. </w:t>
      </w:r>
      <w:r w:rsidRPr="00176F1E">
        <w:t>Пищевая технология</w:t>
      </w:r>
      <w:r w:rsidR="00176F1E" w:rsidRPr="00176F1E">
        <w:t xml:space="preserve">. </w:t>
      </w:r>
      <w:r w:rsidRPr="00176F1E">
        <w:t xml:space="preserve">Краснодар, </w:t>
      </w:r>
      <w:r w:rsidR="009A28E5" w:rsidRPr="00176F1E">
        <w:t>2007</w:t>
      </w:r>
      <w:r w:rsidR="00176F1E" w:rsidRPr="00176F1E">
        <w:t>.</w:t>
      </w:r>
    </w:p>
    <w:p w:rsidR="00797A4E" w:rsidRPr="00176F1E" w:rsidRDefault="00797A4E" w:rsidP="00176F1E">
      <w:bookmarkStart w:id="30" w:name="_GoBack"/>
      <w:bookmarkEnd w:id="30"/>
    </w:p>
    <w:sectPr w:rsidR="00797A4E" w:rsidRPr="00176F1E" w:rsidSect="00176F1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9A" w:rsidRDefault="00DA6A9A">
      <w:r>
        <w:separator/>
      </w:r>
    </w:p>
  </w:endnote>
  <w:endnote w:type="continuationSeparator" w:id="0">
    <w:p w:rsidR="00DA6A9A" w:rsidRDefault="00DA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1E" w:rsidRDefault="00176F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1E" w:rsidRDefault="00176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9A" w:rsidRDefault="00DA6A9A">
      <w:r>
        <w:separator/>
      </w:r>
    </w:p>
  </w:footnote>
  <w:footnote w:type="continuationSeparator" w:id="0">
    <w:p w:rsidR="00DA6A9A" w:rsidRDefault="00DA6A9A">
      <w:r>
        <w:continuationSeparator/>
      </w:r>
    </w:p>
  </w:footnote>
  <w:footnote w:id="1">
    <w:p w:rsidR="00DA6A9A" w:rsidRDefault="00E407B6" w:rsidP="00176F1E">
      <w:pPr>
        <w:pStyle w:val="aff4"/>
      </w:pPr>
      <w:r>
        <w:rPr>
          <w:rStyle w:val="af7"/>
          <w:sz w:val="20"/>
          <w:szCs w:val="20"/>
        </w:rPr>
        <w:footnoteRef/>
      </w:r>
      <w:r>
        <w:t xml:space="preserve"> Пехтерева Н. Т. Экспертиза алкогольных напитков. Белгород: Кооперативное образование, 2000.</w:t>
      </w:r>
    </w:p>
  </w:footnote>
  <w:footnote w:id="2">
    <w:p w:rsidR="00DA6A9A" w:rsidRDefault="00E407B6" w:rsidP="00176F1E">
      <w:pPr>
        <w:pStyle w:val="aff4"/>
      </w:pPr>
      <w:r>
        <w:rPr>
          <w:rStyle w:val="af7"/>
          <w:sz w:val="20"/>
          <w:szCs w:val="20"/>
        </w:rPr>
        <w:footnoteRef/>
      </w:r>
      <w:r>
        <w:t xml:space="preserve"> Хлебников В. И. Технология товаров (продовольственных). М.: ИД "Дашков и К0", 2000.</w:t>
      </w:r>
    </w:p>
  </w:footnote>
  <w:footnote w:id="3">
    <w:p w:rsidR="00DA6A9A" w:rsidRDefault="00E407B6" w:rsidP="00176F1E">
      <w:pPr>
        <w:pStyle w:val="aff4"/>
      </w:pPr>
      <w:r>
        <w:rPr>
          <w:rStyle w:val="af7"/>
          <w:sz w:val="20"/>
          <w:szCs w:val="20"/>
        </w:rPr>
        <w:footnoteRef/>
      </w:r>
      <w:r>
        <w:t xml:space="preserve"> Глазунов А. И., Царуну И. Н. Технология вин и коньяков. М.: Агропромиздат, 2008.</w:t>
      </w:r>
    </w:p>
  </w:footnote>
  <w:footnote w:id="4">
    <w:p w:rsidR="00DA6A9A" w:rsidRDefault="00E407B6" w:rsidP="00176F1E">
      <w:pPr>
        <w:pStyle w:val="aff4"/>
      </w:pPr>
      <w:r>
        <w:rPr>
          <w:rStyle w:val="af7"/>
          <w:sz w:val="20"/>
          <w:szCs w:val="20"/>
        </w:rPr>
        <w:footnoteRef/>
      </w:r>
      <w:r w:rsidR="00E60B8B">
        <w:t xml:space="preserve"> Егоров И.А, Родопуло А.</w:t>
      </w:r>
      <w:r>
        <w:t>К. Химия и биохимия коньячного производства. М.: Агропромиздат,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B6" w:rsidRDefault="000D0950" w:rsidP="00C5189C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E407B6" w:rsidRDefault="00E407B6" w:rsidP="0089553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1E" w:rsidRDefault="00176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B7B"/>
    <w:multiLevelType w:val="multilevel"/>
    <w:tmpl w:val="91808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03670"/>
    <w:multiLevelType w:val="multilevel"/>
    <w:tmpl w:val="2EAE1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C94342"/>
    <w:multiLevelType w:val="hybridMultilevel"/>
    <w:tmpl w:val="02026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1D84886"/>
    <w:multiLevelType w:val="multilevel"/>
    <w:tmpl w:val="E7E02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735596"/>
    <w:multiLevelType w:val="multilevel"/>
    <w:tmpl w:val="68D4F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2E035F"/>
    <w:multiLevelType w:val="multilevel"/>
    <w:tmpl w:val="23421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E311C"/>
    <w:multiLevelType w:val="multilevel"/>
    <w:tmpl w:val="5AC0F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D9E23FC"/>
    <w:multiLevelType w:val="multilevel"/>
    <w:tmpl w:val="57B2D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F7A615B"/>
    <w:multiLevelType w:val="hybridMultilevel"/>
    <w:tmpl w:val="7BDC4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9446F1F"/>
    <w:multiLevelType w:val="hybridMultilevel"/>
    <w:tmpl w:val="8A22E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0FB0527"/>
    <w:multiLevelType w:val="hybridMultilevel"/>
    <w:tmpl w:val="CD54C5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1207B2"/>
    <w:multiLevelType w:val="multilevel"/>
    <w:tmpl w:val="E02C7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31C6AE0"/>
    <w:multiLevelType w:val="hybridMultilevel"/>
    <w:tmpl w:val="B75A6F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CE84393"/>
    <w:multiLevelType w:val="multilevel"/>
    <w:tmpl w:val="5742F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D28"/>
    <w:rsid w:val="000D0950"/>
    <w:rsid w:val="0010521E"/>
    <w:rsid w:val="00176F1E"/>
    <w:rsid w:val="001A5A54"/>
    <w:rsid w:val="001F2DBE"/>
    <w:rsid w:val="00235053"/>
    <w:rsid w:val="002711FF"/>
    <w:rsid w:val="005444ED"/>
    <w:rsid w:val="005B7625"/>
    <w:rsid w:val="005E7632"/>
    <w:rsid w:val="0064088F"/>
    <w:rsid w:val="00647F61"/>
    <w:rsid w:val="00673D28"/>
    <w:rsid w:val="00696BC3"/>
    <w:rsid w:val="006E19A5"/>
    <w:rsid w:val="00745FD0"/>
    <w:rsid w:val="007706CF"/>
    <w:rsid w:val="00797A4E"/>
    <w:rsid w:val="007C42F1"/>
    <w:rsid w:val="0081475A"/>
    <w:rsid w:val="00851954"/>
    <w:rsid w:val="00872BA9"/>
    <w:rsid w:val="0089553B"/>
    <w:rsid w:val="008E72A4"/>
    <w:rsid w:val="0091341A"/>
    <w:rsid w:val="009610B3"/>
    <w:rsid w:val="009A28E5"/>
    <w:rsid w:val="00AA4E15"/>
    <w:rsid w:val="00AF3653"/>
    <w:rsid w:val="00B35AC7"/>
    <w:rsid w:val="00C5189C"/>
    <w:rsid w:val="00C920CF"/>
    <w:rsid w:val="00CC6288"/>
    <w:rsid w:val="00DA6A9A"/>
    <w:rsid w:val="00E076C7"/>
    <w:rsid w:val="00E407B6"/>
    <w:rsid w:val="00E448A4"/>
    <w:rsid w:val="00E60B8B"/>
    <w:rsid w:val="00F83794"/>
    <w:rsid w:val="00FD5974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92601B-E3A9-42F0-B290-A1EA4EA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6F1E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176F1E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76F1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76F1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6F1E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6F1E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6F1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6F1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6F1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76F1E"/>
    <w:pPr>
      <w:tabs>
        <w:tab w:val="center" w:pos="4819"/>
        <w:tab w:val="right" w:pos="9639"/>
      </w:tabs>
    </w:pPr>
  </w:style>
  <w:style w:type="paragraph" w:styleId="a8">
    <w:name w:val="header"/>
    <w:basedOn w:val="a2"/>
    <w:next w:val="a9"/>
    <w:link w:val="aa"/>
    <w:uiPriority w:val="99"/>
    <w:rsid w:val="00176F1E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b">
    <w:name w:val="Body Text Indent"/>
    <w:basedOn w:val="a2"/>
    <w:link w:val="ac"/>
    <w:uiPriority w:val="99"/>
    <w:rsid w:val="00176F1E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Title"/>
    <w:basedOn w:val="a2"/>
    <w:link w:val="ae"/>
    <w:uiPriority w:val="99"/>
    <w:qFormat/>
    <w:rsid w:val="0089553B"/>
    <w:pPr>
      <w:jc w:val="center"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ижний колонтитул Знак"/>
    <w:link w:val="a6"/>
    <w:uiPriority w:val="99"/>
    <w:semiHidden/>
    <w:locked/>
    <w:rsid w:val="00176F1E"/>
    <w:rPr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176F1E"/>
    <w:rPr>
      <w:vertAlign w:val="superscript"/>
    </w:rPr>
  </w:style>
  <w:style w:type="character" w:styleId="af0">
    <w:name w:val="page number"/>
    <w:uiPriority w:val="99"/>
    <w:rsid w:val="00176F1E"/>
    <w:rPr>
      <w:rFonts w:ascii="Times New Roman" w:hAnsi="Times New Roman" w:cs="Times New Roman"/>
      <w:sz w:val="28"/>
      <w:szCs w:val="28"/>
    </w:rPr>
  </w:style>
  <w:style w:type="character" w:styleId="af1">
    <w:name w:val="Hyperlink"/>
    <w:uiPriority w:val="99"/>
    <w:rsid w:val="00176F1E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176F1E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176F1E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Normal (Web)"/>
    <w:basedOn w:val="a2"/>
    <w:uiPriority w:val="99"/>
    <w:rsid w:val="00176F1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83794"/>
  </w:style>
  <w:style w:type="character" w:customStyle="1" w:styleId="editsection">
    <w:name w:val="editsection"/>
    <w:uiPriority w:val="99"/>
    <w:rsid w:val="00F83794"/>
  </w:style>
  <w:style w:type="character" w:customStyle="1" w:styleId="mw-headline">
    <w:name w:val="mw-headline"/>
    <w:uiPriority w:val="99"/>
    <w:rsid w:val="00F83794"/>
  </w:style>
  <w:style w:type="character" w:customStyle="1" w:styleId="apple-style-span">
    <w:name w:val="apple-style-span"/>
    <w:uiPriority w:val="99"/>
    <w:rsid w:val="008E72A4"/>
  </w:style>
  <w:style w:type="paragraph" w:customStyle="1" w:styleId="-">
    <w:name w:val="-"/>
    <w:basedOn w:val="a2"/>
    <w:uiPriority w:val="99"/>
    <w:rsid w:val="00AF3653"/>
    <w:pPr>
      <w:spacing w:before="100" w:beforeAutospacing="1" w:after="100" w:afterAutospacing="1"/>
    </w:pPr>
  </w:style>
  <w:style w:type="paragraph" w:styleId="af3">
    <w:name w:val="Balloon Text"/>
    <w:basedOn w:val="a2"/>
    <w:link w:val="af4"/>
    <w:uiPriority w:val="99"/>
    <w:semiHidden/>
    <w:rsid w:val="008519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note text"/>
    <w:basedOn w:val="a2"/>
    <w:link w:val="af6"/>
    <w:autoRedefine/>
    <w:uiPriority w:val="99"/>
    <w:semiHidden/>
    <w:rsid w:val="00176F1E"/>
    <w:rPr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176F1E"/>
    <w:rPr>
      <w:color w:val="000000"/>
      <w:lang w:val="ru-RU" w:eastAsia="ru-RU"/>
    </w:rPr>
  </w:style>
  <w:style w:type="character" w:styleId="af7">
    <w:name w:val="footnote reference"/>
    <w:uiPriority w:val="99"/>
    <w:semiHidden/>
    <w:rsid w:val="00176F1E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176F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8"/>
    <w:uiPriority w:val="99"/>
    <w:rsid w:val="00176F1E"/>
  </w:style>
  <w:style w:type="character" w:customStyle="1" w:styleId="af8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9">
    <w:name w:val="выделение"/>
    <w:uiPriority w:val="99"/>
    <w:rsid w:val="00176F1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b"/>
    <w:uiPriority w:val="99"/>
    <w:rsid w:val="00176F1E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2">
    <w:name w:val="Текст Знак1"/>
    <w:link w:val="afa"/>
    <w:uiPriority w:val="99"/>
    <w:locked/>
    <w:rsid w:val="00176F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176F1E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176F1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76F1E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176F1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176F1E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176F1E"/>
  </w:style>
  <w:style w:type="paragraph" w:styleId="31">
    <w:name w:val="toc 3"/>
    <w:basedOn w:val="a2"/>
    <w:next w:val="a2"/>
    <w:autoRedefine/>
    <w:uiPriority w:val="99"/>
    <w:semiHidden/>
    <w:rsid w:val="00176F1E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176F1E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6F1E"/>
    <w:pPr>
      <w:ind w:left="958"/>
    </w:pPr>
  </w:style>
  <w:style w:type="paragraph" w:styleId="23">
    <w:name w:val="Body Text Indent 2"/>
    <w:basedOn w:val="a2"/>
    <w:link w:val="24"/>
    <w:uiPriority w:val="99"/>
    <w:rsid w:val="00176F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6F1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176F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176F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6F1E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6F1E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76F1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76F1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76F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6F1E"/>
    <w:rPr>
      <w:i/>
      <w:iCs/>
    </w:rPr>
  </w:style>
  <w:style w:type="paragraph" w:customStyle="1" w:styleId="aff1">
    <w:name w:val="ТАБЛИЦА"/>
    <w:next w:val="a2"/>
    <w:autoRedefine/>
    <w:uiPriority w:val="99"/>
    <w:rsid w:val="00176F1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1"/>
    <w:next w:val="a2"/>
    <w:autoRedefine/>
    <w:uiPriority w:val="99"/>
    <w:rsid w:val="00176F1E"/>
  </w:style>
  <w:style w:type="paragraph" w:customStyle="1" w:styleId="aff2">
    <w:name w:val="Стиль ТАБЛИЦА + Междустр.интервал:  полуторный"/>
    <w:basedOn w:val="aff1"/>
    <w:uiPriority w:val="99"/>
    <w:rsid w:val="00176F1E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176F1E"/>
  </w:style>
  <w:style w:type="table" w:customStyle="1" w:styleId="14">
    <w:name w:val="Стиль таблицы1"/>
    <w:basedOn w:val="a4"/>
    <w:uiPriority w:val="99"/>
    <w:rsid w:val="00176F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176F1E"/>
    <w:pPr>
      <w:jc w:val="center"/>
    </w:pPr>
  </w:style>
  <w:style w:type="paragraph" w:styleId="aff4">
    <w:name w:val="endnote text"/>
    <w:basedOn w:val="a2"/>
    <w:link w:val="aff5"/>
    <w:autoRedefine/>
    <w:uiPriority w:val="99"/>
    <w:semiHidden/>
    <w:rsid w:val="00176F1E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176F1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Тигра Полосатая</dc:creator>
  <cp:keywords/>
  <dc:description/>
  <cp:lastModifiedBy>admin</cp:lastModifiedBy>
  <cp:revision>2</cp:revision>
  <cp:lastPrinted>2010-04-30T07:19:00Z</cp:lastPrinted>
  <dcterms:created xsi:type="dcterms:W3CDTF">2014-02-24T07:44:00Z</dcterms:created>
  <dcterms:modified xsi:type="dcterms:W3CDTF">2014-02-24T07:44:00Z</dcterms:modified>
</cp:coreProperties>
</file>