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222" w:rsidRPr="00D90BDB" w:rsidRDefault="009E2222" w:rsidP="009E2222">
      <w:pPr>
        <w:spacing w:before="120"/>
        <w:jc w:val="center"/>
        <w:rPr>
          <w:b/>
          <w:bCs/>
          <w:sz w:val="32"/>
          <w:szCs w:val="32"/>
        </w:rPr>
      </w:pPr>
      <w:r w:rsidRPr="00D90BDB">
        <w:rPr>
          <w:b/>
          <w:bCs/>
          <w:sz w:val="32"/>
          <w:szCs w:val="32"/>
        </w:rPr>
        <w:t xml:space="preserve">Отражение социокультурной трансформации в содержании и интонации рок-песни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Реконструкция модернизационного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сознания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рок-культуре осуществляется разными средствами. В данном исследовании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акцент делается на анализе музыки, которую выбирает молодежь.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Рок-культура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рассматривается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социокультурный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феномен наиболее адекватно передающий внутренние интенции процессов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модернизации в духовной сфере.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В процессе исследования применялись различные методы: анкетные опросы,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интервью,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тесты,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контент-анализ,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анализ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образной структуры рок-песен и т.п. Особенно интересные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результаты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дает анализ содержания текстов рок-песен. Только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контексте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всего аналитического полотна можно ощутить изучаемые особенности. Поэтому нельзя оставлять за бортом аналитическую "кухню" реконструкции сознания, сколь не покажутся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тексты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слишком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подробными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 пространными. Мы приводим анализ пяти концертов различных групп, выделяя попутно те параметры, которые с необходимостью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вытекают из результатов исследования. Простое перечисление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таких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социокультурных особенностей процесса модернизации, как: урбанизация, астения, ирония, психопатия, ужесточение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межличностных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отношений, опрощение и т.д. и т.п. мало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добавит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уже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существующим представлениям. Но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представленные, как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результат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интерпретации реальных текстов эти качества приобретают весомость реальности и доказательности.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Анализ текстов дополняется опросами и другими формализованными процедурами, позволяющими продемонстрировать статистику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процессов. Это дает возможность представить масштабы явления 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соразмерить с сопредельными явлениями духовной жизни, например,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 традиционной культурой в разных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ее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вариантах.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Социологические исследования позволяют параллельно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поднять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проблемы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отношений поколений, динамики художественного вкуса, жизненных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ориентаций и склонностей, а также ряда других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проблем.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Приводятся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данные исследований, проведенных автором или при участии автора. Выборка, единицы анализа и другая информация по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исследованию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приводится отдельно. Социологические исследования в данной работе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не являются самоцелью, а служат иллюстрацией, доказательством,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материалом для понимания процессов модернизации: их становления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 70-е годы и развертывания в 80-е. Более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отдалённые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предпосылки не рассматриваются.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Известное выражение Б. Асафьева: "Сердце музыки - живая интонация - слышит эпоху как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дыхание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эмоций"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можно, на наш взгляд, расширить на всю духовную культуру. Действительное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состояние сознания общества может быть исследовательски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"схвачено" через анализ господствующих интонаций в литературе 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искусстве. Свойство интонации фиксировать отношение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высказыванию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может быть использовано для интерпретации с целью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диагностики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общего тонуса духовной культуры того или иного сообщества.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Первый естественный шаг в указанном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направлении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состоит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 определении понятия "интонация". И здесь мы встречаемся со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значительной долей неопределенности. В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словарях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дается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несколько определений, из которых одно может быть полезным для нашей цели. "Интонация - совокупность просодических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элементов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речи,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таких как мелодика, ритм, интенсивность, акцентный строй, тембр 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др.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Интонация фонетически организует речь, является средством выражения различных синтаксических значений и категорий, 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также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экспрессивной и эмоциональной окраски".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Это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определение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создаёт возможность расширительного толкования интонации.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Выражение эмоций осуществляется не только в вербальном и музыкальном высказывании. Любой вид искусства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всей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совокупностью своих выразительных средств добивается выражения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эмоционального состояния. В этом смысле и балет,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живопись,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архитектура, различные синтетические виды искусства используют интонацию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для выражения своих значений. Более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того,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используя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интонационный анализ возможно, на наш взгляд, диагностировать отношение к жизни к общественным явлениям у сообщества 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индивидов.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То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есть интонация - это не только принадлежность отдельного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высказывания, но существенная черта, характеризующая общественное и индивидуальное сознание.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Песня, по определению Б. В. Асафьева - это "лаконичная интонация, действующая на коротком "звуковом пространстве". Музыковедческое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понимание "интонации"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значительно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отличается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от обычного словоупотребления. Однако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есть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глубокое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соответствие между пониманием интонации как средства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фонетической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организации речи, способа выражения эмоционального отношения к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высказыванию как специфической организации музыкальных звуков и особенностью музыкального языка.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Многозначность употребления термина " интонация" в интерпретации различных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видов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искусства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казалось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делает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невозможным свести к общему знаменателю интонационный анализ. Но если подойти к этому средству передачи информации с точки зрения цели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его применения, то большая часть определений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интонации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может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быть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истолковано вполне согласованно. Так или иначе, интонация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это способ акцентуации различных элементов высказывания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музыке, речи, стихотворении и т.д. Интонационные средства близки к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языковым. То добавочное значение, которое нельзя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выразить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основными средствами языка, выражается дополнительными,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интонационными средствами. В музыке же интонационный анализ является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средством объективного исследования музыкальных произведений.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Изменение интонационного строя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песни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аналогично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изменению парадигмы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науке.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Интонационный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кризис,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котором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писал Б.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Асафьев, можно сравнить по значению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смыслу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кризисом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 научной парадигме, описанным Т. Куном. Интонация подобно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парадигме объединяет несоединимое и разъединяет внешне похожее. Интегрирующая функция интонации заключается в определении того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нового, что несет время для разных стилей и направлений в музыке.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Интонация разъединяет одинаковую по стилю музыку разных поколений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 исторических периодов.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Интонацию песне задает прежде всего содержание. Очень час то интонирование текста и музыки явно не совпадает.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Это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взрывное несоответствие впитывает в себя живой голос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певца,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который восстанавливает диалектическое единство противоположностей.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Демократический вокал рок-песни живой игрой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интонаций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добивается ощущения подлинности, достает до души искушенного,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образованного молодого человека. Лучшие образцы рок-музыки выходят за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рамки своего жанра, смыкаясь с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джазом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современным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новаторским симфонизмом.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Другая характерная особенность рок-песен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это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усложненность поэтического языка. Если в стиле рок, по нашей оценке, 46% песен со сложным текстом, то в стиле ВИА таких песен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нет.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(Под сложным текстом понимается здесь наличие множества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художественных приемов, характерных для новаторской поэзии ХХ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века: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насыщенность символикой, разрыв привычных лексических связей,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художественно обоснованная "нелогичность" текста и др.).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Приведем еще факты, свидетельствующие о резком различии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эстрадной песни в стиле ВИА - диско от рок-музыки. Мы провели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сопоставительный анализ интонационно-образной структуры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рок-песен и творчества ВИА-диско. Представителями последних были взяты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11 пластинок фирмы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"Мелодия".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Рок-музыку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представляли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21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любительских ( или вышедших из любительских) популярных ансамблей.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Анализ содержания показал, что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теме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любви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посвящено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18% рок-песен и 76% песен в стиле ВИА. Социально-нравственной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тематике ( т.е. проблемы жизни, смерти,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оценка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жизненной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позиции, этические притчи и поучения) посвящено 45% рок-песен и только 4% ВИА. Социально-психологической тематике (проблемы общения,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описание портретов и характера людей, выражение настроения, сцены из жизни) посвящено соответственно 25% 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5%.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Социальной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тематике (проблемы войны и мира, экологии, техники) посвящено 10%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4%. Теме музыки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танца,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соответственно,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6%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5%.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видим, рок-песня очень разнообразна по содержанию,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стремится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охватить все многообразие жизни молодого человека. Решающее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преимущество рок-песни заключается в том, что для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автора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ее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существует двойной морали, двойных ценностей - для себя 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публики.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 рок-песне выражается важная лично для себя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проблема,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искренне, личностно воспринятая певцом. Эта песня есть сама результат потребности реализовать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искреннее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отношение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миру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молодежного сообщества.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К аналогичным выводам приводит анализ эмоциональной интонации песен. Для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ВИА-диско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характерно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чередование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экспансивно-бодряческой, лирической и жалобной интонации. Для рока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свойственно чередование экспансивно выраженного требования, вопроса, поучения с ироническим и созерцательно-аналитическим подходом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 проблеме. Для рока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также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характерно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интонационное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многообразие, чего не скажешь о ВИА-диско. Приведем более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точные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данные. Экспансивная интонация присуща 45% песен ВИА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21%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рок-песен. Лирическая соответственно, 30% и 10% , жалобная -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16%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5%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, ироническая 2% и 29%, созерцательно-аналитическая интонация - 4 % и 18% , серьезно- озабоченная -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2%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12%.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Кроме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того,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есть рок-песни, с интонацией практически не встречающейся в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ВИА-диско. Например, разоблачающе-обвинительная ирония, пророческий пафос, пассивно-пессимистическая интонация и ряд других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оттенков. (Более подробные данные сведены в таблицу. 3.3).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Рок-песня использует более сложные приемы построения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образов, чем ВИА. Большая часть песен в стиле ВИА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лишены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признаков среды, что говорит об искусственности песни. Здесь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речь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обычно идет о чувствах любви, между людьми, помещенных как бы в безвоздушное пространство. Рок-песня говорит о людях в конкретной жизненной обстановке. Если же песня насыщена символами, то они час то связаны с живыми объектами природы - птицами, рыбами, животными и т.п. Рок-песня очень насыщена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признаками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городской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среды (слова: метро, троллейбус, телефон, бар, проспект и т.п.). Появление в текстах слов, обозначений животных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означает: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осознание человеком наличия загадочных, непонятных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сил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душе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человека. Термины животных больше связаны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психологическими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явлениями. Термин "дорога" означает ощущение судьбы, жизненных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препятствий , увеличение самосознания, самопознания, продвинутости,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жизненного пути.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Тот факт, что примерно в каждой шестой рок-песне встречается образ дороги, пути ( в два раза чаще, чем в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ВИА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стиле) говорит о динамичности,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активности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молодых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людей,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представляющих рок-движение.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Любопытно, что такой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важный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элемент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жизненной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среды, как деньги, встречается в рок-песнях редко - 2-3 песнях на сотню. (В оторванном от жизни ВИА стиле о деньгах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вообще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говорится). Деньги воспринимаются как жизненная необходимость ("Бедность по рок, но бедность идет за мной , как злой рок" ("Зоопарк"). Иногда они ассоциируются с мещанством ("Ты помнишь,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мы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говорили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 снах, а теперь ты говоришь о деньгах"). Поскольку рок являет как бы самопортретом различных категорий молодых людей, вполне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воз можно появление цикла о ценности денег, как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условия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благополучия. Но пока еще почитатели вещей и денег воспринимаются рок музыкантами с презрением.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Из атрибутов повседневной жизни наиболее часто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упоминается телефон. Конечно, это символ и воплощение современных форм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коммуникации. Телефон выступает не только как элемент среды,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 участник действия.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Статистика, отражающая образную структуру песни сведена таблицу 1.</w:t>
      </w:r>
      <w:r>
        <w:rPr>
          <w:sz w:val="24"/>
          <w:szCs w:val="24"/>
        </w:rPr>
        <w:t xml:space="preserve"> </w:t>
      </w:r>
    </w:p>
    <w:p w:rsidR="009E2222" w:rsidRPr="00D90BDB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Таблица1.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Образная структура молодежной песни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( в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 xml:space="preserve">% к числу песен ) </w:t>
      </w: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2747"/>
        <w:gridCol w:w="2747"/>
      </w:tblGrid>
      <w:tr w:rsidR="009E2222" w:rsidRPr="00D90BDB" w:rsidTr="00F411FB">
        <w:tc>
          <w:tcPr>
            <w:tcW w:w="4077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>Наименование элементов образной</w:t>
            </w:r>
            <w:r>
              <w:rPr>
                <w:sz w:val="24"/>
                <w:szCs w:val="24"/>
              </w:rPr>
              <w:t xml:space="preserve"> </w:t>
            </w:r>
          </w:p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>структуры</w:t>
            </w:r>
          </w:p>
        </w:tc>
        <w:tc>
          <w:tcPr>
            <w:tcW w:w="2747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>Частота упоминаний в ВИА</w:t>
            </w:r>
            <w:r>
              <w:rPr>
                <w:sz w:val="24"/>
                <w:szCs w:val="24"/>
              </w:rPr>
              <w:t xml:space="preserve"> </w:t>
            </w:r>
            <w:r w:rsidRPr="00D90BDB">
              <w:rPr>
                <w:sz w:val="24"/>
                <w:szCs w:val="24"/>
              </w:rPr>
              <w:t>( в %)</w:t>
            </w:r>
          </w:p>
        </w:tc>
        <w:tc>
          <w:tcPr>
            <w:tcW w:w="2747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>Частота упоминаний в рок-песне (в %)</w:t>
            </w:r>
          </w:p>
        </w:tc>
      </w:tr>
      <w:tr w:rsidR="009E2222" w:rsidRPr="00D90BDB" w:rsidTr="00F411FB">
        <w:tc>
          <w:tcPr>
            <w:tcW w:w="4077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>1. Городская атрибутика</w:t>
            </w:r>
          </w:p>
        </w:tc>
        <w:tc>
          <w:tcPr>
            <w:tcW w:w="2747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>9</w:t>
            </w:r>
          </w:p>
        </w:tc>
        <w:tc>
          <w:tcPr>
            <w:tcW w:w="2747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>37</w:t>
            </w:r>
          </w:p>
        </w:tc>
      </w:tr>
      <w:tr w:rsidR="009E2222" w:rsidRPr="00D90BDB" w:rsidTr="00F411FB">
        <w:tc>
          <w:tcPr>
            <w:tcW w:w="4077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>2. Дорога</w:t>
            </w:r>
          </w:p>
        </w:tc>
        <w:tc>
          <w:tcPr>
            <w:tcW w:w="2747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>7</w:t>
            </w:r>
          </w:p>
        </w:tc>
        <w:tc>
          <w:tcPr>
            <w:tcW w:w="2747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>16</w:t>
            </w:r>
          </w:p>
        </w:tc>
      </w:tr>
      <w:tr w:rsidR="009E2222" w:rsidRPr="00D90BDB" w:rsidTr="00F411FB">
        <w:tc>
          <w:tcPr>
            <w:tcW w:w="4077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>3. Животные</w:t>
            </w:r>
          </w:p>
        </w:tc>
        <w:tc>
          <w:tcPr>
            <w:tcW w:w="2747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>7</w:t>
            </w:r>
          </w:p>
        </w:tc>
        <w:tc>
          <w:tcPr>
            <w:tcW w:w="2747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>20</w:t>
            </w:r>
          </w:p>
        </w:tc>
      </w:tr>
      <w:tr w:rsidR="009E2222" w:rsidRPr="00D90BDB" w:rsidTr="00F411FB">
        <w:tc>
          <w:tcPr>
            <w:tcW w:w="4077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>4. Неживые объекты природы и растения</w:t>
            </w:r>
          </w:p>
        </w:tc>
        <w:tc>
          <w:tcPr>
            <w:tcW w:w="2747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>48</w:t>
            </w:r>
          </w:p>
        </w:tc>
        <w:tc>
          <w:tcPr>
            <w:tcW w:w="2747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>33</w:t>
            </w:r>
          </w:p>
        </w:tc>
      </w:tr>
      <w:tr w:rsidR="009E2222" w:rsidRPr="00D90BDB" w:rsidTr="00F411FB">
        <w:tc>
          <w:tcPr>
            <w:tcW w:w="4077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>5. Отсутствие признаков среды</w:t>
            </w:r>
          </w:p>
        </w:tc>
        <w:tc>
          <w:tcPr>
            <w:tcW w:w="2747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>29</w:t>
            </w:r>
          </w:p>
        </w:tc>
        <w:tc>
          <w:tcPr>
            <w:tcW w:w="2747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>-</w:t>
            </w:r>
          </w:p>
        </w:tc>
      </w:tr>
    </w:tbl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Социальная природа искусства реализуется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функционированием всей совокупности видов и жанров духовного производства. В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свою очередь, каждый вид или жанр искусства обладает различной способностью четко выявлять свои социальные функции. Можно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предположить, что зрелость или развитость вида,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жанра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искусства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меряются его способностью выполнять весь комплекс социальных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функций. Отсюда и общественная роль вида искусства, его распространенность в качестве актуально потребляемого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продукта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духовного производства, прямо зависит от реализуемых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им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социальных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функций. Это, впрочем, не вполне и не всегда коррелирует с художественным значением тех или иных произведений.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Например,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подлинность, искренность, духовность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содержания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может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сопровождаться достаточной степенью художественности формы. 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если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не кое сообщество потребителей произведения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искусства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остро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нуждается в первом, то слабость формы им может быть просто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незамечена. Существует определенная иерархия функций, четко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реализуемая духовным продуктом, которая может быть условно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наложена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на иерархию функций актуальных для общества в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данный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исторический период. Степень совпадения этих двух рядов может быть еще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одним критерием социальной значимости конкретного вида или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жанра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искусства.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Рассмотрим молодежную песню в контексте выполняемых ею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социальных функций. На наш взгляд, песня всей совокупностью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своих жанров интенсивно реализует важнейшие социальные функции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искусства.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Эстетика к настоящему времени располагает целым рядом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оригинальных концепций социального функционирования искусства. Можно согласиться с точкой зрения, что зачастую плодотворнее анализировать конкретно реализацию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социальных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функций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определенных продуктов духовного производства, чем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каждый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раз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строить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абстрактную теорию связи искусства и общества. Мы также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 xml:space="preserve">предпочитаем ситуативный подход в исследовании социальных ролей песни. 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Социология искусства показывает, что художественный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вкус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 определенном смысле подвержен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социальному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структурированию. Социальные группы с разной вероятностью склонны предпочитать виды, жанры, направления искусства. Поэтому есть отличия в том,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какое значение имеет песня для молодежи и для других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социально-демографических групп. Культурная дифференциация также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обуславливает различие в структуре социальных функций песни для молодежи и для других групп населения. Справедливо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отмечается,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искусство является одним из эффективных инструментов и средств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разрешения противоречий в развитии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общественных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отношений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личностном уровне, а значит, и формой всесторонней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социализации,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способом включения в систему общественных отношений, адаптации к ним и их преобразования, важнейшим средством "возвышения" духовного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мира личности. Для молодежи проблемы адаптации и социализации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значительно важнее, чем для людей старшего возраста. Поэтому и социализирующая роль песни для молодежи важнее. Подобные различия существуют и в отношении других функций песни. Именно это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определяет специфику роли песни в социальном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функционировании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искусства Факты непонимания молодежной песни со стороны других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групп населения очень часто объясняются неумением учитывать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специфику социальных функций песни для молодежи.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Рок-песня придает эстетическую форму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духовным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реакциям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на реальные, повседневные явления образа жизни. Именно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это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объясняет почему любительская рок-песня говорит с молодежью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ее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язы ком для себя и для публики. 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этом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тоже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секрет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обновления культуры песни. Эти качества рок-песни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объясняют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почему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столь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значительное место занимает социально-нравственная проблематика. В рок-песне осуществляется разведка новых форм подготовки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чело века к изменяющейся социальной реальности, поиск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отправных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то чек нравственного сознания, наиболее актуальных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сегодня.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Нравственная тематика никогда не может быть банальной.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Такой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может быть способ ее выражения. Выродившаяся "глянцевость"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традиционной эстрадной песни стала неприемлемой для мало-мальски требовательного юноши. Состояние поиска, присущее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молодежной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культуре объясняет многообразие предлагаемых в песнях жизненных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позиций. Иной раз такая позиция может быть вызвана просто настроением, но может быть результатом и размышления,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реакцией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наблюдаемые явления, выводом из нравственной оценки. Песня является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бы мысленным экспериментом, моделью той или иной жизненной позиции. Проигрывая в песенных образах, в интонациях проекты своего будущего, своих отношений с людьми молодые люди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четче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уясняют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для себя соотношение ценностей человека.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Вот,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например, схематическое содержание одной из рок-песен. Молодые люди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странствуют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по свету в поисках приключений. Идут на риск, несмотря, на увещевание благоразумных. В пути встречаются три острова. Первый -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банановый. Здесь, никому не приносящие удовольствия, изобилие. Это остров крахоборов-накопителей, которые все добро прячут в огромные сараи и не дают им пользоваться. Второй остров -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дивановый. Остров затхлого быта, где все друг на друга озлоблены. Здесь духовный ад. Третий остров - земля меломанов, т.е. любителей музы ки. Здесь все танцуют, поют. Но и это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вскоре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наскучило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героям песни. Они возвращаются домой, где их, с радостью встречают. Кон текст этой, да и многих других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современных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рок-песен,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предлагает нарочитое опрощение в стиле жизни В "опрощенстве" выражается человеческая реакция на урбанизацию на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перенасыщенность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ин формацией, ролевой метаморфоз. Человек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грани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срыва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до вольно частый герой рок-песен.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Рок - это музыка запредельных чувств. Максимальное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форсирование чувственного мира человека подчеркивается всеми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составляющими выразительных средств рок-музыки: ритмом, вокалом, мимикой, жестами, движениями на сцене певца,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мелодией, шумовыми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эффектами, светом. Рок - это музыка человека, находящегося в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состоянии предельного напряжения всех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духовных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сил.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Главная струна рока - это сильное выражение страсти. Поэтому крик -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одно из характерных выразительных средств. В рок-песне слышны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все разновидности крика: от отчаянного в полный голос до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сдавленного, подпирающего голос певца как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бы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изнутри.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Крик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это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не только форма выражения запредельных чувств, но 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форма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выражения недоумения, непонимания перед лицом жизненных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социальных проблем. Философ,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специалист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области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современной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культуры Ю.Н.Давыдов так объясняет эту ситуацию: "Оказавшийся в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совершен но несвойственной ему роли "учителя жизни" и спрашиваемый 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все более серьезных и ответственных вещах, юный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герой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говорил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все невнятнее - зато все громче ( как бы пытаясь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заглушить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чувство растерянности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перед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лицом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предлагаемых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ему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"вековечных вопросов"), пока не перешел наконец на один сплошной крик - благо как раз в этот момент у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него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под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руками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оказалась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спаса тельная гитара". В этих строчках все правильно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кроме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интонации иронии.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Здесь уместнее сострадание, стремление помочь выбраться из тупиков нравственных исканий. Правда, молодые люди не спешат обращаться за помощью. В одной из песен герой спрашивает сам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себя "надо решать, но я сам не пойму, что же мне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предпринять.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Может пойду отца разбужу, только зачем шум поднимать".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Образ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спящего отца в момент, когда смятение наполняет жизнь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сознание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сына очень символичен. Символично и нежелание будить отца,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чтоб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тот помог советом. Это модель отношения части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молодежи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старшим. Стремление к самостоятельности пронизывает многие песни в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стиле рок. Подхваченные жизненным потоком, молодые люди хотели бы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самостоятельно разобраться в цели и смысле своих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действий. Остановиться, оглянуться, задуматься - частая тема призывов, советов в молодежной песне. Типичен образ "человека на белой полосе",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рисуемый в одной из песен. Мимо, с разных сторон проносятся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автомобили, а человек на островке безопасности, на белой полосе, сидит отрешенно и не желает, чтобы его трогали. В этой, как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во многих других песнях, текст крайне туманен, зашифрован,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символичен, а иногда и создает впечатление бессвязности, абсурдности. По нашим подсчетам, порядка 40% песен в стиле рок наполнены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усложненной символикой. На наш взгляд, есть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три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причины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вызывающие усложненность текстов. Одна из них вытекает из выше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приведенного высказывания Ю.Н.Давыдова. Невнятность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высказывания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вызвана чувством растерянности перед трудными вопросами.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Когда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человек четко не уяснил себе проблему или способ решения ее, речь становится не вполне ясной. Другая причина -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эмоционально-психологического характера. Представим себе человека в состоянии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сильного возбуждения, эмоционального стресса. Разве не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естественна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 этой ситуации бессвязность речи, состоящей из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отдельных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выплесков сильных слов, междометий и высказываний с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нарушенной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логикой? Мало того, гладкая речь в этом случае будет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восприниматься как ложь. Третья причина связана с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сознательными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литературными</w:t>
      </w:r>
      <w:r>
        <w:rPr>
          <w:sz w:val="24"/>
          <w:szCs w:val="24"/>
        </w:rPr>
        <w:t xml:space="preserve">  </w:t>
      </w:r>
      <w:r w:rsidRPr="00D90BDB">
        <w:rPr>
          <w:sz w:val="24"/>
          <w:szCs w:val="24"/>
        </w:rPr>
        <w:t>экспериментами в духе 20-х годов. Здесь еще раз хочется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подчеркнуть, что именно потребность в усложненном содержании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вызывает усложнение, экспериментирование с формой, как текста, так 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музыки.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Д.С.Лихачев отмечал: "Условно отделяемое от формы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содержание... стремится быть всегда новым, быть единственным, индивидуальным и сообщить что-то новое, неизвестное... Не форма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стремится к остранению и новизне, а содержание, заключенное не только в открыто высказываемых идеях, но и в какой-то сущности,...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выражает стремление отказаться от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старых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форм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выражения.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Форма консервативна, от содержания же идет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стремление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обновлению. Это является законом не только литературы, но и всех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видов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искусства, который всегда необходимо иметь в виду"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раз возникнув, форма, совокупность выразительных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средств,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приобретает относительную самостоятельность. Используя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сильные стороны новой формы, поверхностный художник, ремесленник вкладывает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банальное содержание в новую рамку. Так происходит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кризис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жанра, но и омоложение одряхлевших, прежних форм. Мы видим, что в сере дине 80-х ВИА-диско стало активно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использовать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элементы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рока, как музыкальные, так и текстовые. А собственно рок-движение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испытывает определенный кризис.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Существует определенная корреляция между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типом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жизненной позиции отстаиваемой концертом, группой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социальной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ориентацией группы. Но, чтобы точно установить это соотношение, необходимы соответствующие социологические исследования. Есть культурная дифференциация между социальными группами не только в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количественном плане, но и в качественном, т.е. в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типе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жизнеощущения. И вычленить эти типы иначе как через интерпретацию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продуктов духовного производства практически невозможно.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Интонационно-образный анализ творчества рок-групп позволяет вычленить следующие пять типов жизневосприятия.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1. Серьезное отношение к жизни, к социальным проблемам.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2. Созерцательно-исследовательское отношение к общественной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среде.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3. Легковесное, беспроблемное , агрессивно-потребительское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отношение к жизни.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4. Пессимистическая оценка перспектив решения своих проблем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5. Ироническая интерпретация реальности.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Произведение искусства, стремящееся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максимально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достоверно отразить реальность, не может однозначно быть оценено ни по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од ной из вышеприведенных позиций. Как и жизнь, рок-песня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содержит с разной степенью полноты и ясности сразу все позиции. Речь идет не об отдельной песне, 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общем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интонационно-содержательном контексте всего творчества той или иной группы. Ставя перед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со бой задачу выяснить меру проявления каждой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этих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позиций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 культуре, мы не оценивали каждую песню в отдельности, а анализировали весь концерт.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Небольшой группе экспертов из 5 человек предложено было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определить в какой мере четко каждая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указанных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пяти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позиций просматривается в концерте данной группы музыкантов. Была выбрана 5-ти бальная шкала, которая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служила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оценки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степени проявления признака и для ранжирования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признаков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каждом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из концертов. Результаты сведены в таблицу 2</w:t>
      </w:r>
      <w:r>
        <w:rPr>
          <w:sz w:val="24"/>
          <w:szCs w:val="24"/>
        </w:rPr>
        <w:t xml:space="preserve">  </w:t>
      </w:r>
    </w:p>
    <w:p w:rsidR="009E2222" w:rsidRPr="00D90BDB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Таблица 2.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Интонационно-образная интерпретация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жизненной позиции рок-музыкантов.</w:t>
      </w: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410"/>
        <w:gridCol w:w="1410"/>
        <w:gridCol w:w="1410"/>
        <w:gridCol w:w="1410"/>
        <w:gridCol w:w="1410"/>
      </w:tblGrid>
      <w:tr w:rsidR="009E2222" w:rsidRPr="00D90BDB" w:rsidTr="00F411FB">
        <w:tc>
          <w:tcPr>
            <w:tcW w:w="2518" w:type="dxa"/>
            <w:tcBorders>
              <w:bottom w:val="nil"/>
            </w:tcBorders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0" w:type="dxa"/>
            <w:gridSpan w:val="5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>Отношение</w:t>
            </w:r>
            <w:r>
              <w:rPr>
                <w:sz w:val="24"/>
                <w:szCs w:val="24"/>
              </w:rPr>
              <w:t xml:space="preserve"> </w:t>
            </w:r>
            <w:r w:rsidRPr="00D90BDB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D90BDB">
              <w:rPr>
                <w:sz w:val="24"/>
                <w:szCs w:val="24"/>
              </w:rPr>
              <w:t>жизни</w:t>
            </w:r>
          </w:p>
        </w:tc>
      </w:tr>
      <w:tr w:rsidR="009E2222" w:rsidRPr="00D90BDB" w:rsidTr="00F411FB">
        <w:tc>
          <w:tcPr>
            <w:tcW w:w="2518" w:type="dxa"/>
            <w:tcBorders>
              <w:top w:val="nil"/>
            </w:tcBorders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>серьезное</w:t>
            </w:r>
          </w:p>
        </w:tc>
        <w:tc>
          <w:tcPr>
            <w:tcW w:w="1410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>ироничес-кое</w:t>
            </w:r>
          </w:p>
        </w:tc>
        <w:tc>
          <w:tcPr>
            <w:tcW w:w="1410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>пессимес-тическое</w:t>
            </w:r>
          </w:p>
        </w:tc>
        <w:tc>
          <w:tcPr>
            <w:tcW w:w="1410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>созерца-тельное</w:t>
            </w:r>
          </w:p>
        </w:tc>
        <w:tc>
          <w:tcPr>
            <w:tcW w:w="1410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>легко-весное</w:t>
            </w:r>
          </w:p>
        </w:tc>
      </w:tr>
      <w:tr w:rsidR="009E2222" w:rsidRPr="00D90BDB" w:rsidTr="00F411FB">
        <w:tc>
          <w:tcPr>
            <w:tcW w:w="2518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>Интенсивность проявления признака, т.е средняя оценка</w:t>
            </w:r>
          </w:p>
        </w:tc>
        <w:tc>
          <w:tcPr>
            <w:tcW w:w="1410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>3,95</w:t>
            </w:r>
          </w:p>
        </w:tc>
        <w:tc>
          <w:tcPr>
            <w:tcW w:w="1410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>3,7</w:t>
            </w:r>
          </w:p>
        </w:tc>
        <w:tc>
          <w:tcPr>
            <w:tcW w:w="1410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>2,9</w:t>
            </w:r>
          </w:p>
        </w:tc>
        <w:tc>
          <w:tcPr>
            <w:tcW w:w="1410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>2,65</w:t>
            </w:r>
          </w:p>
        </w:tc>
        <w:tc>
          <w:tcPr>
            <w:tcW w:w="1410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>1,8</w:t>
            </w:r>
          </w:p>
        </w:tc>
      </w:tr>
      <w:tr w:rsidR="009E2222" w:rsidRPr="00D90BDB" w:rsidTr="00F411FB">
        <w:tc>
          <w:tcPr>
            <w:tcW w:w="2518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>Доля групп, в которых</w:t>
            </w:r>
            <w:r>
              <w:rPr>
                <w:sz w:val="24"/>
                <w:szCs w:val="24"/>
              </w:rPr>
              <w:t xml:space="preserve"> </w:t>
            </w:r>
            <w:r w:rsidRPr="00D90BDB">
              <w:rPr>
                <w:sz w:val="24"/>
                <w:szCs w:val="24"/>
              </w:rPr>
              <w:t>данная позиция</w:t>
            </w:r>
            <w:r>
              <w:rPr>
                <w:sz w:val="24"/>
                <w:szCs w:val="24"/>
              </w:rPr>
              <w:t xml:space="preserve"> </w:t>
            </w:r>
            <w:r w:rsidRPr="00D90BDB">
              <w:rPr>
                <w:sz w:val="24"/>
                <w:szCs w:val="24"/>
              </w:rPr>
              <w:t>проявляется достаточно четко, сумма "5" и "4"</w:t>
            </w:r>
          </w:p>
        </w:tc>
        <w:tc>
          <w:tcPr>
            <w:tcW w:w="1410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>75%</w:t>
            </w:r>
          </w:p>
        </w:tc>
        <w:tc>
          <w:tcPr>
            <w:tcW w:w="1410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>55%</w:t>
            </w:r>
          </w:p>
        </w:tc>
        <w:tc>
          <w:tcPr>
            <w:tcW w:w="1410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>30%</w:t>
            </w:r>
          </w:p>
        </w:tc>
        <w:tc>
          <w:tcPr>
            <w:tcW w:w="1410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>25%</w:t>
            </w:r>
          </w:p>
        </w:tc>
        <w:tc>
          <w:tcPr>
            <w:tcW w:w="1410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>15%</w:t>
            </w:r>
          </w:p>
        </w:tc>
      </w:tr>
    </w:tbl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Оценка выставлялась после коллективного прослушивания 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обсуждения интонационно-содержательной палитры концерта.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исследования было выбрано 20 групп, составляющих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элиту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петербургского, московского рока и групп ряда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других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крупных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городов. После обработки данных получено два ряда показателей. Первый показатель - средняя оценка признака для всех концертов. Этот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индекс указывает на меру проявления признака в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рок-культуре.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Второй показатель вычислен как доля двух высших оценок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"5"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"4" для каждого из признаков по всей выборке. Этот индекс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указывает в какой доле концертов каждый из признаков просматривается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достаточно четко.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Приведенные данные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убедительно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доказывают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неправомерность мнения об инфантильности, несерьезности молодежной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культуры. Рок движение представляет молодежь серьезно относящихся к себе и обществу. Озабоченность молодых людей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судьбами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мира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человека подчеркивается наличием иронического и пессимистического тона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у многих песен. Дополнительные вычисления показывают, что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серьезно-иронических концертов - 30%, серьезно-созерцательных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25%, иронически-пессимистических - 20%,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серьезно-пессимистических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10%, а легковесно-иронических - только 5%. Этот показатель получен путем выбора сочетаний позиций оцененных на "4" 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"5".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Эти данные получены по результатам исследования творчества рок-групп в 1984- 1985 гг.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Приведем иллюстрацию типологии песен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содержанию, отражающих отношение к жизни.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1. Предельно серьезное отношение к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жизни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смерти, стремление содержательно, достойно прожить. "Все пройдет, придет 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мой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черед. И взлечу я тенью золотистой, на коленях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перед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жизнью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мне придется дать отчет и как к матери припасть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земле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росистой" (Карнавал), "Мы пройдем по тем годам,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будут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нами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прожиты. Пусть не все нас встретит гладко на пути. Только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так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ты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отличишь плохое от хорошего. Я уверен, мы сумеем главное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найти"(Аэропорт); "Жизнь - это совершить все то, чтобы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мир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был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красив, главное, был бы голубой земли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огромный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дом"(Аэропорт);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"Окружает нас мир большой и грозный, потому что нас ждут шипы и розы. Время нам задает свои вопросы, но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ответить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них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совсем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не просто" (Альфа).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2. Созерцательно-исследовательское отношение к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жизни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по пытке остаться самим собой или адаптироваться без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ярко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выражен ной активности. "И сами мы того не понимаем: играем в жизни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или в жизнь играем" (Гулливер); "Кошелек не трещит по швам 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карьера мне тоже не светит, но а мне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это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наплевать,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пусть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дерутся большие дети, я готов к судьбе любой, мне бумажной не надо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славы, мне бы остаться самим собой, остальное - не главное"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(Телевизор); "А жизнь заставит нас опять от всех лицо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свое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скрывать под черной маской"(Каскад); "Мне 25 и я до сих пор не знаю,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чего я хочу и мне кажется нет никаких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оснований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гордиться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своей судьбой, но если бы я мог выбирать себя, я снова бы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стал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собой "(Аквариум).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3. Агрессивное , потребительское отношение к жизни, энергичное противопоставление хандре и вялости, стремление взять у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жизни всё. "Уносятся годы твои, но время вспять не вернуть, пока не поздно все возьми, не то другие обойдут"(Черный кофе); "День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за днем нас учит жизнь, век живи и век учись, мы листаем жизнь, как задачник.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Стань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счастливым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всем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назло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вешай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нос, неудачник"(Альфа); "Облако в луже плывет, серебрится тысячу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раз в остальные года, может быть, это все повторится, только меня уж не будет тогда, что повторяемо неповторимо, радуйтесь каждой ми нуте своей"(Проба 1000).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4. Отсутствие веры в полноценное самоосуществление в жизни, порождающее ощущение безнадежности, пессимизма. "Кто виноват и в чем секрет, что горя нет и счастья нет. Без поражений нет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побед и равен счет удач и бед. И чья вина, что ты один и жизнь одна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 так длинна и так скучна, 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ты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все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ждешь, что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ты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когда-нибудь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умрёшь" (Воскресенье); "Серый туман и дождь. Светает. 6 утра. Вот и наступило то самое завтра, 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котором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что-то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слышал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вчера"(Зоопарк); "Если я смогу сам себя в гроб положить - это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значит сто очков в мою пользу... если ж буду из лейки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свою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могилу поливать, тогда можно смело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сказать,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победил,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вы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играл"(Странные игры); "Друзья, давайте все умрем. К чему нам жизни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трепетанье.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Уж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лучше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гроба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громыханье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смерти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черный водоем"(Аквариум); "Эх, если бы я умерла, кода я маленькой была, я бы не ела, не пила и музыку не слушала"(Ночной проспект).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Мир молодежной песни фактически моделирует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реальное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нравственное сознание молодого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человека,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жизненное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многообразие, в котором множество оттенков хорошего и плохого. Отсутствие духов ной стерильности, отражение реальной борьбы добра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зла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закаляет сознание молодого человека, способствует выработке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иммунитета против неприемлимых нравственных норм. Как и в жизни,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пес ня утверждает победу сил добра и справедливости. 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здесь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позитивным силам могла бы помочь критика с эстетической позиции, которую признавали бы сами музыканты, т.е. с позиции рок-культуры.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Зачастую же разговор о рок-песне страдает неуместным снобизмом, декларативностью. Такая критика с порога отвергала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эстетику рока 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достигала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фактически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парадоксального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эффекта, когда критикуемая группа получала дополнительный импульс популярности.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Тема любви естественная в молодежной песне. Но на заре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отечественного рок-движения таких песен почти не было. Постепенно с освоением нового музыкального языка, рок-группы увеличивают число песен о любви и неизбежно дальнейшее их увеличение. Но все же бросается в глаза, что в стиле рок песен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любви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3-4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раза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меньше, чем в стиле ВИА. Малое число таких песен объясняется рядом причин. Важнейшая из них - нежелание идти проторенными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тропами, демонстративное нежелание повторяться. Определенное значение имеет изменение отношений между юношами и девушками в современной городской среде. Типична песня о юноше, который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расстался с девушкой, потому что она не модно одета. Редкие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лирические песни насыщены деталями, лишены отвлеченности.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Встречаются песни, освещающие разные типы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семейных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отношений. Надо признать, что есть песни, в которых выражается пренебрежительное отношение к девушкам - подругам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героев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песен.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Рок культура демонстрирует здесь последовательное честное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выражение конкретных чувств, без приукрашивания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вполне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красивых,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но реальных явлений, ситуаций, событий. Рок-музыкант становится перед выбором, либо лгать штампованными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образами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лирических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героев, либо изобразить реальность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часто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встречающихся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ситуаций, когда молодые люди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находят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этически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безукоризненных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форм взаимоотношений. Здесь есть опасность эстетизации грубости,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что является признаком контркультуры.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Но можно толковать эти явления и по другому. На самой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своей грани, последним своим средством искусство стремится дать ярко, живое изображение безобразного и тем заставить ужаснуться, а значит подтолкнуть к очищению.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Тема музыки и танца в рок-песне и в ВИА стиле имеет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разную функцию. Для ВИА - это просто источник развлечения. Для рок-пес ни эта тема звучит как самоутверждение жанра. ("Они играют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жесткий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рок,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мы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всей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планеты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виду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терзаем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душу "Верасами"(ДДТ), "над нашей Северной Пальмирой звездой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восходит русский рок"(ДДТ), "мертвые души, проснитесь, песня зовет вас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 стих.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Вслушайтесь,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люди,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быть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может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это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последний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мой крик"(Черный кофе). В рок песне о "песне" активно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подчеркивается её социальная роль, её серьёзность. Здесь отражается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подвижничество музыканта, преодолевающего множество преград на пути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 своей музыке.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Песни на социальную тематику (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прежде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всего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антивоенные, экологические) проникнуты страстной прямотой и тревогой. "На при лавках смерти всё давно готово, лишь дождаться, чтобы время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"х" подошло, чтоб спокойно кнопку надавить, расколоть шар земной по полам: не вам и не нам"(Аэропорт), "Дымится воздух, высохли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моря, земля дрожит и крошится порода, бежит о передышке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моля, моя полуразбитая природа" (Проба 1000), "на землю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пришла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усталость, нельзя ее избежать, матери шара земного устали солдат рожать... и даже металл бездушный, холодный, тупой металл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оружием быть устал"(Круиз), "громче, голос поколенья: дайте завтра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солнцу взойти, мы не хотим быть мишенями для тех, кто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создал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этот тир"(Телевизор).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К социальной тематике можно отнести песни, посвященные сов ременной технике, космосу. Термины "робот" ,"компьютер", "дисплей", "телевизор" не только сопровождают песню, но становятся темой.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Есть песни, иллюстрирующие те или иные социальные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противоречия: коррупцию (Телефон), социальные различия между крупными и маленькими городами (ДДТ), имущественные различия между людьми и др. Рок-песня говорит 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социально-политических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нравственных проблемах, стремясь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придать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им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личностную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интерпретацию.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Дух преодоления судьбы, активное творчество жизни, тревога 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пессимизм - вот типичные темы и интонации песен. Характерно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стремление сформировать стратегическое, нацеленное на всю жизнь отношение к себе, к миру, к окружающим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людям.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вот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этой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точке происходит размежевание рок-групп по предлагаемой жизненной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позиции. С точки зрения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продуцируемого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тонуса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жизнедеятельности рок-группы условно можно подразделить на энергично-динамичные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 астенические.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Общей совокупностью песен концерта группы формируют определенный морально-психологический импульс: созидательно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преодолевающего направления у динамического подхода 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пассивно-стоического направления у астенического подхода.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Для иллюстрации возьмем две группы ("Круиз" и "Воскресенье") для дальнейшего, более пристального анализа.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Психологической доминантой песен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"Круиза" является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тревога. Тревога за мир, за природу, за человека. Вот, антивоенная песня "... смысла нет, глупость и бред. Поджечь свой дом 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пожаре цыплёнка табака себе поджарить на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обед.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Глупость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бред...". Иногда звучит безотчетная тревога,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субъективное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ощущение, состояние человека. "Не верьте тишине. Рассвет еще далёк Еще суровый мрак тревожен и глубок. В предтечье новых дней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пусть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праздничны огни, но чем-то черных птиц хотят спугнуть они..."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Иногда тревога прячется за иронию. Вот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песня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среднем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человеке. Здесь ирония поднимается до острого сарказма. Под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видом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утверждения критикуется позиция маленького человека. По нашим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наблюдениям, некоторые люди принимают текст буквально и готовы согласиться с позицией среднего человека соотнеся ее с собой.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Значит автор песни был очень точен в выражении типичного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жизнеощущения для какой-то части молодежи."... а я безлик, я средний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человек, я - результат научных обобщений, в моей вполне нормальной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голове нет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места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раздумий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сомнений,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средний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чело век...".Здесь важен тон, развенчающий горделивость среднего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человека. В песне нет высокомерного презрения к обычному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человеку без претензий и больших достижений. Но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отрицается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бравирование своей посредственностью, презирается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воинствующая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средина.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Ты можешь быть средним, подразумевается в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контексте,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надо этим гордиться и не надо этим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ограничиваться.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Тема маленького человека не новая, но каждый раз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она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появляется в новом социальном контексте. Средний человек 70-х годов смирный, сытый и довольный. Резкое падение энергии жизненной устремленности замечено поэтом с чувством горестной иронии"... живу как все, не тороплю свой век и как мне повезло, что я не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гений..." Ещё в начале века в социологии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существовали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две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точки зрения на последствия индустриализации. Э.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Дюркгейм,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например, боялся, что непокорные желания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наполнят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человека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ненасыщаемой страстью к приобретательству 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материальным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ценностям. Он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рассматривал индустриализм, как то, что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вызывает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анархию, порождает беспокойство. Макс Вебер, напротив, боялся не социального беспорядка, но энтропии, безжизненности, недостатка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стремлений,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отсутствия страстной причастности. Именно об этой опасности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говорит рок-песня. Ирония разрыхляет поверхностный, затоптанный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слой проблемы и совершает выход к более глубокому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ядру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самосознания. Конструктивизм позиции "Круиза" заключается не только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ироническом разрушении стандарта, а и в стремлении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выработать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позитивную морально-психологическую позицию. "... в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каждом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серьезном деле кто-то обязан быть первым... Но далеко не каждый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хочет мотать себе нервы..." Кто не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каждый?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Именно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средний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человек. Здесь сопоставляется готовность взять на себя первый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удар, "бросить перчатку смерти" и трусливый уход в посредственность, желание быть тихим и довольным. В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рок-песне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четко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слышен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призыв, страстный и прямой, против безликости и социальной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пассивности. Вот другая песня: "... Как скучно жить без светлой сказки, с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од ним лишь холодом в груди... Как жизнь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бледна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без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приключений, как жизнь без подвигов мертва и без высоких отвлечений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душа, как раб без божества". Холод в груди, тихая жизнь, рабская душа - вот результат душевной лености. Об этом же песня на стихи Н.Заболотского "Не позволяй душе лениться..." Песня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воспринимается,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как вдохновляющий призыв. Не пассивно, лениво брать мир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таким,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ка ков он есть, а воспринимать его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душой,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эмоциональным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напряжением, активно участвовать в преобразовании мира. Эта позиция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не может быть выработана без внутренней борьбы с собой, без преодоления страха, сомнений, конформизма.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"Не мог поверить я, что всё так просто, не верил я, что можно вот так без крыльев за спиной подняться над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самим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собой..." Эпизоды нравственной жизни зачастую передаются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символической форме, в виде притч. Особенно это характерно для "Машины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времени" - классики русского рока.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Таких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песен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много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"Круиза". "Пугал оскалом скал, желанный берег, который я искал, в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который верил". Философический взгляд даже на обычные вещи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углубляет перспективу восприятия жизни. Философичность - общая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черта рок-песни начала 80-х. "... Но тем, чья жизнь - сплошная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гонка, увы, не убежать от бед. Тогда как тело суетливо,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покоя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требует душа и, если хочешь быть счастливым, живи спокойно,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спеша". Конструктивная забота о цельности человека, о сохранении его общечеловеческих качеств. В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одной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песен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"Круиз"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предлагает внести в красную книгу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особой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сохранности,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кроме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редких птиц, зверей, рыб, также такие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душевные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качества, как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доброту, тепло души, достоинство, честь. Забота о человеке включает заботу о среде его обитания. Экологическое сознание у современной молодежи обострено. Не удивительно, поэтому, появление песни "Послушай, человек!" С позиции гуманистического антропоморфизма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музыканты от имени дерева обращаются к человеку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иметь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совесть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прекратить расправу над своим верным другом." .Я больше, чем твой верный друг. Скажи, разве это даст тебе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право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вбивать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меня гвозди и ради забавы вписать в моё тело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ножом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свое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имя, ломать мои ветки руками своими? Кто дал тебе право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эту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расправу". Ответственность за судьбу природы, внутренняя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обязанность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быть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доверенным души дерева - такова нравственная максима, предлагаемая песней.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Не все в творчестве "Круиза" ясно и просто. Искушенность и психологическую утонченность мы видим в песнях-снах.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"Пробирался я куда-то, что-то локтем задевал. Чьи-то скорбные надежды мимоходом разбивал... уносили чьи-то муки... продавали у ларьков., вырастали чьи-то руки из могильных бугорков..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пол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сыпались стаканы, что-то звякало у ног, кто-то расставлял капканы, кто-то в них никак попасть не мог... стой, стрелять буду, огонь!".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Песня сложная и длинная. Песня - спектакль. И хотя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антураж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нес шуточный, таковой бы не хотелось ее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назвать.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Песня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говорит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 том, что тревога не оставляет автора и во сне.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Специфика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формы позволяет без особой логической мотивировки спресованно, эмоционально передать внутреннее настроение человека. Атрибутика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черного юмора в песне - это самоиронический кураж. Текст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предполагает большое поле значений, возможны различные толкования. Молодые слушатели демонстративно отказываются от толкования,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уважая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свою интуитивную зачарованность загадочными словами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образами песни. Текст же вполне прозрачно толкуется в терминах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психоанализа.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Также изощренны песни на любовную тему. Вообще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отечественного рока начала 80-х годов характерно сдержанное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отношение к этой теме. На концерт из 20 песен приходится 2-3 о любви.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Что непривычно мало, учитывая, что музыка ориентирована на молодежь. По-видимому, сказывается снобизм новаторства рок-песни,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избегав шей затоптанных троп. Кроме того, сейчас,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происходит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интенсивный процесс изменения ролевых отношений между юношами и девушками. К тому же обогащение содержания духовной жизни делает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чисто любовную проблематику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недостаточной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удовлетворения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смысло-жизненных ориентаций.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И хотя у новых рок-групп количество любовных песен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возрастала , гражданская и социально-нравственная проблематика продол жала доминировать в рок-песне 80- х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годов.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своем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понимании гражданственности у "Круиза" есть программная песня: "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Приносит новый день свои слова. Так было, есть и будет неизменно: бездумная приподнятость мертва гражданственно лишь то, что современно. И сколько звонких фраз не напиши, от звонкости ума не пребывает. В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эпоху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становления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души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гражданственно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лишь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то,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что задевает...". В этой песне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конструктивность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провозглашена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как принцип ответственного отношения к жизни. Исходя из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этих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позиций, нельзя не поддерживать своим вниманием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рок-движение,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выражающее в новых ритмах, в не привычной для многих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манере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глубокие ценности человека.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Несколько другой пласт духовных проблем молодого современника поднимает рок-группа "Воскресенье". Это также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"смысложизненная" группа. Для группы характерно пессимистическое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настроение. Деструктивность сказывается в поэтизации паралича надежды,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ощущении невнятности завтрашнего дня. "Можно не верить в успех, ес ли ветер удачи затих..." "...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Если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надежду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сгложут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сомненья, снова закроет весь мир неизвестность одна...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"долог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путь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моих переживаний, дальний край несбывшихся надежд...". Это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слова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из разных песен. Повторяется постоянно мотив "рвущейся нити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надежды". Герой, как правило, не действует. У него обреченно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опущены руки. Нет сил, а, главное, желания двигаться вперед. Настроение такое, что все лучшие времена уже позади. Герой нагружен па мятью о тех временах, когда "радость меня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любила".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многих молодых людей знакомо это чувство душевной усталости, хандры. Но, если для большинства людей - это временное состояние,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то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"Воскресенье" культивирует хандру. В песнях практически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отсутствует какой - либо протест, твердая социальная позиция.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Герой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просто не принимает всего, что случается с ним в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жизни.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Понятно,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что конструктивности здесь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нет.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Популярность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"Воскресенья"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имеет свои психологические корни. Обилие информации и социальных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кон тактов, усложнение жизни пресыщает неокрепшие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душевные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силы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 проявляется чувство скуки, нечто старческое в молодежном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сознании. Для такой псевдостарости характерна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усталость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прежде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каких-либо значимых усилий, разочарование прежде весомых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надежд,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некое упреждение жизни. Тоска о прошлом у псевдостарости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ненатуральна - это игра, поза. Так маленькие дети играют во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взрослых, а молодежь играет в старость. Больше того,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молодость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кокетничает со смертью. В творчестве почти каждой рок-группы есть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песни о встрече со смертью. А ведь песни ориентированы на молодежь. Интересно, что молодые люди нуждаются в таких песнях.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Это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тоже свидетельство обострения нравственного сознания. Эти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пес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ни примыкают к попыткам выработать принципы своей жизни.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Говорят даже, что такие песни были в моде. Однако,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мода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смысл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жизни! Что может быть лучшим свидетельством движения за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духовное обновление. Деструктивное направление в роке "от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противного" вносит свою лепту в поиски соотнесения исконных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нравственных начал с новыми явлениями жизни. Но это "от противного" чревато опасностью эстетизации социально не вполне приемлемых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качеств. Это свойственно для деструктивного направления.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Скажем,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проблема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скуки.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Это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важная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духовная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проблема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молодежи.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Реальность такова, что определенная часть молодых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людей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страдает хронической скукой, хуже того, равнодушием,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душевной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вялостью. Осознание этого, как социальной проблемы поможет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смягчить невеселые последствия такого жизнеощущения.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появление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скуки возможны две реакции.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Первая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находить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самодостаточность себя, как человека, как единственного, преодолевая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скуку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 плаче по поводу скуки. Это путь "Воскресенья".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Вторая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реакция - это истерия, экстатичное самовозбуждение, кураж. Это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путь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прибалтийских рок-групп. Итак, для "Воскресенья"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скука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выступает, как объект эстетического переживания, как утонченное смакование небытия. Ведь один мудрый человек сказал,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скука - это зевок небытия. Надо отдать должное художественности духовной исповеди героя "Воскресенья". В музыкальной ткани горестный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вздох певца подчеркивает искренность и серьезность поэтического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моно лога. Молодой человек в "Воскресенье" предстает, как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индивидуалист в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культурно-духовном,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меркантильно-материальном смысле. Интроверсия, углубленность в себя, привязывание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себе всех нитей бытия - это гуманистическая индивидуализация, направленная на поиск более глубокого основания человечности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самой личности в ее жизненной судьбе. На определенном этапе такой личностной художнической изоляции возникает жажда нового общения, о чищенного от суеты. " А мир, пожалуй, стоит изменить, пусть ста нем мы добрей и старомодней, доверчивей, наивнее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любить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искренней, а, стало быть, свободней". Эта тема, широко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прозвучавшая в песнях Б.Окуджавы, воспринята молодым сознанием как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истина. Общее настроение песен "Воскресенья" - прогрессивно-гуманистическая тяга к просветлению, состраданию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прощению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целом совпадает с общечеловеческой духовной традицией. Следует подчеркнуть, что деструктивность не может быть однозначно оценена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как негативный импульс. В данном случае осуществляется психотерапевтическая операция извлечения сокровенного духовного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содержания. Эта операция имеет очистительный смысл и приводит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обновлению "привядшего сознания".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творчестве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"Воскресенья"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социальное принимает форму психологического. Поэтому-то казалось бы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личные проблемы героя песен воспринимаются как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откровение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многих молодых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людей.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Молодые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музыканты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предстают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личности, серьезно делящиеся со своими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слушателями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раздумьями,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помогают вернуть сознание к вечным вопросам, к абсолютности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человеческого, к духовности. Практически в каждой песне, наряду с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мотивами безнадежности, есть тема неодолимости сил жизни. Создается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невнятный мифический образ стоика, борца,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неведомого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героя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духа, преодолевающего собственную слабость "Прости, мой друг, я так же слаб, как ты. Я с детства был помолвлен с неудачей...", "В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жизни как в темной чаще, каждый чуть-чуть пропащий,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заблудившиеся дети, ищут друг друга слепо, словно в бреду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нелепом,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зовут того, кто не ответит". "Уходит жизнь чужим путем 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одиноким стал твой дом и пусто за твоим окном", "Я сам из тех, кто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спрятался за дверь, кто мог идти, но дальше не идет".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Сетованию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на слабость сопутствует надежда на просветление". Но пробуждаясь от этого сна тянется сердце к новой мечте, словно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солнце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сверкает она..." " в пучок опять связать надежды порванную нить 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сотый раз себе сказать, что что-то можно изменить"... "Я сам стерплю свои печали, с друзьями стану радости делить..."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Стоическая позиция неодолимости сил добра, сострадания настойчиво проводится в песнях " Воскресенья". "Поверь опять, что победишь,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конечном счете будет прав тот, кто зажег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огонь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добра...".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Поиск новой мечты и пути к воскресенью не заканчивается в песнях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этой группы чем-то определенным. Важно только, чтобы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эти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поиски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не завели на тупиковые тропы злых, темных сторон духовного.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Подробный анализ репертуара, содержания рок-песен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приводит ся для доказательства серьезных намерений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рок-культуры, несмотря на внешне легковесный антураж. Проблемы формирования нового сознания пронизывают всю рок-культуру. Мы продолжим обсуждение этой темы на материале творчества группы "Динамик" и Кузьмина,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одного из ведущих деятелей этого направления в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80-х.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Композиционно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это обсуждение мы построим, выделив две части.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В первой части мы познакомимся с образом молодого человека, который поет о себе в песне. Во второй - мы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постараемся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понять откуда этот человек взялся и почему он таков, какой он есть.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Любое значимое художественное явление имеет кроме своего поверхностного, лежащего на виду смысла еще 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глубокий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подтекст. Именно благодаря этому подтексту и живет художественное произведение. Глубинный смысл наполняет содержанием слова и музыку, де лает их тугими, полновесными, незряшними. И если зритель сам на полнен жизнью 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смыслом,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то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непременно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угадывает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значимость произведения и заложенную в нем силу. И именно здесь нужна включенность в жизнь, непосредственное знание сегодняшнего дня и желание высказанности своего знания. Рок-песня - это язык для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выражения подспудного знания общего для многих и многих.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Сделаем допущение об автобиографичности рок-песни. Искренность, исповедальность - это то, что делает рок-песню захватываю щей и близкой. Разбирая смысл песен, препарируя их содержание мы неожиданно находим много неприятных слов о герое песен.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Здесь приоткрывается еще одна тайна привлекательности песен. Герой их не похож на стандартного, уверенного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себе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молодого человека массовой песни. Группа "Динамик" поет о человеке, который и не думает бороться со своими недостатками, а, напротив любит в них себя. Герой настороженно смотрит в мир, в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котором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не так много людей, готовых просто полюбить человека с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недостатка ми таким, каков он есть. Поэтому в песнях есть некая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намеренная лихость в демонстрировании далеко не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идеальных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качеств,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некая бравада своей слабостью с тем, чтобы уязвить расхожий якобы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гуманизм не способный подняться над условностями. Как и любой другой нормальный человек герой песен "Динамика" ищет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свою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удачу. Но не меркантильную удачу среднего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человека,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которая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приносит какие-то материальные блага, а удачу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духовного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счастья,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удачу найти близкого себе человека: женщину или мужчину, в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общении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 дружбе с которыми, можно найти свою полноценность. "До свиданья, берег, боль судьбы моей, я счастливым быть еще смогу...".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Бере га в песне - это различные состояния, рубежи жизни. В своем плавании по океану судьбы душа пристает, то к берегу счастья,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удачи, то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берегу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несчастливых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дней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расставаний.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Шторм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 шквальный ветер не дают герою чувствовать себя надежно в океане.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Отсюда неверие в стабильность удачи, мнительность 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меланхолия. "... Нелегко понять, чем вызвано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мне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недоверие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тишине. Словно что-то в ней свершается порой недоступное для меня...".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Герой песни не вполне верит своим чувствам, чувствам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любимого человека и заранее тоскует о будущей потере.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Наш герой не только слаб, а еще и мстителен, злораден.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Будучи как-то обманутым, он горит желанием жестоко отомстить, шантажируя чудесным "кинофотоаппаратом", способным рассказать все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обо всех Герой хочет сорвать маску с окружающих людей и показать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их сущность, заранее считая, что эта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сущность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грязная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подлая. Создается впечатление, что свое разочарование в жизни герой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хочет выместить на близких и знакомых людях. В своем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инфантильном тщеславии герой песни считает себя единственным хорошим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человеком, а все остальные обладают тайными пороками.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"И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рад, 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я рад, что прекращу ваш маскарад... Кто-то будет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злиться,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кто-то веселиться, некоторым лицам придется лечь в больницу, когда увидят все проявленные лица". Ехидность и злорадность слышны в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интонации, в голосе певца. Что здесь?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Исполнение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долга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честного человека или просто месть? Нет, здесь просто лихачество,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мечта тельная химера обиженного и неспособного постоять за себя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чело века. Здесь мы видим пробуждение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гражданственности,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социальный протест, взрывной выплеск негодования от царящего вокруг обмана.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А пока на пути взрослости герой "Динамика" ищет спасения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 родительском доме, ищет утешения у мамы. "Мама, мама, 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тебе иду, к мудрости твоей с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бедой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своей...".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Конечно,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проявление любви к маме - это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хорошо.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вспоминает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герой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родителях только лишь, когда попадает в беду.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Нет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ли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здесь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бегства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от реальности в свое детство? В родном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доме,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окружении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милых, привычных вещей и людей можно легче забыть о том, что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случилось там, за порогом дома детства, в океане жизни. Можно быстро успокоиться под ласковые слова мамы. Однако может ли это привести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 решению судьбы? Поможет ли это спасти мечты, чего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так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страстно желает герой "Динамика"? Только слабый, надломленный человек может сетовать на бесполезность попыток сладить с жизненной бедой, спасаясь при этом в материнской жалости. "Детских лет воспоминания приносят улыбку и возвращают туда, откуда пришел...".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Герой песен "Динамика" все же склонен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поверять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свои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чувства не только маме, но и гитаре. В ней он видит 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свое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спасение, и свое жизненное предназначение. В этом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смысле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можно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сказать, что герою "Динамика" очень повезло.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Ведь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он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нашел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свой единственно правильный путь. Далеко не каждый может сказать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это о себе. В данном случае можно говорить об упрямстве или даже мужестве в отстаивании верности своего пути. Автор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группы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"Динамик" стремится лирически обобщить духовные события или иронически отрефлексировать собственные значимые автобиографические факты. "Я иногда вдруг замечаю, как уплываю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далекую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грусть.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Я спать не ложусь и подлив себе крепкого чаю, уныло курю и вспоминаю о том, что забыть не боюсь..." Герой теряет веру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себя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 свои силы. Опустошенность и разочарование - доминирующее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состояние пес - ни. Эти чувства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преодолеваются, 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эстетизируются. Лирическая меланхолия переходит из песни в песню. Меняются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слова, но духовный смысл остается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постоянным.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Обычной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становится песня о различных жизненных неудачах.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Психологический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характер творчества "Динамика" делает их концерт как бы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панорамой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внутреннего мира современника. В этой панораме есть сложные вещи,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а есть песни вполне понятные. Кроме психологических этюдов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"Динамик" пытается построить модель своей жизни, используя символику. Герой песни воспроизводит этапы своей жизни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рок-музыканта, сравнивая себя с бегуном на длинные дистанции. "... Я задыхаюсь, но все же бегу, коль упаду, то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уж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встать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не могу...". Ироническая серьезность песни делает её одновременно и бесшабашной и вдохновляющей. Для бегуна-музыканта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важнее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всего не признание, а возможность петь любимые песни в стиле рок.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В концерте, как и положено, песни лирические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чередуются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 шуточными или социальными. Но нить судьбы лирического героя настойчиво возвращается, посвящая нас в тайники развития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отношений людей Вот песня о преодолении старых сомнений. Здесь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мы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слышим знакомые мотивы слабого человека. Он отдается во власть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судьбы, право решения предоставляет другим людям. Предпочитая быть смешным, чем жалким, герой выбирает лучшее из зол. Рок группа "Динамик" тяготеет к аллегорической песне-балладе.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Наиболее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показательна в этом смысле песня 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тоске. Она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изображается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образе красивой молодой женщины.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Тоска воспринимается как прекрасное, потому что она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духовна Человек идет на самоистязание, страдает от тоски .но ждет ее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при хода с нетерпением. Почему? Потому что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тоскует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духовности. Парадокс надломленной души. Тоска по духовности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снимается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тоской же. Эта вторая тоска есть выплывшее наружу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осознание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своей жизни, это миг правды о себе. Такая тоска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нужна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очищения, для будущего просветления. Тоска у героя песни безадресная и без прямой внешней причины. Это характерно для человека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ненагруженного ответственностью, эгоцентрика.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Каково же это время, создающее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среду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социального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типа, представленного в цикле песен "Динамика"?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Отвечая на поставленный вопрос,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присмотримся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образу жизни героя песен "Динамика". Прежде всего ясно, что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это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жизнь большого города. Почти в каждой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песне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можно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найти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атрибутику большого города: "тучи зонтов" на улицах, вечеринка джазовых музыкантов, бесконечные телефонные звонки. Несомненным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преимуществом большого города является более высокая и активная культура, богатство информации, множество социальных связей, много свободного времени, необходимого для самосозерцания, углубления в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себя. Житель города быстрее и ярче имеет возможность проявить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себя как личность, удовлетворить свои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многочисленные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потребности, как личности, выработать в себе утонченные духовные потребности. В городе лучше формируется потребность быть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личностью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лучше условия для удовлетворения этой глобальной потребности.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Однако город несет с собой и множество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проблем.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Рассмотрим некоторые из них - тех, которые можно проанализировать на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мате риале рок-песен.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1. Равнодушие. Перенасыщение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людьми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города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подорвало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социально-биологические механизмы воспроизводства человека.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Одним из следствий является безразличие к нуждам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окружающих.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Эгоцентризм не просто качество отдельных людей, а общая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черта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жителя очень большого города. Обострение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восприятия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себя,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постоянная борьба за охрану своего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личностного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посягательств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слишком многих, болезненное переживание использования себя другими,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до ходящее до отрицания функционирования себя, самоизоляция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вот вторая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сторона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удовлетворенной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потребности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стать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личностью. "Смотрю с тоской на имена и безучасность мне видна".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Равнодушие вызывает возмущение у героя, но разве он не сам такой же? Возможно пришло время не только обличать равнодушие, но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сострадать ему, как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всякой,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независящей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человека,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болезни.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Порази тельное свойство равнодушия заключается в том, что человек становится равнодушным и к себе тоже. Вот где таится причина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тяги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 самоуничтожению. Если вокруг слишком много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людей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сочувствие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 другому снижается, появляется равнодушие. Оно от надрыва человеческого. Парадокс в том, что выживает сильнейший, т.е. самый равнодушный. Но это равнодушие не от недостатка социальных качеств, а от внутренней мощи потребности рода к самосохранению. Равнодушие убивает творческие силы человека. Носители творческого начала, теряя жизненную перспективу, тяготеют к самоуничтожению.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2. Обостренное чувство собственного достоинства.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Это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об ратная сторона нового равнодушия. Если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прежде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равнодушие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было результатом мещанской ограниченности, то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ныне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равнодушие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есть результат пресыщения социальными связями. Равнодушие, как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средство духовной самозащиты, является способом сохранения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собственного человеческого достоинства. В настоящее время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равнодушие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это принципиальное нежелание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посягнуть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суверенность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другой личности параллельно с отчаянной защитой собственного личностного. Нежелание героя песен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"Динамика"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активно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преодолеть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конфликт в отношении с девушкой может восприниматься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слабость Но эта слабость не от духовной вялости, а от глубокого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уважения суверенитета другой личности. Равнодушие от уважения, а не от ограниченности объясняет вспышки протеста против унижения другого. Светлое и чистое должно быть скрыто, а черное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лживое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должно быть разоблачено откровенностью. Вот объяснение контраста жестоких и лирических песен. Парадоксальное соединение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равнодушия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 собственного достоинства объясняет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также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осуждение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любви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как формы посягательства на личность. Отрицание любви как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покушения на самость - это конечно истерическая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крайность,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черты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ес стали обычными. Это свойство присуще контексту лирических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песен В.Кузьмина. Утончение духовного мира - это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одно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проявлений нового равнодушия. Но есть и другое ее проявление, выражающееся в усилении духовной черствости, отстраненности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чужих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проблем. Феномен роста преступности - это брак процессов культурой модернизации. Социальные контрасты и уменьшение степени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самоконтроля - другая сторона общественных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изменений, ослабляющих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социальный иммунитет от преступности.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3. Поиск человеческого тепла.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Это еще одна тема песен "Динамика" , вернее , эта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тема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является оттенком всех остальных сторон творчества этой группы,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 всего рока 80-х годов. В любой песне можно найти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тему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иска человеческого тепла. Конечно, это поиск гордого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человека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Певец не просит милостыню, нет, он ищет достоинства, серьезного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отношения к себе. Ищет то, чем сам обладает, призыв к себе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подобному в этом поиске. Песня вообще - это средство найти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другого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та кого как ты и передать ему послание общности. Надежда на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полное понимание этого послания и есть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поиск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человеческого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тепла.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 большом городе такой поиск автономен. Многообразие людей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делает высокой вероятность найти себе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подобного.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Люди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одного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склада мысли, жизненного стиля как бы поляризуются в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относительно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не большие группы - микрокультурные образования. Иногда центром поляризации служит песня, как индикатор узнавания.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4. Анонимность в толпе.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Это хорошо известная черта психологии личности городского жителя. Все как единое тело - это обратная сторона чувства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толпы. Парадоксальное единство двух черт - ощущения части целого 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одновременно обостренная автономность единичного -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порождает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духовные срывы. В норме эта особенность города приучает строго дозировать обнаружение своего личного и тренирует чувство приобщения без причастности. Городской человек, оказавшись долгое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время вне людской толпы, тоскует без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толпы.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песнях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"Динамика" толпа незримо присутствует в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качестве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зрителей.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Лирическое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 личное точно дозировано в такой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мере,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чтобы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одновременно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остаться неузнанным и не потерять своего лица.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Песня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анонимна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 личностна одновременно. Особенно четко проявляется это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стиле песен.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5. Недостаток пространства.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Городской человек подобен бабочке, бьющейся о стекло. Тоска о просторе неотделима у горожанина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тягой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определенным границам, к огороженности. Среда жизни -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это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городская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среда. Вне ее подлинная жизнь невозможна для городского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жителя.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Мечта "пособирать бы грибов" естественна у человека в городских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джунглях. Но сбор грибов - это как наскок, как выплеск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накопившейся тоски по пространству. Основная же жизнь без города немыслима. И ограниченность пространства внутренне переплавляется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ограниченность мироощущения, в потерю жизненных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перспектив.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Проблемы песен "Динамика" камерные, уходящие внутрь, замкнуты,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зажаты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 тиски. Череда песен - это фактически главы личного мифа.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Личное предание возможно именно как реакция на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сжатие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внешнего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пространства.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6. Городской человек видит природу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преимущественно через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окно.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Трудно это доказать, много людей откажутся от этого,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но, наш взгляд, горожанин не видит природу вообще. Он глух к ней, не воспринимает ее. Природа для него - это дома в окружении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воздуха, несколько деревьев и газон. Равнодушие к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природе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озна чает отсутствия экологического чувства. Напротив, оно у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горожанина обострено. Но экологические проблемы выступают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именно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как проблемы окружающей среды. Это прежде всего проблемы воздуха, которым он дышит и воды, которую он пьет. Оставшаяся природа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воспринимается абстрактно. Именно ввиду этой отвлеченности от живого изобилия природы городской житель самый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страстный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приверженец экологической защиты и больше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всего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возмущается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истреблением природы. В песнях "Динамика" нет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ощущения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природы.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Разве дождь, да осенний парк. Но это лишь обрамление природы. И это не потому, что герой песен не любит природу, она просто выпала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как фактор его духовной жизни. Искусственная среда 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порождает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искусственность, сделанность стиля песен. Это не потому,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извращены его создатели, а потому, что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нужны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искусственные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песни для искусственного мира.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7. Окружение каменное, но родное.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Дома и вещи очеловечены личной судьбой. Обилие и высота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домов не гнетет молодого человека, а делает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способным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оживлять камень своей радостью и грустью. Это во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многом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определяет городскую культуру.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8. Мужское начало ослабевшее.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Феминизация поведения мужчины давно известное явление для городской культуры. Песня "Динамика" феминизирована и по тексту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 по контексту. Рефлективная реакция на это свое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свойство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порождает намеренное огрубление в стиле песни. Мужчина как бы вспоминает о своих началах. В этом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свойство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феминизации.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Мужское очерчивается резче не в силу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внутренней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необходимости,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как реакция на осознание своей слабости,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импульсивная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попытка вернуть свои исходные позиции. Это, конечно, не женские черты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это результат ослабления мужского начала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несвойственными,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неприятными и неприемлимыми феминизированными позициями мужчины.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Подобные же процессы с аналогичной логикой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свойственны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для явления инфантильности в поведении городских жителей в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возрасте далеко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20. Инфантильность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порождает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чувство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беззащитности, стремление найти защиту во вне,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чувство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неопределенности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 выборе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взрослого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поведения,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наивность,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безответственность, ориентацию на родителей, детские аргументы в суждениях,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увлечения невзрослого свойства и т.д. Это одна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причин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того,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что песни, сочиненные людьми, которым далеко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30,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очень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хорошо принимаются молодежью, начиная с подросткового возраста.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9. Обостренное соперничество и чувство очереди.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Это очень городские черты. В условиях конкуренции в притязаниях формируются два типа личности. Один тип жестко преодолевающий препятствия, другой тип - всем и вся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уступающий. Поляризация этих типов тем больше, чем больше город. Для сохранения равновесия у горожан вырабатывается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инстинкт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очереди.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Удовлетворение этих притязаний может быть достигнуто при значительных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усилиях. Постоянное сравнение своих возможностей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возможностями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очень многих заставляет постоянно совершенствоваться, заставляет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учитывать многообразие. Конкуренция и соперничество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дает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возможность реально, правильно оценивать свои возможности,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заставляет мобилизовать и использовать опыт многих. Все это делает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горожанина более развитым. Поэтому в городе чаще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выдающиеся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достижения. Поэтому быстрее появляются признаки свойственные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будущему. Рок- чисто городское явление. Мало того, явление большого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города. Человек может кричать от радости или от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отчаяния.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то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 другое - это результаты разрушения предела. Рок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это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догадка человека о своем пределе, это отчаянный прыжок через предел.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Но что там - за ним?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10.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Пресыщенность, богемность.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Эти черты были присущи городу всегда. Одной из причин, вызывающих появление рока на нашей культурной сцене, были эти черты. О пресыщенности и тоске из-за нее говорят несколько песен "Динамика", но больше всего говорит об этом стиль. Несмотря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обилие печальных тонов, автор песен "Динамика" счастливый,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беспечный человек, который не успел испытать в жизни горе.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Это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очень типичный облик молодого городского жителя. Недостаток подлинных, серьезных переживаний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восполняется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псевдопереживаниями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искусственно возбужденных пресыщенностью.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Пресыщенность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это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результат противоречий между наличными формами культуры 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потребностью их обновления.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Приведём подробный комментарий еще двух очень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популярных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 свое время рок-концертов.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"Банановые острова" - 1983/1984 гг.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концерте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демонстрируются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различные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виды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жизненного стиля. Это художественная иллюстрация постмодернистского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понимания ценностей.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1. Молодые люди путешествуют по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свету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поисках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приключений. Идут на риск,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несмотря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увещевания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благоразумных.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пути встречаются три острова. Первый - банановый. Его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особенность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 том, что здесь изобилие, но оно никому не приносит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удовольствия. Это остров крохоборов-накопителей, которые все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добро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прячут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 огромные сараи и не дают ими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пользоваться.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Отношение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певца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 этой ситуации издевательское, саркастическое.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Второй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остров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дивановый. Остров затхлого быта, где все друг на друга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озлоблены. Духовный ад. Третий остров - земля меломанов,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т.е.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любите лей музыки. Это место по душе авторам песни. Земля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обетованная: все танцуют, поют. Культ музыкальной техники, притом бесплатной.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В песне перечисляются и оцениваются модели жизни. Культ досуговой культуры. И речи нет, даже намека нет на труд, на какие либо созидательные мотивы. Это хорошо коррелирует с данными социологических исследований, согласно которым у любителей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рок-музыки досуговые ориентации значительно сильнее, чем у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других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групп молодежи.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Важной чертой предлагаемого образа жизни является опрощение. Это не простота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непритязательного,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малообразованного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лица,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а концептуальное опрощение интеллектуала,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пресыщенного,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содержа тельного. Опрощение в стиле жизни, словах, в выражениях, в тема тике разговора. Традиционный источник художественного примитива - Африка. Отсюда много африканской атрибутики: бананы 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пустыня и др. Кроме этого привлекательны звуковые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сочетания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экзотических слов. Стиль этих песен похож на стиль танцев.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Характерна песня о хозяине сумасшедшего робота.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припевом "Я робот - я сошел с ума". Хозяин сетует " Пусть у меня хоть сумасшедший робот, если уж нормального негде взять".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песни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мы узнаем, что робота собирали в спешке и кроме того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он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сломался. Тема робота естественна в эпоху промышленных автоматов. Но почему робот сумасшедший? Тема сумасшедшего дома и людей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фобиями очень занимает группу.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Вот, например, песня о человеке с манией преследования. Он сидит дома один и все время чувствует на себе чьи-то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глаза. "Когда я один, не надо за мной следить" - в отчаянии кричит он. Он выбегает из дома, готовый покончить с собой (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певец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истощно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кричит "провалиться прямо в ад"), но и здесь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преследуют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какие-то люди с бумагами, не конкретные люди, а какие-то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толпы,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тысячи. Человек не знает, что от него хотят преследователи. Готов как-то "отблагодарить", т.е. как бы откупиться, но как? И он решает предложить не всем, но двоим, а лучше одному, поехать в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некое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интересное место, где будет интересно. Песня не менее странная,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чем человек, о котором в ней поется.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Ещё одна песня, где упоминается сумасшедший дом.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Здесь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идёт речь о современном искусителе. О некоем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волшебнике,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предлагающем блага, о которых мечтает молодой человек.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Блага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(поступление в престижный вуз, в который почти невозможно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попасть,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миллион и рай) предлагаются просто так. Вначале молодой человек как бы сомневается, не готов сразу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принять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предложение.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когда этот мефистофелеподобный искуситель предлагает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рай, где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кормят, поят, развлекают, герой песни не выдержал 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согласился.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Оказывается за предлагаемые блага он продал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душу,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так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направляясь в рай, герой в конце длинного пути попадает в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сумасшедший дом. Значит песня о шизофренике или человеке, напившемся до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белой горячки, которому по ночам является черт, как Ивану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Карамазову скажем. Уже говорилось о жалобах певца, что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него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болит голова. Но все же почему группу "Динамик" так занимает тема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сумасшедшего человека. Остальные песни не далеко ушли от этой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те мы. Вполне могут трактоваться как тоже клинические случаи.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Скажем, песня о мальчике-бананане.' Этот мальчик, величиной со спичечный коробок является герою песни, когда тот отчаялся дозвониться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своей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подружке.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подружки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все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время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было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занято. Ту-ту-ту, оказалось, что издавать эти звуки,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является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делом мальчика-бананана, с которым герой песни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подружился.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Теперь они вдвоем частенько решают свои дела.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По этим песням создается впечатление, что наша жизнь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проходит, как в сумасшедшем доме. Есть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социологи,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которые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считают, что распространение психических заболеваний является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закономерным. Так, один из классиков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современной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социологической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мысли Дж. Морено пишет "Поскольку человеческое общество больно, мы можем ожидать, что постепенно возникает и распространяется по все му земному шару психиатрическая империя... Не начнет ли весь мир все больше и больше походить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огромный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сумасшедший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дом?.." Дж.Морено даже считает, что скоро не политики 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дипломаты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будут занимать ключевые позиции в обществе,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психиатры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социатры (т.е. ученые, врачи лечащие общество от сумасшедствия). 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вообще будущий президент Соединенных Штатов может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быть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психиатром. Пусть не так все гипертрофировано, но какие-то подобные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процессы все же есть. И художник, как наиболее чувствительный человек, первый и острее это воспринимает и, конечно,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отражает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своем творчестве.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Атмосфера, при которой вероятность психических срывов увеличивается, является предметом описания в еще одной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песне. Рисуется картина толпы, очереди, которую не все желают соблюдать, нервная атмосфера ожидания соперничества "Лезут, те кто позади, норовя втереться впереди...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Кто-то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грязными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ногами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головам очередь за мной... все кто хочет поиграть судьбой..." И так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да лее.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Очень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яркая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картина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психогенной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атмосферы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напряжения, стремления выиграть, страстного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желания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чтобы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повезло,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чтобы скорее выиграть борьбу за успех. Певец в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конце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песни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успокаивает толпу: "Если вам не повезло,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завтра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повезет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обязательно. Завтра у меня все будет хорошо". Как это похоже на речь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психиатра, на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слова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врача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успокаивающего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беспокойного,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мнительного больного, на слова самоуспокоения в аутотренинге.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Стремление к неожиданности, к необычному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повороту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сюжета, к фантастичности, чудесам и т.д. говорит о пресыщенности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аудитории Ее уже не удивишь общими рассуждениями о жизни, как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это было в начале 80-х годов. Уже приелись оплакивания судьбы и тоска о прошлом Начался процесс "воскресенья" .Музыканты точно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угадали новые запросы.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Атмосфера городской жизни отражена в творчестве Ю.Лозы, в од ном из его первых концертов с группой "Примус" в 1983 г.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Первая песня концерта посвящена варианту телефонной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любви. Герой, гуляя по весенней улице, встречает красивую девушку,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просит у нее номер телефона. В последующие дни никак не может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дозвониться, все время занято. Душевные переживания в связи с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этим воплощаются (сублимируются, как бы сказали психоаналитики) в сочинение телефон-рока. Типичной чертой образа жизни является общение по телефону, психология которого очень отличается от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непосредственного общения искусственной ситуацией задушевности. Наконец герой песни дозвонился и, как впоследствии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оказалось,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себе на беду. С того часа бесконечные звонки сводят с ума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героя.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Он готов рвать зубами провод и уже по совсем другой причине досочиняет телефон-рок. Картина мимолетных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встреч,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облегченных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знакомств и неизбежных из-за этого ошибок, навязчивость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девушек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 беспардонная грубость парней, когда девушка перестает нравиться.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Другая песня стала быстро известной благодаря броской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мелодии и содержанием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бьющим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цель.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Песня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"Девочка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сегодня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 баре". Нарисована бытовая картина. 15-и летняя девушка ( это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9-й класс) с парнем стоит за стойкой и пьет коктейль, курит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сигаре ту. По всему видно, что она бывает здесь не часто,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хотелось бы быть чаще. Ей нравится ,здесь праздничная атмосфера,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нее заинтересованно смотрят. Изо всех сил она стремится сделать вид, что она бывалая. Это вызывает ироническую реакцию у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окружающих. Загадка песни, как и всего концерта в том, что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очень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неопределенно отношение авторов песни к происходящему. Вроде бы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нарисована просто картинка, а вы уже сами смотрите: нравится, не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нравится. Лишь одно, два слова из всей песни дает некоторое основание полагать, что у музыкантов тревожная забота о судьбе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девушки. Мол пока ничего страшного, все в порядке, обычное дело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вхождения во взрослую жизнь. Но важно не увлечься показной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мишурой, ни в коем случае не позволять себе бездумности,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поддаваться полностью течению обстоятельств, контролировать себя. Ты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теперь почти взрослая, как бы говорят авторы песни. Тебе думать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решать, что как и где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делать.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Позиция авторов песни настолько не навязчива, что может быть просто не замечена.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Авторы больше надеются, думаем, на силу самого факта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обнаженного до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своей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действительной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малопривлекательности 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уязвимости для иронии.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Авторы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подталкивают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своих героев к самоиронии, к скептической саморефлексии, Пожалуй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иного, более сильного, имеющего внутреннее побудительное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значение, метода не найдешь. Сам факт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появления этого стиля жизни,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говорит о полной безбоязненности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данного слоя молодежи в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отношении осуждения. Они пренебрегают им, чувствуя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уверенность и силу новых критериев оценки стиля жизни Чрезмерное осуждение может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при вести к двум тоже не весьма привлекательным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состояниям: или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без думному конформизму или к отчаянному экстремизму. Так оно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общем то и происходит. Очень и очень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многие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признаки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говорят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 приближающейся эпидемии молодежного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экстремизма.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"Мама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дрожи, папа держись!"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Ещс одна песня продолжает тему телефон-рока. Но здесь уже картинка отношений молодых супругов.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Молодой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человек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жалуется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 песне , что ему все надоело в супружеской жизни: и сама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супруга и ее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родственники, и домашний уют. Но скрыться ему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практически негде, разве на другой стороне луны. Но и там, думает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он,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най дет его жена и опять затянет в ненавистную семейную жизнь. "Устал я, ты надоела мне" истошно, истерично кричит герой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песни.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Грубые песни были и раньше. Откровенно грубили женщинам в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песне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 раньше. Новое то, что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происходит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эстетизация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грубости.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Когда грубые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слова произносятся не в сопровождении подчеркнуто грубой,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блатной мелодии, а в сопровождении красивой, привлекательной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музыки, общепринятого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эстетического образца, то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эффект совершен но другой. Музыка как бы делает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правомерной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грубость.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Правда, музыка не в полной мере общепринята. Ведь это рок-н-ролл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голос " рок-н-рольный", т.е. все-таки есть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определенная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отграниченность от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общепринятого, но все же это не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вульгарный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мелос. Такое сопоставление текста и музыки нужно для того,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чтобы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под черкнуть факт изменения отношения к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грубости.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Это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черта панк стиля: эстетизация безобразного.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Вызывающая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этическая дерзость сопровождается у панков продуцированием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новых, 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потому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вполне достойных внимания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эстетических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форм: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музыки,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моды, изобразительной культуры. Что касается содержания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песни,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то оно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может выглядеть естественным при взгляде на семейную статистику.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Когда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половина супружеских пар распадается не просуществовав 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года, когда в больших городах на каждые 100 браков не менее 50 разводов, а в столицах, как правило , больше. Возраст вступающих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 брак непрерывно уменьшается. Большая доля браков между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молодыми людьми далеко не достигшими социальной зрелости,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зависящими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от родителей, не имеющими своего жилья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 устойчивого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собственного дохода. Вполне возможно широкое распространение такого стиля отношений между супругами, который представлен в песне. Любой призыв к нормальной семейной жизни вызывает у части молодежи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истерическую агрессивность. Многие молодые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супруги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найдут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этой песне объекты для отождествления.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Искусство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продолжает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выполнять свою функцию - быть духовным портретом реальности.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Еще одна песня о том, как молодой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человек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требует от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мамы джинсы. Без джинсов он не желает вообще выходить из дома, 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если это не поможет, то грозится убежать из дома. Он, впрочем, готов отказаться от джинсов, если мама купит ему дубленку.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Песня - апофеоз инфантильного потребительства. Молодого чело века не интересует есть у мамы деньги на джинсы ( в песне упоминается, что цена их дикая). А раз она воспринимается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как дикая, значит в семье денег не так уж густо, а тем более на дубленку. Он терроризирует мать тем, что грозится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убежать то есть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расчетливо и коварно играет на любви матери к себе. 0 том, чтобы поработать, речи нет. Еще одна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деталь: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джинсы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требуют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папы. По-видимому его просто нет, это сейчас массовая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ситуация.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Или папа не родной, что тоже очень часто. Так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иначе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отношение капризного старшего подростка и задерганной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жизнью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мамы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стали частью темы литературы и искусства.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Есть единственная песня концерта, вызывающая симпатию к герою. В песне говорится о том, как молодой человек все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свое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свободное время занят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сборкой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самодельного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автомобиля,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ремонтом старого автомобиля. По этой песне можно судить о социальной среде, на которую ориентируется группа "Примус". Это среда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старших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школьников,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учащихся ПТУ, молодых рабочих. Сфера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интересов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не интеллигентского плана. Свободное время посвящается футболу, ба рам, дискотекам, экстравагантному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самостоятельному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творчеству. Можно, конечно, изредка заглянуть в театр или кино. Но это не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является привычкой, а так, если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уж жена или подруга будет настаивать.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В другой песне описывается ситуация, когда герой пришел в ресторан, а его не пускает швейцар. Героя раздражает непреклонность швейцара, и то что он мнит из себя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какую-то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величину.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Но так или иначе, из-за швейцара в ресторан на этот раз не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удается попасть. То, что объектом песни может быть швейцар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ресторана, у же это говорит о стиле жизни героев песни: развлечения, развлечения еще раз развлечения. А кто этому мешает, тот негодяй 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дол жен быть подвержен уничтожению, хотя бы моральному.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Но есть и более жесткая в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морально-этическом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плане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песня. Молодой человек просыпается утром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после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вчерашней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попойки.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 комнате сплошной разгром: вещи разбросаны, кругом окурки 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горы грязной посуды. Голова болит, желудок горит, тошно. Рядом девушка неизвестного происхождения. Он будит ее и посылает за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пивом. И опять все с начала. Песня оставляет двойственное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впечатление. Вроде самодовольное, даже несколько хвастливое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описание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своего быта хриплым, презрительным голосом человека, которому все ни по чем. Но в конце песни многократное повторение слов :"И все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сна чала" ,заставляет почувствовать отчаяние героя, который не в силах изменить свой образ жизни. Не хватает воли, да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толком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не знает, чем можно такую жизнь заменить. Ясно. что должно произойти что-то из ряда вон выходящее, чтобы встряхнуть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его,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научить вновь уважать себя. Можно, в принципе, нарисовать еще более жуткую картину разложения, но собственное духовное состояние уже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 полной мере соответствует степени деградации. Можно решить,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что это просто отдельный случай, но в песне настойчиво подчеркивается, что это обычное дело, как вчера, как раньше и будет так продолжаться, Примечательна даже не сама ситуация, 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то, что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ней спета песня. Песня не без эстетических достоинств. Это без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сом нения искусство. Но по своей фактической роли -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это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антиискусство. Это четкий признак краха искусства. На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самой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грани, своим последним средством - дать яркое, живое изображение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безобразного и тем заставить ужаснуться, а значит, может быть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подтолкнуть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 очищению. Это и впрямь последнее средство. Опасность его в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том, что оно может с не меньшим успехом служить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эстетической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формой оправдания такого стиля жизни. У кого есть остатки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нравственного чувства, тот ужаснется. А кто там, за гранью - получит объект для отождествления, эстетическое подтверждение своей не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одинокой,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а типичной инаковости. Еще раз подчеркнем, что музыка не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блатная, а входит в разряд культурной традиции. Именно в этом новизна подобных песен. Они становятся духовным портретом 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духовной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пи щей нового слоя людей: культурных бездельников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потребителей. Они были и раньше, но социальная база их сейчас неизмеримо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расширилась. Это почва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наркомании, контркультуры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нравственно-эстетического разложения.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В одной из песен поется о любви к рок-н-роллу. Этот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танец распространился по всему миру, заглянул он и к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нам.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нам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он пришелся по душе. Правда не всем. Мама любит танго, папа - джаз, младший брат диско, а герой песни - рок-н-ролл.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Есть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еще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один человек готовый разделить с героем его любовь к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этому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танцу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это баба Люба "Только баба Люба понимает меня , потому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любит рок-н-ролл, как и я". Она понимает героя и в другом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отношении: одалживает три рубля до получки, выручает в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нужный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момент самогонкой. За все это герой песни очень ценит бабу Любу.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В этой песне, в своеобразной форме выражается потребность нового поколения в понимании. Пусть потребности, составляющие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нечто ценное для молодого человека, для окружения кажутся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мелкими, случайными, неверными, но нужен человек, который бы и за этими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потребностями рассмотрел их необходимость. Любовь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это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надежная опора, которая поможет ищущей душе превозмочь себя, найти в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себе что-то лучшее. Это опора человечности, она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дает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окончательно опуститься. Это доверие, исходящее от уважаемого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человека, дает время на то, чтобы освоиться в этом мире 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что-то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может быть понять. Это доверие дает время для настоящего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взросления. Но сквозит в этой песне и страдание от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непонимания. Гротескное сведение своих потребностей к самому примитивному уровню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это гордыня демонстративно надменной самоизоляции молодых людей, слишком гордых, чтобы просить, чтобы их поняли. Но не способных еще самим понять себя. Эта песня - также подчеркивание своей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инаковости. Словечко "только" по отношению к бабе Любе как раз указывает на то, что героя и его друзей вместе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рок-н-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роллом никто вокруг не понимает. Делать своим союзником бабку тоже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гротеск. Это саркастическое сведение своих притязаний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минимуму. Контркультурный подтекст песен "Примуса" не является еще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последовательным и осознанным. Те, кто открыт широкому миру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культуры и не чужд, однако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культуре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рок-н-ролла, понимает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творчество этой группы. Разрушительные тенденции песен этой группы еще слишком скрыты. Страшное здесь вполне может сойти за шутку.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уже едва ли не лучшим доказательством формирования некого иного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об раза мира у молодежи служат рок-песни. Можно сказать,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этот иной образ формировал параллельную культуру нового поколения.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 столкновении с традиционной культурой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акцентируются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определенные психологические качества, соотнесенные с конфликтом в социокультурной сфере.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Достаточно значимой ценностью становится культурно-нравственная самоценность. Человек не боится предать свои идеалы, он боится предать себя. И если меняется позиция, это значит прежде все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го меняется личность. Параллельная культура 80-х включала в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себя аристократическую и демократическую части,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различающиеся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по степени выраженности признаков своей особости. Но вместе они противостояли еще трем направлениям: официально-декларативному, эстетски - традиционалистскому,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примитивно-патриархальному.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Социальную базу первого составляли политиканствующие бюрократы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от культуры, социальную базу второго составляла интеллигенция старшего поколения, социальная база третьего- рабочие старшего поколения и крестьянство. Параллельная культура выражала позицию молодежи, авангардистской интеллигенции.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Не надо представлять дело так, что люди старея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автоматически переходят от параллельной к традиционалистской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культуре. Черты параллельной культуры присущи времени века, а не возрасту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человека. Возникнув в 60-е годы, параллельное сознание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постепенно охватывало все более широкие слои населения, все глубже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осознавая свою особую позицию. В параллельной культуре 50-летних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почти нет, сорокалетних мало,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тридцатилетних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много.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Основную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же массу носителей параллельной культуры составляют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двадцатилетние и младшее юношество.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Согласно опросам, интерес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народной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песне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больше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всего проявляют пожилые люди и та часть молоде</w:t>
      </w:r>
      <w:r>
        <w:rPr>
          <w:sz w:val="24"/>
          <w:szCs w:val="24"/>
        </w:rPr>
        <w:t>ж</w:t>
      </w:r>
      <w:r w:rsidRPr="00D90BDB">
        <w:rPr>
          <w:sz w:val="24"/>
          <w:szCs w:val="24"/>
        </w:rPr>
        <w:t>и,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которая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увлекается рок-музыкой т.е. по нашей интерпретации модернизационно ориентированная часть молодежи). В отношении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народной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песне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(и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 культурной традиции вообще) смешивается два подхода: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исторический традиционализм и советский традиционализм. Пожилые люди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со держат в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своем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менталитете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неотдифференцированные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компоненты обоих источников. Молодые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традиционалисты, представляя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советский менталитет, следуют стереотипам нынешнего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времени. Модернизационно отказываясь от этих стереотипов любители рока вновь открывают для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себя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историческую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традицию.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Существует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парадоксальный феномен, когда одним из источников культурной модернизации служит историческая традиция. Молодые люди, как носители модернизации, ценят конкретные культурно-исторические ценности нации. После определенного этапа освоения , историческая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традиция займет место соответствующее ее функции в обществе.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Периодическая ретрадиционализация характерна для модернизационных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процессов в социокультурной сфере.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Для анализа параллельного сознания прокомментируем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творчество группы "Каскад". Высказанные по ходу этих рассуждений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положения могут служить ориентирами при анализе новых черт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культуры Группе присуща острая социальная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направленность, как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это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часто случалось в 80-х. Речь не идет об идеологической позиции.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Идеологическая сторона прочно зашифрована, прямо никак не просматривается. Речь идет о выработке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пространственного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отношения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отстраненности, возведенного в принцип. "И заставляет жизнь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опять от всех лицо свое скрыть "- настойчиво и неоднократно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повторяется в одной из песен. Значимость этой формулы подчеркивается тем, что музыкальная тема песни начинает концерт и завершает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опреде ленную законченную часть, образуя как бы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рамку.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завершается весь концерт сильной по воздействию песней, в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которой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ключевой строчкой являются слова "теперь в сонливой синеве хочу дожить ни в чем не каясь".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Образы песни неоднократно несут на себе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печать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отстраненности, отторженности и отвергнутости. "Я грязный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фонарщик,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живу как дворняжка, богом забытый седой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старикашка",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"бессердечный, подлый, злой я - демон тьмы, лукавый бес", " я лунатик, 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луна тик" " я слыл изгоем...", " мой страх - моя броня...". Это цитаты из разных песен. И все они рисуют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человека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сознательно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отстраняющегося от общества, не желающего примыкать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благополучной приятности. Причем прорабатываются не только люмпенпролетарский вариант изгойства, но и героический. " Стоит жизнь прожить, чтобы покорить весь мир". И здесь просматривается позиция психологического дистанцирования об общества.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Духовноаристократическая позиция самодостаточности "я" возникает как реакция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от чаяние от перманентного непонимания. Слушателю концерта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предлагается ролевой театр, где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проигрываются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различные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общественные типы. Это характерно для стадии психологической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неопределенности самоощущения "я". На этой стадии личностное ценно само по себе, без конкретной содержательности. Происходит поиск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идентификации, путем игры в такую идентификацию. Лирический герой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песен последовательно мысленно моделирует свое самоощущение в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различных ролях. Идет напряженное сканирование по общественным типам в поисках для себя образца или точнее в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поисках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себя.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Если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это происходит в юношестве - это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нормальный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процесс,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детская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болезнь. Позже это свидетельствует о кризисе идентификации,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когда человек не может с полной определенностью сказать кто он,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какой он, когда он не находит в общественной среде явлений близких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своему духовному складу, не может найти людей, которые имели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бы такие же вкусы, мнения, оценки как у данного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человека.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этом состоянии существует зыбкая граница личности. В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процессе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пробы своих позиций человек не вполне уверен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положительной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оценке себя окружающими и, поэтому, инстинктивно, на всякий случай шифрует свое "я", закрывается маской. Изменчивость, текучесть образов говорит о невнятности результатов самопознания. Герой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осознает, что вполне отделиться от общественного влияния он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может. И панически боится искушения предать себя. Есть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некий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об раз Я: чистый, гордый, духовный. Человек как бы боится за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себя, так как есть угроза того, что этот образ Я расплывется под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воз действием соблазнов, общепринятых стандартов, под напором массового сознания. Это героический нравственный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индивидуализм.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Такое самоощущение возможно лишь в зыбкой среде, затягивающей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повседневной обыденности. "чур меня от дутых золотых колец, от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расчетливых и тлеющих сердец... чур меня от сделки с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тем,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чего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я так боюсь".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Свою отстраненность группа подчеркивает тематикой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некоторых песен, демонстративно насмехающихся над критериями оценки рока со стороны чуждых социокультурных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групп.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Такова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песня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голосе рок-певца "я признаюсь вам, что только в целях осторожности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мне приходится скрывать вокальные возможности". Самоутверждение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рока происходит в условиях отстаивания своих ценностей в сопоставлении с другими музыкальными жанрами. Так, в казалось бы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иронической песне о том, как "на фоне симфонии, скрипки и флейт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воз никло течение рок" излагается вполне серьезное содержание. Смысл песни в том, что слушать рок - огромное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удовольствие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именно это является главным оправданием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появления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этого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музыкального жанра. Рок соответствует внутренним духовным потребностям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"последний аккорд и тишина, а как же теперь хорошо, ах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же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теперь хорошо!". Рок вынужден бороться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свое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самоутверждение, чтобы сохранить условия для удовлетворения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своих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потребностей. Во взаимоотношениях с остальным миром возможны две позиции: раздражительное подчеркивание взаимных несоответствий, взаимотерпение, уважение. Молодежь как социально более слабая группа, готова уважать непонятные стандарты старших, взамен на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такое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же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 себе уважение со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стороны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старших.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Наталкиваясь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раздражи тельное брюзжание и запрет молодежь идет на самоизоляцию,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надевает на себя черную маску вынужденного лицемерия, маскарад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ради защиты своих ценностей."... осторожный не значит трус, мотай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на ус". В роке часто образ строится не только с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помощью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поэтических метафор. Этический смысл в песне передается не понятиями,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а образами, метафорами, музыкальными формами. Среди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формообразующих средств важным является крик. Форсируя голос музыкант форсирует свои духовные силы. Нелепо кричать о чепухе. Поэтому в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роке даже шуточная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песня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становится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многозначительной.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Мы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не вольно готовы придать большое значение тому,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говорится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на повышенных тонах.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Надо четко себе представить, что стиль рок лишь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отголосок, часть более крупного социального явления. Параллельная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культура находит свое выражение в роке, но не исчерпывается им. Это и параллельный образ чувствования, восприятия действительности,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это определенный способ построения своей жизни, это парадигма,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способ оценки мира, себя в этом мире.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Крик в роке - это знак отношения к миру. Надо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только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рас шифровать этот знак. Человек может кричать от отчаяния, от страха. В крике он выражает свое ощущение предела и близкого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краха. Крик - это знак опасности для других людей. Через крик изливается последняя энергия человека. Через музыку выражает певец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свое крайнее состояние.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Для классификации направленности песен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необходимо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выбрать подходящий параметр. Одним из них может служить ответ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часто повторяющееся восклицание: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"Жизнь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собачья,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жить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невозможно". Есть несколько причин этого.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1. Необходимость от всех лицо свое скрыть под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черной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маской, т.е нет возможности открыто заявить миру себя, 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необходимо жить зашифрованной жизнью, зашифрованно мыслить. Не стала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ли маска самой сущностью, не приросла ли маска к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подлинному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лицу? Человек страдает от невозможности выполнить свое предназначение, быть самим собой.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Ощущение вакуума "Я". Человек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оглядывается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ощущает себя в пустоте. Нет ни друга, ни единомышленника.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З.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Постоянное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ощущение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ошибочности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своей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жизни. Усилия сформировать экологическую нишу для себя - безуспешны. А то, что уже удалось сделать вызывает стыд, чувство неполноценности, неудовлетворенность.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4. Незащищенность при наличии силы вызывает агрессию.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Насилие противно естеству, оно воспринимается как вынужденное.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Необходимость непрерывно каяться в совершении насилия,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ощущение собственной агрессивности вызывает страдание. Жить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невоз можно, жизнь собачья.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5. Прозревая грядущий крах, узнаешь пределы своей души.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Там за пределом не видно новой земли, за временем краха не видно но вой жизни. Ощущение апокалипсиса вызывает страдание. Жить невозможно!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Горе от излишней чувствительности в восприятии своего време ни. Ныне ум заключается в способности не видеть,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отказаться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от оценки будущего и последствий своих действий.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Теперь можно сделать некоторые выводы,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позволяющие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оценить признаки параллельного сознания 80-х. Новое поколение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осознает, что приняв прежние социокультурные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парадигмы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человек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обрекает себя на отчаянье. Видение мира уже не совпадает с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предлагаемыми способами его оценки. Есть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потребность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пересмотреть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подход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 жизни, в этом и заключается основная причина формирования параллельного сознания. Его признаки: ироническое саморазрушение; агрессивность, сменяющаяся самооплакиванием; недоверие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прежним социокультурным стандартам; самоуважение; героический индивидуализм; неприятные слова. Культура рассуждения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сменяется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культу рой чувствования. Отказ от оценки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будущего,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предохраняющий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от ощущения краха. Господство "настоящего" личной мифологии,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неортодоксальной этики, "пространственность" предпочитается "временности". Чувство удовольствия не осуждается. Значимым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источником наслаждения становится сознание в состоянии шока.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Таким образом, реконструкция внутренних интенций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содержания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 интонации ранней отечественной рок-песни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позволяет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утверждать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наличие в ней признаков социокультурной трансформации,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модификации ментальности в постмодернистский проект.</w:t>
      </w:r>
      <w:r>
        <w:rPr>
          <w:sz w:val="24"/>
          <w:szCs w:val="24"/>
        </w:rPr>
        <w:t xml:space="preserve"> </w:t>
      </w:r>
    </w:p>
    <w:p w:rsidR="009E2222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Конкретный анализ творчества молодых музыкантов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показывает,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что процессы трансформации, развившиеся в экономической и политической сфере в средине 90-х годов, в социокультурной сфере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берут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свое начало в конце 70-х - начале 80-х годов. Этот процесс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имеет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и позитивные и негативные черты. Обновление духовной жизни сопровождается трагическими интонациями. Такова плата за прогресс.</w:t>
      </w:r>
    </w:p>
    <w:p w:rsidR="009E2222" w:rsidRPr="00D90BDB" w:rsidRDefault="009E2222" w:rsidP="009E2222">
      <w:pPr>
        <w:spacing w:before="120"/>
        <w:ind w:firstLine="567"/>
        <w:jc w:val="both"/>
        <w:rPr>
          <w:sz w:val="24"/>
          <w:szCs w:val="24"/>
        </w:rPr>
      </w:pPr>
      <w:r w:rsidRPr="00D90BDB">
        <w:rPr>
          <w:sz w:val="24"/>
          <w:szCs w:val="24"/>
        </w:rPr>
        <w:t>Таблица 3.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Структура содержания молодежной песни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( в %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к числу песен</w:t>
      </w:r>
      <w:r>
        <w:rPr>
          <w:sz w:val="24"/>
          <w:szCs w:val="24"/>
        </w:rPr>
        <w:t xml:space="preserve"> </w:t>
      </w:r>
      <w:r w:rsidRPr="00D90BDB">
        <w:rPr>
          <w:sz w:val="24"/>
          <w:szCs w:val="24"/>
        </w:rPr>
        <w:t>)</w:t>
      </w: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1925"/>
        <w:gridCol w:w="1925"/>
        <w:gridCol w:w="1925"/>
      </w:tblGrid>
      <w:tr w:rsidR="009E2222" w:rsidRPr="00D90BDB" w:rsidTr="00F411FB">
        <w:tc>
          <w:tcPr>
            <w:tcW w:w="3794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>Тематика</w:t>
            </w:r>
            <w:r>
              <w:rPr>
                <w:sz w:val="24"/>
                <w:szCs w:val="24"/>
              </w:rPr>
              <w:t xml:space="preserve"> </w:t>
            </w:r>
            <w:r w:rsidRPr="00D90BDB">
              <w:rPr>
                <w:sz w:val="24"/>
                <w:szCs w:val="24"/>
              </w:rPr>
              <w:t>песен</w:t>
            </w:r>
          </w:p>
        </w:tc>
        <w:tc>
          <w:tcPr>
            <w:tcW w:w="1925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>ВИА 80-е годы</w:t>
            </w:r>
          </w:p>
        </w:tc>
        <w:tc>
          <w:tcPr>
            <w:tcW w:w="1925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>Рок 1983-1984 годы</w:t>
            </w:r>
          </w:p>
        </w:tc>
        <w:tc>
          <w:tcPr>
            <w:tcW w:w="1925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>Рок 1985 год</w:t>
            </w:r>
          </w:p>
        </w:tc>
      </w:tr>
      <w:tr w:rsidR="009E2222" w:rsidRPr="00D90BDB" w:rsidTr="00F411FB">
        <w:tc>
          <w:tcPr>
            <w:tcW w:w="3794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>Социально-нравственная тематика, всего,</w:t>
            </w:r>
          </w:p>
        </w:tc>
        <w:tc>
          <w:tcPr>
            <w:tcW w:w="1925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>4</w:t>
            </w:r>
          </w:p>
        </w:tc>
        <w:tc>
          <w:tcPr>
            <w:tcW w:w="1925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>32</w:t>
            </w:r>
          </w:p>
        </w:tc>
        <w:tc>
          <w:tcPr>
            <w:tcW w:w="1925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>45</w:t>
            </w:r>
          </w:p>
        </w:tc>
      </w:tr>
      <w:tr w:rsidR="009E2222" w:rsidRPr="00D90BDB" w:rsidTr="00F411FB">
        <w:tc>
          <w:tcPr>
            <w:tcW w:w="3794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>в том числе:</w:t>
            </w:r>
          </w:p>
        </w:tc>
        <w:tc>
          <w:tcPr>
            <w:tcW w:w="1925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</w:p>
        </w:tc>
      </w:tr>
      <w:tr w:rsidR="009E2222" w:rsidRPr="00D90BDB" w:rsidTr="00F411FB">
        <w:tc>
          <w:tcPr>
            <w:tcW w:w="3794" w:type="dxa"/>
          </w:tcPr>
          <w:p w:rsidR="009E2222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 xml:space="preserve">а)общие проблемы жизни и </w:t>
            </w:r>
            <w:r>
              <w:rPr>
                <w:sz w:val="24"/>
                <w:szCs w:val="24"/>
              </w:rPr>
              <w:t xml:space="preserve"> </w:t>
            </w:r>
          </w:p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>смерти</w:t>
            </w:r>
          </w:p>
        </w:tc>
        <w:tc>
          <w:tcPr>
            <w:tcW w:w="1925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>-</w:t>
            </w:r>
          </w:p>
        </w:tc>
        <w:tc>
          <w:tcPr>
            <w:tcW w:w="1925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>8</w:t>
            </w:r>
          </w:p>
        </w:tc>
      </w:tr>
      <w:tr w:rsidR="009E2222" w:rsidRPr="00D90BDB" w:rsidTr="00F411FB">
        <w:tc>
          <w:tcPr>
            <w:tcW w:w="3794" w:type="dxa"/>
          </w:tcPr>
          <w:p w:rsidR="009E2222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>б)нравственная позиция,</w:t>
            </w:r>
            <w:r>
              <w:rPr>
                <w:sz w:val="24"/>
                <w:szCs w:val="24"/>
              </w:rPr>
              <w:t xml:space="preserve">  </w:t>
            </w:r>
          </w:p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>этические ценности</w:t>
            </w:r>
          </w:p>
        </w:tc>
        <w:tc>
          <w:tcPr>
            <w:tcW w:w="1925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>1</w:t>
            </w:r>
          </w:p>
        </w:tc>
        <w:tc>
          <w:tcPr>
            <w:tcW w:w="1925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>17</w:t>
            </w:r>
          </w:p>
        </w:tc>
      </w:tr>
      <w:tr w:rsidR="009E2222" w:rsidRPr="00D90BDB" w:rsidTr="00F411FB">
        <w:tc>
          <w:tcPr>
            <w:tcW w:w="3794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 xml:space="preserve">в)этические поучения, притчи </w:t>
            </w:r>
          </w:p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>3</w:t>
            </w:r>
          </w:p>
        </w:tc>
        <w:tc>
          <w:tcPr>
            <w:tcW w:w="1925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>20</w:t>
            </w:r>
          </w:p>
        </w:tc>
      </w:tr>
      <w:tr w:rsidR="009E2222" w:rsidRPr="00D90BDB" w:rsidTr="00F411FB">
        <w:tc>
          <w:tcPr>
            <w:tcW w:w="3794" w:type="dxa"/>
          </w:tcPr>
          <w:p w:rsidR="009E2222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 xml:space="preserve">2. Социально-психологическая </w:t>
            </w:r>
            <w:r>
              <w:rPr>
                <w:sz w:val="24"/>
                <w:szCs w:val="24"/>
              </w:rPr>
              <w:t xml:space="preserve"> </w:t>
            </w:r>
          </w:p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>тематика, всего</w:t>
            </w:r>
          </w:p>
        </w:tc>
        <w:tc>
          <w:tcPr>
            <w:tcW w:w="1925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>5</w:t>
            </w:r>
          </w:p>
        </w:tc>
        <w:tc>
          <w:tcPr>
            <w:tcW w:w="1925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>20</w:t>
            </w:r>
          </w:p>
        </w:tc>
        <w:tc>
          <w:tcPr>
            <w:tcW w:w="1925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>25</w:t>
            </w:r>
          </w:p>
        </w:tc>
      </w:tr>
      <w:tr w:rsidR="009E2222" w:rsidRPr="00D90BDB" w:rsidTr="00F411FB">
        <w:tc>
          <w:tcPr>
            <w:tcW w:w="3794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>в том числе:</w:t>
            </w:r>
          </w:p>
        </w:tc>
        <w:tc>
          <w:tcPr>
            <w:tcW w:w="1925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</w:p>
        </w:tc>
      </w:tr>
      <w:tr w:rsidR="009E2222" w:rsidRPr="00D90BDB" w:rsidTr="00F411FB">
        <w:tc>
          <w:tcPr>
            <w:tcW w:w="3794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>- проблемы общения</w:t>
            </w:r>
          </w:p>
        </w:tc>
        <w:tc>
          <w:tcPr>
            <w:tcW w:w="1925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>1</w:t>
            </w:r>
          </w:p>
        </w:tc>
        <w:tc>
          <w:tcPr>
            <w:tcW w:w="1925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>4</w:t>
            </w:r>
          </w:p>
        </w:tc>
      </w:tr>
      <w:tr w:rsidR="009E2222" w:rsidRPr="00D90BDB" w:rsidTr="00F411FB">
        <w:tc>
          <w:tcPr>
            <w:tcW w:w="3794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>- психологические портреты, характер людей</w:t>
            </w:r>
          </w:p>
        </w:tc>
        <w:tc>
          <w:tcPr>
            <w:tcW w:w="1925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>2</w:t>
            </w:r>
          </w:p>
        </w:tc>
        <w:tc>
          <w:tcPr>
            <w:tcW w:w="1925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>12</w:t>
            </w:r>
          </w:p>
        </w:tc>
        <w:tc>
          <w:tcPr>
            <w:tcW w:w="1925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>2</w:t>
            </w:r>
          </w:p>
        </w:tc>
      </w:tr>
      <w:tr w:rsidR="009E2222" w:rsidRPr="00D90BDB" w:rsidTr="00F411FB">
        <w:tc>
          <w:tcPr>
            <w:tcW w:w="3794" w:type="dxa"/>
          </w:tcPr>
          <w:p w:rsidR="009E2222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>- выражение настроения,</w:t>
            </w:r>
            <w:r>
              <w:rPr>
                <w:sz w:val="24"/>
                <w:szCs w:val="24"/>
              </w:rPr>
              <w:t xml:space="preserve"> </w:t>
            </w:r>
          </w:p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>чувств(кроме любви)</w:t>
            </w:r>
          </w:p>
        </w:tc>
        <w:tc>
          <w:tcPr>
            <w:tcW w:w="1925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>2</w:t>
            </w:r>
          </w:p>
        </w:tc>
        <w:tc>
          <w:tcPr>
            <w:tcW w:w="1925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>11</w:t>
            </w:r>
          </w:p>
        </w:tc>
      </w:tr>
      <w:tr w:rsidR="009E2222" w:rsidRPr="00D90BDB" w:rsidTr="00F411FB">
        <w:tc>
          <w:tcPr>
            <w:tcW w:w="3794" w:type="dxa"/>
          </w:tcPr>
          <w:p w:rsidR="009E2222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>- сцены из жизни молодых</w:t>
            </w:r>
            <w:r>
              <w:rPr>
                <w:sz w:val="24"/>
                <w:szCs w:val="24"/>
              </w:rPr>
              <w:t xml:space="preserve">  </w:t>
            </w:r>
          </w:p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>людей</w:t>
            </w:r>
          </w:p>
        </w:tc>
        <w:tc>
          <w:tcPr>
            <w:tcW w:w="1925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>-</w:t>
            </w:r>
          </w:p>
        </w:tc>
        <w:tc>
          <w:tcPr>
            <w:tcW w:w="1925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>8</w:t>
            </w:r>
          </w:p>
        </w:tc>
        <w:tc>
          <w:tcPr>
            <w:tcW w:w="1925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>8</w:t>
            </w:r>
          </w:p>
        </w:tc>
      </w:tr>
      <w:tr w:rsidR="009E2222" w:rsidRPr="00D90BDB" w:rsidTr="00F411FB">
        <w:tc>
          <w:tcPr>
            <w:tcW w:w="3794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>3. Социальная тематика, всего</w:t>
            </w:r>
          </w:p>
        </w:tc>
        <w:tc>
          <w:tcPr>
            <w:tcW w:w="1925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>4</w:t>
            </w:r>
          </w:p>
        </w:tc>
        <w:tc>
          <w:tcPr>
            <w:tcW w:w="1925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>21</w:t>
            </w:r>
          </w:p>
        </w:tc>
        <w:tc>
          <w:tcPr>
            <w:tcW w:w="1925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>10</w:t>
            </w:r>
          </w:p>
        </w:tc>
      </w:tr>
      <w:tr w:rsidR="009E2222" w:rsidRPr="00D90BDB" w:rsidTr="00F411FB">
        <w:tc>
          <w:tcPr>
            <w:tcW w:w="3794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>в том числе:</w:t>
            </w:r>
          </w:p>
        </w:tc>
        <w:tc>
          <w:tcPr>
            <w:tcW w:w="1925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</w:p>
        </w:tc>
      </w:tr>
      <w:tr w:rsidR="009E2222" w:rsidRPr="00D90BDB" w:rsidTr="00F411FB">
        <w:tc>
          <w:tcPr>
            <w:tcW w:w="3794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>- антивоенные</w:t>
            </w:r>
          </w:p>
        </w:tc>
        <w:tc>
          <w:tcPr>
            <w:tcW w:w="1925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>1</w:t>
            </w:r>
          </w:p>
        </w:tc>
        <w:tc>
          <w:tcPr>
            <w:tcW w:w="1925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>15</w:t>
            </w:r>
          </w:p>
        </w:tc>
        <w:tc>
          <w:tcPr>
            <w:tcW w:w="1925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>5</w:t>
            </w:r>
          </w:p>
        </w:tc>
      </w:tr>
      <w:tr w:rsidR="009E2222" w:rsidRPr="00D90BDB" w:rsidTr="00F411FB">
        <w:tc>
          <w:tcPr>
            <w:tcW w:w="3794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>- экологическая тематика</w:t>
            </w:r>
          </w:p>
        </w:tc>
        <w:tc>
          <w:tcPr>
            <w:tcW w:w="1925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>2</w:t>
            </w:r>
          </w:p>
        </w:tc>
        <w:tc>
          <w:tcPr>
            <w:tcW w:w="1925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>3</w:t>
            </w:r>
          </w:p>
        </w:tc>
        <w:tc>
          <w:tcPr>
            <w:tcW w:w="1925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>4</w:t>
            </w:r>
          </w:p>
        </w:tc>
      </w:tr>
      <w:tr w:rsidR="009E2222" w:rsidRPr="00D90BDB" w:rsidTr="00F411FB">
        <w:tc>
          <w:tcPr>
            <w:tcW w:w="3794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>- темы техники</w:t>
            </w:r>
          </w:p>
        </w:tc>
        <w:tc>
          <w:tcPr>
            <w:tcW w:w="1925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>1</w:t>
            </w:r>
          </w:p>
        </w:tc>
        <w:tc>
          <w:tcPr>
            <w:tcW w:w="1925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>3</w:t>
            </w:r>
          </w:p>
        </w:tc>
        <w:tc>
          <w:tcPr>
            <w:tcW w:w="1925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>1</w:t>
            </w:r>
          </w:p>
        </w:tc>
      </w:tr>
      <w:tr w:rsidR="009E2222" w:rsidRPr="00D90BDB" w:rsidTr="00F411FB">
        <w:tc>
          <w:tcPr>
            <w:tcW w:w="3794" w:type="dxa"/>
          </w:tcPr>
          <w:p w:rsidR="009E2222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 xml:space="preserve">4. Тема любви, отношений с </w:t>
            </w:r>
            <w:r>
              <w:rPr>
                <w:sz w:val="24"/>
                <w:szCs w:val="24"/>
              </w:rPr>
              <w:t xml:space="preserve"> </w:t>
            </w:r>
          </w:p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>женщиной</w:t>
            </w:r>
          </w:p>
        </w:tc>
        <w:tc>
          <w:tcPr>
            <w:tcW w:w="1925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>75</w:t>
            </w:r>
          </w:p>
        </w:tc>
        <w:tc>
          <w:tcPr>
            <w:tcW w:w="1925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>13</w:t>
            </w:r>
          </w:p>
        </w:tc>
        <w:tc>
          <w:tcPr>
            <w:tcW w:w="1925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>18</w:t>
            </w:r>
          </w:p>
        </w:tc>
      </w:tr>
      <w:tr w:rsidR="009E2222" w:rsidRPr="00D90BDB" w:rsidTr="00F411FB">
        <w:tc>
          <w:tcPr>
            <w:tcW w:w="3794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>5. Темы музыки и танца</w:t>
            </w:r>
          </w:p>
        </w:tc>
        <w:tc>
          <w:tcPr>
            <w:tcW w:w="1925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>5</w:t>
            </w:r>
          </w:p>
        </w:tc>
        <w:tc>
          <w:tcPr>
            <w:tcW w:w="1925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>12</w:t>
            </w:r>
          </w:p>
        </w:tc>
        <w:tc>
          <w:tcPr>
            <w:tcW w:w="1925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>6</w:t>
            </w:r>
          </w:p>
        </w:tc>
      </w:tr>
      <w:tr w:rsidR="009E2222" w:rsidRPr="00D90BDB" w:rsidTr="00F411FB">
        <w:tc>
          <w:tcPr>
            <w:tcW w:w="3794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>6. Спорт</w:t>
            </w:r>
          </w:p>
        </w:tc>
        <w:tc>
          <w:tcPr>
            <w:tcW w:w="1925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>2</w:t>
            </w:r>
          </w:p>
        </w:tc>
        <w:tc>
          <w:tcPr>
            <w:tcW w:w="1925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>2</w:t>
            </w:r>
          </w:p>
        </w:tc>
        <w:tc>
          <w:tcPr>
            <w:tcW w:w="1925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>2</w:t>
            </w:r>
          </w:p>
        </w:tc>
      </w:tr>
      <w:tr w:rsidR="009E2222" w:rsidRPr="00D90BDB" w:rsidTr="00F411FB">
        <w:tc>
          <w:tcPr>
            <w:tcW w:w="3794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>7. Детская тематика</w:t>
            </w:r>
          </w:p>
        </w:tc>
        <w:tc>
          <w:tcPr>
            <w:tcW w:w="1925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>4</w:t>
            </w:r>
          </w:p>
        </w:tc>
        <w:tc>
          <w:tcPr>
            <w:tcW w:w="1925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>-</w:t>
            </w:r>
          </w:p>
        </w:tc>
        <w:tc>
          <w:tcPr>
            <w:tcW w:w="1925" w:type="dxa"/>
          </w:tcPr>
          <w:p w:rsidR="009E2222" w:rsidRPr="00D90BDB" w:rsidRDefault="009E2222" w:rsidP="00F411FB">
            <w:pPr>
              <w:jc w:val="both"/>
              <w:rPr>
                <w:sz w:val="24"/>
                <w:szCs w:val="24"/>
              </w:rPr>
            </w:pPr>
            <w:r w:rsidRPr="00D90BDB">
              <w:rPr>
                <w:sz w:val="24"/>
                <w:szCs w:val="24"/>
              </w:rPr>
              <w:t>-</w:t>
            </w:r>
          </w:p>
        </w:tc>
      </w:tr>
    </w:tbl>
    <w:p w:rsidR="00961FDC" w:rsidRDefault="00961FDC">
      <w:bookmarkStart w:id="0" w:name="_GoBack"/>
      <w:bookmarkEnd w:id="0"/>
    </w:p>
    <w:sectPr w:rsidR="00961FDC" w:rsidSect="0062593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2222"/>
    <w:rsid w:val="0062593D"/>
    <w:rsid w:val="00961FDC"/>
    <w:rsid w:val="009E2222"/>
    <w:rsid w:val="00A015C3"/>
    <w:rsid w:val="00A12984"/>
    <w:rsid w:val="00D90BDB"/>
    <w:rsid w:val="00F26C05"/>
    <w:rsid w:val="00F4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04C7ED4-3F0D-432C-8968-21ADC0C1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222"/>
    <w:pPr>
      <w:spacing w:after="0" w:line="240" w:lineRule="auto"/>
    </w:pPr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9E2222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paragraph" w:styleId="a3">
    <w:name w:val="Body Text"/>
    <w:basedOn w:val="a"/>
    <w:link w:val="a4"/>
    <w:uiPriority w:val="99"/>
    <w:rsid w:val="009E2222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Pr>
      <w:sz w:val="20"/>
      <w:szCs w:val="20"/>
      <w:lang w:val="ru-RU" w:eastAsia="ru-RU"/>
    </w:rPr>
  </w:style>
  <w:style w:type="character" w:styleId="a5">
    <w:name w:val="Hyperlink"/>
    <w:basedOn w:val="a0"/>
    <w:uiPriority w:val="99"/>
    <w:rsid w:val="009E22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60691</Words>
  <Characters>34594</Characters>
  <Application>Microsoft Office Word</Application>
  <DocSecurity>0</DocSecurity>
  <Lines>288</Lines>
  <Paragraphs>190</Paragraphs>
  <ScaleCrop>false</ScaleCrop>
  <Company>Home</Company>
  <LinksUpToDate>false</LinksUpToDate>
  <CharactersWithSpaces>95095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Отражение социокультурной трансформации в содержании и интонации рок-песни </dc:title>
  <dc:subject/>
  <dc:creator>User</dc:creator>
  <cp:keywords/>
  <dc:description/>
  <cp:lastModifiedBy>admin</cp:lastModifiedBy>
  <cp:revision>2</cp:revision>
  <dcterms:created xsi:type="dcterms:W3CDTF">2014-01-25T22:39:00Z</dcterms:created>
  <dcterms:modified xsi:type="dcterms:W3CDTF">2014-01-25T22:39:00Z</dcterms:modified>
</cp:coreProperties>
</file>