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10" w:rsidRPr="00A42210" w:rsidRDefault="00A42210" w:rsidP="00A42210">
      <w:pPr>
        <w:pStyle w:val="2"/>
      </w:pPr>
      <w:r>
        <w:t>Введение</w:t>
      </w:r>
    </w:p>
    <w:p w:rsidR="00A42210" w:rsidRDefault="00A42210" w:rsidP="00A42210">
      <w:pPr>
        <w:ind w:firstLine="709"/>
      </w:pPr>
    </w:p>
    <w:p w:rsidR="00A42210" w:rsidRDefault="003827F1" w:rsidP="00A42210">
      <w:pPr>
        <w:ind w:firstLine="709"/>
      </w:pPr>
      <w:r w:rsidRPr="00A42210">
        <w:t>Уголовный кодекс РФ к преступлениям против безопасности человечества отнес два преступления</w:t>
      </w:r>
      <w:r w:rsidR="00A42210" w:rsidRPr="00A42210">
        <w:t xml:space="preserve"> - </w:t>
      </w:r>
      <w:r w:rsidRPr="00A42210">
        <w:t>геноцид</w:t>
      </w:r>
      <w:r w:rsidR="00A42210">
        <w:t xml:space="preserve"> (</w:t>
      </w:r>
      <w:r w:rsidRPr="00A42210">
        <w:t>ст</w:t>
      </w:r>
      <w:r w:rsidR="00A42210">
        <w:t>.3</w:t>
      </w:r>
      <w:r w:rsidRPr="00A42210">
        <w:t>57</w:t>
      </w:r>
      <w:r w:rsidR="00A42210" w:rsidRPr="00A42210">
        <w:t xml:space="preserve">) </w:t>
      </w:r>
      <w:r w:rsidRPr="00A42210">
        <w:t>и экоцид</w:t>
      </w:r>
      <w:r w:rsidR="00A42210">
        <w:t xml:space="preserve"> (</w:t>
      </w:r>
      <w:r w:rsidRPr="00A42210">
        <w:t>ст</w:t>
      </w:r>
      <w:r w:rsidR="00A42210">
        <w:t>.3</w:t>
      </w:r>
      <w:r w:rsidRPr="00A42210">
        <w:t>58</w:t>
      </w:r>
      <w:r w:rsidR="00A42210" w:rsidRPr="00A42210">
        <w:t>)</w:t>
      </w:r>
      <w:r w:rsidR="00A42210">
        <w:t>.</w:t>
      </w:r>
    </w:p>
    <w:p w:rsidR="00A42210" w:rsidRDefault="003827F1" w:rsidP="00A42210">
      <w:pPr>
        <w:ind w:firstLine="709"/>
      </w:pPr>
      <w:r w:rsidRPr="00A42210">
        <w:t>Состав геноцида раскрывает Конвенция 1948 г</w:t>
      </w:r>
      <w:r w:rsidR="00A42210" w:rsidRPr="00A42210">
        <w:t xml:space="preserve">. </w:t>
      </w:r>
      <w:r w:rsidRPr="00A42210">
        <w:t>о предупреждении преступления геноцид и наказании за него</w:t>
      </w:r>
      <w:r w:rsidR="00A42210" w:rsidRPr="00A42210">
        <w:t xml:space="preserve">. </w:t>
      </w:r>
      <w:r w:rsidRPr="00A42210">
        <w:t>Состав геноцида в российском Уголовном кодексе строго соответствует данной международной конвенции, воспроизводит его фактически текстуально</w:t>
      </w:r>
      <w:r w:rsidR="00A42210" w:rsidRPr="00A42210">
        <w:t>.</w:t>
      </w:r>
    </w:p>
    <w:p w:rsidR="00A42210" w:rsidRDefault="003827F1" w:rsidP="00A42210">
      <w:pPr>
        <w:ind w:firstLine="709"/>
      </w:pPr>
      <w:r w:rsidRPr="00A42210">
        <w:t>Геноцид</w:t>
      </w:r>
      <w:r w:rsidR="00A42210">
        <w:t xml:space="preserve"> (</w:t>
      </w:r>
      <w:r w:rsidRPr="00A42210">
        <w:t>ст</w:t>
      </w:r>
      <w:r w:rsidR="00A42210">
        <w:t>.3</w:t>
      </w:r>
      <w:r w:rsidRPr="00A42210">
        <w:t>57 УК</w:t>
      </w:r>
      <w:r w:rsidR="00A42210" w:rsidRPr="00A42210">
        <w:t xml:space="preserve">). </w:t>
      </w:r>
      <w:r w:rsidRPr="00A42210">
        <w:t>Согласно диспозиции ст</w:t>
      </w:r>
      <w:r w:rsidR="00A42210">
        <w:t>.3</w:t>
      </w:r>
      <w:r w:rsidRPr="00A42210">
        <w:t>57</w:t>
      </w:r>
      <w:r w:rsidR="00A42210" w:rsidRPr="00A42210">
        <w:t xml:space="preserve"> - </w:t>
      </w:r>
      <w:r w:rsidRPr="00A42210">
        <w:t>это действия,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r w:rsidR="00A42210" w:rsidRPr="00A42210">
        <w:t>.</w:t>
      </w:r>
    </w:p>
    <w:p w:rsidR="00A42210" w:rsidRDefault="003827F1" w:rsidP="00A42210">
      <w:pPr>
        <w:ind w:firstLine="709"/>
      </w:pPr>
      <w:r w:rsidRPr="00A42210">
        <w:t>Экоцид</w:t>
      </w:r>
      <w:r w:rsidR="00A42210">
        <w:t xml:space="preserve"> (</w:t>
      </w:r>
      <w:r w:rsidRPr="00A42210">
        <w:t>ст</w:t>
      </w:r>
      <w:r w:rsidR="00A42210">
        <w:t>.3</w:t>
      </w:r>
      <w:r w:rsidRPr="00A42210">
        <w:t>58 УК</w:t>
      </w:r>
      <w:r w:rsidR="00A42210" w:rsidRPr="00A42210">
        <w:t xml:space="preserve">). </w:t>
      </w:r>
      <w:r w:rsidRPr="00A42210">
        <w:t>Это преступление по характеру и степени международной опасности является близким к геноциду</w:t>
      </w:r>
      <w:r w:rsidR="00A42210" w:rsidRPr="00A42210">
        <w:t xml:space="preserve">. </w:t>
      </w:r>
      <w:r w:rsidRPr="00A42210">
        <w:t>Статья 358 УК определяет его как массовое уничтожение растительного или животного мира, отравление атмосферы или водных ресурсов, а также совершение иных действий, вызвавших экологическую катастрофу</w:t>
      </w:r>
      <w:r w:rsidR="00A42210" w:rsidRPr="00A42210">
        <w:t>.</w:t>
      </w:r>
    </w:p>
    <w:p w:rsidR="00A42210" w:rsidRDefault="003827F1" w:rsidP="00A42210">
      <w:pPr>
        <w:ind w:firstLine="709"/>
      </w:pPr>
      <w:r w:rsidRPr="00A42210">
        <w:t>Экоцид</w:t>
      </w:r>
      <w:r w:rsidR="00A42210" w:rsidRPr="00A42210">
        <w:t xml:space="preserve"> - </w:t>
      </w:r>
      <w:r w:rsidRPr="00A42210">
        <w:t>буквально</w:t>
      </w:r>
      <w:r w:rsidR="00A42210">
        <w:t xml:space="preserve"> "</w:t>
      </w:r>
      <w:r w:rsidRPr="00A42210">
        <w:t>убийство природы</w:t>
      </w:r>
      <w:r w:rsidR="00A42210">
        <w:t xml:space="preserve">". </w:t>
      </w:r>
      <w:r w:rsidRPr="00A42210">
        <w:t>Родственен ему биоцид</w:t>
      </w:r>
      <w:r w:rsidR="00A42210" w:rsidRPr="00A42210">
        <w:t xml:space="preserve"> - </w:t>
      </w:r>
      <w:r w:rsidRPr="00A42210">
        <w:t>убийство всего живого на Земле</w:t>
      </w:r>
      <w:r w:rsidR="00A42210" w:rsidRPr="00A42210">
        <w:t xml:space="preserve">. </w:t>
      </w:r>
      <w:r w:rsidRPr="00A42210">
        <w:t>Объект экоцида как здоровая основа безопасности человечества</w:t>
      </w:r>
      <w:r w:rsidR="00A42210" w:rsidRPr="00A42210">
        <w:t xml:space="preserve"> - </w:t>
      </w:r>
      <w:r w:rsidRPr="00A42210">
        <w:t>природная среда обитания людей</w:t>
      </w:r>
      <w:r w:rsidR="00A42210" w:rsidRPr="00A42210">
        <w:t>.</w:t>
      </w:r>
    </w:p>
    <w:p w:rsidR="000F4366" w:rsidRDefault="003827F1" w:rsidP="00A42210">
      <w:pPr>
        <w:ind w:firstLine="709"/>
      </w:pPr>
      <w:r w:rsidRPr="00A42210">
        <w:t>Проявление геноцида</w:t>
      </w:r>
      <w:r w:rsidR="00A42210">
        <w:t xml:space="preserve"> (</w:t>
      </w:r>
      <w:r w:rsidRPr="00A42210">
        <w:t>ст</w:t>
      </w:r>
      <w:r w:rsidR="00A42210">
        <w:t>.3</w:t>
      </w:r>
      <w:r w:rsidRPr="00A42210">
        <w:t>57</w:t>
      </w:r>
      <w:r w:rsidR="00A42210" w:rsidRPr="00A42210">
        <w:t xml:space="preserve">) </w:t>
      </w:r>
      <w:r w:rsidRPr="00A42210">
        <w:t>и экоцида</w:t>
      </w:r>
      <w:r w:rsidR="00A42210">
        <w:t xml:space="preserve"> (</w:t>
      </w:r>
      <w:r w:rsidRPr="00A42210">
        <w:t>ст</w:t>
      </w:r>
      <w:r w:rsidR="00A42210">
        <w:t>.3</w:t>
      </w:r>
      <w:r w:rsidRPr="00A42210">
        <w:t>58</w:t>
      </w:r>
      <w:r w:rsidR="00A42210" w:rsidRPr="00A42210">
        <w:t>),</w:t>
      </w:r>
      <w:r w:rsidRPr="00A42210">
        <w:t xml:space="preserve"> которые имели место в относительно недавнем прошлом на нашей планете и признаны тягчайшими преступлениями в документах мирового содружества, впервые криминализированы новым УК, хотя на протяжении многих лет на официальном государственном уровне заявлялось о поддержке соответствующих решений ООН</w:t>
      </w:r>
      <w:r w:rsidR="00A42210" w:rsidRPr="00A42210">
        <w:t>.</w:t>
      </w:r>
    </w:p>
    <w:p w:rsidR="00A42210" w:rsidRPr="00A42210" w:rsidRDefault="000F4366" w:rsidP="000F4366">
      <w:pPr>
        <w:pStyle w:val="2"/>
      </w:pPr>
      <w:r>
        <w:br w:type="page"/>
      </w:r>
      <w:r w:rsidR="00671944" w:rsidRPr="00A42210">
        <w:t>1</w:t>
      </w:r>
      <w:r>
        <w:t>.</w:t>
      </w:r>
      <w:r w:rsidR="00671944" w:rsidRPr="00A42210">
        <w:t xml:space="preserve"> </w:t>
      </w:r>
      <w:r>
        <w:t>Г</w:t>
      </w:r>
      <w:r w:rsidRPr="00A42210">
        <w:t xml:space="preserve">еноцид </w:t>
      </w:r>
      <w:r>
        <w:t>-</w:t>
      </w:r>
      <w:r w:rsidRPr="00A42210">
        <w:t xml:space="preserve"> опаснейшее из преступлений против мира и безопасности человечества по уголовному кодексу</w:t>
      </w:r>
      <w:r w:rsidR="00FA07AE" w:rsidRPr="00A42210">
        <w:t xml:space="preserve"> РФ</w:t>
      </w:r>
    </w:p>
    <w:p w:rsidR="000F4366" w:rsidRDefault="000F4366" w:rsidP="00A42210">
      <w:pPr>
        <w:ind w:firstLine="709"/>
      </w:pPr>
    </w:p>
    <w:p w:rsidR="00A42210" w:rsidRDefault="00A42210" w:rsidP="000F4366">
      <w:pPr>
        <w:pStyle w:val="2"/>
      </w:pPr>
      <w:r>
        <w:t>1.1</w:t>
      </w:r>
      <w:r w:rsidR="0050798C" w:rsidRPr="00A42210">
        <w:t xml:space="preserve"> Происхождение </w:t>
      </w:r>
      <w:r w:rsidR="00991A1E" w:rsidRPr="00A42210">
        <w:t>термина</w:t>
      </w:r>
      <w:r>
        <w:t xml:space="preserve"> "</w:t>
      </w:r>
      <w:r w:rsidR="00991A1E" w:rsidRPr="00A42210">
        <w:t>геноцид</w:t>
      </w:r>
      <w:r>
        <w:t>"</w:t>
      </w:r>
    </w:p>
    <w:p w:rsidR="000F4366" w:rsidRDefault="000F4366" w:rsidP="00A42210">
      <w:pPr>
        <w:ind w:firstLine="709"/>
      </w:pPr>
    </w:p>
    <w:p w:rsidR="00A42210" w:rsidRDefault="00437146" w:rsidP="00A42210">
      <w:pPr>
        <w:ind w:firstLine="709"/>
      </w:pPr>
      <w:r w:rsidRPr="00A42210">
        <w:t>Термин</w:t>
      </w:r>
      <w:r w:rsidR="00A42210">
        <w:t xml:space="preserve"> "</w:t>
      </w:r>
      <w:r w:rsidRPr="00A42210">
        <w:t>геноцид</w:t>
      </w:r>
      <w:r w:rsidR="00A42210">
        <w:t xml:space="preserve">" </w:t>
      </w:r>
      <w:r w:rsidRPr="00A42210">
        <w:t>создан из двух слов</w:t>
      </w:r>
      <w:r w:rsidR="00A42210" w:rsidRPr="00A42210">
        <w:t xml:space="preserve">: </w:t>
      </w:r>
      <w:r w:rsidRPr="00A42210">
        <w:t xml:space="preserve">греческого </w:t>
      </w:r>
      <w:r w:rsidRPr="00A42210">
        <w:rPr>
          <w:lang w:val="en-US"/>
        </w:rPr>
        <w:t>genos</w:t>
      </w:r>
      <w:r w:rsidR="00A42210">
        <w:t xml:space="preserve"> (</w:t>
      </w:r>
      <w:r w:rsidRPr="00A42210">
        <w:t>раса, племя</w:t>
      </w:r>
      <w:r w:rsidR="00A42210" w:rsidRPr="00A42210">
        <w:t xml:space="preserve">) </w:t>
      </w:r>
      <w:r w:rsidRPr="00A42210">
        <w:t xml:space="preserve">и латинского </w:t>
      </w:r>
      <w:r w:rsidRPr="00A42210">
        <w:rPr>
          <w:lang w:val="en-US"/>
        </w:rPr>
        <w:t>cide</w:t>
      </w:r>
      <w:r w:rsidR="00A42210">
        <w:t xml:space="preserve"> (</w:t>
      </w:r>
      <w:r w:rsidRPr="00A42210">
        <w:t>убийство</w:t>
      </w:r>
      <w:r w:rsidR="00A42210" w:rsidRPr="00A42210">
        <w:t xml:space="preserve">). </w:t>
      </w:r>
      <w:r w:rsidRPr="00A42210">
        <w:t>Он впервые был введен в 1944 г</w:t>
      </w:r>
      <w:r w:rsidR="00A42210" w:rsidRPr="00A42210">
        <w:t xml:space="preserve">. </w:t>
      </w:r>
      <w:r w:rsidRPr="00A42210">
        <w:t>польским правоведом и будущим американским прокурором на Нюрнбергском процессе Рафаэлем Лемкиным для квалификации варварских действий нацистской Германии в отношении евреев</w:t>
      </w:r>
      <w:r w:rsidR="00A42210">
        <w:t xml:space="preserve"> (</w:t>
      </w:r>
      <w:r w:rsidRPr="00A42210">
        <w:t>под геноцидом Р</w:t>
      </w:r>
      <w:r w:rsidR="00A42210" w:rsidRPr="00A42210">
        <w:t xml:space="preserve">. </w:t>
      </w:r>
      <w:r w:rsidRPr="00A42210">
        <w:t>Лемкин понимал</w:t>
      </w:r>
      <w:r w:rsidR="00A42210">
        <w:t xml:space="preserve"> "</w:t>
      </w:r>
      <w:r w:rsidRPr="00A42210">
        <w:t>уничтожение нации или этнической группы</w:t>
      </w:r>
      <w:r w:rsidR="00A42210">
        <w:t>"</w:t>
      </w:r>
      <w:r w:rsidR="00A42210" w:rsidRPr="00A42210">
        <w:t xml:space="preserve">). </w:t>
      </w:r>
      <w:r w:rsidRPr="00A42210">
        <w:t>Хотя в приговоре Нюрнбергского трибунала ничего не было сказано о геноциде, в обвинительном заключении были слова о том, что обвиняемые осуществляли</w:t>
      </w:r>
      <w:r w:rsidR="00A42210">
        <w:t xml:space="preserve"> "</w:t>
      </w:r>
      <w:r w:rsidRPr="00A42210">
        <w:t xml:space="preserve">геноцид, </w:t>
      </w:r>
      <w:r w:rsidR="00A42210">
        <w:t>т.е.</w:t>
      </w:r>
      <w:r w:rsidR="00A42210" w:rsidRPr="00A42210">
        <w:t xml:space="preserve"> </w:t>
      </w:r>
      <w:r w:rsidRPr="00A42210">
        <w:t>истребление расовых и национальных групп, истребление гражданского населения части оккупированных территорий с целью уничтожения определенных народов и классов, определенных национальных, этнических и религиозных групп</w:t>
      </w:r>
      <w:r w:rsidR="00A42210">
        <w:t xml:space="preserve">..." </w:t>
      </w:r>
      <w:r w:rsidRPr="00A42210">
        <w:t>11 декабря 1946 г</w:t>
      </w:r>
      <w:r w:rsidR="00A42210" w:rsidRPr="00A42210">
        <w:t xml:space="preserve">. </w:t>
      </w:r>
      <w:r w:rsidRPr="00A42210">
        <w:t>Генеральная Ассамблея ООН, приняв на первой сессии резолюцию, заявила</w:t>
      </w:r>
      <w:r w:rsidR="00A42210" w:rsidRPr="00A42210">
        <w:t>:</w:t>
      </w:r>
      <w:r w:rsidR="00A42210">
        <w:t xml:space="preserve"> "</w:t>
      </w:r>
      <w:r w:rsidRPr="00A42210">
        <w:t>Геноцид</w:t>
      </w:r>
      <w:r w:rsidR="00A42210" w:rsidRPr="00A42210">
        <w:t xml:space="preserve"> - </w:t>
      </w:r>
      <w:r w:rsidRPr="00A42210">
        <w:t>это отрицание права на жизнь целых групп людей</w:t>
      </w:r>
      <w:r w:rsidR="00A42210" w:rsidRPr="00A42210">
        <w:t xml:space="preserve">; </w:t>
      </w:r>
      <w:r w:rsidRPr="00A42210">
        <w:t>такое отрицание права на жизнь потрясает человеческое сознание, ведет к огромным потерям человечества в целом, потерям вклада этих групп в культуру и другие сферы, оно противоречит моральным нормам, духу и целям Организации Объединенных Наций</w:t>
      </w:r>
      <w:r w:rsidR="00A42210">
        <w:t>"</w:t>
      </w:r>
      <w:r w:rsidR="008F6E69" w:rsidRPr="00A42210">
        <w:rPr>
          <w:rStyle w:val="ad"/>
          <w:color w:val="000000"/>
        </w:rPr>
        <w:footnoteReference w:id="1"/>
      </w:r>
      <w:r w:rsidR="00A42210" w:rsidRPr="00A42210">
        <w:t xml:space="preserve">. </w:t>
      </w:r>
      <w:r w:rsidRPr="00A42210">
        <w:t>По поручению Генеральной Ассамблеи, Экономический и Социальный Совет ООН начал работу над проектом к</w:t>
      </w:r>
      <w:r w:rsidR="007832CA" w:rsidRPr="00A42210">
        <w:t>онвенции о геноциде</w:t>
      </w:r>
      <w:r w:rsidR="00A42210" w:rsidRPr="00A42210">
        <w:t xml:space="preserve">. </w:t>
      </w:r>
      <w:r w:rsidR="007832CA" w:rsidRPr="00A42210">
        <w:t>Именно при</w:t>
      </w:r>
      <w:r w:rsidRPr="00A42210">
        <w:t>нятая в 1948 г</w:t>
      </w:r>
      <w:r w:rsidR="00A42210" w:rsidRPr="00A42210">
        <w:t xml:space="preserve">. </w:t>
      </w:r>
      <w:r w:rsidRPr="00A42210">
        <w:t>и вступившая в силу в 1951 г</w:t>
      </w:r>
      <w:r w:rsidR="00A42210" w:rsidRPr="00A42210">
        <w:t xml:space="preserve">. </w:t>
      </w:r>
      <w:r w:rsidRPr="00A42210">
        <w:t>Конвенция о предупреждении преступления геноцида и наказании за него предложила легальное определение понятия</w:t>
      </w:r>
      <w:r w:rsidR="00A42210">
        <w:t xml:space="preserve"> "</w:t>
      </w:r>
      <w:r w:rsidRPr="00A42210">
        <w:t>геноцид</w:t>
      </w:r>
      <w:r w:rsidR="00A42210">
        <w:t xml:space="preserve">". </w:t>
      </w:r>
      <w:r w:rsidRPr="00A42210">
        <w:t>Согласно ст</w:t>
      </w:r>
      <w:r w:rsidR="00A42210" w:rsidRPr="00A42210">
        <w:t xml:space="preserve">. </w:t>
      </w:r>
      <w:r w:rsidRPr="00A42210">
        <w:rPr>
          <w:lang w:val="en-US"/>
        </w:rPr>
        <w:t>II</w:t>
      </w:r>
      <w:r w:rsidRPr="00A42210">
        <w:t xml:space="preserve"> Конвенции,</w:t>
      </w:r>
      <w:r w:rsidR="00A42210">
        <w:t xml:space="preserve"> "</w:t>
      </w:r>
      <w:r w:rsidRPr="00A42210">
        <w:t>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r w:rsidR="008F6E69" w:rsidRPr="00A42210">
        <w:rPr>
          <w:rStyle w:val="ad"/>
          <w:color w:val="000000"/>
        </w:rPr>
        <w:footnoteReference w:id="2"/>
      </w:r>
      <w:r w:rsidR="00A42210" w:rsidRPr="00A42210">
        <w:t>:</w:t>
      </w:r>
    </w:p>
    <w:p w:rsidR="00A42210" w:rsidRDefault="00437146" w:rsidP="00A42210">
      <w:pPr>
        <w:ind w:firstLine="709"/>
      </w:pPr>
      <w:r w:rsidRPr="00A42210">
        <w:t>а</w:t>
      </w:r>
      <w:r w:rsidR="00A42210" w:rsidRPr="00A42210">
        <w:t xml:space="preserve">) </w:t>
      </w:r>
      <w:r w:rsidRPr="00A42210">
        <w:t>убийство членов такой группы</w:t>
      </w:r>
      <w:r w:rsidR="00A42210" w:rsidRPr="00A42210">
        <w:t>;</w:t>
      </w:r>
    </w:p>
    <w:p w:rsidR="00A42210" w:rsidRDefault="00437146" w:rsidP="00A42210">
      <w:pPr>
        <w:ind w:firstLine="709"/>
      </w:pPr>
      <w:r w:rsidRPr="00A42210">
        <w:t>b</w:t>
      </w:r>
      <w:r w:rsidR="00A42210" w:rsidRPr="00A42210">
        <w:t xml:space="preserve">) </w:t>
      </w:r>
      <w:r w:rsidRPr="00A42210">
        <w:t>причинение серьезных телесных повреждений или у</w:t>
      </w:r>
      <w:r w:rsidR="000F4366">
        <w:t>мственного рас</w:t>
      </w:r>
      <w:r w:rsidRPr="00A42210">
        <w:t>стройства членам такой группы</w:t>
      </w:r>
      <w:r w:rsidR="00A42210" w:rsidRPr="00A42210">
        <w:t>;</w:t>
      </w:r>
    </w:p>
    <w:p w:rsidR="00A42210" w:rsidRDefault="00437146" w:rsidP="00A42210">
      <w:pPr>
        <w:ind w:firstLine="709"/>
      </w:pPr>
      <w:r w:rsidRPr="00A42210">
        <w:t>c</w:t>
      </w:r>
      <w:r w:rsidR="00A42210" w:rsidRPr="00A42210">
        <w:t xml:space="preserve">) </w:t>
      </w:r>
      <w:r w:rsidRPr="00A42210">
        <w:t xml:space="preserve">предумышленное создание для какой-либо группы таких жизненных условий, которые рассчитаны на полное </w:t>
      </w:r>
      <w:r w:rsidR="007832CA" w:rsidRPr="00A42210">
        <w:t>или частичное физическое уничто</w:t>
      </w:r>
      <w:r w:rsidRPr="00A42210">
        <w:t>жение ее</w:t>
      </w:r>
      <w:r w:rsidR="00A42210" w:rsidRPr="00A42210">
        <w:t>;</w:t>
      </w:r>
    </w:p>
    <w:p w:rsidR="00A42210" w:rsidRDefault="00437146" w:rsidP="00A42210">
      <w:pPr>
        <w:ind w:firstLine="709"/>
      </w:pPr>
      <w:r w:rsidRPr="00A42210">
        <w:rPr>
          <w:lang w:val="en-US"/>
        </w:rPr>
        <w:t>d</w:t>
      </w:r>
      <w:r w:rsidR="00A42210" w:rsidRPr="00A42210">
        <w:t xml:space="preserve">) </w:t>
      </w:r>
      <w:r w:rsidRPr="00A42210">
        <w:t>меры, рассчитанные на предотвращение деторождения в среде такой группы</w:t>
      </w:r>
      <w:r w:rsidR="00A42210" w:rsidRPr="00A42210">
        <w:t>;</w:t>
      </w:r>
    </w:p>
    <w:p w:rsidR="00A42210" w:rsidRDefault="00437146" w:rsidP="00A42210">
      <w:pPr>
        <w:ind w:firstLine="709"/>
      </w:pPr>
      <w:r w:rsidRPr="00A42210">
        <w:t>e</w:t>
      </w:r>
      <w:r w:rsidR="00A42210" w:rsidRPr="00A42210">
        <w:t xml:space="preserve">) </w:t>
      </w:r>
      <w:r w:rsidRPr="00A42210">
        <w:t>насильственная передача детей из одной человеческой группы в другую</w:t>
      </w:r>
      <w:r w:rsidR="00A42210">
        <w:t>" (</w:t>
      </w:r>
      <w:r w:rsidRPr="00A42210">
        <w:t>ст</w:t>
      </w:r>
      <w:r w:rsidR="00A42210" w:rsidRPr="00A42210">
        <w:t xml:space="preserve">. </w:t>
      </w:r>
      <w:r w:rsidRPr="00A42210">
        <w:rPr>
          <w:lang w:val="en-US"/>
        </w:rPr>
        <w:t>I</w:t>
      </w:r>
      <w:r w:rsidR="008B3636" w:rsidRPr="00A42210">
        <w:rPr>
          <w:lang w:val="en-US"/>
        </w:rPr>
        <w:t>II</w:t>
      </w:r>
      <w:r w:rsidRPr="00A42210">
        <w:t xml:space="preserve"> Конвенции специально оговаривает, что наказуемы также заговор с целью совершения геноцида, прямое и публичное подстрекательство к совершению геноцида, покушение на совершение геноцида и соучастие в геноциде</w:t>
      </w:r>
      <w:r w:rsidR="00A42210" w:rsidRPr="00A42210">
        <w:t>).</w:t>
      </w:r>
    </w:p>
    <w:p w:rsidR="00A42210" w:rsidRDefault="00437146" w:rsidP="00A42210">
      <w:pPr>
        <w:ind w:firstLine="709"/>
      </w:pPr>
      <w:r w:rsidRPr="00A42210">
        <w:t>Конвенцию Советский Союз подписал уже в 1949г</w:t>
      </w:r>
      <w:r w:rsidR="00A42210">
        <w:t>.,</w:t>
      </w:r>
      <w:r w:rsidRPr="00A42210">
        <w:t xml:space="preserve"> однако в отечественном законодательстве ответственность за геноцид впервые была установлена в 1996 г</w:t>
      </w:r>
      <w:r w:rsidR="00A42210" w:rsidRPr="00A42210">
        <w:t xml:space="preserve">. </w:t>
      </w:r>
      <w:r w:rsidRPr="00A42210">
        <w:t>статьей 357 УК РФ</w:t>
      </w:r>
      <w:r w:rsidR="00A42210" w:rsidRPr="00A42210">
        <w:t xml:space="preserve">. </w:t>
      </w:r>
      <w:r w:rsidRPr="00A42210">
        <w:t>Согласно данной норме, геноцидом признаются действия,</w:t>
      </w:r>
      <w:r w:rsidR="00A42210">
        <w:t xml:space="preserve"> "</w:t>
      </w:r>
      <w:r w:rsidRPr="00A42210">
        <w:t>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r w:rsidR="00A42210">
        <w:t>".</w:t>
      </w:r>
    </w:p>
    <w:p w:rsidR="00A42210" w:rsidRDefault="00437146" w:rsidP="00A42210">
      <w:pPr>
        <w:ind w:firstLine="709"/>
      </w:pPr>
      <w:r w:rsidRPr="00A42210">
        <w:t>Сравнивая содержание ст</w:t>
      </w:r>
      <w:r w:rsidR="00A42210" w:rsidRPr="00A42210">
        <w:t xml:space="preserve">. </w:t>
      </w:r>
      <w:r w:rsidRPr="00A42210">
        <w:rPr>
          <w:lang w:val="en-US"/>
        </w:rPr>
        <w:t>II</w:t>
      </w:r>
      <w:r w:rsidRPr="00A42210">
        <w:t xml:space="preserve"> Конвенции 1948 г</w:t>
      </w:r>
      <w:r w:rsidR="00A42210" w:rsidRPr="00A42210">
        <w:t xml:space="preserve">. </w:t>
      </w:r>
      <w:r w:rsidRPr="00A42210">
        <w:t>ист</w:t>
      </w:r>
      <w:r w:rsidR="00A42210">
        <w:t>.3</w:t>
      </w:r>
      <w:r w:rsidRPr="00A42210">
        <w:t>57 УК РФ, нетрудно установить определенные различия, существующие между ними</w:t>
      </w:r>
      <w:r w:rsidR="00A42210" w:rsidRPr="00A42210">
        <w:t xml:space="preserve">. </w:t>
      </w:r>
      <w:r w:rsidRPr="00A42210">
        <w:t>В Конвенции</w:t>
      </w:r>
      <w:r w:rsidR="00A42210">
        <w:t xml:space="preserve"> "</w:t>
      </w:r>
      <w:r w:rsidRPr="00A42210">
        <w:t>полное или частичное уничтожение</w:t>
      </w:r>
      <w:r w:rsidR="00A42210">
        <w:t xml:space="preserve">" </w:t>
      </w:r>
      <w:r w:rsidRPr="00A42210">
        <w:t>национальной</w:t>
      </w:r>
      <w:r w:rsidR="007832CA" w:rsidRPr="00A42210">
        <w:t xml:space="preserve"> </w:t>
      </w:r>
      <w:r w:rsidRPr="00A42210">
        <w:t xml:space="preserve">этнической, расовой или религиозной группы сформулировано как намерение виновного лица, </w:t>
      </w:r>
      <w:r w:rsidR="00A42210">
        <w:t>т.е.</w:t>
      </w:r>
      <w:r w:rsidR="00A42210" w:rsidRPr="00A42210">
        <w:t xml:space="preserve"> </w:t>
      </w:r>
      <w:r w:rsidRPr="00A42210">
        <w:t>оно относится к субъективной стороне геноцида</w:t>
      </w:r>
      <w:r w:rsidR="00A42210" w:rsidRPr="00A42210">
        <w:t xml:space="preserve">. </w:t>
      </w:r>
      <w:r w:rsidRPr="00A42210">
        <w:t>В УК РФ нет ничего о цели виновного, а</w:t>
      </w:r>
      <w:r w:rsidR="00A42210">
        <w:t xml:space="preserve"> "</w:t>
      </w:r>
      <w:r w:rsidRPr="00A42210">
        <w:t>полное или частичное уничтожение</w:t>
      </w:r>
      <w:r w:rsidR="00A42210">
        <w:t xml:space="preserve">" </w:t>
      </w:r>
      <w:r w:rsidRPr="00A42210">
        <w:t xml:space="preserve">человеческой группы относится к действиям виновного, </w:t>
      </w:r>
      <w:r w:rsidR="00A42210">
        <w:t>т.е.</w:t>
      </w:r>
      <w:r w:rsidR="00A42210" w:rsidRPr="00A42210">
        <w:t xml:space="preserve"> </w:t>
      </w:r>
      <w:r w:rsidRPr="00A42210">
        <w:t>к объективной стороне геноцида</w:t>
      </w:r>
      <w:r w:rsidR="00A42210" w:rsidRPr="00A42210">
        <w:t>.</w:t>
      </w:r>
    </w:p>
    <w:p w:rsidR="00A42210" w:rsidRDefault="00437146" w:rsidP="00A42210">
      <w:pPr>
        <w:ind w:firstLine="709"/>
      </w:pPr>
      <w:r w:rsidRPr="00A42210">
        <w:t xml:space="preserve">Далее, в Конвенции убийство, причинение телесных повреждений и </w:t>
      </w:r>
      <w:r w:rsidR="00A42210">
        <w:t>т.д. (</w:t>
      </w:r>
      <w:r w:rsidRPr="00A42210">
        <w:t>пп</w:t>
      </w:r>
      <w:r w:rsidR="00A42210" w:rsidRPr="00A42210">
        <w:t xml:space="preserve">. </w:t>
      </w:r>
      <w:r w:rsidRPr="00A42210">
        <w:t>а-с ст</w:t>
      </w:r>
      <w:r w:rsidR="00A42210" w:rsidRPr="00A42210">
        <w:t xml:space="preserve">. </w:t>
      </w:r>
      <w:r w:rsidRPr="00A42210">
        <w:rPr>
          <w:lang w:val="en-US"/>
        </w:rPr>
        <w:t>II</w:t>
      </w:r>
      <w:r w:rsidR="00A42210" w:rsidRPr="00A42210">
        <w:t xml:space="preserve">) </w:t>
      </w:r>
      <w:r w:rsidRPr="00A42210">
        <w:t>характеризуются как действия, образующие геноцид, тогда как в УК РФ</w:t>
      </w:r>
      <w:r w:rsidR="00A42210">
        <w:t xml:space="preserve"> (</w:t>
      </w:r>
      <w:r w:rsidRPr="00A42210">
        <w:t>ст</w:t>
      </w:r>
      <w:r w:rsidR="00A42210">
        <w:t>.3</w:t>
      </w:r>
      <w:r w:rsidRPr="00A42210">
        <w:t>57</w:t>
      </w:r>
      <w:r w:rsidR="00A42210" w:rsidRPr="00A42210">
        <w:t xml:space="preserve">) </w:t>
      </w:r>
      <w:r w:rsidRPr="00A42210">
        <w:t xml:space="preserve">убийство, причинение телесных повреждений и </w:t>
      </w:r>
      <w:r w:rsidR="00A42210">
        <w:t>т.д.</w:t>
      </w:r>
      <w:r w:rsidR="00A42210" w:rsidRPr="00A42210">
        <w:t xml:space="preserve"> </w:t>
      </w:r>
      <w:r w:rsidRPr="00A42210">
        <w:t>сформулированы как способы совершения действий при геноциде</w:t>
      </w:r>
      <w:r w:rsidR="00A42210">
        <w:t xml:space="preserve"> (</w:t>
      </w:r>
      <w:r w:rsidRPr="00A42210">
        <w:t>на это указывает использованное отечественным законодателем слова</w:t>
      </w:r>
      <w:r w:rsidR="00A42210">
        <w:t xml:space="preserve"> "</w:t>
      </w:r>
      <w:r w:rsidRPr="00A42210">
        <w:t>путем</w:t>
      </w:r>
      <w:r w:rsidR="00A42210">
        <w:t>"</w:t>
      </w:r>
      <w:r w:rsidR="00A42210" w:rsidRPr="00A42210">
        <w:t>).</w:t>
      </w:r>
    </w:p>
    <w:p w:rsidR="00A42210" w:rsidRDefault="00437146" w:rsidP="00A42210">
      <w:pPr>
        <w:ind w:firstLine="709"/>
      </w:pPr>
      <w:r w:rsidRPr="00A42210">
        <w:t>В Конвенции говорится о причинении</w:t>
      </w:r>
      <w:r w:rsidR="00A42210">
        <w:t xml:space="preserve"> "</w:t>
      </w:r>
      <w:r w:rsidRPr="00A42210">
        <w:t>серьезных</w:t>
      </w:r>
      <w:r w:rsidR="00A42210">
        <w:t xml:space="preserve">" </w:t>
      </w:r>
      <w:r w:rsidRPr="00A42210">
        <w:t>телесных повреждений и умственном расстройстве, а в УК РФ только о причинении</w:t>
      </w:r>
      <w:r w:rsidR="00A42210">
        <w:t xml:space="preserve"> "</w:t>
      </w:r>
      <w:r w:rsidRPr="00A42210">
        <w:t>тяжкого вреда здоровью</w:t>
      </w:r>
      <w:r w:rsidR="00A42210">
        <w:t xml:space="preserve">"; </w:t>
      </w:r>
      <w:r w:rsidRPr="00A42210">
        <w:t>Конвенция говорит о</w:t>
      </w:r>
      <w:r w:rsidR="00A42210">
        <w:t xml:space="preserve"> "</w:t>
      </w:r>
      <w:r w:rsidRPr="00A42210">
        <w:t>мерах, рассчитанных на предотвращение деторождения</w:t>
      </w:r>
      <w:r w:rsidR="00A42210">
        <w:t xml:space="preserve">", </w:t>
      </w:r>
      <w:r w:rsidRPr="00A42210">
        <w:t>а УК только о</w:t>
      </w:r>
      <w:r w:rsidR="00A42210">
        <w:t xml:space="preserve"> "</w:t>
      </w:r>
      <w:r w:rsidRPr="00A42210">
        <w:t>насильственном воспрепятствовании деторождению</w:t>
      </w:r>
      <w:r w:rsidR="00A42210">
        <w:t xml:space="preserve">"; </w:t>
      </w:r>
      <w:r w:rsidRPr="00A42210">
        <w:t>Конвенция к геноциду относит</w:t>
      </w:r>
      <w:r w:rsidR="00A42210">
        <w:t xml:space="preserve"> "</w:t>
      </w:r>
      <w:r w:rsidRPr="00A42210">
        <w:t>насильственную</w:t>
      </w:r>
      <w:r w:rsidR="00A42210">
        <w:t xml:space="preserve">" </w:t>
      </w:r>
      <w:r w:rsidRPr="00A42210">
        <w:t>передачу детей из одной человеческой группы в другую, а УК</w:t>
      </w:r>
      <w:r w:rsidR="00A42210">
        <w:t xml:space="preserve"> "</w:t>
      </w:r>
      <w:r w:rsidRPr="00A42210">
        <w:t>принудительную</w:t>
      </w:r>
      <w:r w:rsidR="00A42210">
        <w:t xml:space="preserve">" </w:t>
      </w:r>
      <w:r w:rsidRPr="00A42210">
        <w:t>такую передачу</w:t>
      </w:r>
      <w:r w:rsidR="00A42210" w:rsidRPr="00A42210">
        <w:t xml:space="preserve">; </w:t>
      </w:r>
      <w:r w:rsidRPr="00A42210">
        <w:t xml:space="preserve">в Конвенции сказано </w:t>
      </w:r>
      <w:r w:rsidR="008B3636" w:rsidRPr="00A42210">
        <w:t>в</w:t>
      </w:r>
      <w:r w:rsidR="00A42210">
        <w:t xml:space="preserve"> "</w:t>
      </w:r>
      <w:r w:rsidRPr="00A42210">
        <w:t>предумышленном</w:t>
      </w:r>
      <w:r w:rsidR="00A42210">
        <w:t xml:space="preserve">" </w:t>
      </w:r>
      <w:r w:rsidRPr="00A42210">
        <w:t>создании жизненных условий, рассчитанных на полное или частичное физическое уничтожение человеческой группы, а в УК не только об этом</w:t>
      </w:r>
      <w:r w:rsidR="00A42210">
        <w:t xml:space="preserve"> (</w:t>
      </w:r>
      <w:r w:rsidRPr="00A42210">
        <w:t>правда, без уточнения формы вины</w:t>
      </w:r>
      <w:r w:rsidR="00A42210" w:rsidRPr="00A42210">
        <w:t>),</w:t>
      </w:r>
      <w:r w:rsidRPr="00A42210">
        <w:t xml:space="preserve"> но и о</w:t>
      </w:r>
      <w:r w:rsidR="00A42210">
        <w:t xml:space="preserve"> "</w:t>
      </w:r>
      <w:r w:rsidRPr="00A42210">
        <w:t>насильственном переселении</w:t>
      </w:r>
      <w:r w:rsidR="00A42210">
        <w:t xml:space="preserve">" </w:t>
      </w:r>
      <w:r w:rsidRPr="00A42210">
        <w:t>такой группы с целью ее уничтожения</w:t>
      </w:r>
      <w:r w:rsidR="00A42210" w:rsidRPr="00A42210">
        <w:t>.</w:t>
      </w:r>
    </w:p>
    <w:p w:rsidR="00A42210" w:rsidRDefault="00437146" w:rsidP="00A42210">
      <w:pPr>
        <w:ind w:firstLine="709"/>
      </w:pPr>
      <w:r w:rsidRPr="00A42210">
        <w:t>Объяснить причины расхождения текста ст</w:t>
      </w:r>
      <w:r w:rsidR="00A42210">
        <w:t>.3</w:t>
      </w:r>
      <w:r w:rsidRPr="00A42210">
        <w:t>57 УК РФ и ст</w:t>
      </w:r>
      <w:r w:rsidR="00A42210" w:rsidRPr="00A42210">
        <w:t xml:space="preserve">. </w:t>
      </w:r>
      <w:r w:rsidRPr="00A42210">
        <w:rPr>
          <w:lang w:val="en-US"/>
        </w:rPr>
        <w:t>II</w:t>
      </w:r>
      <w:r w:rsidRPr="00A42210">
        <w:t xml:space="preserve"> Конвенции 1948 г</w:t>
      </w:r>
      <w:r w:rsidR="00A42210" w:rsidRPr="00A42210">
        <w:t xml:space="preserve">. </w:t>
      </w:r>
      <w:r w:rsidRPr="00A42210">
        <w:t>сложно</w:t>
      </w:r>
      <w:r w:rsidR="00A42210" w:rsidRPr="00A42210">
        <w:t xml:space="preserve">. </w:t>
      </w:r>
      <w:r w:rsidRPr="00A42210">
        <w:t xml:space="preserve">На </w:t>
      </w:r>
      <w:r w:rsidR="0071635F" w:rsidRPr="00A42210">
        <w:t xml:space="preserve">мой </w:t>
      </w:r>
      <w:r w:rsidRPr="00A42210">
        <w:t>взгляд, в УК РФ надо было полностью воспроизводить содержание ст</w:t>
      </w:r>
      <w:r w:rsidR="00A42210" w:rsidRPr="00A42210">
        <w:t xml:space="preserve">. </w:t>
      </w:r>
      <w:r w:rsidRPr="00A42210">
        <w:rPr>
          <w:lang w:val="en-US"/>
        </w:rPr>
        <w:t>II</w:t>
      </w:r>
      <w:r w:rsidRPr="00A42210">
        <w:t xml:space="preserve"> Конвенции без какой либо его интерпретации</w:t>
      </w:r>
      <w:r w:rsidR="00A42210" w:rsidRPr="00A42210">
        <w:t>.</w:t>
      </w:r>
    </w:p>
    <w:p w:rsidR="00A42210" w:rsidRDefault="00437146" w:rsidP="00A42210">
      <w:pPr>
        <w:ind w:firstLine="709"/>
      </w:pPr>
      <w:r w:rsidRPr="00A42210">
        <w:t>Вместе с тем следует обратить внимание на то, что ряд государств, установивших в своем национальном законодательстве ответственность за геноцид, выбрали путь его расширительного, по сравнению с Конвенцией, толкования</w:t>
      </w:r>
      <w:r w:rsidR="00A42210" w:rsidRPr="00A42210">
        <w:t xml:space="preserve">. </w:t>
      </w:r>
      <w:r w:rsidRPr="00A42210">
        <w:t>Например, ст</w:t>
      </w:r>
      <w:r w:rsidR="00A42210">
        <w:t>.7</w:t>
      </w:r>
      <w:r w:rsidRPr="00A42210">
        <w:t>1 Уголовного закона Латвии к геноциду относит</w:t>
      </w:r>
      <w:r w:rsidR="00A42210">
        <w:t xml:space="preserve"> "</w:t>
      </w:r>
      <w:r w:rsidRPr="00A42210">
        <w:t>умышленное действие с целью полного или частичного уничтожения</w:t>
      </w:r>
      <w:r w:rsidR="00A42210">
        <w:t xml:space="preserve">" </w:t>
      </w:r>
      <w:r w:rsidRPr="00A42210">
        <w:t>не только национальной, этнической, расовой или религиозной группы, но и</w:t>
      </w:r>
      <w:r w:rsidR="00A42210">
        <w:t xml:space="preserve"> "</w:t>
      </w:r>
      <w:r w:rsidRPr="00A42210">
        <w:t>социальной группы людей, группы людей определенных общих убеждений</w:t>
      </w:r>
      <w:r w:rsidR="00A42210">
        <w:t xml:space="preserve">". </w:t>
      </w:r>
      <w:r w:rsidRPr="00A42210">
        <w:t>Согласно ст</w:t>
      </w:r>
      <w:r w:rsidR="00A42210">
        <w:t>.1</w:t>
      </w:r>
      <w:r w:rsidRPr="00A42210">
        <w:t>27 УК Республики Беларусь, геноцид образуют</w:t>
      </w:r>
      <w:r w:rsidR="00A42210">
        <w:t xml:space="preserve"> "</w:t>
      </w:r>
      <w:r w:rsidRPr="00A42210">
        <w:t>действия, совершаемые с целью планомерного уничтожения полностью или частично</w:t>
      </w:r>
      <w:r w:rsidR="00A42210">
        <w:t xml:space="preserve">" </w:t>
      </w:r>
      <w:r w:rsidRPr="00A42210">
        <w:t>как названных в ст</w:t>
      </w:r>
      <w:r w:rsidR="00A42210" w:rsidRPr="00A42210">
        <w:t xml:space="preserve">. </w:t>
      </w:r>
      <w:r w:rsidRPr="00A42210">
        <w:rPr>
          <w:lang w:val="en-US"/>
        </w:rPr>
        <w:t>II</w:t>
      </w:r>
      <w:r w:rsidRPr="00A42210">
        <w:t xml:space="preserve"> Конвенции групп людей, так и</w:t>
      </w:r>
      <w:r w:rsidR="00A42210">
        <w:t xml:space="preserve"> "</w:t>
      </w:r>
      <w:r w:rsidRPr="00A42210">
        <w:t>группы, определенной на основе любого другого произвольного критерия</w:t>
      </w:r>
      <w:r w:rsidR="00A42210">
        <w:t>".</w:t>
      </w:r>
    </w:p>
    <w:p w:rsidR="00A42210" w:rsidRDefault="00437146" w:rsidP="00A42210">
      <w:pPr>
        <w:ind w:firstLine="709"/>
      </w:pPr>
      <w:r w:rsidRPr="00A42210">
        <w:t>Действительно, исключение из Конвенции упоминания о других группах людей сужает сферу ее применения</w:t>
      </w:r>
      <w:r w:rsidR="00A42210" w:rsidRPr="00A42210">
        <w:t xml:space="preserve">. </w:t>
      </w:r>
      <w:r w:rsidRPr="00A42210">
        <w:t>Однако не следует забывать, при каких исторических условиях принималась Конвенция</w:t>
      </w:r>
      <w:r w:rsidR="00A42210" w:rsidRPr="00A42210">
        <w:t xml:space="preserve">. </w:t>
      </w:r>
      <w:r w:rsidRPr="00A42210">
        <w:t>Государства, подписавшие ее, не хотели давать кому-либо повод для вмешательства в будущем в их внутренние дела</w:t>
      </w:r>
      <w:r w:rsidR="00A42210" w:rsidRPr="00A42210">
        <w:t xml:space="preserve">. </w:t>
      </w:r>
      <w:r w:rsidRPr="00A42210">
        <w:t>Им удобнее было обвинять побежденный фашизм и нацизм в геноциде, но не более того</w:t>
      </w:r>
      <w:r w:rsidR="00A42210" w:rsidRPr="00A42210">
        <w:t xml:space="preserve">. </w:t>
      </w:r>
      <w:r w:rsidRPr="00A42210">
        <w:t>И если сегодня какое</w:t>
      </w:r>
      <w:r w:rsidR="00A42210" w:rsidRPr="00A42210">
        <w:t xml:space="preserve"> - </w:t>
      </w:r>
      <w:r w:rsidRPr="00A42210">
        <w:t xml:space="preserve">либо государство устанавливает ответственность за убийства и </w:t>
      </w:r>
      <w:r w:rsidR="00A42210">
        <w:t>т.п.</w:t>
      </w:r>
      <w:r w:rsidR="00A42210" w:rsidRPr="00A42210">
        <w:t xml:space="preserve"> </w:t>
      </w:r>
      <w:r w:rsidRPr="00A42210">
        <w:t>действия других, не названных в Конвенции 1948г</w:t>
      </w:r>
      <w:r w:rsidR="00A42210">
        <w:t>.,</w:t>
      </w:r>
      <w:r w:rsidRPr="00A42210">
        <w:t xml:space="preserve"> групп людей, то это следует лишь приветствовать</w:t>
      </w:r>
      <w:r w:rsidR="00A42210" w:rsidRPr="00A42210">
        <w:t xml:space="preserve">. </w:t>
      </w:r>
      <w:r w:rsidRPr="00A42210">
        <w:t>Однако называть такие действия геноцидом сомнительно</w:t>
      </w:r>
      <w:r w:rsidR="00A42210" w:rsidRPr="00A42210">
        <w:t xml:space="preserve">. </w:t>
      </w:r>
      <w:r w:rsidRPr="00A42210">
        <w:t>Поэтому российский законодатель поступил правильно, не распространив понятие геноцида на иные, не предусмотренные ст</w:t>
      </w:r>
      <w:r w:rsidR="00A42210" w:rsidRPr="00A42210">
        <w:t xml:space="preserve">. </w:t>
      </w:r>
      <w:r w:rsidRPr="00A42210">
        <w:rPr>
          <w:lang w:val="en-US"/>
        </w:rPr>
        <w:t>II</w:t>
      </w:r>
      <w:r w:rsidRPr="00A42210">
        <w:t xml:space="preserve"> Конвенции действия</w:t>
      </w:r>
      <w:r w:rsidR="00A42210" w:rsidRPr="00A42210">
        <w:t xml:space="preserve">. </w:t>
      </w:r>
      <w:r w:rsidRPr="00A42210">
        <w:t>Другое дело, что в национальном законодательстве, в том числе в российском, а еще важнее в международном уголовном праве пора устанавливать ответственность, в частности, за достаточно распространенные в сегодняшнем мире политицид</w:t>
      </w:r>
      <w:r w:rsidR="00A42210">
        <w:t xml:space="preserve"> (т.е.</w:t>
      </w:r>
      <w:r w:rsidR="00A42210" w:rsidRPr="00A42210">
        <w:t xml:space="preserve"> </w:t>
      </w:r>
      <w:r w:rsidRPr="00A42210">
        <w:t>уничтожение политической группы людей</w:t>
      </w:r>
      <w:r w:rsidR="00A42210" w:rsidRPr="00A42210">
        <w:t xml:space="preserve">) </w:t>
      </w:r>
      <w:r w:rsidRPr="00A42210">
        <w:t>и этноцид</w:t>
      </w:r>
      <w:r w:rsidR="00A42210">
        <w:t xml:space="preserve"> (т.е.</w:t>
      </w:r>
      <w:r w:rsidR="00A42210" w:rsidRPr="00A42210">
        <w:t xml:space="preserve"> </w:t>
      </w:r>
      <w:r w:rsidRPr="00A42210">
        <w:t>уничтожение культуры народа</w:t>
      </w:r>
      <w:r w:rsidR="00A42210" w:rsidRPr="00A42210">
        <w:t xml:space="preserve">) </w:t>
      </w:r>
      <w:r w:rsidR="00992E94" w:rsidRPr="00A42210">
        <w:rPr>
          <w:rStyle w:val="ad"/>
          <w:color w:val="000000"/>
        </w:rPr>
        <w:footnoteReference w:id="3"/>
      </w:r>
      <w:r w:rsidR="00A42210" w:rsidRPr="00A42210">
        <w:t xml:space="preserve">. </w:t>
      </w:r>
      <w:r w:rsidRPr="00A42210">
        <w:t>В противном случае отсутствие такой ответственности можно рассматривать как санкционирование на совершение, например, государствами указанных действий</w:t>
      </w:r>
      <w:r w:rsidR="00A42210" w:rsidRPr="00A42210">
        <w:t xml:space="preserve">. </w:t>
      </w:r>
      <w:r w:rsidRPr="00A42210">
        <w:t>Надо сказать, что перечень международных преступлений не остается неизменным</w:t>
      </w:r>
      <w:r w:rsidR="00A42210" w:rsidRPr="00A42210">
        <w:t xml:space="preserve">. </w:t>
      </w:r>
      <w:r w:rsidRPr="00A42210">
        <w:t>Например, в проекте Кодекса преступлений против мира и безопасности человечества, принятом Комиссией международного права в 1991 г</w:t>
      </w:r>
      <w:r w:rsidR="00A42210">
        <w:t>.,</w:t>
      </w:r>
      <w:r w:rsidRPr="00A42210">
        <w:t xml:space="preserve"> наряду с геноцидом, говорится о</w:t>
      </w:r>
      <w:r w:rsidR="007832CA" w:rsidRPr="00A42210">
        <w:t xml:space="preserve"> </w:t>
      </w:r>
      <w:r w:rsidRPr="00A42210">
        <w:t>таких преступлениях, как колониальное господство и другие формы иностранного господства</w:t>
      </w:r>
      <w:r w:rsidR="00A42210">
        <w:t xml:space="preserve"> (</w:t>
      </w:r>
      <w:r w:rsidRPr="00A42210">
        <w:t>ст</w:t>
      </w:r>
      <w:r w:rsidR="00A42210">
        <w:t>.1</w:t>
      </w:r>
      <w:r w:rsidRPr="00A42210">
        <w:t>8</w:t>
      </w:r>
      <w:r w:rsidR="00A42210" w:rsidRPr="00A42210">
        <w:t xml:space="preserve">). </w:t>
      </w:r>
      <w:r w:rsidRPr="00A42210">
        <w:t>апартеид</w:t>
      </w:r>
      <w:r w:rsidR="00A42210">
        <w:t xml:space="preserve"> (</w:t>
      </w:r>
      <w:r w:rsidRPr="00A42210">
        <w:t>ст</w:t>
      </w:r>
      <w:r w:rsidR="00A42210">
        <w:t>. 20</w:t>
      </w:r>
      <w:r w:rsidR="00A42210" w:rsidRPr="00A42210">
        <w:t>),</w:t>
      </w:r>
      <w:r w:rsidRPr="00A42210">
        <w:t xml:space="preserve"> систематические или массовые нарушения прав человека</w:t>
      </w:r>
      <w:r w:rsidR="00A42210">
        <w:t xml:space="preserve"> (</w:t>
      </w:r>
      <w:r w:rsidRPr="00A42210">
        <w:t>ст</w:t>
      </w:r>
      <w:r w:rsidR="00A42210">
        <w:t>.2</w:t>
      </w:r>
      <w:r w:rsidRPr="00A42210">
        <w:t>1</w:t>
      </w:r>
      <w:r w:rsidR="00A42210" w:rsidRPr="00A42210">
        <w:t xml:space="preserve">) </w:t>
      </w:r>
      <w:r w:rsidRPr="00A42210">
        <w:t xml:space="preserve">и </w:t>
      </w:r>
      <w:r w:rsidR="00A42210">
        <w:t>т.д.</w:t>
      </w:r>
      <w:r w:rsidR="00A42210" w:rsidRPr="00A42210">
        <w:t xml:space="preserve"> </w:t>
      </w:r>
      <w:r w:rsidRPr="00A42210">
        <w:t xml:space="preserve">В уставах трибуналов для Югославии и Руанды упомянуты депортация, истребление, пытки, преследование по политическим, расовым или религиозным мотивам и </w:t>
      </w:r>
      <w:r w:rsidR="00A42210">
        <w:t>т.д.4</w:t>
      </w:r>
      <w:r w:rsidRPr="00A42210">
        <w:t>3 литературе одновременно с геноцидом употребляются понятия</w:t>
      </w:r>
      <w:r w:rsidR="00A42210">
        <w:t xml:space="preserve"> "</w:t>
      </w:r>
      <w:r w:rsidRPr="00A42210">
        <w:t>резня</w:t>
      </w:r>
      <w:r w:rsidR="00A42210">
        <w:t>", "</w:t>
      </w:r>
      <w:r w:rsidRPr="00A42210">
        <w:t>массовое убийство</w:t>
      </w:r>
      <w:r w:rsidR="00A42210">
        <w:t>", "</w:t>
      </w:r>
      <w:r w:rsidRPr="00A42210">
        <w:t>этническая чистка</w:t>
      </w:r>
      <w:r w:rsidR="00A42210">
        <w:t>", "</w:t>
      </w:r>
      <w:r w:rsidRPr="00A42210">
        <w:t>геноцидная резня</w:t>
      </w:r>
      <w:r w:rsidR="00A42210">
        <w:t xml:space="preserve">" </w:t>
      </w:r>
      <w:r w:rsidRPr="00A42210">
        <w:t>и др</w:t>
      </w:r>
      <w:r w:rsidR="00A42210" w:rsidRPr="00A42210">
        <w:t xml:space="preserve">. </w:t>
      </w:r>
      <w:r w:rsidRPr="00A42210">
        <w:t>Вот почему важно и в национальном, и в международном уголовном праве четко сформулировать признаки смежных составов преступлений с тем, чтобы обеспечивать максимально эффективное применение соответствующих уголовно-правовых норм</w:t>
      </w:r>
      <w:r w:rsidR="00A42210" w:rsidRPr="00A42210">
        <w:t xml:space="preserve">) </w:t>
      </w:r>
      <w:r w:rsidR="003631BC" w:rsidRPr="00A42210">
        <w:rPr>
          <w:rStyle w:val="ad"/>
          <w:color w:val="000000"/>
        </w:rPr>
        <w:footnoteReference w:id="4"/>
      </w:r>
      <w:r w:rsidR="00A42210" w:rsidRPr="00A42210">
        <w:t>.</w:t>
      </w:r>
    </w:p>
    <w:p w:rsidR="00A42210" w:rsidRDefault="00437146" w:rsidP="00A42210">
      <w:pPr>
        <w:ind w:firstLine="709"/>
      </w:pPr>
      <w:r w:rsidRPr="00A42210">
        <w:t>Ст</w:t>
      </w:r>
      <w:r w:rsidR="00A42210" w:rsidRPr="00A42210">
        <w:t xml:space="preserve">. </w:t>
      </w:r>
      <w:r w:rsidR="0071635F" w:rsidRPr="00A42210">
        <w:rPr>
          <w:lang w:val="en-US"/>
        </w:rPr>
        <w:t>V</w:t>
      </w:r>
      <w:r w:rsidRPr="00A42210">
        <w:t xml:space="preserve"> Конвенции требует от государств, подписавших Конвенцию,</w:t>
      </w:r>
      <w:r w:rsidR="00A42210">
        <w:t xml:space="preserve"> "</w:t>
      </w:r>
      <w:r w:rsidRPr="00A42210">
        <w:t xml:space="preserve">предусмотреть эффективные меры наказания лиц, виновных в совершении геноцида или других упомянутых в статье </w:t>
      </w:r>
      <w:r w:rsidRPr="00A42210">
        <w:rPr>
          <w:lang w:val="en-US"/>
        </w:rPr>
        <w:t>III</w:t>
      </w:r>
      <w:r w:rsidRPr="00A42210">
        <w:t xml:space="preserve"> преступлений</w:t>
      </w:r>
      <w:r w:rsidR="00A42210">
        <w:t xml:space="preserve">". </w:t>
      </w:r>
      <w:r w:rsidRPr="00A42210">
        <w:t>Санкцией ст</w:t>
      </w:r>
      <w:r w:rsidR="00A42210">
        <w:t>.3</w:t>
      </w:r>
      <w:r w:rsidRPr="00A42210">
        <w:t>57 УК РФ за геноцид альтернативно предусмотрены лишение свободы на срок от 12 до 20 лет, смертная казнь и пожизненное лишение свободы</w:t>
      </w:r>
      <w:r w:rsidR="00A42210" w:rsidRPr="00A42210">
        <w:t xml:space="preserve">. </w:t>
      </w:r>
      <w:r w:rsidRPr="00A42210">
        <w:t>Очевидно, назначение смертной казни за действия, не связанные с убийством, противоречит ч</w:t>
      </w:r>
      <w:r w:rsidR="00A42210">
        <w:t>.2</w:t>
      </w:r>
      <w:r w:rsidRPr="00A42210">
        <w:t xml:space="preserve"> ст</w:t>
      </w:r>
      <w:r w:rsidR="00A42210">
        <w:t xml:space="preserve">.20 </w:t>
      </w:r>
      <w:r w:rsidRPr="00A42210">
        <w:t>Конституции РФ</w:t>
      </w:r>
      <w:r w:rsidR="00A42210" w:rsidRPr="00A42210">
        <w:t xml:space="preserve">. </w:t>
      </w:r>
      <w:r w:rsidRPr="00A42210">
        <w:t>Ее назначение, как и осуждение в подобных случаях виновного к пожизненному лишению свободы противоречит также ч</w:t>
      </w:r>
      <w:r w:rsidR="00A42210">
        <w:t>.1</w:t>
      </w:r>
      <w:r w:rsidRPr="00A42210">
        <w:t xml:space="preserve"> ст</w:t>
      </w:r>
      <w:r w:rsidR="00A42210">
        <w:t>.5</w:t>
      </w:r>
      <w:r w:rsidRPr="00A42210">
        <w:t>7ич</w:t>
      </w:r>
      <w:r w:rsidR="00A42210">
        <w:t>.1</w:t>
      </w:r>
      <w:r w:rsidRPr="00A42210">
        <w:t xml:space="preserve"> ст</w:t>
      </w:r>
      <w:r w:rsidR="00A42210">
        <w:t>.5</w:t>
      </w:r>
      <w:r w:rsidRPr="00A42210">
        <w:t>9 УК РФ</w:t>
      </w:r>
      <w:r w:rsidR="00A42210" w:rsidRPr="00A42210">
        <w:t xml:space="preserve">. </w:t>
      </w:r>
      <w:r w:rsidRPr="00A42210">
        <w:t>По нашему мнению, в УК РФ вид и размер наказания следовало дифференцировать в зависимости оттого, какие совершены деяния, образующие геноцид</w:t>
      </w:r>
      <w:r w:rsidR="00A42210" w:rsidRPr="00A42210">
        <w:t xml:space="preserve">. </w:t>
      </w:r>
      <w:r w:rsidRPr="00A42210">
        <w:t>К примеру, по УК Испании</w:t>
      </w:r>
      <w:r w:rsidR="00A42210">
        <w:t xml:space="preserve"> (</w:t>
      </w:r>
      <w:r w:rsidRPr="00A42210">
        <w:t>ст</w:t>
      </w:r>
      <w:r w:rsidR="00A42210">
        <w:t>.6</w:t>
      </w:r>
      <w:r w:rsidRPr="00A42210">
        <w:t>07</w:t>
      </w:r>
      <w:r w:rsidR="00A42210" w:rsidRPr="00A42210">
        <w:t xml:space="preserve">) </w:t>
      </w:r>
      <w:r w:rsidRPr="00A42210">
        <w:t>наиболее строгое наказание назначается за убийство члена национальной, этнической, расовой или религиозной группы, менее строгое</w:t>
      </w:r>
      <w:r w:rsidR="00A42210" w:rsidRPr="00A42210">
        <w:t xml:space="preserve"> </w:t>
      </w:r>
      <w:r w:rsidRPr="00A42210">
        <w:t>за остальные действия, составляющие объективную сторону геноцида</w:t>
      </w:r>
      <w:r w:rsidR="00A42210" w:rsidRPr="00A42210">
        <w:t xml:space="preserve">. </w:t>
      </w:r>
      <w:r w:rsidRPr="00A42210">
        <w:t>Подобная дифференциация наказания имеет место также в УК Республики Польша</w:t>
      </w:r>
      <w:r w:rsidR="00A42210">
        <w:t xml:space="preserve"> (</w:t>
      </w:r>
      <w:r w:rsidRPr="00A42210">
        <w:t>ст</w:t>
      </w:r>
      <w:r w:rsidR="00A42210">
        <w:t>.1</w:t>
      </w:r>
      <w:r w:rsidRPr="00A42210">
        <w:t>18</w:t>
      </w:r>
      <w:r w:rsidR="00A42210" w:rsidRPr="00A42210">
        <w:t xml:space="preserve">) </w:t>
      </w:r>
      <w:r w:rsidRPr="00A42210">
        <w:t>и УК Федеративной Республики Германия</w:t>
      </w:r>
      <w:r w:rsidR="00A42210">
        <w:t xml:space="preserve"> (</w:t>
      </w:r>
      <w:r w:rsidRPr="00A42210">
        <w:t>параграф 222а</w:t>
      </w:r>
      <w:r w:rsidR="00A42210" w:rsidRPr="00A42210">
        <w:t xml:space="preserve">) </w:t>
      </w:r>
      <w:r w:rsidR="008F6E69" w:rsidRPr="00A42210">
        <w:rPr>
          <w:rStyle w:val="ad"/>
          <w:color w:val="000000"/>
        </w:rPr>
        <w:footnoteReference w:id="5"/>
      </w:r>
      <w:r w:rsidR="00A42210" w:rsidRPr="00A42210">
        <w:t>.</w:t>
      </w:r>
    </w:p>
    <w:p w:rsidR="0071635F" w:rsidRPr="00A42210" w:rsidRDefault="0071635F" w:rsidP="00A42210">
      <w:pPr>
        <w:ind w:firstLine="709"/>
      </w:pPr>
      <w:r w:rsidRPr="00A42210">
        <w:t>В литературе высказаны мнения о том, что</w:t>
      </w:r>
      <w:r w:rsidR="00A42210">
        <w:t xml:space="preserve"> "</w:t>
      </w:r>
      <w:r w:rsidRPr="00A42210">
        <w:t>после Холокоста самым явным случаем геноцида была резня в Руанде</w:t>
      </w:r>
      <w:r w:rsidR="00A42210">
        <w:t xml:space="preserve"> (</w:t>
      </w:r>
      <w:r w:rsidRPr="00A42210">
        <w:t>апрель-июль 1994 г</w:t>
      </w:r>
      <w:r w:rsidR="00A42210">
        <w:t>)", "</w:t>
      </w:r>
      <w:r w:rsidRPr="00A42210">
        <w:t>за исключением геноцида евреев и цыган, это</w:t>
      </w:r>
      <w:r w:rsidR="00A42210">
        <w:t xml:space="preserve"> (</w:t>
      </w:r>
      <w:r w:rsidR="00BB6E89" w:rsidRPr="00A42210">
        <w:t>резня армян турками в 1915г</w:t>
      </w:r>
      <w:r w:rsidR="00A42210" w:rsidRPr="00A42210">
        <w:t xml:space="preserve">) </w:t>
      </w:r>
      <w:r w:rsidRPr="00A42210">
        <w:t>наиболее несомненный случай геноцида в истории</w:t>
      </w:r>
      <w:r w:rsidR="00A42210">
        <w:t xml:space="preserve">"" </w:t>
      </w:r>
      <w:r w:rsidRPr="00A42210">
        <w:t xml:space="preserve">и </w:t>
      </w:r>
      <w:r w:rsidR="00A42210">
        <w:t>т.д.</w:t>
      </w:r>
      <w:r w:rsidR="00A42210" w:rsidRPr="00A42210">
        <w:t xml:space="preserve"> </w:t>
      </w:r>
      <w:r w:rsidRPr="00A42210">
        <w:t>Подобное соревнование в вопросе о том, какой геноцид является</w:t>
      </w:r>
      <w:r w:rsidR="00A42210">
        <w:t xml:space="preserve"> "</w:t>
      </w:r>
      <w:r w:rsidRPr="00A42210">
        <w:t>самым-самым</w:t>
      </w:r>
      <w:r w:rsidR="00A42210">
        <w:t xml:space="preserve">" </w:t>
      </w:r>
      <w:r w:rsidRPr="00A42210">
        <w:t>нам представляется по меньшей мере неприемлемым</w:t>
      </w:r>
      <w:r w:rsidR="00A42210" w:rsidRPr="00A42210">
        <w:t xml:space="preserve">. </w:t>
      </w:r>
      <w:r w:rsidRPr="00A42210">
        <w:t>Любое преступление, в том числе геноцид, либо имеет место, либо не имеет</w:t>
      </w:r>
      <w:r w:rsidR="00A42210" w:rsidRPr="00A42210">
        <w:t xml:space="preserve">. </w:t>
      </w:r>
      <w:r w:rsidRPr="00A42210">
        <w:t>Оно не может быть</w:t>
      </w:r>
      <w:r w:rsidR="00A42210">
        <w:t xml:space="preserve"> "</w:t>
      </w:r>
      <w:r w:rsidRPr="00A42210">
        <w:t>самым явным</w:t>
      </w:r>
      <w:r w:rsidR="00A42210">
        <w:t xml:space="preserve">" </w:t>
      </w:r>
      <w:r w:rsidRPr="00A42210">
        <w:t>или</w:t>
      </w:r>
      <w:r w:rsidR="00A42210">
        <w:t xml:space="preserve"> "</w:t>
      </w:r>
      <w:r w:rsidRPr="00A42210">
        <w:t>наиболее несомненным</w:t>
      </w:r>
      <w:r w:rsidR="00A42210">
        <w:t xml:space="preserve">". </w:t>
      </w:r>
      <w:r w:rsidRPr="00A42210">
        <w:t>К тому же список актов геноцида настолько обширен, что полностью составлять его просто невозможно</w:t>
      </w:r>
      <w:r w:rsidR="00A42210" w:rsidRPr="00A42210">
        <w:t xml:space="preserve">. </w:t>
      </w:r>
      <w:r w:rsidRPr="00A42210">
        <w:t>Уже после принятия Конвенции 1948 г</w:t>
      </w:r>
      <w:r w:rsidR="00A42210" w:rsidRPr="00A42210">
        <w:t xml:space="preserve">. </w:t>
      </w:r>
      <w:r w:rsidRPr="00A42210">
        <w:t>их жертвами, по разным оценкам, стали до 3 миллионов бенгальцев</w:t>
      </w:r>
      <w:r w:rsidR="00A42210">
        <w:t xml:space="preserve"> (</w:t>
      </w:r>
      <w:r w:rsidRPr="00A42210">
        <w:t>во время войны в 1971 г</w:t>
      </w:r>
      <w:r w:rsidR="00A42210" w:rsidRPr="00A42210">
        <w:t xml:space="preserve">. </w:t>
      </w:r>
      <w:r w:rsidRPr="00A42210">
        <w:t>Бангладеш за независимость от Пакистана</w:t>
      </w:r>
      <w:r w:rsidR="00A42210" w:rsidRPr="00A42210">
        <w:t>),</w:t>
      </w:r>
      <w:r w:rsidRPr="00A42210">
        <w:t xml:space="preserve"> около 1 миллиона ибо</w:t>
      </w:r>
      <w:r w:rsidR="00A42210">
        <w:t xml:space="preserve"> (</w:t>
      </w:r>
      <w:r w:rsidRPr="00A42210">
        <w:t>во время гражданской войны в 1960-х годах в Нигерии</w:t>
      </w:r>
      <w:r w:rsidR="00A42210" w:rsidRPr="00A42210">
        <w:t>),</w:t>
      </w:r>
      <w:r w:rsidRPr="00A42210">
        <w:t xml:space="preserve"> около 100 тыс</w:t>
      </w:r>
      <w:r w:rsidR="00A42210" w:rsidRPr="00A42210">
        <w:t xml:space="preserve">. </w:t>
      </w:r>
      <w:r w:rsidRPr="00A42210">
        <w:t>хуту</w:t>
      </w:r>
      <w:r w:rsidR="00A42210">
        <w:t xml:space="preserve"> (</w:t>
      </w:r>
      <w:r w:rsidRPr="00A42210">
        <w:t>во время войны между тутси и хуту в 1966 г</w:t>
      </w:r>
      <w:r w:rsidR="00A42210" w:rsidRPr="00A42210">
        <w:t xml:space="preserve">. </w:t>
      </w:r>
      <w:r w:rsidRPr="00A42210">
        <w:t>в Бурунди</w:t>
      </w:r>
      <w:r w:rsidR="00A42210" w:rsidRPr="00A42210">
        <w:t>),</w:t>
      </w:r>
      <w:r w:rsidRPr="00A42210">
        <w:t xml:space="preserve"> 500 тыс</w:t>
      </w:r>
      <w:r w:rsidR="00A42210" w:rsidRPr="00A42210">
        <w:t xml:space="preserve">. </w:t>
      </w:r>
      <w:r w:rsidRPr="00A42210">
        <w:t>христиан</w:t>
      </w:r>
      <w:r w:rsidR="00A42210">
        <w:t xml:space="preserve"> (</w:t>
      </w:r>
      <w:r w:rsidRPr="00A42210">
        <w:t>во время войны между севером и югом в 1960-1980-х годах в Судане</w:t>
      </w:r>
      <w:r w:rsidR="00A42210" w:rsidRPr="00A42210">
        <w:t>),</w:t>
      </w:r>
      <w:r w:rsidRPr="00A42210">
        <w:t xml:space="preserve"> почти 500 тыс</w:t>
      </w:r>
      <w:r w:rsidR="00A42210" w:rsidRPr="00A42210">
        <w:t xml:space="preserve">. </w:t>
      </w:r>
      <w:r w:rsidRPr="00A42210">
        <w:t>индонезийцев</w:t>
      </w:r>
      <w:r w:rsidR="00A42210">
        <w:t xml:space="preserve"> (</w:t>
      </w:r>
      <w:r w:rsidRPr="00A42210">
        <w:t>во время военного переворота в 1964 г</w:t>
      </w:r>
      <w:r w:rsidR="00A42210" w:rsidRPr="00A42210">
        <w:t xml:space="preserve">. </w:t>
      </w:r>
      <w:r w:rsidRPr="00A42210">
        <w:t>в Индонезии</w:t>
      </w:r>
      <w:r w:rsidR="00A42210" w:rsidRPr="00A42210">
        <w:t>),</w:t>
      </w:r>
      <w:r w:rsidRPr="00A42210">
        <w:t xml:space="preserve"> 100 тыс</w:t>
      </w:r>
      <w:r w:rsidR="00A42210" w:rsidRPr="00A42210">
        <w:t xml:space="preserve">. </w:t>
      </w:r>
      <w:r w:rsidRPr="00A42210">
        <w:t>тиморцев</w:t>
      </w:r>
      <w:r w:rsidR="00A42210">
        <w:t xml:space="preserve"> (</w:t>
      </w:r>
      <w:r w:rsidRPr="00A42210">
        <w:t>во время расправ над населением Восточного Тимора в 1975 г</w:t>
      </w:r>
      <w:r w:rsidR="00A42210" w:rsidRPr="00A42210">
        <w:t xml:space="preserve">. </w:t>
      </w:r>
      <w:r w:rsidRPr="00A42210">
        <w:t>армией Индонезии</w:t>
      </w:r>
      <w:r w:rsidR="00A42210" w:rsidRPr="00A42210">
        <w:t>),</w:t>
      </w:r>
      <w:r w:rsidRPr="00A42210">
        <w:t xml:space="preserve"> более 1 миллиона камбоджийцев</w:t>
      </w:r>
      <w:r w:rsidR="00A42210">
        <w:t xml:space="preserve"> (</w:t>
      </w:r>
      <w:r w:rsidRPr="00A42210">
        <w:t>во время правления</w:t>
      </w:r>
      <w:r w:rsidR="00A42210">
        <w:t xml:space="preserve"> "</w:t>
      </w:r>
      <w:r w:rsidRPr="00A42210">
        <w:t>красных кхмеров</w:t>
      </w:r>
      <w:r w:rsidR="00A42210">
        <w:t xml:space="preserve">" </w:t>
      </w:r>
      <w:r w:rsidRPr="00A42210">
        <w:t>в 1970-х годах в Камбодже</w:t>
      </w:r>
      <w:r w:rsidR="00A42210" w:rsidRPr="00A42210">
        <w:t>),</w:t>
      </w:r>
      <w:r w:rsidRPr="00A42210">
        <w:t xml:space="preserve"> более 100 тыс</w:t>
      </w:r>
      <w:r w:rsidR="00A42210" w:rsidRPr="00A42210">
        <w:t xml:space="preserve">. </w:t>
      </w:r>
      <w:r w:rsidRPr="00A42210">
        <w:t>курдов</w:t>
      </w:r>
      <w:r w:rsidR="00A42210">
        <w:t xml:space="preserve"> (</w:t>
      </w:r>
      <w:r w:rsidRPr="00A42210">
        <w:t>при проведении карательных акций армии Саддама Хусейна в 1988 г</w:t>
      </w:r>
      <w:r w:rsidR="00A42210" w:rsidRPr="00A42210">
        <w:t xml:space="preserve">. </w:t>
      </w:r>
      <w:r w:rsidRPr="00A42210">
        <w:t>на севере Ирака</w:t>
      </w:r>
      <w:r w:rsidR="00A42210" w:rsidRPr="00A42210">
        <w:t>)</w:t>
      </w:r>
      <w:r w:rsidR="00A42210">
        <w:t>... "</w:t>
      </w:r>
      <w:r w:rsidR="00992E94" w:rsidRPr="00A42210">
        <w:rPr>
          <w:rStyle w:val="ad"/>
          <w:color w:val="000000"/>
        </w:rPr>
        <w:footnoteReference w:id="6"/>
      </w:r>
    </w:p>
    <w:p w:rsidR="00A42210" w:rsidRDefault="0071635F" w:rsidP="00A42210">
      <w:pPr>
        <w:ind w:firstLine="709"/>
      </w:pPr>
      <w:r w:rsidRPr="00A42210">
        <w:t>В период конфликта в Восточной Бенгалии международная правовая комиссия ООН пришла к выводу, что в действиях индуистов есть черты геноцида</w:t>
      </w:r>
      <w:r w:rsidR="00A42210" w:rsidRPr="00A42210">
        <w:t xml:space="preserve">; </w:t>
      </w:r>
      <w:r w:rsidRPr="00A42210">
        <w:t>во время войны в Бурунди Бельгия</w:t>
      </w:r>
      <w:r w:rsidR="00A42210">
        <w:t xml:space="preserve"> (</w:t>
      </w:r>
      <w:r w:rsidRPr="00A42210">
        <w:t>бывшая метрополия</w:t>
      </w:r>
      <w:r w:rsidR="00A42210" w:rsidRPr="00A42210">
        <w:t xml:space="preserve">) </w:t>
      </w:r>
      <w:r w:rsidRPr="00A42210">
        <w:t>заявила, что там имеет место геноцид</w:t>
      </w:r>
      <w:r w:rsidR="00A42210" w:rsidRPr="00A42210">
        <w:t xml:space="preserve">; </w:t>
      </w:r>
      <w:r w:rsidRPr="00A42210">
        <w:t>на Генеральную Ассамблею ООН была вынесена резолюция о геноциде в Камбодже</w:t>
      </w:r>
      <w:r w:rsidR="00A42210" w:rsidRPr="00A42210">
        <w:t xml:space="preserve">; </w:t>
      </w:r>
      <w:r w:rsidRPr="00A42210">
        <w:t>в рапорте Специального докладчика ООН был сделан вывод о том, что политика Ирака в отношении курдов содержит признаки преступления геноцид</w:t>
      </w:r>
      <w:r w:rsidR="00A42210">
        <w:t>...</w:t>
      </w:r>
      <w:r w:rsidR="00A42210" w:rsidRPr="00A42210">
        <w:t xml:space="preserve"> </w:t>
      </w:r>
      <w:r w:rsidRPr="00A42210">
        <w:t>Однако ни в одном случае мировое сообщество, в том числе ООН, не смогло оказать действенную помощь жертвам геноцида</w:t>
      </w:r>
      <w:r w:rsidR="00A42210" w:rsidRPr="00A42210">
        <w:t xml:space="preserve">. </w:t>
      </w:r>
      <w:r w:rsidRPr="00A42210">
        <w:t>Виновники же геноцида, почувствовав свою безнаказанность, продолжают список актов геноцида во многих</w:t>
      </w:r>
      <w:r w:rsidR="00A42210">
        <w:t xml:space="preserve"> "</w:t>
      </w:r>
      <w:r w:rsidRPr="00A42210">
        <w:t>горячих точках</w:t>
      </w:r>
      <w:r w:rsidR="00A42210">
        <w:t xml:space="preserve">" </w:t>
      </w:r>
      <w:r w:rsidRPr="00A42210">
        <w:t>планеты</w:t>
      </w:r>
      <w:r w:rsidR="00A42210" w:rsidRPr="00A42210">
        <w:t>.</w:t>
      </w:r>
    </w:p>
    <w:p w:rsidR="00A42210" w:rsidRDefault="0071635F" w:rsidP="00A42210">
      <w:pPr>
        <w:ind w:firstLine="709"/>
      </w:pPr>
      <w:r w:rsidRPr="00A42210">
        <w:t>К сожалению, геноцид был и будет впредь</w:t>
      </w:r>
      <w:r w:rsidR="00A42210" w:rsidRPr="00A42210">
        <w:t xml:space="preserve">. </w:t>
      </w:r>
      <w:r w:rsidRPr="00A42210">
        <w:t>Остановить его можно при условии наличия сильного международного суда, допуска к участию в его деятельности представителей названных в Конвенции 1 948г</w:t>
      </w:r>
      <w:r w:rsidR="00A42210" w:rsidRPr="00A42210">
        <w:t xml:space="preserve">. </w:t>
      </w:r>
      <w:r w:rsidRPr="00A42210">
        <w:t>групп, четких формулировок в современном праве признаков геноцида и желания мирового сообщества наказать виновных в совершении любого акта геноцида</w:t>
      </w:r>
      <w:r w:rsidR="00A42210" w:rsidRPr="00A42210">
        <w:t xml:space="preserve">. </w:t>
      </w:r>
      <w:r w:rsidRPr="00A42210">
        <w:t>При отсутствии этих условии нормы международного и национального уголовного права о геноциде останутся всего лишь декларацией</w:t>
      </w:r>
      <w:r w:rsidR="00A42210" w:rsidRPr="00A42210">
        <w:t>.</w:t>
      </w:r>
    </w:p>
    <w:p w:rsidR="008A517F" w:rsidRDefault="008A517F" w:rsidP="00A42210">
      <w:pPr>
        <w:ind w:firstLine="709"/>
      </w:pPr>
    </w:p>
    <w:p w:rsidR="00A42210" w:rsidRPr="00A42210" w:rsidRDefault="00A42210" w:rsidP="008A517F">
      <w:pPr>
        <w:pStyle w:val="2"/>
      </w:pPr>
      <w:r>
        <w:t>1.2</w:t>
      </w:r>
      <w:r w:rsidR="0071635F" w:rsidRPr="00A42210">
        <w:t xml:space="preserve"> </w:t>
      </w:r>
      <w:r w:rsidR="00BF57DB" w:rsidRPr="00A42210">
        <w:t>Уголовная ответственность за геноцид</w:t>
      </w:r>
    </w:p>
    <w:p w:rsidR="008A517F" w:rsidRDefault="008A517F" w:rsidP="00A42210">
      <w:pPr>
        <w:ind w:firstLine="709"/>
      </w:pPr>
    </w:p>
    <w:p w:rsidR="00A42210" w:rsidRDefault="00B359F6" w:rsidP="00A42210">
      <w:pPr>
        <w:ind w:firstLine="709"/>
      </w:pPr>
      <w:r w:rsidRPr="00A42210">
        <w:t>Родовым</w:t>
      </w:r>
      <w:r w:rsidR="00A42210">
        <w:t xml:space="preserve"> (</w:t>
      </w:r>
      <w:r w:rsidRPr="00A42210">
        <w:t>и видовым</w:t>
      </w:r>
      <w:r w:rsidR="00A42210" w:rsidRPr="00A42210">
        <w:t xml:space="preserve">) </w:t>
      </w:r>
      <w:r w:rsidRPr="00A42210">
        <w:t>объектом геноцида являются интересы обеспечения мира и безопасности человечества</w:t>
      </w:r>
      <w:r w:rsidR="00A42210" w:rsidRPr="00A42210">
        <w:t xml:space="preserve">. </w:t>
      </w:r>
      <w:r w:rsidRPr="00A42210">
        <w:t>Под</w:t>
      </w:r>
      <w:r w:rsidR="00A42210">
        <w:t xml:space="preserve"> "</w:t>
      </w:r>
      <w:r w:rsidRPr="00A42210">
        <w:t>миром</w:t>
      </w:r>
      <w:r w:rsidR="00A42210">
        <w:t xml:space="preserve">" </w:t>
      </w:r>
      <w:r w:rsidRPr="00A42210">
        <w:t>надо понимать такое состояние отношений между государствами</w:t>
      </w:r>
      <w:r w:rsidR="00A42210" w:rsidRPr="00A42210">
        <w:t xml:space="preserve"> - </w:t>
      </w:r>
      <w:r w:rsidRPr="00A42210">
        <w:t>субъектами международного права, которое характеризуется отсутствием фактических военных действий между ними</w:t>
      </w:r>
      <w:r w:rsidR="00A42210" w:rsidRPr="00A42210">
        <w:t>.</w:t>
      </w:r>
      <w:r w:rsidR="00A42210">
        <w:t xml:space="preserve"> "</w:t>
      </w:r>
      <w:r w:rsidRPr="00A42210">
        <w:t>Безопасность человечества</w:t>
      </w:r>
      <w:r w:rsidR="00A42210">
        <w:t xml:space="preserve">" </w:t>
      </w:r>
      <w:r w:rsidR="00A42210" w:rsidRPr="00A42210">
        <w:t xml:space="preserve">- </w:t>
      </w:r>
      <w:r w:rsidRPr="00A42210">
        <w:t>это состояние защищенности неопределенного круга лиц от любых угроз, посягающих на их жизненно важные интересы, связанные с физическим существованием человечества в целом или какой-либо демографической группы людей</w:t>
      </w:r>
      <w:r w:rsidR="00A42210" w:rsidRPr="00A42210">
        <w:t xml:space="preserve">. </w:t>
      </w:r>
      <w:r w:rsidRPr="00A42210">
        <w:t>При этом такие угрозы должны исходить от субъектов уголовного права</w:t>
      </w:r>
      <w:r w:rsidR="00F063D7" w:rsidRPr="00A42210">
        <w:rPr>
          <w:rStyle w:val="ad"/>
          <w:color w:val="000000"/>
        </w:rPr>
        <w:footnoteReference w:id="7"/>
      </w:r>
      <w:r w:rsidR="00A42210" w:rsidRPr="00A42210">
        <w:t>.</w:t>
      </w:r>
    </w:p>
    <w:p w:rsidR="00A42210" w:rsidRDefault="00B359F6" w:rsidP="00A42210">
      <w:pPr>
        <w:ind w:firstLine="709"/>
      </w:pPr>
      <w:r w:rsidRPr="00A42210">
        <w:t>Основным непосредственным объектом геноцида надо признать только безопасность человечества, так как юридически допускается совершение этого преступления и в мирное время, и во внутригосударственной политике</w:t>
      </w:r>
      <w:r w:rsidR="00992E94" w:rsidRPr="00A42210">
        <w:rPr>
          <w:rStyle w:val="ad"/>
          <w:color w:val="000000"/>
        </w:rPr>
        <w:footnoteReference w:id="8"/>
      </w:r>
      <w:r w:rsidR="00A42210" w:rsidRPr="00A42210">
        <w:t>.</w:t>
      </w:r>
    </w:p>
    <w:p w:rsidR="00A42210" w:rsidRDefault="00B359F6" w:rsidP="00A42210">
      <w:pPr>
        <w:ind w:firstLine="709"/>
      </w:pPr>
      <w:r w:rsidRPr="00A42210">
        <w:t>Текстуальный анализ нормы о геноциде заставляет говорить о существовании дополнительного непосредственного объекта данного преступления</w:t>
      </w:r>
      <w:r w:rsidR="00A42210" w:rsidRPr="00A42210">
        <w:t xml:space="preserve"> - </w:t>
      </w:r>
      <w:r w:rsidRPr="00A42210">
        <w:t>жизни и здоровья людей, принадлежащих к демографическим общностям</w:t>
      </w:r>
      <w:r w:rsidR="00A42210" w:rsidRPr="00A42210">
        <w:t xml:space="preserve">. </w:t>
      </w:r>
      <w:r w:rsidRPr="00A42210">
        <w:t>Соответственно, потерпевшими от этого преступления могут быть представители</w:t>
      </w:r>
      <w:r w:rsidR="00A42210">
        <w:t xml:space="preserve"> (</w:t>
      </w:r>
      <w:r w:rsidRPr="00A42210">
        <w:t>члены</w:t>
      </w:r>
      <w:r w:rsidR="00A42210" w:rsidRPr="00A42210">
        <w:t xml:space="preserve">) </w:t>
      </w:r>
      <w:r w:rsidRPr="00A42210">
        <w:t>национальной, расовой, этнической или религиозной группы</w:t>
      </w:r>
      <w:r w:rsidR="00A42210" w:rsidRPr="00A42210">
        <w:t xml:space="preserve">. </w:t>
      </w:r>
      <w:r w:rsidRPr="00A42210">
        <w:t>Исходя из высочайшей степени общественной опасности рассматриваемого преступления, представляется, что потерпевшими от геноцида необходимо признавать</w:t>
      </w:r>
      <w:r w:rsidR="00A42210" w:rsidRPr="00A42210">
        <w:t xml:space="preserve"> </w:t>
      </w:r>
      <w:r w:rsidRPr="00A42210">
        <w:t>всех</w:t>
      </w:r>
      <w:r w:rsidR="00A42210" w:rsidRPr="00A42210">
        <w:t xml:space="preserve"> </w:t>
      </w:r>
      <w:r w:rsidRPr="00A42210">
        <w:t>представителей</w:t>
      </w:r>
      <w:r w:rsidR="00A42210" w:rsidRPr="00A42210">
        <w:t xml:space="preserve"> </w:t>
      </w:r>
      <w:r w:rsidRPr="00A42210">
        <w:t>демографической</w:t>
      </w:r>
      <w:r w:rsidR="00404B04" w:rsidRPr="00A42210">
        <w:t xml:space="preserve"> </w:t>
      </w:r>
      <w:r w:rsidRPr="00A42210">
        <w:t>группы, вне зависимости оттого, скольким лицам причинен вред</w:t>
      </w:r>
      <w:r w:rsidR="00A42210" w:rsidRPr="00A42210">
        <w:t>.</w:t>
      </w:r>
    </w:p>
    <w:p w:rsidR="00A42210" w:rsidRDefault="00B359F6" w:rsidP="00A42210">
      <w:pPr>
        <w:ind w:firstLine="709"/>
      </w:pPr>
      <w:r w:rsidRPr="00A42210">
        <w:t>В ст</w:t>
      </w:r>
      <w:r w:rsidR="00A42210">
        <w:t>.3</w:t>
      </w:r>
      <w:r w:rsidRPr="00A42210">
        <w:t>57 УК называется шесть деяний, образующих объективную сторону геноцида</w:t>
      </w:r>
      <w:r w:rsidR="00A42210" w:rsidRPr="00A42210">
        <w:t xml:space="preserve">. </w:t>
      </w:r>
      <w:r w:rsidRPr="00A42210">
        <w:t>Необходимо отметить, что факт уничтожения демографической группы как последствие, к которому стремится виновный, остается за рамками геноцида как оконченного состава преступления</w:t>
      </w:r>
      <w:r w:rsidR="00A42210" w:rsidRPr="00A42210">
        <w:t xml:space="preserve">. </w:t>
      </w:r>
      <w:r w:rsidRPr="00A42210">
        <w:t>В то же время в качестве характеристики действий, образующих геноцид, называется убийство и причинение тяжкого вреда здоровью, поэтому вопрос о характеристике состава геноцида с точки зрения конструкции объективной стороны сам по себе представляется проблематичным</w:t>
      </w:r>
      <w:r w:rsidR="00A42210" w:rsidRPr="00A42210">
        <w:t>.</w:t>
      </w:r>
    </w:p>
    <w:p w:rsidR="00A42210" w:rsidRDefault="00B359F6" w:rsidP="00A42210">
      <w:pPr>
        <w:ind w:firstLine="709"/>
      </w:pPr>
      <w:r w:rsidRPr="00A42210">
        <w:t>Под</w:t>
      </w:r>
      <w:r w:rsidR="00A42210">
        <w:t xml:space="preserve"> "</w:t>
      </w:r>
      <w:r w:rsidRPr="00A42210">
        <w:t>убийством</w:t>
      </w:r>
      <w:r w:rsidR="00A42210">
        <w:t xml:space="preserve">" </w:t>
      </w:r>
      <w:r w:rsidRPr="00A42210">
        <w:t>членов демографической группы надо понимать любое умышленное причинение смерти, подпадающее под признаки ст</w:t>
      </w:r>
      <w:r w:rsidR="00A42210">
        <w:t>.1</w:t>
      </w:r>
      <w:r w:rsidRPr="00A42210">
        <w:t>05 УК</w:t>
      </w:r>
      <w:r w:rsidR="00A42210" w:rsidRPr="00A42210">
        <w:t xml:space="preserve">. </w:t>
      </w:r>
      <w:r w:rsidRPr="00A42210">
        <w:t>Закон при характеристике объективных признаков геноцида оперирует термином</w:t>
      </w:r>
      <w:r w:rsidR="00A42210">
        <w:t xml:space="preserve"> "</w:t>
      </w:r>
      <w:r w:rsidRPr="00A42210">
        <w:t>убийство</w:t>
      </w:r>
      <w:r w:rsidR="00A42210">
        <w:t xml:space="preserve">" </w:t>
      </w:r>
      <w:r w:rsidRPr="00A42210">
        <w:t>во множественном числе</w:t>
      </w:r>
      <w:r w:rsidR="00A42210">
        <w:t xml:space="preserve"> ("</w:t>
      </w:r>
      <w:r w:rsidRPr="00A42210">
        <w:t>убийства членов</w:t>
      </w:r>
      <w:r w:rsidR="00A42210">
        <w:t>... "</w:t>
      </w:r>
      <w:r w:rsidR="00A42210" w:rsidRPr="00A42210">
        <w:t xml:space="preserve">). </w:t>
      </w:r>
      <w:r w:rsidRPr="00A42210">
        <w:t>Поэтому этот</w:t>
      </w:r>
      <w:r w:rsidR="00A42210">
        <w:t xml:space="preserve"> "</w:t>
      </w:r>
      <w:r w:rsidRPr="00A42210">
        <w:t>способ</w:t>
      </w:r>
      <w:r w:rsidR="00A42210">
        <w:t xml:space="preserve">" </w:t>
      </w:r>
      <w:r w:rsidRPr="00A42210">
        <w:t>осуществления геноцида имеет место минимум при двукратном причинении смерти представителям демографической группы</w:t>
      </w:r>
      <w:r w:rsidR="00A42210">
        <w:t xml:space="preserve"> (</w:t>
      </w:r>
      <w:r w:rsidRPr="00A42210">
        <w:t>при установлении соответствующих признаков субъективной стороны</w:t>
      </w:r>
      <w:r w:rsidR="00A42210" w:rsidRPr="00A42210">
        <w:t xml:space="preserve">). </w:t>
      </w:r>
      <w:r w:rsidRPr="00A42210">
        <w:t>С другой стороны, само по себе количество убитых на формальную квалификацию геноцида не влияет, но должно учитываться при назначении наказания как отягчающее обстоятельство по признаку наступления тяжких последствий</w:t>
      </w:r>
      <w:r w:rsidR="00A42210" w:rsidRPr="00A42210">
        <w:t xml:space="preserve">. </w:t>
      </w:r>
      <w:r w:rsidRPr="00A42210">
        <w:t>Причинение тяжкого вреда здоровью представителям демографической группы имеет место при причинении в результате действий виновного здоровью любого из последствий, указанных в диспозиции ч</w:t>
      </w:r>
      <w:r w:rsidR="00A42210">
        <w:t>.1</w:t>
      </w:r>
      <w:r w:rsidRPr="00A42210">
        <w:t xml:space="preserve"> ст</w:t>
      </w:r>
      <w:r w:rsidR="00A42210">
        <w:t>.1</w:t>
      </w:r>
      <w:r w:rsidRPr="00A42210">
        <w:t>11 УК, также как минимум двум представителям демографической группы</w:t>
      </w:r>
      <w:r w:rsidR="00992E94" w:rsidRPr="00A42210">
        <w:rPr>
          <w:rStyle w:val="ad"/>
          <w:color w:val="000000"/>
        </w:rPr>
        <w:footnoteReference w:id="9"/>
      </w:r>
      <w:r w:rsidR="00A42210" w:rsidRPr="00A42210">
        <w:t>.</w:t>
      </w:r>
    </w:p>
    <w:p w:rsidR="00A42210" w:rsidRDefault="00B359F6" w:rsidP="00A42210">
      <w:pPr>
        <w:ind w:firstLine="709"/>
      </w:pPr>
      <w:r w:rsidRPr="00A42210">
        <w:t>Если само по себе количество погибших или травмированных при осуществлении актов геноцида юридически не может повлиять на квалификацию содеянного по ст</w:t>
      </w:r>
      <w:r w:rsidR="00A42210">
        <w:t>.3</w:t>
      </w:r>
      <w:r w:rsidRPr="00A42210">
        <w:t>57 УК, то абсолютно неясно, в чем состоит обоснованность установления</w:t>
      </w:r>
      <w:r w:rsidR="00A42210">
        <w:t xml:space="preserve"> "</w:t>
      </w:r>
      <w:r w:rsidRPr="00A42210">
        <w:t>нижнего предела</w:t>
      </w:r>
      <w:r w:rsidR="00A42210">
        <w:t xml:space="preserve">" </w:t>
      </w:r>
      <w:r w:rsidRPr="00A42210">
        <w:t>количества жертв таких проявлений геноцида, как убийство и причинение тяжкого вреда здоровью членам демографической группы</w:t>
      </w:r>
      <w:r w:rsidR="00A42210" w:rsidRPr="00A42210">
        <w:t xml:space="preserve">. </w:t>
      </w:r>
      <w:r w:rsidRPr="00A42210">
        <w:t>Представляется, что характер и степень общественной опасности геноцида настолько велики, что юридически не должно существовать никакой</w:t>
      </w:r>
      <w:r w:rsidR="00A42210">
        <w:t xml:space="preserve"> "</w:t>
      </w:r>
      <w:r w:rsidRPr="00A42210">
        <w:t>нижней границы</w:t>
      </w:r>
      <w:r w:rsidR="00A42210">
        <w:t xml:space="preserve">" </w:t>
      </w:r>
      <w:r w:rsidRPr="00A42210">
        <w:t>числу его жертв</w:t>
      </w:r>
      <w:r w:rsidR="00A42210" w:rsidRPr="00A42210">
        <w:t xml:space="preserve">. </w:t>
      </w:r>
      <w:r w:rsidRPr="00A42210">
        <w:t>Тем более что при осуществлении иных</w:t>
      </w:r>
      <w:r w:rsidR="00A42210">
        <w:t xml:space="preserve"> (</w:t>
      </w:r>
      <w:r w:rsidRPr="00A42210">
        <w:t>формальных</w:t>
      </w:r>
      <w:r w:rsidR="00A42210" w:rsidRPr="00A42210">
        <w:t xml:space="preserve">) </w:t>
      </w:r>
      <w:r w:rsidRPr="00A42210">
        <w:t>проявлений геноцида вообще неважно, причинены кому-либо смерть либо тяжкий вред здоровью</w:t>
      </w:r>
      <w:r w:rsidR="00A42210" w:rsidRPr="00A42210">
        <w:t xml:space="preserve">. </w:t>
      </w:r>
      <w:r w:rsidRPr="00A42210">
        <w:t>По этим причинам предлагаем в ст</w:t>
      </w:r>
      <w:r w:rsidR="00A42210">
        <w:t>.3</w:t>
      </w:r>
      <w:r w:rsidRPr="00A42210">
        <w:t>57 УК указать на единственное число потерпевших от геноцида, которое позволило бы избежать возможных юридических коллизий и споров при определении</w:t>
      </w:r>
      <w:r w:rsidR="00A42210">
        <w:t xml:space="preserve"> "</w:t>
      </w:r>
      <w:r w:rsidRPr="00A42210">
        <w:t>минимально</w:t>
      </w:r>
      <w:r w:rsidR="00A42210">
        <w:t xml:space="preserve">" </w:t>
      </w:r>
      <w:r w:rsidRPr="00A42210">
        <w:t>допустимого количества жертв</w:t>
      </w:r>
      <w:r w:rsidR="00A42210" w:rsidRPr="00A42210">
        <w:t>.</w:t>
      </w:r>
    </w:p>
    <w:p w:rsidR="00A42210" w:rsidRDefault="00B359F6" w:rsidP="00A42210">
      <w:pPr>
        <w:ind w:firstLine="709"/>
      </w:pPr>
      <w:r w:rsidRPr="00A42210">
        <w:t>Иначе обстоит дело при характеристике остальных признаков объективной стороны геноцида</w:t>
      </w:r>
      <w:r w:rsidR="00A42210" w:rsidRPr="00A42210">
        <w:t xml:space="preserve">. </w:t>
      </w:r>
      <w:r w:rsidRPr="00A42210">
        <w:t>Насильственное воспрепятствование деторождению как деяние может выражаться в совершении виновным</w:t>
      </w:r>
      <w:r w:rsidR="00A42210" w:rsidRPr="00A42210">
        <w:t xml:space="preserve"> </w:t>
      </w:r>
      <w:r w:rsidRPr="00A42210">
        <w:t>самых разнообразных действий с целью недопущения рождения детей у представителей той или иной демографической группы населения</w:t>
      </w:r>
      <w:r w:rsidR="00A42210" w:rsidRPr="00A42210">
        <w:t xml:space="preserve">. </w:t>
      </w:r>
      <w:r w:rsidRPr="00A42210">
        <w:t>В литературе высказана позиция, согласно которой это деяние может проявляться в проведении против воли женщины искусственного</w:t>
      </w:r>
      <w:r w:rsidR="00404B04" w:rsidRPr="00A42210">
        <w:t xml:space="preserve"> прерывания беременности, стерилизации</w:t>
      </w:r>
      <w:r w:rsidR="00A42210" w:rsidRPr="00A42210">
        <w:t xml:space="preserve">. </w:t>
      </w:r>
      <w:r w:rsidR="00404B04" w:rsidRPr="00A42210">
        <w:t>Однако прерывание беременности без согласия потерпевшей, стерилизация являются видами тяжкого вреда здоровью</w:t>
      </w:r>
      <w:r w:rsidR="00A42210" w:rsidRPr="00A42210">
        <w:t xml:space="preserve">. </w:t>
      </w:r>
      <w:r w:rsidR="00404B04" w:rsidRPr="00A42210">
        <w:t>И вряд ли в этом случае может идти речь о конкуренции более специального признака, ибо эти признаки</w:t>
      </w:r>
      <w:r w:rsidR="00A42210">
        <w:t xml:space="preserve"> (т.е.</w:t>
      </w:r>
      <w:r w:rsidR="00A42210" w:rsidRPr="00A42210">
        <w:t xml:space="preserve"> </w:t>
      </w:r>
      <w:r w:rsidR="00404B04" w:rsidRPr="00A42210">
        <w:t>причинение тяжкого вреда здоровью и воспрепятствование деторождению</w:t>
      </w:r>
      <w:r w:rsidR="00A42210" w:rsidRPr="00A42210">
        <w:t xml:space="preserve">) </w:t>
      </w:r>
      <w:r w:rsidR="00404B04" w:rsidRPr="00A42210">
        <w:t>являются альтернативными признаками одного и того же состава преступления</w:t>
      </w:r>
      <w:r w:rsidR="00A42210" w:rsidRPr="00A42210">
        <w:t xml:space="preserve">. </w:t>
      </w:r>
      <w:r w:rsidR="00404B04" w:rsidRPr="00A42210">
        <w:t>Видимо, рассматриваемый признак объективной стороны геноцида может быть самостоятельно вменен при условии, что насильственное воспрепятствование деторождению не связано с причинением тяжкого вреда здоровью представителей демографической группы</w:t>
      </w:r>
      <w:r w:rsidR="00A42210">
        <w:t xml:space="preserve"> (</w:t>
      </w:r>
      <w:r w:rsidR="00404B04" w:rsidRPr="00A42210">
        <w:t>например, недопущение сексуальных контактов между представителей одной и той же демографической группы</w:t>
      </w:r>
      <w:r w:rsidR="00A42210" w:rsidRPr="00A42210">
        <w:t xml:space="preserve">; </w:t>
      </w:r>
      <w:r w:rsidR="00404B04" w:rsidRPr="00A42210">
        <w:t>химиотерапевтическое либо медикаментозное подавление половой функции</w:t>
      </w:r>
      <w:r w:rsidR="00A42210" w:rsidRPr="00A42210">
        <w:t>).</w:t>
      </w:r>
    </w:p>
    <w:p w:rsidR="00A42210" w:rsidRDefault="00404B04" w:rsidP="00A42210">
      <w:pPr>
        <w:ind w:firstLine="709"/>
      </w:pPr>
      <w:r w:rsidRPr="00A42210">
        <w:t>Принудительная передача детей</w:t>
      </w:r>
      <w:r w:rsidR="00A42210" w:rsidRPr="00A42210">
        <w:t xml:space="preserve"> - </w:t>
      </w:r>
      <w:r w:rsidRPr="00A42210">
        <w:t>деяние, имеющее место при передаче детей в иную демографическую группу, при которой передаваемый ребенок утрачивает демографические качества, присущие его родителям</w:t>
      </w:r>
      <w:r w:rsidR="00A42210">
        <w:t xml:space="preserve"> (</w:t>
      </w:r>
      <w:r w:rsidRPr="00A42210">
        <w:t>речь должна идти об утрате тех качеств, которые не передаются по наследству</w:t>
      </w:r>
      <w:r w:rsidR="00A42210" w:rsidRPr="00A42210">
        <w:t xml:space="preserve">) </w:t>
      </w:r>
      <w:r w:rsidR="00F063D7" w:rsidRPr="00A42210">
        <w:rPr>
          <w:rStyle w:val="ad"/>
          <w:color w:val="000000"/>
        </w:rPr>
        <w:footnoteReference w:id="10"/>
      </w:r>
      <w:r w:rsidR="00A42210" w:rsidRPr="00A42210">
        <w:t>.</w:t>
      </w:r>
    </w:p>
    <w:p w:rsidR="00A42210" w:rsidRDefault="00404B04" w:rsidP="00A42210">
      <w:pPr>
        <w:ind w:firstLine="709"/>
      </w:pPr>
      <w:r w:rsidRPr="00A42210">
        <w:t>Насильственное переселение, рассчитанное на физическое уничтожение членов демографической группы,</w:t>
      </w:r>
      <w:r w:rsidR="00A42210" w:rsidRPr="00A42210">
        <w:t xml:space="preserve"> - </w:t>
      </w:r>
      <w:r w:rsidRPr="00A42210">
        <w:t>это действие, выражающееся в перемещении их представителей в непривычные условия</w:t>
      </w:r>
      <w:r w:rsidR="00A42210">
        <w:t xml:space="preserve"> (</w:t>
      </w:r>
      <w:r w:rsidRPr="00A42210">
        <w:t>в первую очередь, климатические</w:t>
      </w:r>
      <w:r w:rsidR="00A42210" w:rsidRPr="00A42210">
        <w:t>),</w:t>
      </w:r>
      <w:r w:rsidRPr="00A42210">
        <w:t xml:space="preserve"> которые могут привести к физическому вымиранию перемещаемой группы людей</w:t>
      </w:r>
      <w:r w:rsidR="00A42210" w:rsidRPr="00A42210">
        <w:t xml:space="preserve">. </w:t>
      </w:r>
      <w:r w:rsidRPr="00A42210">
        <w:t>Как известно, группы людей, постоянно проживающие в той или иной местности, физиологически на протяжении многих поколений приспосабливаются к природным условиям проживания</w:t>
      </w:r>
      <w:r w:rsidR="00A42210" w:rsidRPr="00A42210">
        <w:t xml:space="preserve">. </w:t>
      </w:r>
      <w:r w:rsidRPr="00A42210">
        <w:t>Резкое перемещение такой группы в принципиально иные природные условия влечет общее ослабление организма и, как следствие, угасание жизненных функций</w:t>
      </w:r>
      <w:r w:rsidR="00A42210">
        <w:t xml:space="preserve"> ("</w:t>
      </w:r>
      <w:r w:rsidRPr="00A42210">
        <w:t>климатопатология</w:t>
      </w:r>
      <w:r w:rsidR="00A42210">
        <w:t>"</w:t>
      </w:r>
      <w:r w:rsidR="00A42210" w:rsidRPr="00A42210">
        <w:t xml:space="preserve">). </w:t>
      </w:r>
      <w:r w:rsidRPr="00A42210">
        <w:t>При этом перемещение представителей демографической группы должно быть произведено именно в чуждые природные условия, а не просто в</w:t>
      </w:r>
      <w:r w:rsidR="00A42210">
        <w:t xml:space="preserve"> "</w:t>
      </w:r>
      <w:r w:rsidRPr="00A42210">
        <w:t>резервации</w:t>
      </w:r>
      <w:r w:rsidR="00A42210">
        <w:t xml:space="preserve">" </w:t>
      </w:r>
      <w:r w:rsidRPr="00A42210">
        <w:t>или абстрактные</w:t>
      </w:r>
      <w:r w:rsidR="00A42210">
        <w:t xml:space="preserve"> "</w:t>
      </w:r>
      <w:r w:rsidRPr="00A42210">
        <w:t>пункты переселения</w:t>
      </w:r>
      <w:r w:rsidR="00A42210">
        <w:t>".</w:t>
      </w:r>
    </w:p>
    <w:p w:rsidR="00A42210" w:rsidRDefault="00404B04" w:rsidP="00A42210">
      <w:pPr>
        <w:ind w:firstLine="709"/>
      </w:pPr>
      <w:r w:rsidRPr="00A42210">
        <w:t>Наконец, последним из указанных в УК проявлений геноцида является иное создание жизненных условий, рассчитанных на физическое уничтожение членов демографической группы</w:t>
      </w:r>
      <w:r w:rsidR="00A42210" w:rsidRPr="00A42210">
        <w:t xml:space="preserve">. </w:t>
      </w:r>
      <w:r w:rsidRPr="00A42210">
        <w:t>Под</w:t>
      </w:r>
      <w:r w:rsidR="00A42210">
        <w:t xml:space="preserve"> "</w:t>
      </w:r>
      <w:r w:rsidRPr="00A42210">
        <w:t>иным</w:t>
      </w:r>
      <w:r w:rsidR="00A42210">
        <w:t xml:space="preserve">" </w:t>
      </w:r>
      <w:r w:rsidRPr="00A42210">
        <w:t>созданием таких жизненных условий понимается неограниченный перечень деяний, которые не являются ранее рассмотренными признаками геноцида и в то же время создают угрозу физическому существованию демографической группы или ее части</w:t>
      </w:r>
      <w:r w:rsidR="00A42210">
        <w:t xml:space="preserve"> (</w:t>
      </w:r>
      <w:r w:rsidRPr="00A42210">
        <w:t>например, биологическое, химическое либо радиоактивное заражение места обитания</w:t>
      </w:r>
      <w:r w:rsidR="00A42210" w:rsidRPr="00A42210">
        <w:t xml:space="preserve">; </w:t>
      </w:r>
      <w:r w:rsidRPr="00A42210">
        <w:t>наложение запрета на занятие каким-либо видом деятельности, являющейся единственным источником существования демографической группы</w:t>
      </w:r>
      <w:r w:rsidR="00A42210" w:rsidRPr="00A42210">
        <w:t xml:space="preserve">). </w:t>
      </w:r>
      <w:r w:rsidRPr="00A42210">
        <w:t>Сказанное позволяет сделать вывод о том, что состав геноцида носит формально-материальный характер</w:t>
      </w:r>
      <w:r w:rsidR="00A42210" w:rsidRPr="00A42210">
        <w:t>.</w:t>
      </w:r>
    </w:p>
    <w:p w:rsidR="00A42210" w:rsidRDefault="00404B04" w:rsidP="00A42210">
      <w:pPr>
        <w:ind w:firstLine="709"/>
      </w:pPr>
      <w:r w:rsidRPr="00A42210">
        <w:t>Уголовный закон говорит об общем субъекте преступления геноцида</w:t>
      </w:r>
      <w:r w:rsidR="00A42210" w:rsidRPr="00A42210">
        <w:t>.</w:t>
      </w:r>
    </w:p>
    <w:p w:rsidR="00A42210" w:rsidRDefault="004D03DF" w:rsidP="00A42210">
      <w:pPr>
        <w:ind w:firstLine="709"/>
      </w:pPr>
      <w:r w:rsidRPr="00A42210">
        <w:t>Субъект геноцида</w:t>
      </w:r>
      <w:r w:rsidR="00A42210" w:rsidRPr="00A42210">
        <w:t xml:space="preserve"> - </w:t>
      </w:r>
      <w:r w:rsidRPr="00A42210">
        <w:t>лицо, достигшее возраста 16 лет</w:t>
      </w:r>
      <w:r w:rsidR="00A42210" w:rsidRPr="00A42210">
        <w:t>.</w:t>
      </w:r>
    </w:p>
    <w:p w:rsidR="00A42210" w:rsidRDefault="00404B04" w:rsidP="00A42210">
      <w:pPr>
        <w:ind w:firstLine="709"/>
      </w:pPr>
      <w:r w:rsidRPr="00A42210">
        <w:t>Субъективная сторона состава выражается в умышленной форме вины</w:t>
      </w:r>
      <w:r w:rsidR="00A42210" w:rsidRPr="00A42210">
        <w:t xml:space="preserve">. </w:t>
      </w:r>
      <w:r w:rsidRPr="00A42210">
        <w:t>Универсальным требованием к квалификации геноцида является установление особой цели действий виновного</w:t>
      </w:r>
      <w:r w:rsidR="00A42210" w:rsidRPr="00A42210">
        <w:t xml:space="preserve"> - </w:t>
      </w:r>
      <w:r w:rsidRPr="00A42210">
        <w:t>стремления уничтожить полностью или частично демографическую группу</w:t>
      </w:r>
      <w:r w:rsidR="00A42210" w:rsidRPr="00A42210">
        <w:t xml:space="preserve">. </w:t>
      </w:r>
      <w:r w:rsidRPr="00A42210">
        <w:t>В данном случае цель совершения преступления становится обязательным субъективным признаком его состава</w:t>
      </w:r>
      <w:r w:rsidR="00A42210" w:rsidRPr="00A42210">
        <w:t xml:space="preserve">. </w:t>
      </w:r>
      <w:r w:rsidRPr="00A42210">
        <w:t>Законодательное определение обязательной цели при совершении геноцида предполагает, что все его проявления могут быть совершены</w:t>
      </w:r>
      <w:r w:rsidR="004D03DF" w:rsidRPr="00A42210">
        <w:t xml:space="preserve"> </w:t>
      </w:r>
      <w:r w:rsidRPr="00A42210">
        <w:t>только с прямым умыслом</w:t>
      </w:r>
      <w:r w:rsidR="00A42210" w:rsidRPr="00A42210">
        <w:t xml:space="preserve">. </w:t>
      </w:r>
      <w:r w:rsidRPr="00A42210">
        <w:t>По наличию указанной цели акт геноцида отграничивается от преступлений против жизни и здоровья, совершенных по мотиву национальной, расовой, религиозной ненависти или вражды</w:t>
      </w:r>
      <w:r w:rsidR="00A42210" w:rsidRPr="00A42210">
        <w:t>.</w:t>
      </w:r>
    </w:p>
    <w:p w:rsidR="00A42210" w:rsidRDefault="00404B04" w:rsidP="00A42210">
      <w:pPr>
        <w:ind w:firstLine="709"/>
      </w:pPr>
      <w:r w:rsidRPr="00A42210">
        <w:t>В литературе высказана точка зрения о том, что проявлением геноцида являются акты апартеида</w:t>
      </w:r>
      <w:r w:rsidR="00A42210" w:rsidRPr="00A42210">
        <w:t xml:space="preserve">. </w:t>
      </w:r>
      <w:r w:rsidRPr="00A42210">
        <w:t>Действительно, международное право предписывает объявлять</w:t>
      </w:r>
      <w:r w:rsidR="00A42210">
        <w:t xml:space="preserve"> "</w:t>
      </w:r>
      <w:r w:rsidRPr="00A42210">
        <w:t>караемым по закону преступлением</w:t>
      </w:r>
      <w:r w:rsidR="00A42210">
        <w:t xml:space="preserve">" </w:t>
      </w:r>
      <w:r w:rsidRPr="00A42210">
        <w:t>всякое распространение идей о расовом превосходстве и любые акты расовой дискриминации</w:t>
      </w:r>
      <w:r w:rsidR="00A42210">
        <w:t xml:space="preserve"> (</w:t>
      </w:r>
      <w:r w:rsidRPr="00A42210">
        <w:t>ст</w:t>
      </w:r>
      <w:r w:rsidR="00A42210">
        <w:t>.4</w:t>
      </w:r>
      <w:r w:rsidRPr="00A42210">
        <w:t xml:space="preserve"> Международной Конвенции о ликвидации всех форм расовой дискриминации 1966 года</w:t>
      </w:r>
      <w:r w:rsidR="00A42210" w:rsidRPr="00A42210">
        <w:t xml:space="preserve">). </w:t>
      </w:r>
      <w:r w:rsidRPr="00A42210">
        <w:t>Но осуществление политики расовой сегрегации не преследует обязательной цели уничтожения такой демографической общности</w:t>
      </w:r>
      <w:r w:rsidR="00A42210" w:rsidRPr="00A42210">
        <w:t xml:space="preserve">. </w:t>
      </w:r>
      <w:r w:rsidRPr="00A42210">
        <w:t>Кроме того, апартеид предполагает ущемление прав и интересов только одной демографической группы</w:t>
      </w:r>
      <w:r w:rsidR="00A42210" w:rsidRPr="00A42210">
        <w:t xml:space="preserve"> - </w:t>
      </w:r>
      <w:r w:rsidRPr="00A42210">
        <w:t>расы</w:t>
      </w:r>
      <w:r w:rsidR="00A42210" w:rsidRPr="00A42210">
        <w:t xml:space="preserve">; </w:t>
      </w:r>
      <w:r w:rsidRPr="00A42210">
        <w:t>а о других демографических группах</w:t>
      </w:r>
      <w:r w:rsidR="00A42210">
        <w:t xml:space="preserve"> (</w:t>
      </w:r>
      <w:r w:rsidRPr="00A42210">
        <w:t>нации, этносе, религиозной общности</w:t>
      </w:r>
      <w:r w:rsidR="00A42210" w:rsidRPr="00A42210">
        <w:t xml:space="preserve">) </w:t>
      </w:r>
      <w:r w:rsidRPr="00A42210">
        <w:t>при совершении апартеида речи не идет вовсе</w:t>
      </w:r>
      <w:r w:rsidR="00A42210" w:rsidRPr="00A42210">
        <w:t xml:space="preserve">. </w:t>
      </w:r>
      <w:r w:rsidRPr="00A42210">
        <w:t>На наш взгляд, в силу различных объективных и субъективных проявлений геноцида и апартеида, последний нельзя расценивать как частное проявление геноцида</w:t>
      </w:r>
      <w:r w:rsidR="00140D91" w:rsidRPr="00A42210">
        <w:rPr>
          <w:rStyle w:val="ad"/>
          <w:color w:val="000000"/>
        </w:rPr>
        <w:footnoteReference w:id="11"/>
      </w:r>
      <w:r w:rsidR="00A42210" w:rsidRPr="00A42210">
        <w:t>.</w:t>
      </w:r>
    </w:p>
    <w:p w:rsidR="00A42210" w:rsidRDefault="00404B04" w:rsidP="00A42210">
      <w:pPr>
        <w:ind w:firstLine="709"/>
      </w:pPr>
      <w:r w:rsidRPr="00A42210">
        <w:t>Серьезный вопрос о пределах регламентации уголовной ответственности за рассматриваемое преступление заключается в следующем</w:t>
      </w:r>
      <w:r w:rsidR="00A42210" w:rsidRPr="00A42210">
        <w:t xml:space="preserve">. </w:t>
      </w:r>
      <w:r w:rsidRPr="00A42210">
        <w:t>С точки зрения учений о неоконченном преступлении и соучастии, сам по себе приказ государственного должностного лица об осуществлении акта геноцида должен расцениваться как приготовление к совершению этого преступления, даже если оно не было по каким-либо причинам совершено</w:t>
      </w:r>
      <w:r w:rsidR="00A42210" w:rsidRPr="00A42210">
        <w:t xml:space="preserve">. </w:t>
      </w:r>
      <w:r w:rsidRPr="00A42210">
        <w:t>Мировая история свидетельствует о том, что геноцид претворяется в жизнь обычно по приказу правящих кругов и сам по себе является государственной политикой</w:t>
      </w:r>
      <w:r w:rsidR="00A42210" w:rsidRPr="00A42210">
        <w:t xml:space="preserve">. </w:t>
      </w:r>
      <w:r w:rsidRPr="00A42210">
        <w:t>Но при этом сами лица, отдавшие приказ об осуществлении акта геноцида, его непосредственно не исполняют</w:t>
      </w:r>
      <w:r w:rsidR="00A42210" w:rsidRPr="00A42210">
        <w:t xml:space="preserve">. </w:t>
      </w:r>
      <w:r w:rsidRPr="00A42210">
        <w:t>В связи с этим содеянное ими может подлежать несправедливо заниженной юридической оценке</w:t>
      </w:r>
      <w:r w:rsidR="00A42210" w:rsidRPr="00A42210">
        <w:t xml:space="preserve">. </w:t>
      </w:r>
      <w:r w:rsidRPr="00A42210">
        <w:t>Кроме того, планирование и подготовка актов геноцида вполне может осуществляться не только публичными деятелями или должностными лицами, но и самыми обычными людьми</w:t>
      </w:r>
      <w:r w:rsidR="00A42210" w:rsidRPr="00A42210">
        <w:t xml:space="preserve">. </w:t>
      </w:r>
      <w:r w:rsidRPr="00A42210">
        <w:t>В связи с этим представляется, что для правильной юридической оценки планирования и подготовки совершения актов геноцида необходимо предусмотреть противоправность этих деяний в качестве самостоятельных признаков объективной стороны состава геноцида</w:t>
      </w:r>
      <w:r w:rsidR="0002637E" w:rsidRPr="00A42210">
        <w:rPr>
          <w:rStyle w:val="ad"/>
          <w:color w:val="000000"/>
        </w:rPr>
        <w:footnoteReference w:id="12"/>
      </w:r>
      <w:r w:rsidR="00A42210" w:rsidRPr="00A42210">
        <w:t>.</w:t>
      </w:r>
    </w:p>
    <w:p w:rsidR="00A42210" w:rsidRDefault="00404B04" w:rsidP="00A42210">
      <w:pPr>
        <w:ind w:firstLine="709"/>
      </w:pPr>
      <w:r w:rsidRPr="00A42210">
        <w:t>При этом под планированием геноцида необходимо понимать составление конкретного плана действий, направленных на полное либо частичное уничтожение национальной, этнической, расовой или религиозной группы людей</w:t>
      </w:r>
      <w:r w:rsidR="00A42210" w:rsidRPr="00A42210">
        <w:t xml:space="preserve">. </w:t>
      </w:r>
      <w:r w:rsidRPr="00A42210">
        <w:t>Конкретность такого плана может означать следующее</w:t>
      </w:r>
      <w:r w:rsidR="0002637E" w:rsidRPr="00A42210">
        <w:rPr>
          <w:rStyle w:val="ad"/>
          <w:color w:val="000000"/>
        </w:rPr>
        <w:footnoteReference w:id="13"/>
      </w:r>
      <w:r w:rsidR="00A42210" w:rsidRPr="00A42210">
        <w:t xml:space="preserve">: </w:t>
      </w:r>
      <w:r w:rsidRPr="00A42210">
        <w:t>предусмотренность в нем соответствующих организационно-технических проектов по осуществлению актов геноцида</w:t>
      </w:r>
      <w:r w:rsidR="00A42210" w:rsidRPr="00A42210">
        <w:t xml:space="preserve">; </w:t>
      </w:r>
      <w:r w:rsidRPr="00A42210">
        <w:t>объективную возможность реализации таких проектов</w:t>
      </w:r>
      <w:r w:rsidR="00A42210" w:rsidRPr="00A42210">
        <w:t xml:space="preserve">; </w:t>
      </w:r>
      <w:r w:rsidRPr="00A42210">
        <w:t>разработку расчетов материально-технических потребностей для реализации подобных планов</w:t>
      </w:r>
      <w:r w:rsidR="00A42210" w:rsidRPr="00A42210">
        <w:t xml:space="preserve">; </w:t>
      </w:r>
      <w:r w:rsidRPr="00A42210">
        <w:t>наличие хотя бы приблизительно очерченного круга исполнителей</w:t>
      </w:r>
      <w:r w:rsidR="00A42210" w:rsidRPr="00A42210">
        <w:t xml:space="preserve">; </w:t>
      </w:r>
      <w:r w:rsidRPr="00A42210">
        <w:t>проработку планов на осуществление актов геноцида в целом и отдельных операций по его осуществлению</w:t>
      </w:r>
      <w:r w:rsidR="00A42210" w:rsidRPr="00A42210">
        <w:t>.</w:t>
      </w:r>
    </w:p>
    <w:p w:rsidR="00A42210" w:rsidRDefault="00404B04" w:rsidP="00A42210">
      <w:pPr>
        <w:ind w:firstLine="709"/>
      </w:pPr>
      <w:r w:rsidRPr="00A42210">
        <w:t>Под подготовкой геноцида как самостоятельного уголовно наказуемого деяния могут пониматься реальное осуществление комплекса мер и мероприятий организационного и материально-технического характера для осуществления актов геноцида</w:t>
      </w:r>
      <w:r w:rsidR="00A42210" w:rsidRPr="00A42210">
        <w:t>.</w:t>
      </w:r>
    </w:p>
    <w:p w:rsidR="00A42210" w:rsidRPr="00A42210" w:rsidRDefault="000F4366" w:rsidP="000F4366">
      <w:pPr>
        <w:pStyle w:val="2"/>
      </w:pPr>
      <w:r>
        <w:br w:type="page"/>
      </w:r>
      <w:r w:rsidR="00B93384" w:rsidRPr="00A42210">
        <w:t>2</w:t>
      </w:r>
      <w:r>
        <w:t>.</w:t>
      </w:r>
      <w:r w:rsidR="00B93384" w:rsidRPr="00A42210">
        <w:t xml:space="preserve"> </w:t>
      </w:r>
      <w:r>
        <w:t>Э</w:t>
      </w:r>
      <w:r w:rsidRPr="00A42210">
        <w:t xml:space="preserve">коцид в системе преступлений против мира и безопасности человечества по уголовному кодексу </w:t>
      </w:r>
      <w:r w:rsidR="00D05A4B" w:rsidRPr="00A42210">
        <w:t>РФ</w:t>
      </w:r>
    </w:p>
    <w:p w:rsidR="000F4366" w:rsidRDefault="000F4366" w:rsidP="00A42210">
      <w:pPr>
        <w:ind w:firstLine="709"/>
      </w:pPr>
    </w:p>
    <w:p w:rsidR="00A42210" w:rsidRPr="00A42210" w:rsidRDefault="00A42210" w:rsidP="000F4366">
      <w:pPr>
        <w:pStyle w:val="2"/>
      </w:pPr>
      <w:r>
        <w:t>2.1</w:t>
      </w:r>
      <w:r w:rsidR="00D657AD" w:rsidRPr="00A42210">
        <w:t xml:space="preserve"> Понятие и особая опасность экоцида</w:t>
      </w:r>
    </w:p>
    <w:p w:rsidR="000F4366" w:rsidRDefault="000F4366" w:rsidP="00A42210">
      <w:pPr>
        <w:ind w:firstLine="709"/>
      </w:pPr>
    </w:p>
    <w:p w:rsidR="00A42210" w:rsidRDefault="00152DC3" w:rsidP="00A42210">
      <w:pPr>
        <w:ind w:firstLine="709"/>
      </w:pPr>
      <w:r w:rsidRPr="00A42210">
        <w:t>Экоцид подрывает саму возможность существования человечества и предполагает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w:t>
      </w:r>
      <w:r w:rsidR="00A42210" w:rsidRPr="00A42210">
        <w:t xml:space="preserve">. </w:t>
      </w:r>
      <w:r w:rsidRPr="00A42210">
        <w:t>Таким образом, виновные в экоциде субъекты ликвидируют или пытаются ликвидировать естественную среду обитания людей на Земле</w:t>
      </w:r>
      <w:r w:rsidR="00A42210" w:rsidRPr="00A42210">
        <w:t>.</w:t>
      </w:r>
    </w:p>
    <w:p w:rsidR="00A42210" w:rsidRDefault="00152DC3" w:rsidP="00A42210">
      <w:pPr>
        <w:ind w:firstLine="709"/>
      </w:pPr>
      <w:r w:rsidRPr="00A42210">
        <w:t>Конвенцией против экоцида считается Конвенция 1977 г</w:t>
      </w:r>
      <w:r w:rsidR="00A42210" w:rsidRPr="00A42210">
        <w:t xml:space="preserve">. </w:t>
      </w:r>
      <w:r w:rsidRPr="00A42210">
        <w:t>о запрещении военного или любого иного враждебного использования средств воздействия на природную среду</w:t>
      </w:r>
      <w:r w:rsidR="00A42210" w:rsidRPr="00A42210">
        <w:t xml:space="preserve">. </w:t>
      </w:r>
      <w:r w:rsidRPr="00A42210">
        <w:t>В дальнейшем были заключены и другие многосторонние и двусторонние договоры о взаимодействии в области экологии</w:t>
      </w:r>
      <w:r w:rsidR="00A42210">
        <w:t xml:space="preserve"> (</w:t>
      </w:r>
      <w:r w:rsidRPr="00A42210">
        <w:t>Конвенция 1979 г</w:t>
      </w:r>
      <w:r w:rsidR="00A42210" w:rsidRPr="00A42210">
        <w:t xml:space="preserve">. </w:t>
      </w:r>
      <w:r w:rsidRPr="00A42210">
        <w:t>о трансграничном загрязнении воздуха, Конвенция 1992 г</w:t>
      </w:r>
      <w:r w:rsidR="00A42210" w:rsidRPr="00A42210">
        <w:t xml:space="preserve">. </w:t>
      </w:r>
      <w:r w:rsidRPr="00A42210">
        <w:t>о трансграничном воздействии промышленных аварий, Конвенция 1991 г</w:t>
      </w:r>
      <w:r w:rsidR="00A42210" w:rsidRPr="00A42210">
        <w:t xml:space="preserve">. </w:t>
      </w:r>
      <w:r w:rsidRPr="00A42210">
        <w:t xml:space="preserve">об оценке воздействия на окружающую природную среду в трансграничном контексте и </w:t>
      </w:r>
      <w:r w:rsidR="00A42210">
        <w:t>др.)</w:t>
      </w:r>
      <w:r w:rsidR="00A42210" w:rsidRPr="00A42210">
        <w:t xml:space="preserve">. </w:t>
      </w:r>
      <w:r w:rsidRPr="00A42210">
        <w:t>В соответствии с этими международно-правовыми документами в УК включена ст</w:t>
      </w:r>
      <w:r w:rsidR="00A42210">
        <w:t>.3</w:t>
      </w:r>
      <w:r w:rsidRPr="00A42210">
        <w:t>58, предусматривающая ответственность за экоцид</w:t>
      </w:r>
      <w:r w:rsidR="00A42210" w:rsidRPr="00A42210">
        <w:t>.</w:t>
      </w:r>
    </w:p>
    <w:p w:rsidR="00A42210" w:rsidRDefault="00626599" w:rsidP="00A42210">
      <w:pPr>
        <w:ind w:firstLine="709"/>
      </w:pPr>
      <w:r w:rsidRPr="00A42210">
        <w:t>Деяние, осуществляемое посредством массового уничтожения растительного или животного мира, отравления атмосферы или водных ресурсов, а также совершаемое в форме иных действий, способное вызвать экологическую катастрофу</w:t>
      </w:r>
      <w:r w:rsidR="00A42210" w:rsidRPr="00A42210">
        <w:t xml:space="preserve"> - </w:t>
      </w:r>
      <w:r w:rsidRPr="00A42210">
        <w:t>экоцид</w:t>
      </w:r>
      <w:r w:rsidR="00A42210" w:rsidRPr="00A42210">
        <w:t xml:space="preserve"> - </w:t>
      </w:r>
      <w:r w:rsidRPr="00A42210">
        <w:t>впервые было криминализировано российским законодателем с 1 января 1997 г</w:t>
      </w:r>
      <w:r w:rsidR="00A42210" w:rsidRPr="00A42210">
        <w:t xml:space="preserve">. </w:t>
      </w:r>
      <w:r w:rsidRPr="00A42210">
        <w:t>в ст</w:t>
      </w:r>
      <w:r w:rsidR="00A42210">
        <w:t>.3</w:t>
      </w:r>
      <w:r w:rsidRPr="00A42210">
        <w:t>58 УК РФ</w:t>
      </w:r>
      <w:r w:rsidR="00A42210" w:rsidRPr="00A42210">
        <w:t>.</w:t>
      </w:r>
    </w:p>
    <w:p w:rsidR="00A42210" w:rsidRDefault="00626599" w:rsidP="00A42210">
      <w:pPr>
        <w:ind w:firstLine="709"/>
      </w:pPr>
      <w:r w:rsidRPr="00A42210">
        <w:t>Экоцид относится к категории особо тяжких преступлений</w:t>
      </w:r>
      <w:r w:rsidR="00A42210">
        <w:t xml:space="preserve"> (</w:t>
      </w:r>
      <w:r w:rsidRPr="00A42210">
        <w:t>ст</w:t>
      </w:r>
      <w:r w:rsidR="00A42210">
        <w:t>.1</w:t>
      </w:r>
      <w:r w:rsidRPr="00A42210">
        <w:t>5</w:t>
      </w:r>
      <w:r w:rsidR="00A42210" w:rsidRPr="00A42210">
        <w:t xml:space="preserve">) </w:t>
      </w:r>
      <w:r w:rsidRPr="00A42210">
        <w:t>и справедливо помещен авторами УК в главу 34 раздела XII</w:t>
      </w:r>
      <w:r w:rsidR="00A42210">
        <w:t xml:space="preserve"> "</w:t>
      </w:r>
      <w:r w:rsidRPr="00A42210">
        <w:t>Преступления против мира и безопасности человечества</w:t>
      </w:r>
      <w:r w:rsidR="00A42210">
        <w:t xml:space="preserve">" </w:t>
      </w:r>
      <w:r w:rsidRPr="00A42210">
        <w:t>наряду с планированием, подготовкой, развязыванием или ведением агрессивной войны</w:t>
      </w:r>
      <w:r w:rsidR="00A42210">
        <w:t xml:space="preserve"> (</w:t>
      </w:r>
      <w:r w:rsidRPr="00A42210">
        <w:t>ст</w:t>
      </w:r>
      <w:r w:rsidR="00A42210">
        <w:t>.3</w:t>
      </w:r>
      <w:r w:rsidRPr="00A42210">
        <w:t>53</w:t>
      </w:r>
      <w:r w:rsidR="00A42210" w:rsidRPr="00A42210">
        <w:t>),</w:t>
      </w:r>
      <w:r w:rsidRPr="00A42210">
        <w:t xml:space="preserve"> публичными призывами к развязыванию агрессивной войны</w:t>
      </w:r>
      <w:r w:rsidR="00A42210">
        <w:t xml:space="preserve"> (</w:t>
      </w:r>
      <w:r w:rsidRPr="00A42210">
        <w:t>ст</w:t>
      </w:r>
      <w:r w:rsidR="00A42210">
        <w:t>.3</w:t>
      </w:r>
      <w:r w:rsidRPr="00A42210">
        <w:t>54</w:t>
      </w:r>
      <w:r w:rsidR="00A42210" w:rsidRPr="00A42210">
        <w:t>),</w:t>
      </w:r>
      <w:r w:rsidRPr="00A42210">
        <w:t xml:space="preserve"> производством или распространением оружия массового поражения</w:t>
      </w:r>
      <w:r w:rsidR="00A42210">
        <w:t xml:space="preserve"> (</w:t>
      </w:r>
      <w:r w:rsidRPr="00A42210">
        <w:t>ст</w:t>
      </w:r>
      <w:r w:rsidR="00A42210">
        <w:t>.3</w:t>
      </w:r>
      <w:r w:rsidRPr="00A42210">
        <w:t>55</w:t>
      </w:r>
      <w:r w:rsidR="00A42210" w:rsidRPr="00A42210">
        <w:t>),</w:t>
      </w:r>
      <w:r w:rsidRPr="00A42210">
        <w:t xml:space="preserve"> применением запрещенных средств и методов ведения войны</w:t>
      </w:r>
      <w:r w:rsidR="00A42210">
        <w:t xml:space="preserve"> (</w:t>
      </w:r>
      <w:r w:rsidRPr="00A42210">
        <w:t>ст</w:t>
      </w:r>
      <w:r w:rsidR="00A42210">
        <w:t>.3</w:t>
      </w:r>
      <w:r w:rsidRPr="00A42210">
        <w:t>56</w:t>
      </w:r>
      <w:r w:rsidR="00A42210" w:rsidRPr="00A42210">
        <w:t>),</w:t>
      </w:r>
      <w:r w:rsidRPr="00A42210">
        <w:t xml:space="preserve"> геноцидом</w:t>
      </w:r>
      <w:r w:rsidR="00A42210">
        <w:t xml:space="preserve"> (</w:t>
      </w:r>
      <w:r w:rsidRPr="00A42210">
        <w:t>ст</w:t>
      </w:r>
      <w:r w:rsidR="00A42210">
        <w:t>.3</w:t>
      </w:r>
      <w:r w:rsidRPr="00A42210">
        <w:t>57</w:t>
      </w:r>
      <w:r w:rsidR="00A42210" w:rsidRPr="00A42210">
        <w:t>),</w:t>
      </w:r>
      <w:r w:rsidRPr="00A42210">
        <w:t xml:space="preserve"> наемничеством</w:t>
      </w:r>
      <w:r w:rsidR="00A42210">
        <w:t xml:space="preserve"> (</w:t>
      </w:r>
      <w:r w:rsidRPr="00A42210">
        <w:t>ст</w:t>
      </w:r>
      <w:r w:rsidR="00A42210">
        <w:t>.3</w:t>
      </w:r>
      <w:r w:rsidRPr="00A42210">
        <w:t>59</w:t>
      </w:r>
      <w:r w:rsidR="00A42210" w:rsidRPr="00A42210">
        <w:t>),</w:t>
      </w:r>
      <w:r w:rsidRPr="00A42210">
        <w:t xml:space="preserve"> нападением на лиц или учреждения, которые пользуются международной защитой</w:t>
      </w:r>
      <w:r w:rsidR="00A42210">
        <w:t xml:space="preserve"> (</w:t>
      </w:r>
      <w:r w:rsidRPr="00A42210">
        <w:t>ст</w:t>
      </w:r>
      <w:r w:rsidR="00A42210">
        <w:t>.3</w:t>
      </w:r>
      <w:r w:rsidRPr="00A42210">
        <w:t>60</w:t>
      </w:r>
      <w:r w:rsidR="00A42210" w:rsidRPr="00A42210">
        <w:t>).</w:t>
      </w:r>
    </w:p>
    <w:p w:rsidR="00A42210" w:rsidRDefault="00626599" w:rsidP="00A42210">
      <w:pPr>
        <w:ind w:firstLine="709"/>
      </w:pPr>
      <w:r w:rsidRPr="00A42210">
        <w:t>С момента принятия и вступления в силу нового Уголовного кодекса России прошло уже более двух лет, но</w:t>
      </w:r>
      <w:r w:rsidR="00A42210">
        <w:t xml:space="preserve"> "</w:t>
      </w:r>
      <w:r w:rsidRPr="00A42210">
        <w:t>реальных случаев возбуждения, расследованы, судебных разбирательств и вынесения приговоров по уголовным делам данной категории, а следовательно, и обобщения возможной правоприменительной практики не существует</w:t>
      </w:r>
      <w:r w:rsidR="00A42210">
        <w:t>".</w:t>
      </w:r>
    </w:p>
    <w:p w:rsidR="00A42210" w:rsidRDefault="00626599" w:rsidP="00A42210">
      <w:pPr>
        <w:ind w:firstLine="709"/>
      </w:pPr>
      <w:r w:rsidRPr="00A42210">
        <w:t>Уголовно-процессуальная подведомственность дел об экоциде определена в ст</w:t>
      </w:r>
      <w:r w:rsidR="00A42210">
        <w:t>.1</w:t>
      </w:r>
      <w:r w:rsidRPr="00A42210">
        <w:t>26 УПК РСФСР, где расследование случаев по нему отнесено к компетенции следователей прокуратуры</w:t>
      </w:r>
      <w:r w:rsidR="00A42210" w:rsidRPr="00A42210">
        <w:t>.</w:t>
      </w:r>
    </w:p>
    <w:p w:rsidR="00A42210" w:rsidRDefault="00167266" w:rsidP="00A42210">
      <w:pPr>
        <w:ind w:firstLine="709"/>
      </w:pPr>
      <w:r w:rsidRPr="00A42210">
        <w:t>Экоцид представляет собой наиболее серьезное из экологических преступлений</w:t>
      </w:r>
      <w:r w:rsidR="00A42210" w:rsidRPr="00A42210">
        <w:t xml:space="preserve">. </w:t>
      </w:r>
      <w:r w:rsidRPr="00A42210">
        <w:t>Понятие</w:t>
      </w:r>
      <w:r w:rsidR="00A42210">
        <w:t xml:space="preserve"> "</w:t>
      </w:r>
      <w:r w:rsidRPr="00A42210">
        <w:t>экоцид</w:t>
      </w:r>
      <w:r w:rsidR="00A42210">
        <w:t xml:space="preserve">" </w:t>
      </w:r>
      <w:r w:rsidRPr="00A42210">
        <w:t>не разработано в российской научной литературе</w:t>
      </w:r>
      <w:r w:rsidR="00A42210" w:rsidRPr="00A42210">
        <w:t xml:space="preserve">. </w:t>
      </w:r>
      <w:r w:rsidRPr="00A42210">
        <w:t>Причем, помимо легального определения не встречается ни толкования этого понятия, ни комментария правоведов</w:t>
      </w:r>
      <w:r w:rsidR="00A42210" w:rsidRPr="00A42210">
        <w:t xml:space="preserve">. </w:t>
      </w:r>
      <w:r w:rsidRPr="00A42210">
        <w:t>Согласно ст</w:t>
      </w:r>
      <w:r w:rsidR="00A42210">
        <w:t>.3</w:t>
      </w:r>
      <w:r w:rsidRPr="00A42210">
        <w:t>58 УК РФ, под экоцидом следует понимать</w:t>
      </w:r>
      <w:r w:rsidR="00A42210">
        <w:t xml:space="preserve"> "</w:t>
      </w:r>
      <w:r w:rsidRPr="00A42210">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w:t>
      </w:r>
      <w:r w:rsidR="00A42210">
        <w:t>".</w:t>
      </w:r>
    </w:p>
    <w:p w:rsidR="00A42210" w:rsidRDefault="00167266" w:rsidP="00A42210">
      <w:pPr>
        <w:ind w:firstLine="709"/>
      </w:pPr>
      <w:r w:rsidRPr="00A42210">
        <w:t>Общественная опасность экоцида заключается в том, что действиями, образующими состав этого преступления, может быть нанесен огромный и зачастую невосполнимый вред окружающей среде как естественной основе обитания людей, устойчивого социально-экономического развития страны и общества, сохранению генофонда народа, животного и растительного мира</w:t>
      </w:r>
      <w:r w:rsidR="00A42210" w:rsidRPr="00A42210">
        <w:t>.</w:t>
      </w:r>
    </w:p>
    <w:p w:rsidR="00A42210" w:rsidRDefault="00167266" w:rsidP="00A42210">
      <w:pPr>
        <w:ind w:firstLine="709"/>
      </w:pPr>
      <w:r w:rsidRPr="00A42210">
        <w:t>Под массовым уничтожением растительного или животного мира понимается прекращение функционирования вида или совокупности видов и форм растительных сообществ или живых организмов и животных</w:t>
      </w:r>
      <w:r w:rsidR="00A42210" w:rsidRPr="00A42210">
        <w:t xml:space="preserve">. </w:t>
      </w:r>
      <w:r w:rsidRPr="00A42210">
        <w:t xml:space="preserve">На </w:t>
      </w:r>
      <w:r w:rsidR="00F02A51" w:rsidRPr="00A42210">
        <w:t>мой</w:t>
      </w:r>
      <w:r w:rsidRPr="00A42210">
        <w:t xml:space="preserve"> взгляд, следует признать правильной точку зрения А</w:t>
      </w:r>
      <w:r w:rsidR="00A42210">
        <w:t xml:space="preserve">.И. </w:t>
      </w:r>
      <w:r w:rsidRPr="00A42210">
        <w:t>Рарога</w:t>
      </w:r>
      <w:r w:rsidR="000F4366" w:rsidRPr="00A42210">
        <w:rPr>
          <w:rStyle w:val="ad"/>
          <w:color w:val="000000"/>
        </w:rPr>
        <w:footnoteReference w:id="14"/>
      </w:r>
      <w:r w:rsidRPr="00A42210">
        <w:t xml:space="preserve">, согласно которой полное или частичное истребление флоры или фауны на территории даже отдельного региона </w:t>
      </w:r>
      <w:r w:rsidR="00A42210">
        <w:t>-</w:t>
      </w:r>
      <w:r w:rsidRPr="00A42210">
        <w:t xml:space="preserve"> это уже экоцид</w:t>
      </w:r>
      <w:r w:rsidR="00A42210" w:rsidRPr="00A42210">
        <w:t xml:space="preserve">. </w:t>
      </w:r>
      <w:r w:rsidR="00F02A51" w:rsidRPr="00A42210">
        <w:t>П</w:t>
      </w:r>
      <w:r w:rsidRPr="00A42210">
        <w:t>од экоцидом следует понимать и уничтожение хотя бы одного вида животных или растений на территории</w:t>
      </w:r>
      <w:r w:rsidR="00A42210">
        <w:t xml:space="preserve"> (</w:t>
      </w:r>
      <w:r w:rsidRPr="00A42210">
        <w:t>в рамках</w:t>
      </w:r>
      <w:r w:rsidR="00A42210" w:rsidRPr="00A42210">
        <w:t xml:space="preserve">) </w:t>
      </w:r>
      <w:r w:rsidRPr="00A42210">
        <w:t>одного природного объекта</w:t>
      </w:r>
      <w:r w:rsidR="00A42210" w:rsidRPr="00A42210">
        <w:t xml:space="preserve">. </w:t>
      </w:r>
      <w:r w:rsidRPr="00A42210">
        <w:t>Например, истребление конкретного вида рыбы в озере может повлечь неотвратимые последствия для всей страны, поскольку экосистемы являются настолько тесно взаимосвязанными между собой, что даже незначительные изменения в одном ареале могут привести к очень тяжелым последствиям</w:t>
      </w:r>
      <w:r w:rsidR="00A42210" w:rsidRPr="00A42210">
        <w:t>.</w:t>
      </w:r>
    </w:p>
    <w:p w:rsidR="00A42210" w:rsidRDefault="00167266" w:rsidP="00A42210">
      <w:pPr>
        <w:ind w:firstLine="709"/>
      </w:pPr>
      <w:r w:rsidRPr="00A42210">
        <w:t>Определение отравления атмосферы или водных ресурсов как</w:t>
      </w:r>
      <w:r w:rsidR="00A42210">
        <w:t xml:space="preserve"> "</w:t>
      </w:r>
      <w:r w:rsidRPr="00A42210">
        <w:t>насыщения их вредными для здоровья человека, животного мира или растительных сообществ веществами химического, биологического или радиоактивного происхождения</w:t>
      </w:r>
      <w:r w:rsidR="00A42210">
        <w:t xml:space="preserve">", </w:t>
      </w:r>
      <w:r w:rsidRPr="00A42210">
        <w:t xml:space="preserve">на </w:t>
      </w:r>
      <w:r w:rsidR="00F02A51" w:rsidRPr="00A42210">
        <w:t>мой</w:t>
      </w:r>
      <w:r w:rsidRPr="00A42210">
        <w:t xml:space="preserve"> взгляд, не является правильным, поскольку не рассматривает возможности наступления тяжких последствий для самого водного или воздушного ресурса экологии</w:t>
      </w:r>
      <w:r w:rsidR="00A42210" w:rsidRPr="00A42210">
        <w:t xml:space="preserve">. </w:t>
      </w:r>
      <w:r w:rsidRPr="00A42210">
        <w:t>С данных позиций, наиболее верным следует считать следующее определение</w:t>
      </w:r>
      <w:r w:rsidR="00A42210" w:rsidRPr="00A42210">
        <w:t>:</w:t>
      </w:r>
      <w:r w:rsidR="00A42210">
        <w:t xml:space="preserve"> "</w:t>
      </w:r>
      <w:r w:rsidRPr="00A42210">
        <w:t>распространение в воздушном пространстве Земли, а также в водах Мирового океана, морей, рек, озер и других водоемов ядовитых и загрязняющих веществ</w:t>
      </w:r>
      <w:r w:rsidR="00A42210">
        <w:t>".</w:t>
      </w:r>
    </w:p>
    <w:p w:rsidR="00A42210" w:rsidRDefault="00167266" w:rsidP="00A42210">
      <w:pPr>
        <w:ind w:firstLine="709"/>
      </w:pPr>
      <w:r w:rsidRPr="00A42210">
        <w:t>Совершение иных действий, способных вызвать экологическую катастрофу может выражаться в любой производственной, исследовательской, экспериментальной и иной деятельности человека, которая при несоблюдении мер предосторожности может повлечь вышеуказанные последствия</w:t>
      </w:r>
      <w:r w:rsidR="00A42210" w:rsidRPr="00A42210">
        <w:t>.</w:t>
      </w:r>
    </w:p>
    <w:p w:rsidR="000F4366" w:rsidRDefault="000F4366" w:rsidP="00A42210">
      <w:pPr>
        <w:ind w:firstLine="709"/>
      </w:pPr>
    </w:p>
    <w:p w:rsidR="00A42210" w:rsidRDefault="00A42210" w:rsidP="000F4366">
      <w:pPr>
        <w:pStyle w:val="2"/>
      </w:pPr>
      <w:r>
        <w:t>2.2</w:t>
      </w:r>
      <w:r w:rsidR="00E43F47" w:rsidRPr="00A42210">
        <w:t xml:space="preserve"> Юридический анализ статьи 358 УК РФ</w:t>
      </w:r>
    </w:p>
    <w:p w:rsidR="000F4366" w:rsidRDefault="000F4366" w:rsidP="00A42210">
      <w:pPr>
        <w:ind w:firstLine="709"/>
      </w:pPr>
    </w:p>
    <w:p w:rsidR="00A42210" w:rsidRDefault="00FD2467" w:rsidP="00A42210">
      <w:pPr>
        <w:ind w:firstLine="709"/>
      </w:pPr>
      <w:r w:rsidRPr="00A42210">
        <w:t>Экоцид представляет собой наиболее серьезное из экологических преступлений</w:t>
      </w:r>
      <w:r w:rsidR="00A42210" w:rsidRPr="00A42210">
        <w:t xml:space="preserve">. </w:t>
      </w:r>
      <w:r w:rsidRPr="00A42210">
        <w:t>Понятие</w:t>
      </w:r>
      <w:r w:rsidR="00A42210">
        <w:t xml:space="preserve"> "</w:t>
      </w:r>
      <w:r w:rsidRPr="00A42210">
        <w:t>экоцид</w:t>
      </w:r>
      <w:r w:rsidR="00A42210">
        <w:t xml:space="preserve">" </w:t>
      </w:r>
      <w:r w:rsidRPr="00A42210">
        <w:t>не разработано в российской научной литературе</w:t>
      </w:r>
      <w:r w:rsidR="00A42210" w:rsidRPr="00A42210">
        <w:t xml:space="preserve">. </w:t>
      </w:r>
      <w:r w:rsidRPr="00A42210">
        <w:t>Причем, помимо легального определения не встречается ни толкования этого понятия, ни комментария правоведов</w:t>
      </w:r>
      <w:r w:rsidR="00A42210" w:rsidRPr="00A42210">
        <w:t xml:space="preserve">. </w:t>
      </w:r>
      <w:r w:rsidRPr="00A42210">
        <w:t>Согласно ст</w:t>
      </w:r>
      <w:r w:rsidR="00A42210">
        <w:t>.3</w:t>
      </w:r>
      <w:r w:rsidRPr="00A42210">
        <w:t>58 УК РФ, под экоцидом следует понимать</w:t>
      </w:r>
      <w:r w:rsidR="00A42210">
        <w:t xml:space="preserve"> "</w:t>
      </w:r>
      <w:r w:rsidRPr="00A42210">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w:t>
      </w:r>
      <w:r w:rsidR="00A42210">
        <w:t>".</w:t>
      </w:r>
    </w:p>
    <w:p w:rsidR="00A42210" w:rsidRDefault="00FD2467" w:rsidP="00A42210">
      <w:pPr>
        <w:ind w:firstLine="709"/>
      </w:pPr>
      <w:r w:rsidRPr="00A42210">
        <w:t>Предметами посягательства выступает при создании опасности экологической катастрофы вся естественная природная среда жизнедеятельности человечества, а в остальных случаях</w:t>
      </w:r>
      <w:r w:rsidR="00A42210" w:rsidRPr="00A42210">
        <w:t xml:space="preserve"> - </w:t>
      </w:r>
      <w:r w:rsidRPr="00A42210">
        <w:t>отдельные элементы природы</w:t>
      </w:r>
      <w:r w:rsidR="00A42210">
        <w:t xml:space="preserve"> (</w:t>
      </w:r>
      <w:r w:rsidRPr="00A42210">
        <w:t>флора, фауна, атмосферный воздух и водные ресурсы</w:t>
      </w:r>
      <w:r w:rsidR="00A42210" w:rsidRPr="00A42210">
        <w:t>).</w:t>
      </w:r>
    </w:p>
    <w:p w:rsidR="00A42210" w:rsidRDefault="00FD2467" w:rsidP="00A42210">
      <w:pPr>
        <w:ind w:firstLine="709"/>
      </w:pPr>
      <w:r w:rsidRPr="00A42210">
        <w:t>Объективная сторона рассматриваемого преступления характеризуется действиями, совершенными в одной из альтернативно указанных форм</w:t>
      </w:r>
      <w:r w:rsidR="00A42210" w:rsidRPr="00A42210">
        <w:t>:</w:t>
      </w:r>
    </w:p>
    <w:p w:rsidR="00A42210" w:rsidRDefault="00FD2467" w:rsidP="00A42210">
      <w:pPr>
        <w:ind w:firstLine="709"/>
      </w:pPr>
      <w:r w:rsidRPr="00A42210">
        <w:t>1</w:t>
      </w:r>
      <w:r w:rsidR="00A42210" w:rsidRPr="00A42210">
        <w:t xml:space="preserve">) </w:t>
      </w:r>
      <w:r w:rsidRPr="00A42210">
        <w:t xml:space="preserve">массовое уничтожение растительного и животного мира, </w:t>
      </w:r>
      <w:r w:rsidR="00A42210">
        <w:t>т.е.</w:t>
      </w:r>
      <w:r w:rsidR="00A42210" w:rsidRPr="00A42210">
        <w:t xml:space="preserve"> </w:t>
      </w:r>
      <w:r w:rsidRPr="00A42210">
        <w:t>разрушение экологической системы определенного региона вследствие полного или частичного истребления его флоры и фауны</w:t>
      </w:r>
      <w:r w:rsidR="00A42210" w:rsidRPr="00A42210">
        <w:t>;</w:t>
      </w:r>
    </w:p>
    <w:p w:rsidR="00A42210" w:rsidRDefault="00FD2467" w:rsidP="00A42210">
      <w:pPr>
        <w:ind w:firstLine="709"/>
      </w:pPr>
      <w:r w:rsidRPr="00A42210">
        <w:t>2</w:t>
      </w:r>
      <w:r w:rsidR="00A42210" w:rsidRPr="00A42210">
        <w:t xml:space="preserve">) </w:t>
      </w:r>
      <w:r w:rsidRPr="00A42210">
        <w:t xml:space="preserve">отравление атмосферы или водных ресурсов, </w:t>
      </w:r>
      <w:r w:rsidR="00A42210">
        <w:t>т.е.</w:t>
      </w:r>
      <w:r w:rsidR="00A42210" w:rsidRPr="00A42210">
        <w:t xml:space="preserve"> </w:t>
      </w:r>
      <w:r w:rsidRPr="00A42210">
        <w:t>насыщение атмосферного воздуха, водоемов и водных источников отравляющими веществами</w:t>
      </w:r>
      <w:r w:rsidR="00A42210">
        <w:t xml:space="preserve"> (</w:t>
      </w:r>
      <w:r w:rsidRPr="00A42210">
        <w:t xml:space="preserve">в том числе радиоактивными отходами, боевыми отравляющими веществами, ядохимикатами промышленного или бытового назначения и </w:t>
      </w:r>
      <w:r w:rsidR="00A42210">
        <w:t>т.д.)</w:t>
      </w:r>
      <w:r w:rsidR="00A42210" w:rsidRPr="00A42210">
        <w:t>;</w:t>
      </w:r>
    </w:p>
    <w:p w:rsidR="00A42210" w:rsidRDefault="00FD2467" w:rsidP="00A42210">
      <w:pPr>
        <w:ind w:firstLine="709"/>
      </w:pPr>
      <w:r w:rsidRPr="00A42210">
        <w:t>3</w:t>
      </w:r>
      <w:r w:rsidR="00A42210" w:rsidRPr="00A42210">
        <w:t xml:space="preserve">) </w:t>
      </w:r>
      <w:r w:rsidRPr="00A42210">
        <w:t>совершение иных действий, способных вызвать экологическую катастрофу</w:t>
      </w:r>
      <w:r w:rsidR="00A42210" w:rsidRPr="00A42210">
        <w:t>.</w:t>
      </w:r>
    </w:p>
    <w:p w:rsidR="00A42210" w:rsidRDefault="00626599" w:rsidP="00A42210">
      <w:pPr>
        <w:ind w:firstLine="709"/>
      </w:pPr>
      <w:r w:rsidRPr="00A42210">
        <w:t>В объективную сторону данного преступления входят также последствие и причинная связь между деянием и наступившими последствиями</w:t>
      </w:r>
      <w:r w:rsidR="00A42210" w:rsidRPr="00A42210">
        <w:t xml:space="preserve">. </w:t>
      </w:r>
      <w:r w:rsidRPr="00A42210">
        <w:t>Что касается последствий в виде экологической катастрофы, то в этом вопросе мнения авторов-правоведов расходятся на две точки зрения</w:t>
      </w:r>
      <w:r w:rsidR="00A42210" w:rsidRPr="00A42210">
        <w:t xml:space="preserve">. </w:t>
      </w:r>
      <w:r w:rsidRPr="00A42210">
        <w:t>Первые</w:t>
      </w:r>
      <w:r w:rsidR="00A42210">
        <w:t xml:space="preserve"> (</w:t>
      </w:r>
      <w:r w:rsidRPr="00A42210">
        <w:t>А</w:t>
      </w:r>
      <w:r w:rsidR="00A42210">
        <w:t xml:space="preserve">.Н. </w:t>
      </w:r>
      <w:r w:rsidRPr="00A42210">
        <w:t>Игнатов, Ю</w:t>
      </w:r>
      <w:r w:rsidR="00A42210">
        <w:t xml:space="preserve">.А. </w:t>
      </w:r>
      <w:r w:rsidRPr="00A42210">
        <w:t>Красиков, В</w:t>
      </w:r>
      <w:r w:rsidR="00A42210">
        <w:t xml:space="preserve">.М. </w:t>
      </w:r>
      <w:r w:rsidRPr="00A42210">
        <w:t>Лебедев</w:t>
      </w:r>
      <w:r w:rsidR="00A42210" w:rsidRPr="00A42210">
        <w:t xml:space="preserve">) </w:t>
      </w:r>
      <w:r w:rsidRPr="00A42210">
        <w:t>считают наступление экологической катастрофы обязательным признаком</w:t>
      </w:r>
      <w:r w:rsidR="00A42210">
        <w:t xml:space="preserve"> (</w:t>
      </w:r>
      <w:r w:rsidRPr="00A42210">
        <w:t>материальный состав</w:t>
      </w:r>
      <w:r w:rsidR="00A42210" w:rsidRPr="00A42210">
        <w:t xml:space="preserve">). </w:t>
      </w:r>
      <w:r w:rsidRPr="00A42210">
        <w:t>Вторые</w:t>
      </w:r>
      <w:r w:rsidR="00A42210">
        <w:t xml:space="preserve"> (</w:t>
      </w:r>
      <w:r w:rsidRPr="00A42210">
        <w:t xml:space="preserve">и их большинство </w:t>
      </w:r>
      <w:r w:rsidR="00A42210">
        <w:t>-</w:t>
      </w:r>
      <w:r w:rsidRPr="00A42210">
        <w:t xml:space="preserve"> А</w:t>
      </w:r>
      <w:r w:rsidR="00A42210">
        <w:t xml:space="preserve">.И. </w:t>
      </w:r>
      <w:r w:rsidRPr="00A42210">
        <w:t>Рарог, С</w:t>
      </w:r>
      <w:r w:rsidR="00A42210">
        <w:t xml:space="preserve">.И. </w:t>
      </w:r>
      <w:r w:rsidRPr="00A42210">
        <w:t>Никулин, Б</w:t>
      </w:r>
      <w:r w:rsidR="00A42210">
        <w:t xml:space="preserve">.В. </w:t>
      </w:r>
      <w:r w:rsidRPr="00A42210">
        <w:t xml:space="preserve">Здравомыслов и </w:t>
      </w:r>
      <w:r w:rsidR="00A42210">
        <w:t>др.)</w:t>
      </w:r>
      <w:r w:rsidR="00A42210" w:rsidRPr="00A42210">
        <w:t xml:space="preserve"> </w:t>
      </w:r>
      <w:r w:rsidRPr="00A42210">
        <w:t>полагают, что состав является формально-материальным</w:t>
      </w:r>
      <w:r w:rsidR="00A42210">
        <w:t xml:space="preserve"> (</w:t>
      </w:r>
      <w:r w:rsidRPr="00A42210">
        <w:t>составом конкретной опасности</w:t>
      </w:r>
      <w:r w:rsidR="00A42210" w:rsidRPr="00A42210">
        <w:t>),</w:t>
      </w:r>
      <w:r w:rsidRPr="00A42210">
        <w:t xml:space="preserve"> </w:t>
      </w:r>
      <w:r w:rsidR="00A42210">
        <w:t>т.е.</w:t>
      </w:r>
      <w:r w:rsidR="00A42210" w:rsidRPr="00A42210">
        <w:t xml:space="preserve"> </w:t>
      </w:r>
      <w:r w:rsidRPr="00A42210">
        <w:t>наступление экологической катастрофы не является обязательным элементом, главное, чтобы существовала угроза таких последствий</w:t>
      </w:r>
      <w:r w:rsidR="00B41F33" w:rsidRPr="00A42210">
        <w:rPr>
          <w:rStyle w:val="ad"/>
          <w:color w:val="000000"/>
        </w:rPr>
        <w:footnoteReference w:id="15"/>
      </w:r>
      <w:r w:rsidR="00A42210" w:rsidRPr="00A42210">
        <w:t>.</w:t>
      </w:r>
    </w:p>
    <w:p w:rsidR="00A42210" w:rsidRDefault="00626599" w:rsidP="00A42210">
      <w:pPr>
        <w:ind w:firstLine="709"/>
      </w:pPr>
      <w:r w:rsidRPr="00A42210">
        <w:t>Вместе с тем, как мне кажется, законодатель построил статью 358 УК РФ не совсем правильно, если рассматривать ее с позиций юридической техники и языка нормативно-правовых актов</w:t>
      </w:r>
      <w:r w:rsidR="00A42210" w:rsidRPr="00A42210">
        <w:t xml:space="preserve">. </w:t>
      </w:r>
      <w:r w:rsidRPr="00A42210">
        <w:t>По лексическому смыслу статьи, возможность наступления экологической катастрофы является обязательной лишь для последних из перечисленных форм совершения этого преступления</w:t>
      </w:r>
      <w:r w:rsidR="00A42210" w:rsidRPr="00A42210">
        <w:t xml:space="preserve">. </w:t>
      </w:r>
      <w:r w:rsidRPr="00A42210">
        <w:t>Хотя, конечно же, анализируя российское уголовное законодательство и доктринальное толкование теоретиков права, становится очевидным, что возможность наступления экологической катастрофы является обязательным элементом объективной стороны данного состава</w:t>
      </w:r>
      <w:r w:rsidR="00A42210" w:rsidRPr="00A42210">
        <w:t>.</w:t>
      </w:r>
    </w:p>
    <w:p w:rsidR="00A42210" w:rsidRDefault="00626599" w:rsidP="00A42210">
      <w:pPr>
        <w:ind w:firstLine="709"/>
      </w:pPr>
      <w:r w:rsidRPr="00A42210">
        <w:t>Сложность заключается в том, что легального понятия экологической катастрофы нет ни в одном нормативном акте России</w:t>
      </w:r>
      <w:r w:rsidR="00A42210" w:rsidRPr="00A42210">
        <w:t xml:space="preserve">. </w:t>
      </w:r>
      <w:r w:rsidRPr="00A42210">
        <w:t>Таким образом, сложно говорить о санкциях и ответственности, если неясно, что же именно подразумевать под одним из обязательных элементов объективной стороны</w:t>
      </w:r>
      <w:r w:rsidR="00A42210" w:rsidRPr="00A42210">
        <w:t>.</w:t>
      </w:r>
    </w:p>
    <w:p w:rsidR="00A42210" w:rsidRDefault="00626599" w:rsidP="00A42210">
      <w:pPr>
        <w:ind w:firstLine="709"/>
      </w:pPr>
      <w:r w:rsidRPr="00A42210">
        <w:t>Под экологической катастрофой следует понимать</w:t>
      </w:r>
      <w:r w:rsidR="00A42210">
        <w:t xml:space="preserve"> "</w:t>
      </w:r>
      <w:r w:rsidRPr="00A42210">
        <w:t>необратимые, опасные для человечества изменения в окружающей природной среде</w:t>
      </w:r>
      <w:r w:rsidR="00A42210">
        <w:t>", "</w:t>
      </w:r>
      <w:r w:rsidRPr="00A42210">
        <w:t>серьезное нарушение экологического равновесия в природе</w:t>
      </w:r>
      <w:r w:rsidR="00A42210">
        <w:t>".</w:t>
      </w:r>
    </w:p>
    <w:p w:rsidR="00A42210" w:rsidRDefault="00FD2467" w:rsidP="00A42210">
      <w:pPr>
        <w:ind w:firstLine="709"/>
      </w:pPr>
      <w:r w:rsidRPr="00A42210">
        <w:t>Под растительным миром понимается совокупность растительных сообществ</w:t>
      </w:r>
      <w:r w:rsidR="00A42210">
        <w:t xml:space="preserve"> (</w:t>
      </w:r>
      <w:r w:rsidRPr="00A42210">
        <w:t>фитоценозов</w:t>
      </w:r>
      <w:r w:rsidR="00A42210" w:rsidRPr="00A42210">
        <w:t xml:space="preserve">) </w:t>
      </w:r>
      <w:r w:rsidRPr="00A42210">
        <w:t>страны или региона, экологически взаимосвязанных между собой условиями окружающей среды</w:t>
      </w:r>
      <w:r w:rsidR="00A42210" w:rsidRPr="00A42210">
        <w:t>.</w:t>
      </w:r>
    </w:p>
    <w:p w:rsidR="00A42210" w:rsidRDefault="00FD2467" w:rsidP="00A42210">
      <w:pPr>
        <w:ind w:firstLine="709"/>
      </w:pPr>
      <w:r w:rsidRPr="00A42210">
        <w:t>Животный мир представляет собой совокупность всех видов диких животных, обитающих на территории страны или ее региона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РФ</w:t>
      </w:r>
      <w:r w:rsidR="00A42210" w:rsidRPr="00A42210">
        <w:t>.</w:t>
      </w:r>
    </w:p>
    <w:p w:rsidR="00A42210" w:rsidRDefault="00FD2467" w:rsidP="00A42210">
      <w:pPr>
        <w:ind w:firstLine="709"/>
      </w:pPr>
      <w:r w:rsidRPr="00A42210">
        <w:t>Атмосферой считается газообразная оболочка над территорией Земли, состоящая из смеси азота, кислорода, аргона и других элементов, а также воды во всех ее состояниях</w:t>
      </w:r>
      <w:r w:rsidR="00A42210" w:rsidRPr="00A42210">
        <w:t>.</w:t>
      </w:r>
    </w:p>
    <w:p w:rsidR="00A42210" w:rsidRDefault="00FD2467" w:rsidP="00A42210">
      <w:pPr>
        <w:ind w:firstLine="709"/>
      </w:pPr>
      <w:r w:rsidRPr="00A42210">
        <w:t>Водные ресурсы составляют запасы поверхностных и подземных вод, находящихся в водных объектах, которые используются или могут быть использованы</w:t>
      </w:r>
      <w:r w:rsidR="00A42210" w:rsidRPr="00A42210">
        <w:t>.</w:t>
      </w:r>
    </w:p>
    <w:p w:rsidR="00A42210" w:rsidRDefault="00FD2467" w:rsidP="00A42210">
      <w:pPr>
        <w:ind w:firstLine="709"/>
      </w:pPr>
      <w:r w:rsidRPr="00A42210">
        <w:t>Экоцид относится к преступлениям с формально-материальным составом</w:t>
      </w:r>
      <w:r w:rsidR="00A42210" w:rsidRPr="00A42210">
        <w:t xml:space="preserve">. </w:t>
      </w:r>
      <w:r w:rsidRPr="00A42210">
        <w:t>Некоторые его формы признаются оконченными с момента наступления соответствующих последствий</w:t>
      </w:r>
      <w:r w:rsidR="00A42210" w:rsidRPr="00A42210">
        <w:t xml:space="preserve">. </w:t>
      </w:r>
      <w:r w:rsidRPr="00A42210">
        <w:t>Например, уничтожение растительного или животного мира предполагает прекращение существования вида или совокупности видов и форм растительных сообществ или живых организмов или животных</w:t>
      </w:r>
      <w:r w:rsidR="00A42210">
        <w:t xml:space="preserve"> (</w:t>
      </w:r>
      <w:r w:rsidRPr="00A42210">
        <w:t>массовым такое уничтожение признается, если оно распространяется на большое число или на неограниченный круг растительных сообществ</w:t>
      </w:r>
      <w:r w:rsidR="00A42210" w:rsidRPr="00A42210">
        <w:t xml:space="preserve">). </w:t>
      </w:r>
      <w:r w:rsidRPr="00A42210">
        <w:t>Отравление атмосферы или водных ресурсов также предполагает изменение их состояния вследствие насыщения вредными веществами</w:t>
      </w:r>
      <w:r w:rsidR="00A42210" w:rsidRPr="00A42210">
        <w:t>.</w:t>
      </w:r>
    </w:p>
    <w:p w:rsidR="00A42210" w:rsidRDefault="00FD2467" w:rsidP="00A42210">
      <w:pPr>
        <w:ind w:firstLine="709"/>
      </w:pPr>
      <w:r w:rsidRPr="00A42210">
        <w:t>Совершение иных действий, способных вызвать экологическую катастрофу, может выразиться в любой производственной, исследовательской</w:t>
      </w:r>
      <w:r w:rsidR="00A42210" w:rsidRPr="00A42210">
        <w:t xml:space="preserve">, </w:t>
      </w:r>
      <w:r w:rsidRPr="00A42210">
        <w:t>экспериментальной</w:t>
      </w:r>
      <w:r w:rsidR="00A42210" w:rsidRPr="00A42210">
        <w:t xml:space="preserve"> </w:t>
      </w:r>
      <w:r w:rsidRPr="00A42210">
        <w:t>и</w:t>
      </w:r>
      <w:r w:rsidR="00A42210" w:rsidRPr="00A42210">
        <w:t xml:space="preserve"> </w:t>
      </w:r>
      <w:r w:rsidRPr="00A42210">
        <w:t>иной</w:t>
      </w:r>
      <w:r w:rsidR="00A42210" w:rsidRPr="00A42210">
        <w:t xml:space="preserve"> </w:t>
      </w:r>
      <w:r w:rsidRPr="00A42210">
        <w:t>деятельности человека, которая при несоблюдении мер предосторожности может повлечь необратимые, опасные для человечества изменения в окружающей природной среде</w:t>
      </w:r>
      <w:r w:rsidR="00A42210">
        <w:t xml:space="preserve"> (</w:t>
      </w:r>
      <w:r w:rsidRPr="00A42210">
        <w:t>экологическую катастрофу</w:t>
      </w:r>
      <w:r w:rsidR="00A42210" w:rsidRPr="00A42210">
        <w:t xml:space="preserve">). </w:t>
      </w:r>
      <w:r w:rsidRPr="00A42210">
        <w:t xml:space="preserve">Такая катастрофа может выразиться в серьезном нарушении относительной устойчивости видового состава живых организмов, их численности, продуктивности, в нарушении сезонных изменений и </w:t>
      </w:r>
      <w:r w:rsidR="00A42210">
        <w:t>т.д.</w:t>
      </w:r>
    </w:p>
    <w:p w:rsidR="00A42210" w:rsidRDefault="00FD2467" w:rsidP="00A42210">
      <w:pPr>
        <w:ind w:firstLine="709"/>
      </w:pPr>
      <w:r w:rsidRPr="00A42210">
        <w:t>Экоцид признается оконченным как при наступлении экологической катастрофы, так и при возникновении реальной опасности ее наступления</w:t>
      </w:r>
      <w:r w:rsidR="00A42210" w:rsidRPr="00A42210">
        <w:t>.</w:t>
      </w:r>
    </w:p>
    <w:p w:rsidR="00A42210" w:rsidRDefault="00FD2467" w:rsidP="00A42210">
      <w:pPr>
        <w:ind w:firstLine="709"/>
      </w:pPr>
      <w:r w:rsidRPr="00A42210">
        <w:t>Субъективная сторона преступления характеризуется виной в виде прямого или косвенного умысла</w:t>
      </w:r>
      <w:r w:rsidR="00A42210" w:rsidRPr="00A42210">
        <w:t xml:space="preserve">. </w:t>
      </w:r>
      <w:r w:rsidRPr="00A42210">
        <w:t>Виновный осознает, что совершает массовое уничтожение растительного или животного мира, отравляет атмосферу или водные ресурсы либо иные действия, грозящие экологической катастрофой, предвидит неизбежность или возможность наступления последствий в виде такой катастрофы и желает причинить их либо сознательно допускает их наступление или относится к ним безразлично</w:t>
      </w:r>
      <w:r w:rsidR="00A42210" w:rsidRPr="00A42210">
        <w:t>.</w:t>
      </w:r>
    </w:p>
    <w:p w:rsidR="00A42210" w:rsidRDefault="00FD2467" w:rsidP="00A42210">
      <w:pPr>
        <w:ind w:firstLine="709"/>
      </w:pPr>
      <w:r w:rsidRPr="00A42210">
        <w:t>Но ряд исследователей</w:t>
      </w:r>
      <w:r w:rsidR="00A42210" w:rsidRPr="00A42210">
        <w:t xml:space="preserve"> </w:t>
      </w:r>
      <w:r w:rsidRPr="00A42210">
        <w:t>считает, что умысел на совершение экоцида может быть и прямым, и косвенным</w:t>
      </w:r>
      <w:r w:rsidR="00A42210" w:rsidRPr="00A42210">
        <w:t xml:space="preserve">. </w:t>
      </w:r>
      <w:r w:rsidRPr="00A42210">
        <w:t>Им оппонирует В</w:t>
      </w:r>
      <w:r w:rsidR="00A42210">
        <w:t xml:space="preserve">.Н. </w:t>
      </w:r>
      <w:r w:rsidRPr="00A42210">
        <w:t>Кудрявцев, полагающий, что ответственность за экоцид наступает только при его совершении с виной в форме прямого умысла</w:t>
      </w:r>
      <w:r w:rsidR="00A42210" w:rsidRPr="00A42210">
        <w:t>.</w:t>
      </w:r>
    </w:p>
    <w:p w:rsidR="00A42210" w:rsidRDefault="00FD2467" w:rsidP="00A42210">
      <w:pPr>
        <w:ind w:firstLine="709"/>
      </w:pPr>
      <w:r w:rsidRPr="00A42210">
        <w:t>Субъект преступления общий, поскольку совершить это преступление может любой человек или группа лиц, не обязательно занимающие государственные или военные должности высокого ранга</w:t>
      </w:r>
      <w:r w:rsidR="00A42210" w:rsidRPr="00A42210">
        <w:t xml:space="preserve">. </w:t>
      </w:r>
      <w:r w:rsidRPr="00A42210">
        <w:t>Возраст наступления уголовной ответственности за это преступление</w:t>
      </w:r>
      <w:r w:rsidR="00A42210" w:rsidRPr="00A42210">
        <w:t xml:space="preserve"> - </w:t>
      </w:r>
      <w:r w:rsidRPr="00A42210">
        <w:t>16 лет</w:t>
      </w:r>
      <w:r w:rsidR="00A42210" w:rsidRPr="00A42210">
        <w:t>.</w:t>
      </w:r>
    </w:p>
    <w:p w:rsidR="00A42210" w:rsidRDefault="00705DD3" w:rsidP="00A42210">
      <w:pPr>
        <w:ind w:firstLine="709"/>
      </w:pPr>
      <w:r w:rsidRPr="00A42210">
        <w:t>Н</w:t>
      </w:r>
      <w:r w:rsidR="00FD2467" w:rsidRPr="00A42210">
        <w:t>еобоснованно низки санкции за совершение экоцида</w:t>
      </w:r>
      <w:r w:rsidR="00A42210" w:rsidRPr="00A42210">
        <w:t xml:space="preserve"> - </w:t>
      </w:r>
      <w:r w:rsidR="00FD2467" w:rsidRPr="00A42210">
        <w:t>лишение свободы на срок от 12 до 20 лет</w:t>
      </w:r>
      <w:r w:rsidR="00A42210" w:rsidRPr="00A42210">
        <w:t xml:space="preserve">. </w:t>
      </w:r>
      <w:r w:rsidR="00FD2467" w:rsidRPr="00A42210">
        <w:t>С учетом тяжести и опасности этого деяния, необходимо говорить о пожизненном заключении в качестве наказания преступникам, виновным в этом преступлении</w:t>
      </w:r>
      <w:r w:rsidR="00A42210" w:rsidRPr="00A42210">
        <w:t>.</w:t>
      </w:r>
    </w:p>
    <w:p w:rsidR="00A42210" w:rsidRDefault="00FD2467" w:rsidP="00A42210">
      <w:pPr>
        <w:ind w:firstLine="709"/>
      </w:pPr>
      <w:r w:rsidRPr="00A42210">
        <w:t>Что касается судебной практики по ст</w:t>
      </w:r>
      <w:r w:rsidR="00A42210">
        <w:t>.3</w:t>
      </w:r>
      <w:r w:rsidRPr="00A42210">
        <w:t xml:space="preserve">58 УК РФ, то она </w:t>
      </w:r>
      <w:r w:rsidR="00626599" w:rsidRPr="00A42210">
        <w:t xml:space="preserve">практически </w:t>
      </w:r>
      <w:r w:rsidRPr="00A42210">
        <w:t>отсутствует</w:t>
      </w:r>
      <w:r w:rsidR="00A42210" w:rsidRPr="00A42210">
        <w:t xml:space="preserve">. </w:t>
      </w:r>
      <w:r w:rsidR="00626599" w:rsidRPr="00A42210">
        <w:t>Один из немногих примеров</w:t>
      </w:r>
      <w:r w:rsidRPr="00A42210">
        <w:t xml:space="preserve"> намерени</w:t>
      </w:r>
      <w:r w:rsidR="00626599" w:rsidRPr="00A42210">
        <w:t>е</w:t>
      </w:r>
      <w:r w:rsidRPr="00A42210">
        <w:t xml:space="preserve"> привлечь к ответственности за это преступление в 2001-2002 гг</w:t>
      </w:r>
      <w:r w:rsidR="00A42210" w:rsidRPr="00A42210">
        <w:t xml:space="preserve">. </w:t>
      </w:r>
      <w:r w:rsidRPr="00A42210">
        <w:t>на Камчатке</w:t>
      </w:r>
      <w:r w:rsidR="00A42210" w:rsidRPr="00A42210">
        <w:t xml:space="preserve">. </w:t>
      </w:r>
      <w:r w:rsidRPr="00A42210">
        <w:t>К сожалению, судьба этого дела неизвестна, но никаких положительных результатов обнаружено не было</w:t>
      </w:r>
      <w:r w:rsidR="00A42210" w:rsidRPr="00A42210">
        <w:t>.</w:t>
      </w:r>
    </w:p>
    <w:p w:rsidR="000F4366" w:rsidRDefault="00FD2467" w:rsidP="000F4366">
      <w:pPr>
        <w:ind w:firstLine="709"/>
      </w:pPr>
      <w:r w:rsidRPr="00A42210">
        <w:t>Таким образом, налицо недостатки законодательного закрепления преступления экоцида, низкие санкции, плохое освещение данной проблемы российскими правоведами</w:t>
      </w:r>
      <w:r w:rsidR="00A42210" w:rsidRPr="00A42210">
        <w:t xml:space="preserve">. </w:t>
      </w:r>
      <w:r w:rsidRPr="00A42210">
        <w:t>Необходима дальнейшая работа по разработке отдельных вопросов и аспектов данного преступления, чтобы данный состав не был одной из</w:t>
      </w:r>
      <w:r w:rsidR="00A42210">
        <w:t xml:space="preserve"> "</w:t>
      </w:r>
      <w:r w:rsidRPr="00A42210">
        <w:t>мертвых</w:t>
      </w:r>
      <w:r w:rsidR="00A42210">
        <w:t xml:space="preserve">" </w:t>
      </w:r>
      <w:r w:rsidRPr="00A42210">
        <w:t>статей УК РФ</w:t>
      </w:r>
      <w:r w:rsidR="00A42210" w:rsidRPr="00A42210">
        <w:t>.</w:t>
      </w:r>
    </w:p>
    <w:p w:rsidR="00A42210" w:rsidRPr="00A42210" w:rsidRDefault="000F4366" w:rsidP="000F4366">
      <w:pPr>
        <w:pStyle w:val="2"/>
      </w:pPr>
      <w:r>
        <w:br w:type="page"/>
      </w:r>
      <w:r w:rsidR="00A42210">
        <w:t>2.3</w:t>
      </w:r>
      <w:r w:rsidR="00E43F47" w:rsidRPr="00A42210">
        <w:t xml:space="preserve"> Эколого-судебно-медицинские экспертизы по делам об экоциде</w:t>
      </w:r>
    </w:p>
    <w:p w:rsidR="000F4366" w:rsidRDefault="000F4366" w:rsidP="00A42210">
      <w:pPr>
        <w:ind w:firstLine="709"/>
      </w:pPr>
    </w:p>
    <w:p w:rsidR="00A42210" w:rsidRDefault="00100D69" w:rsidP="00A42210">
      <w:pPr>
        <w:ind w:firstLine="709"/>
      </w:pPr>
      <w:r w:rsidRPr="00A42210">
        <w:t>Несмотря на весомые успехи российской криминалистической науки последнего десятилетия в методике расследования</w:t>
      </w:r>
      <w:r w:rsidR="00A42210">
        <w:t xml:space="preserve"> "</w:t>
      </w:r>
      <w:r w:rsidRPr="00A42210">
        <w:t>внутригосударственных</w:t>
      </w:r>
      <w:r w:rsidR="00A42210">
        <w:t xml:space="preserve">" </w:t>
      </w:r>
      <w:r w:rsidRPr="00A42210">
        <w:t>экологических преступлений, в доступной для изучения отечественной литературе не содержится каких бы то ни было развернутых методических рекомендаций об использовании специальных познаний в форме экспертиз при расследовании уголовных дел, возбужденных по ст</w:t>
      </w:r>
      <w:r w:rsidR="00A42210">
        <w:t>.3</w:t>
      </w:r>
      <w:r w:rsidRPr="00A42210">
        <w:t>58 УК РФ</w:t>
      </w:r>
      <w:r w:rsidR="00F063D7" w:rsidRPr="00A42210">
        <w:rPr>
          <w:rStyle w:val="ad"/>
          <w:color w:val="000000"/>
        </w:rPr>
        <w:footnoteReference w:id="16"/>
      </w:r>
      <w:r w:rsidR="00A42210" w:rsidRPr="00A42210">
        <w:t>.</w:t>
      </w:r>
    </w:p>
    <w:p w:rsidR="00A42210" w:rsidRDefault="00100D69" w:rsidP="00A42210">
      <w:pPr>
        <w:ind w:firstLine="709"/>
      </w:pPr>
      <w:r w:rsidRPr="00A42210">
        <w:t>Этот факт вполне объясним</w:t>
      </w:r>
      <w:r w:rsidR="00A42210" w:rsidRPr="00A42210">
        <w:t xml:space="preserve">. </w:t>
      </w:r>
      <w:r w:rsidRPr="00A42210">
        <w:t>Криминалистика, являясь в большей степени наукой прикладной, вынуждена удовлетворять потребности уголовного материального и процессуального права, отражая реалии складывающейся судебно-следственной практики</w:t>
      </w:r>
      <w:r w:rsidR="00A42210" w:rsidRPr="00A42210">
        <w:t>.</w:t>
      </w:r>
    </w:p>
    <w:p w:rsidR="00A42210" w:rsidRDefault="00100D69" w:rsidP="00A42210">
      <w:pPr>
        <w:ind w:firstLine="709"/>
      </w:pPr>
      <w:r w:rsidRPr="00A42210">
        <w:t>Но не стоит отчаиваться</w:t>
      </w:r>
      <w:r w:rsidR="00A42210" w:rsidRPr="00A42210">
        <w:t xml:space="preserve">. </w:t>
      </w:r>
      <w:r w:rsidRPr="00A42210">
        <w:t>Уже имеющиеся методико-криминалистические разработки в области расследования экологических преступлений полезно использовать при конструировании новой теоретической модели различного рода экспертиз по делам об экоциде</w:t>
      </w:r>
      <w:r w:rsidR="00A42210" w:rsidRPr="00A42210">
        <w:t xml:space="preserve">. </w:t>
      </w:r>
      <w:r w:rsidRPr="00A42210">
        <w:t>И здесь применимы методы аналогии, дедукции и теории систем</w:t>
      </w:r>
      <w:r w:rsidR="00A42210" w:rsidRPr="00A42210">
        <w:t xml:space="preserve">. </w:t>
      </w:r>
      <w:r w:rsidRPr="00A42210">
        <w:t>Ведь экоцид по характеру своего воздействия на объекты окружающего мира фактически относится к экологическим преступлениям</w:t>
      </w:r>
      <w:r w:rsidR="00A42210" w:rsidRPr="00A42210">
        <w:t xml:space="preserve">. </w:t>
      </w:r>
      <w:r w:rsidRPr="00A42210">
        <w:t>Последствия его распространяются, как правило, на огромные территории, тем самым угрожая значительной части населения нашей планеты в целом</w:t>
      </w:r>
      <w:r w:rsidR="00A42210" w:rsidRPr="00A42210">
        <w:t>.</w:t>
      </w:r>
    </w:p>
    <w:p w:rsidR="00A42210" w:rsidRDefault="00100D69" w:rsidP="00A42210">
      <w:pPr>
        <w:ind w:firstLine="709"/>
      </w:pPr>
      <w:r w:rsidRPr="00A42210">
        <w:t>На любой стадии расследования обычно возникает необходимость в специальном познании для решения возникающих в ходе следствия вопросов</w:t>
      </w:r>
      <w:r w:rsidR="00A42210" w:rsidRPr="00A42210">
        <w:t xml:space="preserve">. </w:t>
      </w:r>
      <w:r w:rsidRPr="00A42210">
        <w:t>При этом могут потребоваться ветеринарные, биологические</w:t>
      </w:r>
      <w:r w:rsidR="00A42210">
        <w:t xml:space="preserve"> (</w:t>
      </w:r>
      <w:r w:rsidRPr="00A42210">
        <w:t>ихтиологические</w:t>
      </w:r>
      <w:r w:rsidR="00A42210" w:rsidRPr="00A42210">
        <w:t>),</w:t>
      </w:r>
      <w:r w:rsidRPr="00A42210">
        <w:t xml:space="preserve"> химические, технические, медицинские, гидрометеорологические и иные специальные познания, а также комплекс специальных знаний в природоохранной области</w:t>
      </w:r>
      <w:r w:rsidR="00A42210" w:rsidRPr="00A42210">
        <w:t xml:space="preserve">. </w:t>
      </w:r>
      <w:r w:rsidRPr="00A42210">
        <w:t>Такие экспертизы получили название экологических экспертиз</w:t>
      </w:r>
      <w:r w:rsidR="00A42210" w:rsidRPr="00A42210">
        <w:t xml:space="preserve">. </w:t>
      </w:r>
      <w:r w:rsidRPr="00A42210">
        <w:t>На мой взгляд, подобный подход теоретически несостоятелен ввиду игнорирования экологии как самостоятельной научной дисциплины</w:t>
      </w:r>
      <w:r w:rsidR="00A42210" w:rsidRPr="00A42210">
        <w:t xml:space="preserve">. </w:t>
      </w:r>
      <w:r w:rsidRPr="00A42210">
        <w:t>Однако в знак признания и уважения традиций научного конвенционализма спешим присоединиться к мнению московских коллег и также отнести биологические, химические, физические, ихтиологические, зоологические и другие виды экспертных исследований к числу экологических экспертиз, если, разумеется, они проводятся по делам об экологических преступлениях</w:t>
      </w:r>
      <w:r w:rsidR="00A42210" w:rsidRPr="00A42210">
        <w:t xml:space="preserve">. </w:t>
      </w:r>
      <w:r w:rsidRPr="00A42210">
        <w:t>Таким образом, экологические экспертизы охватывают множество видов экспертных исследований</w:t>
      </w:r>
      <w:r w:rsidR="00A42210" w:rsidRPr="00A42210">
        <w:t xml:space="preserve">. </w:t>
      </w:r>
      <w:r w:rsidRPr="00A42210">
        <w:t>Это могут быть ихтиологические, бактериологические, химические, токсикологические, биолого-почвоведческие и иные виды экспертиз</w:t>
      </w:r>
      <w:r w:rsidR="00A42210" w:rsidRPr="00A42210">
        <w:t>.</w:t>
      </w:r>
    </w:p>
    <w:p w:rsidR="00A42210" w:rsidRDefault="00100D69" w:rsidP="00A42210">
      <w:pPr>
        <w:ind w:firstLine="709"/>
      </w:pPr>
      <w:r w:rsidRPr="00A42210">
        <w:t>Одной из важнейших экспертиз по делам об экоциде является судебно-медицинская экспертиза</w:t>
      </w:r>
      <w:r w:rsidR="00A42210" w:rsidRPr="00A42210">
        <w:t xml:space="preserve">. </w:t>
      </w:r>
      <w:r w:rsidRPr="00A42210">
        <w:t>Судебно-медицинская экспертиза</w:t>
      </w:r>
      <w:r w:rsidR="00A42210">
        <w:t xml:space="preserve"> (</w:t>
      </w:r>
      <w:r w:rsidRPr="00A42210">
        <w:t>при участии специалиста-эпидемиолога</w:t>
      </w:r>
      <w:r w:rsidR="00A42210" w:rsidRPr="00A42210">
        <w:t xml:space="preserve">) </w:t>
      </w:r>
      <w:r w:rsidRPr="00A42210">
        <w:t>может быть назначена в целях установления причины заболевания и решения вопроса об опасности для здоровья людей сброса</w:t>
      </w:r>
      <w:r w:rsidR="00A42210">
        <w:t xml:space="preserve"> (</w:t>
      </w:r>
      <w:r w:rsidRPr="00A42210">
        <w:t>выброса</w:t>
      </w:r>
      <w:r w:rsidR="00A42210" w:rsidRPr="00A42210">
        <w:t xml:space="preserve">) </w:t>
      </w:r>
      <w:r w:rsidRPr="00A42210">
        <w:t>вредных веществ, выявления обстоятельств, способствовавших совершению преступления</w:t>
      </w:r>
      <w:r w:rsidR="00A42210" w:rsidRPr="00A42210">
        <w:t>.</w:t>
      </w:r>
    </w:p>
    <w:p w:rsidR="00A42210" w:rsidRDefault="00FB3067" w:rsidP="00A42210">
      <w:pPr>
        <w:ind w:firstLine="709"/>
      </w:pPr>
      <w:r w:rsidRPr="00A42210">
        <w:t>П</w:t>
      </w:r>
      <w:r w:rsidR="00100D69" w:rsidRPr="00A42210">
        <w:t>о делам об экоциде могут назначаться и</w:t>
      </w:r>
      <w:r w:rsidR="00A42210">
        <w:t xml:space="preserve"> "</w:t>
      </w:r>
      <w:r w:rsidR="00100D69" w:rsidRPr="00A42210">
        <w:t>чисто</w:t>
      </w:r>
      <w:r w:rsidR="00A42210">
        <w:t xml:space="preserve">" </w:t>
      </w:r>
      <w:r w:rsidR="00100D69" w:rsidRPr="00A42210">
        <w:t>судебно-медицинские, и</w:t>
      </w:r>
      <w:r w:rsidR="00A42210">
        <w:t xml:space="preserve"> "</w:t>
      </w:r>
      <w:r w:rsidR="00100D69" w:rsidRPr="00A42210">
        <w:t>экологические</w:t>
      </w:r>
      <w:r w:rsidR="00A42210">
        <w:t xml:space="preserve">", </w:t>
      </w:r>
      <w:r w:rsidR="00100D69" w:rsidRPr="00A42210">
        <w:t>и комплексные эколого-судебно-медицинские экспертизы</w:t>
      </w:r>
      <w:r w:rsidR="00A42210">
        <w:t xml:space="preserve"> (</w:t>
      </w:r>
      <w:r w:rsidR="00100D69" w:rsidRPr="00A42210">
        <w:t>биолого-судебно-медицинская, ихтиолого-почвоведческо-судебно-медицинская, почвоведческо-ботаническо-судебно-медицинская и прочие подобные экспертизы с самым различным составом участвующих в них сведущих лиц</w:t>
      </w:r>
      <w:r w:rsidR="00A42210" w:rsidRPr="00A42210">
        <w:t xml:space="preserve">) </w:t>
      </w:r>
      <w:r w:rsidR="00373048" w:rsidRPr="00A42210">
        <w:rPr>
          <w:rStyle w:val="ad"/>
          <w:color w:val="000000"/>
        </w:rPr>
        <w:footnoteReference w:id="17"/>
      </w:r>
      <w:r w:rsidR="00A42210" w:rsidRPr="00A42210">
        <w:t>.</w:t>
      </w:r>
    </w:p>
    <w:p w:rsidR="00A42210" w:rsidRDefault="00100D69" w:rsidP="00A42210">
      <w:pPr>
        <w:ind w:firstLine="709"/>
      </w:pPr>
      <w:r w:rsidRPr="00A42210">
        <w:t>Следовательно, становятся логичными актуализация проблемы о комплексных эколого-судебно-медицинских экспертизах и доктринальная разработка соответствующих вопросов</w:t>
      </w:r>
      <w:r w:rsidR="00A42210" w:rsidRPr="00A42210">
        <w:t>.</w:t>
      </w:r>
    </w:p>
    <w:p w:rsidR="00A42210" w:rsidRDefault="00FB3067" w:rsidP="00A42210">
      <w:pPr>
        <w:ind w:firstLine="709"/>
      </w:pPr>
      <w:r w:rsidRPr="00A42210">
        <w:t>П</w:t>
      </w:r>
      <w:r w:rsidR="00100D69" w:rsidRPr="00A42210">
        <w:t>о делам об экоциде, особенно в случаях, связанных со значительными площадями очагов поражения, ради экономии энергии правосудия и обозначенного законом времени расследования сразу же целесообразно назначать и проводить комплексные эколого-судебно-медицинские экспертизы</w:t>
      </w:r>
      <w:r w:rsidR="00A42210" w:rsidRPr="00A42210">
        <w:t xml:space="preserve">. </w:t>
      </w:r>
      <w:r w:rsidR="00100D69" w:rsidRPr="00A42210">
        <w:t>В состав экспертной комиссии следует включать одно, два, три и более сведущих лиц по экологическим системам и одно, два, три и более лиц, сведущих в области общих и частных вопросов судебной медицины, а также квалифицированных врачей в областях медицинской науки и практики, непосредственно тематически и предметно связанных с характером нарушения экологической системы</w:t>
      </w:r>
      <w:r w:rsidR="00A42210">
        <w:t xml:space="preserve"> (</w:t>
      </w:r>
      <w:r w:rsidR="00100D69" w:rsidRPr="00A42210">
        <w:t xml:space="preserve">например, токсикологов, радиологов, терапевтов, дерматологов, эпидемиологов и </w:t>
      </w:r>
      <w:r w:rsidR="00A42210">
        <w:t>т.п.)</w:t>
      </w:r>
      <w:r w:rsidR="00A42210" w:rsidRPr="00A42210">
        <w:t>.</w:t>
      </w:r>
    </w:p>
    <w:p w:rsidR="00A42210" w:rsidRDefault="00100D69" w:rsidP="00A42210">
      <w:pPr>
        <w:ind w:firstLine="709"/>
      </w:pPr>
      <w:r w:rsidRPr="00A42210">
        <w:t>Подбор лиц, сведущих по профилю знаний в каждом конкретном случае экоцида, зависит от степени и характера повреждений</w:t>
      </w:r>
      <w:r w:rsidR="00A42210" w:rsidRPr="00A42210">
        <w:t xml:space="preserve">. </w:t>
      </w:r>
      <w:r w:rsidRPr="00A42210">
        <w:t>Вероятность весьма большого очага поражения велика, и все будет предопределено соотношением площади поражения экологической системы и количества пострадавших, тем более что во многом именно плотностью населения обусловливается количество специалистов по экологии, судебной медицине и другим областям знаний вообще</w:t>
      </w:r>
      <w:r w:rsidR="00A42210" w:rsidRPr="00A42210">
        <w:t>.</w:t>
      </w:r>
    </w:p>
    <w:p w:rsidR="00A42210" w:rsidRDefault="00100D69" w:rsidP="00A42210">
      <w:pPr>
        <w:ind w:firstLine="709"/>
      </w:pPr>
      <w:r w:rsidRPr="00A42210">
        <w:t>В каком бы составе комиссии ни действовали, перечни нижеприведенных основных вопросов будут примерно одинаковыми и относительно неизменными</w:t>
      </w:r>
      <w:r w:rsidR="00F063D7" w:rsidRPr="00A42210">
        <w:rPr>
          <w:rStyle w:val="ad"/>
          <w:color w:val="000000"/>
        </w:rPr>
        <w:footnoteReference w:id="18"/>
      </w:r>
      <w:r w:rsidR="00A42210" w:rsidRPr="00A42210">
        <w:t>:</w:t>
      </w:r>
    </w:p>
    <w:p w:rsidR="00A42210" w:rsidRDefault="00100D69" w:rsidP="00A42210">
      <w:pPr>
        <w:ind w:firstLine="709"/>
      </w:pPr>
      <w:r w:rsidRPr="00A42210">
        <w:t>Имеется ли в данном случае нарушение целостности экологической системы</w:t>
      </w:r>
      <w:r w:rsidR="00A42210" w:rsidRPr="00A42210">
        <w:t xml:space="preserve">? </w:t>
      </w:r>
      <w:r w:rsidRPr="00A42210">
        <w:t>Если да, то в чем конкретно оно выражается и какова его степень по отношению к исходному состоянию экологической системы</w:t>
      </w:r>
      <w:r w:rsidR="00A42210" w:rsidRPr="00A42210">
        <w:t>?</w:t>
      </w:r>
    </w:p>
    <w:p w:rsidR="00A42210" w:rsidRDefault="00100D69" w:rsidP="00A42210">
      <w:pPr>
        <w:ind w:firstLine="709"/>
      </w:pPr>
      <w:r w:rsidRPr="00A42210">
        <w:t>Каким способом было осуществлено нарушение целостности экологической системы</w:t>
      </w:r>
      <w:r w:rsidR="00A42210" w:rsidRPr="00A42210">
        <w:t>?</w:t>
      </w:r>
    </w:p>
    <w:p w:rsidR="00A42210" w:rsidRDefault="00100D69" w:rsidP="00A42210">
      <w:pPr>
        <w:ind w:firstLine="709"/>
      </w:pPr>
      <w:r w:rsidRPr="00A42210">
        <w:t>Причинен ли окружающей среде антропогенный</w:t>
      </w:r>
      <w:r w:rsidR="00A42210">
        <w:t xml:space="preserve"> (</w:t>
      </w:r>
      <w:r w:rsidRPr="00A42210">
        <w:t>техногенный</w:t>
      </w:r>
      <w:r w:rsidR="00A42210" w:rsidRPr="00A42210">
        <w:t xml:space="preserve">) </w:t>
      </w:r>
      <w:r w:rsidRPr="00A42210">
        <w:t>вред</w:t>
      </w:r>
      <w:r w:rsidR="00A42210" w:rsidRPr="00A42210">
        <w:t xml:space="preserve">? </w:t>
      </w:r>
      <w:r w:rsidRPr="00A42210">
        <w:t>Если да, то каков характер и объем антропогенного</w:t>
      </w:r>
      <w:r w:rsidR="00A42210">
        <w:t xml:space="preserve"> (</w:t>
      </w:r>
      <w:r w:rsidRPr="00A42210">
        <w:t>техногенного</w:t>
      </w:r>
      <w:r w:rsidR="00A42210" w:rsidRPr="00A42210">
        <w:t xml:space="preserve">) </w:t>
      </w:r>
      <w:r w:rsidRPr="00A42210">
        <w:t>вреда</w:t>
      </w:r>
      <w:r w:rsidR="00A42210" w:rsidRPr="00A42210">
        <w:t>?</w:t>
      </w:r>
    </w:p>
    <w:p w:rsidR="00A42210" w:rsidRDefault="00100D69" w:rsidP="00A42210">
      <w:pPr>
        <w:ind w:firstLine="709"/>
      </w:pPr>
      <w:r w:rsidRPr="00A42210">
        <w:t>Имело ли место нарушение состояния здоровья человека</w:t>
      </w:r>
      <w:r w:rsidR="00A42210">
        <w:t xml:space="preserve"> (</w:t>
      </w:r>
      <w:r w:rsidRPr="00A42210">
        <w:t>людей</w:t>
      </w:r>
      <w:r w:rsidR="00A42210" w:rsidRPr="00A42210">
        <w:t>),</w:t>
      </w:r>
      <w:r w:rsidRPr="00A42210">
        <w:t xml:space="preserve"> находящегося на данной территории экологического поражения</w:t>
      </w:r>
      <w:r w:rsidR="00A42210" w:rsidRPr="00A42210">
        <w:t xml:space="preserve">? </w:t>
      </w:r>
      <w:r w:rsidRPr="00A42210">
        <w:t>Если да, то в чем конкретно выражались повреждения здоровья человека</w:t>
      </w:r>
      <w:r w:rsidR="00A42210">
        <w:t xml:space="preserve"> (</w:t>
      </w:r>
      <w:r w:rsidRPr="00A42210">
        <w:t>людей</w:t>
      </w:r>
      <w:r w:rsidR="00A42210" w:rsidRPr="00A42210">
        <w:t xml:space="preserve">) </w:t>
      </w:r>
      <w:r w:rsidRPr="00A42210">
        <w:t>и какова степень тяжести вреда, причиненного здоровью</w:t>
      </w:r>
      <w:r w:rsidR="00A42210">
        <w:t xml:space="preserve"> (</w:t>
      </w:r>
      <w:r w:rsidRPr="00A42210">
        <w:t>для каждого пострадавшего определяется отдельно</w:t>
      </w:r>
      <w:r w:rsidR="00A42210">
        <w:t>)?</w:t>
      </w:r>
    </w:p>
    <w:p w:rsidR="00A42210" w:rsidRDefault="00100D69" w:rsidP="00A42210">
      <w:pPr>
        <w:ind w:firstLine="709"/>
      </w:pPr>
      <w:r w:rsidRPr="00A42210">
        <w:t>Связано ли повреждение здоровья человека</w:t>
      </w:r>
      <w:r w:rsidR="00A42210">
        <w:t xml:space="preserve"> (</w:t>
      </w:r>
      <w:r w:rsidRPr="00A42210">
        <w:t>людей</w:t>
      </w:r>
      <w:r w:rsidR="00A42210" w:rsidRPr="00A42210">
        <w:t xml:space="preserve">) </w:t>
      </w:r>
      <w:r w:rsidRPr="00A42210">
        <w:t>с изменениями</w:t>
      </w:r>
      <w:r w:rsidR="00A42210">
        <w:t xml:space="preserve"> (</w:t>
      </w:r>
      <w:r w:rsidRPr="00A42210">
        <w:t>повреждениями</w:t>
      </w:r>
      <w:r w:rsidR="00A42210" w:rsidRPr="00A42210">
        <w:t xml:space="preserve">) </w:t>
      </w:r>
      <w:r w:rsidRPr="00A42210">
        <w:t>экологической системы</w:t>
      </w:r>
      <w:r w:rsidR="00A42210" w:rsidRPr="00A42210">
        <w:t>?</w:t>
      </w:r>
    </w:p>
    <w:p w:rsidR="00A42210" w:rsidRDefault="00100D69" w:rsidP="00A42210">
      <w:pPr>
        <w:ind w:firstLine="709"/>
      </w:pPr>
      <w:r w:rsidRPr="00A42210">
        <w:t>Какие меры следует предпринять для ликвидации нарушений целостности экологической системы и восстановления здоровья человека</w:t>
      </w:r>
      <w:r w:rsidR="00A42210" w:rsidRPr="00A42210">
        <w:t>?</w:t>
      </w:r>
    </w:p>
    <w:p w:rsidR="00A42210" w:rsidRDefault="00100D69" w:rsidP="00A42210">
      <w:pPr>
        <w:ind w:firstLine="709"/>
      </w:pPr>
      <w:r w:rsidRPr="00A42210">
        <w:t>Конечно, перечень приведенных вопросов носит отнюдь не исчерпывающий характер и может быть значительно расширен в зависимости от конкретной фабулы дела об экоциде</w:t>
      </w:r>
      <w:r w:rsidR="00A42210" w:rsidRPr="00A42210">
        <w:t>.</w:t>
      </w:r>
    </w:p>
    <w:p w:rsidR="00A42210" w:rsidRDefault="00100D69" w:rsidP="00A42210">
      <w:pPr>
        <w:ind w:firstLine="709"/>
      </w:pPr>
      <w:r w:rsidRPr="00A42210">
        <w:t>Проблемой остается назначение и проведение комплексных эколого-судебно-медицинских экспертиз либо только на региональном или внутригосударственном уровне, либо с привлечением независимых международных экспертов</w:t>
      </w:r>
      <w:r w:rsidR="00A42210" w:rsidRPr="00A42210">
        <w:t xml:space="preserve">. </w:t>
      </w:r>
      <w:r w:rsidRPr="00A42210">
        <w:t>Но даже зарубежные и международные эксперты</w:t>
      </w:r>
      <w:r w:rsidR="00A42210" w:rsidRPr="00A42210">
        <w:t xml:space="preserve"> - </w:t>
      </w:r>
      <w:r w:rsidRPr="00A42210">
        <w:t>граждане других, не пострадавших от экоцида государств обязаны действовать по регламенту российского уголовно-процессуального законодательства</w:t>
      </w:r>
      <w:r w:rsidR="00A42210" w:rsidRPr="00A42210">
        <w:t>.</w:t>
      </w:r>
    </w:p>
    <w:p w:rsidR="00A42210" w:rsidRDefault="00100D69" w:rsidP="00A42210">
      <w:pPr>
        <w:ind w:firstLine="709"/>
      </w:pPr>
      <w:r w:rsidRPr="00A42210">
        <w:t>В подобных экспертизах желательно задействовать экспертов, обладающих узкоспециальными профессиональными знаниями, навыками, умениями и не понаслышке знакомых с особенностями данной категории дел и производством экспертиз по ним</w:t>
      </w:r>
      <w:r w:rsidR="00A42210" w:rsidRPr="00A42210">
        <w:t>.</w:t>
      </w:r>
    </w:p>
    <w:p w:rsidR="00A42210" w:rsidRDefault="00100D69" w:rsidP="00A42210">
      <w:pPr>
        <w:ind w:firstLine="709"/>
      </w:pPr>
      <w:r w:rsidRPr="00A42210">
        <w:t>При подготовке к назначению комплексной эколого-судебно-медицинской экспертизы следователю</w:t>
      </w:r>
      <w:r w:rsidR="00A42210">
        <w:t xml:space="preserve"> (</w:t>
      </w:r>
      <w:r w:rsidRPr="00A42210">
        <w:t>суду</w:t>
      </w:r>
      <w:r w:rsidR="00A42210" w:rsidRPr="00A42210">
        <w:t xml:space="preserve">) </w:t>
      </w:r>
      <w:r w:rsidRPr="00A42210">
        <w:t>надлежит предварительно проконсультироваться со специалистами о порядке и специфике сбора материалов</w:t>
      </w:r>
      <w:r w:rsidR="00A42210">
        <w:t xml:space="preserve"> (</w:t>
      </w:r>
      <w:r w:rsidRPr="00A42210">
        <w:t>объектов</w:t>
      </w:r>
      <w:r w:rsidR="00A42210" w:rsidRPr="00A42210">
        <w:t xml:space="preserve">) </w:t>
      </w:r>
      <w:r w:rsidRPr="00A42210">
        <w:t>для экспертизы и о формулировках конкретных вопросов, задаваемых участникам экспертной группы</w:t>
      </w:r>
      <w:r w:rsidR="00F063D7" w:rsidRPr="00A42210">
        <w:rPr>
          <w:rStyle w:val="ad"/>
          <w:color w:val="000000"/>
        </w:rPr>
        <w:footnoteReference w:id="19"/>
      </w:r>
      <w:r w:rsidR="00A42210" w:rsidRPr="00A42210">
        <w:t>.</w:t>
      </w:r>
    </w:p>
    <w:p w:rsidR="00A42210" w:rsidRDefault="00100D69" w:rsidP="00A42210">
      <w:pPr>
        <w:ind w:firstLine="709"/>
      </w:pPr>
      <w:r w:rsidRPr="00A42210">
        <w:t>Грамотно назначенные и проведенные комплексные эколого-судебно-медицинские экспертизы по делам об экоциде позволят представителям правоохранительных органов</w:t>
      </w:r>
      <w:r w:rsidR="00A42210">
        <w:t xml:space="preserve"> (</w:t>
      </w:r>
      <w:r w:rsidRPr="00A42210">
        <w:t>прокуратуры и суда</w:t>
      </w:r>
      <w:r w:rsidR="00A42210" w:rsidRPr="00A42210">
        <w:t xml:space="preserve">) </w:t>
      </w:r>
      <w:r w:rsidRPr="00A42210">
        <w:t>быстро и качественно справиться с возникшими трудностями, наработать определенную экспертную практику, а пострадавшим</w:t>
      </w:r>
      <w:r w:rsidR="00A42210" w:rsidRPr="00A42210">
        <w:t xml:space="preserve"> - </w:t>
      </w:r>
      <w:r w:rsidRPr="00A42210">
        <w:t>защитить нарушенные экологические и иные права, восстановив тем самым</w:t>
      </w:r>
      <w:r w:rsidR="00A42210">
        <w:t xml:space="preserve"> "</w:t>
      </w:r>
      <w:r w:rsidRPr="00A42210">
        <w:t>статус кво</w:t>
      </w:r>
      <w:r w:rsidR="00A42210">
        <w:t xml:space="preserve">". </w:t>
      </w:r>
      <w:r w:rsidRPr="00A42210">
        <w:t>Реализация экологических прав человека</w:t>
      </w:r>
      <w:r w:rsidR="00A42210" w:rsidRPr="00A42210">
        <w:t xml:space="preserve"> - </w:t>
      </w:r>
      <w:r w:rsidRPr="00A42210">
        <w:t>конституционная обязанность не только государства, но и всякого лица, пребывающего на территории Российской Федерации</w:t>
      </w:r>
      <w:r w:rsidR="00A42210" w:rsidRPr="00A42210">
        <w:t xml:space="preserve">. </w:t>
      </w:r>
      <w:r w:rsidRPr="00A42210">
        <w:t>Статья 58 Конституции РФ гласит</w:t>
      </w:r>
      <w:r w:rsidR="00A42210" w:rsidRPr="00A42210">
        <w:t>:</w:t>
      </w:r>
      <w:r w:rsidR="00A42210">
        <w:t xml:space="preserve"> "</w:t>
      </w:r>
      <w:r w:rsidRPr="00A42210">
        <w:t>Каждый обязан сохранять природу и окружающую среду, бережно относиться к природным богатствам</w:t>
      </w:r>
      <w:r w:rsidR="00A42210">
        <w:t>".</w:t>
      </w:r>
    </w:p>
    <w:p w:rsidR="00A42210" w:rsidRPr="00A42210" w:rsidRDefault="000F4366" w:rsidP="000F4366">
      <w:pPr>
        <w:pStyle w:val="2"/>
      </w:pPr>
      <w:r>
        <w:br w:type="page"/>
      </w:r>
      <w:r w:rsidR="00A42210">
        <w:t>Заключение</w:t>
      </w:r>
    </w:p>
    <w:p w:rsidR="000F4366" w:rsidRDefault="000F4366" w:rsidP="00A42210">
      <w:pPr>
        <w:ind w:firstLine="709"/>
      </w:pPr>
    </w:p>
    <w:p w:rsidR="00A42210" w:rsidRDefault="002778BD" w:rsidP="00A42210">
      <w:pPr>
        <w:ind w:firstLine="709"/>
      </w:pPr>
      <w:r w:rsidRPr="00A42210">
        <w:t>Проявление геноцида</w:t>
      </w:r>
      <w:r w:rsidR="00A42210">
        <w:t xml:space="preserve"> (</w:t>
      </w:r>
      <w:r w:rsidRPr="00A42210">
        <w:t>ст</w:t>
      </w:r>
      <w:r w:rsidR="00A42210">
        <w:t>.3</w:t>
      </w:r>
      <w:r w:rsidRPr="00A42210">
        <w:t>57</w:t>
      </w:r>
      <w:r w:rsidR="00A42210" w:rsidRPr="00A42210">
        <w:t xml:space="preserve">) </w:t>
      </w:r>
      <w:r w:rsidRPr="00A42210">
        <w:t>и экоцида</w:t>
      </w:r>
      <w:r w:rsidR="00A42210">
        <w:t xml:space="preserve"> (</w:t>
      </w:r>
      <w:r w:rsidRPr="00A42210">
        <w:t>ст</w:t>
      </w:r>
      <w:r w:rsidR="00A42210">
        <w:t>.3</w:t>
      </w:r>
      <w:r w:rsidRPr="00A42210">
        <w:t>58</w:t>
      </w:r>
      <w:r w:rsidR="00A42210" w:rsidRPr="00A42210">
        <w:t>),</w:t>
      </w:r>
      <w:r w:rsidRPr="00A42210">
        <w:t xml:space="preserve"> которые имели место в относительно недавнем прошлом на нашей планете и признаны тягчайшими преступлениями в документах мирового содружества, впервые криминализированы новым УК, хотя на протяжении многих лет на официальном государственном уровне заявлялось о поддержке соответствующих решений ООН</w:t>
      </w:r>
      <w:r w:rsidR="00A42210" w:rsidRPr="00A42210">
        <w:t>.</w:t>
      </w:r>
    </w:p>
    <w:p w:rsidR="00A42210" w:rsidRDefault="002778BD" w:rsidP="00A42210">
      <w:pPr>
        <w:ind w:firstLine="709"/>
      </w:pPr>
      <w:r w:rsidRPr="00A42210">
        <w:t>Геноцид признается уголовно наказуемым деянием в соответствии с Конвенцией от 9 декабря 1948 г</w:t>
      </w:r>
      <w:r w:rsidR="00A42210" w:rsidRPr="00A42210">
        <w:t xml:space="preserve">. </w:t>
      </w:r>
      <w:r w:rsidRPr="00A42210">
        <w:t>о предупреждении преступления геноцида и наказании за него, поскольку, как гласит преамбула конвенции,</w:t>
      </w:r>
      <w:r w:rsidR="00A42210">
        <w:t xml:space="preserve"> "</w:t>
      </w:r>
      <w:r w:rsidRPr="00A42210">
        <w:t>на протяжении всей истории геноцид приносил большие потери человечеству</w:t>
      </w:r>
      <w:r w:rsidR="00A42210">
        <w:t>".</w:t>
      </w:r>
    </w:p>
    <w:p w:rsidR="00A42210" w:rsidRDefault="002778BD" w:rsidP="00A42210">
      <w:pPr>
        <w:ind w:firstLine="709"/>
      </w:pPr>
      <w:r w:rsidRPr="00A42210">
        <w:t>Экоцид</w:t>
      </w:r>
      <w:r w:rsidR="00A42210">
        <w:t xml:space="preserve"> (</w:t>
      </w:r>
      <w:r w:rsidRPr="00A42210">
        <w:t>ст</w:t>
      </w:r>
      <w:r w:rsidR="00A42210">
        <w:t>.</w:t>
      </w:r>
      <w:r w:rsidR="000F4366">
        <w:t xml:space="preserve"> </w:t>
      </w:r>
      <w:r w:rsidR="00A42210">
        <w:t>3</w:t>
      </w:r>
      <w:r w:rsidRPr="00A42210">
        <w:t>58 УК</w:t>
      </w:r>
      <w:r w:rsidR="00A42210" w:rsidRPr="00A42210">
        <w:t xml:space="preserve">). </w:t>
      </w:r>
      <w:r w:rsidRPr="00A42210">
        <w:t>Опасность экоцида заключается в том, что нарушение экологического равновесия в каком-либо регионе способно вызвать негативные изменения в других, иногда далеко расположенных местностях</w:t>
      </w:r>
      <w:r w:rsidR="00A42210" w:rsidRPr="00A42210">
        <w:t>.</w:t>
      </w:r>
    </w:p>
    <w:p w:rsidR="00A42210" w:rsidRDefault="002778BD" w:rsidP="00A42210">
      <w:pPr>
        <w:ind w:firstLine="709"/>
      </w:pPr>
      <w:r w:rsidRPr="00A42210">
        <w:t>Конвенцией против экоцида считается Конвенция 1977 г</w:t>
      </w:r>
      <w:r w:rsidR="00A42210" w:rsidRPr="00A42210">
        <w:t xml:space="preserve">. </w:t>
      </w:r>
      <w:r w:rsidRPr="00A42210">
        <w:t>о запрещении военного или любого иного враждебного использования средств воздействия на природную среду</w:t>
      </w:r>
      <w:r w:rsidR="00A42210" w:rsidRPr="00A42210">
        <w:t xml:space="preserve">. </w:t>
      </w:r>
      <w:r w:rsidRPr="00A42210">
        <w:t>В дальнейшем были заключены и другие многосторонние и двусторонние договоры о взаимодействии в области экологии</w:t>
      </w:r>
      <w:r w:rsidR="00A42210">
        <w:t xml:space="preserve"> (</w:t>
      </w:r>
      <w:r w:rsidRPr="00A42210">
        <w:t>Конвенция 1979 г</w:t>
      </w:r>
      <w:r w:rsidR="00A42210" w:rsidRPr="00A42210">
        <w:t xml:space="preserve">. </w:t>
      </w:r>
      <w:r w:rsidRPr="00A42210">
        <w:t>о трансграничном загрязнении воздуха, Конвенция 1992 г</w:t>
      </w:r>
      <w:r w:rsidR="00A42210" w:rsidRPr="00A42210">
        <w:t xml:space="preserve">. </w:t>
      </w:r>
      <w:r w:rsidRPr="00A42210">
        <w:t>о трансграничном воздействии промышленных аварий, Конвенция 1991 г</w:t>
      </w:r>
      <w:r w:rsidR="00A42210" w:rsidRPr="00A42210">
        <w:t xml:space="preserve">. </w:t>
      </w:r>
      <w:r w:rsidRPr="00A42210">
        <w:t xml:space="preserve">об оценке воздействия на окружающую природную среду в трансграничном контексте и </w:t>
      </w:r>
      <w:r w:rsidR="00A42210">
        <w:t>др.)</w:t>
      </w:r>
      <w:r w:rsidR="00A42210" w:rsidRPr="00A42210">
        <w:t xml:space="preserve">. </w:t>
      </w:r>
      <w:r w:rsidRPr="00A42210">
        <w:t>В соответствии с этими международно-правовыми документами в УК включена ст</w:t>
      </w:r>
      <w:r w:rsidR="00A42210">
        <w:t>.3</w:t>
      </w:r>
      <w:r w:rsidRPr="00A42210">
        <w:t>58, предусматривающая ответственность за экоцид</w:t>
      </w:r>
      <w:r w:rsidR="00A42210" w:rsidRPr="00A42210">
        <w:t>.</w:t>
      </w:r>
    </w:p>
    <w:p w:rsidR="00135B09" w:rsidRPr="00A42210" w:rsidRDefault="000F4366" w:rsidP="000F4366">
      <w:pPr>
        <w:pStyle w:val="2"/>
      </w:pPr>
      <w:r>
        <w:br w:type="page"/>
      </w:r>
      <w:r w:rsidR="00A42210">
        <w:t>Список использованной литературы</w:t>
      </w:r>
    </w:p>
    <w:p w:rsidR="000F4366" w:rsidRDefault="000F4366" w:rsidP="00A42210">
      <w:pPr>
        <w:ind w:firstLine="709"/>
      </w:pPr>
    </w:p>
    <w:p w:rsidR="00A42210" w:rsidRDefault="00B6214B" w:rsidP="000F4366">
      <w:pPr>
        <w:pStyle w:val="a0"/>
        <w:tabs>
          <w:tab w:val="left" w:pos="402"/>
        </w:tabs>
        <w:ind w:firstLine="0"/>
      </w:pPr>
      <w:r w:rsidRPr="00A42210">
        <w:t>Уголовный кодекс Российской Федерации</w:t>
      </w:r>
      <w:r w:rsidR="00A42210" w:rsidRPr="00A42210">
        <w:t xml:space="preserve">: </w:t>
      </w:r>
      <w:r w:rsidRPr="00A42210">
        <w:t>Федеральный закон РФ от 13</w:t>
      </w:r>
      <w:r w:rsidR="00A42210">
        <w:t>.0</w:t>
      </w:r>
      <w:r w:rsidRPr="00A42210">
        <w:t>6</w:t>
      </w:r>
      <w:r w:rsidR="00A42210">
        <w:t>.9</w:t>
      </w:r>
      <w:r w:rsidRPr="00A42210">
        <w:t>6 г</w:t>
      </w:r>
      <w:r w:rsidR="00A42210" w:rsidRPr="00A42210">
        <w:t xml:space="preserve">. </w:t>
      </w:r>
      <w:r w:rsidRPr="00A42210">
        <w:t>№ 63-ФЗ</w:t>
      </w:r>
      <w:r w:rsidR="00A42210" w:rsidRPr="00A42210">
        <w:t>.</w:t>
      </w:r>
    </w:p>
    <w:p w:rsidR="00A42210" w:rsidRDefault="00796555" w:rsidP="000F4366">
      <w:pPr>
        <w:pStyle w:val="a0"/>
        <w:tabs>
          <w:tab w:val="left" w:pos="402"/>
        </w:tabs>
        <w:ind w:firstLine="0"/>
      </w:pPr>
      <w:r w:rsidRPr="00A42210">
        <w:t>Комментарий к Уголовному кодексу Российской Федерации с постатейными материалами и судебной практикой / Под общ</w:t>
      </w:r>
      <w:r w:rsidR="00A42210" w:rsidRPr="00A42210">
        <w:t xml:space="preserve">. </w:t>
      </w:r>
      <w:r w:rsidRPr="00A42210">
        <w:t>ред</w:t>
      </w:r>
      <w:r w:rsidR="00A42210">
        <w:t xml:space="preserve">.С.И. </w:t>
      </w:r>
      <w:r w:rsidRPr="00A42210">
        <w:t>Никулина</w:t>
      </w:r>
      <w:r w:rsidR="00A42210" w:rsidRPr="00A42210">
        <w:t xml:space="preserve">. </w:t>
      </w:r>
      <w:r w:rsidR="00A42210">
        <w:t>-</w:t>
      </w:r>
      <w:r w:rsidRPr="00A42210">
        <w:t xml:space="preserve"> М</w:t>
      </w:r>
      <w:r w:rsidR="00A42210" w:rsidRPr="00A42210">
        <w:t>., 20</w:t>
      </w:r>
      <w:r w:rsidRPr="00A42210">
        <w:t>0</w:t>
      </w:r>
      <w:r w:rsidR="004A6489" w:rsidRPr="00A42210">
        <w:t>4</w:t>
      </w:r>
      <w:r w:rsidR="00A42210" w:rsidRPr="00A42210">
        <w:t xml:space="preserve">. </w:t>
      </w:r>
      <w:r w:rsidR="00A42210">
        <w:t>-</w:t>
      </w:r>
      <w:r w:rsidRPr="00A42210">
        <w:t xml:space="preserve"> 1248 с</w:t>
      </w:r>
      <w:r w:rsidR="00A42210" w:rsidRPr="00A42210">
        <w:t>.</w:t>
      </w:r>
    </w:p>
    <w:p w:rsidR="00A42210" w:rsidRDefault="00796555" w:rsidP="000F4366">
      <w:pPr>
        <w:pStyle w:val="a0"/>
        <w:tabs>
          <w:tab w:val="left" w:pos="402"/>
        </w:tabs>
        <w:ind w:firstLine="0"/>
      </w:pPr>
      <w:r w:rsidRPr="00A42210">
        <w:t>Комментарий к Уголовному кодексу Российской Федерации / Отв</w:t>
      </w:r>
      <w:r w:rsidR="00A42210" w:rsidRPr="00A42210">
        <w:t xml:space="preserve">. </w:t>
      </w:r>
      <w:r w:rsidRPr="00A42210">
        <w:t>ред</w:t>
      </w:r>
      <w:r w:rsidR="00A42210">
        <w:t xml:space="preserve">.В.М. </w:t>
      </w:r>
      <w:r w:rsidRPr="00A42210">
        <w:t>Лебедев</w:t>
      </w:r>
      <w:r w:rsidR="00A42210" w:rsidRPr="00A42210">
        <w:t xml:space="preserve">. </w:t>
      </w:r>
      <w:r w:rsidR="00A42210">
        <w:t>-</w:t>
      </w:r>
      <w:r w:rsidRPr="00A42210">
        <w:t xml:space="preserve"> М</w:t>
      </w:r>
      <w:r w:rsidR="00A42210" w:rsidRPr="00A42210">
        <w:t>., 20</w:t>
      </w:r>
      <w:r w:rsidRPr="00A42210">
        <w:t>0</w:t>
      </w:r>
      <w:r w:rsidR="004A6489" w:rsidRPr="00A42210">
        <w:t>4</w:t>
      </w:r>
      <w:r w:rsidR="00A42210" w:rsidRPr="00A42210">
        <w:t xml:space="preserve">. </w:t>
      </w:r>
      <w:r w:rsidR="00A42210">
        <w:t>-</w:t>
      </w:r>
      <w:r w:rsidRPr="00A42210">
        <w:t xml:space="preserve"> 760 с</w:t>
      </w:r>
      <w:r w:rsidR="00A42210" w:rsidRPr="00A42210">
        <w:t>.</w:t>
      </w:r>
    </w:p>
    <w:p w:rsidR="00A42210" w:rsidRDefault="00544974" w:rsidP="000F4366">
      <w:pPr>
        <w:pStyle w:val="a0"/>
        <w:tabs>
          <w:tab w:val="left" w:pos="402"/>
        </w:tabs>
        <w:ind w:firstLine="0"/>
      </w:pPr>
      <w:r w:rsidRPr="00A42210">
        <w:t>Васин, Д</w:t>
      </w:r>
      <w:r w:rsidR="00A42210">
        <w:t xml:space="preserve">.Ф., </w:t>
      </w:r>
      <w:r w:rsidRPr="00A42210">
        <w:t>Некоторые вопро</w:t>
      </w:r>
      <w:r w:rsidR="006D3760" w:rsidRPr="00A42210">
        <w:t xml:space="preserve">сы эколого-судебно-медицинских </w:t>
      </w:r>
      <w:r w:rsidRPr="00A42210">
        <w:t>экспертиз по делам об экоци</w:t>
      </w:r>
      <w:r w:rsidR="006D3760" w:rsidRPr="00A42210">
        <w:t>де /Д</w:t>
      </w:r>
      <w:r w:rsidR="00A42210">
        <w:t xml:space="preserve">.Ф. </w:t>
      </w:r>
      <w:r w:rsidR="006D3760" w:rsidRPr="00A42210">
        <w:t>Васин, В</w:t>
      </w:r>
      <w:r w:rsidR="00A42210">
        <w:t xml:space="preserve">.В. </w:t>
      </w:r>
      <w:r w:rsidR="00CC3263" w:rsidRPr="00A42210">
        <w:t>Петров</w:t>
      </w:r>
      <w:r w:rsidR="00A42210" w:rsidRPr="00A42210">
        <w:t>.</w:t>
      </w:r>
      <w:r w:rsidR="00A42210">
        <w:t xml:space="preserve"> // </w:t>
      </w:r>
      <w:r w:rsidRPr="00A42210">
        <w:t>Правоведение</w:t>
      </w:r>
      <w:r w:rsidR="00A42210" w:rsidRPr="00A42210">
        <w:t>. -</w:t>
      </w:r>
      <w:r w:rsidR="00A42210">
        <w:t xml:space="preserve"> </w:t>
      </w:r>
      <w:r w:rsidRPr="00A42210">
        <w:t>200</w:t>
      </w:r>
      <w:r w:rsidR="004A6489" w:rsidRPr="00A42210">
        <w:t>5</w:t>
      </w:r>
      <w:r w:rsidR="00A42210" w:rsidRPr="00A42210">
        <w:t>. -</w:t>
      </w:r>
      <w:r w:rsidR="00A42210">
        <w:t xml:space="preserve"> </w:t>
      </w:r>
      <w:r w:rsidRPr="00A42210">
        <w:t>№ 2</w:t>
      </w:r>
      <w:r w:rsidR="00A42210" w:rsidRPr="00A42210">
        <w:t>.</w:t>
      </w:r>
    </w:p>
    <w:p w:rsidR="00A42210" w:rsidRDefault="00B6214B" w:rsidP="000F4366">
      <w:pPr>
        <w:pStyle w:val="a0"/>
        <w:tabs>
          <w:tab w:val="left" w:pos="402"/>
        </w:tabs>
        <w:ind w:firstLine="0"/>
      </w:pPr>
      <w:r w:rsidRPr="00A42210">
        <w:t>Гагаров А</w:t>
      </w:r>
      <w:r w:rsidR="00A42210">
        <w:t xml:space="preserve">.Н. </w:t>
      </w:r>
      <w:r w:rsidRPr="00A42210">
        <w:t>Экоцид</w:t>
      </w:r>
      <w:r w:rsidR="00A42210" w:rsidRPr="00A42210">
        <w:t xml:space="preserve"> - </w:t>
      </w:r>
      <w:r w:rsidRPr="00A42210">
        <w:t>международное преступление / Актуальные вопросы государства и права на современном этапе</w:t>
      </w:r>
      <w:r w:rsidR="00A42210">
        <w:t>. 20</w:t>
      </w:r>
      <w:r w:rsidRPr="00A42210">
        <w:t>0</w:t>
      </w:r>
      <w:r w:rsidR="004A6489" w:rsidRPr="00A42210">
        <w:t>7</w:t>
      </w:r>
      <w:r w:rsidR="00A42210" w:rsidRPr="00A42210">
        <w:t>.</w:t>
      </w:r>
    </w:p>
    <w:p w:rsidR="00A42210" w:rsidRDefault="00B6214B" w:rsidP="000F4366">
      <w:pPr>
        <w:pStyle w:val="a0"/>
        <w:tabs>
          <w:tab w:val="left" w:pos="402"/>
        </w:tabs>
        <w:ind w:firstLine="0"/>
      </w:pPr>
      <w:r w:rsidRPr="00A42210">
        <w:t>Игнатов А</w:t>
      </w:r>
      <w:r w:rsidR="00A42210">
        <w:t xml:space="preserve">.Н., </w:t>
      </w:r>
      <w:r w:rsidRPr="00A42210">
        <w:t>Красиков Ю</w:t>
      </w:r>
      <w:r w:rsidR="00A42210">
        <w:t xml:space="preserve">.А. </w:t>
      </w:r>
      <w:r w:rsidRPr="00A42210">
        <w:t>Уголовное право России</w:t>
      </w:r>
      <w:r w:rsidR="00A42210" w:rsidRPr="00A42210">
        <w:t xml:space="preserve">. </w:t>
      </w:r>
      <w:r w:rsidRPr="00A42210">
        <w:t>Учебник для вузов</w:t>
      </w:r>
      <w:r w:rsidR="00A42210" w:rsidRPr="00A42210">
        <w:t xml:space="preserve">: </w:t>
      </w:r>
      <w:r w:rsidR="00A42210">
        <w:t>-</w:t>
      </w:r>
      <w:r w:rsidRPr="00A42210">
        <w:t xml:space="preserve"> М</w:t>
      </w:r>
      <w:r w:rsidR="00A42210">
        <w:t>.:</w:t>
      </w:r>
      <w:r w:rsidR="00A42210" w:rsidRPr="00A42210">
        <w:t xml:space="preserve"> </w:t>
      </w:r>
      <w:r w:rsidRPr="00A42210">
        <w:t>Норма М, 2005 г</w:t>
      </w:r>
      <w:r w:rsidR="00A42210" w:rsidRPr="00A42210">
        <w:t>.</w:t>
      </w:r>
    </w:p>
    <w:p w:rsidR="00A42210" w:rsidRDefault="00B6214B" w:rsidP="000F4366">
      <w:pPr>
        <w:pStyle w:val="a0"/>
        <w:tabs>
          <w:tab w:val="left" w:pos="402"/>
        </w:tabs>
        <w:ind w:firstLine="0"/>
      </w:pPr>
      <w:r w:rsidRPr="00A42210">
        <w:t>Иногомова-Хегай</w:t>
      </w:r>
      <w:r w:rsidR="00A42210" w:rsidRPr="00A42210">
        <w:t xml:space="preserve"> </w:t>
      </w:r>
      <w:r w:rsidRPr="00A42210">
        <w:t>Л</w:t>
      </w:r>
      <w:r w:rsidR="00A42210">
        <w:t xml:space="preserve">.В. </w:t>
      </w:r>
      <w:r w:rsidRPr="00A42210">
        <w:t>Уголовное право РФ</w:t>
      </w:r>
      <w:r w:rsidR="00A42210" w:rsidRPr="00A42210">
        <w:t xml:space="preserve">. </w:t>
      </w:r>
      <w:r w:rsidRPr="00A42210">
        <w:t>Особенная часть</w:t>
      </w:r>
      <w:r w:rsidR="00A42210" w:rsidRPr="00A42210">
        <w:t xml:space="preserve">. </w:t>
      </w:r>
      <w:r w:rsidR="00A42210">
        <w:t>-</w:t>
      </w:r>
      <w:r w:rsidRPr="00A42210">
        <w:t xml:space="preserve"> М</w:t>
      </w:r>
      <w:r w:rsidR="00A42210">
        <w:t>. 20</w:t>
      </w:r>
      <w:r w:rsidRPr="00A42210">
        <w:t>06 г</w:t>
      </w:r>
      <w:r w:rsidR="00A42210" w:rsidRPr="00A42210">
        <w:t>.</w:t>
      </w:r>
    </w:p>
    <w:p w:rsidR="00A42210" w:rsidRDefault="00B6214B" w:rsidP="000F4366">
      <w:pPr>
        <w:pStyle w:val="a0"/>
        <w:tabs>
          <w:tab w:val="left" w:pos="402"/>
        </w:tabs>
        <w:ind w:firstLine="0"/>
      </w:pPr>
      <w:r w:rsidRPr="00A42210">
        <w:t>Кругликов Л</w:t>
      </w:r>
      <w:r w:rsidR="000F4366">
        <w:t>.</w:t>
      </w:r>
      <w:r w:rsidRPr="00A42210">
        <w:t>Л</w:t>
      </w:r>
      <w:r w:rsidR="000F4366">
        <w:t>.</w:t>
      </w:r>
      <w:r w:rsidRPr="00A42210">
        <w:t xml:space="preserve"> Уголовное право РФ</w:t>
      </w:r>
      <w:r w:rsidR="00A42210" w:rsidRPr="00A42210">
        <w:t xml:space="preserve">. </w:t>
      </w:r>
      <w:r w:rsidRPr="00A42210">
        <w:t>Особенная часть</w:t>
      </w:r>
      <w:r w:rsidR="00A42210" w:rsidRPr="00A42210">
        <w:t xml:space="preserve">. </w:t>
      </w:r>
      <w:r w:rsidR="00A42210">
        <w:t>-</w:t>
      </w:r>
      <w:r w:rsidRPr="00A42210">
        <w:t xml:space="preserve"> М</w:t>
      </w:r>
      <w:r w:rsidR="00A42210">
        <w:t>. 20</w:t>
      </w:r>
      <w:r w:rsidRPr="00A42210">
        <w:t>05 г</w:t>
      </w:r>
      <w:r w:rsidR="00A42210" w:rsidRPr="00A42210">
        <w:t>.</w:t>
      </w:r>
    </w:p>
    <w:p w:rsidR="00A42210" w:rsidRDefault="00F063D7" w:rsidP="000F4366">
      <w:pPr>
        <w:pStyle w:val="a0"/>
        <w:tabs>
          <w:tab w:val="left" w:pos="402"/>
        </w:tabs>
        <w:ind w:firstLine="0"/>
      </w:pPr>
      <w:r w:rsidRPr="00A42210">
        <w:t>Кибальник А</w:t>
      </w:r>
      <w:r w:rsidR="00A42210" w:rsidRPr="00A42210">
        <w:t xml:space="preserve">. </w:t>
      </w:r>
      <w:r w:rsidRPr="00A42210">
        <w:t>Уголовная ответственность за геноцид</w:t>
      </w:r>
      <w:r w:rsidR="00A42210">
        <w:t xml:space="preserve"> // </w:t>
      </w:r>
      <w:r w:rsidRPr="00A42210">
        <w:t>Российская юстиция, 200</w:t>
      </w:r>
      <w:r w:rsidR="004A6489" w:rsidRPr="00A42210">
        <w:t>4</w:t>
      </w:r>
      <w:r w:rsidRPr="00A42210">
        <w:t xml:space="preserve"> № 3</w:t>
      </w:r>
      <w:r w:rsidR="00A42210" w:rsidRPr="00A42210">
        <w:t>.</w:t>
      </w:r>
    </w:p>
    <w:p w:rsidR="00A42210" w:rsidRDefault="00B6214B" w:rsidP="000F4366">
      <w:pPr>
        <w:pStyle w:val="a0"/>
        <w:tabs>
          <w:tab w:val="left" w:pos="402"/>
        </w:tabs>
        <w:ind w:firstLine="0"/>
      </w:pPr>
      <w:r w:rsidRPr="00A42210">
        <w:t>Кочои С</w:t>
      </w:r>
      <w:r w:rsidR="00A42210" w:rsidRPr="00A42210">
        <w:t xml:space="preserve">. </w:t>
      </w:r>
      <w:r w:rsidRPr="00A42210">
        <w:t>Геноцид</w:t>
      </w:r>
      <w:r w:rsidR="00A42210" w:rsidRPr="00A42210">
        <w:t xml:space="preserve">: </w:t>
      </w:r>
      <w:r w:rsidRPr="00A42210">
        <w:t>понятие, ответственность, пр</w:t>
      </w:r>
      <w:r w:rsidR="00690A9D" w:rsidRPr="00A42210">
        <w:t>актика/ Уголовное право 200</w:t>
      </w:r>
      <w:r w:rsidR="004A6489" w:rsidRPr="00A42210">
        <w:t xml:space="preserve">6 </w:t>
      </w:r>
      <w:r w:rsidR="00690A9D" w:rsidRPr="00A42210">
        <w:t>№2</w:t>
      </w:r>
      <w:r w:rsidR="00A42210" w:rsidRPr="00A42210">
        <w:t>.</w:t>
      </w:r>
    </w:p>
    <w:p w:rsidR="00A42210" w:rsidRDefault="00690A9D" w:rsidP="000F4366">
      <w:pPr>
        <w:pStyle w:val="a0"/>
        <w:tabs>
          <w:tab w:val="left" w:pos="402"/>
        </w:tabs>
        <w:ind w:firstLine="0"/>
      </w:pPr>
      <w:r w:rsidRPr="00A42210">
        <w:t>Российское уголовное право</w:t>
      </w:r>
      <w:r w:rsidR="00A42210" w:rsidRPr="00A42210">
        <w:t xml:space="preserve">. </w:t>
      </w:r>
      <w:r w:rsidRPr="00A42210">
        <w:t>Особенная часть / Под ред</w:t>
      </w:r>
      <w:r w:rsidR="00A42210">
        <w:t>.</w:t>
      </w:r>
      <w:r w:rsidR="000F4366">
        <w:t xml:space="preserve"> </w:t>
      </w:r>
      <w:r w:rsidR="00A42210">
        <w:t xml:space="preserve">В.Н. </w:t>
      </w:r>
      <w:r w:rsidRPr="00A42210">
        <w:t>Кудрявцева, А</w:t>
      </w:r>
      <w:r w:rsidR="00A42210">
        <w:t xml:space="preserve">.В. </w:t>
      </w:r>
      <w:r w:rsidRPr="00A42210">
        <w:t>Наумова</w:t>
      </w:r>
      <w:r w:rsidR="00A42210" w:rsidRPr="00A42210">
        <w:t xml:space="preserve">. </w:t>
      </w:r>
      <w:r w:rsidR="00A42210">
        <w:t>-</w:t>
      </w:r>
      <w:r w:rsidRPr="00A42210">
        <w:t xml:space="preserve"> М</w:t>
      </w:r>
      <w:r w:rsidR="00A42210" w:rsidRPr="00A42210">
        <w:t>., 20</w:t>
      </w:r>
      <w:r w:rsidRPr="00A42210">
        <w:t>05</w:t>
      </w:r>
      <w:r w:rsidR="00A42210" w:rsidRPr="00A42210">
        <w:t>.</w:t>
      </w:r>
    </w:p>
    <w:p w:rsidR="00A42210" w:rsidRDefault="00690A9D" w:rsidP="000F4366">
      <w:pPr>
        <w:pStyle w:val="a0"/>
        <w:tabs>
          <w:tab w:val="left" w:pos="402"/>
        </w:tabs>
        <w:ind w:firstLine="0"/>
      </w:pPr>
      <w:r w:rsidRPr="00A42210">
        <w:t>Уголовное право Российской Федерации</w:t>
      </w:r>
      <w:r w:rsidR="00A42210" w:rsidRPr="00A42210">
        <w:t xml:space="preserve">. </w:t>
      </w:r>
      <w:r w:rsidRPr="00A42210">
        <w:t>Особенная часть</w:t>
      </w:r>
      <w:r w:rsidR="00A42210" w:rsidRPr="00A42210">
        <w:t xml:space="preserve">: </w:t>
      </w:r>
      <w:r w:rsidRPr="00A42210">
        <w:t>Уч</w:t>
      </w:r>
      <w:r w:rsidR="00A42210" w:rsidRPr="00A42210">
        <w:t xml:space="preserve">. </w:t>
      </w:r>
      <w:r w:rsidRPr="00A42210">
        <w:t>/ Под ред</w:t>
      </w:r>
      <w:r w:rsidR="00A42210">
        <w:t>.</w:t>
      </w:r>
      <w:r w:rsidR="000F4366">
        <w:t xml:space="preserve"> </w:t>
      </w:r>
      <w:r w:rsidR="00A42210">
        <w:t xml:space="preserve">А.И. </w:t>
      </w:r>
      <w:r w:rsidRPr="00A42210">
        <w:t>Рарога</w:t>
      </w:r>
      <w:r w:rsidR="00A42210" w:rsidRPr="00A42210">
        <w:t xml:space="preserve">. </w:t>
      </w:r>
      <w:r w:rsidR="00A42210">
        <w:t>-</w:t>
      </w:r>
      <w:r w:rsidRPr="00A42210">
        <w:t xml:space="preserve"> М</w:t>
      </w:r>
      <w:r w:rsidR="00A42210" w:rsidRPr="00A42210">
        <w:t>., 20</w:t>
      </w:r>
      <w:r w:rsidRPr="00A42210">
        <w:t>0</w:t>
      </w:r>
      <w:r w:rsidR="004A6489" w:rsidRPr="00A42210">
        <w:t>5</w:t>
      </w:r>
      <w:r w:rsidR="00A42210" w:rsidRPr="00A42210">
        <w:t>.</w:t>
      </w:r>
    </w:p>
    <w:p w:rsidR="00A42210" w:rsidRDefault="00690A9D" w:rsidP="000F4366">
      <w:pPr>
        <w:pStyle w:val="a0"/>
        <w:tabs>
          <w:tab w:val="left" w:pos="402"/>
        </w:tabs>
        <w:ind w:firstLine="0"/>
      </w:pPr>
      <w:r w:rsidRPr="00A42210">
        <w:t>Уголовное право Российской Федерации</w:t>
      </w:r>
      <w:r w:rsidR="00A42210" w:rsidRPr="00A42210">
        <w:t xml:space="preserve">. </w:t>
      </w:r>
      <w:r w:rsidRPr="00A42210">
        <w:t>Особенная часть</w:t>
      </w:r>
      <w:r w:rsidR="00A42210" w:rsidRPr="00A42210">
        <w:t xml:space="preserve">: </w:t>
      </w:r>
      <w:r w:rsidRPr="00A42210">
        <w:t>Уч</w:t>
      </w:r>
      <w:r w:rsidR="00A42210" w:rsidRPr="00A42210">
        <w:t xml:space="preserve">. </w:t>
      </w:r>
      <w:r w:rsidRPr="00A42210">
        <w:t>/ Под ред</w:t>
      </w:r>
      <w:r w:rsidR="00A42210" w:rsidRPr="00A42210">
        <w:t xml:space="preserve">. </w:t>
      </w:r>
      <w:r w:rsidRPr="00A42210">
        <w:t>проф</w:t>
      </w:r>
      <w:r w:rsidR="00A42210" w:rsidRPr="00A42210">
        <w:t xml:space="preserve">. </w:t>
      </w:r>
      <w:r w:rsidRPr="00A42210">
        <w:t>Б</w:t>
      </w:r>
      <w:r w:rsidR="00A42210">
        <w:t xml:space="preserve">.В. </w:t>
      </w:r>
      <w:r w:rsidRPr="00A42210">
        <w:t>Здравомыслова</w:t>
      </w:r>
      <w:r w:rsidR="00A42210">
        <w:t>.</w:t>
      </w:r>
      <w:r w:rsidR="000F4366">
        <w:t xml:space="preserve"> </w:t>
      </w:r>
      <w:r w:rsidR="00A42210">
        <w:t xml:space="preserve">М., </w:t>
      </w:r>
      <w:r w:rsidR="00A42210" w:rsidRPr="00A42210">
        <w:t>20</w:t>
      </w:r>
      <w:r w:rsidRPr="00A42210">
        <w:t>05</w:t>
      </w:r>
      <w:r w:rsidR="00A42210" w:rsidRPr="00A42210">
        <w:t>.</w:t>
      </w:r>
    </w:p>
    <w:p w:rsidR="00DF2F95" w:rsidRPr="00A42210" w:rsidRDefault="00DF2F95" w:rsidP="000F4366">
      <w:pPr>
        <w:pStyle w:val="a0"/>
        <w:tabs>
          <w:tab w:val="left" w:pos="402"/>
        </w:tabs>
        <w:ind w:firstLine="0"/>
      </w:pPr>
      <w:r w:rsidRPr="00A42210">
        <w:t>В прокуратуре области готово постановление об аресте организаторов экоцида</w:t>
      </w:r>
      <w:r w:rsidR="00A42210">
        <w:t xml:space="preserve"> // </w:t>
      </w:r>
      <w:r w:rsidR="00A42210">
        <w:rPr>
          <w:lang w:val="en-US"/>
        </w:rPr>
        <w:t>http://</w:t>
      </w:r>
      <w:r w:rsidRPr="00A42210">
        <w:rPr>
          <w:lang w:val="en-US"/>
        </w:rPr>
        <w:t>topker</w:t>
      </w:r>
      <w:r w:rsidR="00A42210" w:rsidRPr="00A42210">
        <w:t xml:space="preserve">. </w:t>
      </w:r>
      <w:r w:rsidRPr="00A42210">
        <w:rPr>
          <w:lang w:val="en-US"/>
        </w:rPr>
        <w:t>km</w:t>
      </w:r>
      <w:r w:rsidR="00A42210">
        <w:t>.ru</w:t>
      </w:r>
    </w:p>
    <w:p w:rsidR="00B6214B" w:rsidRPr="00A42210" w:rsidRDefault="00DF2F95" w:rsidP="000F4366">
      <w:pPr>
        <w:pStyle w:val="a0"/>
        <w:tabs>
          <w:tab w:val="left" w:pos="402"/>
        </w:tabs>
        <w:ind w:firstLine="0"/>
      </w:pPr>
      <w:r w:rsidRPr="00A42210">
        <w:t>Гвоздь номера</w:t>
      </w:r>
      <w:r w:rsidR="00A42210" w:rsidRPr="00A42210">
        <w:t xml:space="preserve">. </w:t>
      </w:r>
      <w:r w:rsidRPr="00A42210">
        <w:t>Экоцид</w:t>
      </w:r>
      <w:r w:rsidR="00A42210" w:rsidRPr="00A42210">
        <w:t xml:space="preserve">: </w:t>
      </w:r>
      <w:r w:rsidRPr="00A42210">
        <w:t>11 миллионов жертв</w:t>
      </w:r>
      <w:r w:rsidR="00A42210">
        <w:t xml:space="preserve"> // </w:t>
      </w:r>
      <w:r w:rsidR="00A42210">
        <w:rPr>
          <w:lang w:val="en-US"/>
        </w:rPr>
        <w:t>http://www.</w:t>
      </w:r>
      <w:r w:rsidRPr="00A42210">
        <w:rPr>
          <w:lang w:val="en-US"/>
        </w:rPr>
        <w:t>iks</w:t>
      </w:r>
      <w:r w:rsidR="00A42210">
        <w:t>.ru</w:t>
      </w:r>
      <w:bookmarkStart w:id="0" w:name="_GoBack"/>
      <w:bookmarkEnd w:id="0"/>
    </w:p>
    <w:sectPr w:rsidR="00B6214B" w:rsidRPr="00A42210" w:rsidSect="00A42210">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EC" w:rsidRDefault="00F20EEC">
      <w:pPr>
        <w:ind w:firstLine="709"/>
      </w:pPr>
      <w:r>
        <w:separator/>
      </w:r>
    </w:p>
  </w:endnote>
  <w:endnote w:type="continuationSeparator" w:id="0">
    <w:p w:rsidR="00F20EEC" w:rsidRDefault="00F20EE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10" w:rsidRDefault="00A42210" w:rsidP="000F4366">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EC" w:rsidRDefault="00F20EEC">
      <w:pPr>
        <w:ind w:firstLine="709"/>
      </w:pPr>
      <w:r>
        <w:separator/>
      </w:r>
    </w:p>
  </w:footnote>
  <w:footnote w:type="continuationSeparator" w:id="0">
    <w:p w:rsidR="00F20EEC" w:rsidRDefault="00F20EEC">
      <w:pPr>
        <w:ind w:firstLine="709"/>
      </w:pPr>
      <w:r>
        <w:continuationSeparator/>
      </w:r>
    </w:p>
  </w:footnote>
  <w:footnote w:id="1">
    <w:p w:rsidR="00F20EEC" w:rsidRDefault="00A42210">
      <w:pPr>
        <w:pStyle w:val="ab"/>
      </w:pPr>
      <w:r w:rsidRPr="008F6E69">
        <w:rPr>
          <w:rStyle w:val="ad"/>
          <w:sz w:val="20"/>
          <w:szCs w:val="20"/>
        </w:rPr>
        <w:footnoteRef/>
      </w:r>
      <w:r w:rsidRPr="008F6E69">
        <w:t xml:space="preserve"> Кочои С. Геноцид: понятие, ответственность, практика/ Уголовное право 2004 №2.</w:t>
      </w:r>
    </w:p>
  </w:footnote>
  <w:footnote w:id="2">
    <w:p w:rsidR="00F20EEC" w:rsidRDefault="00A42210">
      <w:pPr>
        <w:pStyle w:val="ab"/>
      </w:pPr>
      <w:r w:rsidRPr="008F6E69">
        <w:rPr>
          <w:rStyle w:val="ad"/>
          <w:sz w:val="20"/>
          <w:szCs w:val="20"/>
        </w:rPr>
        <w:footnoteRef/>
      </w:r>
      <w:r w:rsidRPr="008F6E69">
        <w:t xml:space="preserve"> Кочои С. Геноцид: понятие, ответственность, практика/ Уголовное право 2004 №2.</w:t>
      </w:r>
    </w:p>
  </w:footnote>
  <w:footnote w:id="3">
    <w:p w:rsidR="00F20EEC" w:rsidRDefault="00A42210">
      <w:pPr>
        <w:pStyle w:val="ab"/>
      </w:pPr>
      <w:r w:rsidRPr="00992E94">
        <w:rPr>
          <w:rStyle w:val="ad"/>
          <w:sz w:val="20"/>
          <w:szCs w:val="20"/>
        </w:rPr>
        <w:footnoteRef/>
      </w:r>
      <w:r w:rsidRPr="00992E94">
        <w:t xml:space="preserve"> Уголовное право Российской Федерации. Особенная часть: Уч. / Под ред. проф. Б. В. Здравомыслова.  М., 2005.</w:t>
      </w:r>
    </w:p>
  </w:footnote>
  <w:footnote w:id="4">
    <w:p w:rsidR="00F20EEC" w:rsidRDefault="00A42210">
      <w:pPr>
        <w:pStyle w:val="ab"/>
      </w:pPr>
      <w:r w:rsidRPr="003631BC">
        <w:rPr>
          <w:rStyle w:val="ad"/>
          <w:sz w:val="20"/>
          <w:szCs w:val="20"/>
        </w:rPr>
        <w:footnoteRef/>
      </w:r>
      <w:r w:rsidRPr="003631BC">
        <w:t xml:space="preserve"> Уголовное право Российской Федерации. Особенная часть: Уч. / Под ред. А.И. Рарога. – М., 2003.</w:t>
      </w:r>
    </w:p>
  </w:footnote>
  <w:footnote w:id="5">
    <w:p w:rsidR="00F20EEC" w:rsidRDefault="00A42210">
      <w:pPr>
        <w:pStyle w:val="ab"/>
      </w:pPr>
      <w:r w:rsidRPr="008F6E69">
        <w:rPr>
          <w:rStyle w:val="ad"/>
          <w:sz w:val="20"/>
          <w:szCs w:val="20"/>
        </w:rPr>
        <w:footnoteRef/>
      </w:r>
      <w:r w:rsidRPr="008F6E69">
        <w:t xml:space="preserve"> Кочои С. Геноцид: понятие, ответственность, практика</w:t>
      </w:r>
      <w:r w:rsidR="000F4366">
        <w:t xml:space="preserve"> </w:t>
      </w:r>
      <w:r w:rsidRPr="008F6E69">
        <w:t>/ Уголовное право 2004 №2.</w:t>
      </w:r>
    </w:p>
  </w:footnote>
  <w:footnote w:id="6">
    <w:p w:rsidR="00F20EEC" w:rsidRDefault="00A42210">
      <w:pPr>
        <w:pStyle w:val="ab"/>
      </w:pPr>
      <w:r w:rsidRPr="00992E94">
        <w:t>Уголовное право Российской Федерации. Особенная часть: Уч. / Под ред. проф. Б. В. Здравомыслова.  М., 2005.</w:t>
      </w:r>
    </w:p>
  </w:footnote>
  <w:footnote w:id="7">
    <w:p w:rsidR="00F20EEC" w:rsidRDefault="00A42210">
      <w:pPr>
        <w:pStyle w:val="ab"/>
      </w:pPr>
      <w:r w:rsidRPr="00F063D7">
        <w:rPr>
          <w:rStyle w:val="ad"/>
          <w:sz w:val="20"/>
          <w:szCs w:val="20"/>
        </w:rPr>
        <w:footnoteRef/>
      </w:r>
      <w:r w:rsidRPr="00F063D7">
        <w:t xml:space="preserve"> </w:t>
      </w:r>
      <w:r w:rsidRPr="00992E94">
        <w:t>Кибальник А. Уголовная ответственность за геноцид</w:t>
      </w:r>
      <w:r w:rsidR="000F4366">
        <w:t xml:space="preserve"> </w:t>
      </w:r>
      <w:r w:rsidRPr="00992E94">
        <w:t>// Российская юстиция, 2003 № 3.</w:t>
      </w:r>
    </w:p>
  </w:footnote>
  <w:footnote w:id="8">
    <w:p w:rsidR="00F20EEC" w:rsidRDefault="00A42210">
      <w:pPr>
        <w:pStyle w:val="ab"/>
      </w:pPr>
      <w:r w:rsidRPr="00992E94">
        <w:rPr>
          <w:rStyle w:val="ad"/>
          <w:sz w:val="20"/>
          <w:szCs w:val="20"/>
        </w:rPr>
        <w:footnoteRef/>
      </w:r>
      <w:r w:rsidRPr="00992E94">
        <w:t xml:space="preserve"> Российское уголовное право</w:t>
      </w:r>
      <w:r w:rsidR="000F4366">
        <w:t>. Особенная часть / Под ред. В.</w:t>
      </w:r>
      <w:r w:rsidRPr="00992E94">
        <w:t>Н. Кудрявцева, А.В.Наумова. – М., 2005.</w:t>
      </w:r>
    </w:p>
  </w:footnote>
  <w:footnote w:id="9">
    <w:p w:rsidR="00F20EEC" w:rsidRDefault="00A42210">
      <w:pPr>
        <w:pStyle w:val="ab"/>
      </w:pPr>
      <w:r w:rsidRPr="00992E94">
        <w:rPr>
          <w:rStyle w:val="ad"/>
          <w:sz w:val="20"/>
          <w:szCs w:val="20"/>
        </w:rPr>
        <w:footnoteRef/>
      </w:r>
      <w:r w:rsidRPr="00992E94">
        <w:t xml:space="preserve"> Российское уголовное право</w:t>
      </w:r>
      <w:r w:rsidR="000F4366">
        <w:t>. Особенная часть / Под ред. В.</w:t>
      </w:r>
      <w:r w:rsidRPr="00992E94">
        <w:t>Н. Кудрявцева, А.В.Наумова. – М., 2005.</w:t>
      </w:r>
    </w:p>
  </w:footnote>
  <w:footnote w:id="10">
    <w:p w:rsidR="00F20EEC" w:rsidRDefault="00A42210">
      <w:pPr>
        <w:pStyle w:val="ab"/>
      </w:pPr>
      <w:r>
        <w:rPr>
          <w:rStyle w:val="ad"/>
          <w:sz w:val="20"/>
          <w:szCs w:val="20"/>
        </w:rPr>
        <w:footnoteRef/>
      </w:r>
      <w:r>
        <w:t xml:space="preserve"> </w:t>
      </w:r>
      <w:r w:rsidRPr="00F063D7">
        <w:t>Кибальник А. Уголовная ответственность за геноцид</w:t>
      </w:r>
      <w:r w:rsidR="000F4366">
        <w:t xml:space="preserve"> </w:t>
      </w:r>
      <w:r w:rsidRPr="00F063D7">
        <w:t>// Российская юстиция, 2003 № 3.</w:t>
      </w:r>
    </w:p>
  </w:footnote>
  <w:footnote w:id="11">
    <w:p w:rsidR="00F20EEC" w:rsidRDefault="00A42210">
      <w:pPr>
        <w:pStyle w:val="ab"/>
      </w:pPr>
      <w:r w:rsidRPr="00140D91">
        <w:rPr>
          <w:rStyle w:val="ad"/>
          <w:sz w:val="20"/>
          <w:szCs w:val="20"/>
        </w:rPr>
        <w:footnoteRef/>
      </w:r>
      <w:r w:rsidRPr="00140D91">
        <w:t xml:space="preserve"> Кибальник А. Уголовная ответственность за геноцид// Российская юстиция, 2003 № 3.</w:t>
      </w:r>
    </w:p>
  </w:footnote>
  <w:footnote w:id="12">
    <w:p w:rsidR="00F20EEC" w:rsidRDefault="00A42210">
      <w:pPr>
        <w:pStyle w:val="ab"/>
      </w:pPr>
      <w:r w:rsidRPr="0002637E">
        <w:rPr>
          <w:rStyle w:val="ad"/>
          <w:sz w:val="20"/>
          <w:szCs w:val="20"/>
        </w:rPr>
        <w:footnoteRef/>
      </w:r>
      <w:r w:rsidRPr="0002637E">
        <w:t xml:space="preserve"> Российское уголовное право</w:t>
      </w:r>
      <w:r w:rsidR="000F4366">
        <w:t>. Особенная часть / Под ред. В.</w:t>
      </w:r>
      <w:r w:rsidRPr="0002637E">
        <w:t>Н. Кудрявцева, А.В.Наумова. – М., 2005.</w:t>
      </w:r>
    </w:p>
  </w:footnote>
  <w:footnote w:id="13">
    <w:p w:rsidR="00F20EEC" w:rsidRDefault="00A42210">
      <w:pPr>
        <w:pStyle w:val="ab"/>
      </w:pPr>
      <w:r w:rsidRPr="0002637E">
        <w:rPr>
          <w:rStyle w:val="ad"/>
          <w:sz w:val="20"/>
          <w:szCs w:val="20"/>
        </w:rPr>
        <w:footnoteRef/>
      </w:r>
      <w:r w:rsidRPr="0002637E">
        <w:t xml:space="preserve"> Российское уголовное право</w:t>
      </w:r>
      <w:r w:rsidR="000F4366">
        <w:t>. Особенная часть / Под ред. В.</w:t>
      </w:r>
      <w:r w:rsidRPr="0002637E">
        <w:t>Н. Кудрявцева, А.В.Наумова. – М., 2005.</w:t>
      </w:r>
    </w:p>
  </w:footnote>
  <w:footnote w:id="14">
    <w:p w:rsidR="00F20EEC" w:rsidRDefault="000F4366" w:rsidP="000F4366">
      <w:pPr>
        <w:pStyle w:val="ab"/>
      </w:pPr>
      <w:r w:rsidRPr="00295721">
        <w:rPr>
          <w:rStyle w:val="ad"/>
          <w:sz w:val="20"/>
          <w:szCs w:val="20"/>
        </w:rPr>
        <w:footnoteRef/>
      </w:r>
      <w:r w:rsidRPr="00295721">
        <w:t xml:space="preserve"> Уголовное право Российской Федерации. Особенная часть: Уч. / Под ред. А.И. Рарога. – М., 2003.</w:t>
      </w:r>
    </w:p>
  </w:footnote>
  <w:footnote w:id="15">
    <w:p w:rsidR="00F20EEC" w:rsidRDefault="00A42210">
      <w:pPr>
        <w:pStyle w:val="ab"/>
      </w:pPr>
      <w:r w:rsidRPr="00B41F33">
        <w:rPr>
          <w:rStyle w:val="ad"/>
          <w:sz w:val="20"/>
          <w:szCs w:val="20"/>
        </w:rPr>
        <w:footnoteRef/>
      </w:r>
      <w:r w:rsidRPr="00B41F33">
        <w:t xml:space="preserve"> Уголовное право Российской Федерации. Особенная часть: Уч. / Под ред. А.И. Рарога. – М., 2003.</w:t>
      </w:r>
    </w:p>
  </w:footnote>
  <w:footnote w:id="16">
    <w:p w:rsidR="00F20EEC" w:rsidRDefault="00A42210">
      <w:pPr>
        <w:pStyle w:val="ab"/>
      </w:pPr>
      <w:r w:rsidRPr="00F063D7">
        <w:rPr>
          <w:rStyle w:val="ad"/>
          <w:sz w:val="20"/>
          <w:szCs w:val="20"/>
        </w:rPr>
        <w:footnoteRef/>
      </w:r>
      <w:r w:rsidR="000F4366">
        <w:t xml:space="preserve"> Васин, Д.</w:t>
      </w:r>
      <w:r w:rsidRPr="00F063D7">
        <w:t>Ф., Некоторые вопросы эколого-судебно-медицинских экспертиз по делам об экоциде /</w:t>
      </w:r>
      <w:r w:rsidR="000F4366">
        <w:t xml:space="preserve"> Д.Ф. Васин, В.</w:t>
      </w:r>
      <w:r w:rsidRPr="00F063D7">
        <w:t>В. Петров. // Правоведение. -2003. - № 2.</w:t>
      </w:r>
    </w:p>
  </w:footnote>
  <w:footnote w:id="17">
    <w:p w:rsidR="00F20EEC" w:rsidRDefault="00A42210">
      <w:pPr>
        <w:pStyle w:val="ab"/>
      </w:pPr>
      <w:r w:rsidRPr="00373048">
        <w:rPr>
          <w:rStyle w:val="ad"/>
          <w:sz w:val="20"/>
          <w:szCs w:val="20"/>
        </w:rPr>
        <w:footnoteRef/>
      </w:r>
      <w:r w:rsidRPr="00373048">
        <w:t xml:space="preserve"> Васин, Д.Ф., Некоторые вопросы эколого-судебно-медицинских экспертиз по де</w:t>
      </w:r>
      <w:r w:rsidR="000F4366">
        <w:t>лам об экоциде / Д.Ф. Васин, В.</w:t>
      </w:r>
      <w:r w:rsidRPr="00373048">
        <w:t>В. Петров. // Правоведение. -2003. - № 2.</w:t>
      </w:r>
    </w:p>
  </w:footnote>
  <w:footnote w:id="18">
    <w:p w:rsidR="00F20EEC" w:rsidRDefault="00A42210">
      <w:pPr>
        <w:pStyle w:val="ab"/>
      </w:pPr>
      <w:r w:rsidRPr="00F063D7">
        <w:rPr>
          <w:rStyle w:val="ad"/>
          <w:sz w:val="20"/>
          <w:szCs w:val="20"/>
        </w:rPr>
        <w:footnoteRef/>
      </w:r>
      <w:r w:rsidR="000F4366">
        <w:t xml:space="preserve"> Васин, Д.</w:t>
      </w:r>
      <w:r w:rsidRPr="00F063D7">
        <w:t>Ф., Некоторые вопросы эколого-судебно-медицинских экспертиз по делам об</w:t>
      </w:r>
      <w:r w:rsidR="000F4366">
        <w:t xml:space="preserve"> экоциде / Д.Ф. Васин, В.</w:t>
      </w:r>
      <w:r w:rsidRPr="00F063D7">
        <w:t>В. Петров. // Правоведение. -2003. - № 2.</w:t>
      </w:r>
    </w:p>
  </w:footnote>
  <w:footnote w:id="19">
    <w:p w:rsidR="00F20EEC" w:rsidRDefault="00A42210">
      <w:pPr>
        <w:pStyle w:val="ab"/>
      </w:pPr>
      <w:r w:rsidRPr="00F063D7">
        <w:rPr>
          <w:rStyle w:val="ad"/>
          <w:sz w:val="20"/>
          <w:szCs w:val="20"/>
        </w:rPr>
        <w:footnoteRef/>
      </w:r>
      <w:r w:rsidR="000F4366">
        <w:t xml:space="preserve"> Васин, Д.</w:t>
      </w:r>
      <w:r w:rsidRPr="00F063D7">
        <w:t>Ф., Некоторые вопросы эколого-судебно-медицинских эк</w:t>
      </w:r>
      <w:r w:rsidR="000F4366">
        <w:t>спертиз по делам об экоциде / Д.Ф. Васин, В.</w:t>
      </w:r>
      <w:r w:rsidRPr="00F063D7">
        <w:t>В. Петров. // Правоведение. -2003. -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10" w:rsidRDefault="00CB6154" w:rsidP="00A42210">
    <w:pPr>
      <w:pStyle w:val="a9"/>
      <w:framePr w:wrap="auto" w:vAnchor="text" w:hAnchor="margin" w:xAlign="right" w:y="1"/>
      <w:rPr>
        <w:rStyle w:val="aa"/>
      </w:rPr>
    </w:pPr>
    <w:r>
      <w:rPr>
        <w:rStyle w:val="aa"/>
      </w:rPr>
      <w:t>2</w:t>
    </w:r>
  </w:p>
  <w:p w:rsidR="00A42210" w:rsidRDefault="00A42210" w:rsidP="00A4221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D42016"/>
    <w:multiLevelType w:val="hybridMultilevel"/>
    <w:tmpl w:val="36363D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32"/>
    <w:rsid w:val="0002637E"/>
    <w:rsid w:val="000F4366"/>
    <w:rsid w:val="00100D69"/>
    <w:rsid w:val="00135B09"/>
    <w:rsid w:val="00135C92"/>
    <w:rsid w:val="00140D91"/>
    <w:rsid w:val="00152DC3"/>
    <w:rsid w:val="001666EC"/>
    <w:rsid w:val="00167266"/>
    <w:rsid w:val="001A0017"/>
    <w:rsid w:val="001F3F26"/>
    <w:rsid w:val="00207F24"/>
    <w:rsid w:val="002778BD"/>
    <w:rsid w:val="00285226"/>
    <w:rsid w:val="00295721"/>
    <w:rsid w:val="003631BC"/>
    <w:rsid w:val="00373048"/>
    <w:rsid w:val="003827F1"/>
    <w:rsid w:val="003B0A78"/>
    <w:rsid w:val="00404B04"/>
    <w:rsid w:val="00437146"/>
    <w:rsid w:val="004A6489"/>
    <w:rsid w:val="004B0123"/>
    <w:rsid w:val="004D03DF"/>
    <w:rsid w:val="0050798C"/>
    <w:rsid w:val="00517CC1"/>
    <w:rsid w:val="00544974"/>
    <w:rsid w:val="00590C6F"/>
    <w:rsid w:val="005A5C92"/>
    <w:rsid w:val="00626599"/>
    <w:rsid w:val="00627D3D"/>
    <w:rsid w:val="00671944"/>
    <w:rsid w:val="00690A9D"/>
    <w:rsid w:val="0069340F"/>
    <w:rsid w:val="00696219"/>
    <w:rsid w:val="006D3760"/>
    <w:rsid w:val="00705DD3"/>
    <w:rsid w:val="0071635F"/>
    <w:rsid w:val="007832CA"/>
    <w:rsid w:val="00796555"/>
    <w:rsid w:val="007C5CF9"/>
    <w:rsid w:val="00834306"/>
    <w:rsid w:val="00873B32"/>
    <w:rsid w:val="008A517F"/>
    <w:rsid w:val="008B3636"/>
    <w:rsid w:val="008F6E69"/>
    <w:rsid w:val="0093219B"/>
    <w:rsid w:val="00935B32"/>
    <w:rsid w:val="00991A1E"/>
    <w:rsid w:val="00992E94"/>
    <w:rsid w:val="009A0398"/>
    <w:rsid w:val="009A1CF2"/>
    <w:rsid w:val="009A31CF"/>
    <w:rsid w:val="00A42210"/>
    <w:rsid w:val="00A46826"/>
    <w:rsid w:val="00B359F6"/>
    <w:rsid w:val="00B40F43"/>
    <w:rsid w:val="00B41F33"/>
    <w:rsid w:val="00B6214B"/>
    <w:rsid w:val="00B93384"/>
    <w:rsid w:val="00BB6E89"/>
    <w:rsid w:val="00BD2419"/>
    <w:rsid w:val="00BF57DB"/>
    <w:rsid w:val="00C55628"/>
    <w:rsid w:val="00CB6154"/>
    <w:rsid w:val="00CC3263"/>
    <w:rsid w:val="00CD16FA"/>
    <w:rsid w:val="00D05A4B"/>
    <w:rsid w:val="00D657AD"/>
    <w:rsid w:val="00D743C8"/>
    <w:rsid w:val="00DB09A4"/>
    <w:rsid w:val="00DB7DA8"/>
    <w:rsid w:val="00DF2F95"/>
    <w:rsid w:val="00DF7A4E"/>
    <w:rsid w:val="00E43F47"/>
    <w:rsid w:val="00F02A51"/>
    <w:rsid w:val="00F063D7"/>
    <w:rsid w:val="00F143DA"/>
    <w:rsid w:val="00F20EEC"/>
    <w:rsid w:val="00F77223"/>
    <w:rsid w:val="00FA07AE"/>
    <w:rsid w:val="00FB3067"/>
    <w:rsid w:val="00FD2467"/>
    <w:rsid w:val="00FF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D9E3AA-5893-4A37-8560-48B12DF9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42210"/>
    <w:pPr>
      <w:spacing w:line="360" w:lineRule="auto"/>
      <w:ind w:firstLine="720"/>
      <w:jc w:val="both"/>
    </w:pPr>
    <w:rPr>
      <w:sz w:val="28"/>
      <w:szCs w:val="28"/>
    </w:rPr>
  </w:style>
  <w:style w:type="paragraph" w:styleId="1">
    <w:name w:val="heading 1"/>
    <w:basedOn w:val="a2"/>
    <w:next w:val="a2"/>
    <w:link w:val="10"/>
    <w:uiPriority w:val="99"/>
    <w:qFormat/>
    <w:rsid w:val="00A42210"/>
    <w:pPr>
      <w:keepNext/>
      <w:ind w:firstLine="709"/>
      <w:jc w:val="center"/>
      <w:outlineLvl w:val="0"/>
    </w:pPr>
    <w:rPr>
      <w:b/>
      <w:bCs/>
      <w:caps/>
      <w:noProof/>
      <w:kern w:val="16"/>
    </w:rPr>
  </w:style>
  <w:style w:type="paragraph" w:styleId="2">
    <w:name w:val="heading 2"/>
    <w:basedOn w:val="a2"/>
    <w:next w:val="a2"/>
    <w:link w:val="20"/>
    <w:autoRedefine/>
    <w:uiPriority w:val="99"/>
    <w:qFormat/>
    <w:rsid w:val="00A42210"/>
    <w:pPr>
      <w:keepNext/>
      <w:ind w:firstLine="0"/>
      <w:jc w:val="center"/>
      <w:outlineLvl w:val="1"/>
    </w:pPr>
    <w:rPr>
      <w:b/>
      <w:bCs/>
      <w:i/>
      <w:iCs/>
      <w:smallCaps/>
    </w:rPr>
  </w:style>
  <w:style w:type="paragraph" w:styleId="3">
    <w:name w:val="heading 3"/>
    <w:basedOn w:val="a2"/>
    <w:next w:val="a2"/>
    <w:link w:val="30"/>
    <w:uiPriority w:val="99"/>
    <w:qFormat/>
    <w:rsid w:val="00A42210"/>
    <w:pPr>
      <w:keepNext/>
      <w:ind w:firstLine="709"/>
      <w:outlineLvl w:val="2"/>
    </w:pPr>
    <w:rPr>
      <w:b/>
      <w:bCs/>
      <w:noProof/>
    </w:rPr>
  </w:style>
  <w:style w:type="paragraph" w:styleId="4">
    <w:name w:val="heading 4"/>
    <w:basedOn w:val="a2"/>
    <w:next w:val="a2"/>
    <w:link w:val="40"/>
    <w:uiPriority w:val="99"/>
    <w:qFormat/>
    <w:rsid w:val="00A42210"/>
    <w:pPr>
      <w:keepNext/>
      <w:ind w:firstLine="709"/>
      <w:jc w:val="center"/>
      <w:outlineLvl w:val="3"/>
    </w:pPr>
    <w:rPr>
      <w:i/>
      <w:iCs/>
      <w:noProof/>
    </w:rPr>
  </w:style>
  <w:style w:type="paragraph" w:styleId="5">
    <w:name w:val="heading 5"/>
    <w:basedOn w:val="a2"/>
    <w:next w:val="a2"/>
    <w:link w:val="50"/>
    <w:uiPriority w:val="99"/>
    <w:qFormat/>
    <w:rsid w:val="00A42210"/>
    <w:pPr>
      <w:keepNext/>
      <w:ind w:left="737" w:firstLine="709"/>
      <w:jc w:val="left"/>
      <w:outlineLvl w:val="4"/>
    </w:pPr>
  </w:style>
  <w:style w:type="paragraph" w:styleId="6">
    <w:name w:val="heading 6"/>
    <w:basedOn w:val="a2"/>
    <w:next w:val="a2"/>
    <w:link w:val="60"/>
    <w:uiPriority w:val="99"/>
    <w:qFormat/>
    <w:rsid w:val="00A42210"/>
    <w:pPr>
      <w:keepNext/>
      <w:ind w:firstLine="709"/>
      <w:jc w:val="center"/>
      <w:outlineLvl w:val="5"/>
    </w:pPr>
    <w:rPr>
      <w:b/>
      <w:bCs/>
      <w:sz w:val="30"/>
      <w:szCs w:val="30"/>
    </w:rPr>
  </w:style>
  <w:style w:type="paragraph" w:styleId="7">
    <w:name w:val="heading 7"/>
    <w:basedOn w:val="a2"/>
    <w:next w:val="a2"/>
    <w:link w:val="70"/>
    <w:uiPriority w:val="99"/>
    <w:qFormat/>
    <w:rsid w:val="00A42210"/>
    <w:pPr>
      <w:keepNext/>
      <w:ind w:firstLine="709"/>
      <w:outlineLvl w:val="6"/>
    </w:pPr>
    <w:rPr>
      <w:sz w:val="24"/>
      <w:szCs w:val="24"/>
    </w:rPr>
  </w:style>
  <w:style w:type="paragraph" w:styleId="8">
    <w:name w:val="heading 8"/>
    <w:basedOn w:val="a2"/>
    <w:next w:val="a2"/>
    <w:link w:val="80"/>
    <w:uiPriority w:val="99"/>
    <w:qFormat/>
    <w:rsid w:val="00A42210"/>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A42210"/>
    <w:pPr>
      <w:tabs>
        <w:tab w:val="center" w:pos="4819"/>
        <w:tab w:val="right" w:pos="9639"/>
      </w:tabs>
      <w:ind w:firstLine="709"/>
    </w:pPr>
  </w:style>
  <w:style w:type="character" w:customStyle="1" w:styleId="a8">
    <w:name w:val="Верхний колонтитул Знак"/>
    <w:link w:val="a9"/>
    <w:uiPriority w:val="99"/>
    <w:semiHidden/>
    <w:locked/>
    <w:rsid w:val="00A42210"/>
    <w:rPr>
      <w:noProof/>
      <w:kern w:val="16"/>
      <w:sz w:val="28"/>
      <w:szCs w:val="28"/>
      <w:lang w:val="ru-RU" w:eastAsia="ru-RU"/>
    </w:rPr>
  </w:style>
  <w:style w:type="character" w:styleId="aa">
    <w:name w:val="page number"/>
    <w:uiPriority w:val="99"/>
    <w:rsid w:val="00A42210"/>
    <w:rPr>
      <w:rFonts w:ascii="Times New Roman" w:hAnsi="Times New Roman" w:cs="Times New Roman"/>
      <w:sz w:val="28"/>
      <w:szCs w:val="28"/>
    </w:rPr>
  </w:style>
  <w:style w:type="paragraph" w:styleId="21">
    <w:name w:val="Body Text Indent 2"/>
    <w:basedOn w:val="a2"/>
    <w:link w:val="22"/>
    <w:uiPriority w:val="99"/>
    <w:rsid w:val="00A42210"/>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A42210"/>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b">
    <w:name w:val="footnote text"/>
    <w:basedOn w:val="a2"/>
    <w:link w:val="ac"/>
    <w:autoRedefine/>
    <w:uiPriority w:val="99"/>
    <w:semiHidden/>
    <w:rsid w:val="00A42210"/>
    <w:pPr>
      <w:ind w:firstLine="709"/>
    </w:pPr>
    <w:rPr>
      <w:color w:val="000000"/>
      <w:sz w:val="20"/>
      <w:szCs w:val="20"/>
    </w:rPr>
  </w:style>
  <w:style w:type="character" w:customStyle="1" w:styleId="ac">
    <w:name w:val="Текст сноски Знак"/>
    <w:link w:val="ab"/>
    <w:uiPriority w:val="99"/>
    <w:locked/>
    <w:rsid w:val="00A42210"/>
    <w:rPr>
      <w:color w:val="000000"/>
      <w:lang w:val="ru-RU" w:eastAsia="ru-RU"/>
    </w:rPr>
  </w:style>
  <w:style w:type="character" w:styleId="ad">
    <w:name w:val="footnote reference"/>
    <w:uiPriority w:val="99"/>
    <w:semiHidden/>
    <w:rsid w:val="00A42210"/>
    <w:rPr>
      <w:sz w:val="28"/>
      <w:szCs w:val="28"/>
      <w:vertAlign w:val="superscript"/>
    </w:rPr>
  </w:style>
  <w:style w:type="table" w:styleId="-1">
    <w:name w:val="Table Web 1"/>
    <w:basedOn w:val="a4"/>
    <w:uiPriority w:val="99"/>
    <w:rsid w:val="00A4221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e"/>
    <w:link w:val="a8"/>
    <w:uiPriority w:val="99"/>
    <w:rsid w:val="00A42210"/>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A42210"/>
    <w:rPr>
      <w:vertAlign w:val="superscript"/>
    </w:rPr>
  </w:style>
  <w:style w:type="paragraph" w:styleId="ae">
    <w:name w:val="Body Text"/>
    <w:basedOn w:val="a2"/>
    <w:link w:val="af0"/>
    <w:uiPriority w:val="99"/>
    <w:rsid w:val="00A42210"/>
    <w:pPr>
      <w:ind w:firstLine="709"/>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A42210"/>
    <w:pPr>
      <w:spacing w:line="360" w:lineRule="auto"/>
      <w:ind w:firstLine="709"/>
      <w:jc w:val="both"/>
    </w:pPr>
    <w:rPr>
      <w:b/>
      <w:bCs/>
      <w:i/>
      <w:iCs/>
      <w:noProof/>
      <w:sz w:val="28"/>
      <w:szCs w:val="28"/>
    </w:rPr>
  </w:style>
  <w:style w:type="character" w:styleId="af2">
    <w:name w:val="Hyperlink"/>
    <w:uiPriority w:val="99"/>
    <w:rsid w:val="00A42210"/>
    <w:rPr>
      <w:color w:val="auto"/>
      <w:sz w:val="28"/>
      <w:szCs w:val="28"/>
      <w:u w:val="single"/>
      <w:vertAlign w:val="baseline"/>
    </w:rPr>
  </w:style>
  <w:style w:type="paragraph" w:customStyle="1" w:styleId="23">
    <w:name w:val="Заголовок 2 дипл"/>
    <w:basedOn w:val="a2"/>
    <w:next w:val="af3"/>
    <w:uiPriority w:val="99"/>
    <w:rsid w:val="00A42210"/>
    <w:pPr>
      <w:widowControl w:val="0"/>
      <w:autoSpaceDE w:val="0"/>
      <w:autoSpaceDN w:val="0"/>
      <w:adjustRightInd w:val="0"/>
      <w:ind w:firstLine="709"/>
    </w:pPr>
    <w:rPr>
      <w:lang w:val="en-US" w:eastAsia="en-US"/>
    </w:rPr>
  </w:style>
  <w:style w:type="paragraph" w:styleId="af3">
    <w:name w:val="Body Text Indent"/>
    <w:basedOn w:val="a2"/>
    <w:link w:val="af4"/>
    <w:uiPriority w:val="99"/>
    <w:rsid w:val="00A42210"/>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A42210"/>
    <w:rPr>
      <w:rFonts w:ascii="Consolas" w:eastAsia="Times New Roman" w:hAnsi="Consolas" w:cs="Consolas"/>
      <w:sz w:val="21"/>
      <w:szCs w:val="21"/>
      <w:lang w:val="uk-UA" w:eastAsia="en-US"/>
    </w:rPr>
  </w:style>
  <w:style w:type="paragraph" w:styleId="af5">
    <w:name w:val="Plain Text"/>
    <w:basedOn w:val="a2"/>
    <w:link w:val="11"/>
    <w:uiPriority w:val="99"/>
    <w:rsid w:val="00A42210"/>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A42210"/>
    <w:rPr>
      <w:sz w:val="28"/>
      <w:szCs w:val="28"/>
      <w:lang w:val="ru-RU" w:eastAsia="ru-RU"/>
    </w:rPr>
  </w:style>
  <w:style w:type="paragraph" w:customStyle="1" w:styleId="a0">
    <w:name w:val="лит"/>
    <w:autoRedefine/>
    <w:uiPriority w:val="99"/>
    <w:rsid w:val="00A42210"/>
    <w:pPr>
      <w:numPr>
        <w:numId w:val="2"/>
      </w:numPr>
      <w:tabs>
        <w:tab w:val="num" w:pos="1077"/>
      </w:tabs>
      <w:spacing w:line="360" w:lineRule="auto"/>
      <w:ind w:firstLine="720"/>
      <w:jc w:val="both"/>
    </w:pPr>
    <w:rPr>
      <w:sz w:val="28"/>
      <w:szCs w:val="28"/>
    </w:rPr>
  </w:style>
  <w:style w:type="paragraph" w:customStyle="1" w:styleId="af7">
    <w:name w:val="литера"/>
    <w:uiPriority w:val="99"/>
    <w:rsid w:val="00A42210"/>
    <w:pPr>
      <w:spacing w:line="360" w:lineRule="auto"/>
      <w:jc w:val="both"/>
    </w:pPr>
    <w:rPr>
      <w:rFonts w:ascii="??????????" w:hAnsi="??????????" w:cs="??????????"/>
      <w:sz w:val="28"/>
      <w:szCs w:val="28"/>
    </w:rPr>
  </w:style>
  <w:style w:type="character" w:customStyle="1" w:styleId="af8">
    <w:name w:val="номер страницы"/>
    <w:uiPriority w:val="99"/>
    <w:rsid w:val="00A42210"/>
    <w:rPr>
      <w:sz w:val="28"/>
      <w:szCs w:val="28"/>
    </w:rPr>
  </w:style>
  <w:style w:type="paragraph" w:styleId="af9">
    <w:name w:val="Normal (Web)"/>
    <w:basedOn w:val="a2"/>
    <w:uiPriority w:val="99"/>
    <w:rsid w:val="00A42210"/>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A42210"/>
    <w:pPr>
      <w:ind w:firstLine="709"/>
    </w:pPr>
  </w:style>
  <w:style w:type="paragraph" w:styleId="12">
    <w:name w:val="toc 1"/>
    <w:basedOn w:val="a2"/>
    <w:next w:val="a2"/>
    <w:autoRedefine/>
    <w:uiPriority w:val="99"/>
    <w:semiHidden/>
    <w:rsid w:val="00A42210"/>
    <w:pPr>
      <w:tabs>
        <w:tab w:val="right" w:leader="dot" w:pos="1400"/>
      </w:tabs>
      <w:ind w:firstLine="709"/>
    </w:pPr>
  </w:style>
  <w:style w:type="paragraph" w:styleId="24">
    <w:name w:val="toc 2"/>
    <w:basedOn w:val="a2"/>
    <w:next w:val="a2"/>
    <w:autoRedefine/>
    <w:uiPriority w:val="99"/>
    <w:semiHidden/>
    <w:rsid w:val="00A42210"/>
    <w:pPr>
      <w:tabs>
        <w:tab w:val="left" w:leader="dot" w:pos="3500"/>
      </w:tabs>
      <w:ind w:firstLine="0"/>
      <w:jc w:val="left"/>
    </w:pPr>
    <w:rPr>
      <w:smallCaps/>
    </w:rPr>
  </w:style>
  <w:style w:type="paragraph" w:styleId="33">
    <w:name w:val="toc 3"/>
    <w:basedOn w:val="a2"/>
    <w:next w:val="a2"/>
    <w:autoRedefine/>
    <w:uiPriority w:val="99"/>
    <w:semiHidden/>
    <w:rsid w:val="00A42210"/>
    <w:pPr>
      <w:ind w:firstLine="709"/>
      <w:jc w:val="left"/>
    </w:pPr>
  </w:style>
  <w:style w:type="paragraph" w:styleId="41">
    <w:name w:val="toc 4"/>
    <w:basedOn w:val="a2"/>
    <w:next w:val="a2"/>
    <w:autoRedefine/>
    <w:uiPriority w:val="99"/>
    <w:semiHidden/>
    <w:rsid w:val="00A42210"/>
    <w:pPr>
      <w:tabs>
        <w:tab w:val="right" w:leader="dot" w:pos="9345"/>
      </w:tabs>
      <w:ind w:firstLine="709"/>
    </w:pPr>
    <w:rPr>
      <w:noProof/>
    </w:rPr>
  </w:style>
  <w:style w:type="paragraph" w:styleId="51">
    <w:name w:val="toc 5"/>
    <w:basedOn w:val="a2"/>
    <w:next w:val="a2"/>
    <w:autoRedefine/>
    <w:uiPriority w:val="99"/>
    <w:semiHidden/>
    <w:rsid w:val="00A42210"/>
    <w:pPr>
      <w:ind w:left="958" w:firstLine="709"/>
    </w:pPr>
  </w:style>
  <w:style w:type="table" w:styleId="afb">
    <w:name w:val="Table Grid"/>
    <w:basedOn w:val="a4"/>
    <w:uiPriority w:val="99"/>
    <w:rsid w:val="00A4221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A42210"/>
    <w:pPr>
      <w:spacing w:line="360" w:lineRule="auto"/>
      <w:jc w:val="center"/>
    </w:pPr>
    <w:rPr>
      <w:b/>
      <w:bCs/>
      <w:i/>
      <w:iCs/>
      <w:smallCaps/>
      <w:noProof/>
      <w:sz w:val="28"/>
      <w:szCs w:val="28"/>
    </w:rPr>
  </w:style>
  <w:style w:type="paragraph" w:customStyle="1" w:styleId="a">
    <w:name w:val="список ненумерованный"/>
    <w:autoRedefine/>
    <w:uiPriority w:val="99"/>
    <w:rsid w:val="00A42210"/>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42210"/>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42210"/>
    <w:rPr>
      <w:b/>
      <w:bCs/>
    </w:rPr>
  </w:style>
  <w:style w:type="paragraph" w:customStyle="1" w:styleId="101">
    <w:name w:val="Стиль Оглавление 1 + Первая строка:  0 см1"/>
    <w:basedOn w:val="12"/>
    <w:autoRedefine/>
    <w:uiPriority w:val="99"/>
    <w:rsid w:val="00A42210"/>
    <w:rPr>
      <w:b/>
      <w:bCs/>
    </w:rPr>
  </w:style>
  <w:style w:type="paragraph" w:customStyle="1" w:styleId="200">
    <w:name w:val="Стиль Оглавление 2 + Слева:  0 см Первая строка:  0 см"/>
    <w:basedOn w:val="24"/>
    <w:autoRedefine/>
    <w:uiPriority w:val="99"/>
    <w:rsid w:val="00A42210"/>
  </w:style>
  <w:style w:type="paragraph" w:customStyle="1" w:styleId="31250">
    <w:name w:val="Стиль Оглавление 3 + Слева:  125 см Первая строка:  0 см"/>
    <w:basedOn w:val="33"/>
    <w:autoRedefine/>
    <w:uiPriority w:val="99"/>
    <w:rsid w:val="00A42210"/>
    <w:rPr>
      <w:i/>
      <w:iCs/>
    </w:rPr>
  </w:style>
  <w:style w:type="paragraph" w:customStyle="1" w:styleId="afd">
    <w:name w:val="ТАБЛИЦА"/>
    <w:next w:val="a2"/>
    <w:autoRedefine/>
    <w:uiPriority w:val="99"/>
    <w:rsid w:val="00A42210"/>
    <w:pPr>
      <w:spacing w:line="360" w:lineRule="auto"/>
    </w:pPr>
    <w:rPr>
      <w:color w:val="000000"/>
    </w:rPr>
  </w:style>
  <w:style w:type="paragraph" w:customStyle="1" w:styleId="afe">
    <w:name w:val="Стиль ТАБЛИЦА + Междустр.интервал:  полуторный"/>
    <w:basedOn w:val="afd"/>
    <w:uiPriority w:val="99"/>
    <w:rsid w:val="00A42210"/>
  </w:style>
  <w:style w:type="paragraph" w:customStyle="1" w:styleId="13">
    <w:name w:val="Стиль ТАБЛИЦА + Междустр.интервал:  полуторный1"/>
    <w:basedOn w:val="afd"/>
    <w:autoRedefine/>
    <w:uiPriority w:val="99"/>
    <w:rsid w:val="00A42210"/>
  </w:style>
  <w:style w:type="table" w:customStyle="1" w:styleId="14">
    <w:name w:val="Стиль таблицы1"/>
    <w:uiPriority w:val="99"/>
    <w:rsid w:val="00A4221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A42210"/>
    <w:pPr>
      <w:jc w:val="center"/>
    </w:pPr>
  </w:style>
  <w:style w:type="paragraph" w:styleId="aff0">
    <w:name w:val="endnote text"/>
    <w:basedOn w:val="a2"/>
    <w:link w:val="aff1"/>
    <w:uiPriority w:val="99"/>
    <w:semiHidden/>
    <w:rsid w:val="00A42210"/>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A4221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6878</Words>
  <Characters>39211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45998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2014-03-06T16:45:00Z</dcterms:created>
  <dcterms:modified xsi:type="dcterms:W3CDTF">2014-03-06T16:45:00Z</dcterms:modified>
</cp:coreProperties>
</file>