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536" w:rsidRDefault="00607536">
      <w:pPr>
        <w:spacing w:line="360" w:lineRule="auto"/>
        <w:ind w:firstLine="72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СОДЕРЖАНИЕ:</w:t>
      </w:r>
    </w:p>
    <w:p w:rsidR="00607536" w:rsidRDefault="00607536">
      <w:pPr>
        <w:spacing w:line="360" w:lineRule="auto"/>
        <w:ind w:firstLine="720"/>
        <w:jc w:val="both"/>
        <w:rPr>
          <w:b/>
          <w:bCs/>
          <w:snapToGrid w:val="0"/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b/>
          <w:bCs/>
          <w:snapToGrid w:val="0"/>
          <w:sz w:val="24"/>
          <w:szCs w:val="24"/>
        </w:rPr>
      </w:pPr>
    </w:p>
    <w:p w:rsidR="00607536" w:rsidRDefault="00607536">
      <w:pPr>
        <w:pStyle w:val="11"/>
        <w:tabs>
          <w:tab w:val="right" w:leader="dot" w:pos="8942"/>
        </w:tabs>
        <w:spacing w:line="360" w:lineRule="auto"/>
        <w:rPr>
          <w:noProof/>
          <w:sz w:val="24"/>
          <w:szCs w:val="24"/>
        </w:rPr>
      </w:pPr>
      <w:r>
        <w:rPr>
          <w:noProof/>
          <w:snapToGrid w:val="0"/>
          <w:sz w:val="24"/>
          <w:szCs w:val="24"/>
        </w:rPr>
        <w:t>ВВЕДЕНИЕ.</w:t>
      </w:r>
      <w:r>
        <w:rPr>
          <w:noProof/>
          <w:sz w:val="24"/>
          <w:szCs w:val="24"/>
        </w:rPr>
        <w:tab/>
        <w:t>2</w:t>
      </w:r>
    </w:p>
    <w:p w:rsidR="00607536" w:rsidRDefault="00607536">
      <w:pPr>
        <w:pStyle w:val="11"/>
        <w:tabs>
          <w:tab w:val="right" w:leader="dot" w:pos="8942"/>
        </w:tabs>
        <w:spacing w:line="360" w:lineRule="auto"/>
        <w:rPr>
          <w:noProof/>
          <w:sz w:val="24"/>
          <w:szCs w:val="24"/>
        </w:rPr>
      </w:pPr>
      <w:r>
        <w:rPr>
          <w:noProof/>
          <w:snapToGrid w:val="0"/>
          <w:sz w:val="24"/>
          <w:szCs w:val="24"/>
        </w:rPr>
        <w:t>Глава 1. Основные виды и признаки земельных правонарушений, влекущих юридическую ответственность правонарушителей.</w:t>
      </w:r>
      <w:r>
        <w:rPr>
          <w:noProof/>
          <w:sz w:val="24"/>
          <w:szCs w:val="24"/>
        </w:rPr>
        <w:tab/>
        <w:t>3</w:t>
      </w:r>
    </w:p>
    <w:p w:rsidR="00607536" w:rsidRDefault="00607536">
      <w:pPr>
        <w:pStyle w:val="11"/>
        <w:tabs>
          <w:tab w:val="left" w:pos="600"/>
          <w:tab w:val="right" w:leader="dot" w:pos="8942"/>
        </w:tabs>
        <w:spacing w:line="360" w:lineRule="auto"/>
        <w:rPr>
          <w:noProof/>
          <w:sz w:val="24"/>
          <w:szCs w:val="24"/>
        </w:rPr>
      </w:pPr>
      <w:r>
        <w:rPr>
          <w:noProof/>
          <w:snapToGrid w:val="0"/>
          <w:sz w:val="24"/>
          <w:szCs w:val="24"/>
        </w:rPr>
        <w:t>1.1</w:t>
      </w:r>
      <w:r>
        <w:rPr>
          <w:noProof/>
          <w:sz w:val="24"/>
          <w:szCs w:val="24"/>
        </w:rPr>
        <w:tab/>
      </w:r>
      <w:r>
        <w:rPr>
          <w:noProof/>
          <w:snapToGrid w:val="0"/>
          <w:sz w:val="24"/>
          <w:szCs w:val="24"/>
        </w:rPr>
        <w:t>Общая характеристика правовой охраны земель.</w:t>
      </w:r>
      <w:r>
        <w:rPr>
          <w:noProof/>
          <w:sz w:val="24"/>
          <w:szCs w:val="24"/>
        </w:rPr>
        <w:tab/>
        <w:t>3</w:t>
      </w:r>
    </w:p>
    <w:p w:rsidR="00607536" w:rsidRDefault="00607536">
      <w:pPr>
        <w:pStyle w:val="11"/>
        <w:tabs>
          <w:tab w:val="right" w:leader="dot" w:pos="8942"/>
        </w:tabs>
        <w:spacing w:line="360" w:lineRule="auto"/>
        <w:rPr>
          <w:noProof/>
          <w:sz w:val="24"/>
          <w:szCs w:val="24"/>
        </w:rPr>
      </w:pPr>
      <w:r>
        <w:rPr>
          <w:noProof/>
          <w:snapToGrid w:val="0"/>
          <w:sz w:val="24"/>
          <w:szCs w:val="24"/>
        </w:rPr>
        <w:t>1.2. Основные виды и признаки земельных правонарушений.</w:t>
      </w:r>
      <w:r>
        <w:rPr>
          <w:noProof/>
          <w:sz w:val="24"/>
          <w:szCs w:val="24"/>
        </w:rPr>
        <w:tab/>
        <w:t>4</w:t>
      </w:r>
    </w:p>
    <w:p w:rsidR="00607536" w:rsidRDefault="00607536">
      <w:pPr>
        <w:pStyle w:val="11"/>
        <w:tabs>
          <w:tab w:val="right" w:leader="dot" w:pos="8942"/>
        </w:tabs>
        <w:spacing w:line="360" w:lineRule="auto"/>
        <w:rPr>
          <w:noProof/>
          <w:sz w:val="24"/>
          <w:szCs w:val="24"/>
        </w:rPr>
      </w:pPr>
      <w:r>
        <w:rPr>
          <w:noProof/>
          <w:snapToGrid w:val="0"/>
          <w:sz w:val="24"/>
          <w:szCs w:val="24"/>
        </w:rPr>
        <w:t>Глава 2.  Содержание юридической ответственности за нарушение земельного законодательства</w:t>
      </w:r>
      <w:r>
        <w:rPr>
          <w:noProof/>
          <w:sz w:val="24"/>
          <w:szCs w:val="24"/>
        </w:rPr>
        <w:tab/>
        <w:t>13</w:t>
      </w:r>
    </w:p>
    <w:p w:rsidR="00607536" w:rsidRDefault="00607536">
      <w:pPr>
        <w:pStyle w:val="11"/>
        <w:tabs>
          <w:tab w:val="right" w:leader="dot" w:pos="8942"/>
        </w:tabs>
        <w:spacing w:line="360" w:lineRule="auto"/>
        <w:rPr>
          <w:noProof/>
          <w:sz w:val="24"/>
          <w:szCs w:val="24"/>
        </w:rPr>
      </w:pPr>
      <w:r>
        <w:rPr>
          <w:noProof/>
          <w:snapToGrid w:val="0"/>
          <w:sz w:val="24"/>
          <w:szCs w:val="24"/>
        </w:rPr>
        <w:t>2.1 Административно-правовая ответственность за нарушение земельного законодательства</w:t>
      </w:r>
      <w:r>
        <w:rPr>
          <w:noProof/>
          <w:sz w:val="24"/>
          <w:szCs w:val="24"/>
        </w:rPr>
        <w:tab/>
        <w:t>13</w:t>
      </w:r>
    </w:p>
    <w:p w:rsidR="00607536" w:rsidRDefault="00607536">
      <w:pPr>
        <w:pStyle w:val="11"/>
        <w:tabs>
          <w:tab w:val="right" w:leader="dot" w:pos="8942"/>
        </w:tabs>
        <w:spacing w:line="360" w:lineRule="auto"/>
        <w:rPr>
          <w:noProof/>
          <w:sz w:val="24"/>
          <w:szCs w:val="24"/>
        </w:rPr>
      </w:pPr>
      <w:r>
        <w:rPr>
          <w:noProof/>
          <w:snapToGrid w:val="0"/>
          <w:sz w:val="24"/>
          <w:szCs w:val="24"/>
        </w:rPr>
        <w:t>2.2. Уголовная ответственность за нарушение земельного законодательства</w:t>
      </w:r>
      <w:r>
        <w:rPr>
          <w:noProof/>
          <w:sz w:val="24"/>
          <w:szCs w:val="24"/>
        </w:rPr>
        <w:tab/>
        <w:t>15</w:t>
      </w:r>
    </w:p>
    <w:p w:rsidR="00607536" w:rsidRDefault="00607536">
      <w:pPr>
        <w:pStyle w:val="11"/>
        <w:tabs>
          <w:tab w:val="right" w:leader="dot" w:pos="8942"/>
        </w:tabs>
        <w:spacing w:line="360" w:lineRule="auto"/>
        <w:rPr>
          <w:noProof/>
          <w:sz w:val="24"/>
          <w:szCs w:val="24"/>
        </w:rPr>
      </w:pPr>
      <w:r>
        <w:rPr>
          <w:noProof/>
          <w:snapToGrid w:val="0"/>
          <w:sz w:val="24"/>
          <w:szCs w:val="24"/>
        </w:rPr>
        <w:t>2.3. Дисциплинарная и материальная ответственность за нарушение земельного законодательства</w:t>
      </w:r>
      <w:r>
        <w:rPr>
          <w:noProof/>
          <w:sz w:val="24"/>
          <w:szCs w:val="24"/>
        </w:rPr>
        <w:tab/>
        <w:t>17</w:t>
      </w:r>
    </w:p>
    <w:p w:rsidR="00607536" w:rsidRDefault="00607536">
      <w:pPr>
        <w:pStyle w:val="11"/>
        <w:tabs>
          <w:tab w:val="right" w:leader="dot" w:pos="8942"/>
        </w:tabs>
        <w:spacing w:line="360" w:lineRule="auto"/>
        <w:rPr>
          <w:noProof/>
          <w:sz w:val="24"/>
          <w:szCs w:val="24"/>
        </w:rPr>
      </w:pPr>
      <w:r>
        <w:rPr>
          <w:noProof/>
          <w:snapToGrid w:val="0"/>
          <w:sz w:val="24"/>
          <w:szCs w:val="24"/>
        </w:rPr>
        <w:t>2.4. Земельно-правовая (специальная) ответственность за нарушение земельного законодательства</w:t>
      </w:r>
      <w:r>
        <w:rPr>
          <w:noProof/>
          <w:sz w:val="24"/>
          <w:szCs w:val="24"/>
        </w:rPr>
        <w:tab/>
        <w:t>20</w:t>
      </w:r>
    </w:p>
    <w:p w:rsidR="00607536" w:rsidRDefault="00607536">
      <w:pPr>
        <w:pStyle w:val="11"/>
        <w:tabs>
          <w:tab w:val="right" w:leader="dot" w:pos="8942"/>
        </w:tabs>
        <w:spacing w:line="360" w:lineRule="auto"/>
        <w:rPr>
          <w:noProof/>
          <w:sz w:val="24"/>
          <w:szCs w:val="24"/>
        </w:rPr>
      </w:pPr>
      <w:r>
        <w:rPr>
          <w:noProof/>
          <w:snapToGrid w:val="0"/>
          <w:sz w:val="24"/>
          <w:szCs w:val="24"/>
        </w:rPr>
        <w:t>Глав 3.  Порядок привлечения правонарушителей к ответственности и применения к ним санкций</w:t>
      </w:r>
      <w:r>
        <w:rPr>
          <w:noProof/>
          <w:sz w:val="24"/>
          <w:szCs w:val="24"/>
        </w:rPr>
        <w:tab/>
        <w:t>25</w:t>
      </w:r>
    </w:p>
    <w:p w:rsidR="00607536" w:rsidRDefault="00607536">
      <w:pPr>
        <w:pStyle w:val="11"/>
        <w:tabs>
          <w:tab w:val="right" w:leader="dot" w:pos="8942"/>
        </w:tabs>
        <w:spacing w:line="36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Заключение.</w:t>
      </w:r>
      <w:r>
        <w:rPr>
          <w:noProof/>
          <w:sz w:val="24"/>
          <w:szCs w:val="24"/>
        </w:rPr>
        <w:tab/>
        <w:t>28</w:t>
      </w:r>
    </w:p>
    <w:p w:rsidR="00607536" w:rsidRDefault="00607536">
      <w:pPr>
        <w:pStyle w:val="11"/>
        <w:tabs>
          <w:tab w:val="right" w:leader="dot" w:pos="8942"/>
        </w:tabs>
        <w:spacing w:line="360" w:lineRule="auto"/>
        <w:rPr>
          <w:noProof/>
          <w:sz w:val="24"/>
          <w:szCs w:val="24"/>
        </w:rPr>
      </w:pPr>
      <w:r>
        <w:rPr>
          <w:noProof/>
          <w:snapToGrid w:val="0"/>
          <w:sz w:val="24"/>
          <w:szCs w:val="24"/>
        </w:rPr>
        <w:t>Список литературы:</w:t>
      </w:r>
      <w:r>
        <w:rPr>
          <w:noProof/>
          <w:sz w:val="24"/>
          <w:szCs w:val="24"/>
        </w:rPr>
        <w:tab/>
        <w:t>29</w:t>
      </w:r>
    </w:p>
    <w:p w:rsidR="00607536" w:rsidRDefault="00607536">
      <w:pPr>
        <w:spacing w:line="360" w:lineRule="auto"/>
        <w:ind w:firstLine="720"/>
        <w:jc w:val="both"/>
        <w:rPr>
          <w:b/>
          <w:bCs/>
          <w:snapToGrid w:val="0"/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b/>
          <w:bCs/>
          <w:snapToGrid w:val="0"/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b/>
          <w:bCs/>
          <w:snapToGrid w:val="0"/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b/>
          <w:bCs/>
          <w:snapToGrid w:val="0"/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b/>
          <w:bCs/>
          <w:snapToGrid w:val="0"/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b/>
          <w:bCs/>
          <w:snapToGrid w:val="0"/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b/>
          <w:bCs/>
          <w:snapToGrid w:val="0"/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b/>
          <w:bCs/>
          <w:snapToGrid w:val="0"/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b/>
          <w:bCs/>
          <w:snapToGrid w:val="0"/>
          <w:sz w:val="28"/>
          <w:szCs w:val="28"/>
        </w:rPr>
      </w:pPr>
    </w:p>
    <w:p w:rsidR="00607536" w:rsidRDefault="00607536">
      <w:pPr>
        <w:pStyle w:val="1"/>
        <w:rPr>
          <w:snapToGrid w:val="0"/>
        </w:rPr>
      </w:pPr>
      <w:bookmarkStart w:id="0" w:name="_Toc5650187"/>
      <w:r>
        <w:rPr>
          <w:snapToGrid w:val="0"/>
        </w:rPr>
        <w:t>ВВЕДЕНИЕ.</w:t>
      </w:r>
      <w:bookmarkEnd w:id="0"/>
    </w:p>
    <w:p w:rsidR="00607536" w:rsidRDefault="00607536">
      <w:pPr>
        <w:spacing w:before="160" w:line="360" w:lineRule="auto"/>
        <w:ind w:firstLine="720"/>
        <w:jc w:val="both"/>
        <w:rPr>
          <w:snapToGrid w:val="0"/>
          <w:sz w:val="28"/>
          <w:szCs w:val="28"/>
        </w:rPr>
      </w:pPr>
    </w:p>
    <w:p w:rsidR="00607536" w:rsidRDefault="00607536">
      <w:pPr>
        <w:spacing w:before="160"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Тема представленной работы – «»Ответственность за нарушение земельного законодательства».</w:t>
      </w:r>
    </w:p>
    <w:p w:rsidR="00607536" w:rsidRDefault="00607536">
      <w:pPr>
        <w:spacing w:before="160"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Правовая охрана земель, как один из видов их охраны, представляет собой совокупность юридических норм, направленных на обеспечение рационального использования земли, и улучшение ее естественных свойств. Это достигается путем установления запретов и дозволений, поощрения за примерные действия субъектов и наказание правонару</w:t>
      </w:r>
      <w:r>
        <w:rPr>
          <w:snapToGrid w:val="0"/>
          <w:sz w:val="28"/>
          <w:szCs w:val="28"/>
        </w:rPr>
        <w:softHyphen/>
        <w:t>шителей.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Необходимость правовой охраны земель закреплена в конституционном порядке. В соответствии со ст. 9 Конституции РФ земля и другие природные ресурсы используются и охраняются в Российской Федера</w:t>
      </w:r>
      <w:r>
        <w:rPr>
          <w:snapToGrid w:val="0"/>
          <w:sz w:val="28"/>
          <w:szCs w:val="28"/>
        </w:rPr>
        <w:softHyphen/>
        <w:t>ции как основа жизни и деятельности народов.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Земельное законодательство, развивая эти положения, определяет обеспечение рационального использования и охраны земель как одну из главных задач правового регулирования земельных отношений.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Одним из основных методов правовой охраны земель является юридическая ответственность за нарушение земельного законодатель</w:t>
      </w:r>
      <w:r>
        <w:rPr>
          <w:snapToGrid w:val="0"/>
          <w:sz w:val="28"/>
          <w:szCs w:val="28"/>
        </w:rPr>
        <w:softHyphen/>
        <w:t xml:space="preserve">ства. 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607536" w:rsidRDefault="00607536">
      <w:pPr>
        <w:pStyle w:val="1"/>
        <w:rPr>
          <w:snapToGrid w:val="0"/>
        </w:rPr>
      </w:pPr>
      <w:bookmarkStart w:id="1" w:name="_Toc5650188"/>
      <w:r>
        <w:rPr>
          <w:snapToGrid w:val="0"/>
        </w:rPr>
        <w:t>Глава 1. Основные виды и признаки земельных правонарушений, влекущих юридическую ответственность правонарушителей.</w:t>
      </w:r>
      <w:bookmarkEnd w:id="1"/>
    </w:p>
    <w:p w:rsidR="00607536" w:rsidRDefault="00607536"/>
    <w:p w:rsidR="00607536" w:rsidRDefault="00607536">
      <w:pPr>
        <w:pStyle w:val="1"/>
        <w:numPr>
          <w:ilvl w:val="1"/>
          <w:numId w:val="9"/>
        </w:numPr>
        <w:rPr>
          <w:snapToGrid w:val="0"/>
        </w:rPr>
      </w:pPr>
      <w:bookmarkStart w:id="2" w:name="_Toc5650189"/>
      <w:r>
        <w:rPr>
          <w:snapToGrid w:val="0"/>
        </w:rPr>
        <w:t>Общая характеристика правовой охраны земель.</w:t>
      </w:r>
      <w:bookmarkEnd w:id="2"/>
    </w:p>
    <w:p w:rsidR="00607536" w:rsidRDefault="00607536"/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Земельный кодекс РФ предусматривает возможность применения к нарушителям земельного законодательства всех видов юридической ответственности: административной, уголовной, дисциплинарной, материальной и специальной (земельно-правовой).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Лица, виновные в совершении земельных правонарушений привлекаются к ответственности в порядке, установленном законодательст</w:t>
      </w:r>
      <w:r>
        <w:rPr>
          <w:snapToGrid w:val="0"/>
          <w:sz w:val="28"/>
          <w:szCs w:val="28"/>
        </w:rPr>
        <w:softHyphen/>
        <w:t>вом.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настоящее время, в связи с принятием нового Земельного кодек</w:t>
      </w:r>
      <w:r>
        <w:rPr>
          <w:snapToGrid w:val="0"/>
          <w:sz w:val="28"/>
          <w:szCs w:val="28"/>
        </w:rPr>
        <w:softHyphen/>
        <w:t>са, прекратили свое действие те земельно-правовые нормы, которые предусматривали особый порядок привлечения правонарушителей к административной ответственности (ст. 125 ЗК РСФСР, Указ Прези</w:t>
      </w:r>
      <w:r>
        <w:rPr>
          <w:snapToGrid w:val="0"/>
          <w:sz w:val="28"/>
          <w:szCs w:val="28"/>
        </w:rPr>
        <w:softHyphen/>
        <w:t>дента от 16.12.1993 г. «О мерах по усилению государственного контро</w:t>
      </w:r>
      <w:r>
        <w:rPr>
          <w:snapToGrid w:val="0"/>
          <w:sz w:val="28"/>
          <w:szCs w:val="28"/>
        </w:rPr>
        <w:softHyphen/>
        <w:t>ля за использованием и охраной земель»), виды правонарушений и со</w:t>
      </w:r>
      <w:r>
        <w:rPr>
          <w:snapToGrid w:val="0"/>
          <w:sz w:val="28"/>
          <w:szCs w:val="28"/>
        </w:rPr>
        <w:softHyphen/>
        <w:t>держание применяемых санкций. В связи с этим, впредь до принятия соответствующих земельно-правовых нормативных актов, административная ответственность за нарушение земельного законодательства должна применяться в соответствии с действующим Кодексом об ад</w:t>
      </w:r>
      <w:r>
        <w:rPr>
          <w:snapToGrid w:val="0"/>
          <w:sz w:val="28"/>
          <w:szCs w:val="28"/>
        </w:rPr>
        <w:softHyphen/>
        <w:t>министративных правонарушениях (ст. ст. 50-54,61,67 и др.).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Уголовная ответственность за нарушение земельного законодатель</w:t>
      </w:r>
      <w:r>
        <w:rPr>
          <w:snapToGrid w:val="0"/>
          <w:sz w:val="28"/>
          <w:szCs w:val="28"/>
        </w:rPr>
        <w:softHyphen/>
        <w:t>ства предусмотрена ст. 170, 254, 262 УК РФ, а материальная - статьями 24,56 ГК РФ.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Дисциплинарная ответственность установлена нормами Кодекса за</w:t>
      </w:r>
      <w:r>
        <w:rPr>
          <w:snapToGrid w:val="0"/>
          <w:sz w:val="28"/>
          <w:szCs w:val="28"/>
        </w:rPr>
        <w:softHyphen/>
        <w:t>конов о труде РСФСР.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Специальная (земельно-правовая) ответственность связана с прину</w:t>
      </w:r>
      <w:r>
        <w:rPr>
          <w:snapToGrid w:val="0"/>
          <w:sz w:val="28"/>
          <w:szCs w:val="28"/>
        </w:rPr>
        <w:softHyphen/>
        <w:t>дительным прекращением права на землю лиц, совершивших опреде</w:t>
      </w:r>
      <w:r>
        <w:rPr>
          <w:snapToGrid w:val="0"/>
          <w:sz w:val="28"/>
          <w:szCs w:val="28"/>
        </w:rPr>
        <w:softHyphen/>
        <w:t>ленные правонарушения, и предусмотрена нормами Земельного кодек</w:t>
      </w:r>
      <w:r>
        <w:rPr>
          <w:snapToGrid w:val="0"/>
          <w:sz w:val="28"/>
          <w:szCs w:val="28"/>
        </w:rPr>
        <w:softHyphen/>
        <w:t>са РФ.</w:t>
      </w:r>
    </w:p>
    <w:p w:rsidR="00607536" w:rsidRDefault="00607536">
      <w:pPr>
        <w:spacing w:before="160"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Виды земельных правонарушений, влекущих применение юридиче</w:t>
      </w:r>
      <w:r>
        <w:rPr>
          <w:snapToGrid w:val="0"/>
          <w:sz w:val="28"/>
          <w:szCs w:val="28"/>
        </w:rPr>
        <w:softHyphen/>
        <w:t>ской ответственности правонарушителей, содержатся в различных пра</w:t>
      </w:r>
      <w:r>
        <w:rPr>
          <w:snapToGrid w:val="0"/>
          <w:sz w:val="28"/>
          <w:szCs w:val="28"/>
        </w:rPr>
        <w:softHyphen/>
        <w:t>вовых источниках: Земельном, Гражданском, Уголовном кодексах, ко</w:t>
      </w:r>
      <w:r>
        <w:rPr>
          <w:snapToGrid w:val="0"/>
          <w:sz w:val="28"/>
          <w:szCs w:val="28"/>
        </w:rPr>
        <w:softHyphen/>
        <w:t>дексе об административных правонарушениях. Законе «Об охране окружающей природной среды» и других нормативных правовых ак</w:t>
      </w:r>
      <w:r>
        <w:rPr>
          <w:snapToGrid w:val="0"/>
          <w:sz w:val="28"/>
          <w:szCs w:val="28"/>
        </w:rPr>
        <w:softHyphen/>
        <w:t>тах. Они касаются самых разных сторон земельных правоотношений. Обращает на себя внимание то, что половина их связана с нарушением экологических требований, предъявляемых к собственникам земли и землепользователям. Это не случайно, ведь ухудшение состояния земель и их естественного плодородия в настоящее время непосредственно связано с антропогенными причинами</w:t>
      </w:r>
      <w:r>
        <w:rPr>
          <w:rStyle w:val="a5"/>
          <w:snapToGrid w:val="0"/>
          <w:sz w:val="28"/>
          <w:szCs w:val="28"/>
        </w:rPr>
        <w:footnoteReference w:id="1"/>
      </w:r>
      <w:r>
        <w:rPr>
          <w:snapToGrid w:val="0"/>
          <w:sz w:val="28"/>
          <w:szCs w:val="28"/>
        </w:rPr>
        <w:t xml:space="preserve">. </w:t>
      </w:r>
    </w:p>
    <w:p w:rsidR="00607536" w:rsidRDefault="00607536">
      <w:pPr>
        <w:pStyle w:val="1"/>
        <w:rPr>
          <w:snapToGrid w:val="0"/>
        </w:rPr>
      </w:pPr>
      <w:bookmarkStart w:id="3" w:name="_Toc5650190"/>
      <w:r>
        <w:rPr>
          <w:snapToGrid w:val="0"/>
        </w:rPr>
        <w:t>1.2. Основные виды и признаки земельных правонарушений.</w:t>
      </w:r>
      <w:bookmarkEnd w:id="3"/>
    </w:p>
    <w:p w:rsidR="00607536" w:rsidRDefault="00607536">
      <w:pPr>
        <w:spacing w:before="160" w:line="360" w:lineRule="auto"/>
        <w:ind w:firstLine="720"/>
        <w:jc w:val="both"/>
        <w:rPr>
          <w:snapToGrid w:val="0"/>
          <w:sz w:val="28"/>
          <w:szCs w:val="28"/>
        </w:rPr>
      </w:pPr>
    </w:p>
    <w:p w:rsidR="00607536" w:rsidRDefault="00607536">
      <w:pPr>
        <w:spacing w:before="160"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Приведем содержание и краткую характеристику земельных правонарушений, за совершение которых установлена юридическая ответственность.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 Самовольный захват земель. Самовольным захватом признается владение земельным участком без законных на то оснований, т. е. при отсутствии правоустанавливающего документа. К категории самоволь</w:t>
      </w:r>
      <w:r>
        <w:rPr>
          <w:snapToGrid w:val="0"/>
          <w:sz w:val="28"/>
          <w:szCs w:val="28"/>
        </w:rPr>
        <w:softHyphen/>
        <w:t>ного захвата относятся также такие случаи как пользование предостав</w:t>
      </w:r>
      <w:r>
        <w:rPr>
          <w:snapToGrid w:val="0"/>
          <w:sz w:val="28"/>
          <w:szCs w:val="28"/>
        </w:rPr>
        <w:softHyphen/>
        <w:t>ленным земельным участком до отвода его в натуре и выдачи правоустанавливающего документа, а также пользование участком по решению (разрешению) органа, не правомочного решать вопросы предоставле</w:t>
      </w:r>
      <w:r>
        <w:rPr>
          <w:snapToGrid w:val="0"/>
          <w:sz w:val="28"/>
          <w:szCs w:val="28"/>
        </w:rPr>
        <w:softHyphen/>
        <w:t>ния земель либо вынесшего незаконное решение под влиянием злона</w:t>
      </w:r>
      <w:r>
        <w:rPr>
          <w:snapToGrid w:val="0"/>
          <w:sz w:val="28"/>
          <w:szCs w:val="28"/>
        </w:rPr>
        <w:softHyphen/>
        <w:t>меренных действий заинтересованных лиц. Вместе с тем, следует иметь ввиду, что самовольный захват лишь тогда является правонарушением, когда он совершен умышленно. Между тем, владение и пользование не своей землей (т. е. без законных оснований) может иметь место как ре</w:t>
      </w:r>
      <w:r>
        <w:rPr>
          <w:snapToGrid w:val="0"/>
          <w:sz w:val="28"/>
          <w:szCs w:val="28"/>
        </w:rPr>
        <w:softHyphen/>
        <w:t>зультат непреднамеренных действий (незнание границ участка, заблу</w:t>
      </w:r>
      <w:r>
        <w:rPr>
          <w:snapToGrid w:val="0"/>
          <w:sz w:val="28"/>
          <w:szCs w:val="28"/>
        </w:rPr>
        <w:softHyphen/>
        <w:t>ждение относительно признаков расположения земли, случайность, неправильно произведенное землеуказание и др.). Незаконное владение землей в этих случаях не следует относить к категории правонаруше</w:t>
      </w:r>
      <w:r>
        <w:rPr>
          <w:snapToGrid w:val="0"/>
          <w:sz w:val="28"/>
          <w:szCs w:val="28"/>
        </w:rPr>
        <w:softHyphen/>
        <w:t>ний.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 Самовольное возведение строений, сооружений и иных объектов. Самовольное, т. е. без оформления надлежащего разрешения, строи</w:t>
      </w:r>
      <w:r>
        <w:rPr>
          <w:snapToGrid w:val="0"/>
          <w:sz w:val="28"/>
          <w:szCs w:val="28"/>
        </w:rPr>
        <w:softHyphen/>
        <w:t>тельство может иметь место на предоставленном в установленном по</w:t>
      </w:r>
      <w:r>
        <w:rPr>
          <w:snapToGrid w:val="0"/>
          <w:sz w:val="28"/>
          <w:szCs w:val="28"/>
        </w:rPr>
        <w:softHyphen/>
        <w:t>рядке для этих целей земельном участке и на самовольно захваченном участке.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первом случае правонарушение не является чисто земельным, а лишь связано с земельными отношениями, однако рассматривается как неправомерное пользование землей и отнесено к перечню земельных правонарушений.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Во втором случае имеет место одновременно два земельных правонарушения, из которых одно (самовольный захват) является чисто зе</w:t>
      </w:r>
      <w:r>
        <w:rPr>
          <w:snapToGrid w:val="0"/>
          <w:sz w:val="28"/>
          <w:szCs w:val="28"/>
        </w:rPr>
        <w:softHyphen/>
        <w:t>мельным. Ответственность на виновное лицо в этом случае возлагается отдельно за каждое из них.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 Захламление земель. Как вид правонарушения его следует отли</w:t>
      </w:r>
      <w:r>
        <w:rPr>
          <w:snapToGrid w:val="0"/>
          <w:sz w:val="28"/>
          <w:szCs w:val="28"/>
        </w:rPr>
        <w:softHyphen/>
        <w:t>чать от загрязнения производственными отходами, под которыми по</w:t>
      </w:r>
      <w:r>
        <w:rPr>
          <w:snapToGrid w:val="0"/>
          <w:sz w:val="28"/>
          <w:szCs w:val="28"/>
        </w:rPr>
        <w:softHyphen/>
        <w:t>нимаются вредоносные побочные продукты производства (шлаки, от</w:t>
      </w:r>
      <w:r>
        <w:rPr>
          <w:snapToGrid w:val="0"/>
          <w:sz w:val="28"/>
          <w:szCs w:val="28"/>
        </w:rPr>
        <w:softHyphen/>
        <w:t>стой, соли и т. п.). Под захламлением следует понимать превращение территории или участка земли в свалку предметов, деталей и частей автомашин, случайных вещей и т.д. Степень захламленности и воз</w:t>
      </w:r>
      <w:r>
        <w:rPr>
          <w:snapToGrid w:val="0"/>
          <w:sz w:val="28"/>
          <w:szCs w:val="28"/>
        </w:rPr>
        <w:softHyphen/>
        <w:t>можность отнесения ее к правонарушению определяет должностное лицо, осуществляющее контроль, или специальная комиссия.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 Загрязнение земель химическими или радиоактивными вещест</w:t>
      </w:r>
      <w:r>
        <w:rPr>
          <w:snapToGrid w:val="0"/>
          <w:sz w:val="28"/>
          <w:szCs w:val="28"/>
        </w:rPr>
        <w:softHyphen/>
        <w:t>вами, производственными отходами и сточными водами, заражение их бактериально-паразитическими и карантинными вредными организма</w:t>
      </w:r>
      <w:r>
        <w:rPr>
          <w:snapToGrid w:val="0"/>
          <w:sz w:val="28"/>
          <w:szCs w:val="28"/>
        </w:rPr>
        <w:softHyphen/>
        <w:t>ми.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настоящее время значительные площади сельскохозяйственных угодий заражены различными вредными организмами и веществами. Площадь земель, загрязненных выбросами, достигает 68 млн. га. В ре</w:t>
      </w:r>
      <w:r>
        <w:rPr>
          <w:snapToGrid w:val="0"/>
          <w:sz w:val="28"/>
          <w:szCs w:val="28"/>
        </w:rPr>
        <w:softHyphen/>
        <w:t>зультате аварии на Чернобыльской АЭС радиоактивными веществами заражено более 2 млн. га сельскохозяйственных угодий в Калужской, Рязанской, Тульской, Орловской, Брянской областях</w:t>
      </w:r>
      <w:r>
        <w:rPr>
          <w:rStyle w:val="a5"/>
          <w:snapToGrid w:val="0"/>
          <w:sz w:val="28"/>
          <w:szCs w:val="28"/>
        </w:rPr>
        <w:footnoteReference w:id="2"/>
      </w:r>
      <w:r>
        <w:rPr>
          <w:snapToGrid w:val="0"/>
          <w:sz w:val="28"/>
          <w:szCs w:val="28"/>
        </w:rPr>
        <w:t>. К сожалению, процесс загрязнения продуктивных земель принимает все большие масштабы. В связи с этим введена строгая юридическая ответствен</w:t>
      </w:r>
      <w:r>
        <w:rPr>
          <w:snapToGrid w:val="0"/>
          <w:sz w:val="28"/>
          <w:szCs w:val="28"/>
        </w:rPr>
        <w:softHyphen/>
        <w:t>ность лиц, допускающих загрязнение земель.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 Порча и уничтожение плодородного слоя почвы. Этот вид право</w:t>
      </w:r>
      <w:r>
        <w:rPr>
          <w:snapToGrid w:val="0"/>
          <w:sz w:val="28"/>
          <w:szCs w:val="28"/>
        </w:rPr>
        <w:softHyphen/>
        <w:t>нарушений является результатом нерадивого, бесхозяйственного ис</w:t>
      </w:r>
      <w:r>
        <w:rPr>
          <w:snapToGrid w:val="0"/>
          <w:sz w:val="28"/>
          <w:szCs w:val="28"/>
        </w:rPr>
        <w:softHyphen/>
        <w:t xml:space="preserve">пользования земель, в результате чего почвы истощаются, зарастают кустарником, переувлажняются, переуплотняются, заболачиваются я теряют свое главное природное качество - плодородие. </w:t>
      </w:r>
      <w:r>
        <w:rPr>
          <w:i/>
          <w:iCs/>
          <w:snapToGrid w:val="0"/>
          <w:sz w:val="28"/>
          <w:szCs w:val="28"/>
        </w:rPr>
        <w:t>Факт</w:t>
      </w:r>
      <w:r>
        <w:rPr>
          <w:snapToGrid w:val="0"/>
          <w:sz w:val="28"/>
          <w:szCs w:val="28"/>
        </w:rPr>
        <w:t xml:space="preserve"> правона</w:t>
      </w:r>
      <w:r>
        <w:rPr>
          <w:snapToGrid w:val="0"/>
          <w:sz w:val="28"/>
          <w:szCs w:val="28"/>
        </w:rPr>
        <w:softHyphen/>
        <w:t>рушения и его экономическая негативная значимость определяется по</w:t>
      </w:r>
      <w:r>
        <w:rPr>
          <w:snapToGrid w:val="0"/>
          <w:sz w:val="28"/>
          <w:szCs w:val="28"/>
        </w:rPr>
        <w:softHyphen/>
        <w:t>средством специальных обследований.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6. Проектирование, размещение, строительство и ввод в эксплуата</w:t>
      </w:r>
      <w:r>
        <w:rPr>
          <w:snapToGrid w:val="0"/>
          <w:sz w:val="28"/>
          <w:szCs w:val="28"/>
        </w:rPr>
        <w:softHyphen/>
        <w:t>цию объектов, отрицательно влияющих на состояние земель, как осо</w:t>
      </w:r>
      <w:r>
        <w:rPr>
          <w:snapToGrid w:val="0"/>
          <w:sz w:val="28"/>
          <w:szCs w:val="28"/>
        </w:rPr>
        <w:softHyphen/>
        <w:t>бый вид земельных правонарушений, не является чисто земельным. Однако он рассматривается в качестве такового, т. к. производственная деятельность таких объектов наносит непоправимый ущерб земле, осо</w:t>
      </w:r>
      <w:r>
        <w:rPr>
          <w:snapToGrid w:val="0"/>
          <w:sz w:val="28"/>
          <w:szCs w:val="28"/>
        </w:rPr>
        <w:softHyphen/>
        <w:t>бенно в сфере сельскохозяйственного производства. Экологическое и земельное законодательство запрещает ввод в эксплуатацию подобных объектов под угрозой административной или уголовной ответственно</w:t>
      </w:r>
      <w:r>
        <w:rPr>
          <w:snapToGrid w:val="0"/>
          <w:sz w:val="28"/>
          <w:szCs w:val="28"/>
        </w:rPr>
        <w:softHyphen/>
        <w:t xml:space="preserve">сти.                                              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7. Нарушение сроков возврата временно занимаемых земель и невыполнение обязанностей по приведению их в состояние, пригодное для использования по целевому назначению.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Временно занимаемые земли - это земельные участки, предостав</w:t>
      </w:r>
      <w:r>
        <w:rPr>
          <w:snapToGrid w:val="0"/>
          <w:sz w:val="28"/>
          <w:szCs w:val="28"/>
        </w:rPr>
        <w:softHyphen/>
        <w:t>ляемые в краткосрочное пользование (обычно на срок проведения ра</w:t>
      </w:r>
      <w:r>
        <w:rPr>
          <w:snapToGrid w:val="0"/>
          <w:sz w:val="28"/>
          <w:szCs w:val="28"/>
        </w:rPr>
        <w:softHyphen/>
        <w:t>бот) для выполнения строительных, ремонтных, горно-технических и иных работ. Они служат местом складирования материалов, перемеще</w:t>
      </w:r>
      <w:r>
        <w:rPr>
          <w:snapToGrid w:val="0"/>
          <w:sz w:val="28"/>
          <w:szCs w:val="28"/>
        </w:rPr>
        <w:softHyphen/>
        <w:t>ния фунтов, устройства временных карьеров и т. д. По миновании на</w:t>
      </w:r>
      <w:r>
        <w:rPr>
          <w:snapToGrid w:val="0"/>
          <w:sz w:val="28"/>
          <w:szCs w:val="28"/>
        </w:rPr>
        <w:softHyphen/>
        <w:t>добности эти земли должны быть приведены в исходное состояние с возмещением всех убытков и возвращены по прежней принадлежности. В практике, однако, нередки случаи, когда эти земли не возвращаются своевременно или возвращаются в непригодном для использования со</w:t>
      </w:r>
      <w:r>
        <w:rPr>
          <w:snapToGrid w:val="0"/>
          <w:sz w:val="28"/>
          <w:szCs w:val="28"/>
        </w:rPr>
        <w:softHyphen/>
        <w:t>стоянии, что наносит существенный ущерб сельскохозяйственному производству</w:t>
      </w:r>
      <w:r>
        <w:rPr>
          <w:rStyle w:val="a5"/>
          <w:snapToGrid w:val="0"/>
          <w:sz w:val="28"/>
          <w:szCs w:val="28"/>
        </w:rPr>
        <w:footnoteReference w:id="3"/>
      </w:r>
      <w:r>
        <w:rPr>
          <w:snapToGrid w:val="0"/>
          <w:sz w:val="28"/>
          <w:szCs w:val="28"/>
        </w:rPr>
        <w:t>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8. Искажение сведений о состоянии использования земель. Очевид</w:t>
      </w:r>
      <w:r>
        <w:rPr>
          <w:snapToGrid w:val="0"/>
          <w:sz w:val="28"/>
          <w:szCs w:val="28"/>
        </w:rPr>
        <w:softHyphen/>
        <w:t>но, что в данном случае речь идет о должностном правонарушении, объектом которого являются сведения о земле. Очевидно также и то, что данная мера правовой ответственности налагается только на винов</w:t>
      </w:r>
      <w:r>
        <w:rPr>
          <w:snapToGrid w:val="0"/>
          <w:sz w:val="28"/>
          <w:szCs w:val="28"/>
        </w:rPr>
        <w:softHyphen/>
        <w:t>ных должностных лиц (в основном на работников органов Росземкадастра)</w:t>
      </w:r>
      <w:r>
        <w:rPr>
          <w:rStyle w:val="a5"/>
          <w:snapToGrid w:val="0"/>
          <w:sz w:val="28"/>
          <w:szCs w:val="28"/>
        </w:rPr>
        <w:footnoteReference w:id="4"/>
      </w:r>
      <w:r>
        <w:rPr>
          <w:snapToGrid w:val="0"/>
          <w:sz w:val="28"/>
          <w:szCs w:val="28"/>
        </w:rPr>
        <w:t>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9. Нарушение сроков рассмотрения заявлений (ходатайств) граждан о предоставлении земельных участков и сокрытии информации о нали</w:t>
      </w:r>
      <w:r>
        <w:rPr>
          <w:snapToGrid w:val="0"/>
          <w:sz w:val="28"/>
          <w:szCs w:val="28"/>
        </w:rPr>
        <w:softHyphen/>
        <w:t>чии свободного земельного фонда.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условиях развития земельной реформы данное должностное пра</w:t>
      </w:r>
      <w:r>
        <w:rPr>
          <w:snapToGrid w:val="0"/>
          <w:sz w:val="28"/>
          <w:szCs w:val="28"/>
        </w:rPr>
        <w:softHyphen/>
        <w:t>вонарушение, имеющее административный характер, связано со значи</w:t>
      </w:r>
      <w:r>
        <w:rPr>
          <w:snapToGrid w:val="0"/>
          <w:sz w:val="28"/>
          <w:szCs w:val="28"/>
        </w:rPr>
        <w:softHyphen/>
        <w:t>тельными негативными последствиями для нормального регулирования земельных отношений и в то же время оно может быть связано с при</w:t>
      </w:r>
      <w:r>
        <w:rPr>
          <w:snapToGrid w:val="0"/>
          <w:sz w:val="28"/>
          <w:szCs w:val="28"/>
        </w:rPr>
        <w:softHyphen/>
        <w:t>чинением вреда работником при исполнении им служебных обязанно</w:t>
      </w:r>
      <w:r>
        <w:rPr>
          <w:snapToGrid w:val="0"/>
          <w:sz w:val="28"/>
          <w:szCs w:val="28"/>
        </w:rPr>
        <w:softHyphen/>
        <w:t>стей. Очевидно, что оно может служить основанием и для админи</w:t>
      </w:r>
      <w:r>
        <w:rPr>
          <w:snapToGrid w:val="0"/>
          <w:sz w:val="28"/>
          <w:szCs w:val="28"/>
        </w:rPr>
        <w:softHyphen/>
        <w:t>стративной, и для материальной ответственности одновременно.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10. Уничтожение межевых знаков.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Межевые знаки в виде столбов, труб, курганов (чаще всего - стол</w:t>
      </w:r>
      <w:r>
        <w:rPr>
          <w:snapToGrid w:val="0"/>
          <w:sz w:val="28"/>
          <w:szCs w:val="28"/>
        </w:rPr>
        <w:softHyphen/>
        <w:t>бов, окаймленных курганами) устанавливаются в поворотных точках границ земельных участков. Уничтожение этих знаков (чаще всего в процессе вспашки и других работ по обработке почв) по небрежности или злому .умыслу является довольно частым правонарушением, слу</w:t>
      </w:r>
      <w:r>
        <w:rPr>
          <w:snapToGrid w:val="0"/>
          <w:sz w:val="28"/>
          <w:szCs w:val="28"/>
        </w:rPr>
        <w:softHyphen/>
        <w:t>жит основанием для возникновения земельных споров и связано с за</w:t>
      </w:r>
      <w:r>
        <w:rPr>
          <w:snapToGrid w:val="0"/>
          <w:sz w:val="28"/>
          <w:szCs w:val="28"/>
        </w:rPr>
        <w:softHyphen/>
        <w:t>тратами на проведение восстановительных работ.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11. Нарушение утвержденной градостроительной документации при отводе земель.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Данное правонарушение связано с несоблюдением утвержденных в установленном порядке генеральных планов планировки и застройки городов и поселков городского типа, а также проектов детальной за</w:t>
      </w:r>
      <w:r>
        <w:rPr>
          <w:snapToGrid w:val="0"/>
          <w:sz w:val="28"/>
          <w:szCs w:val="28"/>
        </w:rPr>
        <w:softHyphen/>
        <w:t>стройки других населенных пунктов, что приводит к. нарушению уста</w:t>
      </w:r>
      <w:r>
        <w:rPr>
          <w:snapToGrid w:val="0"/>
          <w:sz w:val="28"/>
          <w:szCs w:val="28"/>
        </w:rPr>
        <w:softHyphen/>
        <w:t>новленного порядка изъятия, предоставления и отвода земель.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12. Нарушение установленного режима использования земель</w:t>
      </w:r>
      <w:r>
        <w:rPr>
          <w:snapToGrid w:val="0"/>
          <w:sz w:val="28"/>
          <w:szCs w:val="28"/>
          <w:lang w:val="en-US"/>
        </w:rPr>
        <w:t xml:space="preserve"> при</w:t>
      </w:r>
      <w:r>
        <w:rPr>
          <w:snapToGrid w:val="0"/>
          <w:sz w:val="28"/>
          <w:szCs w:val="28"/>
        </w:rPr>
        <w:t>родоохранного, природно-заповедного, оздоровительного, рекреационного назначения, других земель с особыми условиями использования, а также земель, подвергшихся радиоактивному загрязнению.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Правонарушение имеет экологический, природоохранительный ас</w:t>
      </w:r>
      <w:r>
        <w:rPr>
          <w:snapToGrid w:val="0"/>
          <w:sz w:val="28"/>
          <w:szCs w:val="28"/>
        </w:rPr>
        <w:softHyphen/>
        <w:t>пект, выражается в виде охоты, рыбной ловли, уничтожения ценных пород леса, распашки земель, выпаса скота, иной хозяйственной дея</w:t>
      </w:r>
      <w:r>
        <w:rPr>
          <w:snapToGrid w:val="0"/>
          <w:sz w:val="28"/>
          <w:szCs w:val="28"/>
        </w:rPr>
        <w:softHyphen/>
        <w:t>тельности, не связанной с целевым назначением этих земель. В послед</w:t>
      </w:r>
      <w:r>
        <w:rPr>
          <w:snapToGrid w:val="0"/>
          <w:sz w:val="28"/>
          <w:szCs w:val="28"/>
        </w:rPr>
        <w:softHyphen/>
        <w:t>ние годы этот вид земельных правонарушений получил значительное распространение, что связано с ослаблением контроля в этой области со стороны специальных природоохранных и правоохранительных орга</w:t>
      </w:r>
      <w:r>
        <w:rPr>
          <w:snapToGrid w:val="0"/>
          <w:sz w:val="28"/>
          <w:szCs w:val="28"/>
        </w:rPr>
        <w:softHyphen/>
        <w:t>нов</w:t>
      </w:r>
      <w:r>
        <w:rPr>
          <w:rStyle w:val="a5"/>
          <w:snapToGrid w:val="0"/>
          <w:sz w:val="28"/>
          <w:szCs w:val="28"/>
        </w:rPr>
        <w:footnoteReference w:id="5"/>
      </w:r>
      <w:r>
        <w:rPr>
          <w:snapToGrid w:val="0"/>
          <w:sz w:val="28"/>
          <w:szCs w:val="28"/>
        </w:rPr>
        <w:t>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Что касается нарушения установленного режима использования зе</w:t>
      </w:r>
      <w:r>
        <w:rPr>
          <w:snapToGrid w:val="0"/>
          <w:sz w:val="28"/>
          <w:szCs w:val="28"/>
        </w:rPr>
        <w:softHyphen/>
        <w:t>мель, подвергшихся радиоактивному загрязнению, то этот вид право</w:t>
      </w:r>
      <w:r>
        <w:rPr>
          <w:snapToGrid w:val="0"/>
          <w:sz w:val="28"/>
          <w:szCs w:val="28"/>
        </w:rPr>
        <w:softHyphen/>
        <w:t>нарушений связан с обстоятельствами Чернобыльской аварии, в ре</w:t>
      </w:r>
      <w:r>
        <w:rPr>
          <w:snapToGrid w:val="0"/>
          <w:sz w:val="28"/>
          <w:szCs w:val="28"/>
        </w:rPr>
        <w:softHyphen/>
        <w:t>зультате которой была загрязнена обширная площадь в пределах Брян</w:t>
      </w:r>
      <w:r>
        <w:rPr>
          <w:snapToGrid w:val="0"/>
          <w:sz w:val="28"/>
          <w:szCs w:val="28"/>
        </w:rPr>
        <w:softHyphen/>
        <w:t>ской, Орловской, Курской, Тульской, Рязанской и Калужской областей. На этих территориях установлен особый режим использования земель, исключающий возможность заражения людей через продукты сельско</w:t>
      </w:r>
      <w:r>
        <w:rPr>
          <w:snapToGrid w:val="0"/>
          <w:sz w:val="28"/>
          <w:szCs w:val="28"/>
        </w:rPr>
        <w:softHyphen/>
        <w:t>хозяйственного производства, нарушение которого представляет серь</w:t>
      </w:r>
      <w:r>
        <w:rPr>
          <w:snapToGrid w:val="0"/>
          <w:sz w:val="28"/>
          <w:szCs w:val="28"/>
        </w:rPr>
        <w:softHyphen/>
        <w:t>езную опасность для здоровья людей</w:t>
      </w:r>
      <w:r>
        <w:rPr>
          <w:rStyle w:val="a5"/>
          <w:snapToGrid w:val="0"/>
          <w:sz w:val="28"/>
          <w:szCs w:val="28"/>
        </w:rPr>
        <w:footnoteReference w:id="6"/>
      </w:r>
      <w:r>
        <w:rPr>
          <w:snapToGrid w:val="0"/>
          <w:sz w:val="28"/>
          <w:szCs w:val="28"/>
        </w:rPr>
        <w:t>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13. Нерациональное использование сельскохозяйственных продук</w:t>
      </w:r>
      <w:r>
        <w:rPr>
          <w:snapToGrid w:val="0"/>
          <w:sz w:val="28"/>
          <w:szCs w:val="28"/>
        </w:rPr>
        <w:softHyphen/>
        <w:t>тивных земель.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Этот, не имевший ранее конкретных признаков показатель эффек</w:t>
      </w:r>
      <w:r>
        <w:rPr>
          <w:snapToGrid w:val="0"/>
          <w:sz w:val="28"/>
          <w:szCs w:val="28"/>
        </w:rPr>
        <w:softHyphen/>
        <w:t>тивности использования земель, получил в действующем законодатель</w:t>
      </w:r>
      <w:r>
        <w:rPr>
          <w:snapToGrid w:val="0"/>
          <w:sz w:val="28"/>
          <w:szCs w:val="28"/>
        </w:rPr>
        <w:softHyphen/>
        <w:t>стве конкретную определенность. Нерационально используемыми сле</w:t>
      </w:r>
      <w:r>
        <w:rPr>
          <w:snapToGrid w:val="0"/>
          <w:sz w:val="28"/>
          <w:szCs w:val="28"/>
        </w:rPr>
        <w:softHyphen/>
        <w:t>дует считать такие земли, фактическая продуктивность которых за последние 5 лет на 20% и более меньше расчетной (предполагаемой), полученной по материалам кадастровой оценки. Поэтому сейчас имеет</w:t>
      </w:r>
      <w:r>
        <w:rPr>
          <w:snapToGrid w:val="0"/>
          <w:sz w:val="28"/>
          <w:szCs w:val="28"/>
        </w:rPr>
        <w:softHyphen/>
        <w:t>ся возможность документально подтвердить факт совершения данного правонарушения, исключить неоднозначность понимания нерацио</w:t>
      </w:r>
      <w:r>
        <w:rPr>
          <w:snapToGrid w:val="0"/>
          <w:sz w:val="28"/>
          <w:szCs w:val="28"/>
        </w:rPr>
        <w:softHyphen/>
        <w:t>нальности, и, стало быть, - возникновение споров. Методика установ</w:t>
      </w:r>
      <w:r>
        <w:rPr>
          <w:snapToGrid w:val="0"/>
          <w:sz w:val="28"/>
          <w:szCs w:val="28"/>
        </w:rPr>
        <w:softHyphen/>
        <w:t>ления нерациональности использования земель еще недостаточно со</w:t>
      </w:r>
      <w:r>
        <w:rPr>
          <w:snapToGrid w:val="0"/>
          <w:sz w:val="28"/>
          <w:szCs w:val="28"/>
        </w:rPr>
        <w:softHyphen/>
        <w:t>вершенна, (например, как установить нерациональность использования сенокосов, пастбищ), тем не менее, она дает довольно эффективный инструмент для предупреждения и пресечения подобного явления</w:t>
      </w:r>
      <w:r>
        <w:rPr>
          <w:rStyle w:val="a5"/>
          <w:snapToGrid w:val="0"/>
          <w:sz w:val="28"/>
          <w:szCs w:val="28"/>
        </w:rPr>
        <w:footnoteReference w:id="7"/>
      </w:r>
      <w:r>
        <w:rPr>
          <w:snapToGrid w:val="0"/>
          <w:sz w:val="28"/>
          <w:szCs w:val="28"/>
        </w:rPr>
        <w:t>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14. Невыполнение обязательных мероприятий по улучшению зе</w:t>
      </w:r>
      <w:r>
        <w:rPr>
          <w:snapToGrid w:val="0"/>
          <w:sz w:val="28"/>
          <w:szCs w:val="28"/>
        </w:rPr>
        <w:softHyphen/>
        <w:t>мель и охране почв от ветровой, водной эрозии и предотвращению дру</w:t>
      </w:r>
      <w:r>
        <w:rPr>
          <w:snapToGrid w:val="0"/>
          <w:sz w:val="28"/>
          <w:szCs w:val="28"/>
        </w:rPr>
        <w:softHyphen/>
        <w:t>гих процессов, ухудшающих состояние почв.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Охрана почв от ветровой и водной эрозии, а также улучшению ка</w:t>
      </w:r>
      <w:r>
        <w:rPr>
          <w:snapToGrid w:val="0"/>
          <w:sz w:val="28"/>
          <w:szCs w:val="28"/>
        </w:rPr>
        <w:softHyphen/>
        <w:t>чественного состояния земель является обязанностью всех собственни</w:t>
      </w:r>
      <w:r>
        <w:rPr>
          <w:snapToGrid w:val="0"/>
          <w:sz w:val="28"/>
          <w:szCs w:val="28"/>
        </w:rPr>
        <w:softHyphen/>
        <w:t>ков земли и землепользователей (ст. 13 ЗК РФ). Государственный зе</w:t>
      </w:r>
      <w:r>
        <w:rPr>
          <w:snapToGrid w:val="0"/>
          <w:sz w:val="28"/>
          <w:szCs w:val="28"/>
        </w:rPr>
        <w:softHyphen/>
        <w:t>мельный кадастр дает возможность достаточно определенно установить уровень качественного состояния земель и подверженности их эрозион</w:t>
      </w:r>
      <w:r>
        <w:rPr>
          <w:snapToGrid w:val="0"/>
          <w:sz w:val="28"/>
          <w:szCs w:val="28"/>
        </w:rPr>
        <w:softHyphen/>
        <w:t>ным процессам. Эти данные периодически фиксируются в правоустанавливающих документах физических и юридических лиц и дают воз</w:t>
      </w:r>
      <w:r>
        <w:rPr>
          <w:snapToGrid w:val="0"/>
          <w:sz w:val="28"/>
          <w:szCs w:val="28"/>
        </w:rPr>
        <w:softHyphen/>
        <w:t>можность устанавливать достаточно определенно наличие упомянутого правонарушения, своевременно предупреждать собственников земли и землепользователей о признаках правонарушения и, в крайних случаях, привлекать к соответствующей юридической ответственности.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15. Использование земель не по целевому назначению. Целевое на</w:t>
      </w:r>
      <w:r>
        <w:rPr>
          <w:snapToGrid w:val="0"/>
          <w:sz w:val="28"/>
          <w:szCs w:val="28"/>
        </w:rPr>
        <w:softHyphen/>
        <w:t>значение предоставляемых субъектам земельных участков определяет</w:t>
      </w:r>
      <w:r>
        <w:rPr>
          <w:snapToGrid w:val="0"/>
          <w:sz w:val="28"/>
          <w:szCs w:val="28"/>
        </w:rPr>
        <w:softHyphen/>
        <w:t>ся в процессе предоставления их в собственность или пользование и фиксируется в правоустанавливающих документах. Предоставленный субъекту земельный участок может быть используем им только в соот</w:t>
      </w:r>
      <w:r>
        <w:rPr>
          <w:snapToGrid w:val="0"/>
          <w:sz w:val="28"/>
          <w:szCs w:val="28"/>
        </w:rPr>
        <w:softHyphen/>
        <w:t>ветствии с установленным назначением. Признаки целевого назначения участка обозначены в самом его определении. Например: для сельско</w:t>
      </w:r>
      <w:r>
        <w:rPr>
          <w:snapToGrid w:val="0"/>
          <w:sz w:val="28"/>
          <w:szCs w:val="28"/>
        </w:rPr>
        <w:softHyphen/>
        <w:t>хозяйственного использования (для ведения крестьянского хозяйства, личного подсобного хозяйства, садоводства, животноводства, иных конкретных целей); для несельскохозяйственного использования (дач</w:t>
      </w:r>
      <w:r>
        <w:rPr>
          <w:snapToGrid w:val="0"/>
          <w:sz w:val="28"/>
          <w:szCs w:val="28"/>
        </w:rPr>
        <w:softHyphen/>
        <w:t>ного строительства, жилищного строительства, гаражного строительст</w:t>
      </w:r>
      <w:r>
        <w:rPr>
          <w:snapToGrid w:val="0"/>
          <w:sz w:val="28"/>
          <w:szCs w:val="28"/>
        </w:rPr>
        <w:softHyphen/>
        <w:t>ва, сооружения иных объектов). Отклонение от этих признаков в про</w:t>
      </w:r>
      <w:r>
        <w:rPr>
          <w:snapToGrid w:val="0"/>
          <w:sz w:val="28"/>
          <w:szCs w:val="28"/>
        </w:rPr>
        <w:softHyphen/>
        <w:t>цессе использования земли указывает на совершаемое правонарушение</w:t>
      </w:r>
      <w:r>
        <w:rPr>
          <w:rStyle w:val="a5"/>
          <w:snapToGrid w:val="0"/>
          <w:sz w:val="28"/>
          <w:szCs w:val="28"/>
        </w:rPr>
        <w:footnoteReference w:id="8"/>
      </w:r>
      <w:r>
        <w:rPr>
          <w:snapToGrid w:val="0"/>
          <w:sz w:val="28"/>
          <w:szCs w:val="28"/>
        </w:rPr>
        <w:t>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16. Использование земельных участков способами, приводящими к порче земель или разрушению почвенного плодородия.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Содержание данного правонарушения предполагает техно</w:t>
      </w:r>
      <w:r>
        <w:rPr>
          <w:snapToGrid w:val="0"/>
          <w:sz w:val="28"/>
          <w:szCs w:val="28"/>
        </w:rPr>
        <w:softHyphen/>
        <w:t>логические отклонения в способах использования земли (неправильная обработка почвы, приводящая к их разрушению, технологически не</w:t>
      </w:r>
      <w:r>
        <w:rPr>
          <w:snapToGrid w:val="0"/>
          <w:sz w:val="28"/>
          <w:szCs w:val="28"/>
        </w:rPr>
        <w:softHyphen/>
        <w:t>правильный выпас скота, приводящий к уничтожению пастбищ и т. п.). Признаки наличия правонарушения устанавливаются по данным госу</w:t>
      </w:r>
      <w:r>
        <w:rPr>
          <w:snapToGrid w:val="0"/>
          <w:sz w:val="28"/>
          <w:szCs w:val="28"/>
        </w:rPr>
        <w:softHyphen/>
        <w:t>дарственного земельного кадастра.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17. Систематическое невнесение платежей за землю.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Признак систематичности установлен законодательством в виде не</w:t>
      </w:r>
      <w:r>
        <w:rPr>
          <w:snapToGrid w:val="0"/>
          <w:sz w:val="28"/>
          <w:szCs w:val="28"/>
        </w:rPr>
        <w:softHyphen/>
        <w:t>уплаты земельного налога в течение двух лет подряд и непогашении задолженности в течение последующего одного года, а также арендной платы в сроки, установленные договором аренды.</w:t>
      </w:r>
    </w:p>
    <w:p w:rsidR="00607536" w:rsidRDefault="00607536">
      <w:pPr>
        <w:pStyle w:val="2"/>
      </w:pPr>
      <w:r>
        <w:t>В качестве признака правонарушения закон предполагает невнесение платежей. Таким образом, несвоевременное внесение платежей, хотя и систематическое, не является признаком данного правонаруше</w:t>
      </w:r>
      <w:r>
        <w:softHyphen/>
        <w:t>ния и не может служить основанием для привлечения к юридической ответственности.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Что касается арендной платы, то порядок и сроки выплаты ее уста</w:t>
      </w:r>
      <w:r>
        <w:rPr>
          <w:snapToGrid w:val="0"/>
          <w:sz w:val="28"/>
          <w:szCs w:val="28"/>
        </w:rPr>
        <w:softHyphen/>
        <w:t>навливаются договором аренды, однако и в этом случае невнесение ее по признакам, приведенным выше, следует считать правонарушением в редакции данного пункта и, следовательно, достаточным основанием для привлечения виновных к юридической ответственности.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18. Уклонение от исполнения или несвоевременное исполнение предписаний, выданных должностными лицами органов, осуществ</w:t>
      </w:r>
      <w:r>
        <w:rPr>
          <w:snapToGrid w:val="0"/>
          <w:sz w:val="28"/>
          <w:szCs w:val="28"/>
        </w:rPr>
        <w:softHyphen/>
        <w:t>ляющих государственный контроль за использованием и охраной зе</w:t>
      </w:r>
      <w:r>
        <w:rPr>
          <w:snapToGrid w:val="0"/>
          <w:sz w:val="28"/>
          <w:szCs w:val="28"/>
        </w:rPr>
        <w:softHyphen/>
        <w:t>мель, по вопросам устранения нарушений земельного законодательст</w:t>
      </w:r>
      <w:r>
        <w:rPr>
          <w:snapToGrid w:val="0"/>
          <w:sz w:val="28"/>
          <w:szCs w:val="28"/>
        </w:rPr>
        <w:softHyphen/>
        <w:t>ва.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Должностными лицами, имеющими право давать обязательные для исполнения предписания, являются инспекторы всех рангов органов системы Росземкадастр. Норма, предписывающая юридическую ответ</w:t>
      </w:r>
      <w:r>
        <w:rPr>
          <w:snapToGrid w:val="0"/>
          <w:sz w:val="28"/>
          <w:szCs w:val="28"/>
        </w:rPr>
        <w:softHyphen/>
        <w:t>ственность за данное правонарушение, имеет большое значение с точки зрения правовой дисциплинированности субъектов права на землю и способствует значительному повышению роли и авторитетности ин</w:t>
      </w:r>
      <w:r>
        <w:rPr>
          <w:snapToGrid w:val="0"/>
          <w:sz w:val="28"/>
          <w:szCs w:val="28"/>
        </w:rPr>
        <w:softHyphen/>
        <w:t>спекторов по использованию и охране земель. По Смыслу содержания данного правонарушения и нормы, устанавливающей юридическую ответственность за его совершение, следует, что она (ответственность) наступает независимо от того был ли субъект привлечен к ответствен</w:t>
      </w:r>
      <w:r>
        <w:rPr>
          <w:snapToGrid w:val="0"/>
          <w:sz w:val="28"/>
          <w:szCs w:val="28"/>
        </w:rPr>
        <w:softHyphen/>
        <w:t>ности за то правонарушение, по поводу которого было сделано предпи</w:t>
      </w:r>
      <w:r>
        <w:rPr>
          <w:snapToGrid w:val="0"/>
          <w:sz w:val="28"/>
          <w:szCs w:val="28"/>
        </w:rPr>
        <w:softHyphen/>
        <w:t>сание должностным лицом или нет. Например, если было сделано предписание об устранении нарушения, связанного с систематической неуплатой земельного налога, и по истечении указанного в предписа</w:t>
      </w:r>
      <w:r>
        <w:rPr>
          <w:snapToGrid w:val="0"/>
          <w:sz w:val="28"/>
          <w:szCs w:val="28"/>
        </w:rPr>
        <w:softHyphen/>
        <w:t>нии срока окажется, что правонарушение не устранено, виновное в этом лицо может быть привлечено как за систематическую неуплату налога (штраф или изъятие земельного участка), так и за неисполнение предписания инспектора по этому вопросу</w:t>
      </w:r>
      <w:r>
        <w:rPr>
          <w:rStyle w:val="a5"/>
          <w:snapToGrid w:val="0"/>
          <w:sz w:val="28"/>
          <w:szCs w:val="28"/>
        </w:rPr>
        <w:footnoteReference w:id="9"/>
      </w:r>
      <w:r>
        <w:rPr>
          <w:snapToGrid w:val="0"/>
          <w:sz w:val="28"/>
          <w:szCs w:val="28"/>
        </w:rPr>
        <w:t>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607536" w:rsidRDefault="00607536">
      <w:pPr>
        <w:pStyle w:val="1"/>
        <w:rPr>
          <w:snapToGrid w:val="0"/>
        </w:rPr>
      </w:pPr>
      <w:bookmarkStart w:id="4" w:name="_Toc5650191"/>
      <w:r>
        <w:rPr>
          <w:snapToGrid w:val="0"/>
        </w:rPr>
        <w:t>Глава 2.  Содержание юридической ответственности за нарушение земельного законодательства</w:t>
      </w:r>
      <w:bookmarkEnd w:id="4"/>
    </w:p>
    <w:p w:rsidR="00607536" w:rsidRDefault="00607536">
      <w:pPr>
        <w:pStyle w:val="1"/>
        <w:rPr>
          <w:snapToGrid w:val="0"/>
        </w:rPr>
      </w:pPr>
      <w:bookmarkStart w:id="5" w:name="_Toc5650192"/>
      <w:r>
        <w:rPr>
          <w:snapToGrid w:val="0"/>
        </w:rPr>
        <w:t>2.1 Административно-правовая ответственность за нарушение земельного законодательства</w:t>
      </w:r>
      <w:bookmarkEnd w:id="5"/>
    </w:p>
    <w:p w:rsidR="00607536" w:rsidRDefault="00607536">
      <w:pPr>
        <w:spacing w:before="180"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Административная ответственность применяется в форме денежно</w:t>
      </w:r>
      <w:r>
        <w:rPr>
          <w:snapToGrid w:val="0"/>
          <w:sz w:val="28"/>
          <w:szCs w:val="28"/>
        </w:rPr>
        <w:softHyphen/>
        <w:t>го штрафа, налагаемого на правонарушителя. К административной от</w:t>
      </w:r>
      <w:r>
        <w:rPr>
          <w:snapToGrid w:val="0"/>
          <w:sz w:val="28"/>
          <w:szCs w:val="28"/>
        </w:rPr>
        <w:softHyphen/>
        <w:t>ветственности могут быть привлечены как физические, так и юридиче</w:t>
      </w:r>
      <w:r>
        <w:rPr>
          <w:snapToGrid w:val="0"/>
          <w:sz w:val="28"/>
          <w:szCs w:val="28"/>
        </w:rPr>
        <w:softHyphen/>
        <w:t>ские лица.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Как уже было сказано выше, в настоящее время административная ответственность за нарушение земельного законодательства применя</w:t>
      </w:r>
      <w:r>
        <w:rPr>
          <w:snapToGrid w:val="0"/>
          <w:sz w:val="28"/>
          <w:szCs w:val="28"/>
        </w:rPr>
        <w:softHyphen/>
        <w:t>ется в соответствии с нормами Кодекса об административных правона</w:t>
      </w:r>
      <w:r>
        <w:rPr>
          <w:snapToGrid w:val="0"/>
          <w:sz w:val="28"/>
          <w:szCs w:val="28"/>
        </w:rPr>
        <w:softHyphen/>
        <w:t>рушениях. Основными из них являются следующие:</w:t>
      </w:r>
    </w:p>
    <w:p w:rsidR="00607536" w:rsidRDefault="00607536">
      <w:pPr>
        <w:spacing w:line="360" w:lineRule="auto"/>
        <w:ind w:firstLine="72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Статья 50. Бесхозяйственное использование земель.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Признак бесхозяйственности в статье не конкретизируется и прак</w:t>
      </w:r>
      <w:r>
        <w:rPr>
          <w:snapToGrid w:val="0"/>
          <w:sz w:val="28"/>
          <w:szCs w:val="28"/>
        </w:rPr>
        <w:softHyphen/>
        <w:t>тически устанавливается по характеру отклонений фактического со</w:t>
      </w:r>
      <w:r>
        <w:rPr>
          <w:snapToGrid w:val="0"/>
          <w:sz w:val="28"/>
          <w:szCs w:val="28"/>
        </w:rPr>
        <w:softHyphen/>
        <w:t>стояния земель от технологических, агротехнических и нормативных требований (неправильная обработка, зарастание сорной растительно</w:t>
      </w:r>
      <w:r>
        <w:rPr>
          <w:snapToGrid w:val="0"/>
          <w:sz w:val="28"/>
          <w:szCs w:val="28"/>
        </w:rPr>
        <w:softHyphen/>
        <w:t>стью, неухоженность и т. п.) В признак бесхозяйственности норма включает также невыполнение обязательных мероприятий по улучше</w:t>
      </w:r>
      <w:r>
        <w:rPr>
          <w:snapToGrid w:val="0"/>
          <w:sz w:val="28"/>
          <w:szCs w:val="28"/>
        </w:rPr>
        <w:softHyphen/>
        <w:t>нию земель и охране почв от ветровой и водной эрозии и других про</w:t>
      </w:r>
      <w:r>
        <w:rPr>
          <w:snapToGrid w:val="0"/>
          <w:sz w:val="28"/>
          <w:szCs w:val="28"/>
        </w:rPr>
        <w:softHyphen/>
        <w:t>цессов, ухудшающих состояние почв, а также - использование земель</w:t>
      </w:r>
      <w:r>
        <w:rPr>
          <w:snapToGrid w:val="0"/>
          <w:sz w:val="28"/>
          <w:szCs w:val="28"/>
        </w:rPr>
        <w:softHyphen/>
        <w:t xml:space="preserve">ных участков не в соответствии с теми целями, для которых они предназначались. </w:t>
      </w:r>
    </w:p>
    <w:p w:rsidR="00607536" w:rsidRDefault="00607536">
      <w:pPr>
        <w:spacing w:line="360" w:lineRule="auto"/>
        <w:ind w:firstLine="72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Статья 51. Порча сельскохозяйственных и других земель.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Содержание данного вида правонарушения предполагает приведе</w:t>
      </w:r>
      <w:r>
        <w:rPr>
          <w:snapToGrid w:val="0"/>
          <w:sz w:val="28"/>
          <w:szCs w:val="28"/>
        </w:rPr>
        <w:softHyphen/>
        <w:t>ние земель в такое состояние, когда они не могут быть эффективно ис</w:t>
      </w:r>
      <w:r>
        <w:rPr>
          <w:snapToGrid w:val="0"/>
          <w:sz w:val="28"/>
          <w:szCs w:val="28"/>
        </w:rPr>
        <w:softHyphen/>
        <w:t>пользована в соответствии с целевым назначением вследствие техноло</w:t>
      </w:r>
      <w:r>
        <w:rPr>
          <w:snapToGrid w:val="0"/>
          <w:sz w:val="28"/>
          <w:szCs w:val="28"/>
        </w:rPr>
        <w:softHyphen/>
        <w:t>гически направленной эксплуатации (например- переуплотненная земля, полная выветренность пастбищ по причине неправильной сис</w:t>
      </w:r>
      <w:r>
        <w:rPr>
          <w:snapToGrid w:val="0"/>
          <w:sz w:val="28"/>
          <w:szCs w:val="28"/>
        </w:rPr>
        <w:softHyphen/>
        <w:t>темы выпаса) или под воздействием преступно-небрежной организации технологии смежного или сопутствующего производства.</w:t>
      </w:r>
    </w:p>
    <w:p w:rsidR="00607536" w:rsidRDefault="00607536">
      <w:pPr>
        <w:spacing w:line="360" w:lineRule="auto"/>
        <w:ind w:firstLine="72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Статья 52. Несвоевременный возврат временно занимаемых зе</w:t>
      </w:r>
      <w:r>
        <w:rPr>
          <w:i/>
          <w:iCs/>
          <w:snapToGrid w:val="0"/>
          <w:sz w:val="28"/>
          <w:szCs w:val="28"/>
        </w:rPr>
        <w:softHyphen/>
        <w:t>мель или неприведение их в состояние, пригодное для использования по назначению.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Подобные правонарушения нередко имеют место при предоставле</w:t>
      </w:r>
      <w:r>
        <w:rPr>
          <w:snapToGrid w:val="0"/>
          <w:sz w:val="28"/>
          <w:szCs w:val="28"/>
        </w:rPr>
        <w:softHyphen/>
        <w:t>нии земельных участков в безвозмездное срочное пользование для нужд строительства (для складирования грузов и материалов, устройст</w:t>
      </w:r>
      <w:r>
        <w:rPr>
          <w:snapToGrid w:val="0"/>
          <w:sz w:val="28"/>
          <w:szCs w:val="28"/>
        </w:rPr>
        <w:softHyphen/>
        <w:t>ва временных дорог, карьеров и т. п.). Подобные правонарушения ха</w:t>
      </w:r>
      <w:r>
        <w:rPr>
          <w:snapToGrid w:val="0"/>
          <w:sz w:val="28"/>
          <w:szCs w:val="28"/>
        </w:rPr>
        <w:softHyphen/>
        <w:t>рактерны для случаев предоставления земель для государственных или муниципальных нужд, особенно для целей горных разработок.</w:t>
      </w:r>
    </w:p>
    <w:p w:rsidR="00607536" w:rsidRDefault="00607536">
      <w:pPr>
        <w:spacing w:line="360" w:lineRule="auto"/>
        <w:ind w:firstLine="72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Статья 53. Самовольное отступление от проектов внутрихозяй</w:t>
      </w:r>
      <w:r>
        <w:rPr>
          <w:i/>
          <w:iCs/>
          <w:snapToGrid w:val="0"/>
          <w:sz w:val="28"/>
          <w:szCs w:val="28"/>
        </w:rPr>
        <w:softHyphen/>
        <w:t>ственного землеустройства.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Содержанием данного правонарушения является несоблюдение ус</w:t>
      </w:r>
      <w:r>
        <w:rPr>
          <w:snapToGrid w:val="0"/>
          <w:sz w:val="28"/>
          <w:szCs w:val="28"/>
        </w:rPr>
        <w:softHyphen/>
        <w:t>тановленных проектом элементов территориальной организации: гра</w:t>
      </w:r>
      <w:r>
        <w:rPr>
          <w:snapToGrid w:val="0"/>
          <w:sz w:val="28"/>
          <w:szCs w:val="28"/>
        </w:rPr>
        <w:softHyphen/>
        <w:t>ниц рабочих участков, полей севооборота, полевой дорожной сети и т. п. К этому виду правонарушений может быть отнесено и несоблюде</w:t>
      </w:r>
      <w:r>
        <w:rPr>
          <w:snapToGrid w:val="0"/>
          <w:sz w:val="28"/>
          <w:szCs w:val="28"/>
        </w:rPr>
        <w:softHyphen/>
        <w:t>ние агротехнических и экологических требований, установленных про</w:t>
      </w:r>
      <w:r>
        <w:rPr>
          <w:snapToGrid w:val="0"/>
          <w:sz w:val="28"/>
          <w:szCs w:val="28"/>
        </w:rPr>
        <w:softHyphen/>
        <w:t>ектом землеустройства: несоблюдение противеарозионных способов распашки, размеров водоохранных зон и т. п.</w:t>
      </w:r>
    </w:p>
    <w:p w:rsidR="00607536" w:rsidRDefault="00607536">
      <w:pPr>
        <w:spacing w:line="360" w:lineRule="auto"/>
        <w:ind w:firstLine="72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Статья 54. Уничтожение межевых знаков.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Данное правонарушение связано с содержанием нормы ст. 53 КоАП, т.к. уничтожение межевых знаков способствует нарушению ли</w:t>
      </w:r>
      <w:r>
        <w:rPr>
          <w:snapToGrid w:val="0"/>
          <w:sz w:val="28"/>
          <w:szCs w:val="28"/>
        </w:rPr>
        <w:softHyphen/>
        <w:t>нейных элементов проекта внутрихозяйственного землеустройства -границ полей севооборотов, пастбищеоборотов и т. п.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Штрафы за указанные правонарушения налагаются админи</w:t>
      </w:r>
      <w:r>
        <w:rPr>
          <w:snapToGrid w:val="0"/>
          <w:sz w:val="28"/>
          <w:szCs w:val="28"/>
        </w:rPr>
        <w:softHyphen/>
        <w:t>стративными комиссиями местных органов Роскомзема, Госкомэкологии и Госсанэпиднадзора. Наложение штрафов не освобождает винов</w:t>
      </w:r>
      <w:r>
        <w:rPr>
          <w:snapToGrid w:val="0"/>
          <w:sz w:val="28"/>
          <w:szCs w:val="28"/>
        </w:rPr>
        <w:softHyphen/>
        <w:t>ных от устранения допущенных нарушений. В тех случаях, когда сумма налагаемого штрафа не превышает 5, 10 и 20 минимальных размеров оплаты труда соответственно на граждан, должностных и юридических лиц дела о правонарушениях рассматриваются с принятием оконча</w:t>
      </w:r>
      <w:r>
        <w:rPr>
          <w:snapToGrid w:val="0"/>
          <w:sz w:val="28"/>
          <w:szCs w:val="28"/>
        </w:rPr>
        <w:softHyphen/>
        <w:t>тельных решений государственными инспекторами по использованию и охране земель органов Роскомзема.</w:t>
      </w:r>
    </w:p>
    <w:p w:rsidR="00607536" w:rsidRDefault="00607536">
      <w:pPr>
        <w:pStyle w:val="1"/>
        <w:rPr>
          <w:snapToGrid w:val="0"/>
        </w:rPr>
      </w:pPr>
      <w:bookmarkStart w:id="6" w:name="_Toc5650193"/>
      <w:r>
        <w:rPr>
          <w:snapToGrid w:val="0"/>
        </w:rPr>
        <w:t>2.2. Уголовная ответственность за нарушение земельного законодательства</w:t>
      </w:r>
      <w:bookmarkEnd w:id="6"/>
    </w:p>
    <w:p w:rsidR="00607536" w:rsidRDefault="00607536"/>
    <w:p w:rsidR="00607536" w:rsidRDefault="00607536">
      <w:pPr>
        <w:spacing w:before="180"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 уголовно наказуемым правонарушениям относятся такие проти</w:t>
      </w:r>
      <w:r>
        <w:rPr>
          <w:snapToGrid w:val="0"/>
          <w:sz w:val="28"/>
          <w:szCs w:val="28"/>
        </w:rPr>
        <w:softHyphen/>
        <w:t>возаконные действия физических лиц, которые представляют собой общественную опасность. С этой зрения уголовная ответственность за нарушение земельного законодательства наступает в случаях таких об</w:t>
      </w:r>
      <w:r>
        <w:rPr>
          <w:snapToGrid w:val="0"/>
          <w:sz w:val="28"/>
          <w:szCs w:val="28"/>
        </w:rPr>
        <w:softHyphen/>
        <w:t>щественно опасных действий, как посягательство на установленный земельный правопорядок. Законодательство усматривает возможность таких признаков в любом из перечисленных в п. 2 настоящей главы правонарушений, когда признаки уголовных деяний будут установлены органами дознания, предварительного следствия и судом (письмо Рос</w:t>
      </w:r>
      <w:r>
        <w:rPr>
          <w:snapToGrid w:val="0"/>
          <w:sz w:val="28"/>
          <w:szCs w:val="28"/>
        </w:rPr>
        <w:softHyphen/>
        <w:t>комзема от 13.04.94 «О вопросах уголовной ответственности за само</w:t>
      </w:r>
      <w:r>
        <w:rPr>
          <w:snapToGrid w:val="0"/>
          <w:sz w:val="28"/>
          <w:szCs w:val="28"/>
        </w:rPr>
        <w:softHyphen/>
        <w:t>вольный захват земель»).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Уголовный кодекс РФ содержит ряд статей, предусматривающих уголовную ответственность за следующие виды земельных преступле</w:t>
      </w:r>
      <w:r>
        <w:rPr>
          <w:snapToGrid w:val="0"/>
          <w:sz w:val="28"/>
          <w:szCs w:val="28"/>
        </w:rPr>
        <w:softHyphen/>
        <w:t>ний:</w:t>
      </w:r>
    </w:p>
    <w:p w:rsidR="00607536" w:rsidRDefault="00607536">
      <w:pPr>
        <w:numPr>
          <w:ilvl w:val="0"/>
          <w:numId w:val="5"/>
        </w:num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регистрация заведомо незаконных сделок с землей, искажение учетных данных государственного земельного кадастра, умышлен</w:t>
      </w:r>
      <w:r>
        <w:rPr>
          <w:snapToGrid w:val="0"/>
          <w:sz w:val="28"/>
          <w:szCs w:val="28"/>
        </w:rPr>
        <w:softHyphen/>
        <w:t>ное занижение размеров платежей за землю (ст. 170 УК РФ);</w:t>
      </w:r>
    </w:p>
    <w:p w:rsidR="00607536" w:rsidRDefault="00607536">
      <w:pPr>
        <w:numPr>
          <w:ilvl w:val="0"/>
          <w:numId w:val="5"/>
        </w:num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отравление, загрязнение или иная порча земли вредными про</w:t>
      </w:r>
      <w:r>
        <w:rPr>
          <w:snapToGrid w:val="0"/>
          <w:sz w:val="28"/>
          <w:szCs w:val="28"/>
        </w:rPr>
        <w:softHyphen/>
        <w:t>дуктами хозяйственной деятельности или иной деятельности вследст</w:t>
      </w:r>
      <w:r>
        <w:rPr>
          <w:snapToGrid w:val="0"/>
          <w:sz w:val="28"/>
          <w:szCs w:val="28"/>
        </w:rPr>
        <w:softHyphen/>
        <w:t>вие нарушения правил обращения с удобрениями, стимуляторами роста растений, ядохимикатами и иными опасными химическими или биоло</w:t>
      </w:r>
      <w:r>
        <w:rPr>
          <w:snapToGrid w:val="0"/>
          <w:sz w:val="28"/>
          <w:szCs w:val="28"/>
        </w:rPr>
        <w:softHyphen/>
        <w:t>гическими веществами (ст. 254 УК РФ);</w:t>
      </w:r>
    </w:p>
    <w:p w:rsidR="00607536" w:rsidRDefault="00607536">
      <w:pPr>
        <w:numPr>
          <w:ilvl w:val="0"/>
          <w:numId w:val="5"/>
        </w:num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нарушение режима особоохраняемых природных территорий и природных объектов (ст. 262 УК РФ),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 совершение указанных правонарушений правонарушители нака</w:t>
      </w:r>
      <w:r>
        <w:rPr>
          <w:snapToGrid w:val="0"/>
          <w:sz w:val="28"/>
          <w:szCs w:val="28"/>
        </w:rPr>
        <w:softHyphen/>
        <w:t>зываются штрафом в размере от 100 до 500 минимальных размеров оп</w:t>
      </w:r>
      <w:r>
        <w:rPr>
          <w:snapToGrid w:val="0"/>
          <w:sz w:val="28"/>
          <w:szCs w:val="28"/>
        </w:rPr>
        <w:softHyphen/>
        <w:t>латы труда, либо лишением права занимать определенные должности или заниматься определенной деятельностью на срок до трех лет.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 определенных обстоятельствах, указанных в самих статьях, предусматривается возможность наказания исправительными работами либо лишением свободы на определенный срок.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Помимо упомянутых выше случаев уголовной ответственности уго</w:t>
      </w:r>
      <w:r>
        <w:rPr>
          <w:snapToGrid w:val="0"/>
          <w:sz w:val="28"/>
          <w:szCs w:val="28"/>
        </w:rPr>
        <w:softHyphen/>
        <w:t>ловному преследованию подлежат также земельные правонарушения, связанные с самоуправством и превышением служебных полномочий должностными лицами. Так, письмом от 18.10.95 г. «О порядке передачи материалов о нарушении земельного законодательства в органы проку</w:t>
      </w:r>
      <w:r>
        <w:rPr>
          <w:snapToGrid w:val="0"/>
          <w:sz w:val="28"/>
          <w:szCs w:val="28"/>
        </w:rPr>
        <w:softHyphen/>
        <w:t>ратуры»</w:t>
      </w:r>
      <w:r>
        <w:rPr>
          <w:rStyle w:val="a5"/>
          <w:snapToGrid w:val="0"/>
          <w:sz w:val="28"/>
          <w:szCs w:val="28"/>
        </w:rPr>
        <w:footnoteReference w:id="10"/>
      </w:r>
      <w:r>
        <w:rPr>
          <w:snapToGrid w:val="0"/>
          <w:sz w:val="28"/>
          <w:szCs w:val="28"/>
        </w:rPr>
        <w:t>, подписанным заместителем Генерального прокурора РФ В.И. Давыдовым, заместителем председателя Роскомзема С.Л. Громо</w:t>
      </w:r>
      <w:r>
        <w:rPr>
          <w:snapToGrid w:val="0"/>
          <w:sz w:val="28"/>
          <w:szCs w:val="28"/>
        </w:rPr>
        <w:softHyphen/>
        <w:t>вым, органам системы Роскомзем на местах предписывается: направлять в прокуратуры в течение 10 дней со дня вынесения административными ко</w:t>
      </w:r>
      <w:r>
        <w:rPr>
          <w:snapToGrid w:val="0"/>
          <w:sz w:val="28"/>
          <w:szCs w:val="28"/>
        </w:rPr>
        <w:softHyphen/>
        <w:t>миссиями постановлений материалы по выявленным фактам:</w:t>
      </w:r>
    </w:p>
    <w:p w:rsidR="00607536" w:rsidRDefault="00607536">
      <w:pPr>
        <w:numPr>
          <w:ilvl w:val="0"/>
          <w:numId w:val="6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самовольного захвата земель;</w:t>
      </w:r>
    </w:p>
    <w:p w:rsidR="00607536" w:rsidRDefault="00607536">
      <w:pPr>
        <w:numPr>
          <w:ilvl w:val="0"/>
          <w:numId w:val="6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порчи земель;</w:t>
      </w:r>
    </w:p>
    <w:p w:rsidR="00607536" w:rsidRDefault="00607536">
      <w:pPr>
        <w:numPr>
          <w:ilvl w:val="0"/>
          <w:numId w:val="6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самоуправства;</w:t>
      </w:r>
    </w:p>
    <w:p w:rsidR="00607536" w:rsidRDefault="00607536">
      <w:pPr>
        <w:numPr>
          <w:ilvl w:val="0"/>
          <w:numId w:val="6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превышения служебных полномочий и иных грубых правона</w:t>
      </w:r>
      <w:r>
        <w:rPr>
          <w:snapToGrid w:val="0"/>
          <w:sz w:val="28"/>
          <w:szCs w:val="28"/>
        </w:rPr>
        <w:softHyphen/>
        <w:t>рушений со стороны должностных лиц и органов власти и управления;</w:t>
      </w:r>
    </w:p>
    <w:p w:rsidR="00607536" w:rsidRDefault="00607536">
      <w:pPr>
        <w:numPr>
          <w:ilvl w:val="0"/>
          <w:numId w:val="6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иных правонарушений, в соответствии с законодательством. 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Если под самоуправством понимать действия, совершаемые в наруше</w:t>
      </w:r>
      <w:r>
        <w:rPr>
          <w:snapToGrid w:val="0"/>
          <w:sz w:val="28"/>
          <w:szCs w:val="28"/>
        </w:rPr>
        <w:softHyphen/>
        <w:t>ние установленного законом порядка, то это означает, что любые дейст</w:t>
      </w:r>
      <w:r>
        <w:rPr>
          <w:snapToGrid w:val="0"/>
          <w:sz w:val="28"/>
          <w:szCs w:val="28"/>
        </w:rPr>
        <w:softHyphen/>
        <w:t>вия субъектов, не соответствующие земельному законодательству, могут преследоваться в уголовном порядке при условии, если признаки уголов</w:t>
      </w:r>
      <w:r>
        <w:rPr>
          <w:snapToGrid w:val="0"/>
          <w:sz w:val="28"/>
          <w:szCs w:val="28"/>
        </w:rPr>
        <w:softHyphen/>
        <w:t>ных деяний в них будут установлены органами дознания или судом. То же следует сказать и о превышении своих полномочий должностными лицами и органами власти и управления. Перечень таких правонарушений не является исчерпывающим. Любые правонарушения земельного законо</w:t>
      </w:r>
      <w:r>
        <w:rPr>
          <w:snapToGrid w:val="0"/>
          <w:sz w:val="28"/>
          <w:szCs w:val="28"/>
        </w:rPr>
        <w:softHyphen/>
        <w:t>дательства могут служить объектом уголовного преследования, если дос</w:t>
      </w:r>
      <w:r>
        <w:rPr>
          <w:snapToGrid w:val="0"/>
          <w:sz w:val="28"/>
          <w:szCs w:val="28"/>
        </w:rPr>
        <w:softHyphen/>
        <w:t>таточность этого будет установлена органами дознания.</w:t>
      </w:r>
    </w:p>
    <w:p w:rsidR="00607536" w:rsidRDefault="00607536">
      <w:pPr>
        <w:pStyle w:val="1"/>
        <w:rPr>
          <w:snapToGrid w:val="0"/>
        </w:rPr>
      </w:pPr>
      <w:bookmarkStart w:id="7" w:name="_Toc5650194"/>
      <w:r>
        <w:rPr>
          <w:snapToGrid w:val="0"/>
        </w:rPr>
        <w:t>2.3. Дисциплинарная и материальная ответственность за нарушение земельного законодательства</w:t>
      </w:r>
      <w:bookmarkEnd w:id="7"/>
    </w:p>
    <w:p w:rsidR="00607536" w:rsidRDefault="00607536"/>
    <w:p w:rsidR="00607536" w:rsidRDefault="00607536">
      <w:pPr>
        <w:spacing w:before="180"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Нарушение земельного законодательства может быть совершено должностным лицом при выполнении им служебных обязанностей. Имеются ввиду случаи, когда нормы трудовой дисциплины работника одновременно являются и нормами земельного законодательства, а на</w:t>
      </w:r>
      <w:r>
        <w:rPr>
          <w:snapToGrid w:val="0"/>
          <w:sz w:val="28"/>
          <w:szCs w:val="28"/>
        </w:rPr>
        <w:softHyphen/>
        <w:t>рушение их одновременно является и нарушением трудовой дисципли</w:t>
      </w:r>
      <w:r>
        <w:rPr>
          <w:snapToGrid w:val="0"/>
          <w:sz w:val="28"/>
          <w:szCs w:val="28"/>
        </w:rPr>
        <w:softHyphen/>
        <w:t>ны. В таких случаях принимаются меры дисциплинарной ответственно</w:t>
      </w:r>
      <w:r>
        <w:rPr>
          <w:snapToGrid w:val="0"/>
          <w:sz w:val="28"/>
          <w:szCs w:val="28"/>
        </w:rPr>
        <w:softHyphen/>
        <w:t>сти. Дисциплинарная ответственность регулируется нормами трудового законодательства.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Предусмотрены следующие виды дисциплинарных взысканий: замечание, выговор, строгий выговор, перевод на нижеоплачеваемую работу и, как крайняя мера, - увольнение с работы. Взыскание налагается путем объявления в приказе администрацией того предприятия, где ра</w:t>
      </w:r>
      <w:r>
        <w:rPr>
          <w:snapToGrid w:val="0"/>
          <w:sz w:val="28"/>
          <w:szCs w:val="28"/>
        </w:rPr>
        <w:softHyphen/>
        <w:t>ботает данное должностное лицо.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Дисциплинарное взыскание применяется не позднее одного месяца со дня обнаружения правонарушения и шести месяцев со дня его совершения. В тех случаях, когда дисциплинарный проступок сопряжен с нанесением материального ущерба, к работнику одновременно может быть применена и материальная ответственность.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Материальная (гражданско-правовая) ответственность - особый вид юридической ответственности, связанный с необходимостью возмеще</w:t>
      </w:r>
      <w:r>
        <w:rPr>
          <w:snapToGrid w:val="0"/>
          <w:sz w:val="28"/>
          <w:szCs w:val="28"/>
        </w:rPr>
        <w:softHyphen/>
        <w:t>ния материального вреда, как следствия правонарушения. Все случаи возникновения материального вреда можно разделить на две группы:</w:t>
      </w:r>
    </w:p>
    <w:p w:rsidR="00607536" w:rsidRDefault="00607536">
      <w:pPr>
        <w:numPr>
          <w:ilvl w:val="0"/>
          <w:numId w:val="7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вред, возникающий в результате совершения неправомерных действий, не относящихся к категории сделок;</w:t>
      </w:r>
    </w:p>
    <w:p w:rsidR="00607536" w:rsidRDefault="00607536">
      <w:pPr>
        <w:numPr>
          <w:ilvl w:val="0"/>
          <w:numId w:val="7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вред, возникающий в результате совершения неправомерных (недействительных) сделок с землей</w:t>
      </w:r>
      <w:r>
        <w:rPr>
          <w:rStyle w:val="a5"/>
          <w:snapToGrid w:val="0"/>
          <w:sz w:val="28"/>
          <w:szCs w:val="28"/>
        </w:rPr>
        <w:footnoteReference w:id="11"/>
      </w:r>
      <w:r>
        <w:rPr>
          <w:snapToGrid w:val="0"/>
          <w:sz w:val="28"/>
          <w:szCs w:val="28"/>
        </w:rPr>
        <w:t>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 неправомерным действиям, не являющимся сделками с землей, относятся такие земельные правонарушения как уничтожение плодо</w:t>
      </w:r>
      <w:r>
        <w:rPr>
          <w:snapToGrid w:val="0"/>
          <w:sz w:val="28"/>
          <w:szCs w:val="28"/>
        </w:rPr>
        <w:softHyphen/>
        <w:t>родного слоя почвы, захламление, загрязнение вредными и радиоак</w:t>
      </w:r>
      <w:r>
        <w:rPr>
          <w:snapToGrid w:val="0"/>
          <w:sz w:val="28"/>
          <w:szCs w:val="28"/>
        </w:rPr>
        <w:softHyphen/>
        <w:t>тивными отходами производства, заражение бактериальными и каран</w:t>
      </w:r>
      <w:r>
        <w:rPr>
          <w:snapToGrid w:val="0"/>
          <w:sz w:val="28"/>
          <w:szCs w:val="28"/>
        </w:rPr>
        <w:softHyphen/>
        <w:t>тинными организмами и болезнями, невыполнение субъектами меро</w:t>
      </w:r>
      <w:r>
        <w:rPr>
          <w:snapToGrid w:val="0"/>
          <w:sz w:val="28"/>
          <w:szCs w:val="28"/>
        </w:rPr>
        <w:softHyphen/>
        <w:t>приятий по борьбе с эрозией почв, по охране и улучшению земель, про</w:t>
      </w:r>
      <w:r>
        <w:rPr>
          <w:snapToGrid w:val="0"/>
          <w:sz w:val="28"/>
          <w:szCs w:val="28"/>
        </w:rPr>
        <w:softHyphen/>
        <w:t>ектирование, размещение, строительство и ввод в эксплуатацию объек</w:t>
      </w:r>
      <w:r>
        <w:rPr>
          <w:snapToGrid w:val="0"/>
          <w:sz w:val="28"/>
          <w:szCs w:val="28"/>
        </w:rPr>
        <w:softHyphen/>
        <w:t>тов, отрицательно влияющих на качественное состояние земель. Ущерб выражается в прямом ухудшении или уменьшении производительных качеств земли или иных, непосредственно и прочно связанных с ней объектов (уничтожение или уменьшение плодородия почв, уничтоже</w:t>
      </w:r>
      <w:r>
        <w:rPr>
          <w:snapToGrid w:val="0"/>
          <w:sz w:val="28"/>
          <w:szCs w:val="28"/>
        </w:rPr>
        <w:softHyphen/>
        <w:t>ние посевов, многолетних насаждений, повреждение или уничтожение строений и т. п.).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Согласно земельному законодательству лица, виновные в совершении правонарушений, повлекших за собой возникновение ущерба, обя</w:t>
      </w:r>
      <w:r>
        <w:rPr>
          <w:snapToGrid w:val="0"/>
          <w:sz w:val="28"/>
          <w:szCs w:val="28"/>
        </w:rPr>
        <w:softHyphen/>
        <w:t>заны возместить его в полном объеме, включая упущенную выгоду. Характер возмещения определяется конкретными обстоятельствами или договоренностью сторон: приведение поврежденных участков в состояние пригодное для использования по целевому назначению, восстановление нарушенных строений, денежная компенсация или иные виды возмещения.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 определении конкретных размеров ущерба следует ру</w:t>
      </w:r>
      <w:r>
        <w:rPr>
          <w:snapToGrid w:val="0"/>
          <w:sz w:val="28"/>
          <w:szCs w:val="28"/>
        </w:rPr>
        <w:softHyphen/>
        <w:t>ководствоваться нормами гражданского законодательства с учетом норм земельного и иного специального законодательства, а также с учетом конкретных обстоятельств совершения правонарушения.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Земельные правонарушения могут выражаться в виде не</w:t>
      </w:r>
      <w:r>
        <w:rPr>
          <w:snapToGrid w:val="0"/>
          <w:sz w:val="28"/>
          <w:szCs w:val="28"/>
        </w:rPr>
        <w:softHyphen/>
        <w:t>правомерных сделок, совершенных с нарушением требований законо</w:t>
      </w:r>
      <w:r>
        <w:rPr>
          <w:snapToGrid w:val="0"/>
          <w:sz w:val="28"/>
          <w:szCs w:val="28"/>
        </w:rPr>
        <w:softHyphen/>
        <w:t>дательства. Такие сделки считаются недействительными. Признаки не</w:t>
      </w:r>
      <w:r>
        <w:rPr>
          <w:snapToGrid w:val="0"/>
          <w:sz w:val="28"/>
          <w:szCs w:val="28"/>
        </w:rPr>
        <w:softHyphen/>
        <w:t>действительности сделок с имуществом (в том числе и с землей) уста</w:t>
      </w:r>
      <w:r>
        <w:rPr>
          <w:snapToGrid w:val="0"/>
          <w:sz w:val="28"/>
          <w:szCs w:val="28"/>
        </w:rPr>
        <w:softHyphen/>
        <w:t>новлены гражданским законодательством (ст. ст. 153-181 ГК РФ). В земельных отношениях могут иметь место любые из означенных в. этом перечне сделки, поскольку земля является объектом недвижимого имущества. Признаки недействительности сделок с землей тоже имеют общий характер (сделки, совершенные не в соответствии с требования</w:t>
      </w:r>
      <w:r>
        <w:rPr>
          <w:snapToGrid w:val="0"/>
          <w:sz w:val="28"/>
          <w:szCs w:val="28"/>
        </w:rPr>
        <w:softHyphen/>
        <w:t>ми закона; сделки, совершенные под влиянием обмана, угроз, насилия и т. п.). Порядок материальной ответственности лиц, виновных в совер</w:t>
      </w:r>
      <w:r>
        <w:rPr>
          <w:snapToGrid w:val="0"/>
          <w:sz w:val="28"/>
          <w:szCs w:val="28"/>
        </w:rPr>
        <w:softHyphen/>
        <w:t>шении недействительных сделок с землей, также регулируется нормами гражданского законодательства. Основные положения этого порядка заключаются в следующем: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   Если действия сторон недействительной сделки не признаются умышленными, а последствия ее совершения не нарушают прав третьих лиц или не затрагивают их законных интересов, то по ;    действующему правилу каждая из сторон возвращает другой стороне все полученное по сделке, а при невозможности воз</w:t>
      </w:r>
      <w:r>
        <w:rPr>
          <w:snapToGrid w:val="0"/>
          <w:sz w:val="28"/>
          <w:szCs w:val="28"/>
        </w:rPr>
        <w:softHyphen/>
        <w:t>вратить натурой - возместить денежную стоимость полученно</w:t>
      </w:r>
      <w:r>
        <w:rPr>
          <w:snapToGrid w:val="0"/>
          <w:sz w:val="28"/>
          <w:szCs w:val="28"/>
        </w:rPr>
        <w:softHyphen/>
        <w:t>го.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  Если в недействительной сделке усматриваются действия, за</w:t>
      </w:r>
      <w:r>
        <w:rPr>
          <w:snapToGrid w:val="0"/>
          <w:sz w:val="28"/>
          <w:szCs w:val="28"/>
        </w:rPr>
        <w:softHyphen/>
        <w:t>ведомо направленные на нарушение прав и законных интересов третьих лиц, а умышленными признаются действия одной сто</w:t>
      </w:r>
      <w:r>
        <w:rPr>
          <w:snapToGrid w:val="0"/>
          <w:sz w:val="28"/>
          <w:szCs w:val="28"/>
        </w:rPr>
        <w:softHyphen/>
        <w:t>роны, то эта сторона возвращает другой стороне все получен</w:t>
      </w:r>
      <w:r>
        <w:rPr>
          <w:snapToGrid w:val="0"/>
          <w:sz w:val="28"/>
          <w:szCs w:val="28"/>
        </w:rPr>
        <w:softHyphen/>
        <w:t>ное по сделке, а полученное последней - взыскивается в доход государства.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  Если в недействительных сделках, совершаемых с целью на</w:t>
      </w:r>
      <w:r>
        <w:rPr>
          <w:snapToGrid w:val="0"/>
          <w:sz w:val="28"/>
          <w:szCs w:val="28"/>
        </w:rPr>
        <w:softHyphen/>
        <w:t>рушения прав и законных интересов третьих лиц, умышлен</w:t>
      </w:r>
      <w:r>
        <w:rPr>
          <w:snapToGrid w:val="0"/>
          <w:sz w:val="28"/>
          <w:szCs w:val="28"/>
        </w:rPr>
        <w:softHyphen/>
        <w:t>ными являются действия обеих сторон, то в доход государства взыскивается полученное по сделке обеими сторонами</w:t>
      </w:r>
      <w:r>
        <w:rPr>
          <w:rStyle w:val="a5"/>
          <w:snapToGrid w:val="0"/>
          <w:sz w:val="28"/>
          <w:szCs w:val="28"/>
        </w:rPr>
        <w:footnoteReference w:id="12"/>
      </w:r>
      <w:r>
        <w:rPr>
          <w:snapToGrid w:val="0"/>
          <w:sz w:val="28"/>
          <w:szCs w:val="28"/>
        </w:rPr>
        <w:t>.</w:t>
      </w:r>
    </w:p>
    <w:p w:rsidR="00607536" w:rsidRDefault="00607536">
      <w:pPr>
        <w:pStyle w:val="1"/>
        <w:rPr>
          <w:snapToGrid w:val="0"/>
        </w:rPr>
      </w:pPr>
      <w:bookmarkStart w:id="8" w:name="_Toc5650195"/>
      <w:r>
        <w:rPr>
          <w:snapToGrid w:val="0"/>
        </w:rPr>
        <w:t>2.4. Земельно-правовая (специальная) ответственность за нарушение земельного законодательства</w:t>
      </w:r>
      <w:bookmarkEnd w:id="8"/>
    </w:p>
    <w:p w:rsidR="00607536" w:rsidRDefault="00607536">
      <w:pPr>
        <w:spacing w:before="200"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перечне оснований для прекращения прав на землю законодательство предусматривает возможность принудительного изъятия зе</w:t>
      </w:r>
      <w:r>
        <w:rPr>
          <w:snapToGrid w:val="0"/>
          <w:sz w:val="28"/>
          <w:szCs w:val="28"/>
        </w:rPr>
        <w:softHyphen/>
        <w:t>мельных участков у собственников земли и землепользователей в связи с нарушенном ими земельного законодательства. Поскольку прекраще</w:t>
      </w:r>
      <w:r>
        <w:rPr>
          <w:snapToGrid w:val="0"/>
          <w:sz w:val="28"/>
          <w:szCs w:val="28"/>
        </w:rPr>
        <w:softHyphen/>
        <w:t>ние права на землю в этих случаях имеет характер санкций за неиспол</w:t>
      </w:r>
      <w:r>
        <w:rPr>
          <w:snapToGrid w:val="0"/>
          <w:sz w:val="28"/>
          <w:szCs w:val="28"/>
        </w:rPr>
        <w:softHyphen/>
        <w:t>нение соответствующими субъектами требований законодательства, правомерно говорить о нем как об особом виде юридической ответственности. В земельно-правовой сфере, ее называют специальной зе</w:t>
      </w:r>
      <w:r>
        <w:rPr>
          <w:snapToGrid w:val="0"/>
          <w:sz w:val="28"/>
          <w:szCs w:val="28"/>
        </w:rPr>
        <w:softHyphen/>
        <w:t>мельно-правовой ответственностью. Она представляет собой принуди</w:t>
      </w:r>
      <w:r>
        <w:rPr>
          <w:snapToGrid w:val="0"/>
          <w:sz w:val="28"/>
          <w:szCs w:val="28"/>
        </w:rPr>
        <w:softHyphen/>
        <w:t>тельное изъятие земельных участков у собственников земли и земле</w:t>
      </w:r>
      <w:r>
        <w:rPr>
          <w:snapToGrid w:val="0"/>
          <w:sz w:val="28"/>
          <w:szCs w:val="28"/>
        </w:rPr>
        <w:softHyphen/>
        <w:t>пользователей за совершение ими определенных неправомерных действий или за бездействие, влекущее негативные последствия.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Порядок и содержание этого вида ответственности установлена ст. ст. 44-48,50, 51, 54 ЗК РФ, а также ст. 235 ГК РФ.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Законодательство разграничивает основания и порядок принуди</w:t>
      </w:r>
      <w:r>
        <w:rPr>
          <w:snapToGrid w:val="0"/>
          <w:sz w:val="28"/>
          <w:szCs w:val="28"/>
        </w:rPr>
        <w:softHyphen/>
        <w:t>тельного изъятия земли у собственников земельных участков и земле</w:t>
      </w:r>
      <w:r>
        <w:rPr>
          <w:snapToGrid w:val="0"/>
          <w:sz w:val="28"/>
          <w:szCs w:val="28"/>
        </w:rPr>
        <w:softHyphen/>
        <w:t>пользователей поскольку они существенно различаются как по содер</w:t>
      </w:r>
      <w:r>
        <w:rPr>
          <w:snapToGrid w:val="0"/>
          <w:sz w:val="28"/>
          <w:szCs w:val="28"/>
        </w:rPr>
        <w:softHyphen/>
        <w:t>жанию, так и по процедуре. Общим является только то, что прину</w:t>
      </w:r>
      <w:r>
        <w:rPr>
          <w:snapToGrid w:val="0"/>
          <w:sz w:val="28"/>
          <w:szCs w:val="28"/>
        </w:rPr>
        <w:softHyphen/>
        <w:t>дительное изъятие земельных участков возможно только по решению суда.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Изъятие земельных участков у собственников за земельные пра</w:t>
      </w:r>
      <w:r>
        <w:rPr>
          <w:snapToGrid w:val="0"/>
          <w:sz w:val="28"/>
          <w:szCs w:val="28"/>
        </w:rPr>
        <w:softHyphen/>
        <w:t>вонарушения регулируется нормами ст. 235 ГК РФ. Установлено, что принудительное изъятие земельного участка у собственника возможно в следующих случаях: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•  обращение взыскания на земельный участок по обязательствам (ст. 237);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• отчуждение участка, который в силу закона не может принад</w:t>
      </w:r>
      <w:r>
        <w:rPr>
          <w:snapToGrid w:val="0"/>
          <w:sz w:val="28"/>
          <w:szCs w:val="28"/>
        </w:rPr>
        <w:softHyphen/>
        <w:t>лежать данному лицу на праве собственности (ст. 238);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•  конфискация земельного участка;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• изъятие земельного участка, используемого с нарушением за</w:t>
      </w:r>
      <w:r>
        <w:rPr>
          <w:snapToGrid w:val="0"/>
          <w:sz w:val="28"/>
          <w:szCs w:val="28"/>
        </w:rPr>
        <w:softHyphen/>
        <w:t>конодательства.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Обращение взыскания на земельный участок может иметь место как санкция за невыполнение обязательств по договору залога земельного участка. В этом случае право собственности на участок переходит к залогодержателю в той части, в какой его стоимость достаточна для погашения долга.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Земельным законодательством установлен ряд запретов на право частной собственности на землю. В частности, не могут быть объектом частной собственности участки лесного фонда, особо охраняемы территории, земли общего пользования в населенных пунктах и др. Несоблюдение этого требования закона влечет принудительное изъятие зе</w:t>
      </w:r>
      <w:r>
        <w:rPr>
          <w:snapToGrid w:val="0"/>
          <w:sz w:val="28"/>
          <w:szCs w:val="28"/>
        </w:rPr>
        <w:softHyphen/>
        <w:t>мельного участка.</w:t>
      </w:r>
      <w:r>
        <w:rPr>
          <w:rStyle w:val="a5"/>
          <w:snapToGrid w:val="0"/>
          <w:sz w:val="28"/>
          <w:szCs w:val="28"/>
        </w:rPr>
        <w:footnoteReference w:id="13"/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Конфискация земельного участка представляет собой безвозмезд</w:t>
      </w:r>
      <w:r>
        <w:rPr>
          <w:snapToGrid w:val="0"/>
          <w:sz w:val="28"/>
          <w:szCs w:val="28"/>
        </w:rPr>
        <w:softHyphen/>
        <w:t>ное изъятие его у собственника в виде санкции за совершение преступ</w:t>
      </w:r>
      <w:r>
        <w:rPr>
          <w:snapToGrid w:val="0"/>
          <w:sz w:val="28"/>
          <w:szCs w:val="28"/>
        </w:rPr>
        <w:softHyphen/>
        <w:t>ления и предусмотрена ст. 58 ЗК РФ. Она может быть произведена только по решению суда.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Изъятие земельного участка, находящегося на праве частной собст</w:t>
      </w:r>
      <w:r>
        <w:rPr>
          <w:snapToGrid w:val="0"/>
          <w:sz w:val="28"/>
          <w:szCs w:val="28"/>
        </w:rPr>
        <w:softHyphen/>
        <w:t>венности, в связи с нарушением собственником земельного законода</w:t>
      </w:r>
      <w:r>
        <w:rPr>
          <w:snapToGrid w:val="0"/>
          <w:sz w:val="28"/>
          <w:szCs w:val="28"/>
        </w:rPr>
        <w:softHyphen/>
        <w:t>тельства, может осуществляться в следующих, предусмотренных зако</w:t>
      </w:r>
      <w:r>
        <w:rPr>
          <w:snapToGrid w:val="0"/>
          <w:sz w:val="28"/>
          <w:szCs w:val="28"/>
        </w:rPr>
        <w:softHyphen/>
        <w:t>нодательством (ст. 285 ГК РФ) случаях:</w:t>
      </w:r>
    </w:p>
    <w:p w:rsidR="00607536" w:rsidRDefault="00607536">
      <w:pPr>
        <w:numPr>
          <w:ilvl w:val="0"/>
          <w:numId w:val="8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нерациональное использование земель, т. е. когда использова</w:t>
      </w:r>
      <w:r>
        <w:rPr>
          <w:snapToGrid w:val="0"/>
          <w:sz w:val="28"/>
          <w:szCs w:val="28"/>
        </w:rPr>
        <w:softHyphen/>
        <w:t>ние участка осуществляется с грубым нарушением правил рацио</w:t>
      </w:r>
      <w:r>
        <w:rPr>
          <w:snapToGrid w:val="0"/>
          <w:sz w:val="28"/>
          <w:szCs w:val="28"/>
        </w:rPr>
        <w:softHyphen/>
        <w:t>нального использования;</w:t>
      </w:r>
    </w:p>
    <w:p w:rsidR="00607536" w:rsidRDefault="00607536">
      <w:pPr>
        <w:numPr>
          <w:ilvl w:val="0"/>
          <w:numId w:val="8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использование земельного участка не в соответствии с установ</w:t>
      </w:r>
      <w:r>
        <w:rPr>
          <w:snapToGrid w:val="0"/>
          <w:sz w:val="28"/>
          <w:szCs w:val="28"/>
        </w:rPr>
        <w:softHyphen/>
        <w:t>ленным целевым назначением и разрешенным использованием;</w:t>
      </w:r>
    </w:p>
    <w:p w:rsidR="00607536" w:rsidRDefault="00607536">
      <w:pPr>
        <w:numPr>
          <w:ilvl w:val="0"/>
          <w:numId w:val="8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использование земельного участка методами, приводящими к существенному снижению почвенного плодородия, либо к значительному ухудшению экологической обстановки в данной местно</w:t>
      </w:r>
      <w:r>
        <w:rPr>
          <w:snapToGrid w:val="0"/>
          <w:sz w:val="28"/>
          <w:szCs w:val="28"/>
        </w:rPr>
        <w:softHyphen/>
        <w:t>сти.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Принудительное изъятие земельного участка, находящегося на праве бессрочного (постоянного) пользования осуществляется по пра</w:t>
      </w:r>
      <w:r>
        <w:rPr>
          <w:snapToGrid w:val="0"/>
          <w:sz w:val="28"/>
          <w:szCs w:val="28"/>
        </w:rPr>
        <w:softHyphen/>
        <w:t>вилам, предусмотренным ст. 45 и 54 ЗК РФ. Предусмотрены следую</w:t>
      </w:r>
      <w:r>
        <w:rPr>
          <w:snapToGrid w:val="0"/>
          <w:sz w:val="28"/>
          <w:szCs w:val="28"/>
        </w:rPr>
        <w:softHyphen/>
        <w:t>щие случаи изъятия земельных участков:</w:t>
      </w:r>
    </w:p>
    <w:p w:rsidR="00607536" w:rsidRDefault="00607536">
      <w:pPr>
        <w:spacing w:line="360" w:lineRule="auto"/>
        <w:ind w:left="320"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1) в случае использования земельного участка не в соответствии с ус</w:t>
      </w:r>
      <w:r>
        <w:rPr>
          <w:snapToGrid w:val="0"/>
          <w:sz w:val="28"/>
          <w:szCs w:val="28"/>
        </w:rPr>
        <w:softHyphen/>
        <w:t>тановленным целевым назначением и разрешенным использовани</w:t>
      </w:r>
      <w:r>
        <w:rPr>
          <w:snapToGrid w:val="0"/>
          <w:sz w:val="28"/>
          <w:szCs w:val="28"/>
        </w:rPr>
        <w:softHyphen/>
        <w:t>ем;</w:t>
      </w:r>
    </w:p>
    <w:p w:rsidR="00607536" w:rsidRDefault="00607536">
      <w:pPr>
        <w:spacing w:line="360" w:lineRule="auto"/>
        <w:ind w:left="320"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2) при использовании земельного участка методами, приводящими к существенному снижению почвенного плодородия, либо к значи</w:t>
      </w:r>
      <w:r>
        <w:rPr>
          <w:snapToGrid w:val="0"/>
          <w:sz w:val="28"/>
          <w:szCs w:val="28"/>
        </w:rPr>
        <w:softHyphen/>
        <w:t>тельному ухудшению экологической обстановки в данной местно</w:t>
      </w:r>
      <w:r>
        <w:rPr>
          <w:snapToGrid w:val="0"/>
          <w:sz w:val="28"/>
          <w:szCs w:val="28"/>
        </w:rPr>
        <w:softHyphen/>
        <w:t>сти;</w:t>
      </w:r>
    </w:p>
    <w:p w:rsidR="00607536" w:rsidRDefault="00607536">
      <w:pPr>
        <w:spacing w:line="360" w:lineRule="auto"/>
        <w:ind w:left="320"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3) в случае неустранения следующих умышленно совершенных пра</w:t>
      </w:r>
      <w:r>
        <w:rPr>
          <w:snapToGrid w:val="0"/>
          <w:sz w:val="28"/>
          <w:szCs w:val="28"/>
        </w:rPr>
        <w:softHyphen/>
        <w:t>вонарушений: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• отравление, загрязнение, порча или уничтожение плодородного слоя почвы вследствие нарушения правил обращения с минераль</w:t>
      </w:r>
      <w:r>
        <w:rPr>
          <w:snapToGrid w:val="0"/>
          <w:sz w:val="28"/>
          <w:szCs w:val="28"/>
        </w:rPr>
        <w:softHyphen/>
        <w:t>ными удобрениями, ядохимикатами и иными опасными химиче</w:t>
      </w:r>
      <w:r>
        <w:rPr>
          <w:snapToGrid w:val="0"/>
          <w:sz w:val="28"/>
          <w:szCs w:val="28"/>
        </w:rPr>
        <w:softHyphen/>
        <w:t>скими или биологическими веществами, повлекшие за собой при</w:t>
      </w:r>
      <w:r>
        <w:rPr>
          <w:snapToGrid w:val="0"/>
          <w:sz w:val="28"/>
          <w:szCs w:val="28"/>
        </w:rPr>
        <w:softHyphen/>
        <w:t>чинение вреда здоровью людей или окружающей среде;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•  нарушение установленного законодательством режима исполь</w:t>
      </w:r>
      <w:r>
        <w:rPr>
          <w:snapToGrid w:val="0"/>
          <w:sz w:val="28"/>
          <w:szCs w:val="28"/>
        </w:rPr>
        <w:softHyphen/>
        <w:t>зования особо охраняемых природных территорий, особо ценных земель, других земель с особыми условиями использования, а также земель, подвергшихся радиоактивному заражению;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• систематическое невыполнение обязательных мероприятий по улучшению земель, охране почв от ветровой, водной эрозии и пре</w:t>
      </w:r>
      <w:r>
        <w:rPr>
          <w:snapToGrid w:val="0"/>
          <w:sz w:val="28"/>
          <w:szCs w:val="28"/>
        </w:rPr>
        <w:softHyphen/>
        <w:t>дотвращению других процессов, ухудшающих состояние почв;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•  систематическая неуплата земельного налога</w:t>
      </w:r>
      <w:r>
        <w:rPr>
          <w:rStyle w:val="a5"/>
          <w:snapToGrid w:val="0"/>
          <w:sz w:val="28"/>
          <w:szCs w:val="28"/>
        </w:rPr>
        <w:footnoteReference w:id="14"/>
      </w:r>
      <w:r>
        <w:rPr>
          <w:snapToGrid w:val="0"/>
          <w:sz w:val="28"/>
          <w:szCs w:val="28"/>
        </w:rPr>
        <w:t>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случае неиспользования земельного участка, предназначенного для сельскохозяйственного производства, жилищного или иного строи</w:t>
      </w:r>
      <w:r>
        <w:rPr>
          <w:snapToGrid w:val="0"/>
          <w:sz w:val="28"/>
          <w:szCs w:val="28"/>
        </w:rPr>
        <w:softHyphen/>
        <w:t>тельства в указанных целях в течение трех лет, если более длительный срок не установлен федеральным законом. Из этого срока могут быть исключены периоды, связанные со стихийными бедствиями или иными обстоятельствами, исключающими возможность такого использования.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Во всех случаях решение о прекращении прав на земельный уча</w:t>
      </w:r>
      <w:r>
        <w:rPr>
          <w:snapToGrid w:val="0"/>
          <w:sz w:val="28"/>
          <w:szCs w:val="28"/>
        </w:rPr>
        <w:softHyphen/>
        <w:t>сток принимается судом.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Условия и порядок принудительного изъятия земельного участка у лиц, не являющихся его Собственниками, в связи с нарушением ими земельного законодательства установлены ст. 54 ЗК РФ.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 обнаружении правонарушения, достаточного для возбуждения дела об изъятии земельного участка, орган (или лицо), осуществляю</w:t>
      </w:r>
      <w:r>
        <w:rPr>
          <w:snapToGrid w:val="0"/>
          <w:sz w:val="28"/>
          <w:szCs w:val="28"/>
        </w:rPr>
        <w:softHyphen/>
        <w:t>щий государственный земельный контроль, налагает на правонаруши</w:t>
      </w:r>
      <w:r>
        <w:rPr>
          <w:snapToGrid w:val="0"/>
          <w:sz w:val="28"/>
          <w:szCs w:val="28"/>
        </w:rPr>
        <w:softHyphen/>
        <w:t>теля административное взыскание в виде штрафа в установленном по</w:t>
      </w:r>
      <w:r>
        <w:rPr>
          <w:snapToGrid w:val="0"/>
          <w:sz w:val="28"/>
          <w:szCs w:val="28"/>
        </w:rPr>
        <w:softHyphen/>
        <w:t>рядке. Одновременно с наложением взыскания выносится предупре</w:t>
      </w:r>
      <w:r>
        <w:rPr>
          <w:snapToGrid w:val="0"/>
          <w:sz w:val="28"/>
          <w:szCs w:val="28"/>
        </w:rPr>
        <w:softHyphen/>
        <w:t>ждение правонарушителю о допущенных земельных правонарушениях с указанием срока, в течение которого земельного правонарушение должно быть устранено. Правонарушитель должен быть предупрежден о возможном принудительном изъятии земельного участка в случае неустранения земельного правонарушения.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 предупреждении правонарушителя и содержании правонаруше</w:t>
      </w:r>
      <w:r>
        <w:rPr>
          <w:snapToGrid w:val="0"/>
          <w:sz w:val="28"/>
          <w:szCs w:val="28"/>
        </w:rPr>
        <w:softHyphen/>
        <w:t>ния должен быть уведомлен орган, обладающий компетенцией по пре</w:t>
      </w:r>
      <w:r>
        <w:rPr>
          <w:snapToGrid w:val="0"/>
          <w:sz w:val="28"/>
          <w:szCs w:val="28"/>
        </w:rPr>
        <w:softHyphen/>
        <w:t>доставлению и изъятию земель.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Лицо, виновное в правонарушении, должно получить необходимые разъяснения относительно своих прав в случае возбуждения процедуры прекращения прав на земельный участок.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случае неустранения правонарушения, в указанный в предупреж</w:t>
      </w:r>
      <w:r>
        <w:rPr>
          <w:snapToGrid w:val="0"/>
          <w:sz w:val="28"/>
          <w:szCs w:val="28"/>
        </w:rPr>
        <w:softHyphen/>
        <w:t>дении срок, орган, вынесший предупреждение, оформляет и направляет материалы о прекращении права на земельный участок в орган, обла</w:t>
      </w:r>
      <w:r>
        <w:rPr>
          <w:snapToGrid w:val="0"/>
          <w:sz w:val="28"/>
          <w:szCs w:val="28"/>
        </w:rPr>
        <w:softHyphen/>
        <w:t>дающий компетенцией по предоставлению и изъятию земельных уча</w:t>
      </w:r>
      <w:r>
        <w:rPr>
          <w:snapToGrid w:val="0"/>
          <w:sz w:val="28"/>
          <w:szCs w:val="28"/>
        </w:rPr>
        <w:softHyphen/>
        <w:t>стков, который принимает решение о направлении материалов в суд.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Решение суда о прекращении права на земельный участок может быть обжаловано в вышестоящие судебные инстанции в десятидневный срок, по истечении которого исполнительный орган государственной власти или орган местного самоуправления направляет в орган госу</w:t>
      </w:r>
      <w:r>
        <w:rPr>
          <w:snapToGrid w:val="0"/>
          <w:sz w:val="28"/>
          <w:szCs w:val="28"/>
        </w:rPr>
        <w:softHyphen/>
        <w:t>дарственной регистрации прав на недвижимого имущества и сделок с ним заявление о государственной регистрации прекращения права на земельный участок.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Изъятие земельного участка в связи с нарушением земельного зако</w:t>
      </w:r>
      <w:r>
        <w:rPr>
          <w:snapToGrid w:val="0"/>
          <w:sz w:val="28"/>
          <w:szCs w:val="28"/>
        </w:rPr>
        <w:softHyphen/>
        <w:t>нодательства осуществляется без возмещения правонарушителю стои</w:t>
      </w:r>
      <w:r>
        <w:rPr>
          <w:snapToGrid w:val="0"/>
          <w:sz w:val="28"/>
          <w:szCs w:val="28"/>
        </w:rPr>
        <w:softHyphen/>
        <w:t>мости земли и убытков, связанных с изъятием. В то же время, прекра</w:t>
      </w:r>
      <w:r>
        <w:rPr>
          <w:snapToGrid w:val="0"/>
          <w:sz w:val="28"/>
          <w:szCs w:val="28"/>
        </w:rPr>
        <w:softHyphen/>
        <w:t>щение права на земельный участок не освобождает лиц, виновных в нарушении земельного законодательства от возмещения в установлен</w:t>
      </w:r>
      <w:r>
        <w:rPr>
          <w:snapToGrid w:val="0"/>
          <w:sz w:val="28"/>
          <w:szCs w:val="28"/>
        </w:rPr>
        <w:softHyphen/>
        <w:t>ном порядке стоимости причиненного правонарушителем вреда.</w:t>
      </w:r>
    </w:p>
    <w:p w:rsidR="00607536" w:rsidRDefault="00607536">
      <w:pPr>
        <w:pStyle w:val="1"/>
        <w:rPr>
          <w:snapToGrid w:val="0"/>
        </w:rPr>
      </w:pPr>
      <w:bookmarkStart w:id="9" w:name="_Toc5650196"/>
      <w:r>
        <w:rPr>
          <w:snapToGrid w:val="0"/>
        </w:rPr>
        <w:t>Глав 3.  Порядок привлечения правонарушителей к ответственности и применения к ним санкций</w:t>
      </w:r>
      <w:bookmarkEnd w:id="9"/>
    </w:p>
    <w:p w:rsidR="00607536" w:rsidRDefault="00607536">
      <w:pPr>
        <w:spacing w:before="180"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соответствии с действующим порядком (п. 11 Положения о по</w:t>
      </w:r>
      <w:r>
        <w:rPr>
          <w:snapToGrid w:val="0"/>
          <w:sz w:val="28"/>
          <w:szCs w:val="28"/>
        </w:rPr>
        <w:softHyphen/>
        <w:t>рядке осуществления государственного контроля за использованием и охраной земель) право привлекать к административной ответственно</w:t>
      </w:r>
      <w:r>
        <w:rPr>
          <w:snapToGrid w:val="0"/>
          <w:sz w:val="28"/>
          <w:szCs w:val="28"/>
        </w:rPr>
        <w:softHyphen/>
        <w:t>сти и налагать штрафы за нарушение земельного законодательства пре</w:t>
      </w:r>
      <w:r>
        <w:rPr>
          <w:snapToGrid w:val="0"/>
          <w:sz w:val="28"/>
          <w:szCs w:val="28"/>
        </w:rPr>
        <w:softHyphen/>
        <w:t>доставлено местным органам Федеральной службы земельного кадаст</w:t>
      </w:r>
      <w:r>
        <w:rPr>
          <w:snapToGrid w:val="0"/>
          <w:sz w:val="28"/>
          <w:szCs w:val="28"/>
        </w:rPr>
        <w:softHyphen/>
        <w:t>ра, Министерству природных ресурсов. Министерству здравоохране</w:t>
      </w:r>
      <w:r>
        <w:rPr>
          <w:snapToGrid w:val="0"/>
          <w:sz w:val="28"/>
          <w:szCs w:val="28"/>
        </w:rPr>
        <w:softHyphen/>
        <w:t>ния, Государственному комитету по строительству и жилищно-коммунальному хозяйству. Данная норма устанавливает и пределы компетенции каждого из перечисленных органов. Так, местные комите</w:t>
      </w:r>
      <w:r>
        <w:rPr>
          <w:snapToGrid w:val="0"/>
          <w:sz w:val="28"/>
          <w:szCs w:val="28"/>
        </w:rPr>
        <w:softHyphen/>
        <w:t>ты по земельным ресурсам и землеустройству налагают штрафы за са</w:t>
      </w:r>
      <w:r>
        <w:rPr>
          <w:snapToGrid w:val="0"/>
          <w:sz w:val="28"/>
          <w:szCs w:val="28"/>
        </w:rPr>
        <w:softHyphen/>
        <w:t>мовольное занятие земель; захламление их, порчу и уничтожение пло</w:t>
      </w:r>
      <w:r>
        <w:rPr>
          <w:snapToGrid w:val="0"/>
          <w:sz w:val="28"/>
          <w:szCs w:val="28"/>
        </w:rPr>
        <w:softHyphen/>
        <w:t>дородного слоя почвы; проектирование, размещение и строительство объектов, отрицательно влияющих на состояние земель; искажение сведений о земле; нарушение сроков возврата занимаемых земель и невыполнение обязанностей по приведению их в состояние, пригодное для использования по целевому назначению; за нарушение сроков рас</w:t>
      </w:r>
      <w:r>
        <w:rPr>
          <w:snapToGrid w:val="0"/>
          <w:sz w:val="28"/>
          <w:szCs w:val="28"/>
        </w:rPr>
        <w:softHyphen/>
        <w:t>смотрения заявлений граждан о предоставлении земельных участков и сокрытие информации о наличии свободных земель; за уничтожение межевых знаков.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Местные органы Минприроды налагают штрафы за нарушение эко</w:t>
      </w:r>
      <w:r>
        <w:rPr>
          <w:snapToGrid w:val="0"/>
          <w:sz w:val="28"/>
          <w:szCs w:val="28"/>
        </w:rPr>
        <w:softHyphen/>
        <w:t>логических норм. К ним, в частности, относятся самовольное занятие земель природоохранного и природно-заповедного назначения, захлам</w:t>
      </w:r>
      <w:r>
        <w:rPr>
          <w:snapToGrid w:val="0"/>
          <w:sz w:val="28"/>
          <w:szCs w:val="28"/>
        </w:rPr>
        <w:softHyphen/>
        <w:t>ление земель, порча и уничтожение плодородного слоя почвы, проек</w:t>
      </w:r>
      <w:r>
        <w:rPr>
          <w:snapToGrid w:val="0"/>
          <w:sz w:val="28"/>
          <w:szCs w:val="28"/>
        </w:rPr>
        <w:softHyphen/>
        <w:t>тирование, размещение и строительство вредных для земли объектов, невыполнение обязанностей по приведению земель в состояние, при</w:t>
      </w:r>
      <w:r>
        <w:rPr>
          <w:snapToGrid w:val="0"/>
          <w:sz w:val="28"/>
          <w:szCs w:val="28"/>
        </w:rPr>
        <w:softHyphen/>
        <w:t>годное для целевого назначения, если эти нарушения имеют экологиче</w:t>
      </w:r>
      <w:r>
        <w:rPr>
          <w:snapToGrid w:val="0"/>
          <w:sz w:val="28"/>
          <w:szCs w:val="28"/>
        </w:rPr>
        <w:softHyphen/>
        <w:t>ский характер. К компетенции местных органов архитектурно-строительного и санитарно-эпидемиологического надзора в части наложения штрафов относятся вопросы, связанные с их деятельностью: самоволь</w:t>
      </w:r>
      <w:r>
        <w:rPr>
          <w:snapToGrid w:val="0"/>
          <w:sz w:val="28"/>
          <w:szCs w:val="28"/>
        </w:rPr>
        <w:softHyphen/>
        <w:t>ное строительство, проектирование и строительство объектов, нанося</w:t>
      </w:r>
      <w:r>
        <w:rPr>
          <w:snapToGrid w:val="0"/>
          <w:sz w:val="28"/>
          <w:szCs w:val="28"/>
        </w:rPr>
        <w:softHyphen/>
        <w:t>щих ущерб почве, загрязнение ее химическими и радиоактивными ве</w:t>
      </w:r>
      <w:r>
        <w:rPr>
          <w:snapToGrid w:val="0"/>
          <w:sz w:val="28"/>
          <w:szCs w:val="28"/>
        </w:rPr>
        <w:softHyphen/>
        <w:t>ществами, заражение вредными бактериальными, паразитическими и карантинными организмами и т. д. Дела о перечисленных правонарушениях рассматриваются специальными комиссиями органов, осуще</w:t>
      </w:r>
      <w:r>
        <w:rPr>
          <w:snapToGrid w:val="0"/>
          <w:sz w:val="28"/>
          <w:szCs w:val="28"/>
        </w:rPr>
        <w:softHyphen/>
        <w:t>ствляющих государственный контроль за охраной и использованием земель. В соответствии с действующим законодательством, государст</w:t>
      </w:r>
      <w:r>
        <w:rPr>
          <w:snapToGrid w:val="0"/>
          <w:sz w:val="28"/>
          <w:szCs w:val="28"/>
        </w:rPr>
        <w:softHyphen/>
        <w:t>венные инспекторы по использованию и охране земель органов Росземкадастра имеют право самостоятельно (единолично) рассматривать дела о нарушениях земельного законодательства и налагать штраф, ес</w:t>
      </w:r>
      <w:r>
        <w:rPr>
          <w:snapToGrid w:val="0"/>
          <w:sz w:val="28"/>
          <w:szCs w:val="28"/>
        </w:rPr>
        <w:softHyphen/>
        <w:t>ли его размер не превышает для граждан 5 минимальных окладов зара</w:t>
      </w:r>
      <w:r>
        <w:rPr>
          <w:snapToGrid w:val="0"/>
          <w:sz w:val="28"/>
          <w:szCs w:val="28"/>
        </w:rPr>
        <w:softHyphen/>
        <w:t>ботной платы, а для юридических лиц 20 МРОТ.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Инспектор райкомзема по использованию и охране земель права самостоятельно принимать решения р наложении штрафа не имеет. Он передает материалы в административную комиссию райкомзема, кото</w:t>
      </w:r>
      <w:r>
        <w:rPr>
          <w:snapToGrid w:val="0"/>
          <w:sz w:val="28"/>
          <w:szCs w:val="28"/>
        </w:rPr>
        <w:softHyphen/>
        <w:t>рая их рассматривает в установленном порядке и выносит постановле</w:t>
      </w:r>
      <w:r>
        <w:rPr>
          <w:snapToGrid w:val="0"/>
          <w:sz w:val="28"/>
          <w:szCs w:val="28"/>
        </w:rPr>
        <w:softHyphen/>
        <w:t>ние о наложении взыскания.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Постановление о наложении штрафа может быть в десятидневный срок обжаловано в суд, решение которого является окончательным.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Постановление о штрафе подлежит исполнению в пятнадцатиднев</w:t>
      </w:r>
      <w:r>
        <w:rPr>
          <w:snapToGrid w:val="0"/>
          <w:sz w:val="28"/>
          <w:szCs w:val="28"/>
        </w:rPr>
        <w:softHyphen/>
        <w:t>ный срок. При неуплате штрафа в указанный срок взыскание денежных средств в размере суммы штрафа с юридических лиц производится в бесспорном порядке. Взыскание денежных штрафов с граждан и долж</w:t>
      </w:r>
      <w:r>
        <w:rPr>
          <w:snapToGrid w:val="0"/>
          <w:sz w:val="28"/>
          <w:szCs w:val="28"/>
        </w:rPr>
        <w:softHyphen/>
        <w:t>ностных лиц, а также с иностранных и международных организаций производится в судебном порядке. Средства от штрафов за нарушение земельного законодательства поступают (при наложении их органами Росземкадастра) на формирование специальных денежных фондов ко</w:t>
      </w:r>
      <w:r>
        <w:rPr>
          <w:snapToGrid w:val="0"/>
          <w:sz w:val="28"/>
          <w:szCs w:val="28"/>
        </w:rPr>
        <w:softHyphen/>
        <w:t>митетов по земельным ресурсам и землеустройству или (при наложе</w:t>
      </w:r>
      <w:r>
        <w:rPr>
          <w:snapToGrid w:val="0"/>
          <w:sz w:val="28"/>
          <w:szCs w:val="28"/>
        </w:rPr>
        <w:softHyphen/>
        <w:t>нии штрафов другими органами)- на формирование внебюджетных экологических фондов.</w:t>
      </w:r>
    </w:p>
    <w:p w:rsidR="00607536" w:rsidRDefault="00607536">
      <w:pPr>
        <w:spacing w:line="360" w:lineRule="auto"/>
        <w:ind w:firstLine="720"/>
        <w:jc w:val="both"/>
        <w:rPr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z w:val="28"/>
          <w:szCs w:val="28"/>
        </w:rPr>
      </w:pPr>
    </w:p>
    <w:p w:rsidR="00607536" w:rsidRDefault="00607536">
      <w:pPr>
        <w:pStyle w:val="1"/>
      </w:pPr>
      <w:bookmarkStart w:id="10" w:name="_Toc5650197"/>
      <w:r>
        <w:t>Заключение.</w:t>
      </w:r>
      <w:bookmarkEnd w:id="10"/>
    </w:p>
    <w:p w:rsidR="00607536" w:rsidRDefault="00607536"/>
    <w:p w:rsidR="00607536" w:rsidRDefault="00607536">
      <w:pPr>
        <w:spacing w:line="360" w:lineRule="auto"/>
        <w:ind w:firstLine="720"/>
        <w:jc w:val="both"/>
        <w:rPr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Юридическая ответственность за нарушение земельного законодательства представляет собой систему принудительных мер, применяемых к физическим или юридическим лицам в случае их неправомерного поведения как субъектов права на землю. Принудительные меры могут иметь характер предупреждения и пресечения неправомерного поведения субъектов или наказания их за совершение таких действий. Основанием для привлечения к ответственности в каждом случае является правонарушение, т. е. конкретное действие или бездействие, которое противоречит требованиям земель</w:t>
      </w:r>
      <w:r>
        <w:rPr>
          <w:snapToGrid w:val="0"/>
          <w:sz w:val="28"/>
          <w:szCs w:val="28"/>
        </w:rPr>
        <w:softHyphen/>
        <w:t>ного законодательства.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Земельный кодекс РФ предусматривает возможность применения к нарушителям земельного законодательства всех видов юридической ответственности: административной, уголовной, дисциплинарной, ма</w:t>
      </w:r>
      <w:r>
        <w:rPr>
          <w:snapToGrid w:val="0"/>
          <w:sz w:val="28"/>
          <w:szCs w:val="28"/>
        </w:rPr>
        <w:softHyphen/>
        <w:t>териальной и специальной (земельно-правовой).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Лица, виновные в совершении земельных правонарушений привлекаются к ответственности в порядке, установленном законодательст</w:t>
      </w:r>
      <w:r>
        <w:rPr>
          <w:snapToGrid w:val="0"/>
          <w:sz w:val="28"/>
          <w:szCs w:val="28"/>
        </w:rPr>
        <w:softHyphen/>
        <w:t>вом.</w:t>
      </w: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607536" w:rsidRDefault="00607536">
      <w:pPr>
        <w:pStyle w:val="1"/>
        <w:rPr>
          <w:snapToGrid w:val="0"/>
        </w:rPr>
      </w:pPr>
      <w:bookmarkStart w:id="11" w:name="_Toc5650198"/>
      <w:r>
        <w:rPr>
          <w:snapToGrid w:val="0"/>
        </w:rPr>
        <w:t>Список литературы:</w:t>
      </w:r>
      <w:bookmarkEnd w:id="11"/>
    </w:p>
    <w:p w:rsidR="00607536" w:rsidRDefault="00607536"/>
    <w:p w:rsidR="00607536" w:rsidRDefault="0060753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607536" w:rsidRDefault="00607536">
      <w:pPr>
        <w:numPr>
          <w:ilvl w:val="0"/>
          <w:numId w:val="10"/>
        </w:num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Боголюбов С.А. Защита экологических прав. – М., 1996.</w:t>
      </w:r>
    </w:p>
    <w:p w:rsidR="00607536" w:rsidRDefault="00607536">
      <w:pPr>
        <w:numPr>
          <w:ilvl w:val="0"/>
          <w:numId w:val="10"/>
        </w:num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Госконтроль за использованием и охраной земель. Роскомзем. – М.,  1996.</w:t>
      </w:r>
    </w:p>
    <w:p w:rsidR="00607536" w:rsidRDefault="00607536">
      <w:pPr>
        <w:numPr>
          <w:ilvl w:val="0"/>
          <w:numId w:val="10"/>
        </w:num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Земельное право России. /Под ред. В.В. Петрова. – М., 1997.</w:t>
      </w:r>
    </w:p>
    <w:p w:rsidR="00607536" w:rsidRDefault="00607536">
      <w:pPr>
        <w:numPr>
          <w:ilvl w:val="0"/>
          <w:numId w:val="10"/>
        </w:num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Земельное право. /Под ред. проф. В.Х. Улюкаева. – М., 2002.</w:t>
      </w:r>
    </w:p>
    <w:p w:rsidR="00607536" w:rsidRDefault="00607536">
      <w:pPr>
        <w:numPr>
          <w:ilvl w:val="0"/>
          <w:numId w:val="10"/>
        </w:num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Комментарии в Земельному кодексу РФ. / под ред. В.В. Петрова. – М., 1998.</w:t>
      </w:r>
      <w:bookmarkStart w:id="12" w:name="_GoBack"/>
      <w:bookmarkEnd w:id="12"/>
    </w:p>
    <w:sectPr w:rsidR="00607536">
      <w:headerReference w:type="default" r:id="rId7"/>
      <w:footnotePr>
        <w:numRestart w:val="eachPage"/>
      </w:footnotePr>
      <w:pgSz w:w="11900" w:h="16820"/>
      <w:pgMar w:top="1418" w:right="1247" w:bottom="1418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1CD" w:rsidRDefault="00E901CD">
      <w:r>
        <w:separator/>
      </w:r>
    </w:p>
  </w:endnote>
  <w:endnote w:type="continuationSeparator" w:id="0">
    <w:p w:rsidR="00E901CD" w:rsidRDefault="00E9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1CD" w:rsidRDefault="00E901CD">
      <w:r>
        <w:separator/>
      </w:r>
    </w:p>
  </w:footnote>
  <w:footnote w:type="continuationSeparator" w:id="0">
    <w:p w:rsidR="00E901CD" w:rsidRDefault="00E901CD">
      <w:r>
        <w:continuationSeparator/>
      </w:r>
    </w:p>
  </w:footnote>
  <w:footnote w:id="1">
    <w:p w:rsidR="00607536" w:rsidRDefault="00607536">
      <w:pPr>
        <w:pStyle w:val="a3"/>
      </w:pPr>
      <w:r>
        <w:rPr>
          <w:rStyle w:val="a5"/>
        </w:rPr>
        <w:footnoteRef/>
      </w:r>
      <w:r>
        <w:t xml:space="preserve"> Боголюбов С.А. Защита экологических прав. – М., 1996. С. 12.</w:t>
      </w:r>
    </w:p>
    <w:p w:rsidR="00E901CD" w:rsidRDefault="00E901CD">
      <w:pPr>
        <w:pStyle w:val="a3"/>
      </w:pPr>
    </w:p>
  </w:footnote>
  <w:footnote w:id="2">
    <w:p w:rsidR="00E901CD" w:rsidRDefault="00607536">
      <w:pPr>
        <w:pStyle w:val="a3"/>
      </w:pPr>
      <w:r>
        <w:rPr>
          <w:rStyle w:val="a5"/>
        </w:rPr>
        <w:footnoteRef/>
      </w:r>
      <w:r>
        <w:t xml:space="preserve"> Земельное право. /под ред. проф. В.Х.Улюкаева. – М., 2002. С.189.</w:t>
      </w:r>
    </w:p>
  </w:footnote>
  <w:footnote w:id="3">
    <w:p w:rsidR="00E901CD" w:rsidRDefault="00607536">
      <w:pPr>
        <w:pStyle w:val="a3"/>
      </w:pPr>
      <w:r>
        <w:rPr>
          <w:rStyle w:val="a5"/>
        </w:rPr>
        <w:footnoteRef/>
      </w:r>
      <w:r>
        <w:t xml:space="preserve"> Земельное право России. /Под ред. В.В. Петрова. – М., 1997. С. 137.</w:t>
      </w:r>
    </w:p>
  </w:footnote>
  <w:footnote w:id="4">
    <w:p w:rsidR="00E901CD" w:rsidRDefault="00607536">
      <w:pPr>
        <w:pStyle w:val="a3"/>
      </w:pPr>
      <w:r>
        <w:rPr>
          <w:rStyle w:val="a5"/>
        </w:rPr>
        <w:footnoteRef/>
      </w:r>
      <w:r>
        <w:t xml:space="preserve"> Земельное право. – С. 191.</w:t>
      </w:r>
    </w:p>
  </w:footnote>
  <w:footnote w:id="5">
    <w:p w:rsidR="00E901CD" w:rsidRDefault="00607536">
      <w:pPr>
        <w:pStyle w:val="a3"/>
      </w:pPr>
      <w:r>
        <w:rPr>
          <w:rStyle w:val="a5"/>
        </w:rPr>
        <w:footnoteRef/>
      </w:r>
      <w:r>
        <w:t xml:space="preserve"> Земельное право России. – С. 139.</w:t>
      </w:r>
    </w:p>
  </w:footnote>
  <w:footnote w:id="6">
    <w:p w:rsidR="00E901CD" w:rsidRDefault="00607536">
      <w:pPr>
        <w:pStyle w:val="a3"/>
      </w:pPr>
      <w:r>
        <w:rPr>
          <w:rStyle w:val="a5"/>
        </w:rPr>
        <w:footnoteRef/>
      </w:r>
      <w:r>
        <w:t xml:space="preserve"> Земельное право – С. 192.</w:t>
      </w:r>
    </w:p>
  </w:footnote>
  <w:footnote w:id="7">
    <w:p w:rsidR="00E901CD" w:rsidRDefault="00607536">
      <w:pPr>
        <w:pStyle w:val="a3"/>
      </w:pPr>
      <w:r>
        <w:rPr>
          <w:rStyle w:val="a5"/>
        </w:rPr>
        <w:footnoteRef/>
      </w:r>
      <w:r>
        <w:t xml:space="preserve"> Там же, С. 193.</w:t>
      </w:r>
    </w:p>
  </w:footnote>
  <w:footnote w:id="8">
    <w:p w:rsidR="00E901CD" w:rsidRDefault="00607536">
      <w:pPr>
        <w:pStyle w:val="a3"/>
      </w:pPr>
      <w:r>
        <w:rPr>
          <w:rStyle w:val="a5"/>
        </w:rPr>
        <w:footnoteRef/>
      </w:r>
      <w:r>
        <w:t xml:space="preserve"> Земельное право. – С. 194.</w:t>
      </w:r>
    </w:p>
  </w:footnote>
  <w:footnote w:id="9">
    <w:p w:rsidR="00E901CD" w:rsidRDefault="00607536">
      <w:pPr>
        <w:pStyle w:val="a3"/>
      </w:pPr>
      <w:r>
        <w:rPr>
          <w:rStyle w:val="a5"/>
        </w:rPr>
        <w:footnoteRef/>
      </w:r>
      <w:r>
        <w:t xml:space="preserve"> Земельное право – С. 196.</w:t>
      </w:r>
    </w:p>
  </w:footnote>
  <w:footnote w:id="10">
    <w:p w:rsidR="00607536" w:rsidRDefault="00607536">
      <w:pPr>
        <w:pStyle w:val="a3"/>
      </w:pPr>
      <w:r>
        <w:rPr>
          <w:rStyle w:val="a5"/>
        </w:rPr>
        <w:footnoteRef/>
      </w:r>
      <w:r>
        <w:t xml:space="preserve"> Госконтроль за использованием и охраной земель. Роскомзем. – М., 1996. С. 241.</w:t>
      </w:r>
    </w:p>
    <w:p w:rsidR="00E901CD" w:rsidRDefault="00E901CD">
      <w:pPr>
        <w:pStyle w:val="a3"/>
      </w:pPr>
    </w:p>
  </w:footnote>
  <w:footnote w:id="11">
    <w:p w:rsidR="00607536" w:rsidRDefault="00607536">
      <w:pPr>
        <w:pStyle w:val="a3"/>
      </w:pPr>
      <w:r>
        <w:rPr>
          <w:rStyle w:val="a5"/>
        </w:rPr>
        <w:footnoteRef/>
      </w:r>
      <w:r>
        <w:t xml:space="preserve"> Земельное право России. С. 142.</w:t>
      </w:r>
    </w:p>
    <w:p w:rsidR="00E901CD" w:rsidRDefault="00E901CD">
      <w:pPr>
        <w:pStyle w:val="a3"/>
      </w:pPr>
    </w:p>
  </w:footnote>
  <w:footnote w:id="12">
    <w:p w:rsidR="00E901CD" w:rsidRDefault="00607536">
      <w:pPr>
        <w:pStyle w:val="a3"/>
      </w:pPr>
      <w:r>
        <w:rPr>
          <w:rStyle w:val="a5"/>
        </w:rPr>
        <w:footnoteRef/>
      </w:r>
      <w:r>
        <w:t xml:space="preserve"> Земельное право. С. 201.</w:t>
      </w:r>
    </w:p>
  </w:footnote>
  <w:footnote w:id="13">
    <w:p w:rsidR="00E901CD" w:rsidRDefault="00607536">
      <w:pPr>
        <w:pStyle w:val="a3"/>
      </w:pPr>
      <w:r>
        <w:rPr>
          <w:rStyle w:val="a5"/>
        </w:rPr>
        <w:footnoteRef/>
      </w:r>
      <w:r>
        <w:t xml:space="preserve"> Земельное право. – С. 203.</w:t>
      </w:r>
    </w:p>
  </w:footnote>
  <w:footnote w:id="14">
    <w:p w:rsidR="00E901CD" w:rsidRDefault="00607536">
      <w:pPr>
        <w:pStyle w:val="a3"/>
      </w:pPr>
      <w:r>
        <w:rPr>
          <w:rStyle w:val="a5"/>
        </w:rPr>
        <w:footnoteRef/>
      </w:r>
      <w:r>
        <w:t xml:space="preserve"> Земельное право. – С. 204.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536" w:rsidRDefault="00AE2BFE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607536" w:rsidRDefault="0060753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8029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D1D40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754793D"/>
    <w:multiLevelType w:val="singleLevel"/>
    <w:tmpl w:val="DE2CD9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7EC49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28394BA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>
    <w:nsid w:val="35CF048C"/>
    <w:multiLevelType w:val="multilevel"/>
    <w:tmpl w:val="2E1C5BD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386404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579A7BA4"/>
    <w:multiLevelType w:val="multilevel"/>
    <w:tmpl w:val="F7E8409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5F311D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703333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305C"/>
    <w:rsid w:val="00607536"/>
    <w:rsid w:val="009F679A"/>
    <w:rsid w:val="00AE2BFE"/>
    <w:rsid w:val="00E15119"/>
    <w:rsid w:val="00E901CD"/>
    <w:rsid w:val="00EC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A76BA3-2D44-473E-AD78-3A0D39B5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  <w:style w:type="paragraph" w:styleId="a3">
    <w:name w:val="footnote text"/>
    <w:basedOn w:val="a"/>
    <w:link w:val="a4"/>
    <w:uiPriority w:val="99"/>
    <w:semiHidden/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Pr>
      <w:vertAlign w:val="superscript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0"/>
      <w:szCs w:val="20"/>
    </w:rPr>
  </w:style>
  <w:style w:type="character" w:styleId="a8">
    <w:name w:val="page number"/>
    <w:uiPriority w:val="99"/>
  </w:style>
  <w:style w:type="paragraph" w:styleId="11">
    <w:name w:val="toc 1"/>
    <w:basedOn w:val="a"/>
    <w:next w:val="a"/>
    <w:autoRedefine/>
    <w:uiPriority w:val="99"/>
    <w:semiHidden/>
  </w:style>
  <w:style w:type="paragraph" w:styleId="21">
    <w:name w:val="toc 2"/>
    <w:basedOn w:val="a"/>
    <w:next w:val="a"/>
    <w:autoRedefine/>
    <w:uiPriority w:val="99"/>
    <w:semiHidden/>
    <w:pPr>
      <w:ind w:left="200"/>
    </w:pPr>
  </w:style>
  <w:style w:type="paragraph" w:styleId="3">
    <w:name w:val="toc 3"/>
    <w:basedOn w:val="a"/>
    <w:next w:val="a"/>
    <w:autoRedefine/>
    <w:uiPriority w:val="99"/>
    <w:semiHidden/>
    <w:pPr>
      <w:ind w:left="400"/>
    </w:pPr>
  </w:style>
  <w:style w:type="paragraph" w:styleId="4">
    <w:name w:val="toc 4"/>
    <w:basedOn w:val="a"/>
    <w:next w:val="a"/>
    <w:autoRedefine/>
    <w:uiPriority w:val="99"/>
    <w:semiHidden/>
    <w:pPr>
      <w:ind w:left="600"/>
    </w:pPr>
  </w:style>
  <w:style w:type="paragraph" w:styleId="5">
    <w:name w:val="toc 5"/>
    <w:basedOn w:val="a"/>
    <w:next w:val="a"/>
    <w:autoRedefine/>
    <w:uiPriority w:val="99"/>
    <w:semiHidden/>
    <w:pPr>
      <w:ind w:left="800"/>
    </w:pPr>
  </w:style>
  <w:style w:type="paragraph" w:styleId="6">
    <w:name w:val="toc 6"/>
    <w:basedOn w:val="a"/>
    <w:next w:val="a"/>
    <w:autoRedefine/>
    <w:uiPriority w:val="99"/>
    <w:semiHidden/>
    <w:pPr>
      <w:ind w:left="1000"/>
    </w:pPr>
  </w:style>
  <w:style w:type="paragraph" w:styleId="7">
    <w:name w:val="toc 7"/>
    <w:basedOn w:val="a"/>
    <w:next w:val="a"/>
    <w:autoRedefine/>
    <w:uiPriority w:val="99"/>
    <w:semiHidden/>
    <w:pPr>
      <w:ind w:left="1200"/>
    </w:pPr>
  </w:style>
  <w:style w:type="paragraph" w:styleId="8">
    <w:name w:val="toc 8"/>
    <w:basedOn w:val="a"/>
    <w:next w:val="a"/>
    <w:autoRedefine/>
    <w:uiPriority w:val="99"/>
    <w:semiHidden/>
    <w:pPr>
      <w:ind w:left="1400"/>
    </w:pPr>
  </w:style>
  <w:style w:type="paragraph" w:styleId="9">
    <w:name w:val="toc 9"/>
    <w:basedOn w:val="a"/>
    <w:next w:val="a"/>
    <w:autoRedefine/>
    <w:uiPriority w:val="99"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6263</Words>
  <Characters>35703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 </Company>
  <LinksUpToDate>false</LinksUpToDate>
  <CharactersWithSpaces>41883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cp:lastPrinted>2002-04-04T00:22:00Z</cp:lastPrinted>
  <dcterms:created xsi:type="dcterms:W3CDTF">2014-03-06T16:39:00Z</dcterms:created>
  <dcterms:modified xsi:type="dcterms:W3CDTF">2014-03-06T16:39:00Z</dcterms:modified>
</cp:coreProperties>
</file>