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8C4" w:rsidRPr="007D6FC3" w:rsidRDefault="00EA5225" w:rsidP="007D6FC3">
      <w:pPr>
        <w:spacing w:after="0" w:line="360" w:lineRule="auto"/>
        <w:jc w:val="center"/>
        <w:rPr>
          <w:rFonts w:ascii="Times New Roman" w:hAnsi="Times New Roman"/>
          <w:sz w:val="28"/>
          <w:szCs w:val="28"/>
        </w:rPr>
      </w:pPr>
      <w:r w:rsidRPr="007D6FC3">
        <w:rPr>
          <w:rFonts w:ascii="Times New Roman" w:hAnsi="Times New Roman"/>
          <w:sz w:val="28"/>
          <w:szCs w:val="28"/>
        </w:rPr>
        <w:t>Московская государственная юридическая академия</w:t>
      </w:r>
    </w:p>
    <w:p w:rsidR="00EA5225" w:rsidRPr="007D6FC3" w:rsidRDefault="00EA5225" w:rsidP="007D6FC3">
      <w:pPr>
        <w:spacing w:after="0" w:line="360" w:lineRule="auto"/>
        <w:jc w:val="center"/>
        <w:rPr>
          <w:rFonts w:ascii="Times New Roman" w:hAnsi="Times New Roman"/>
          <w:sz w:val="28"/>
          <w:szCs w:val="28"/>
        </w:rPr>
      </w:pPr>
      <w:r w:rsidRPr="007D6FC3">
        <w:rPr>
          <w:rFonts w:ascii="Times New Roman" w:hAnsi="Times New Roman"/>
          <w:sz w:val="28"/>
          <w:szCs w:val="28"/>
        </w:rPr>
        <w:t>Институт правоведения</w:t>
      </w:r>
    </w:p>
    <w:p w:rsidR="00EA5225" w:rsidRPr="007D6FC3" w:rsidRDefault="00EA5225" w:rsidP="007D6FC3">
      <w:pPr>
        <w:spacing w:after="0" w:line="360" w:lineRule="auto"/>
        <w:jc w:val="center"/>
        <w:rPr>
          <w:rFonts w:ascii="Times New Roman" w:hAnsi="Times New Roman"/>
          <w:sz w:val="28"/>
          <w:szCs w:val="28"/>
        </w:rPr>
      </w:pPr>
      <w:r w:rsidRPr="007D6FC3">
        <w:rPr>
          <w:rFonts w:ascii="Times New Roman" w:hAnsi="Times New Roman"/>
          <w:sz w:val="28"/>
          <w:szCs w:val="28"/>
        </w:rPr>
        <w:t>Заочная форма обучения</w:t>
      </w:r>
    </w:p>
    <w:p w:rsidR="00EA5225" w:rsidRPr="007D6FC3" w:rsidRDefault="00EA5225" w:rsidP="007D6FC3">
      <w:pPr>
        <w:spacing w:after="0" w:line="360" w:lineRule="auto"/>
        <w:jc w:val="center"/>
        <w:rPr>
          <w:rFonts w:ascii="Times New Roman" w:hAnsi="Times New Roman"/>
          <w:sz w:val="28"/>
          <w:szCs w:val="28"/>
        </w:rPr>
      </w:pPr>
      <w:r w:rsidRPr="007D6FC3">
        <w:rPr>
          <w:rFonts w:ascii="Times New Roman" w:hAnsi="Times New Roman"/>
          <w:sz w:val="28"/>
          <w:szCs w:val="28"/>
        </w:rPr>
        <w:t>Кафедра истории государства и права</w:t>
      </w:r>
    </w:p>
    <w:p w:rsidR="00EA5225" w:rsidRPr="007D6FC3" w:rsidRDefault="00EA5225" w:rsidP="007D6FC3">
      <w:pPr>
        <w:spacing w:after="0" w:line="360" w:lineRule="auto"/>
        <w:jc w:val="center"/>
        <w:rPr>
          <w:rFonts w:ascii="Times New Roman" w:hAnsi="Times New Roman"/>
          <w:sz w:val="28"/>
          <w:szCs w:val="28"/>
        </w:rPr>
      </w:pPr>
    </w:p>
    <w:p w:rsidR="00EA5225" w:rsidRPr="007D6FC3" w:rsidRDefault="00EA5225" w:rsidP="007D6FC3">
      <w:pPr>
        <w:spacing w:after="0" w:line="360" w:lineRule="auto"/>
        <w:jc w:val="center"/>
        <w:rPr>
          <w:rFonts w:ascii="Times New Roman" w:hAnsi="Times New Roman"/>
          <w:sz w:val="28"/>
          <w:szCs w:val="28"/>
        </w:rPr>
      </w:pPr>
    </w:p>
    <w:p w:rsidR="00EA5225" w:rsidRPr="007D6FC3" w:rsidRDefault="00EA5225" w:rsidP="007D6FC3">
      <w:pPr>
        <w:spacing w:after="0" w:line="360" w:lineRule="auto"/>
        <w:jc w:val="center"/>
        <w:rPr>
          <w:rFonts w:ascii="Times New Roman" w:hAnsi="Times New Roman"/>
          <w:sz w:val="28"/>
          <w:szCs w:val="28"/>
        </w:rPr>
      </w:pPr>
    </w:p>
    <w:p w:rsidR="00EA5225" w:rsidRPr="007D6FC3" w:rsidRDefault="00EA5225" w:rsidP="007D6FC3">
      <w:pPr>
        <w:spacing w:after="0" w:line="360" w:lineRule="auto"/>
        <w:jc w:val="center"/>
        <w:rPr>
          <w:rFonts w:ascii="Times New Roman" w:hAnsi="Times New Roman"/>
          <w:b/>
          <w:sz w:val="28"/>
          <w:szCs w:val="28"/>
        </w:rPr>
      </w:pPr>
      <w:r w:rsidRPr="007D6FC3">
        <w:rPr>
          <w:rFonts w:ascii="Times New Roman" w:hAnsi="Times New Roman"/>
          <w:b/>
          <w:sz w:val="28"/>
          <w:szCs w:val="28"/>
        </w:rPr>
        <w:t xml:space="preserve">Курсовая работа </w:t>
      </w:r>
    </w:p>
    <w:p w:rsidR="00EA5225" w:rsidRPr="007D6FC3" w:rsidRDefault="00EA5225" w:rsidP="007D6FC3">
      <w:pPr>
        <w:spacing w:after="0" w:line="360" w:lineRule="auto"/>
        <w:jc w:val="center"/>
        <w:rPr>
          <w:rFonts w:ascii="Times New Roman" w:hAnsi="Times New Roman"/>
          <w:b/>
          <w:sz w:val="28"/>
          <w:szCs w:val="28"/>
        </w:rPr>
      </w:pPr>
      <w:r w:rsidRPr="007D6FC3">
        <w:rPr>
          <w:rFonts w:ascii="Times New Roman" w:hAnsi="Times New Roman"/>
          <w:b/>
          <w:sz w:val="28"/>
          <w:szCs w:val="28"/>
        </w:rPr>
        <w:t>по истории отечественного государства и права</w:t>
      </w:r>
    </w:p>
    <w:p w:rsidR="00EA5225" w:rsidRPr="007D6FC3" w:rsidRDefault="00EA5225" w:rsidP="007D6FC3">
      <w:pPr>
        <w:spacing w:after="0" w:line="360" w:lineRule="auto"/>
        <w:jc w:val="center"/>
        <w:rPr>
          <w:rFonts w:ascii="Times New Roman" w:hAnsi="Times New Roman"/>
          <w:b/>
          <w:sz w:val="28"/>
          <w:szCs w:val="28"/>
        </w:rPr>
      </w:pPr>
      <w:r w:rsidRPr="007D6FC3">
        <w:rPr>
          <w:rFonts w:ascii="Times New Roman" w:hAnsi="Times New Roman"/>
          <w:b/>
          <w:sz w:val="28"/>
          <w:szCs w:val="28"/>
        </w:rPr>
        <w:t xml:space="preserve">Перестройка советского государственного аппарата </w:t>
      </w:r>
    </w:p>
    <w:p w:rsidR="00EA5225" w:rsidRPr="007D6FC3" w:rsidRDefault="00EA5225" w:rsidP="007D6FC3">
      <w:pPr>
        <w:spacing w:after="0" w:line="360" w:lineRule="auto"/>
        <w:jc w:val="center"/>
        <w:rPr>
          <w:rFonts w:ascii="Times New Roman" w:hAnsi="Times New Roman"/>
          <w:b/>
          <w:sz w:val="28"/>
          <w:szCs w:val="28"/>
        </w:rPr>
      </w:pPr>
      <w:r w:rsidRPr="007D6FC3">
        <w:rPr>
          <w:rFonts w:ascii="Times New Roman" w:hAnsi="Times New Roman"/>
          <w:b/>
          <w:sz w:val="28"/>
          <w:szCs w:val="28"/>
        </w:rPr>
        <w:t xml:space="preserve">при </w:t>
      </w:r>
      <w:r w:rsidR="007D6FC3" w:rsidRPr="007D6FC3">
        <w:rPr>
          <w:rFonts w:ascii="Times New Roman" w:hAnsi="Times New Roman"/>
          <w:b/>
          <w:sz w:val="28"/>
          <w:szCs w:val="28"/>
        </w:rPr>
        <w:t>переходе к НЭПУ</w:t>
      </w:r>
    </w:p>
    <w:p w:rsidR="00EA5225" w:rsidRPr="007D6FC3" w:rsidRDefault="00EA5225" w:rsidP="007D6FC3">
      <w:pPr>
        <w:spacing w:after="0" w:line="360" w:lineRule="auto"/>
        <w:ind w:firstLine="709"/>
        <w:jc w:val="both"/>
        <w:rPr>
          <w:rFonts w:ascii="Times New Roman" w:hAnsi="Times New Roman"/>
          <w:b/>
          <w:sz w:val="28"/>
          <w:szCs w:val="28"/>
        </w:rPr>
      </w:pPr>
    </w:p>
    <w:p w:rsidR="00EA5225" w:rsidRPr="007D6FC3" w:rsidRDefault="00EA5225" w:rsidP="007D6FC3">
      <w:pPr>
        <w:spacing w:after="0" w:line="360" w:lineRule="auto"/>
        <w:ind w:firstLine="709"/>
        <w:jc w:val="both"/>
        <w:rPr>
          <w:rFonts w:ascii="Times New Roman" w:hAnsi="Times New Roman"/>
          <w:b/>
          <w:sz w:val="28"/>
          <w:szCs w:val="28"/>
        </w:rPr>
      </w:pPr>
    </w:p>
    <w:p w:rsidR="00EA5225" w:rsidRPr="007D6FC3" w:rsidRDefault="00EA5225" w:rsidP="007D6FC3">
      <w:pPr>
        <w:spacing w:after="0" w:line="360" w:lineRule="auto"/>
        <w:ind w:firstLine="709"/>
        <w:jc w:val="both"/>
        <w:rPr>
          <w:rFonts w:ascii="Times New Roman" w:hAnsi="Times New Roman"/>
          <w:b/>
          <w:sz w:val="28"/>
          <w:szCs w:val="28"/>
        </w:rPr>
      </w:pPr>
    </w:p>
    <w:p w:rsidR="007D6FC3" w:rsidRPr="007D6FC3" w:rsidRDefault="007D6FC3" w:rsidP="007D6FC3">
      <w:pPr>
        <w:spacing w:after="0" w:line="360" w:lineRule="auto"/>
        <w:ind w:firstLine="709"/>
        <w:jc w:val="both"/>
        <w:rPr>
          <w:rFonts w:ascii="Times New Roman" w:hAnsi="Times New Roman"/>
          <w:b/>
          <w:sz w:val="28"/>
          <w:szCs w:val="28"/>
        </w:rPr>
      </w:pPr>
    </w:p>
    <w:p w:rsidR="007D6FC3" w:rsidRPr="007D6FC3" w:rsidRDefault="007D6FC3" w:rsidP="007D6FC3">
      <w:pPr>
        <w:spacing w:after="0" w:line="360" w:lineRule="auto"/>
        <w:ind w:firstLine="709"/>
        <w:jc w:val="both"/>
        <w:rPr>
          <w:rFonts w:ascii="Times New Roman" w:hAnsi="Times New Roman"/>
          <w:b/>
          <w:sz w:val="28"/>
          <w:szCs w:val="28"/>
        </w:rPr>
      </w:pPr>
    </w:p>
    <w:p w:rsidR="00EA5225" w:rsidRPr="007D6FC3" w:rsidRDefault="00EA5225" w:rsidP="007D6FC3">
      <w:pPr>
        <w:spacing w:after="0" w:line="360" w:lineRule="auto"/>
        <w:ind w:firstLine="709"/>
        <w:jc w:val="both"/>
        <w:rPr>
          <w:rFonts w:ascii="Times New Roman" w:hAnsi="Times New Roman"/>
          <w:b/>
          <w:sz w:val="28"/>
          <w:szCs w:val="28"/>
        </w:rPr>
      </w:pPr>
    </w:p>
    <w:p w:rsidR="00CF1867" w:rsidRDefault="0057675F" w:rsidP="0045725A">
      <w:pPr>
        <w:spacing w:after="0" w:line="360" w:lineRule="auto"/>
        <w:ind w:firstLine="709"/>
        <w:rPr>
          <w:rFonts w:ascii="Times New Roman" w:hAnsi="Times New Roman"/>
          <w:b/>
          <w:sz w:val="28"/>
          <w:szCs w:val="28"/>
        </w:rPr>
      </w:pPr>
      <w:r w:rsidRPr="007D6FC3">
        <w:rPr>
          <w:rFonts w:ascii="Times New Roman" w:hAnsi="Times New Roman"/>
          <w:b/>
          <w:sz w:val="28"/>
          <w:szCs w:val="28"/>
        </w:rPr>
        <w:t xml:space="preserve">Студент: Нищенкова Н.С., </w:t>
      </w:r>
    </w:p>
    <w:p w:rsidR="00EA5225" w:rsidRPr="007D6FC3" w:rsidRDefault="0057675F" w:rsidP="0045725A">
      <w:pPr>
        <w:spacing w:after="0" w:line="360" w:lineRule="auto"/>
        <w:ind w:firstLine="709"/>
        <w:rPr>
          <w:rFonts w:ascii="Times New Roman" w:hAnsi="Times New Roman"/>
          <w:b/>
          <w:sz w:val="28"/>
          <w:szCs w:val="28"/>
        </w:rPr>
      </w:pPr>
      <w:r w:rsidRPr="007D6FC3">
        <w:rPr>
          <w:rFonts w:ascii="Times New Roman" w:hAnsi="Times New Roman"/>
          <w:b/>
          <w:sz w:val="28"/>
          <w:szCs w:val="28"/>
        </w:rPr>
        <w:t>1 курс, 1 группа</w:t>
      </w:r>
    </w:p>
    <w:p w:rsidR="007D6FC3" w:rsidRPr="007D6FC3" w:rsidRDefault="0057675F" w:rsidP="0045725A">
      <w:pPr>
        <w:spacing w:after="0" w:line="360" w:lineRule="auto"/>
        <w:ind w:firstLine="709"/>
        <w:rPr>
          <w:rFonts w:ascii="Times New Roman" w:hAnsi="Times New Roman"/>
          <w:b/>
          <w:sz w:val="28"/>
          <w:szCs w:val="28"/>
        </w:rPr>
      </w:pPr>
      <w:r w:rsidRPr="007D6FC3">
        <w:rPr>
          <w:rFonts w:ascii="Times New Roman" w:hAnsi="Times New Roman"/>
          <w:b/>
          <w:sz w:val="28"/>
          <w:szCs w:val="28"/>
        </w:rPr>
        <w:t>Научный руководитель:</w:t>
      </w:r>
    </w:p>
    <w:p w:rsidR="0057675F" w:rsidRPr="007D6FC3" w:rsidRDefault="00075DED" w:rsidP="0045725A">
      <w:pPr>
        <w:spacing w:after="0" w:line="360" w:lineRule="auto"/>
        <w:ind w:firstLine="709"/>
        <w:rPr>
          <w:rFonts w:ascii="Times New Roman" w:hAnsi="Times New Roman"/>
          <w:b/>
          <w:sz w:val="28"/>
          <w:szCs w:val="28"/>
        </w:rPr>
      </w:pPr>
      <w:r w:rsidRPr="007D6FC3">
        <w:rPr>
          <w:rFonts w:ascii="Times New Roman" w:hAnsi="Times New Roman"/>
          <w:b/>
          <w:sz w:val="28"/>
          <w:szCs w:val="28"/>
        </w:rPr>
        <w:t xml:space="preserve"> к.и.н.,</w:t>
      </w:r>
      <w:r w:rsidR="0057675F" w:rsidRPr="007D6FC3">
        <w:rPr>
          <w:rFonts w:ascii="Times New Roman" w:hAnsi="Times New Roman"/>
          <w:b/>
          <w:sz w:val="28"/>
          <w:szCs w:val="28"/>
        </w:rPr>
        <w:t xml:space="preserve"> доцент Соколова С.Н.</w:t>
      </w:r>
    </w:p>
    <w:p w:rsidR="0057675F" w:rsidRPr="007D6FC3" w:rsidRDefault="0057675F" w:rsidP="007D6FC3">
      <w:pPr>
        <w:spacing w:after="0" w:line="360" w:lineRule="auto"/>
        <w:ind w:firstLine="709"/>
        <w:jc w:val="both"/>
        <w:rPr>
          <w:rFonts w:ascii="Times New Roman" w:hAnsi="Times New Roman"/>
          <w:b/>
          <w:sz w:val="28"/>
          <w:szCs w:val="28"/>
        </w:rPr>
      </w:pPr>
    </w:p>
    <w:p w:rsidR="0057675F" w:rsidRPr="007D6FC3" w:rsidRDefault="0057675F" w:rsidP="007D6FC3">
      <w:pPr>
        <w:spacing w:after="0" w:line="360" w:lineRule="auto"/>
        <w:ind w:firstLine="709"/>
        <w:jc w:val="both"/>
        <w:rPr>
          <w:rFonts w:ascii="Times New Roman" w:hAnsi="Times New Roman"/>
          <w:b/>
          <w:sz w:val="28"/>
          <w:szCs w:val="28"/>
        </w:rPr>
      </w:pPr>
    </w:p>
    <w:p w:rsidR="007D6FC3" w:rsidRPr="007D6FC3" w:rsidRDefault="007D6FC3" w:rsidP="007D6FC3">
      <w:pPr>
        <w:spacing w:after="0" w:line="360" w:lineRule="auto"/>
        <w:ind w:firstLine="709"/>
        <w:jc w:val="both"/>
        <w:rPr>
          <w:rFonts w:ascii="Times New Roman" w:hAnsi="Times New Roman"/>
          <w:b/>
          <w:sz w:val="28"/>
          <w:szCs w:val="28"/>
        </w:rPr>
      </w:pPr>
    </w:p>
    <w:p w:rsidR="007D6FC3" w:rsidRPr="007D6FC3" w:rsidRDefault="007D6FC3" w:rsidP="007D6FC3">
      <w:pPr>
        <w:spacing w:after="0" w:line="360" w:lineRule="auto"/>
        <w:ind w:firstLine="709"/>
        <w:jc w:val="both"/>
        <w:rPr>
          <w:rFonts w:ascii="Times New Roman" w:hAnsi="Times New Roman"/>
          <w:b/>
          <w:sz w:val="28"/>
          <w:szCs w:val="28"/>
        </w:rPr>
      </w:pPr>
    </w:p>
    <w:p w:rsidR="007D6FC3" w:rsidRPr="007D6FC3" w:rsidRDefault="007D6FC3" w:rsidP="007D6FC3">
      <w:pPr>
        <w:spacing w:after="0" w:line="360" w:lineRule="auto"/>
        <w:ind w:firstLine="709"/>
        <w:jc w:val="both"/>
        <w:rPr>
          <w:rFonts w:ascii="Times New Roman" w:hAnsi="Times New Roman"/>
          <w:b/>
          <w:sz w:val="28"/>
          <w:szCs w:val="28"/>
        </w:rPr>
      </w:pPr>
    </w:p>
    <w:p w:rsidR="007D6FC3" w:rsidRPr="007D6FC3" w:rsidRDefault="007D6FC3" w:rsidP="007D6FC3">
      <w:pPr>
        <w:spacing w:after="0" w:line="360" w:lineRule="auto"/>
        <w:ind w:firstLine="709"/>
        <w:jc w:val="both"/>
        <w:rPr>
          <w:rFonts w:ascii="Times New Roman" w:hAnsi="Times New Roman"/>
          <w:b/>
          <w:sz w:val="28"/>
          <w:szCs w:val="28"/>
        </w:rPr>
      </w:pPr>
    </w:p>
    <w:p w:rsidR="0057675F" w:rsidRPr="007D6FC3" w:rsidRDefault="0057675F" w:rsidP="007D6FC3">
      <w:pPr>
        <w:spacing w:after="0" w:line="360" w:lineRule="auto"/>
        <w:ind w:firstLine="709"/>
        <w:jc w:val="center"/>
        <w:rPr>
          <w:rFonts w:ascii="Times New Roman" w:hAnsi="Times New Roman"/>
          <w:b/>
          <w:sz w:val="28"/>
          <w:szCs w:val="28"/>
        </w:rPr>
      </w:pPr>
    </w:p>
    <w:p w:rsidR="007D6FC3" w:rsidRPr="007D6FC3" w:rsidRDefault="0057675F" w:rsidP="007D6FC3">
      <w:pPr>
        <w:spacing w:after="0" w:line="360" w:lineRule="auto"/>
        <w:ind w:firstLine="709"/>
        <w:jc w:val="center"/>
        <w:rPr>
          <w:rFonts w:ascii="Times New Roman" w:hAnsi="Times New Roman"/>
          <w:sz w:val="28"/>
          <w:szCs w:val="28"/>
        </w:rPr>
      </w:pPr>
      <w:r w:rsidRPr="007D6FC3">
        <w:rPr>
          <w:rFonts w:ascii="Times New Roman" w:hAnsi="Times New Roman"/>
          <w:sz w:val="28"/>
          <w:szCs w:val="28"/>
        </w:rPr>
        <w:t xml:space="preserve">Москва </w:t>
      </w:r>
      <w:r w:rsidR="0006236F" w:rsidRPr="007D6FC3">
        <w:rPr>
          <w:rFonts w:ascii="Times New Roman" w:hAnsi="Times New Roman"/>
          <w:sz w:val="28"/>
          <w:szCs w:val="28"/>
        </w:rPr>
        <w:t>–</w:t>
      </w:r>
      <w:r w:rsidRPr="007D6FC3">
        <w:rPr>
          <w:rFonts w:ascii="Times New Roman" w:hAnsi="Times New Roman"/>
          <w:sz w:val="28"/>
          <w:szCs w:val="28"/>
        </w:rPr>
        <w:t xml:space="preserve"> 2010</w:t>
      </w:r>
    </w:p>
    <w:p w:rsidR="007D6FC3" w:rsidRPr="007D6FC3" w:rsidRDefault="007D6FC3" w:rsidP="007D6FC3">
      <w:pPr>
        <w:spacing w:after="0" w:line="360" w:lineRule="auto"/>
        <w:ind w:firstLine="709"/>
        <w:jc w:val="both"/>
        <w:rPr>
          <w:rFonts w:ascii="Times New Roman" w:hAnsi="Times New Roman"/>
          <w:sz w:val="28"/>
          <w:szCs w:val="28"/>
        </w:rPr>
      </w:pPr>
      <w:r w:rsidRPr="007D6FC3">
        <w:rPr>
          <w:rFonts w:ascii="Times New Roman" w:hAnsi="Times New Roman"/>
          <w:sz w:val="28"/>
          <w:szCs w:val="28"/>
        </w:rPr>
        <w:br w:type="page"/>
      </w:r>
    </w:p>
    <w:p w:rsidR="0057675F" w:rsidRPr="007D6FC3" w:rsidRDefault="007D6FC3" w:rsidP="007D6FC3">
      <w:pPr>
        <w:tabs>
          <w:tab w:val="left" w:pos="426"/>
        </w:tabs>
        <w:spacing w:after="0" w:line="360" w:lineRule="auto"/>
        <w:ind w:firstLine="709"/>
        <w:jc w:val="both"/>
        <w:rPr>
          <w:rFonts w:ascii="Times New Roman" w:hAnsi="Times New Roman"/>
          <w:sz w:val="28"/>
          <w:szCs w:val="28"/>
        </w:rPr>
      </w:pPr>
      <w:r w:rsidRPr="007D6FC3">
        <w:rPr>
          <w:rFonts w:ascii="Times New Roman" w:hAnsi="Times New Roman"/>
          <w:sz w:val="28"/>
          <w:szCs w:val="28"/>
        </w:rPr>
        <w:t>План</w:t>
      </w:r>
    </w:p>
    <w:p w:rsidR="007D6FC3" w:rsidRPr="007D6FC3" w:rsidRDefault="007D6FC3" w:rsidP="007D6FC3">
      <w:pPr>
        <w:tabs>
          <w:tab w:val="left" w:pos="426"/>
        </w:tabs>
        <w:spacing w:after="0" w:line="360" w:lineRule="auto"/>
        <w:rPr>
          <w:rFonts w:ascii="Times New Roman" w:hAnsi="Times New Roman"/>
          <w:sz w:val="28"/>
          <w:szCs w:val="28"/>
        </w:rPr>
      </w:pPr>
    </w:p>
    <w:p w:rsidR="00E85DFA" w:rsidRPr="007D6FC3" w:rsidRDefault="00E85DFA" w:rsidP="007D6FC3">
      <w:pPr>
        <w:pStyle w:val="a3"/>
        <w:numPr>
          <w:ilvl w:val="0"/>
          <w:numId w:val="1"/>
        </w:numPr>
        <w:tabs>
          <w:tab w:val="left" w:pos="426"/>
        </w:tabs>
        <w:spacing w:after="0" w:line="360" w:lineRule="auto"/>
        <w:ind w:left="0" w:firstLine="0"/>
        <w:rPr>
          <w:rFonts w:ascii="Times New Roman" w:hAnsi="Times New Roman"/>
          <w:sz w:val="28"/>
          <w:szCs w:val="28"/>
        </w:rPr>
      </w:pPr>
      <w:r w:rsidRPr="007D6FC3">
        <w:rPr>
          <w:rFonts w:ascii="Times New Roman" w:hAnsi="Times New Roman"/>
          <w:sz w:val="28"/>
          <w:szCs w:val="28"/>
        </w:rPr>
        <w:t>Введение</w:t>
      </w:r>
    </w:p>
    <w:p w:rsidR="00E85DFA" w:rsidRPr="007D6FC3" w:rsidRDefault="00E85DFA" w:rsidP="007D6FC3">
      <w:pPr>
        <w:pStyle w:val="a3"/>
        <w:numPr>
          <w:ilvl w:val="0"/>
          <w:numId w:val="1"/>
        </w:numPr>
        <w:tabs>
          <w:tab w:val="left" w:pos="426"/>
        </w:tabs>
        <w:spacing w:after="0" w:line="360" w:lineRule="auto"/>
        <w:ind w:left="0" w:firstLine="0"/>
        <w:rPr>
          <w:rFonts w:ascii="Times New Roman" w:hAnsi="Times New Roman"/>
          <w:sz w:val="28"/>
          <w:szCs w:val="28"/>
        </w:rPr>
      </w:pPr>
      <w:r w:rsidRPr="007D6FC3">
        <w:rPr>
          <w:rFonts w:ascii="Times New Roman" w:hAnsi="Times New Roman"/>
          <w:sz w:val="28"/>
          <w:szCs w:val="28"/>
        </w:rPr>
        <w:t>Переход к нэпу и необходимость приспособления государственного аппарата к его условиям</w:t>
      </w:r>
    </w:p>
    <w:p w:rsidR="00E85DFA" w:rsidRPr="007D6FC3" w:rsidRDefault="00E85DFA" w:rsidP="007D6FC3">
      <w:pPr>
        <w:pStyle w:val="a3"/>
        <w:numPr>
          <w:ilvl w:val="0"/>
          <w:numId w:val="1"/>
        </w:numPr>
        <w:tabs>
          <w:tab w:val="left" w:pos="426"/>
        </w:tabs>
        <w:spacing w:after="0" w:line="360" w:lineRule="auto"/>
        <w:ind w:left="0" w:firstLine="0"/>
        <w:rPr>
          <w:rFonts w:ascii="Times New Roman" w:hAnsi="Times New Roman"/>
          <w:sz w:val="28"/>
          <w:szCs w:val="28"/>
        </w:rPr>
      </w:pPr>
      <w:r w:rsidRPr="007D6FC3">
        <w:rPr>
          <w:rFonts w:ascii="Times New Roman" w:hAnsi="Times New Roman"/>
          <w:sz w:val="28"/>
          <w:szCs w:val="28"/>
        </w:rPr>
        <w:t>Перестройка аппарата по руководству народным хозяйством</w:t>
      </w:r>
      <w:r w:rsidR="00612491" w:rsidRPr="007D6FC3">
        <w:rPr>
          <w:rFonts w:ascii="Times New Roman" w:hAnsi="Times New Roman"/>
          <w:sz w:val="28"/>
          <w:szCs w:val="28"/>
        </w:rPr>
        <w:t>. Создание Госплана</w:t>
      </w:r>
    </w:p>
    <w:p w:rsidR="00E85DFA" w:rsidRPr="007D6FC3" w:rsidRDefault="00E85DFA" w:rsidP="007D6FC3">
      <w:pPr>
        <w:pStyle w:val="a3"/>
        <w:numPr>
          <w:ilvl w:val="0"/>
          <w:numId w:val="1"/>
        </w:numPr>
        <w:tabs>
          <w:tab w:val="left" w:pos="426"/>
        </w:tabs>
        <w:spacing w:after="0" w:line="360" w:lineRule="auto"/>
        <w:ind w:left="0" w:firstLine="0"/>
        <w:rPr>
          <w:rFonts w:ascii="Times New Roman" w:hAnsi="Times New Roman"/>
          <w:sz w:val="28"/>
          <w:szCs w:val="28"/>
        </w:rPr>
      </w:pPr>
      <w:r w:rsidRPr="007D6FC3">
        <w:rPr>
          <w:rFonts w:ascii="Times New Roman" w:hAnsi="Times New Roman"/>
          <w:sz w:val="28"/>
          <w:szCs w:val="28"/>
        </w:rPr>
        <w:t>Реорганизация ВЧК. Создание советской прокуратуры. Судебная реформа</w:t>
      </w:r>
    </w:p>
    <w:p w:rsidR="00E85DFA" w:rsidRPr="007D6FC3" w:rsidRDefault="00E85DFA" w:rsidP="007D6FC3">
      <w:pPr>
        <w:pStyle w:val="a3"/>
        <w:numPr>
          <w:ilvl w:val="0"/>
          <w:numId w:val="1"/>
        </w:numPr>
        <w:tabs>
          <w:tab w:val="left" w:pos="426"/>
        </w:tabs>
        <w:spacing w:after="0" w:line="360" w:lineRule="auto"/>
        <w:ind w:left="0" w:firstLine="0"/>
        <w:rPr>
          <w:rFonts w:ascii="Times New Roman" w:hAnsi="Times New Roman"/>
          <w:sz w:val="28"/>
          <w:szCs w:val="28"/>
        </w:rPr>
      </w:pPr>
      <w:r w:rsidRPr="007D6FC3">
        <w:rPr>
          <w:rFonts w:ascii="Times New Roman" w:hAnsi="Times New Roman"/>
          <w:sz w:val="28"/>
          <w:szCs w:val="28"/>
        </w:rPr>
        <w:t>Создание ЦКК – РКИ</w:t>
      </w:r>
    </w:p>
    <w:p w:rsidR="00E85DFA" w:rsidRPr="007D6FC3" w:rsidRDefault="00E85DFA" w:rsidP="007D6FC3">
      <w:pPr>
        <w:pStyle w:val="a3"/>
        <w:numPr>
          <w:ilvl w:val="0"/>
          <w:numId w:val="1"/>
        </w:numPr>
        <w:tabs>
          <w:tab w:val="left" w:pos="426"/>
        </w:tabs>
        <w:spacing w:after="0" w:line="360" w:lineRule="auto"/>
        <w:ind w:left="0" w:firstLine="0"/>
        <w:rPr>
          <w:rFonts w:ascii="Times New Roman" w:hAnsi="Times New Roman"/>
          <w:sz w:val="28"/>
          <w:szCs w:val="28"/>
        </w:rPr>
      </w:pPr>
      <w:r w:rsidRPr="007D6FC3">
        <w:rPr>
          <w:rFonts w:ascii="Times New Roman" w:hAnsi="Times New Roman"/>
          <w:sz w:val="28"/>
          <w:szCs w:val="28"/>
        </w:rPr>
        <w:t>Активизация деятельности Советов в конце восстановительного периода</w:t>
      </w:r>
    </w:p>
    <w:p w:rsidR="00E85DFA" w:rsidRPr="007D6FC3" w:rsidRDefault="00E85DFA" w:rsidP="007D6FC3">
      <w:pPr>
        <w:pStyle w:val="a3"/>
        <w:numPr>
          <w:ilvl w:val="0"/>
          <w:numId w:val="1"/>
        </w:numPr>
        <w:tabs>
          <w:tab w:val="left" w:pos="426"/>
        </w:tabs>
        <w:spacing w:after="0" w:line="360" w:lineRule="auto"/>
        <w:ind w:left="0" w:firstLine="0"/>
        <w:rPr>
          <w:rFonts w:ascii="Times New Roman" w:hAnsi="Times New Roman"/>
          <w:sz w:val="28"/>
          <w:szCs w:val="28"/>
        </w:rPr>
      </w:pPr>
      <w:r w:rsidRPr="007D6FC3">
        <w:rPr>
          <w:rFonts w:ascii="Times New Roman" w:hAnsi="Times New Roman"/>
          <w:sz w:val="28"/>
          <w:szCs w:val="28"/>
        </w:rPr>
        <w:t>Заключение</w:t>
      </w:r>
    </w:p>
    <w:p w:rsidR="00E85DFA" w:rsidRPr="007D6FC3" w:rsidRDefault="00E85DFA" w:rsidP="007D6FC3">
      <w:pPr>
        <w:pStyle w:val="a3"/>
        <w:numPr>
          <w:ilvl w:val="0"/>
          <w:numId w:val="1"/>
        </w:numPr>
        <w:tabs>
          <w:tab w:val="left" w:pos="426"/>
        </w:tabs>
        <w:spacing w:after="0" w:line="360" w:lineRule="auto"/>
        <w:ind w:left="0" w:firstLine="0"/>
        <w:rPr>
          <w:rFonts w:ascii="Times New Roman" w:hAnsi="Times New Roman"/>
          <w:sz w:val="28"/>
          <w:szCs w:val="28"/>
        </w:rPr>
      </w:pPr>
      <w:r w:rsidRPr="007D6FC3">
        <w:rPr>
          <w:rFonts w:ascii="Times New Roman" w:hAnsi="Times New Roman"/>
          <w:sz w:val="28"/>
          <w:szCs w:val="28"/>
        </w:rPr>
        <w:t>Список литературы</w:t>
      </w:r>
    </w:p>
    <w:p w:rsidR="007D6FC3" w:rsidRPr="007D6FC3" w:rsidRDefault="007D6FC3">
      <w:pPr>
        <w:rPr>
          <w:rFonts w:ascii="Times New Roman" w:hAnsi="Times New Roman"/>
          <w:sz w:val="28"/>
          <w:szCs w:val="28"/>
        </w:rPr>
      </w:pPr>
      <w:r w:rsidRPr="007D6FC3">
        <w:rPr>
          <w:rFonts w:ascii="Times New Roman" w:hAnsi="Times New Roman"/>
          <w:sz w:val="28"/>
          <w:szCs w:val="28"/>
        </w:rPr>
        <w:br w:type="page"/>
      </w:r>
    </w:p>
    <w:p w:rsidR="00EA5225" w:rsidRPr="007D6FC3" w:rsidRDefault="00F076AA" w:rsidP="007D6FC3">
      <w:pPr>
        <w:pStyle w:val="a3"/>
        <w:numPr>
          <w:ilvl w:val="0"/>
          <w:numId w:val="2"/>
        </w:numPr>
        <w:spacing w:after="0" w:line="360" w:lineRule="auto"/>
        <w:ind w:left="0" w:firstLine="709"/>
        <w:jc w:val="both"/>
        <w:rPr>
          <w:rFonts w:ascii="Times New Roman" w:hAnsi="Times New Roman"/>
          <w:sz w:val="28"/>
          <w:szCs w:val="28"/>
        </w:rPr>
      </w:pPr>
      <w:r w:rsidRPr="007D6FC3">
        <w:rPr>
          <w:rFonts w:ascii="Times New Roman" w:hAnsi="Times New Roman"/>
          <w:b/>
          <w:sz w:val="28"/>
          <w:szCs w:val="28"/>
        </w:rPr>
        <w:t>Введение</w:t>
      </w:r>
    </w:p>
    <w:p w:rsidR="007D6FC3" w:rsidRPr="007D6FC3" w:rsidRDefault="007D6FC3" w:rsidP="007D6FC3">
      <w:pPr>
        <w:spacing w:after="0" w:line="360" w:lineRule="auto"/>
        <w:ind w:firstLine="709"/>
        <w:contextualSpacing/>
        <w:jc w:val="both"/>
        <w:rPr>
          <w:rFonts w:ascii="Times New Roman" w:hAnsi="Times New Roman"/>
          <w:color w:val="000000"/>
          <w:sz w:val="28"/>
          <w:szCs w:val="28"/>
        </w:rPr>
      </w:pPr>
    </w:p>
    <w:p w:rsidR="00F076AA" w:rsidRPr="007D6FC3" w:rsidRDefault="005F1ED8" w:rsidP="007D6FC3">
      <w:pPr>
        <w:spacing w:after="0" w:line="360" w:lineRule="auto"/>
        <w:ind w:firstLine="709"/>
        <w:contextualSpacing/>
        <w:jc w:val="both"/>
        <w:rPr>
          <w:rFonts w:ascii="Times New Roman" w:hAnsi="Times New Roman"/>
          <w:color w:val="000000"/>
          <w:sz w:val="28"/>
          <w:szCs w:val="28"/>
        </w:rPr>
      </w:pPr>
      <w:r w:rsidRPr="007D6FC3">
        <w:rPr>
          <w:rFonts w:ascii="Times New Roman" w:hAnsi="Times New Roman"/>
          <w:color w:val="000000"/>
          <w:sz w:val="28"/>
          <w:szCs w:val="28"/>
        </w:rPr>
        <w:t>История советского общества 1920-х годов знаменательна большими переменами не только в хозяйственной, но и в социальной и политической сферах. В этот период в общественной жизни находила отражение борьба различных тенденций. Одни из них обусловливали объективные обстоятельства, в которых оказалась Советская республика, другие следовали из логики революционных преобразований, третьи были унаследованы из сложных перипетий эпохи «военного коммунизма</w:t>
      </w:r>
      <w:r w:rsidR="00C16280" w:rsidRPr="007D6FC3">
        <w:rPr>
          <w:rFonts w:ascii="Times New Roman" w:hAnsi="Times New Roman"/>
          <w:color w:val="000000"/>
          <w:sz w:val="28"/>
          <w:szCs w:val="28"/>
        </w:rPr>
        <w:t xml:space="preserve">». </w:t>
      </w:r>
      <w:r w:rsidRPr="007D6FC3">
        <w:rPr>
          <w:rFonts w:ascii="Times New Roman" w:hAnsi="Times New Roman"/>
          <w:color w:val="000000"/>
          <w:sz w:val="28"/>
          <w:szCs w:val="28"/>
        </w:rPr>
        <w:t xml:space="preserve">Если принять во внимание эту взаимосвязь, то можно получить более полное и многомерное представление о том, что произошло в стране в конце 1920-х гг. и что вслед за традицией, шедшей от Сталина, было названо «великим переломом». </w:t>
      </w:r>
    </w:p>
    <w:p w:rsidR="005D0C89" w:rsidRPr="007D6FC3" w:rsidRDefault="00FA3131" w:rsidP="007D6FC3">
      <w:pPr>
        <w:spacing w:after="0" w:line="360" w:lineRule="auto"/>
        <w:ind w:firstLine="709"/>
        <w:contextualSpacing/>
        <w:jc w:val="both"/>
        <w:rPr>
          <w:rFonts w:ascii="Times New Roman" w:hAnsi="Times New Roman"/>
          <w:color w:val="000000"/>
          <w:sz w:val="28"/>
          <w:szCs w:val="28"/>
        </w:rPr>
      </w:pPr>
      <w:r w:rsidRPr="007D6FC3">
        <w:rPr>
          <w:rFonts w:ascii="Times New Roman" w:hAnsi="Times New Roman"/>
          <w:color w:val="000000"/>
          <w:sz w:val="28"/>
          <w:szCs w:val="28"/>
        </w:rPr>
        <w:t>Первая мировая война и последовавшая за ней гражданская имели для России катастрофические последствия</w:t>
      </w:r>
      <w:r w:rsidR="005D0C89" w:rsidRPr="007D6FC3">
        <w:rPr>
          <w:rFonts w:ascii="Times New Roman" w:hAnsi="Times New Roman"/>
          <w:color w:val="000000"/>
          <w:sz w:val="28"/>
          <w:szCs w:val="28"/>
        </w:rPr>
        <w:t>.</w:t>
      </w:r>
    </w:p>
    <w:p w:rsidR="00FA3131" w:rsidRPr="007D6FC3" w:rsidRDefault="00EE3360" w:rsidP="007D6FC3">
      <w:pPr>
        <w:spacing w:after="0" w:line="360" w:lineRule="auto"/>
        <w:ind w:firstLine="709"/>
        <w:contextualSpacing/>
        <w:jc w:val="both"/>
        <w:rPr>
          <w:rFonts w:ascii="Times New Roman" w:hAnsi="Times New Roman"/>
          <w:color w:val="000000"/>
          <w:sz w:val="28"/>
          <w:szCs w:val="28"/>
        </w:rPr>
      </w:pPr>
      <w:r w:rsidRPr="007D6FC3">
        <w:rPr>
          <w:rFonts w:ascii="Times New Roman" w:hAnsi="Times New Roman"/>
          <w:color w:val="000000"/>
          <w:sz w:val="28"/>
          <w:szCs w:val="28"/>
        </w:rPr>
        <w:t xml:space="preserve">Экономическая разруха затронула все хозяйственные отрасли: уровень производства упал до 14% довоенного, были разрушены многие железнодорожные пути, практически не работали почта и связь, продразверстка вела к сокращению крестьянских посевов, крестьянские хозяйства приобретали натуральный характер, жители городов, спасаясь от </w:t>
      </w:r>
      <w:r w:rsidR="00BB0FD7" w:rsidRPr="007D6FC3">
        <w:rPr>
          <w:rFonts w:ascii="Times New Roman" w:hAnsi="Times New Roman"/>
          <w:color w:val="000000"/>
          <w:sz w:val="28"/>
          <w:szCs w:val="28"/>
        </w:rPr>
        <w:t>голода, бежали в деревни.</w:t>
      </w:r>
    </w:p>
    <w:p w:rsidR="004413D0" w:rsidRPr="007D6FC3" w:rsidRDefault="00BB0FD7" w:rsidP="007D6FC3">
      <w:pPr>
        <w:spacing w:after="0" w:line="360" w:lineRule="auto"/>
        <w:ind w:firstLine="709"/>
        <w:contextualSpacing/>
        <w:jc w:val="both"/>
        <w:rPr>
          <w:rFonts w:ascii="Times New Roman" w:hAnsi="Times New Roman"/>
          <w:color w:val="000000"/>
          <w:sz w:val="28"/>
          <w:szCs w:val="28"/>
        </w:rPr>
      </w:pPr>
      <w:r w:rsidRPr="007D6FC3">
        <w:rPr>
          <w:rFonts w:ascii="Times New Roman" w:hAnsi="Times New Roman"/>
          <w:color w:val="000000"/>
          <w:sz w:val="28"/>
          <w:szCs w:val="28"/>
        </w:rPr>
        <w:t>Из-за изменений социальной структуры и состава населения кризис затронул и социальную сферу. Политическое руководство столкнулось с явлением, которое известно как «деклассирование пролетариата». Росла преступность, широко распространилась детская беспризорность. Упало влияние в обществе российской интеллигенции</w:t>
      </w:r>
      <w:r w:rsidR="00CC65BC" w:rsidRPr="007D6FC3">
        <w:rPr>
          <w:rFonts w:ascii="Times New Roman" w:hAnsi="Times New Roman"/>
          <w:color w:val="000000"/>
          <w:sz w:val="28"/>
          <w:szCs w:val="28"/>
        </w:rPr>
        <w:t>, что было чревато для решения культурных задач большевиков.</w:t>
      </w:r>
      <w:r w:rsidR="004413D0" w:rsidRPr="007D6FC3">
        <w:rPr>
          <w:rFonts w:ascii="Times New Roman" w:hAnsi="Times New Roman"/>
          <w:color w:val="000000"/>
          <w:sz w:val="28"/>
          <w:szCs w:val="28"/>
        </w:rPr>
        <w:t xml:space="preserve"> </w:t>
      </w:r>
    </w:p>
    <w:p w:rsidR="00FA3240" w:rsidRPr="007D6FC3" w:rsidRDefault="00FC1612" w:rsidP="007D6FC3">
      <w:pPr>
        <w:spacing w:after="0" w:line="360" w:lineRule="auto"/>
        <w:ind w:firstLine="709"/>
        <w:jc w:val="both"/>
        <w:rPr>
          <w:rFonts w:ascii="Times New Roman" w:hAnsi="Times New Roman"/>
          <w:sz w:val="28"/>
          <w:szCs w:val="28"/>
        </w:rPr>
      </w:pPr>
      <w:r w:rsidRPr="007D6FC3">
        <w:rPr>
          <w:rFonts w:ascii="Times New Roman" w:hAnsi="Times New Roman"/>
          <w:color w:val="000000"/>
          <w:sz w:val="28"/>
          <w:szCs w:val="28"/>
        </w:rPr>
        <w:t xml:space="preserve">На этом фоне происходила бюрократизация </w:t>
      </w:r>
      <w:r w:rsidR="00303225" w:rsidRPr="007D6FC3">
        <w:rPr>
          <w:rFonts w:ascii="Times New Roman" w:hAnsi="Times New Roman"/>
          <w:color w:val="000000"/>
          <w:sz w:val="28"/>
          <w:szCs w:val="28"/>
        </w:rPr>
        <w:t>советского аппарата: к 1921 г. ч</w:t>
      </w:r>
      <w:r w:rsidRPr="007D6FC3">
        <w:rPr>
          <w:rFonts w:ascii="Times New Roman" w:hAnsi="Times New Roman"/>
          <w:color w:val="000000"/>
          <w:sz w:val="28"/>
          <w:szCs w:val="28"/>
        </w:rPr>
        <w:t xml:space="preserve">исленность служащих государственных учреждений по сравнению с довоенным временем увеличилась в 2 раза. </w:t>
      </w:r>
      <w:r w:rsidRPr="007D6FC3">
        <w:rPr>
          <w:rFonts w:ascii="Times New Roman" w:hAnsi="Times New Roman"/>
          <w:sz w:val="28"/>
          <w:szCs w:val="28"/>
        </w:rPr>
        <w:t>Полная национализация и передача средств производства в руки государства</w:t>
      </w:r>
      <w:r w:rsidR="007D6FC3" w:rsidRPr="007D6FC3">
        <w:rPr>
          <w:rFonts w:ascii="Times New Roman" w:hAnsi="Times New Roman"/>
          <w:sz w:val="28"/>
          <w:szCs w:val="28"/>
        </w:rPr>
        <w:t xml:space="preserve"> </w:t>
      </w:r>
      <w:r w:rsidRPr="007D6FC3">
        <w:rPr>
          <w:rFonts w:ascii="Times New Roman" w:hAnsi="Times New Roman"/>
          <w:sz w:val="28"/>
          <w:szCs w:val="28"/>
        </w:rPr>
        <w:t xml:space="preserve">повышали роль центральных органов и подчиненных им хозяйственно-распределительных учреждений на местах. Образовывались гигантские трудноуправляемые структуры. </w:t>
      </w:r>
      <w:r w:rsidR="00C16280" w:rsidRPr="007D6FC3">
        <w:rPr>
          <w:rFonts w:ascii="Times New Roman" w:hAnsi="Times New Roman"/>
          <w:sz w:val="28"/>
          <w:szCs w:val="28"/>
        </w:rPr>
        <w:t>Центральные органы</w:t>
      </w:r>
      <w:r w:rsidR="007D6FC3" w:rsidRPr="007D6FC3">
        <w:rPr>
          <w:rFonts w:ascii="Times New Roman" w:hAnsi="Times New Roman"/>
          <w:sz w:val="28"/>
          <w:szCs w:val="28"/>
        </w:rPr>
        <w:t xml:space="preserve"> </w:t>
      </w:r>
      <w:r w:rsidR="00FA3240" w:rsidRPr="007D6FC3">
        <w:rPr>
          <w:rFonts w:ascii="Times New Roman" w:hAnsi="Times New Roman"/>
          <w:sz w:val="28"/>
          <w:szCs w:val="28"/>
        </w:rPr>
        <w:t>ограничивали инициативу на местах и пытались решать все вопросы через непосредственно подчиненные им учреждения или через своих комиссаров. Наблюдалась тенденция к единоначалию, закреплению ответственности за конкретным лицом. Каждый орган управления стремился иметь на местах свои отделы и подотделы. Формально они находились в двойном подчинении: центральных и местных органов, но за первыми был безусловный приоритет. Местным Советам и исполкомам запрещалось вмешиваться в их деятельность, ограничиваясь лишь общим надзором. Такая система управления очень быстро стала обнаруживать свою неэффективность.</w:t>
      </w:r>
    </w:p>
    <w:p w:rsidR="00344439" w:rsidRPr="007D6FC3" w:rsidRDefault="004413D0" w:rsidP="007D6FC3">
      <w:pPr>
        <w:spacing w:after="0" w:line="360" w:lineRule="auto"/>
        <w:ind w:firstLine="709"/>
        <w:contextualSpacing/>
        <w:jc w:val="both"/>
        <w:rPr>
          <w:rFonts w:ascii="Times New Roman" w:hAnsi="Times New Roman"/>
          <w:sz w:val="28"/>
          <w:szCs w:val="28"/>
        </w:rPr>
      </w:pPr>
      <w:r w:rsidRPr="007D6FC3">
        <w:rPr>
          <w:rFonts w:ascii="Times New Roman" w:hAnsi="Times New Roman"/>
          <w:sz w:val="28"/>
          <w:szCs w:val="28"/>
        </w:rPr>
        <w:t>Централизация и бюрократизация привели к кризису и самой основы новой власти — советской представительной системы. Реальная власть все больше "уплывала" из рук представительных органов в сторону аппаратных структур. Работа съездов, сессий Советов подменялась деятельностью исполкомов или неконституционных органов — ревкомов, различного рода "революционных" троек, пятерок, трибуналов и пр. Выборы в Советы проводились не всегда и не везде, а избирательная активность населения резко упала.</w:t>
      </w:r>
      <w:r w:rsidR="00344439" w:rsidRPr="007D6FC3">
        <w:rPr>
          <w:rFonts w:ascii="Times New Roman" w:hAnsi="Times New Roman"/>
          <w:sz w:val="28"/>
          <w:szCs w:val="28"/>
        </w:rPr>
        <w:t xml:space="preserve"> </w:t>
      </w:r>
    </w:p>
    <w:p w:rsidR="005E3036" w:rsidRPr="007D6FC3" w:rsidRDefault="00344439" w:rsidP="007D6FC3">
      <w:pPr>
        <w:spacing w:after="0" w:line="360" w:lineRule="auto"/>
        <w:ind w:firstLine="709"/>
        <w:contextualSpacing/>
        <w:jc w:val="both"/>
        <w:rPr>
          <w:rFonts w:ascii="Times New Roman" w:hAnsi="Times New Roman"/>
          <w:sz w:val="28"/>
          <w:szCs w:val="28"/>
        </w:rPr>
      </w:pPr>
      <w:r w:rsidRPr="007D6FC3">
        <w:rPr>
          <w:rFonts w:ascii="Times New Roman" w:hAnsi="Times New Roman"/>
          <w:sz w:val="28"/>
          <w:szCs w:val="28"/>
        </w:rPr>
        <w:t>События лета 1920 г. - весны 1921 г. (крестьянская война под руководством А.С.Антонова и Кронштадтское восстание) продемонстрировали острую необходимость смены внутренней политики</w:t>
      </w:r>
      <w:r w:rsidR="005E3036" w:rsidRPr="007D6FC3">
        <w:rPr>
          <w:rFonts w:ascii="Times New Roman" w:hAnsi="Times New Roman"/>
          <w:sz w:val="28"/>
          <w:szCs w:val="28"/>
        </w:rPr>
        <w:t xml:space="preserve"> и принятия действенных мер по выходу из кризиса.</w:t>
      </w:r>
      <w:r w:rsidRPr="007D6FC3">
        <w:rPr>
          <w:rFonts w:ascii="Times New Roman" w:hAnsi="Times New Roman"/>
          <w:sz w:val="28"/>
          <w:szCs w:val="28"/>
        </w:rPr>
        <w:t xml:space="preserve"> </w:t>
      </w:r>
    </w:p>
    <w:p w:rsidR="0045725A" w:rsidRDefault="0045725A">
      <w:pPr>
        <w:rPr>
          <w:rFonts w:ascii="Times New Roman" w:hAnsi="Times New Roman"/>
          <w:sz w:val="28"/>
          <w:szCs w:val="28"/>
        </w:rPr>
      </w:pPr>
      <w:r>
        <w:rPr>
          <w:rFonts w:ascii="Times New Roman" w:hAnsi="Times New Roman"/>
          <w:sz w:val="28"/>
          <w:szCs w:val="28"/>
        </w:rPr>
        <w:br w:type="page"/>
      </w:r>
    </w:p>
    <w:p w:rsidR="005258E8" w:rsidRPr="0045725A" w:rsidRDefault="0045725A" w:rsidP="0045725A">
      <w:pPr>
        <w:spacing w:after="0" w:line="360" w:lineRule="auto"/>
        <w:ind w:firstLine="708"/>
        <w:jc w:val="both"/>
        <w:rPr>
          <w:rFonts w:ascii="Times New Roman" w:hAnsi="Times New Roman"/>
          <w:sz w:val="28"/>
          <w:szCs w:val="28"/>
        </w:rPr>
      </w:pPr>
      <w:r>
        <w:rPr>
          <w:rFonts w:ascii="Times New Roman" w:hAnsi="Times New Roman"/>
          <w:sz w:val="28"/>
          <w:szCs w:val="28"/>
        </w:rPr>
        <w:t xml:space="preserve">2. </w:t>
      </w:r>
      <w:r w:rsidR="005258E8" w:rsidRPr="0045725A">
        <w:rPr>
          <w:rFonts w:ascii="Times New Roman" w:hAnsi="Times New Roman"/>
          <w:b/>
          <w:sz w:val="28"/>
          <w:szCs w:val="28"/>
        </w:rPr>
        <w:t xml:space="preserve">Переход к </w:t>
      </w:r>
      <w:r>
        <w:rPr>
          <w:rFonts w:ascii="Times New Roman" w:hAnsi="Times New Roman"/>
          <w:b/>
          <w:sz w:val="28"/>
          <w:szCs w:val="28"/>
        </w:rPr>
        <w:t>НЭПу</w:t>
      </w:r>
      <w:r w:rsidRPr="0045725A">
        <w:rPr>
          <w:rFonts w:ascii="Times New Roman" w:hAnsi="Times New Roman"/>
          <w:b/>
          <w:sz w:val="28"/>
          <w:szCs w:val="28"/>
        </w:rPr>
        <w:t xml:space="preserve"> </w:t>
      </w:r>
      <w:r w:rsidR="006772FA" w:rsidRPr="0045725A">
        <w:rPr>
          <w:rFonts w:ascii="Times New Roman" w:hAnsi="Times New Roman"/>
          <w:b/>
          <w:sz w:val="28"/>
          <w:szCs w:val="28"/>
        </w:rPr>
        <w:t xml:space="preserve">и необходимость приспособления </w:t>
      </w:r>
      <w:r w:rsidR="005258E8" w:rsidRPr="0045725A">
        <w:rPr>
          <w:rFonts w:ascii="Times New Roman" w:hAnsi="Times New Roman"/>
          <w:b/>
          <w:sz w:val="28"/>
          <w:szCs w:val="28"/>
        </w:rPr>
        <w:t>государственного аппарата к его условиям</w:t>
      </w:r>
    </w:p>
    <w:p w:rsidR="007D6FC3" w:rsidRPr="007D6FC3" w:rsidRDefault="007D6FC3" w:rsidP="007D6FC3">
      <w:pPr>
        <w:spacing w:after="0" w:line="360" w:lineRule="auto"/>
        <w:ind w:firstLine="709"/>
        <w:jc w:val="both"/>
        <w:rPr>
          <w:rFonts w:ascii="Times New Roman" w:hAnsi="Times New Roman"/>
          <w:sz w:val="28"/>
          <w:szCs w:val="28"/>
        </w:rPr>
      </w:pPr>
    </w:p>
    <w:p w:rsidR="004528AE" w:rsidRPr="007D6FC3" w:rsidRDefault="004528AE" w:rsidP="007D6FC3">
      <w:pPr>
        <w:spacing w:after="0" w:line="360" w:lineRule="auto"/>
        <w:ind w:firstLine="709"/>
        <w:jc w:val="both"/>
        <w:rPr>
          <w:rFonts w:ascii="Times New Roman" w:hAnsi="Times New Roman"/>
          <w:sz w:val="28"/>
          <w:szCs w:val="28"/>
        </w:rPr>
      </w:pPr>
      <w:r w:rsidRPr="007D6FC3">
        <w:rPr>
          <w:rFonts w:ascii="Times New Roman" w:hAnsi="Times New Roman"/>
          <w:sz w:val="28"/>
          <w:szCs w:val="28"/>
        </w:rPr>
        <w:t>«Основная и решающая задача нэпа - это установление смычки между той новой экономикой, которую мы начали строить (очень плохо, очень неумело, но всё же начали строить на основе совершенно новой социалистической экономики, нового производства, нового распределения), и крестьянской экономикой, которой живут миллионы и миллионы крестьян» (Ленин).</w:t>
      </w:r>
      <w:r w:rsidRPr="007D6FC3">
        <w:rPr>
          <w:rStyle w:val="a8"/>
          <w:rFonts w:ascii="Times New Roman" w:hAnsi="Times New Roman"/>
          <w:sz w:val="28"/>
          <w:szCs w:val="28"/>
        </w:rPr>
        <w:endnoteReference w:id="1"/>
      </w:r>
      <w:r w:rsidRPr="007D6FC3">
        <w:rPr>
          <w:rFonts w:ascii="Times New Roman" w:hAnsi="Times New Roman"/>
          <w:sz w:val="28"/>
          <w:szCs w:val="28"/>
        </w:rPr>
        <w:t xml:space="preserve"> </w:t>
      </w:r>
    </w:p>
    <w:p w:rsidR="005258E8" w:rsidRPr="007D6FC3" w:rsidRDefault="00EF619B" w:rsidP="007D6FC3">
      <w:pPr>
        <w:spacing w:after="0" w:line="360" w:lineRule="auto"/>
        <w:ind w:firstLine="709"/>
        <w:contextualSpacing/>
        <w:jc w:val="both"/>
        <w:rPr>
          <w:rFonts w:ascii="Times New Roman" w:hAnsi="Times New Roman"/>
          <w:sz w:val="28"/>
          <w:szCs w:val="28"/>
        </w:rPr>
      </w:pPr>
      <w:r w:rsidRPr="007D6FC3">
        <w:rPr>
          <w:rFonts w:ascii="Times New Roman" w:hAnsi="Times New Roman"/>
          <w:sz w:val="28"/>
          <w:szCs w:val="28"/>
        </w:rPr>
        <w:t xml:space="preserve">«Новая экономическая политика (НЭП) – особая политика пролетарского государства, рассчитанная на допущение капитализма при наличии командных высот в руках пролетарского государства, рассчитанная </w:t>
      </w:r>
      <w:r w:rsidR="004B5FC5" w:rsidRPr="007D6FC3">
        <w:rPr>
          <w:rFonts w:ascii="Times New Roman" w:hAnsi="Times New Roman"/>
          <w:sz w:val="28"/>
          <w:szCs w:val="28"/>
        </w:rPr>
        <w:t>на борьбу элементов капиталистических и социалистических, рассчитанная на возрастание роли социалистических элементов в ущерб элементам капиталистическим, рассчитанная на победу социалистических элементов над капиталистическими элементами, рассчитанная на уничтожение классов, на постройку фундамента социалистической экономии»</w:t>
      </w:r>
      <w:r w:rsidR="00216E9B" w:rsidRPr="007D6FC3">
        <w:rPr>
          <w:rFonts w:ascii="Times New Roman" w:hAnsi="Times New Roman"/>
          <w:sz w:val="28"/>
          <w:szCs w:val="28"/>
        </w:rPr>
        <w:t xml:space="preserve"> (Сталин).</w:t>
      </w:r>
      <w:r w:rsidR="00216E9B" w:rsidRPr="007D6FC3">
        <w:rPr>
          <w:rStyle w:val="a8"/>
          <w:rFonts w:ascii="Times New Roman" w:hAnsi="Times New Roman"/>
          <w:sz w:val="28"/>
          <w:szCs w:val="28"/>
        </w:rPr>
        <w:endnoteReference w:id="2"/>
      </w:r>
    </w:p>
    <w:p w:rsidR="00D81412" w:rsidRPr="007D6FC3" w:rsidRDefault="00D81412" w:rsidP="007D6FC3">
      <w:pPr>
        <w:spacing w:after="0" w:line="360" w:lineRule="auto"/>
        <w:ind w:firstLine="709"/>
        <w:contextualSpacing/>
        <w:jc w:val="both"/>
        <w:rPr>
          <w:rFonts w:ascii="Times New Roman" w:hAnsi="Times New Roman"/>
          <w:color w:val="000000"/>
          <w:sz w:val="28"/>
          <w:szCs w:val="28"/>
        </w:rPr>
      </w:pPr>
      <w:r w:rsidRPr="007D6FC3">
        <w:rPr>
          <w:rFonts w:ascii="Times New Roman" w:hAnsi="Times New Roman"/>
          <w:color w:val="000000"/>
          <w:sz w:val="28"/>
          <w:szCs w:val="28"/>
        </w:rPr>
        <w:t>«Новая экономическая политика (нэп) - проводилась</w:t>
      </w:r>
      <w:r w:rsidR="007D6FC3" w:rsidRPr="007D6FC3">
        <w:rPr>
          <w:rFonts w:ascii="Times New Roman" w:hAnsi="Times New Roman"/>
          <w:color w:val="000000"/>
          <w:sz w:val="28"/>
          <w:szCs w:val="28"/>
        </w:rPr>
        <w:t xml:space="preserve"> </w:t>
      </w:r>
      <w:r w:rsidRPr="007D6FC3">
        <w:rPr>
          <w:rFonts w:ascii="Times New Roman" w:hAnsi="Times New Roman"/>
          <w:color w:val="000000"/>
          <w:sz w:val="28"/>
          <w:szCs w:val="28"/>
        </w:rPr>
        <w:t>Советским государством в переходный от капитализма к социализму период; названа новой, в отличие от экономической политики периода Гражданской войны 1918—20 гг</w:t>
      </w:r>
      <w:r w:rsidR="000E4608" w:rsidRPr="007D6FC3">
        <w:rPr>
          <w:rFonts w:ascii="Times New Roman" w:hAnsi="Times New Roman"/>
          <w:color w:val="000000"/>
          <w:sz w:val="28"/>
          <w:szCs w:val="28"/>
        </w:rPr>
        <w:t>. н</w:t>
      </w:r>
      <w:r w:rsidRPr="007D6FC3">
        <w:rPr>
          <w:rFonts w:ascii="Times New Roman" w:hAnsi="Times New Roman"/>
          <w:color w:val="000000"/>
          <w:sz w:val="28"/>
          <w:szCs w:val="28"/>
        </w:rPr>
        <w:t>ачала осуществляться в 1921 г. по решению Десятого съезда РКП(б), завершилась во 2-й половине 30-х гг. победой социализма в СССР. Сущностью нэпа было укрепление союза рабочего класса с крестьянством на экономической основе, установление связи социалистической промышленности с мелкотоварным крестьянским хозяйством путём широкого использования товарно-денежных отношений, вовлечение крестьян в социалистическое строительство. Нэп допускал некоторое развитие капиталистических элементов при сохранении командных высот народного хозяйства в руках государства диктатуры пролетариата; обеспечивал подъём производительных сил на базе роста социалистических и вытеснения капиталистических элементов, преобразование многоукладной экономики в единую социалистическую на основе индустриализации страны и кооперирования сельского хозяйства»</w:t>
      </w:r>
    </w:p>
    <w:p w:rsidR="004D0951" w:rsidRPr="007D6FC3" w:rsidRDefault="004D0951" w:rsidP="007D6FC3">
      <w:pPr>
        <w:spacing w:after="0" w:line="360" w:lineRule="auto"/>
        <w:ind w:firstLine="709"/>
        <w:jc w:val="both"/>
        <w:rPr>
          <w:rFonts w:ascii="Times New Roman" w:hAnsi="Times New Roman"/>
          <w:sz w:val="28"/>
          <w:szCs w:val="28"/>
          <w:lang w:eastAsia="ru-RU"/>
        </w:rPr>
      </w:pPr>
      <w:r w:rsidRPr="007D6FC3">
        <w:rPr>
          <w:rFonts w:ascii="Times New Roman" w:hAnsi="Times New Roman"/>
          <w:sz w:val="28"/>
          <w:szCs w:val="28"/>
          <w:lang w:eastAsia="ru-RU"/>
        </w:rPr>
        <w:t>Большинство государственных и политических деятелей 20-х годов, полагая, что нэп - это лучшая возможность восстановления экономики страны, оценивали его результаты по-разному. В.П. Милютин считал, что предприятия оказались в основном</w:t>
      </w:r>
      <w:r w:rsidRPr="007D6FC3">
        <w:rPr>
          <w:rFonts w:ascii="Verdana" w:hAnsi="Verdana"/>
          <w:sz w:val="28"/>
          <w:szCs w:val="28"/>
          <w:lang w:eastAsia="ru-RU"/>
        </w:rPr>
        <w:t xml:space="preserve"> </w:t>
      </w:r>
      <w:r w:rsidRPr="007D6FC3">
        <w:rPr>
          <w:rFonts w:ascii="Times New Roman" w:hAnsi="Times New Roman"/>
          <w:sz w:val="28"/>
          <w:szCs w:val="28"/>
          <w:lang w:eastAsia="ru-RU"/>
        </w:rPr>
        <w:t>неприспособленными к рынку и были убыточными, испытывая большие трудности в сбыте продукции, в расширении оборотных капиталов, и что нэп оправдал себя только по отношению к сельскому хозяйству. А.И. Рыков был уверен, что, несмотря на имевшиеся недостатки, нэп позволил восстановить и развить промышленность.</w:t>
      </w:r>
    </w:p>
    <w:p w:rsidR="0022215E" w:rsidRPr="007D6FC3" w:rsidRDefault="0022215E" w:rsidP="007D6FC3">
      <w:pPr>
        <w:pStyle w:val="a5"/>
        <w:spacing w:before="0" w:beforeAutospacing="0" w:after="0" w:afterAutospacing="0" w:line="360" w:lineRule="auto"/>
        <w:ind w:firstLine="709"/>
        <w:jc w:val="both"/>
        <w:rPr>
          <w:sz w:val="28"/>
          <w:szCs w:val="28"/>
        </w:rPr>
      </w:pPr>
      <w:r w:rsidRPr="007D6FC3">
        <w:rPr>
          <w:sz w:val="28"/>
          <w:szCs w:val="28"/>
        </w:rPr>
        <w:t xml:space="preserve">В связи с обозначившимися тенденциями интересны решения IХ съезда РКП(б), который происходил в марте — апреле 1920 г. В резолюции "О хозяйственном строительстве" подчеркивалась необходимость составления единого хозяйственного плана, рассчитанного на ближайшую эпоху, опирающегося в ходе его выполнения на мобилизации, на трудармии, на продразверстку, на единоначалие и централизацию, т. е. на краеугольные положения военного коммунизма. </w:t>
      </w:r>
    </w:p>
    <w:p w:rsidR="008536E1" w:rsidRPr="007D6FC3" w:rsidRDefault="008536E1" w:rsidP="007D6FC3">
      <w:pPr>
        <w:pStyle w:val="a5"/>
        <w:spacing w:before="0" w:beforeAutospacing="0" w:after="0" w:afterAutospacing="0" w:line="360" w:lineRule="auto"/>
        <w:ind w:firstLine="709"/>
        <w:jc w:val="both"/>
        <w:rPr>
          <w:sz w:val="28"/>
          <w:szCs w:val="28"/>
        </w:rPr>
      </w:pPr>
      <w:r w:rsidRPr="007D6FC3">
        <w:rPr>
          <w:bCs/>
          <w:sz w:val="28"/>
          <w:szCs w:val="28"/>
        </w:rPr>
        <w:t>Нэп — это цикл последовательных мероприятий по выходу из</w:t>
      </w:r>
      <w:r w:rsidRPr="007D6FC3">
        <w:rPr>
          <w:b/>
          <w:bCs/>
          <w:sz w:val="28"/>
          <w:szCs w:val="28"/>
        </w:rPr>
        <w:t xml:space="preserve"> </w:t>
      </w:r>
      <w:r w:rsidRPr="007D6FC3">
        <w:rPr>
          <w:bCs/>
          <w:sz w:val="28"/>
          <w:szCs w:val="28"/>
        </w:rPr>
        <w:t>кризиса</w:t>
      </w:r>
      <w:r w:rsidRPr="007D6FC3">
        <w:rPr>
          <w:sz w:val="28"/>
          <w:szCs w:val="28"/>
        </w:rPr>
        <w:t xml:space="preserve">, которые диктовались скорее объективными обстоятельствами, чем какими-либо идеями и которые постепенно оформлялись в попытку наметить программу построения социализма экономическими методами. Наиболее последовательно эта программа была изложена в 1920-е годы в трудах Н.И. Бухарина. С этой точки зрения вносится правильное понимание в смысл термина "новая экономическая политика", </w:t>
      </w:r>
      <w:r w:rsidRPr="007D6FC3">
        <w:rPr>
          <w:bCs/>
          <w:sz w:val="28"/>
          <w:szCs w:val="28"/>
        </w:rPr>
        <w:t>новая</w:t>
      </w:r>
      <w:r w:rsidRPr="007D6FC3">
        <w:rPr>
          <w:sz w:val="28"/>
          <w:szCs w:val="28"/>
        </w:rPr>
        <w:t xml:space="preserve">, т.е. сменяющая старую, военно-коммунистическую, и выдвигающая на первый план экономические методы управления. </w:t>
      </w:r>
    </w:p>
    <w:p w:rsidR="00AF3D39" w:rsidRPr="007D6FC3" w:rsidRDefault="00C01880" w:rsidP="007D6FC3">
      <w:pPr>
        <w:spacing w:after="0" w:line="360" w:lineRule="auto"/>
        <w:ind w:firstLine="709"/>
        <w:jc w:val="both"/>
        <w:rPr>
          <w:rFonts w:ascii="Times New Roman" w:hAnsi="Times New Roman"/>
          <w:color w:val="000000"/>
          <w:sz w:val="28"/>
          <w:szCs w:val="28"/>
        </w:rPr>
      </w:pPr>
      <w:r w:rsidRPr="007D6FC3">
        <w:rPr>
          <w:rFonts w:ascii="Times New Roman" w:hAnsi="Times New Roman"/>
          <w:color w:val="000000"/>
          <w:sz w:val="28"/>
          <w:szCs w:val="28"/>
        </w:rPr>
        <w:t>Большевикам было откуда почерпнуть представления о том, как нужно перестраивать экономику. На вооружение были взяты идеи стимулирования сельскохозяйственного производства с помощью дифференцированного налогообложения, кооперирования системы</w:t>
      </w:r>
      <w:r w:rsidR="007D6FC3" w:rsidRPr="007D6FC3">
        <w:rPr>
          <w:rFonts w:ascii="Times New Roman" w:hAnsi="Times New Roman"/>
          <w:color w:val="000000"/>
          <w:sz w:val="28"/>
          <w:szCs w:val="28"/>
        </w:rPr>
        <w:t xml:space="preserve"> </w:t>
      </w:r>
      <w:r w:rsidRPr="007D6FC3">
        <w:rPr>
          <w:rFonts w:ascii="Times New Roman" w:hAnsi="Times New Roman"/>
          <w:color w:val="000000"/>
          <w:sz w:val="28"/>
          <w:szCs w:val="28"/>
        </w:rPr>
        <w:t>сбыта и снабжения,</w:t>
      </w:r>
      <w:r w:rsidR="007D6FC3" w:rsidRPr="007D6FC3">
        <w:rPr>
          <w:rFonts w:ascii="Times New Roman" w:hAnsi="Times New Roman"/>
          <w:color w:val="000000"/>
          <w:sz w:val="28"/>
          <w:szCs w:val="28"/>
        </w:rPr>
        <w:t xml:space="preserve"> </w:t>
      </w:r>
      <w:r w:rsidRPr="007D6FC3">
        <w:rPr>
          <w:rFonts w:ascii="Times New Roman" w:hAnsi="Times New Roman"/>
          <w:color w:val="000000"/>
          <w:sz w:val="28"/>
          <w:szCs w:val="28"/>
        </w:rPr>
        <w:t>поощрения</w:t>
      </w:r>
      <w:r w:rsidR="007D6FC3" w:rsidRPr="007D6FC3">
        <w:rPr>
          <w:rFonts w:ascii="Times New Roman" w:hAnsi="Times New Roman"/>
          <w:color w:val="000000"/>
          <w:sz w:val="28"/>
          <w:szCs w:val="28"/>
        </w:rPr>
        <w:t xml:space="preserve"> </w:t>
      </w:r>
      <w:r w:rsidRPr="007D6FC3">
        <w:rPr>
          <w:rFonts w:ascii="Times New Roman" w:hAnsi="Times New Roman"/>
          <w:color w:val="000000"/>
          <w:sz w:val="28"/>
          <w:szCs w:val="28"/>
        </w:rPr>
        <w:t>торговли и обмена для расширения внутреннего и внешнего рынка, стабилизации валюты в интересах повышения уровня жизни населения, демонополизации управления промышленностью и частичной ее денационализации. Однако, и в этом существенное</w:t>
      </w:r>
      <w:r w:rsidR="007D6FC3" w:rsidRPr="007D6FC3">
        <w:rPr>
          <w:rFonts w:ascii="Times New Roman" w:hAnsi="Times New Roman"/>
          <w:color w:val="000000"/>
          <w:sz w:val="28"/>
          <w:szCs w:val="28"/>
        </w:rPr>
        <w:t xml:space="preserve"> </w:t>
      </w:r>
      <w:r w:rsidRPr="007D6FC3">
        <w:rPr>
          <w:rFonts w:ascii="Times New Roman" w:hAnsi="Times New Roman"/>
          <w:color w:val="000000"/>
          <w:sz w:val="28"/>
          <w:szCs w:val="28"/>
        </w:rPr>
        <w:t>отличие</w:t>
      </w:r>
      <w:r w:rsidR="007D6FC3" w:rsidRPr="007D6FC3">
        <w:rPr>
          <w:rFonts w:ascii="Times New Roman" w:hAnsi="Times New Roman"/>
          <w:color w:val="000000"/>
          <w:sz w:val="28"/>
          <w:szCs w:val="28"/>
        </w:rPr>
        <w:t xml:space="preserve"> </w:t>
      </w:r>
      <w:r w:rsidRPr="007D6FC3">
        <w:rPr>
          <w:rFonts w:ascii="Times New Roman" w:hAnsi="Times New Roman"/>
          <w:color w:val="000000"/>
          <w:sz w:val="28"/>
          <w:szCs w:val="28"/>
        </w:rPr>
        <w:t xml:space="preserve">реформ периода </w:t>
      </w:r>
    </w:p>
    <w:p w:rsidR="0022215E" w:rsidRPr="007D6FC3" w:rsidRDefault="00C01880" w:rsidP="007D6FC3">
      <w:pPr>
        <w:spacing w:after="0" w:line="360" w:lineRule="auto"/>
        <w:ind w:firstLine="709"/>
        <w:jc w:val="both"/>
        <w:rPr>
          <w:rFonts w:ascii="Times New Roman" w:hAnsi="Times New Roman"/>
          <w:color w:val="000000"/>
          <w:sz w:val="28"/>
          <w:szCs w:val="28"/>
        </w:rPr>
      </w:pPr>
      <w:r w:rsidRPr="007D6FC3">
        <w:rPr>
          <w:rFonts w:ascii="Times New Roman" w:hAnsi="Times New Roman"/>
          <w:color w:val="000000"/>
          <w:sz w:val="28"/>
          <w:szCs w:val="28"/>
        </w:rPr>
        <w:t>нэпа от прежних и последующих, не особенно доверяя своим знаниям и опыту практических дел,</w:t>
      </w:r>
      <w:r w:rsidR="007D6FC3" w:rsidRPr="007D6FC3">
        <w:rPr>
          <w:rFonts w:ascii="Times New Roman" w:hAnsi="Times New Roman"/>
          <w:color w:val="000000"/>
          <w:sz w:val="28"/>
          <w:szCs w:val="28"/>
        </w:rPr>
        <w:t xml:space="preserve"> </w:t>
      </w:r>
      <w:r w:rsidRPr="007D6FC3">
        <w:rPr>
          <w:rFonts w:ascii="Times New Roman" w:hAnsi="Times New Roman"/>
          <w:color w:val="000000"/>
          <w:sz w:val="28"/>
          <w:szCs w:val="28"/>
        </w:rPr>
        <w:t>большевистское руководство широко привлекало к экономическим мероприятиям «буржуазных специалистов». Почти при каждом органе управления: при ВСНХ, Госплане, Наркомфине, Наркомтруде и др. — существовала разветвленная система учреждений, вырабатывающих научно обоснованную и достаточно взвешенную хозяйственную политику.</w:t>
      </w:r>
    </w:p>
    <w:p w:rsidR="00021EE5" w:rsidRPr="007D6FC3" w:rsidRDefault="00021EE5" w:rsidP="007D6FC3">
      <w:pPr>
        <w:spacing w:after="0" w:line="360" w:lineRule="auto"/>
        <w:ind w:firstLine="709"/>
        <w:jc w:val="both"/>
        <w:rPr>
          <w:rFonts w:ascii="Times New Roman" w:hAnsi="Times New Roman"/>
          <w:color w:val="000000"/>
          <w:sz w:val="28"/>
          <w:szCs w:val="28"/>
        </w:rPr>
      </w:pPr>
    </w:p>
    <w:p w:rsidR="00021EE5" w:rsidRPr="007D6FC3" w:rsidRDefault="00021EE5" w:rsidP="007D6FC3">
      <w:pPr>
        <w:spacing w:after="0" w:line="360" w:lineRule="auto"/>
        <w:ind w:firstLine="709"/>
        <w:jc w:val="both"/>
        <w:rPr>
          <w:rFonts w:ascii="Times New Roman" w:hAnsi="Times New Roman"/>
          <w:b/>
          <w:color w:val="000000"/>
          <w:sz w:val="28"/>
          <w:szCs w:val="28"/>
        </w:rPr>
      </w:pPr>
      <w:r w:rsidRPr="007D6FC3">
        <w:rPr>
          <w:rFonts w:ascii="Times New Roman" w:hAnsi="Times New Roman"/>
          <w:b/>
          <w:color w:val="000000"/>
          <w:sz w:val="28"/>
          <w:szCs w:val="28"/>
        </w:rPr>
        <w:t>3.Перестройка аппарата по управлению народны</w:t>
      </w:r>
      <w:r w:rsidR="0045725A">
        <w:rPr>
          <w:rFonts w:ascii="Times New Roman" w:hAnsi="Times New Roman"/>
          <w:b/>
          <w:color w:val="000000"/>
          <w:sz w:val="28"/>
          <w:szCs w:val="28"/>
        </w:rPr>
        <w:t>м хозяйством. Создание Госплана</w:t>
      </w:r>
    </w:p>
    <w:p w:rsidR="00021EE5" w:rsidRPr="007D6FC3" w:rsidRDefault="00021EE5" w:rsidP="007D6FC3">
      <w:pPr>
        <w:spacing w:after="0" w:line="360" w:lineRule="auto"/>
        <w:ind w:firstLine="709"/>
        <w:jc w:val="both"/>
        <w:rPr>
          <w:rFonts w:ascii="Times New Roman" w:hAnsi="Times New Roman"/>
          <w:b/>
          <w:color w:val="000000"/>
          <w:sz w:val="28"/>
          <w:szCs w:val="28"/>
        </w:rPr>
      </w:pPr>
    </w:p>
    <w:p w:rsidR="00C01880" w:rsidRPr="007D6FC3" w:rsidRDefault="00C01880" w:rsidP="007D6FC3">
      <w:pPr>
        <w:pStyle w:val="a5"/>
        <w:spacing w:before="0" w:beforeAutospacing="0" w:after="0" w:afterAutospacing="0" w:line="360" w:lineRule="auto"/>
        <w:ind w:firstLine="709"/>
        <w:jc w:val="both"/>
        <w:rPr>
          <w:color w:val="000000"/>
          <w:sz w:val="28"/>
          <w:szCs w:val="28"/>
        </w:rPr>
      </w:pPr>
      <w:r w:rsidRPr="007D6FC3">
        <w:rPr>
          <w:color w:val="000000"/>
          <w:sz w:val="28"/>
          <w:szCs w:val="28"/>
        </w:rPr>
        <w:t xml:space="preserve">Конкретные шаги по внедрению экономических стимулов в народное хозяйство начались весной 1921 г. при выполнении решений X съезда РКП(б) о замене продовольственной разверстки натуральным налогом и допущении товарообмена в пределах местного хозяйственного оборота. В среднем размеры натурального налога оказались на 30—50% ниже размеров продразверстки, исчислялись из площади посева и объявлялись крестьянам заранее. Кроме зерновых, натуральными налогами облагалась животноводческая продукция: мясо, масло, шерсть, кожи и т.п. Всех налогов в 1921 г. было установлено 13. Переход к рыночным отношениям в основном завершился к осени 1921 г., побудив руководство РКП(б) к осуществлению реформ в области государственной промышленности (переход госпредприятий на принципы хозяйственного расчета) и государственных финансов (замена натуральных налогов денежными, формирование бюджета, контроль за денежной эмиссией и т.д.). Встал вопрос о создании государственного капитализма в форме аренды и концессий. К государственно-капиталистической форме хозяйствования первоначально отнесли и кооперацию: потребительскую, промысловую и сельскохозяйственную. Согласно этой реформе, в государственном секторе были выделены наиболее крупные и эффективные предприятия, более или менее обеспеченные топливом, сырьем и т.п. Они подчинялись непосредственно ВСНХ. Остальные подлежали сдаче в аренду. </w:t>
      </w:r>
    </w:p>
    <w:p w:rsidR="00C01880" w:rsidRPr="007D6FC3" w:rsidRDefault="00C01880" w:rsidP="007D6FC3">
      <w:pPr>
        <w:pStyle w:val="a5"/>
        <w:spacing w:before="0" w:beforeAutospacing="0" w:after="0" w:afterAutospacing="0" w:line="360" w:lineRule="auto"/>
        <w:ind w:firstLine="709"/>
        <w:jc w:val="both"/>
        <w:rPr>
          <w:color w:val="000000"/>
          <w:sz w:val="28"/>
          <w:szCs w:val="28"/>
        </w:rPr>
      </w:pPr>
      <w:r w:rsidRPr="007D6FC3">
        <w:rPr>
          <w:color w:val="000000"/>
          <w:sz w:val="28"/>
          <w:szCs w:val="28"/>
        </w:rPr>
        <w:t xml:space="preserve">Предприятия, подчиненные ВСНХ, сводились в «кусты», объединялись в тресты, деятельность которых должна была строиться на строго хозрасчетных принципах, самофинансировании и самоокупаемости. Убыточные и нерентабельные предприятия (главным образом те, которые в предшествующие годы были связаны с производством военной продукции) закрывались или становились на консервацию. Действующие предприятия доукомплектовывались квалифицированной рабочей силой за счет направления демобилизованных из армии и частичного возвращения тех рабочих, которые разбежались по деревням в годы гражданской войны. Для подготовки новых кадров была создана система профессионально-технического обучения, не имевшая, правда, массового характера. Для регулирования отношений между трестами, снабжения предприятий сырьем, материалами, для сбыта их продукции на рынке учреждались объединения-синдикаты, которые должны были действовать строго на договорной основе. </w:t>
      </w:r>
    </w:p>
    <w:p w:rsidR="00C01880" w:rsidRPr="007D6FC3" w:rsidRDefault="00C01880" w:rsidP="007D6FC3">
      <w:pPr>
        <w:pStyle w:val="a5"/>
        <w:spacing w:before="0" w:beforeAutospacing="0" w:after="0" w:afterAutospacing="0" w:line="360" w:lineRule="auto"/>
        <w:ind w:firstLine="709"/>
        <w:jc w:val="both"/>
        <w:rPr>
          <w:color w:val="000000"/>
          <w:sz w:val="28"/>
          <w:szCs w:val="28"/>
        </w:rPr>
      </w:pPr>
      <w:r w:rsidRPr="007D6FC3">
        <w:rPr>
          <w:color w:val="000000"/>
          <w:sz w:val="28"/>
          <w:szCs w:val="28"/>
        </w:rPr>
        <w:t xml:space="preserve">Была перестроена система управления государственной промышленностью. Вместо полусотни прежних отраслевых главков и центров ВСНХ было организовано 16 управлений. Число служащих сократилось с 300 тысяч до 91 тысячи. </w:t>
      </w:r>
    </w:p>
    <w:p w:rsidR="00C01880" w:rsidRPr="007D6FC3" w:rsidRDefault="00C01880" w:rsidP="007D6FC3">
      <w:pPr>
        <w:pStyle w:val="a5"/>
        <w:spacing w:before="0" w:beforeAutospacing="0" w:after="0" w:afterAutospacing="0" w:line="360" w:lineRule="auto"/>
        <w:ind w:firstLine="709"/>
        <w:jc w:val="both"/>
        <w:rPr>
          <w:color w:val="000000"/>
          <w:sz w:val="28"/>
          <w:szCs w:val="28"/>
        </w:rPr>
      </w:pPr>
      <w:r w:rsidRPr="007D6FC3">
        <w:rPr>
          <w:color w:val="000000"/>
          <w:sz w:val="28"/>
          <w:szCs w:val="28"/>
        </w:rPr>
        <w:t xml:space="preserve">Аппарат других наркоматов также подвергся сокращению. Был ликвидирован Наркомат продовольствия, а также многочисленные междуведомственные комиссии: по чрезвычайному снабжению Красной Армии (Чусоснабарм), по заготовке валенок и лаптей (Чеквалап) и т.д. Центральным органом перспективного государственного планирования стал Госплан. Комиссия ГОЭЛРО была расформирована. </w:t>
      </w:r>
    </w:p>
    <w:p w:rsidR="00C01880" w:rsidRPr="007D6FC3" w:rsidRDefault="00C01880" w:rsidP="007D6FC3">
      <w:pPr>
        <w:pStyle w:val="a5"/>
        <w:spacing w:before="0" w:beforeAutospacing="0" w:after="0" w:afterAutospacing="0" w:line="360" w:lineRule="auto"/>
        <w:ind w:firstLine="709"/>
        <w:jc w:val="both"/>
        <w:rPr>
          <w:color w:val="000000"/>
          <w:sz w:val="28"/>
          <w:szCs w:val="28"/>
        </w:rPr>
      </w:pPr>
      <w:r w:rsidRPr="007D6FC3">
        <w:rPr>
          <w:color w:val="000000"/>
          <w:sz w:val="28"/>
          <w:szCs w:val="28"/>
        </w:rPr>
        <w:t xml:space="preserve">Для упорядочения и оздоровления финансов в конце 1921 г. был образован Государственный банк. Денежная реформа 1924 г. имела огромное экономическое и политическое значение. Народное хозяйство страны получило твердую денежную единицу — червонец, частично конвертируемую и достаточно стабильную, чтобы с ее помощью вести валютно-торговые операции как внутри страны, так и за рубежом. </w:t>
      </w:r>
    </w:p>
    <w:p w:rsidR="0089277B" w:rsidRPr="007D6FC3" w:rsidRDefault="00C01880" w:rsidP="007D6FC3">
      <w:pPr>
        <w:pStyle w:val="a5"/>
        <w:spacing w:before="0" w:beforeAutospacing="0" w:after="0" w:afterAutospacing="0" w:line="360" w:lineRule="auto"/>
        <w:ind w:firstLine="709"/>
        <w:jc w:val="both"/>
        <w:rPr>
          <w:color w:val="000000"/>
          <w:sz w:val="28"/>
          <w:szCs w:val="28"/>
        </w:rPr>
      </w:pPr>
      <w:r w:rsidRPr="007D6FC3">
        <w:rPr>
          <w:color w:val="000000"/>
          <w:sz w:val="28"/>
          <w:szCs w:val="28"/>
        </w:rPr>
        <w:t xml:space="preserve">С переходом к нэпу государство предоставило возможность развития различных форм кооперации. Наиболее быстро разворачивалась потребительская кооперация, тесно связанная с деревней. Однако и другие формы — снабженческая, кредитная, промысловая, сельскохозяйственная, производственная, жилищная и др. — получили стимулы для своего развития. В стране стали возникать машинные, мелиоративные, семеноводческие, племенные станции и объединения. Началась концентрация и специализация производства. Впервые кооперация получила свое организационное оформление в масштабе государства, хотя довольно сложное и путаное. Во главе потребительской кооперации стоял Центросоюз, кустарно-промысловой — Всекопромсоюз. По линии сельскохозяйственной кооперации было создано 16 центральных союзов кооператоров, таких, как Хлебоцентр, Маслоцентр, Льноцентр и др. Деятельность кооперативных объединений финансировалась сетью кооперативных и коммерческих банков. </w:t>
      </w:r>
    </w:p>
    <w:p w:rsidR="000B0FCC" w:rsidRPr="007D6FC3" w:rsidRDefault="003661A0" w:rsidP="007D6FC3">
      <w:pPr>
        <w:spacing w:after="0" w:line="360" w:lineRule="auto"/>
        <w:ind w:firstLine="709"/>
        <w:contextualSpacing/>
        <w:jc w:val="both"/>
        <w:rPr>
          <w:rFonts w:ascii="Times New Roman" w:hAnsi="Times New Roman"/>
          <w:color w:val="000000"/>
          <w:sz w:val="28"/>
          <w:szCs w:val="28"/>
        </w:rPr>
      </w:pPr>
      <w:r w:rsidRPr="007D6FC3">
        <w:rPr>
          <w:rFonts w:ascii="Times New Roman" w:hAnsi="Times New Roman"/>
          <w:color w:val="000000"/>
          <w:sz w:val="28"/>
          <w:szCs w:val="28"/>
        </w:rPr>
        <w:t>В 1923 году Государственная общеплановая комиссия РСФСР</w:t>
      </w:r>
      <w:r w:rsidR="000B0FCC" w:rsidRPr="007D6FC3">
        <w:rPr>
          <w:rFonts w:ascii="Times New Roman" w:hAnsi="Times New Roman"/>
          <w:color w:val="000000"/>
          <w:sz w:val="28"/>
          <w:szCs w:val="28"/>
        </w:rPr>
        <w:t>, учрежденная в 1921 году,</w:t>
      </w:r>
      <w:r w:rsidRPr="007D6FC3">
        <w:rPr>
          <w:rFonts w:ascii="Times New Roman" w:hAnsi="Times New Roman"/>
          <w:color w:val="000000"/>
          <w:sz w:val="28"/>
          <w:szCs w:val="28"/>
        </w:rPr>
        <w:t xml:space="preserve"> была преобразована в </w:t>
      </w:r>
      <w:r w:rsidRPr="007D6FC3">
        <w:rPr>
          <w:rFonts w:ascii="Times New Roman" w:hAnsi="Times New Roman"/>
          <w:b/>
          <w:color w:val="000000"/>
          <w:sz w:val="28"/>
          <w:szCs w:val="28"/>
        </w:rPr>
        <w:t>Государственный плановый комитет СССР</w:t>
      </w:r>
      <w:r w:rsidRPr="007D6FC3">
        <w:rPr>
          <w:rFonts w:ascii="Times New Roman" w:hAnsi="Times New Roman"/>
          <w:color w:val="000000"/>
          <w:sz w:val="28"/>
          <w:szCs w:val="28"/>
        </w:rPr>
        <w:t>, который просуществовал до 1991 года.</w:t>
      </w:r>
    </w:p>
    <w:p w:rsidR="00ED6761" w:rsidRPr="007D6FC3" w:rsidRDefault="000B0FCC" w:rsidP="007D6FC3">
      <w:pPr>
        <w:spacing w:after="0" w:line="360" w:lineRule="auto"/>
        <w:ind w:firstLine="709"/>
        <w:contextualSpacing/>
        <w:jc w:val="both"/>
        <w:rPr>
          <w:rFonts w:ascii="Times New Roman" w:hAnsi="Times New Roman"/>
          <w:color w:val="000000"/>
          <w:sz w:val="28"/>
          <w:szCs w:val="28"/>
        </w:rPr>
      </w:pPr>
      <w:r w:rsidRPr="007D6FC3">
        <w:rPr>
          <w:rFonts w:ascii="Times New Roman" w:hAnsi="Times New Roman"/>
          <w:color w:val="000000"/>
          <w:sz w:val="28"/>
          <w:szCs w:val="28"/>
        </w:rPr>
        <w:t xml:space="preserve">Между Госпланом и Наркомфином развернулась борьба: первый олицетворял собой главного защитника промышленности против «рыночного разбазаривания». </w:t>
      </w:r>
      <w:r w:rsidR="00ED6761" w:rsidRPr="007D6FC3">
        <w:rPr>
          <w:rFonts w:ascii="Times New Roman" w:hAnsi="Times New Roman"/>
          <w:color w:val="000000"/>
          <w:sz w:val="28"/>
          <w:szCs w:val="28"/>
        </w:rPr>
        <w:t xml:space="preserve">С 1926 г. в Госплане и ВСНХ начали подготавливаться разные проекты народно-хозяйственного плана: выявились две позиции – одна настаивала на формулировании максимальных задач индустриального развития страны (Е.Преображенский), другая выступала за более умеренные темпы индустриального развития (Н.Бухарин). </w:t>
      </w:r>
      <w:r w:rsidR="00ED6761" w:rsidRPr="007D6FC3">
        <w:rPr>
          <w:rFonts w:ascii="Times New Roman" w:hAnsi="Times New Roman"/>
          <w:color w:val="000000"/>
          <w:sz w:val="28"/>
          <w:szCs w:val="28"/>
          <w:lang w:val="en-US"/>
        </w:rPr>
        <w:t>V</w:t>
      </w:r>
      <w:r w:rsidR="00ED6761" w:rsidRPr="007D6FC3">
        <w:rPr>
          <w:rFonts w:ascii="Times New Roman" w:hAnsi="Times New Roman"/>
          <w:color w:val="000000"/>
          <w:sz w:val="28"/>
          <w:szCs w:val="28"/>
        </w:rPr>
        <w:t xml:space="preserve"> съезд Советов </w:t>
      </w:r>
      <w:r w:rsidR="00A12A63" w:rsidRPr="007D6FC3">
        <w:rPr>
          <w:rFonts w:ascii="Times New Roman" w:hAnsi="Times New Roman"/>
          <w:color w:val="000000"/>
          <w:sz w:val="28"/>
          <w:szCs w:val="28"/>
        </w:rPr>
        <w:t>в мае 1929 г. утвердил максимальный вариант плана.</w:t>
      </w:r>
      <w:r w:rsidR="003661A0" w:rsidRPr="007D6FC3">
        <w:rPr>
          <w:rFonts w:ascii="Times New Roman" w:hAnsi="Times New Roman"/>
          <w:color w:val="000000"/>
          <w:sz w:val="28"/>
          <w:szCs w:val="28"/>
        </w:rPr>
        <w:t xml:space="preserve"> </w:t>
      </w:r>
      <w:r w:rsidR="00612491" w:rsidRPr="007D6FC3">
        <w:rPr>
          <w:rFonts w:ascii="Times New Roman" w:hAnsi="Times New Roman"/>
          <w:color w:val="000000"/>
          <w:sz w:val="28"/>
          <w:szCs w:val="28"/>
        </w:rPr>
        <w:t xml:space="preserve">В тезисах комиссии ВЦИК подчеркивалась необходимость наладить сотрудничество между районами, организовать обмен производимой ими продукцией, то есть, фактически звучал призыв к установлению межрегионального взаимодействия. Методологической основой нового районирования стало учение о территориальном разделении труда, сформулированном в 1921 г. И.Г.Александровым. </w:t>
      </w:r>
      <w:r w:rsidR="00E913E8" w:rsidRPr="007D6FC3">
        <w:rPr>
          <w:rFonts w:ascii="Times New Roman" w:hAnsi="Times New Roman"/>
          <w:color w:val="000000"/>
          <w:sz w:val="28"/>
          <w:szCs w:val="28"/>
        </w:rPr>
        <w:t>В общесоюзных планах развития отраслей (1921-1925гг.) и контрольных цифрах развития хозяйства страны территориального принципа не было. Только, начиная с 1926 г., стали выделяться задания по республикам и районам. Научно обоснованное госплановское районирование дало толчок к становлению методологии территориальных экономических исследований и советской экономической географии.</w:t>
      </w:r>
      <w:r w:rsidR="007D6FC3" w:rsidRPr="007D6FC3">
        <w:rPr>
          <w:rFonts w:ascii="Times New Roman" w:hAnsi="Times New Roman"/>
          <w:color w:val="000000"/>
          <w:sz w:val="28"/>
          <w:szCs w:val="28"/>
        </w:rPr>
        <w:t xml:space="preserve"> </w:t>
      </w:r>
    </w:p>
    <w:p w:rsidR="004059F4" w:rsidRPr="007D6FC3" w:rsidRDefault="004A6999" w:rsidP="007D6FC3">
      <w:pPr>
        <w:spacing w:after="0" w:line="360" w:lineRule="auto"/>
        <w:ind w:firstLine="709"/>
        <w:contextualSpacing/>
        <w:jc w:val="both"/>
        <w:rPr>
          <w:rFonts w:ascii="Times New Roman" w:hAnsi="Times New Roman"/>
          <w:sz w:val="28"/>
          <w:szCs w:val="28"/>
        </w:rPr>
      </w:pPr>
      <w:r w:rsidRPr="007D6FC3">
        <w:rPr>
          <w:rFonts w:ascii="Times New Roman" w:hAnsi="Times New Roman"/>
          <w:sz w:val="28"/>
          <w:szCs w:val="28"/>
        </w:rPr>
        <w:t>Таким образом, создание Госплана заложило основы не только планового хозяйства</w:t>
      </w:r>
      <w:r w:rsidR="004B183F" w:rsidRPr="007D6FC3">
        <w:rPr>
          <w:rFonts w:ascii="Times New Roman" w:hAnsi="Times New Roman"/>
          <w:sz w:val="28"/>
          <w:szCs w:val="28"/>
        </w:rPr>
        <w:t xml:space="preserve">, но и определило формы и методы воздействия на многоукладную экономику тех лет. </w:t>
      </w:r>
    </w:p>
    <w:p w:rsidR="00760BE3" w:rsidRPr="007D6FC3" w:rsidRDefault="00760BE3" w:rsidP="007D6FC3">
      <w:pPr>
        <w:spacing w:after="0" w:line="360" w:lineRule="auto"/>
        <w:ind w:firstLine="709"/>
        <w:contextualSpacing/>
        <w:jc w:val="both"/>
        <w:rPr>
          <w:rFonts w:ascii="Times New Roman" w:hAnsi="Times New Roman"/>
          <w:sz w:val="28"/>
          <w:szCs w:val="28"/>
        </w:rPr>
      </w:pPr>
    </w:p>
    <w:p w:rsidR="00760BE3" w:rsidRPr="007D6FC3" w:rsidRDefault="00760BE3" w:rsidP="007D6FC3">
      <w:pPr>
        <w:pStyle w:val="a3"/>
        <w:spacing w:after="0" w:line="360" w:lineRule="auto"/>
        <w:ind w:left="0" w:firstLine="709"/>
        <w:jc w:val="both"/>
        <w:rPr>
          <w:rFonts w:ascii="Times New Roman" w:hAnsi="Times New Roman"/>
          <w:b/>
          <w:sz w:val="28"/>
          <w:szCs w:val="28"/>
        </w:rPr>
      </w:pPr>
      <w:r w:rsidRPr="007D6FC3">
        <w:rPr>
          <w:rFonts w:ascii="Times New Roman" w:hAnsi="Times New Roman"/>
          <w:b/>
          <w:sz w:val="28"/>
          <w:szCs w:val="28"/>
        </w:rPr>
        <w:t>4.Реорганизация ВЧК. Создание советской прокуратуры. Судебная реформа</w:t>
      </w:r>
    </w:p>
    <w:p w:rsidR="00760BE3" w:rsidRPr="007D6FC3" w:rsidRDefault="00760BE3" w:rsidP="007D6FC3">
      <w:pPr>
        <w:pStyle w:val="a3"/>
        <w:spacing w:after="0" w:line="360" w:lineRule="auto"/>
        <w:ind w:left="0" w:firstLine="709"/>
        <w:jc w:val="both"/>
        <w:rPr>
          <w:rFonts w:ascii="Times New Roman" w:hAnsi="Times New Roman"/>
          <w:sz w:val="28"/>
          <w:szCs w:val="28"/>
        </w:rPr>
      </w:pPr>
    </w:p>
    <w:p w:rsidR="00175B9F" w:rsidRPr="007D6FC3" w:rsidRDefault="00175B9F" w:rsidP="007D6FC3">
      <w:pPr>
        <w:spacing w:after="0" w:line="360" w:lineRule="auto"/>
        <w:ind w:firstLine="709"/>
        <w:jc w:val="both"/>
        <w:rPr>
          <w:rFonts w:ascii="Times New Roman" w:hAnsi="Times New Roman"/>
          <w:sz w:val="28"/>
          <w:szCs w:val="28"/>
        </w:rPr>
      </w:pPr>
      <w:r w:rsidRPr="007D6FC3">
        <w:rPr>
          <w:rFonts w:ascii="Times New Roman" w:hAnsi="Times New Roman"/>
          <w:sz w:val="28"/>
          <w:szCs w:val="28"/>
        </w:rPr>
        <w:t>В связи с переходом к мирному строительству создавалась необходимость реорганизации ВЧК.</w:t>
      </w:r>
    </w:p>
    <w:p w:rsidR="00D6203D" w:rsidRPr="007D6FC3" w:rsidRDefault="007D6FC3" w:rsidP="007D6FC3">
      <w:pPr>
        <w:spacing w:after="0" w:line="360" w:lineRule="auto"/>
        <w:ind w:firstLine="709"/>
        <w:jc w:val="both"/>
        <w:rPr>
          <w:rFonts w:ascii="Times New Roman" w:hAnsi="Times New Roman"/>
          <w:sz w:val="28"/>
          <w:szCs w:val="28"/>
        </w:rPr>
      </w:pPr>
      <w:r w:rsidRPr="007D6FC3">
        <w:rPr>
          <w:rFonts w:ascii="Times New Roman" w:hAnsi="Times New Roman"/>
          <w:sz w:val="28"/>
          <w:szCs w:val="28"/>
        </w:rPr>
        <w:t xml:space="preserve"> </w:t>
      </w:r>
      <w:r w:rsidR="00175B9F" w:rsidRPr="007D6FC3">
        <w:rPr>
          <w:rFonts w:ascii="Times New Roman" w:hAnsi="Times New Roman"/>
          <w:sz w:val="28"/>
          <w:szCs w:val="28"/>
        </w:rPr>
        <w:t>На первый план в годы нэпа выдвигается, так называемая "новая тактика", предполагая наряду с оказанием враждебного влияния извне, активизацию враждебной деятельности внутри страны Советов. С этой целью зарубежные антисоветские организации стремились к разжиганию мятежей, восстаний на территории РСФСР, используя при этом определенные противоречия между интересами рабочих и крестьян, уповая на внутрипартийные дискуссии и дезорганизацию государственного аппарата, широк</w:t>
      </w:r>
      <w:r w:rsidR="00B4337C" w:rsidRPr="007D6FC3">
        <w:rPr>
          <w:rFonts w:ascii="Times New Roman" w:hAnsi="Times New Roman"/>
          <w:sz w:val="28"/>
          <w:szCs w:val="28"/>
        </w:rPr>
        <w:t xml:space="preserve">ое распространение в республике буржуазной идеологии. </w:t>
      </w:r>
      <w:r w:rsidR="00175B9F" w:rsidRPr="007D6FC3">
        <w:rPr>
          <w:rFonts w:ascii="Times New Roman" w:hAnsi="Times New Roman"/>
          <w:sz w:val="28"/>
          <w:szCs w:val="28"/>
        </w:rPr>
        <w:t xml:space="preserve">Однако сущность новой экономической политики была принята не сразу и не всеми. Неверие в </w:t>
      </w:r>
      <w:r w:rsidR="00B4337C" w:rsidRPr="007D6FC3">
        <w:rPr>
          <w:rFonts w:ascii="Times New Roman" w:hAnsi="Times New Roman"/>
          <w:sz w:val="28"/>
          <w:szCs w:val="28"/>
        </w:rPr>
        <w:t>нэп</w:t>
      </w:r>
      <w:r w:rsidR="00175B9F" w:rsidRPr="007D6FC3">
        <w:rPr>
          <w:rFonts w:ascii="Times New Roman" w:hAnsi="Times New Roman"/>
          <w:sz w:val="28"/>
          <w:szCs w:val="28"/>
        </w:rPr>
        <w:t>, в его социалистическую направленность порождало споры о путях развития экономики в стране, о возможности построения соци</w:t>
      </w:r>
      <w:r w:rsidR="00B4337C" w:rsidRPr="007D6FC3">
        <w:rPr>
          <w:rFonts w:ascii="Times New Roman" w:hAnsi="Times New Roman"/>
          <w:sz w:val="28"/>
          <w:szCs w:val="28"/>
        </w:rPr>
        <w:t>алистического общества на путях нэпа</w:t>
      </w:r>
      <w:r w:rsidR="00175B9F" w:rsidRPr="007D6FC3">
        <w:rPr>
          <w:rFonts w:ascii="Times New Roman" w:hAnsi="Times New Roman"/>
          <w:sz w:val="28"/>
          <w:szCs w:val="28"/>
        </w:rPr>
        <w:t>.</w:t>
      </w:r>
      <w:r w:rsidR="00B4337C" w:rsidRPr="007D6FC3">
        <w:rPr>
          <w:rFonts w:ascii="Times New Roman" w:hAnsi="Times New Roman"/>
          <w:sz w:val="28"/>
          <w:szCs w:val="28"/>
        </w:rPr>
        <w:t xml:space="preserve"> </w:t>
      </w:r>
      <w:r w:rsidR="00175B9F" w:rsidRPr="007D6FC3">
        <w:rPr>
          <w:rFonts w:ascii="Times New Roman" w:hAnsi="Times New Roman"/>
          <w:sz w:val="28"/>
          <w:szCs w:val="28"/>
        </w:rPr>
        <w:t>Основными направлениями подрывной деятельности контрреволюции в этот период являлась организация</w:t>
      </w:r>
      <w:r w:rsidR="00D6203D" w:rsidRPr="007D6FC3">
        <w:rPr>
          <w:rFonts w:ascii="Times New Roman" w:hAnsi="Times New Roman"/>
          <w:sz w:val="28"/>
          <w:szCs w:val="28"/>
        </w:rPr>
        <w:t xml:space="preserve"> антисоветских заговоров.</w:t>
      </w:r>
    </w:p>
    <w:p w:rsidR="007D6FC3" w:rsidRPr="007D6FC3" w:rsidRDefault="007D6FC3" w:rsidP="007D6FC3">
      <w:pPr>
        <w:spacing w:after="0" w:line="360" w:lineRule="auto"/>
        <w:ind w:firstLine="709"/>
        <w:jc w:val="both"/>
        <w:rPr>
          <w:rFonts w:ascii="Times New Roman" w:hAnsi="Times New Roman"/>
          <w:sz w:val="28"/>
          <w:szCs w:val="28"/>
        </w:rPr>
      </w:pPr>
      <w:r w:rsidRPr="007D6FC3">
        <w:rPr>
          <w:rFonts w:ascii="Times New Roman" w:hAnsi="Times New Roman"/>
          <w:sz w:val="28"/>
          <w:szCs w:val="28"/>
        </w:rPr>
        <w:t xml:space="preserve"> </w:t>
      </w:r>
      <w:r w:rsidR="00175B9F" w:rsidRPr="007D6FC3">
        <w:rPr>
          <w:rFonts w:ascii="Times New Roman" w:hAnsi="Times New Roman"/>
          <w:sz w:val="28"/>
          <w:szCs w:val="28"/>
        </w:rPr>
        <w:t>В противодействие мероприятиям Советского государства по восстановлению народного хозяйства усилия контрреволюционных сил были направлены в сферу экономики. Шпионаж, диверсия, вредительство, спекуляция, взяточничество, контрабанда, фальшивомонетничество - вот основные проявления подрывной деятельности в тот период в сфере экономики.</w:t>
      </w:r>
    </w:p>
    <w:p w:rsidR="0036622F" w:rsidRPr="007D6FC3" w:rsidRDefault="00175B9F" w:rsidP="007D6FC3">
      <w:pPr>
        <w:spacing w:after="0" w:line="360" w:lineRule="auto"/>
        <w:ind w:firstLine="709"/>
        <w:jc w:val="both"/>
        <w:rPr>
          <w:rFonts w:ascii="Times New Roman" w:hAnsi="Times New Roman"/>
          <w:sz w:val="28"/>
          <w:szCs w:val="28"/>
        </w:rPr>
      </w:pPr>
      <w:r w:rsidRPr="007D6FC3">
        <w:rPr>
          <w:rFonts w:ascii="Times New Roman" w:hAnsi="Times New Roman"/>
          <w:sz w:val="28"/>
          <w:szCs w:val="28"/>
        </w:rPr>
        <w:t>Всероссийская чрезвычайная комиссия была создана в качестве временного, чрезвычайного органа на особый период для подавления контрреволюционеров и саботажников, ликвидации вооруженных мятежей и антисоветских заговоров внешней и внутренней контрреволюции. После окончания гражданской войны необходимость в чрезвычайном органе наделенного чрезвычайными правами отпала.</w:t>
      </w:r>
      <w:r w:rsidR="0036622F" w:rsidRPr="007D6FC3">
        <w:rPr>
          <w:rFonts w:ascii="Times New Roman" w:hAnsi="Times New Roman"/>
          <w:sz w:val="28"/>
          <w:szCs w:val="28"/>
        </w:rPr>
        <w:t xml:space="preserve"> </w:t>
      </w:r>
      <w:r w:rsidRPr="007D6FC3">
        <w:rPr>
          <w:rFonts w:ascii="Times New Roman" w:hAnsi="Times New Roman"/>
          <w:sz w:val="28"/>
          <w:szCs w:val="28"/>
        </w:rPr>
        <w:t>В ноябре 1921 года Политбюро ЦК РКП(б) сочло необходимым в интересах укрепления революционной законности лишить ВЧК внесудебных полномочий, передать часть ее функций Народному комиссариату юстиции.</w:t>
      </w:r>
      <w:r w:rsidR="0036622F" w:rsidRPr="007D6FC3">
        <w:rPr>
          <w:rFonts w:ascii="Times New Roman" w:hAnsi="Times New Roman"/>
          <w:sz w:val="28"/>
          <w:szCs w:val="28"/>
        </w:rPr>
        <w:t xml:space="preserve"> </w:t>
      </w:r>
      <w:r w:rsidRPr="007D6FC3">
        <w:rPr>
          <w:rFonts w:ascii="Times New Roman" w:hAnsi="Times New Roman"/>
          <w:sz w:val="28"/>
          <w:szCs w:val="28"/>
        </w:rPr>
        <w:t>1 декабря 1921 года Политбюро ЦК РКП(б) постановило реорганизовать ВЧК. Инициатором сужения карательных функций ВЧК был Л.Б. Каменев, его позицию поддержал и В.И.Ленин. Была образована комиссия в составе члена Политбюро Л.Б.Каменева, наркома юстиции Д.И. Курского и председателя ВЧК, наркома внутренних дел Ф.Э. Дзержинского, которой поручалось подготовить предложения о сужении компетенции ВЧК и права ареста, введении месячного срока для общего ведения дел, усилении судов, изменении названия ВЧК.</w:t>
      </w:r>
      <w:r w:rsidR="0036622F" w:rsidRPr="007D6FC3">
        <w:rPr>
          <w:rFonts w:ascii="Times New Roman" w:hAnsi="Times New Roman"/>
          <w:sz w:val="28"/>
          <w:szCs w:val="28"/>
        </w:rPr>
        <w:t xml:space="preserve"> </w:t>
      </w:r>
    </w:p>
    <w:p w:rsidR="007D6FC3" w:rsidRPr="007D6FC3" w:rsidRDefault="007D6FC3" w:rsidP="007D6FC3">
      <w:pPr>
        <w:spacing w:after="0" w:line="360" w:lineRule="auto"/>
        <w:ind w:firstLine="709"/>
        <w:jc w:val="both"/>
        <w:rPr>
          <w:rFonts w:ascii="Times New Roman" w:hAnsi="Times New Roman"/>
          <w:sz w:val="28"/>
          <w:szCs w:val="28"/>
        </w:rPr>
      </w:pPr>
      <w:r w:rsidRPr="007D6FC3">
        <w:rPr>
          <w:rFonts w:ascii="Times New Roman" w:hAnsi="Times New Roman"/>
          <w:sz w:val="28"/>
          <w:szCs w:val="28"/>
        </w:rPr>
        <w:t xml:space="preserve"> </w:t>
      </w:r>
      <w:r w:rsidR="00175B9F" w:rsidRPr="007D6FC3">
        <w:rPr>
          <w:rFonts w:ascii="Times New Roman" w:hAnsi="Times New Roman"/>
          <w:sz w:val="28"/>
          <w:szCs w:val="28"/>
        </w:rPr>
        <w:t>Комиссия ЦК с первых же шагов работы по подготовке проекта положения о реорганизации органов госбезопасности встретилась с трудностями. Ее члены не могли придти к единому мнению по вопросу об изменении функции ВЧК.</w:t>
      </w:r>
      <w:r w:rsidR="0036622F" w:rsidRPr="007D6FC3">
        <w:rPr>
          <w:rFonts w:ascii="Times New Roman" w:hAnsi="Times New Roman"/>
          <w:sz w:val="28"/>
          <w:szCs w:val="28"/>
        </w:rPr>
        <w:t xml:space="preserve"> </w:t>
      </w:r>
      <w:r w:rsidR="00175B9F" w:rsidRPr="007D6FC3">
        <w:rPr>
          <w:rFonts w:ascii="Times New Roman" w:hAnsi="Times New Roman"/>
          <w:sz w:val="28"/>
          <w:szCs w:val="28"/>
        </w:rPr>
        <w:t>Дзержинский предлагал не лишать ВЧК внесудебных функций (то есть права самостоятельно рассматривать дело по существу и выносить приговор</w:t>
      </w:r>
      <w:r w:rsidR="0076297C" w:rsidRPr="007D6FC3">
        <w:rPr>
          <w:rFonts w:ascii="Times New Roman" w:hAnsi="Times New Roman"/>
          <w:sz w:val="28"/>
          <w:szCs w:val="28"/>
        </w:rPr>
        <w:t>ы</w:t>
      </w:r>
      <w:r w:rsidR="00175B9F" w:rsidRPr="007D6FC3">
        <w:rPr>
          <w:rFonts w:ascii="Times New Roman" w:hAnsi="Times New Roman"/>
          <w:sz w:val="28"/>
          <w:szCs w:val="28"/>
        </w:rPr>
        <w:t xml:space="preserve">), а максимально ограничить их применение. </w:t>
      </w:r>
      <w:r w:rsidRPr="007D6FC3">
        <w:rPr>
          <w:sz w:val="28"/>
          <w:szCs w:val="28"/>
        </w:rPr>
        <w:t xml:space="preserve"> </w:t>
      </w:r>
      <w:r w:rsidRPr="007D6FC3">
        <w:rPr>
          <w:rFonts w:ascii="Times New Roman" w:hAnsi="Times New Roman"/>
          <w:sz w:val="28"/>
          <w:szCs w:val="28"/>
        </w:rPr>
        <w:t xml:space="preserve"> </w:t>
      </w:r>
      <w:r w:rsidR="00175B9F" w:rsidRPr="007D6FC3">
        <w:rPr>
          <w:rFonts w:ascii="Times New Roman" w:hAnsi="Times New Roman"/>
          <w:sz w:val="28"/>
          <w:szCs w:val="28"/>
        </w:rPr>
        <w:t>В конце декабря вопрос о реорганизации ВЧК обсуждался на IX Всероссийском съезде Советов. Необходимость сужения полномочий ВЧК была поддержана. 28 декабря съезд принял резолюцию о реорганизации ВЧК и обязал Президиум ВЦИК в кратчайший срок пересмотреть Положение о ВЧК и ее органах в целях их реорганизации, сужения компетенции и дальнейшего усиления революционной законности.</w:t>
      </w:r>
      <w:r w:rsidRPr="007D6FC3">
        <w:rPr>
          <w:rFonts w:ascii="Times New Roman" w:hAnsi="Times New Roman"/>
          <w:sz w:val="28"/>
          <w:szCs w:val="28"/>
        </w:rPr>
        <w:t xml:space="preserve"> </w:t>
      </w:r>
      <w:r w:rsidR="00175B9F" w:rsidRPr="007D6FC3">
        <w:rPr>
          <w:rFonts w:ascii="Times New Roman" w:hAnsi="Times New Roman"/>
          <w:sz w:val="28"/>
          <w:szCs w:val="28"/>
        </w:rPr>
        <w:t>В это время коллегия ВЧК разработала свой проект Положения, который предусматривал ограничение компетенции ВЧК борьбой с контрреволюционными действиями, сохранение карательных функций, прежнего названия и подотчетности исключительно Совету народных комиссаров. В.И. Ленин отклонил проект, указав на то, что реорганизация должна проводиться только по указаниям Политбюро ЦК РКП(б).</w:t>
      </w:r>
      <w:r w:rsidRPr="007D6FC3">
        <w:rPr>
          <w:sz w:val="28"/>
          <w:szCs w:val="28"/>
        </w:rPr>
        <w:t xml:space="preserve"> </w:t>
      </w:r>
      <w:r w:rsidR="00175B9F" w:rsidRPr="007D6FC3">
        <w:rPr>
          <w:rFonts w:ascii="Times New Roman" w:hAnsi="Times New Roman"/>
          <w:sz w:val="28"/>
          <w:szCs w:val="28"/>
        </w:rPr>
        <w:t>6 февраля 1922 года Всероссийский Центральный Исполнительный Комитет принял декрет "Об упразднении Всероссийской Чрезвычайной Комиссии и о правилах производства обысков, выемок и арестов". Этим декретом во исполнение постановления IX Всероссийского съезда Советов о реорганизации ВЧК по борьбе с контрреволюцией, спекуляцией и преступлениями по должности и ее местных органов, ВЦИК постановил упразднить ВЧК и ее местные органы. На Народный комиссариат внутренних дел, наряду с другими задачами, указанными в п.1 Положения о НКВД РСФСР, возлагалось выполнение по всей территори</w:t>
      </w:r>
      <w:r w:rsidR="0036622F" w:rsidRPr="007D6FC3">
        <w:rPr>
          <w:rFonts w:ascii="Times New Roman" w:hAnsi="Times New Roman"/>
          <w:sz w:val="28"/>
          <w:szCs w:val="28"/>
        </w:rPr>
        <w:t xml:space="preserve">и Советской России задач: </w:t>
      </w:r>
    </w:p>
    <w:p w:rsidR="007D6FC3" w:rsidRPr="007D6FC3" w:rsidRDefault="00175B9F" w:rsidP="007D6FC3">
      <w:pPr>
        <w:spacing w:after="0" w:line="360" w:lineRule="auto"/>
        <w:ind w:firstLine="709"/>
        <w:jc w:val="both"/>
        <w:rPr>
          <w:rFonts w:ascii="Times New Roman" w:hAnsi="Times New Roman"/>
          <w:sz w:val="28"/>
          <w:szCs w:val="28"/>
        </w:rPr>
      </w:pPr>
      <w:r w:rsidRPr="007D6FC3">
        <w:rPr>
          <w:rFonts w:ascii="Times New Roman" w:hAnsi="Times New Roman"/>
          <w:sz w:val="28"/>
          <w:szCs w:val="28"/>
        </w:rPr>
        <w:t>а) подавление открытых контрреволюционных выступлений, в том числе бандитизма;</w:t>
      </w:r>
    </w:p>
    <w:p w:rsidR="007D6FC3" w:rsidRPr="007D6FC3" w:rsidRDefault="00175B9F" w:rsidP="007D6FC3">
      <w:pPr>
        <w:spacing w:after="0" w:line="360" w:lineRule="auto"/>
        <w:ind w:firstLine="709"/>
        <w:jc w:val="both"/>
        <w:rPr>
          <w:rFonts w:ascii="Times New Roman" w:hAnsi="Times New Roman"/>
          <w:sz w:val="28"/>
          <w:szCs w:val="28"/>
        </w:rPr>
      </w:pPr>
      <w:r w:rsidRPr="007D6FC3">
        <w:rPr>
          <w:rFonts w:ascii="Times New Roman" w:hAnsi="Times New Roman"/>
          <w:sz w:val="28"/>
          <w:szCs w:val="28"/>
        </w:rPr>
        <w:t>б) принятие мер охраны и борьбы со шпионажем;</w:t>
      </w:r>
    </w:p>
    <w:p w:rsidR="007D6FC3" w:rsidRPr="007D6FC3" w:rsidRDefault="00175B9F" w:rsidP="007D6FC3">
      <w:pPr>
        <w:spacing w:after="0" w:line="360" w:lineRule="auto"/>
        <w:ind w:firstLine="709"/>
        <w:jc w:val="both"/>
        <w:rPr>
          <w:rFonts w:ascii="Times New Roman" w:hAnsi="Times New Roman"/>
          <w:sz w:val="28"/>
          <w:szCs w:val="28"/>
        </w:rPr>
      </w:pPr>
      <w:r w:rsidRPr="007D6FC3">
        <w:rPr>
          <w:rFonts w:ascii="Times New Roman" w:hAnsi="Times New Roman"/>
          <w:sz w:val="28"/>
          <w:szCs w:val="28"/>
        </w:rPr>
        <w:t>в) охрана железнодорожных и водных путей сообщения;</w:t>
      </w:r>
    </w:p>
    <w:p w:rsidR="007D6FC3" w:rsidRPr="007D6FC3" w:rsidRDefault="00175B9F" w:rsidP="007D6FC3">
      <w:pPr>
        <w:spacing w:after="0" w:line="360" w:lineRule="auto"/>
        <w:ind w:firstLine="709"/>
        <w:jc w:val="both"/>
        <w:rPr>
          <w:rFonts w:ascii="Times New Roman" w:hAnsi="Times New Roman"/>
          <w:sz w:val="28"/>
          <w:szCs w:val="28"/>
        </w:rPr>
      </w:pPr>
      <w:r w:rsidRPr="007D6FC3">
        <w:rPr>
          <w:rFonts w:ascii="Times New Roman" w:hAnsi="Times New Roman"/>
          <w:sz w:val="28"/>
          <w:szCs w:val="28"/>
        </w:rPr>
        <w:t>г) политическая охрана границ РСФСР;</w:t>
      </w:r>
    </w:p>
    <w:p w:rsidR="007D6FC3" w:rsidRPr="007D6FC3" w:rsidRDefault="00175B9F" w:rsidP="007D6FC3">
      <w:pPr>
        <w:spacing w:after="0" w:line="360" w:lineRule="auto"/>
        <w:ind w:firstLine="709"/>
        <w:jc w:val="both"/>
        <w:rPr>
          <w:rFonts w:ascii="Times New Roman" w:hAnsi="Times New Roman"/>
          <w:sz w:val="28"/>
          <w:szCs w:val="28"/>
        </w:rPr>
      </w:pPr>
      <w:r w:rsidRPr="007D6FC3">
        <w:rPr>
          <w:rFonts w:ascii="Times New Roman" w:hAnsi="Times New Roman"/>
          <w:sz w:val="28"/>
          <w:szCs w:val="28"/>
        </w:rPr>
        <w:t>д) борьба с контрабандой и переходом границ</w:t>
      </w:r>
      <w:r w:rsidR="0036622F" w:rsidRPr="007D6FC3">
        <w:rPr>
          <w:rFonts w:ascii="Times New Roman" w:hAnsi="Times New Roman"/>
          <w:sz w:val="28"/>
          <w:szCs w:val="28"/>
        </w:rPr>
        <w:t xml:space="preserve"> республики без </w:t>
      </w:r>
      <w:r w:rsidRPr="007D6FC3">
        <w:rPr>
          <w:rFonts w:ascii="Times New Roman" w:hAnsi="Times New Roman"/>
          <w:sz w:val="28"/>
          <w:szCs w:val="28"/>
        </w:rPr>
        <w:t>разрешений;</w:t>
      </w:r>
    </w:p>
    <w:p w:rsidR="008B28C3" w:rsidRPr="007D6FC3" w:rsidRDefault="00175B9F" w:rsidP="007D6FC3">
      <w:pPr>
        <w:spacing w:after="0" w:line="360" w:lineRule="auto"/>
        <w:ind w:firstLine="709"/>
        <w:jc w:val="both"/>
        <w:rPr>
          <w:rFonts w:ascii="Times New Roman" w:hAnsi="Times New Roman"/>
          <w:sz w:val="28"/>
          <w:szCs w:val="28"/>
        </w:rPr>
      </w:pPr>
      <w:r w:rsidRPr="007D6FC3">
        <w:rPr>
          <w:rFonts w:ascii="Times New Roman" w:hAnsi="Times New Roman"/>
          <w:sz w:val="28"/>
          <w:szCs w:val="28"/>
        </w:rPr>
        <w:t>е) выполнение специальных поручений Президиума ВЦМК или СНК по охране</w:t>
      </w:r>
      <w:r w:rsidR="008B28C3" w:rsidRPr="007D6FC3">
        <w:rPr>
          <w:rFonts w:ascii="Times New Roman" w:hAnsi="Times New Roman"/>
          <w:sz w:val="28"/>
          <w:szCs w:val="28"/>
        </w:rPr>
        <w:t xml:space="preserve"> революционного порядка.</w:t>
      </w:r>
      <w:r w:rsidRPr="007D6FC3">
        <w:rPr>
          <w:rFonts w:ascii="Times New Roman" w:hAnsi="Times New Roman"/>
          <w:sz w:val="28"/>
          <w:szCs w:val="28"/>
        </w:rPr>
        <w:t xml:space="preserve"> </w:t>
      </w:r>
    </w:p>
    <w:p w:rsidR="00E51389" w:rsidRPr="007D6FC3" w:rsidRDefault="007D6FC3" w:rsidP="007D6FC3">
      <w:pPr>
        <w:spacing w:after="0" w:line="360" w:lineRule="auto"/>
        <w:ind w:firstLine="709"/>
        <w:jc w:val="both"/>
        <w:rPr>
          <w:rFonts w:ascii="Times New Roman" w:hAnsi="Times New Roman"/>
          <w:sz w:val="28"/>
          <w:szCs w:val="28"/>
        </w:rPr>
      </w:pPr>
      <w:r w:rsidRPr="007D6FC3">
        <w:rPr>
          <w:rFonts w:ascii="Times New Roman" w:hAnsi="Times New Roman"/>
          <w:sz w:val="28"/>
          <w:szCs w:val="28"/>
        </w:rPr>
        <w:t xml:space="preserve"> </w:t>
      </w:r>
      <w:r w:rsidR="008B28C3" w:rsidRPr="007D6FC3">
        <w:rPr>
          <w:rFonts w:ascii="Times New Roman" w:hAnsi="Times New Roman"/>
          <w:sz w:val="28"/>
          <w:szCs w:val="28"/>
        </w:rPr>
        <w:t xml:space="preserve">Для </w:t>
      </w:r>
      <w:r w:rsidR="00175B9F" w:rsidRPr="007D6FC3">
        <w:rPr>
          <w:rFonts w:ascii="Times New Roman" w:hAnsi="Times New Roman"/>
          <w:sz w:val="28"/>
          <w:szCs w:val="28"/>
        </w:rPr>
        <w:t>реализации этих задач при НКВД РСФСР учреждалось Государственное политическое управление (ГПУ) под личным председательством Народного комиссара внутренних дел или назн</w:t>
      </w:r>
      <w:r w:rsidR="00E51389" w:rsidRPr="007D6FC3">
        <w:rPr>
          <w:rFonts w:ascii="Times New Roman" w:hAnsi="Times New Roman"/>
          <w:sz w:val="28"/>
          <w:szCs w:val="28"/>
        </w:rPr>
        <w:t>ачаемого СНК его заместителя.</w:t>
      </w:r>
      <w:r w:rsidR="00175B9F" w:rsidRPr="007D6FC3">
        <w:rPr>
          <w:rFonts w:ascii="Times New Roman" w:hAnsi="Times New Roman"/>
          <w:sz w:val="28"/>
          <w:szCs w:val="28"/>
        </w:rPr>
        <w:t xml:space="preserve"> </w:t>
      </w:r>
    </w:p>
    <w:p w:rsidR="00A62923" w:rsidRPr="007D6FC3" w:rsidRDefault="007D6FC3" w:rsidP="007D6FC3">
      <w:pPr>
        <w:spacing w:after="0" w:line="360" w:lineRule="auto"/>
        <w:ind w:firstLine="709"/>
        <w:jc w:val="both"/>
        <w:rPr>
          <w:rStyle w:val="ab"/>
          <w:rFonts w:ascii="Times New Roman" w:hAnsi="Times New Roman"/>
          <w:b w:val="0"/>
          <w:sz w:val="28"/>
          <w:szCs w:val="28"/>
        </w:rPr>
      </w:pPr>
      <w:r w:rsidRPr="007D6FC3">
        <w:rPr>
          <w:rFonts w:ascii="Times New Roman" w:hAnsi="Times New Roman"/>
          <w:sz w:val="28"/>
          <w:szCs w:val="28"/>
        </w:rPr>
        <w:t xml:space="preserve"> </w:t>
      </w:r>
      <w:r w:rsidR="00175B9F" w:rsidRPr="007D6FC3">
        <w:rPr>
          <w:rFonts w:ascii="Times New Roman" w:hAnsi="Times New Roman"/>
          <w:sz w:val="28"/>
          <w:szCs w:val="28"/>
        </w:rPr>
        <w:t>С упразднением ВЧК и образованием ГПУ, ВЦИК утвердил "Положение о Государственном политическом управлении", "Положение о губернских и областных отделах Госполитуправления", "Положения об уездных (кантонных, улусных) уполномоченных губернских и областных отделов Госполитуправления", "Положение об Особых отделах Госполитуправления (При нормальном положении)" и "Положение о Транспортных отделах Госполитуправления". То есть был принят пакет законодательных нормативных актов, в которых детально регламентировались задачи, права, обязанности, структура органов государственной безопасности.</w:t>
      </w:r>
      <w:r w:rsidRPr="007D6FC3">
        <w:rPr>
          <w:sz w:val="28"/>
          <w:szCs w:val="28"/>
        </w:rPr>
        <w:t xml:space="preserve"> </w:t>
      </w:r>
      <w:r w:rsidR="00175B9F" w:rsidRPr="007D6FC3">
        <w:rPr>
          <w:rFonts w:ascii="Times New Roman" w:hAnsi="Times New Roman"/>
          <w:sz w:val="28"/>
          <w:szCs w:val="28"/>
        </w:rPr>
        <w:t xml:space="preserve">Общий надзор за законностью действий ГПУ и его органов осуществлял </w:t>
      </w:r>
      <w:r w:rsidR="00733233" w:rsidRPr="007D6FC3">
        <w:rPr>
          <w:rFonts w:ascii="Times New Roman" w:hAnsi="Times New Roman"/>
          <w:sz w:val="28"/>
          <w:szCs w:val="28"/>
        </w:rPr>
        <w:t>Народный комиссариат юстиции РСФСР.</w:t>
      </w:r>
      <w:r w:rsidRPr="007D6FC3">
        <w:rPr>
          <w:sz w:val="28"/>
          <w:szCs w:val="28"/>
        </w:rPr>
        <w:t xml:space="preserve"> </w:t>
      </w:r>
      <w:r w:rsidRPr="007D6FC3">
        <w:rPr>
          <w:rFonts w:ascii="Times New Roman" w:hAnsi="Times New Roman"/>
          <w:sz w:val="28"/>
          <w:szCs w:val="28"/>
        </w:rPr>
        <w:t xml:space="preserve"> </w:t>
      </w:r>
      <w:r w:rsidR="00175B9F" w:rsidRPr="007D6FC3">
        <w:rPr>
          <w:rFonts w:ascii="Times New Roman" w:hAnsi="Times New Roman"/>
          <w:sz w:val="28"/>
          <w:szCs w:val="28"/>
        </w:rPr>
        <w:t>2 ноября 1923 года Президиум ЦИК СССР принял постановление об ОГПУ, а 15 ноября утвердил "Положение об ОГПУ и его органах". ОГПУ приобрело статус центрального государственного учреждения, а председатель ОГПУ стал входить в состав правительства.</w:t>
      </w:r>
      <w:r w:rsidRPr="007D6FC3">
        <w:rPr>
          <w:rFonts w:ascii="Times New Roman" w:hAnsi="Times New Roman"/>
          <w:sz w:val="28"/>
          <w:szCs w:val="28"/>
        </w:rPr>
        <w:t xml:space="preserve"> </w:t>
      </w:r>
      <w:r w:rsidR="00175B9F" w:rsidRPr="007D6FC3">
        <w:rPr>
          <w:rFonts w:ascii="Times New Roman" w:hAnsi="Times New Roman"/>
          <w:sz w:val="28"/>
          <w:szCs w:val="28"/>
        </w:rPr>
        <w:t>Первая Конституции СССР, принятая вторым съездом Советов СССР 31 января 1924 года регламентировала отношения ОГПУ с ЦИК СССР, его Президиумом и СНК СССР, а также подробно и полно определила взаимоотношения с наркоматами Союза ССР и союзных республик.</w:t>
      </w:r>
      <w:r w:rsidRPr="007D6FC3">
        <w:rPr>
          <w:rFonts w:ascii="Times New Roman" w:hAnsi="Times New Roman"/>
          <w:sz w:val="28"/>
          <w:szCs w:val="28"/>
        </w:rPr>
        <w:t xml:space="preserve"> </w:t>
      </w:r>
      <w:r w:rsidRPr="007D6FC3">
        <w:rPr>
          <w:rStyle w:val="ab"/>
          <w:rFonts w:ascii="Times New Roman" w:hAnsi="Times New Roman"/>
          <w:b w:val="0"/>
          <w:sz w:val="28"/>
          <w:szCs w:val="28"/>
        </w:rPr>
        <w:t xml:space="preserve"> </w:t>
      </w:r>
      <w:r w:rsidR="00175B9F" w:rsidRPr="007D6FC3">
        <w:rPr>
          <w:rStyle w:val="ab"/>
          <w:rFonts w:ascii="Times New Roman" w:hAnsi="Times New Roman"/>
          <w:b w:val="0"/>
          <w:sz w:val="28"/>
          <w:szCs w:val="28"/>
        </w:rPr>
        <w:t>Необходимо отметить, что органы государственной безопасности в 20-30 годы стали основной структурой среди звеньев госаппарата для реализации сложных политических решений ВКП(б)</w:t>
      </w:r>
      <w:r w:rsidR="00E1307F" w:rsidRPr="007D6FC3">
        <w:rPr>
          <w:rStyle w:val="ab"/>
          <w:rFonts w:ascii="Times New Roman" w:hAnsi="Times New Roman"/>
          <w:b w:val="0"/>
          <w:sz w:val="28"/>
          <w:szCs w:val="28"/>
        </w:rPr>
        <w:t>.</w:t>
      </w:r>
    </w:p>
    <w:p w:rsidR="00662F1D" w:rsidRPr="007D6FC3" w:rsidRDefault="00F92C02" w:rsidP="007D6FC3">
      <w:pPr>
        <w:spacing w:after="0" w:line="360" w:lineRule="auto"/>
        <w:ind w:firstLine="709"/>
        <w:jc w:val="both"/>
        <w:rPr>
          <w:rStyle w:val="ab"/>
          <w:rFonts w:ascii="Times New Roman" w:hAnsi="Times New Roman"/>
          <w:sz w:val="28"/>
          <w:szCs w:val="28"/>
          <w:u w:val="single"/>
        </w:rPr>
      </w:pPr>
      <w:r w:rsidRPr="007D6FC3">
        <w:rPr>
          <w:rStyle w:val="ab"/>
          <w:rFonts w:ascii="Times New Roman" w:hAnsi="Times New Roman"/>
          <w:b w:val="0"/>
          <w:sz w:val="28"/>
          <w:szCs w:val="28"/>
        </w:rPr>
        <w:t xml:space="preserve">Упрочение Советской власти, стабилизация положения страны на международной арене, успехи нэпа привели к необходимости </w:t>
      </w:r>
      <w:r w:rsidRPr="007D6FC3">
        <w:rPr>
          <w:rStyle w:val="ab"/>
          <w:rFonts w:ascii="Times New Roman" w:hAnsi="Times New Roman"/>
          <w:sz w:val="28"/>
          <w:szCs w:val="28"/>
          <w:u w:val="single"/>
        </w:rPr>
        <w:t>судебной реформы.</w:t>
      </w:r>
    </w:p>
    <w:p w:rsidR="009C013F" w:rsidRPr="007D6FC3" w:rsidRDefault="00662F1D" w:rsidP="007D6FC3">
      <w:pPr>
        <w:spacing w:after="0" w:line="360" w:lineRule="auto"/>
        <w:ind w:firstLine="709"/>
        <w:jc w:val="both"/>
        <w:rPr>
          <w:rFonts w:ascii="Times New Roman" w:hAnsi="Times New Roman"/>
          <w:sz w:val="28"/>
          <w:szCs w:val="28"/>
        </w:rPr>
      </w:pPr>
      <w:r w:rsidRPr="007D6FC3">
        <w:rPr>
          <w:rFonts w:ascii="Times New Roman" w:hAnsi="Times New Roman"/>
          <w:sz w:val="28"/>
          <w:szCs w:val="28"/>
        </w:rPr>
        <w:t xml:space="preserve">23 июня 1921 г. были объединены в одну систему все ревтрибуналы. Как единый кассационный орган и орган надзора для всех трибуналов, а также судебного учреждения для дел особой важности был создан Верховный трибунал при ВЦИК. Были упразднены все революционные железнодорожные трибуналы, за исключением одного на каждую дорогу и водный район, почти все военные трибуналы. В результате возникла система общих ревтрибуналов и отдельные военные и железнодорожные трибуналы. Однако военные отделения трибуналов, не связанные с армией, не знающие ее быта, не справились с задачей пресечения воинских преступлений. В Верховный трибунал и Реввоенсовет республик стали поступать от местного военного командования и политорганов настойчивые ходатайства о восстановлении военных трибуналов. Вскоре военные трибуналы стали довольно быстро восстанавливаться. </w:t>
      </w:r>
    </w:p>
    <w:p w:rsidR="00DE11EA" w:rsidRPr="00CE21CD" w:rsidRDefault="00662F1D" w:rsidP="007D6FC3">
      <w:pPr>
        <w:spacing w:after="0" w:line="360" w:lineRule="auto"/>
        <w:ind w:firstLine="709"/>
        <w:jc w:val="both"/>
        <w:rPr>
          <w:rFonts w:ascii="Times New Roman" w:hAnsi="Times New Roman"/>
          <w:color w:val="000000"/>
          <w:sz w:val="28"/>
          <w:szCs w:val="28"/>
          <w:lang w:eastAsia="ru-RU"/>
        </w:rPr>
      </w:pPr>
      <w:r w:rsidRPr="00CE21CD">
        <w:rPr>
          <w:rFonts w:ascii="Times New Roman" w:hAnsi="Times New Roman"/>
          <w:color w:val="000000"/>
          <w:sz w:val="28"/>
          <w:szCs w:val="28"/>
          <w:lang w:eastAsia="ru-RU"/>
        </w:rPr>
        <w:t>31 октября 1922 года ВЦИК принял «Положение о судоустройстве РСФСР», вводившееся в действие на всей территории РСФСР. Согласно этому акту упразднялись общие революционные трибуналы, сокращалось количество военно-транспортных трибуналов</w:t>
      </w:r>
      <w:r w:rsidRPr="00CE21CD">
        <w:rPr>
          <w:rFonts w:ascii="Times New Roman" w:hAnsi="Times New Roman"/>
          <w:color w:val="000000"/>
          <w:sz w:val="28"/>
          <w:szCs w:val="28"/>
          <w:lang w:eastAsia="ru-RU"/>
        </w:rPr>
        <w:tab/>
        <w:t xml:space="preserve">и временно сохранялись военные трибуналы. </w:t>
      </w:r>
      <w:r w:rsidR="009C013F" w:rsidRPr="007D6FC3">
        <w:rPr>
          <w:rFonts w:ascii="Times New Roman" w:hAnsi="Times New Roman"/>
          <w:sz w:val="28"/>
          <w:szCs w:val="28"/>
        </w:rPr>
        <w:t>Была создана</w:t>
      </w:r>
      <w:r w:rsidR="007D6FC3" w:rsidRPr="007D6FC3">
        <w:rPr>
          <w:rFonts w:ascii="Times New Roman" w:hAnsi="Times New Roman"/>
          <w:sz w:val="28"/>
          <w:szCs w:val="28"/>
        </w:rPr>
        <w:t xml:space="preserve"> </w:t>
      </w:r>
      <w:r w:rsidR="009C013F" w:rsidRPr="007D6FC3">
        <w:rPr>
          <w:rFonts w:ascii="Times New Roman" w:hAnsi="Times New Roman"/>
          <w:sz w:val="28"/>
          <w:szCs w:val="28"/>
        </w:rPr>
        <w:t xml:space="preserve">единая система судебных учреждений: народный суд в составе постоянного народного судьи и двух народных заседателей, губернский суд, Верховный Суд РСФСР. </w:t>
      </w:r>
      <w:r w:rsidR="00DE11EA" w:rsidRPr="00CE21CD">
        <w:rPr>
          <w:rFonts w:ascii="Times New Roman" w:hAnsi="Times New Roman"/>
          <w:color w:val="000000"/>
          <w:sz w:val="28"/>
          <w:szCs w:val="28"/>
          <w:lang w:eastAsia="ru-RU"/>
        </w:rPr>
        <w:t xml:space="preserve">Дела, ранее подсудные губернским и областным трибуналам, подлежали рассмотрению в создаваемых губернских и областных судах, а дела, подсудные Верховному трибуналу – в учреждаемом Верховном Суде РСФСР. </w:t>
      </w:r>
    </w:p>
    <w:p w:rsidR="00642D15" w:rsidRPr="007D6FC3" w:rsidRDefault="00DE11EA" w:rsidP="007D6FC3">
      <w:pPr>
        <w:spacing w:after="0" w:line="360" w:lineRule="auto"/>
        <w:ind w:firstLine="709"/>
        <w:jc w:val="both"/>
        <w:rPr>
          <w:rFonts w:ascii="Times New Roman" w:hAnsi="Times New Roman"/>
          <w:sz w:val="28"/>
          <w:szCs w:val="28"/>
        </w:rPr>
      </w:pPr>
      <w:r w:rsidRPr="007D6FC3">
        <w:rPr>
          <w:rFonts w:ascii="Times New Roman" w:hAnsi="Times New Roman"/>
          <w:sz w:val="28"/>
          <w:szCs w:val="28"/>
        </w:rPr>
        <w:t>В связи с образованием СССР был создан Верховный Суд СССР. К его компетенции относилось: разрешение судебных споров между союзными республиками, рассмотрение дел по обвинению высших должностных лиц Союза в преступлениях по должности. Он действовал в составе: пленарного заседания, гражданско-судебной и уголовно-судебной коллегий, военной и военно-транспортной коллегий. Кроме того, на Верховный Суд были возложены задачи, близкие к задачам Конституционного суда. Верховный Суд СССР также рассматривал и опротестовывал перед ЦИК СССР по представлению прокурора Верховного суда СССР постановления, решения и приговоры верховных судов союзных республик в случаях противоречия их</w:t>
      </w:r>
      <w:r w:rsidRPr="007D6FC3">
        <w:rPr>
          <w:sz w:val="28"/>
          <w:szCs w:val="28"/>
        </w:rPr>
        <w:t xml:space="preserve"> </w:t>
      </w:r>
      <w:r w:rsidRPr="007D6FC3">
        <w:rPr>
          <w:rFonts w:ascii="Times New Roman" w:hAnsi="Times New Roman"/>
          <w:sz w:val="28"/>
          <w:szCs w:val="28"/>
        </w:rPr>
        <w:t>общесоюзному законодательству и когда затрагивались интересы других республик. Как суд первой инстанции он принимал дела к своему производству исключительно по постановлениям ЦИК СССР или его Президиума.</w:t>
      </w:r>
    </w:p>
    <w:p w:rsidR="00642D15" w:rsidRPr="007D6FC3" w:rsidRDefault="00DE11EA" w:rsidP="007D6FC3">
      <w:pPr>
        <w:spacing w:after="0" w:line="360" w:lineRule="auto"/>
        <w:ind w:firstLine="709"/>
        <w:jc w:val="both"/>
        <w:rPr>
          <w:rFonts w:ascii="Times New Roman" w:hAnsi="Times New Roman"/>
          <w:sz w:val="28"/>
          <w:szCs w:val="28"/>
        </w:rPr>
      </w:pPr>
      <w:r w:rsidRPr="007D6FC3">
        <w:rPr>
          <w:rFonts w:ascii="Times New Roman" w:hAnsi="Times New Roman"/>
          <w:sz w:val="28"/>
          <w:szCs w:val="28"/>
        </w:rPr>
        <w:t xml:space="preserve"> </w:t>
      </w:r>
      <w:r w:rsidR="00642D15" w:rsidRPr="007D6FC3">
        <w:rPr>
          <w:rFonts w:ascii="Times New Roman" w:hAnsi="Times New Roman"/>
          <w:sz w:val="28"/>
          <w:szCs w:val="28"/>
        </w:rPr>
        <w:t xml:space="preserve">Постановлением ЦИК СССР от 29 октября 1924 г. были утверждены "Основы судоустройства Союза ССР и союзных республик", согласно которым на территории союзных республик действовала следующая единая система судебных учреждений: народный суд, губернский (или соответствующий ему) суд и верховный суд (в автономных республиках - главный или высший суд). Отступление от этой системы судебных учреждений в зависимости от национально-культурных условий союзных или автономных республик допускалось только по особым постановлениям Президиума ЦИК СССР по представлению ЦИК союзной республики. Имущественные споры между госучреждениями и предприятиями рассматривались Высшей арбитражной комиссией при Совете труда и обороны СССР, высшими арбитражными комиссиями союзных республик, и местными арбитражными комиссиями разного уровня. </w:t>
      </w:r>
    </w:p>
    <w:p w:rsidR="00642D15" w:rsidRPr="007D6FC3" w:rsidRDefault="00A62923" w:rsidP="007D6FC3">
      <w:pPr>
        <w:spacing w:after="0" w:line="360" w:lineRule="auto"/>
        <w:ind w:firstLine="709"/>
        <w:jc w:val="both"/>
        <w:rPr>
          <w:rFonts w:ascii="Times New Roman" w:hAnsi="Times New Roman"/>
          <w:b/>
          <w:bCs/>
          <w:sz w:val="28"/>
          <w:szCs w:val="28"/>
        </w:rPr>
      </w:pPr>
      <w:r w:rsidRPr="007D6FC3">
        <w:rPr>
          <w:rFonts w:ascii="Times New Roman" w:hAnsi="Times New Roman"/>
          <w:bCs/>
          <w:sz w:val="28"/>
          <w:szCs w:val="28"/>
        </w:rPr>
        <w:t xml:space="preserve">Советская </w:t>
      </w:r>
      <w:r w:rsidRPr="007D6FC3">
        <w:rPr>
          <w:rFonts w:ascii="Times New Roman" w:hAnsi="Times New Roman"/>
          <w:b/>
          <w:bCs/>
          <w:sz w:val="28"/>
          <w:szCs w:val="28"/>
          <w:u w:val="single"/>
        </w:rPr>
        <w:t>прокуратура</w:t>
      </w:r>
      <w:r w:rsidRPr="007D6FC3">
        <w:rPr>
          <w:rFonts w:ascii="Times New Roman" w:hAnsi="Times New Roman"/>
          <w:bCs/>
          <w:sz w:val="28"/>
          <w:szCs w:val="28"/>
        </w:rPr>
        <w:t xml:space="preserve"> </w:t>
      </w:r>
      <w:r w:rsidRPr="007D6FC3">
        <w:rPr>
          <w:rFonts w:ascii="Times New Roman" w:hAnsi="Times New Roman"/>
          <w:sz w:val="28"/>
          <w:szCs w:val="28"/>
        </w:rPr>
        <w:t xml:space="preserve">была создана </w:t>
      </w:r>
      <w:r w:rsidR="00642D15" w:rsidRPr="007D6FC3">
        <w:rPr>
          <w:rFonts w:ascii="Times New Roman" w:hAnsi="Times New Roman"/>
          <w:sz w:val="28"/>
          <w:szCs w:val="28"/>
        </w:rPr>
        <w:t>в</w:t>
      </w:r>
      <w:r w:rsidR="00642D15" w:rsidRPr="007D6FC3">
        <w:rPr>
          <w:rFonts w:ascii="Times New Roman" w:hAnsi="Times New Roman"/>
          <w:bCs/>
          <w:sz w:val="28"/>
          <w:szCs w:val="28"/>
        </w:rPr>
        <w:t xml:space="preserve"> мае</w:t>
      </w:r>
      <w:r w:rsidRPr="007D6FC3">
        <w:rPr>
          <w:rFonts w:ascii="Times New Roman" w:hAnsi="Times New Roman"/>
          <w:bCs/>
          <w:sz w:val="28"/>
          <w:szCs w:val="28"/>
        </w:rPr>
        <w:t xml:space="preserve"> 1922 г.</w:t>
      </w:r>
      <w:r w:rsidRPr="007D6FC3">
        <w:rPr>
          <w:rFonts w:ascii="Times New Roman" w:hAnsi="Times New Roman"/>
          <w:b/>
          <w:bCs/>
          <w:sz w:val="28"/>
          <w:szCs w:val="28"/>
        </w:rPr>
        <w:t xml:space="preserve"> </w:t>
      </w:r>
      <w:r w:rsidR="00642D15" w:rsidRPr="007D6FC3">
        <w:rPr>
          <w:rFonts w:ascii="Times New Roman" w:hAnsi="Times New Roman"/>
          <w:sz w:val="28"/>
          <w:szCs w:val="28"/>
        </w:rPr>
        <w:t xml:space="preserve">Дореволюционная прокуратура была упразднена 22 ноября 1917 г. При ревтрибуналах создавались </w:t>
      </w:r>
      <w:r w:rsidR="00642D15" w:rsidRPr="007D6FC3">
        <w:rPr>
          <w:rFonts w:ascii="Times New Roman" w:hAnsi="Times New Roman"/>
          <w:bCs/>
          <w:sz w:val="28"/>
          <w:szCs w:val="28"/>
        </w:rPr>
        <w:t>коллегии обвинителей</w:t>
      </w:r>
      <w:r w:rsidR="00642D15" w:rsidRPr="007D6FC3">
        <w:rPr>
          <w:rFonts w:ascii="Times New Roman" w:hAnsi="Times New Roman"/>
          <w:b/>
          <w:bCs/>
          <w:sz w:val="28"/>
          <w:szCs w:val="28"/>
        </w:rPr>
        <w:t>,</w:t>
      </w:r>
      <w:r w:rsidR="00642D15" w:rsidRPr="007D6FC3">
        <w:rPr>
          <w:rFonts w:ascii="Times New Roman" w:hAnsi="Times New Roman"/>
          <w:sz w:val="28"/>
          <w:szCs w:val="28"/>
        </w:rPr>
        <w:t xml:space="preserve"> функции которых в определенной степени напоминали функции будущей прокуратуры. Теперь было решено создать специальный орган надзора за соблюдением советских законов – </w:t>
      </w:r>
      <w:r w:rsidR="00642D15" w:rsidRPr="007D6FC3">
        <w:rPr>
          <w:rFonts w:ascii="Times New Roman" w:hAnsi="Times New Roman"/>
          <w:bCs/>
          <w:sz w:val="28"/>
          <w:szCs w:val="28"/>
        </w:rPr>
        <w:t>прокуратуру.</w:t>
      </w:r>
      <w:r w:rsidR="00642D15" w:rsidRPr="00CE21CD">
        <w:rPr>
          <w:sz w:val="28"/>
          <w:szCs w:val="28"/>
        </w:rPr>
        <w:t>* </w:t>
      </w:r>
      <w:r w:rsidR="00642D15" w:rsidRPr="007D6FC3">
        <w:rPr>
          <w:rFonts w:ascii="Times New Roman" w:hAnsi="Times New Roman"/>
          <w:sz w:val="28"/>
          <w:szCs w:val="28"/>
        </w:rPr>
        <w:t xml:space="preserve">Вопрос о ее создании был поднят на IV Всероссийском съезде деятелей советской юстиции в январе 1922 г. НКЮ разработал проект закона об учреждении прокуратуры как </w:t>
      </w:r>
      <w:r w:rsidR="00642D15" w:rsidRPr="007D6FC3">
        <w:rPr>
          <w:rFonts w:ascii="Times New Roman" w:hAnsi="Times New Roman"/>
          <w:bCs/>
          <w:sz w:val="28"/>
          <w:szCs w:val="28"/>
        </w:rPr>
        <w:t xml:space="preserve">централизованного </w:t>
      </w:r>
      <w:r w:rsidR="00642D15" w:rsidRPr="007D6FC3">
        <w:rPr>
          <w:rFonts w:ascii="Times New Roman" w:hAnsi="Times New Roman"/>
          <w:sz w:val="28"/>
          <w:szCs w:val="28"/>
        </w:rPr>
        <w:t xml:space="preserve">органа, главная задача которого - общий надзор за законностью. Критики во ВЦИКе выступали против централизации и независимости прокуратуры от местных Советов, за двойное подчинение прокуроров - губисполкомам на местах и в центре - прокурору республики. Предлагалось также ограничить деятельность прокуратуры работой в судах, как это было в дореволюционной России. Критиков поддержала комиссия ВЦИК и комиссия ЦК РКП(б). Против них решительно выступил В.И.Ленин. Он считал вопрос о принципах создания советской прокуратуры настолько важным, что предложил вынести его на решение Политбюро. Оно рекомендовало отвергнуть принцип двойного подчинения прокуратуры и установить подчинение местной прокурорской власти только центру. </w:t>
      </w:r>
    </w:p>
    <w:p w:rsidR="00F92C02" w:rsidRPr="007D6FC3" w:rsidRDefault="00A62923" w:rsidP="007D6FC3">
      <w:pPr>
        <w:spacing w:after="0" w:line="360" w:lineRule="auto"/>
        <w:ind w:firstLine="709"/>
        <w:jc w:val="both"/>
        <w:rPr>
          <w:rFonts w:ascii="Times New Roman" w:hAnsi="Times New Roman"/>
          <w:color w:val="373737"/>
          <w:sz w:val="28"/>
          <w:szCs w:val="28"/>
          <w:lang w:eastAsia="ru-RU"/>
        </w:rPr>
      </w:pPr>
      <w:r w:rsidRPr="007D6FC3">
        <w:rPr>
          <w:rFonts w:ascii="Times New Roman" w:hAnsi="Times New Roman"/>
          <w:sz w:val="28"/>
          <w:szCs w:val="28"/>
        </w:rPr>
        <w:t>В соответствии с Положением о прокурорском надзоре в РСФСР на прокуратуру возлагалось осуществление надзора от имени государства за законностью действий всех органов власти, хозяйственных учреждений, общественных и частных организаций и частных лиц путем возбуждения уголовного преследования против виновных и опротестования нарушающих закон постановлений; непосредственное наблюдение за деятельностью органов дознания за раскрытием преступлений, а также наблюдение за деятельностью органов ГПУ; поддержание обвинения в суде; наблюдение за правильностью содержания заключенных под стражей.</w:t>
      </w:r>
      <w:r w:rsidR="007D6FC3" w:rsidRPr="007D6FC3">
        <w:rPr>
          <w:rFonts w:ascii="Tahoma" w:hAnsi="Tahoma" w:cs="Tahoma"/>
          <w:color w:val="373737"/>
          <w:sz w:val="28"/>
          <w:szCs w:val="28"/>
          <w:lang w:eastAsia="ru-RU"/>
        </w:rPr>
        <w:t xml:space="preserve"> </w:t>
      </w:r>
    </w:p>
    <w:p w:rsidR="00772B6A" w:rsidRPr="007D6FC3" w:rsidRDefault="00642D15" w:rsidP="007D6FC3">
      <w:pPr>
        <w:spacing w:after="0" w:line="360" w:lineRule="auto"/>
        <w:ind w:firstLine="709"/>
        <w:jc w:val="both"/>
        <w:rPr>
          <w:sz w:val="28"/>
          <w:szCs w:val="28"/>
        </w:rPr>
      </w:pPr>
      <w:r w:rsidRPr="00CE21CD">
        <w:rPr>
          <w:rFonts w:ascii="Times New Roman" w:hAnsi="Times New Roman"/>
          <w:color w:val="000000"/>
          <w:sz w:val="28"/>
          <w:szCs w:val="28"/>
          <w:lang w:eastAsia="ru-RU"/>
        </w:rPr>
        <w:t>В ноябре</w:t>
      </w:r>
      <w:r w:rsidR="000544D8" w:rsidRPr="00CE21CD">
        <w:rPr>
          <w:rFonts w:ascii="Times New Roman" w:hAnsi="Times New Roman"/>
          <w:color w:val="000000"/>
          <w:sz w:val="28"/>
          <w:szCs w:val="28"/>
          <w:lang w:eastAsia="ru-RU"/>
        </w:rPr>
        <w:t xml:space="preserve"> 1923 года была образована Прокуратура Верховного Суда</w:t>
      </w:r>
      <w:r w:rsidR="007D6FC3" w:rsidRPr="00CE21CD">
        <w:rPr>
          <w:rFonts w:ascii="Times New Roman" w:hAnsi="Times New Roman"/>
          <w:color w:val="000000"/>
          <w:sz w:val="28"/>
          <w:szCs w:val="28"/>
          <w:lang w:eastAsia="ru-RU"/>
        </w:rPr>
        <w:t xml:space="preserve"> </w:t>
      </w:r>
      <w:r w:rsidR="000544D8" w:rsidRPr="00CE21CD">
        <w:rPr>
          <w:rFonts w:ascii="Times New Roman" w:hAnsi="Times New Roman"/>
          <w:color w:val="000000"/>
          <w:sz w:val="28"/>
          <w:szCs w:val="28"/>
          <w:lang w:eastAsia="ru-RU"/>
        </w:rPr>
        <w:t xml:space="preserve">Союза ССР. Прокурором Верховного Суда был назначен П.А.Красиков, которому были предоставлены широкие права: законодательной инициативы и совещательного голоса на заседаниях высших органов власти страны, а также право приостанавливать решения и приговоры коллегий Верховного Суда. После учреждения прокуратуры Верховного Суда Союза ССР в стране начали функционировать две системы, организационно не связанные между собой: названная прокуратура и прокуратуры союзных республик в системе наркоматов юстиции. </w:t>
      </w:r>
      <w:bookmarkStart w:id="0" w:name="par39"/>
      <w:r w:rsidR="00662F1D" w:rsidRPr="00CE21CD">
        <w:rPr>
          <w:sz w:val="28"/>
          <w:szCs w:val="28"/>
        </w:rPr>
        <w:t>* </w:t>
      </w:r>
      <w:bookmarkStart w:id="1" w:name="par40"/>
      <w:bookmarkEnd w:id="0"/>
      <w:r w:rsidR="00DE11EA" w:rsidRPr="007D6FC3">
        <w:rPr>
          <w:sz w:val="28"/>
          <w:szCs w:val="28"/>
        </w:rPr>
        <w:t xml:space="preserve"> </w:t>
      </w:r>
      <w:r w:rsidR="00662F1D" w:rsidRPr="00CE21CD">
        <w:rPr>
          <w:sz w:val="28"/>
          <w:szCs w:val="28"/>
        </w:rPr>
        <w:t>*</w:t>
      </w:r>
      <w:bookmarkEnd w:id="1"/>
    </w:p>
    <w:p w:rsidR="00662F1D" w:rsidRPr="007D6FC3" w:rsidRDefault="00662F1D" w:rsidP="007D6FC3">
      <w:pPr>
        <w:spacing w:after="0" w:line="360" w:lineRule="auto"/>
        <w:ind w:firstLine="709"/>
        <w:jc w:val="both"/>
        <w:rPr>
          <w:rFonts w:ascii="Times New Roman" w:hAnsi="Times New Roman"/>
          <w:sz w:val="28"/>
          <w:szCs w:val="28"/>
        </w:rPr>
      </w:pPr>
      <w:r w:rsidRPr="007D6FC3">
        <w:rPr>
          <w:rFonts w:ascii="Times New Roman" w:hAnsi="Times New Roman"/>
          <w:sz w:val="28"/>
          <w:szCs w:val="28"/>
        </w:rPr>
        <w:t xml:space="preserve">26 мая 1922 г. ВЦИК учредил </w:t>
      </w:r>
      <w:r w:rsidRPr="007D6FC3">
        <w:rPr>
          <w:rFonts w:ascii="Times New Roman" w:hAnsi="Times New Roman"/>
          <w:b/>
          <w:sz w:val="28"/>
          <w:szCs w:val="28"/>
          <w:u w:val="single"/>
        </w:rPr>
        <w:t>адвокатуру</w:t>
      </w:r>
      <w:r w:rsidRPr="007D6FC3">
        <w:rPr>
          <w:rFonts w:ascii="Times New Roman" w:hAnsi="Times New Roman"/>
          <w:sz w:val="28"/>
          <w:szCs w:val="28"/>
        </w:rPr>
        <w:t>. Впервые после Октября 1917 г. возникла профессиональная адвокатура. Защитники (адвокаты) объединялись в коллегии, создаваемые при губернских отделах юстиции. Их утверждал губисполком, а представлял отдел юстиции. Адвокаты не могли занимать должности в государственных учреждениях и предприятиях. Руководил коллегией избираемый на общем собрании президиум. В "Основах судоустройства Союза ССР и союзных республик" подтверждалось учреждение коллегии защитников для оказания юридической помощи населению, в том числе в целях выпол</w:t>
      </w:r>
      <w:r w:rsidR="00772B6A" w:rsidRPr="007D6FC3">
        <w:rPr>
          <w:rFonts w:ascii="Times New Roman" w:hAnsi="Times New Roman"/>
          <w:sz w:val="28"/>
          <w:szCs w:val="28"/>
        </w:rPr>
        <w:t>нения задач судебной защиты.</w:t>
      </w:r>
      <w:r w:rsidRPr="007D6FC3">
        <w:rPr>
          <w:rFonts w:ascii="Times New Roman" w:hAnsi="Times New Roman"/>
          <w:sz w:val="28"/>
          <w:szCs w:val="28"/>
        </w:rPr>
        <w:t xml:space="preserve"> </w:t>
      </w:r>
    </w:p>
    <w:p w:rsidR="00BC3867" w:rsidRPr="007D6FC3" w:rsidRDefault="00BC3867" w:rsidP="007D6FC3">
      <w:pPr>
        <w:spacing w:after="0" w:line="360" w:lineRule="auto"/>
        <w:ind w:firstLine="709"/>
        <w:jc w:val="both"/>
        <w:rPr>
          <w:rFonts w:ascii="Times New Roman" w:hAnsi="Times New Roman"/>
          <w:sz w:val="28"/>
          <w:szCs w:val="28"/>
        </w:rPr>
      </w:pPr>
    </w:p>
    <w:p w:rsidR="00BC3867" w:rsidRPr="007D6FC3" w:rsidRDefault="00BC3867" w:rsidP="007D6FC3">
      <w:pPr>
        <w:spacing w:after="0" w:line="360" w:lineRule="auto"/>
        <w:ind w:firstLine="709"/>
        <w:jc w:val="both"/>
        <w:rPr>
          <w:rFonts w:ascii="Times New Roman" w:hAnsi="Times New Roman"/>
          <w:sz w:val="28"/>
          <w:szCs w:val="28"/>
        </w:rPr>
      </w:pPr>
      <w:r w:rsidRPr="007D6FC3">
        <w:rPr>
          <w:rFonts w:ascii="Times New Roman" w:hAnsi="Times New Roman"/>
          <w:b/>
          <w:sz w:val="28"/>
          <w:szCs w:val="28"/>
        </w:rPr>
        <w:t>5.Создание ЦКК-РКИ</w:t>
      </w:r>
    </w:p>
    <w:p w:rsidR="00BC3867" w:rsidRPr="007D6FC3" w:rsidRDefault="00BC3867" w:rsidP="007D6FC3">
      <w:pPr>
        <w:spacing w:after="0" w:line="360" w:lineRule="auto"/>
        <w:ind w:firstLine="709"/>
        <w:jc w:val="both"/>
        <w:rPr>
          <w:rFonts w:ascii="Times New Roman" w:hAnsi="Times New Roman"/>
          <w:sz w:val="28"/>
          <w:szCs w:val="28"/>
        </w:rPr>
      </w:pPr>
    </w:p>
    <w:p w:rsidR="0074199E" w:rsidRPr="007D6FC3" w:rsidRDefault="00CB48D8" w:rsidP="007D6FC3">
      <w:pPr>
        <w:shd w:val="clear" w:color="auto" w:fill="FFFFFF"/>
        <w:spacing w:after="0" w:line="360" w:lineRule="auto"/>
        <w:ind w:firstLine="709"/>
        <w:jc w:val="both"/>
        <w:textAlignment w:val="baseline"/>
        <w:rPr>
          <w:rFonts w:ascii="Times New Roman" w:hAnsi="Times New Roman"/>
          <w:color w:val="000000"/>
          <w:sz w:val="28"/>
          <w:szCs w:val="28"/>
        </w:rPr>
      </w:pPr>
      <w:r w:rsidRPr="007D6FC3">
        <w:rPr>
          <w:rStyle w:val="ab"/>
          <w:rFonts w:ascii="Times New Roman" w:hAnsi="Times New Roman"/>
          <w:b w:val="0"/>
          <w:color w:val="000000"/>
          <w:sz w:val="28"/>
          <w:szCs w:val="28"/>
        </w:rPr>
        <w:t>Центральная контрольная комиссия ВКП(б)</w:t>
      </w:r>
      <w:r w:rsidRPr="007D6FC3">
        <w:rPr>
          <w:rFonts w:ascii="Times New Roman" w:hAnsi="Times New Roman"/>
          <w:b/>
          <w:color w:val="000000"/>
          <w:sz w:val="28"/>
          <w:szCs w:val="28"/>
        </w:rPr>
        <w:t xml:space="preserve"> </w:t>
      </w:r>
      <w:r w:rsidRPr="007D6FC3">
        <w:rPr>
          <w:rFonts w:ascii="Times New Roman" w:hAnsi="Times New Roman"/>
          <w:color w:val="000000"/>
          <w:sz w:val="28"/>
          <w:szCs w:val="28"/>
        </w:rPr>
        <w:t>(ЦКК ВКП(б) - высший контрольный орган партии в 1920</w:t>
      </w:r>
      <w:r w:rsidRPr="007D6FC3">
        <w:rPr>
          <w:rFonts w:ascii="Cambria Math" w:hAnsi="Cambria Math" w:cs="Cambria Math"/>
          <w:color w:val="000000"/>
          <w:sz w:val="28"/>
          <w:szCs w:val="28"/>
        </w:rPr>
        <w:t>‒</w:t>
      </w:r>
      <w:r w:rsidRPr="007D6FC3">
        <w:rPr>
          <w:rFonts w:ascii="Times New Roman" w:hAnsi="Times New Roman"/>
          <w:color w:val="000000"/>
          <w:sz w:val="28"/>
          <w:szCs w:val="28"/>
        </w:rPr>
        <w:t xml:space="preserve">34 гг. Создана по замыслу В. И. Ленина, который подчёркивал, что ЦКК </w:t>
      </w:r>
      <w:r w:rsidRPr="007D6FC3">
        <w:rPr>
          <w:rFonts w:ascii="Cambria Math" w:hAnsi="Cambria Math" w:cs="Cambria Math"/>
          <w:color w:val="000000"/>
          <w:sz w:val="28"/>
          <w:szCs w:val="28"/>
        </w:rPr>
        <w:t>‒</w:t>
      </w:r>
      <w:r w:rsidRPr="007D6FC3">
        <w:rPr>
          <w:rFonts w:ascii="Times New Roman" w:hAnsi="Times New Roman"/>
          <w:color w:val="000000"/>
          <w:sz w:val="28"/>
          <w:szCs w:val="28"/>
        </w:rPr>
        <w:t xml:space="preserve"> учреждение «... ответственное только перед съездом партии...» (Полное собрание соч., 5 изд., т. 45, с. 200). Первоначальное название </w:t>
      </w:r>
      <w:r w:rsidRPr="007D6FC3">
        <w:rPr>
          <w:rFonts w:ascii="Cambria Math" w:hAnsi="Cambria Math" w:cs="Cambria Math"/>
          <w:color w:val="000000"/>
          <w:sz w:val="28"/>
          <w:szCs w:val="28"/>
        </w:rPr>
        <w:t>‒</w:t>
      </w:r>
      <w:r w:rsidRPr="007D6FC3">
        <w:rPr>
          <w:rFonts w:ascii="Times New Roman" w:hAnsi="Times New Roman"/>
          <w:color w:val="000000"/>
          <w:sz w:val="28"/>
          <w:szCs w:val="28"/>
        </w:rPr>
        <w:t xml:space="preserve"> Контрольная комиссия РКП(б), с Х съезда РКП(б) </w:t>
      </w:r>
      <w:r w:rsidRPr="007D6FC3">
        <w:rPr>
          <w:rFonts w:ascii="Cambria Math" w:hAnsi="Cambria Math" w:cs="Cambria Math"/>
          <w:color w:val="000000"/>
          <w:sz w:val="28"/>
          <w:szCs w:val="28"/>
        </w:rPr>
        <w:t>‒</w:t>
      </w:r>
      <w:r w:rsidRPr="007D6FC3">
        <w:rPr>
          <w:rFonts w:ascii="Times New Roman" w:hAnsi="Times New Roman"/>
          <w:color w:val="000000"/>
          <w:sz w:val="28"/>
          <w:szCs w:val="28"/>
        </w:rPr>
        <w:t xml:space="preserve"> Центральная контрольная комиссия РКП (б). Избиралась съездом партии. Первый её состав был утвержден временно, до съезда, 9-й Всероссийской конференцией РКП(б) (сентябрь 1920). Основанием для создания партийных контрольных комиссий (КК) на местах послужило письмо ЦК РКП (б) всем партийным организациям, всем членам партии от 4 сентября 1920 и резолюция 9-й Всероссийская конференции РКП(б) «Об очередных задачах партийного строительства».</w:t>
      </w:r>
    </w:p>
    <w:p w:rsidR="00176E23" w:rsidRPr="007D6FC3" w:rsidRDefault="00CB48D8" w:rsidP="007D6FC3">
      <w:pPr>
        <w:shd w:val="clear" w:color="auto" w:fill="FFFFFF"/>
        <w:spacing w:after="0" w:line="360" w:lineRule="auto"/>
        <w:ind w:firstLine="709"/>
        <w:jc w:val="both"/>
        <w:textAlignment w:val="baseline"/>
        <w:rPr>
          <w:rFonts w:ascii="Times New Roman" w:hAnsi="Times New Roman"/>
          <w:color w:val="000000"/>
          <w:sz w:val="28"/>
          <w:szCs w:val="28"/>
        </w:rPr>
      </w:pPr>
      <w:r w:rsidRPr="007D6FC3">
        <w:rPr>
          <w:rFonts w:ascii="Times New Roman" w:hAnsi="Times New Roman"/>
          <w:color w:val="000000"/>
          <w:sz w:val="28"/>
          <w:szCs w:val="28"/>
        </w:rPr>
        <w:t xml:space="preserve">Задачи ЦКК и местных КК были определены в решениях съездов партии. Главнейшие </w:t>
      </w:r>
      <w:r w:rsidRPr="007D6FC3">
        <w:rPr>
          <w:rFonts w:ascii="Cambria Math" w:hAnsi="Cambria Math" w:cs="Cambria Math"/>
          <w:color w:val="000000"/>
          <w:sz w:val="28"/>
          <w:szCs w:val="28"/>
        </w:rPr>
        <w:t>‒</w:t>
      </w:r>
      <w:r w:rsidRPr="007D6FC3">
        <w:rPr>
          <w:rFonts w:ascii="Times New Roman" w:hAnsi="Times New Roman"/>
          <w:color w:val="000000"/>
          <w:sz w:val="28"/>
          <w:szCs w:val="28"/>
        </w:rPr>
        <w:t xml:space="preserve"> охрана единства партии, борьба со всякого рода антипартийными группировками и тенденциями к фракционности внутри партии. В задачи ЦКК входила борьба с нарушениями членами партии Программы, Устава, партийной этики, поддер</w:t>
      </w:r>
      <w:r w:rsidR="001C71DF" w:rsidRPr="007D6FC3">
        <w:rPr>
          <w:rFonts w:ascii="Times New Roman" w:hAnsi="Times New Roman"/>
          <w:color w:val="000000"/>
          <w:sz w:val="28"/>
          <w:szCs w:val="28"/>
        </w:rPr>
        <w:t xml:space="preserve">жание чистоты рядов партии, </w:t>
      </w:r>
      <w:r w:rsidR="001C71DF" w:rsidRPr="007D6FC3">
        <w:rPr>
          <w:rFonts w:ascii="Times New Roman" w:hAnsi="Times New Roman"/>
          <w:color w:val="000000"/>
          <w:sz w:val="28"/>
          <w:szCs w:val="28"/>
          <w:lang w:val="en-US"/>
        </w:rPr>
        <w:t>XII</w:t>
      </w:r>
      <w:r w:rsidRPr="007D6FC3">
        <w:rPr>
          <w:rFonts w:ascii="Times New Roman" w:hAnsi="Times New Roman"/>
          <w:color w:val="000000"/>
          <w:sz w:val="28"/>
          <w:szCs w:val="28"/>
        </w:rPr>
        <w:t xml:space="preserve"> съезд РКП(б) в соответствии с ленинским планом </w:t>
      </w:r>
      <w:r w:rsidRPr="00CE21CD">
        <w:rPr>
          <w:rFonts w:ascii="Times New Roman" w:hAnsi="Times New Roman"/>
          <w:color w:val="000000"/>
          <w:sz w:val="28"/>
          <w:szCs w:val="28"/>
        </w:rPr>
        <w:t xml:space="preserve">реорганизации </w:t>
      </w:r>
      <w:r w:rsidRPr="00CE21CD">
        <w:rPr>
          <w:rStyle w:val="diccolor1"/>
          <w:rFonts w:ascii="Times New Roman" w:hAnsi="Times New Roman"/>
          <w:iCs/>
          <w:color w:val="000000"/>
          <w:sz w:val="28"/>
          <w:szCs w:val="28"/>
        </w:rPr>
        <w:t>Рабоче-крестьянской инспекции</w:t>
      </w:r>
      <w:r w:rsidRPr="007D6FC3">
        <w:rPr>
          <w:rFonts w:ascii="Times New Roman" w:hAnsi="Times New Roman"/>
          <w:color w:val="000000"/>
          <w:sz w:val="28"/>
          <w:szCs w:val="28"/>
        </w:rPr>
        <w:t xml:space="preserve"> (РКИ) определил функции, задачи и права ЦКК. </w:t>
      </w:r>
    </w:p>
    <w:p w:rsidR="00176E23" w:rsidRPr="007D6FC3" w:rsidRDefault="00297EC7" w:rsidP="007D6FC3">
      <w:pPr>
        <w:shd w:val="clear" w:color="auto" w:fill="FFFFFF"/>
        <w:spacing w:after="0" w:line="360" w:lineRule="auto"/>
        <w:ind w:firstLine="709"/>
        <w:jc w:val="both"/>
        <w:textAlignment w:val="baseline"/>
        <w:rPr>
          <w:rFonts w:ascii="Times New Roman" w:hAnsi="Times New Roman"/>
          <w:color w:val="000000"/>
          <w:sz w:val="28"/>
          <w:szCs w:val="28"/>
          <w:lang w:eastAsia="ru-RU"/>
        </w:rPr>
      </w:pPr>
      <w:r w:rsidRPr="007D6FC3">
        <w:rPr>
          <w:rFonts w:ascii="Times New Roman" w:hAnsi="Times New Roman"/>
          <w:color w:val="000000"/>
          <w:sz w:val="28"/>
          <w:szCs w:val="28"/>
          <w:lang w:eastAsia="ru-RU"/>
        </w:rPr>
        <w:t xml:space="preserve"> </w:t>
      </w:r>
      <w:r w:rsidR="00176E23" w:rsidRPr="007D6FC3">
        <w:rPr>
          <w:rFonts w:ascii="Times New Roman" w:hAnsi="Times New Roman"/>
          <w:color w:val="000000"/>
          <w:sz w:val="28"/>
          <w:szCs w:val="28"/>
          <w:lang w:eastAsia="ru-RU"/>
        </w:rPr>
        <w:t>«Несомненно, что Рабкрин представляет для нас громадную трудность и что трудность эта до сих пор не решена. Я думаю, что те товарищи, которые решают ее, отрицая пользу или надобность Рабкрина, неправы. Но я не отрицаю в то же время, что вопрос о нашем госаппарате и его улучшении представляется очень трудным, далеко не решенным и в то же время чрезвычайно насущным вопросом.</w:t>
      </w:r>
    </w:p>
    <w:p w:rsidR="00176E23" w:rsidRPr="007D6FC3" w:rsidRDefault="00176E23" w:rsidP="007D6FC3">
      <w:pPr>
        <w:shd w:val="clear" w:color="auto" w:fill="FFFFFF"/>
        <w:spacing w:after="0" w:line="360" w:lineRule="auto"/>
        <w:ind w:firstLine="709"/>
        <w:jc w:val="both"/>
        <w:textAlignment w:val="baseline"/>
        <w:rPr>
          <w:rFonts w:ascii="Times New Roman" w:hAnsi="Times New Roman"/>
          <w:color w:val="000000"/>
          <w:sz w:val="28"/>
          <w:szCs w:val="28"/>
          <w:lang w:eastAsia="ru-RU"/>
        </w:rPr>
      </w:pPr>
      <w:r w:rsidRPr="007D6FC3">
        <w:rPr>
          <w:rFonts w:ascii="Times New Roman" w:hAnsi="Times New Roman"/>
          <w:color w:val="000000"/>
          <w:sz w:val="28"/>
          <w:szCs w:val="28"/>
          <w:lang w:eastAsia="ru-RU"/>
        </w:rPr>
        <w:t>Наш госаппарат, за исключением Наркоминдела, в наибольшей степени представляет из себя пережиток старого, в наименьшей степени подвергнутого сколько-нибудь серьезным изменениям. Он только слегка подкрашен сверху, а в остальных отношениях является самым типичным старым из нашего старого госаппарата. И вот, чтобы поискать способ действительно обновить его, надо обратиться, мне кажется, за опытом к нашей гражданской войне.</w:t>
      </w:r>
    </w:p>
    <w:p w:rsidR="00176E23" w:rsidRPr="007D6FC3" w:rsidRDefault="00176E23" w:rsidP="007D6FC3">
      <w:pPr>
        <w:shd w:val="clear" w:color="auto" w:fill="FFFFFF"/>
        <w:spacing w:after="0" w:line="360" w:lineRule="auto"/>
        <w:ind w:firstLine="709"/>
        <w:jc w:val="both"/>
        <w:textAlignment w:val="baseline"/>
        <w:rPr>
          <w:rFonts w:ascii="Times New Roman" w:hAnsi="Times New Roman"/>
          <w:color w:val="000000"/>
          <w:sz w:val="28"/>
          <w:szCs w:val="28"/>
          <w:lang w:eastAsia="ru-RU"/>
        </w:rPr>
      </w:pPr>
      <w:r w:rsidRPr="007D6FC3">
        <w:rPr>
          <w:rFonts w:ascii="Times New Roman" w:hAnsi="Times New Roman"/>
          <w:color w:val="000000"/>
          <w:sz w:val="28"/>
          <w:szCs w:val="28"/>
          <w:lang w:eastAsia="ru-RU"/>
        </w:rPr>
        <w:t>Как мы действовали в более опасные моменты гражданской войны?</w:t>
      </w:r>
    </w:p>
    <w:p w:rsidR="00176E23" w:rsidRPr="007D6FC3" w:rsidRDefault="00176E23" w:rsidP="007D6FC3">
      <w:pPr>
        <w:shd w:val="clear" w:color="auto" w:fill="FFFFFF"/>
        <w:spacing w:after="0" w:line="360" w:lineRule="auto"/>
        <w:ind w:firstLine="709"/>
        <w:jc w:val="both"/>
        <w:textAlignment w:val="baseline"/>
        <w:rPr>
          <w:rFonts w:ascii="Times New Roman" w:hAnsi="Times New Roman"/>
          <w:color w:val="000000"/>
          <w:sz w:val="28"/>
          <w:szCs w:val="28"/>
          <w:lang w:eastAsia="ru-RU"/>
        </w:rPr>
      </w:pPr>
      <w:r w:rsidRPr="007D6FC3">
        <w:rPr>
          <w:rFonts w:ascii="Times New Roman" w:hAnsi="Times New Roman"/>
          <w:color w:val="000000"/>
          <w:sz w:val="28"/>
          <w:szCs w:val="28"/>
          <w:lang w:eastAsia="ru-RU"/>
        </w:rPr>
        <w:t>Мы сосредоточивали лучшие наши партийные силы в Красной Армии; мы прибегали к мобилизации лучших из наших рабочих; мы обращались за поисками новых сил туда, где лежит наиболее глубокий корень нашей диктатуры.</w:t>
      </w:r>
    </w:p>
    <w:p w:rsidR="00176E23" w:rsidRPr="007D6FC3" w:rsidRDefault="00176E23" w:rsidP="007D6FC3">
      <w:pPr>
        <w:shd w:val="clear" w:color="auto" w:fill="FFFFFF"/>
        <w:spacing w:after="0" w:line="360" w:lineRule="auto"/>
        <w:ind w:firstLine="709"/>
        <w:jc w:val="both"/>
        <w:textAlignment w:val="baseline"/>
        <w:rPr>
          <w:rFonts w:ascii="Times New Roman" w:hAnsi="Times New Roman"/>
          <w:color w:val="000000"/>
          <w:sz w:val="28"/>
          <w:szCs w:val="28"/>
          <w:lang w:eastAsia="ru-RU"/>
        </w:rPr>
      </w:pPr>
      <w:r w:rsidRPr="007D6FC3">
        <w:rPr>
          <w:rFonts w:ascii="Times New Roman" w:hAnsi="Times New Roman"/>
          <w:color w:val="000000"/>
          <w:sz w:val="28"/>
          <w:szCs w:val="28"/>
          <w:lang w:eastAsia="ru-RU"/>
        </w:rPr>
        <w:t>В этом же направлении нам следует, по моему убеждению, искать источник реорганизации Рабкрина. Я предлагаю нашему XII партийному съезду принять следующий план такой реорганизации, основанный на своеобразном расширении нашей ЦКК.</w:t>
      </w:r>
    </w:p>
    <w:p w:rsidR="00176E23" w:rsidRPr="007D6FC3" w:rsidRDefault="00176E23" w:rsidP="007D6FC3">
      <w:pPr>
        <w:shd w:val="clear" w:color="auto" w:fill="FFFFFF"/>
        <w:spacing w:after="0" w:line="360" w:lineRule="auto"/>
        <w:ind w:firstLine="709"/>
        <w:jc w:val="both"/>
        <w:textAlignment w:val="baseline"/>
        <w:rPr>
          <w:rFonts w:ascii="Times New Roman" w:hAnsi="Times New Roman"/>
          <w:color w:val="000000"/>
          <w:sz w:val="28"/>
          <w:szCs w:val="28"/>
          <w:lang w:eastAsia="ru-RU"/>
        </w:rPr>
      </w:pPr>
      <w:r w:rsidRPr="007D6FC3">
        <w:rPr>
          <w:rFonts w:ascii="Times New Roman" w:hAnsi="Times New Roman"/>
          <w:color w:val="000000"/>
          <w:sz w:val="28"/>
          <w:szCs w:val="28"/>
          <w:lang w:eastAsia="ru-RU"/>
        </w:rPr>
        <w:t>Пленум ЦК нашей партии уже обнаружил свое стремление развиться в своего рода высшую партийную конференцию. Он собирается в среднем не чаще раза в два месяца, а текущую работу от имени ЦК, ведет как известно, наше Политбюро, наше Оргбюро, наш Секретариат и т.д. Я думаю, что нам следует докончить тот путь, на который мы таким образом вступили, и окончательно превратить пленумы ЦК в высшие партийные конференции, собираемые раз в два месяца при участии ЦКК. А эту ЦКК соединить на указанных ниже условиях с основной частью реорганизованного Рабкрина.</w:t>
      </w:r>
    </w:p>
    <w:p w:rsidR="00176E23" w:rsidRPr="007D6FC3" w:rsidRDefault="00176E23" w:rsidP="007D6FC3">
      <w:pPr>
        <w:shd w:val="clear" w:color="auto" w:fill="FFFFFF"/>
        <w:spacing w:after="0" w:line="360" w:lineRule="auto"/>
        <w:ind w:firstLine="709"/>
        <w:jc w:val="both"/>
        <w:textAlignment w:val="baseline"/>
        <w:rPr>
          <w:rFonts w:ascii="Times New Roman" w:hAnsi="Times New Roman"/>
          <w:color w:val="000000"/>
          <w:sz w:val="28"/>
          <w:szCs w:val="28"/>
          <w:lang w:eastAsia="ru-RU"/>
        </w:rPr>
      </w:pPr>
      <w:r w:rsidRPr="007D6FC3">
        <w:rPr>
          <w:rFonts w:ascii="Times New Roman" w:hAnsi="Times New Roman"/>
          <w:color w:val="000000"/>
          <w:sz w:val="28"/>
          <w:szCs w:val="28"/>
          <w:lang w:eastAsia="ru-RU"/>
        </w:rPr>
        <w:t>Я предлагаю съезду выбрать 75-100 (цифры все, конечно, примерные) новых членов ЦКК из рабочих и крестьян. Выбираемые должны подвергнуться такой же проверке по части партийной, как и обыкновенные члены ЦК, ибо выбираемые должны будут пользоваться всеми правами членов ЦК.</w:t>
      </w:r>
    </w:p>
    <w:p w:rsidR="00176E23" w:rsidRPr="007D6FC3" w:rsidRDefault="00176E23" w:rsidP="007D6FC3">
      <w:pPr>
        <w:shd w:val="clear" w:color="auto" w:fill="FFFFFF"/>
        <w:spacing w:after="0" w:line="360" w:lineRule="auto"/>
        <w:ind w:firstLine="709"/>
        <w:jc w:val="both"/>
        <w:textAlignment w:val="baseline"/>
        <w:rPr>
          <w:rFonts w:ascii="Times New Roman" w:hAnsi="Times New Roman"/>
          <w:color w:val="000000"/>
          <w:sz w:val="28"/>
          <w:szCs w:val="28"/>
          <w:lang w:eastAsia="ru-RU"/>
        </w:rPr>
      </w:pPr>
      <w:r w:rsidRPr="007D6FC3">
        <w:rPr>
          <w:rFonts w:ascii="Times New Roman" w:hAnsi="Times New Roman"/>
          <w:color w:val="000000"/>
          <w:sz w:val="28"/>
          <w:szCs w:val="28"/>
          <w:lang w:eastAsia="ru-RU"/>
        </w:rPr>
        <w:t>С другой стороны, Рабкрин должен быть сведен к 300-400 служащих, особо проверенных по части добросовестности и по части знания нашего госаппарата, а также выдержавших особое испытание относительно знакомства их с основами научной организации труда вообще и, в частности, труда управленческого, канцелярского и т. д.</w:t>
      </w:r>
    </w:p>
    <w:p w:rsidR="009444C8" w:rsidRPr="007D6FC3" w:rsidRDefault="00176E23" w:rsidP="007D6FC3">
      <w:pPr>
        <w:shd w:val="clear" w:color="auto" w:fill="FFFFFF"/>
        <w:spacing w:after="0" w:line="360" w:lineRule="auto"/>
        <w:ind w:firstLine="709"/>
        <w:jc w:val="both"/>
        <w:textAlignment w:val="baseline"/>
        <w:rPr>
          <w:rFonts w:ascii="Times New Roman" w:hAnsi="Times New Roman"/>
          <w:color w:val="000000"/>
          <w:sz w:val="28"/>
          <w:szCs w:val="28"/>
          <w:lang w:eastAsia="ru-RU"/>
        </w:rPr>
      </w:pPr>
      <w:r w:rsidRPr="007D6FC3">
        <w:rPr>
          <w:rFonts w:ascii="Times New Roman" w:hAnsi="Times New Roman"/>
          <w:color w:val="000000"/>
          <w:sz w:val="28"/>
          <w:szCs w:val="28"/>
          <w:lang w:eastAsia="ru-RU"/>
        </w:rPr>
        <w:t xml:space="preserve">По моему мнению, такое соединение Рабкрина с ЦКК принесет пользу обоим этим учреждениям. С одной стороны, Рабкрин получит таким путем столь высокий авторитет, что станет, по меньшей мере, не хуже нашего НКИД. С другой стороны, наш ЦК совместно с ЦКК выйдет окончательно на ту дорогу превращения в высшую партийную конференцию, на которую он, в сущности, уже встал и по которой ему следует дойти до конца для правильного, в двояком отношении, выполнения своих задач: в отношении планомерности, целесообразности, систематичности </w:t>
      </w:r>
      <w:r w:rsidRPr="007D6FC3">
        <w:rPr>
          <w:rFonts w:ascii="Times New Roman" w:hAnsi="Times New Roman"/>
          <w:iCs/>
          <w:color w:val="000000"/>
          <w:sz w:val="28"/>
          <w:szCs w:val="28"/>
          <w:lang w:eastAsia="ru-RU"/>
        </w:rPr>
        <w:t>его</w:t>
      </w:r>
      <w:r w:rsidRPr="007D6FC3">
        <w:rPr>
          <w:rFonts w:ascii="Times New Roman" w:hAnsi="Times New Roman"/>
          <w:color w:val="000000"/>
          <w:sz w:val="28"/>
          <w:szCs w:val="28"/>
          <w:lang w:eastAsia="ru-RU"/>
        </w:rPr>
        <w:t xml:space="preserve"> организации и работы и в отношении связи с действительно широкими массами через посредство лучших из наших рабочих и крестьян.</w:t>
      </w:r>
    </w:p>
    <w:p w:rsidR="009444C8" w:rsidRPr="007D6FC3" w:rsidRDefault="00176E23" w:rsidP="007D6FC3">
      <w:pPr>
        <w:shd w:val="clear" w:color="auto" w:fill="FFFFFF"/>
        <w:spacing w:after="0" w:line="360" w:lineRule="auto"/>
        <w:ind w:firstLine="709"/>
        <w:jc w:val="both"/>
        <w:textAlignment w:val="baseline"/>
        <w:rPr>
          <w:rFonts w:ascii="Times New Roman" w:hAnsi="Times New Roman"/>
          <w:color w:val="000000"/>
          <w:sz w:val="28"/>
          <w:szCs w:val="28"/>
          <w:lang w:eastAsia="ru-RU"/>
        </w:rPr>
      </w:pPr>
      <w:r w:rsidRPr="007D6FC3">
        <w:rPr>
          <w:rFonts w:ascii="Times New Roman" w:hAnsi="Times New Roman"/>
          <w:color w:val="000000"/>
          <w:sz w:val="28"/>
          <w:szCs w:val="28"/>
          <w:lang w:eastAsia="ru-RU"/>
        </w:rPr>
        <w:t xml:space="preserve">Я предвижу одно возражение, исходящее либо прямо, либо косвенно из тех сфер, которые делают наш аппарат старым, т. е. от сторонников сохранения нашего аппарата в том же до невозможности, до неприличия дореволюционном виде, в каком он остается и посейчас (кстати сказать, мы теперь получили довольно редкий в истории случай устанавливать сроки, необходимые для производства коренных социальных изменений, и мы ясно видим теперь, </w:t>
      </w:r>
      <w:r w:rsidRPr="007D6FC3">
        <w:rPr>
          <w:rFonts w:ascii="Times New Roman" w:hAnsi="Times New Roman"/>
          <w:iCs/>
          <w:color w:val="000000"/>
          <w:sz w:val="28"/>
          <w:szCs w:val="28"/>
          <w:lang w:eastAsia="ru-RU"/>
        </w:rPr>
        <w:t>что</w:t>
      </w:r>
      <w:r w:rsidRPr="007D6FC3">
        <w:rPr>
          <w:rFonts w:ascii="Times New Roman" w:hAnsi="Times New Roman"/>
          <w:color w:val="000000"/>
          <w:sz w:val="28"/>
          <w:szCs w:val="28"/>
          <w:lang w:eastAsia="ru-RU"/>
        </w:rPr>
        <w:t xml:space="preserve"> можно сделать в пять лет и для че</w:t>
      </w:r>
      <w:r w:rsidR="009444C8" w:rsidRPr="007D6FC3">
        <w:rPr>
          <w:rFonts w:ascii="Times New Roman" w:hAnsi="Times New Roman"/>
          <w:color w:val="000000"/>
          <w:sz w:val="28"/>
          <w:szCs w:val="28"/>
          <w:lang w:eastAsia="ru-RU"/>
        </w:rPr>
        <w:t>го нужны гораздо большие сроки).</w:t>
      </w:r>
    </w:p>
    <w:p w:rsidR="009444C8" w:rsidRPr="007D6FC3" w:rsidRDefault="00176E23" w:rsidP="007D6FC3">
      <w:pPr>
        <w:shd w:val="clear" w:color="auto" w:fill="FFFFFF"/>
        <w:spacing w:after="0" w:line="360" w:lineRule="auto"/>
        <w:ind w:firstLine="709"/>
        <w:jc w:val="both"/>
        <w:textAlignment w:val="baseline"/>
        <w:rPr>
          <w:rFonts w:ascii="Times New Roman" w:hAnsi="Times New Roman"/>
          <w:color w:val="000000"/>
          <w:sz w:val="28"/>
          <w:szCs w:val="28"/>
          <w:lang w:eastAsia="ru-RU"/>
        </w:rPr>
      </w:pPr>
      <w:r w:rsidRPr="007D6FC3">
        <w:rPr>
          <w:rFonts w:ascii="Times New Roman" w:hAnsi="Times New Roman"/>
          <w:color w:val="000000"/>
          <w:sz w:val="28"/>
          <w:szCs w:val="28"/>
          <w:lang w:eastAsia="ru-RU"/>
        </w:rPr>
        <w:t>Возражение это состоит в том, что будто бы из предлагаемого мной преобразования получится один хаос. Члены ЦКК будут слоняться по всем учреждениям, не зная, куда, зачем и к кому им обратиться, внося повсюду дезорганизацию, отрывая служащих от их текущей работы, и т. д. и т. п.</w:t>
      </w:r>
    </w:p>
    <w:p w:rsidR="009444C8" w:rsidRPr="007D6FC3" w:rsidRDefault="00176E23" w:rsidP="007D6FC3">
      <w:pPr>
        <w:shd w:val="clear" w:color="auto" w:fill="FFFFFF"/>
        <w:spacing w:after="0" w:line="360" w:lineRule="auto"/>
        <w:ind w:firstLine="709"/>
        <w:jc w:val="both"/>
        <w:textAlignment w:val="baseline"/>
        <w:rPr>
          <w:rFonts w:ascii="Times New Roman" w:hAnsi="Times New Roman"/>
          <w:color w:val="000000"/>
          <w:sz w:val="28"/>
          <w:szCs w:val="28"/>
          <w:lang w:eastAsia="ru-RU"/>
        </w:rPr>
      </w:pPr>
      <w:r w:rsidRPr="007D6FC3">
        <w:rPr>
          <w:rFonts w:ascii="Times New Roman" w:hAnsi="Times New Roman"/>
          <w:color w:val="000000"/>
          <w:sz w:val="28"/>
          <w:szCs w:val="28"/>
          <w:lang w:eastAsia="ru-RU"/>
        </w:rPr>
        <w:t>Я думаю, что злостный источник этого возражения так очевиден, что на него не требуется даже и ответа. Само собой разумеется, что со стороны президиума ЦКК и со стороны наркома Рабкрина и его коллегии (а также в соответствующих случаях и со стороны нашего Секретариата ЦК) потребуется не один год упорной работы над тем, чтобы правильным образом организовать свой наркомат и его работу совместно с ЦКК. Нарком Рабкрина может, по моему мнению, остаться наркомом (и должен им остаться), как и вся коллегия, сохраняя за собой руководство работой всей Рабоче-крестьянской инспекции и в том числе всеми членами ЦКК, которые будут считаться "откомандированными" в его распоряжение. 300-400 служащих Рабкрина, которые остаются, по моему плану, будут, с одной стороны, исполнять чисто секретарские обязанности при других членах Рабкрина и при добавочных членах ЦКК, а с другой стороны - должны быть высоко квалифицированы, особо проверены, особо надежны, с высоким жалованьем, вполне избавляющим их от нынешнего, поистине несчастного (чтобы не сказать хуже), положения чиновника Рабкрина.</w:t>
      </w:r>
    </w:p>
    <w:p w:rsidR="009444C8" w:rsidRPr="007D6FC3" w:rsidRDefault="00176E23" w:rsidP="007D6FC3">
      <w:pPr>
        <w:shd w:val="clear" w:color="auto" w:fill="FFFFFF"/>
        <w:spacing w:after="0" w:line="360" w:lineRule="auto"/>
        <w:ind w:firstLine="709"/>
        <w:jc w:val="both"/>
        <w:textAlignment w:val="baseline"/>
        <w:rPr>
          <w:rFonts w:ascii="Times New Roman" w:hAnsi="Times New Roman"/>
          <w:color w:val="000000"/>
          <w:sz w:val="28"/>
          <w:szCs w:val="28"/>
          <w:lang w:eastAsia="ru-RU"/>
        </w:rPr>
      </w:pPr>
      <w:r w:rsidRPr="007D6FC3">
        <w:rPr>
          <w:rFonts w:ascii="Times New Roman" w:hAnsi="Times New Roman"/>
          <w:color w:val="000000"/>
          <w:sz w:val="28"/>
          <w:szCs w:val="28"/>
          <w:lang w:eastAsia="ru-RU"/>
        </w:rPr>
        <w:t>Я уверен, что понижение числа служащих до указанной мной цифры улучшит во много раз и качество работников Рабкрина, и качество всей работы, дав в то же время возможность наркому и членам коллегии сосредоточиться всецело на организации работы и на том систематическом, неуклонном повышении ее качества, которое представляет для рабоче-крестьянской власти и для нашего советского строя такую безусловную необходимость.</w:t>
      </w:r>
    </w:p>
    <w:p w:rsidR="009444C8" w:rsidRPr="007D6FC3" w:rsidRDefault="00176E23" w:rsidP="007D6FC3">
      <w:pPr>
        <w:shd w:val="clear" w:color="auto" w:fill="FFFFFF"/>
        <w:spacing w:after="0" w:line="360" w:lineRule="auto"/>
        <w:ind w:firstLine="709"/>
        <w:jc w:val="both"/>
        <w:textAlignment w:val="baseline"/>
        <w:rPr>
          <w:rFonts w:ascii="Times New Roman" w:hAnsi="Times New Roman"/>
          <w:color w:val="000000"/>
          <w:sz w:val="28"/>
          <w:szCs w:val="28"/>
          <w:lang w:eastAsia="ru-RU"/>
        </w:rPr>
      </w:pPr>
      <w:r w:rsidRPr="007D6FC3">
        <w:rPr>
          <w:rFonts w:ascii="Times New Roman" w:hAnsi="Times New Roman"/>
          <w:color w:val="000000"/>
          <w:sz w:val="28"/>
          <w:szCs w:val="28"/>
          <w:lang w:eastAsia="ru-RU"/>
        </w:rPr>
        <w:t>С другой стороны, я думаю также, что наркому Рабкрина придется поработать над, частью, слиянием, частью, координированием тех высших институтов по организации труда (Центральный институт труда, Институт научной организации труда и т. д.), которых у нас теперь имеется в республике не менее 12. Чрезмерное однообразие и вытекающее отсюда стремление к слиянию будут вредны. Наоборот, тут надо найти разумную и целесообразную середину между слиянием всех этих учреждений воедино и правильным разграничением их при условии известной самостоятельности каждого из этих учреждений.</w:t>
      </w:r>
    </w:p>
    <w:p w:rsidR="009444C8" w:rsidRPr="007D6FC3" w:rsidRDefault="00176E23" w:rsidP="007D6FC3">
      <w:pPr>
        <w:shd w:val="clear" w:color="auto" w:fill="FFFFFF"/>
        <w:spacing w:after="0" w:line="360" w:lineRule="auto"/>
        <w:ind w:firstLine="709"/>
        <w:jc w:val="both"/>
        <w:textAlignment w:val="baseline"/>
        <w:rPr>
          <w:rFonts w:ascii="Times New Roman" w:hAnsi="Times New Roman"/>
          <w:color w:val="000000"/>
          <w:sz w:val="28"/>
          <w:szCs w:val="28"/>
          <w:lang w:eastAsia="ru-RU"/>
        </w:rPr>
      </w:pPr>
      <w:r w:rsidRPr="007D6FC3">
        <w:rPr>
          <w:rFonts w:ascii="Times New Roman" w:hAnsi="Times New Roman"/>
          <w:color w:val="000000"/>
          <w:sz w:val="28"/>
          <w:szCs w:val="28"/>
          <w:lang w:eastAsia="ru-RU"/>
        </w:rPr>
        <w:t>Нет сомнения, что от такого преобразования выиграет не менее, чем Рабкрин, и наш собственный ЦК, выиграет он и в смысле связи с массами и в смысле регулярности и солидности его работы. Тогда можно будет (и должно) завести более строгий и ответственный порядок подготовки заседаний Политбюро, на которых должно присутствовать определенное число членов ЦКК - определенное либо известным периодом времени, либо известным планом организации.</w:t>
      </w:r>
    </w:p>
    <w:p w:rsidR="009444C8" w:rsidRPr="007D6FC3" w:rsidRDefault="00176E23" w:rsidP="007D6FC3">
      <w:pPr>
        <w:shd w:val="clear" w:color="auto" w:fill="FFFFFF"/>
        <w:spacing w:after="0" w:line="360" w:lineRule="auto"/>
        <w:ind w:firstLine="709"/>
        <w:jc w:val="both"/>
        <w:textAlignment w:val="baseline"/>
        <w:rPr>
          <w:rFonts w:ascii="Times New Roman" w:hAnsi="Times New Roman"/>
          <w:color w:val="000000"/>
          <w:sz w:val="28"/>
          <w:szCs w:val="28"/>
          <w:lang w:eastAsia="ru-RU"/>
        </w:rPr>
      </w:pPr>
      <w:r w:rsidRPr="007D6FC3">
        <w:rPr>
          <w:rFonts w:ascii="Times New Roman" w:hAnsi="Times New Roman"/>
          <w:color w:val="000000"/>
          <w:sz w:val="28"/>
          <w:szCs w:val="28"/>
          <w:lang w:eastAsia="ru-RU"/>
        </w:rPr>
        <w:t>Нарком Рабкрина совместно с президиумом ЦКК должен будет устанавливать распределение работы ее членов с точки зрения обязанности их присутствовать на Политбюро и проверять все документы, которые так или иначе идут на его рассмотрение, либо с точки зрения обязанности их уделять свое рабочее время теоретической подготовке, изучению научной организации труда, либо с точки зрения их обязанности практически участвовать в контроле и улучшении нашего госаппарата, начиная с высших государственных учреждений и кончая низшими местными и т. д.</w:t>
      </w:r>
    </w:p>
    <w:p w:rsidR="009444C8" w:rsidRPr="007D6FC3" w:rsidRDefault="00176E23" w:rsidP="007D6FC3">
      <w:pPr>
        <w:shd w:val="clear" w:color="auto" w:fill="FFFFFF"/>
        <w:spacing w:after="0" w:line="360" w:lineRule="auto"/>
        <w:ind w:firstLine="709"/>
        <w:jc w:val="both"/>
        <w:textAlignment w:val="baseline"/>
        <w:rPr>
          <w:rFonts w:ascii="Times New Roman" w:hAnsi="Times New Roman"/>
          <w:color w:val="000000"/>
          <w:sz w:val="28"/>
          <w:szCs w:val="28"/>
          <w:lang w:eastAsia="ru-RU"/>
        </w:rPr>
      </w:pPr>
      <w:r w:rsidRPr="007D6FC3">
        <w:rPr>
          <w:rFonts w:ascii="Times New Roman" w:hAnsi="Times New Roman"/>
          <w:color w:val="000000"/>
          <w:sz w:val="28"/>
          <w:szCs w:val="28"/>
          <w:lang w:eastAsia="ru-RU"/>
        </w:rPr>
        <w:t>Я думаю также, что помимо той политической выгоды, что члены ЦК и члены ЦКК при такой реформе будут во много раз лучше осведомлены, лучше подготовлены к заседаниям Политбюро (все бумаги, относящиеся к этим заседаниям, должны быть получены всеми членами ЦК и ЦКК не позже, как за сутки до заседания Политбюро, за исключением случаев, не терпящих безусловно никакого отлагательства, каковые случаи требуют особого порядка для ознакомления членов ЦК и ЦКК и порядка решения их), к числу выигрышей придется также отнести и то, что в нашем ЦК уменьшится влияние чисто личных и случайных обстоятельств и тем самым понизится опасность раскола.</w:t>
      </w:r>
    </w:p>
    <w:p w:rsidR="009444C8" w:rsidRPr="007D6FC3" w:rsidRDefault="00176E23" w:rsidP="007D6FC3">
      <w:pPr>
        <w:shd w:val="clear" w:color="auto" w:fill="FFFFFF"/>
        <w:spacing w:after="0" w:line="360" w:lineRule="auto"/>
        <w:ind w:firstLine="709"/>
        <w:jc w:val="both"/>
        <w:textAlignment w:val="baseline"/>
        <w:rPr>
          <w:rFonts w:ascii="Times New Roman" w:hAnsi="Times New Roman"/>
          <w:color w:val="000000"/>
          <w:sz w:val="28"/>
          <w:szCs w:val="28"/>
          <w:lang w:eastAsia="ru-RU"/>
        </w:rPr>
      </w:pPr>
      <w:r w:rsidRPr="007D6FC3">
        <w:rPr>
          <w:rFonts w:ascii="Times New Roman" w:hAnsi="Times New Roman"/>
          <w:color w:val="000000"/>
          <w:sz w:val="28"/>
          <w:szCs w:val="28"/>
          <w:lang w:eastAsia="ru-RU"/>
        </w:rPr>
        <w:t>Наш ЦК сложился в группу строго централизованную и высоко авторитетную, но работа этой группы не поставлена в условия, соответствующие его авторитету. Этому помочь должна предлагаемая мною реформа, и члены ЦКК, обязанные присутствовать в известном числе на каждом заседании Политбюро, должны составить сплоченную группу, которая, "не взирая на лица", должна будет следить за тем, чтобы ничей авторитет, ни генсека, ни кого-либо из других членов ЦК, не мог помешать им сделать запрос, проверить документы и вообще добиться безусловной осведомленности и строжайшей правильности дел.</w:t>
      </w:r>
    </w:p>
    <w:p w:rsidR="00176E23" w:rsidRPr="007D6FC3" w:rsidRDefault="00176E23" w:rsidP="007D6FC3">
      <w:pPr>
        <w:shd w:val="clear" w:color="auto" w:fill="FFFFFF"/>
        <w:spacing w:after="0" w:line="360" w:lineRule="auto"/>
        <w:ind w:firstLine="709"/>
        <w:jc w:val="both"/>
        <w:textAlignment w:val="baseline"/>
        <w:rPr>
          <w:rFonts w:ascii="Times New Roman" w:hAnsi="Times New Roman"/>
          <w:color w:val="000000"/>
          <w:sz w:val="28"/>
          <w:szCs w:val="28"/>
          <w:lang w:eastAsia="ru-RU"/>
        </w:rPr>
      </w:pPr>
      <w:r w:rsidRPr="007D6FC3">
        <w:rPr>
          <w:rFonts w:ascii="Times New Roman" w:hAnsi="Times New Roman"/>
          <w:color w:val="000000"/>
          <w:sz w:val="28"/>
          <w:szCs w:val="28"/>
          <w:lang w:eastAsia="ru-RU"/>
        </w:rPr>
        <w:t>Конечно, в нашей Советской республике социальный строй основан на сотрудничестве двух классов: рабочих и крестьян, к которому теперь допущены на известных условиях и "нэпманы", т. е. буржуазия. Если возникнут серьезные классовые разногласия между этими классами, тогда раскол будет неизбежен, но в нашем социальном строе не заложены с необходимостью основания неизбежности такого раскола, и главная задача нашего ЦК и ЦКК, как и нашей партии в целом, состоит в том, чтобы внимательно следить за обстоятельствами, из которых может вытечь раскол, и предупреждать их, ибо в последнем счете судьба нашей республики будет зависеть от того, пойдет ли крестьянская масса с рабочим классом, сохраняя верность союзу с ним, или она даст "нэпманам", т. е. новой буржуазии, разъединить себя с рабочими, расколоть себя с ними. Чем яснее мы будем видеть перед собою этот двоякий исход, чем яснее будут понимать его все наши рабочие и крестьяне, тем больше шансов на то, что нам удастся избегнуть раскола, который был бы губителен для Советской республики.</w:t>
      </w:r>
    </w:p>
    <w:p w:rsidR="00176E23" w:rsidRPr="007D6FC3" w:rsidRDefault="0037385F" w:rsidP="007D6FC3">
      <w:pPr>
        <w:spacing w:after="0" w:line="360" w:lineRule="auto"/>
        <w:ind w:firstLine="709"/>
        <w:jc w:val="both"/>
        <w:rPr>
          <w:rFonts w:ascii="Times New Roman" w:hAnsi="Times New Roman"/>
          <w:color w:val="000000"/>
          <w:sz w:val="28"/>
          <w:szCs w:val="28"/>
          <w:lang w:eastAsia="ru-RU"/>
        </w:rPr>
      </w:pPr>
      <w:r w:rsidRPr="007D6FC3">
        <w:rPr>
          <w:rFonts w:ascii="Times New Roman" w:hAnsi="Times New Roman"/>
          <w:color w:val="000000"/>
          <w:sz w:val="28"/>
          <w:szCs w:val="28"/>
          <w:lang w:eastAsia="ru-RU"/>
        </w:rPr>
        <w:t>23 января 1923 года»</w:t>
      </w:r>
      <w:r w:rsidR="00176E23" w:rsidRPr="007D6FC3">
        <w:rPr>
          <w:rFonts w:ascii="Times New Roman" w:hAnsi="Times New Roman"/>
          <w:sz w:val="28"/>
          <w:szCs w:val="28"/>
          <w:lang w:eastAsia="ru-RU"/>
        </w:rPr>
        <w:t xml:space="preserve"> </w:t>
      </w:r>
      <w:r w:rsidRPr="007D6FC3">
        <w:rPr>
          <w:rFonts w:ascii="Times New Roman" w:hAnsi="Times New Roman"/>
          <w:sz w:val="28"/>
          <w:szCs w:val="28"/>
          <w:lang w:eastAsia="ru-RU"/>
        </w:rPr>
        <w:t>.</w:t>
      </w:r>
    </w:p>
    <w:p w:rsidR="0037385F" w:rsidRPr="007D6FC3" w:rsidRDefault="00176E23" w:rsidP="007D6FC3">
      <w:pPr>
        <w:spacing w:after="0" w:line="360" w:lineRule="auto"/>
        <w:ind w:firstLine="709"/>
        <w:jc w:val="both"/>
        <w:rPr>
          <w:rFonts w:ascii="Times New Roman" w:hAnsi="Times New Roman"/>
          <w:color w:val="000000"/>
          <w:sz w:val="28"/>
          <w:szCs w:val="28"/>
          <w:lang w:eastAsia="ru-RU"/>
        </w:rPr>
      </w:pPr>
      <w:r w:rsidRPr="007D6FC3">
        <w:rPr>
          <w:rFonts w:ascii="Times New Roman" w:hAnsi="Times New Roman"/>
          <w:color w:val="000000"/>
          <w:sz w:val="28"/>
          <w:szCs w:val="28"/>
          <w:lang w:eastAsia="ru-RU"/>
        </w:rPr>
        <w:t>"Правда",</w:t>
      </w:r>
      <w:r w:rsidR="007D6FC3" w:rsidRPr="007D6FC3">
        <w:rPr>
          <w:rFonts w:ascii="Times New Roman" w:hAnsi="Times New Roman"/>
          <w:color w:val="000000"/>
          <w:sz w:val="28"/>
          <w:szCs w:val="28"/>
          <w:lang w:eastAsia="ru-RU"/>
        </w:rPr>
        <w:t xml:space="preserve"> </w:t>
      </w:r>
      <w:r w:rsidRPr="007D6FC3">
        <w:rPr>
          <w:rFonts w:ascii="Times New Roman" w:hAnsi="Times New Roman"/>
          <w:color w:val="000000"/>
          <w:sz w:val="28"/>
          <w:szCs w:val="28"/>
          <w:lang w:eastAsia="ru-RU"/>
        </w:rPr>
        <w:t xml:space="preserve">№ 16, 25 января </w:t>
      </w:r>
      <w:r w:rsidR="0037385F" w:rsidRPr="007D6FC3">
        <w:rPr>
          <w:rFonts w:ascii="Times New Roman" w:hAnsi="Times New Roman"/>
          <w:color w:val="000000"/>
          <w:sz w:val="28"/>
          <w:szCs w:val="28"/>
          <w:lang w:eastAsia="ru-RU"/>
        </w:rPr>
        <w:t>1923</w:t>
      </w:r>
      <w:r w:rsidRPr="007D6FC3">
        <w:rPr>
          <w:rFonts w:ascii="Times New Roman" w:hAnsi="Times New Roman"/>
          <w:color w:val="000000"/>
          <w:sz w:val="28"/>
          <w:szCs w:val="28"/>
          <w:lang w:eastAsia="ru-RU"/>
        </w:rPr>
        <w:t xml:space="preserve"> г. </w:t>
      </w:r>
    </w:p>
    <w:p w:rsidR="00176E23" w:rsidRPr="007D6FC3" w:rsidRDefault="0037385F" w:rsidP="007D6FC3">
      <w:pPr>
        <w:spacing w:after="0" w:line="360" w:lineRule="auto"/>
        <w:ind w:firstLine="709"/>
        <w:jc w:val="both"/>
        <w:rPr>
          <w:rFonts w:ascii="Times New Roman" w:hAnsi="Times New Roman"/>
          <w:color w:val="000000"/>
          <w:sz w:val="28"/>
          <w:szCs w:val="28"/>
          <w:lang w:eastAsia="ru-RU"/>
        </w:rPr>
      </w:pPr>
      <w:r w:rsidRPr="007D6FC3">
        <w:rPr>
          <w:rFonts w:ascii="Times New Roman" w:hAnsi="Times New Roman"/>
          <w:color w:val="000000"/>
          <w:sz w:val="28"/>
          <w:szCs w:val="28"/>
          <w:lang w:eastAsia="ru-RU"/>
        </w:rPr>
        <w:t xml:space="preserve">Подпись: </w:t>
      </w:r>
      <w:r w:rsidR="00176E23" w:rsidRPr="007D6FC3">
        <w:rPr>
          <w:rFonts w:ascii="Times New Roman" w:hAnsi="Times New Roman"/>
          <w:color w:val="000000"/>
          <w:sz w:val="28"/>
          <w:szCs w:val="28"/>
          <w:lang w:eastAsia="ru-RU"/>
        </w:rPr>
        <w:t>Ленин.</w:t>
      </w:r>
      <w:r w:rsidR="00176E23" w:rsidRPr="007D6FC3">
        <w:rPr>
          <w:rFonts w:ascii="Times New Roman" w:hAnsi="Times New Roman"/>
          <w:color w:val="000000"/>
          <w:sz w:val="28"/>
          <w:szCs w:val="28"/>
          <w:lang w:eastAsia="ru-RU"/>
        </w:rPr>
        <w:tab/>
      </w:r>
    </w:p>
    <w:p w:rsidR="00176E23" w:rsidRPr="007D6FC3" w:rsidRDefault="00176E23" w:rsidP="007D6FC3">
      <w:pPr>
        <w:spacing w:after="0" w:line="360" w:lineRule="auto"/>
        <w:ind w:firstLine="709"/>
        <w:jc w:val="both"/>
        <w:rPr>
          <w:rFonts w:ascii="Times New Roman" w:hAnsi="Times New Roman"/>
          <w:color w:val="000000"/>
          <w:sz w:val="28"/>
          <w:szCs w:val="28"/>
          <w:lang w:eastAsia="ru-RU"/>
        </w:rPr>
      </w:pPr>
      <w:r w:rsidRPr="007D6FC3">
        <w:rPr>
          <w:rFonts w:ascii="Times New Roman" w:hAnsi="Times New Roman"/>
          <w:color w:val="000000"/>
          <w:sz w:val="28"/>
          <w:szCs w:val="28"/>
          <w:lang w:eastAsia="ru-RU"/>
        </w:rPr>
        <w:t>Печатается по записи секретаря (машинописный экземпляр),</w:t>
      </w:r>
    </w:p>
    <w:p w:rsidR="00FB1627" w:rsidRPr="007D6FC3" w:rsidRDefault="0037385F" w:rsidP="007D6FC3">
      <w:pPr>
        <w:spacing w:after="0" w:line="360" w:lineRule="auto"/>
        <w:ind w:firstLine="709"/>
        <w:jc w:val="both"/>
        <w:rPr>
          <w:rFonts w:ascii="Times New Roman" w:hAnsi="Times New Roman"/>
          <w:color w:val="000000"/>
          <w:sz w:val="28"/>
          <w:szCs w:val="28"/>
          <w:lang w:eastAsia="ru-RU"/>
        </w:rPr>
      </w:pPr>
      <w:r w:rsidRPr="007D6FC3">
        <w:rPr>
          <w:rFonts w:ascii="Times New Roman" w:hAnsi="Times New Roman"/>
          <w:color w:val="000000"/>
          <w:sz w:val="28"/>
          <w:szCs w:val="28"/>
          <w:lang w:eastAsia="ru-RU"/>
        </w:rPr>
        <w:t>сверенной с текстом газеты.</w:t>
      </w:r>
    </w:p>
    <w:p w:rsidR="00297EC7" w:rsidRPr="007D6FC3" w:rsidRDefault="00297EC7" w:rsidP="007D6FC3">
      <w:pPr>
        <w:shd w:val="clear" w:color="auto" w:fill="FFFFFF"/>
        <w:spacing w:after="0" w:line="360" w:lineRule="auto"/>
        <w:ind w:firstLine="709"/>
        <w:jc w:val="both"/>
        <w:textAlignment w:val="baseline"/>
        <w:rPr>
          <w:rFonts w:ascii="Times New Roman" w:hAnsi="Times New Roman"/>
          <w:color w:val="000000"/>
          <w:sz w:val="28"/>
          <w:szCs w:val="28"/>
        </w:rPr>
      </w:pPr>
      <w:r w:rsidRPr="007D6FC3">
        <w:rPr>
          <w:rFonts w:ascii="Times New Roman" w:hAnsi="Times New Roman"/>
          <w:color w:val="000000"/>
          <w:sz w:val="28"/>
          <w:szCs w:val="28"/>
        </w:rPr>
        <w:t>Исходя из указаний Ленина, Центральный комитет РКП(б) разработал тезисы о реорганизации и улучшении работы центральных учреждений партии. Пленум ЦК, состоявшийся 21-24 февраля, утвердил с рядом поправок тезисы и принял решение поставить</w:t>
      </w:r>
      <w:r w:rsidR="007D6FC3" w:rsidRPr="007D6FC3">
        <w:rPr>
          <w:rFonts w:ascii="Times New Roman" w:hAnsi="Times New Roman"/>
          <w:color w:val="000000"/>
          <w:sz w:val="28"/>
          <w:szCs w:val="28"/>
        </w:rPr>
        <w:t xml:space="preserve"> </w:t>
      </w:r>
      <w:r w:rsidRPr="007D6FC3">
        <w:rPr>
          <w:rFonts w:ascii="Times New Roman" w:hAnsi="Times New Roman"/>
          <w:color w:val="000000"/>
          <w:sz w:val="28"/>
          <w:szCs w:val="28"/>
        </w:rPr>
        <w:t xml:space="preserve">вопрос </w:t>
      </w:r>
      <w:r w:rsidR="001A1283" w:rsidRPr="007D6FC3">
        <w:rPr>
          <w:rFonts w:ascii="Times New Roman" w:hAnsi="Times New Roman"/>
          <w:color w:val="000000"/>
          <w:sz w:val="28"/>
          <w:szCs w:val="28"/>
        </w:rPr>
        <w:t>особым пунктом порядка дня предстоящего XII съезда партии. Тезисами предусматривалось увеличение числа членов ЦК с 27 человек, избранных на XI съезде РКП(б), до 40.</w:t>
      </w:r>
      <w:r w:rsidR="007D6FC3" w:rsidRPr="007D6FC3">
        <w:rPr>
          <w:rFonts w:ascii="Times New Roman" w:hAnsi="Times New Roman"/>
          <w:color w:val="000000"/>
          <w:sz w:val="28"/>
          <w:szCs w:val="28"/>
        </w:rPr>
        <w:t xml:space="preserve"> </w:t>
      </w:r>
      <w:r w:rsidR="001A1283" w:rsidRPr="007D6FC3">
        <w:rPr>
          <w:rFonts w:ascii="Times New Roman" w:hAnsi="Times New Roman"/>
          <w:color w:val="000000"/>
          <w:sz w:val="28"/>
          <w:szCs w:val="28"/>
        </w:rPr>
        <w:t>Вводилось присутствие членов Президиума ЦКК на пленумах ЦК и присутствие трех постоянных представителей ЦКК из состава Президиума</w:t>
      </w:r>
      <w:r w:rsidR="00FD3963" w:rsidRPr="007D6FC3">
        <w:rPr>
          <w:rFonts w:ascii="Times New Roman" w:hAnsi="Times New Roman"/>
          <w:color w:val="000000"/>
          <w:sz w:val="28"/>
          <w:szCs w:val="28"/>
        </w:rPr>
        <w:t xml:space="preserve"> последней на заседаниях Политбю</w:t>
      </w:r>
      <w:r w:rsidR="001A1283" w:rsidRPr="007D6FC3">
        <w:rPr>
          <w:rFonts w:ascii="Times New Roman" w:hAnsi="Times New Roman"/>
          <w:color w:val="000000"/>
          <w:sz w:val="28"/>
          <w:szCs w:val="28"/>
        </w:rPr>
        <w:t>ро.</w:t>
      </w:r>
      <w:r w:rsidR="00DF00CE" w:rsidRPr="007D6FC3">
        <w:rPr>
          <w:rFonts w:ascii="Times New Roman" w:hAnsi="Times New Roman"/>
          <w:color w:val="000000"/>
          <w:sz w:val="28"/>
          <w:szCs w:val="28"/>
        </w:rPr>
        <w:t xml:space="preserve"> </w:t>
      </w:r>
      <w:r w:rsidR="00F12BEB" w:rsidRPr="007D6FC3">
        <w:rPr>
          <w:rFonts w:ascii="Times New Roman" w:hAnsi="Times New Roman"/>
          <w:color w:val="000000"/>
          <w:sz w:val="28"/>
          <w:szCs w:val="28"/>
        </w:rPr>
        <w:t>Указывалось, что на обсуждение п</w:t>
      </w:r>
      <w:r w:rsidR="00FD3963" w:rsidRPr="007D6FC3">
        <w:rPr>
          <w:rFonts w:ascii="Times New Roman" w:hAnsi="Times New Roman"/>
          <w:color w:val="000000"/>
          <w:sz w:val="28"/>
          <w:szCs w:val="28"/>
        </w:rPr>
        <w:t>ленумов ЦК должны ставиться все коренные вопросы. Политбю</w:t>
      </w:r>
      <w:r w:rsidR="00F12BEB" w:rsidRPr="007D6FC3">
        <w:rPr>
          <w:rFonts w:ascii="Times New Roman" w:hAnsi="Times New Roman"/>
          <w:color w:val="000000"/>
          <w:sz w:val="28"/>
          <w:szCs w:val="28"/>
        </w:rPr>
        <w:t>ро должно представлять каждому п</w:t>
      </w:r>
      <w:r w:rsidR="00FD3963" w:rsidRPr="007D6FC3">
        <w:rPr>
          <w:rFonts w:ascii="Times New Roman" w:hAnsi="Times New Roman"/>
          <w:color w:val="000000"/>
          <w:sz w:val="28"/>
          <w:szCs w:val="28"/>
        </w:rPr>
        <w:t>ленуму ЦК отчет о своей деятельности за истекший период.</w:t>
      </w:r>
    </w:p>
    <w:p w:rsidR="00F12BEB" w:rsidRPr="007D6FC3" w:rsidRDefault="00F12BEB" w:rsidP="007D6FC3">
      <w:pPr>
        <w:shd w:val="clear" w:color="auto" w:fill="FFFFFF"/>
        <w:spacing w:after="0" w:line="360" w:lineRule="auto"/>
        <w:ind w:firstLine="709"/>
        <w:jc w:val="both"/>
        <w:textAlignment w:val="baseline"/>
        <w:rPr>
          <w:rFonts w:ascii="Times New Roman" w:hAnsi="Times New Roman"/>
          <w:color w:val="000000"/>
          <w:sz w:val="28"/>
          <w:szCs w:val="28"/>
        </w:rPr>
      </w:pPr>
      <w:r w:rsidRPr="007D6FC3">
        <w:rPr>
          <w:rFonts w:ascii="Times New Roman" w:hAnsi="Times New Roman"/>
          <w:color w:val="000000"/>
          <w:sz w:val="28"/>
          <w:szCs w:val="28"/>
        </w:rPr>
        <w:t xml:space="preserve">Февральский пленум ЦК РКП(б) признал необходимым расширение состава Центральной контрольной комиссии и установление тесной организационной связи между руководящими органами государственного и партийного контроля. </w:t>
      </w:r>
      <w:r w:rsidR="00C27961" w:rsidRPr="007D6FC3">
        <w:rPr>
          <w:rFonts w:ascii="Times New Roman" w:hAnsi="Times New Roman"/>
          <w:color w:val="000000"/>
          <w:sz w:val="28"/>
          <w:szCs w:val="28"/>
        </w:rPr>
        <w:t>К XII съезду РКП(б) был разработан проект резолюции съезда о реорганизации Рабкрина и ЦКК.</w:t>
      </w:r>
    </w:p>
    <w:p w:rsidR="00742751" w:rsidRPr="007D6FC3" w:rsidRDefault="00742751" w:rsidP="007D6FC3">
      <w:pPr>
        <w:shd w:val="clear" w:color="auto" w:fill="FFFFFF"/>
        <w:spacing w:after="0" w:line="360" w:lineRule="auto"/>
        <w:ind w:firstLine="709"/>
        <w:jc w:val="both"/>
        <w:textAlignment w:val="baseline"/>
        <w:rPr>
          <w:rFonts w:ascii="Times New Roman" w:hAnsi="Times New Roman"/>
          <w:color w:val="000000"/>
          <w:sz w:val="28"/>
          <w:szCs w:val="28"/>
        </w:rPr>
      </w:pPr>
      <w:r w:rsidRPr="007D6FC3">
        <w:rPr>
          <w:rFonts w:ascii="Times New Roman" w:hAnsi="Times New Roman"/>
          <w:color w:val="000000"/>
          <w:sz w:val="28"/>
          <w:szCs w:val="28"/>
        </w:rPr>
        <w:t xml:space="preserve">Против ленинского плана укрепления Центрального Комитета выступил Троцкий. Он заявил, что расширение состава ЦК якобы лишит его «необходимой оформленности и устойчивости», «грозит нанести чрезвычайный ущерб точности и правильности работы ЦК». Более того, Троцкий предложил создать в противовес ЦК Совет партии из членов и кандидатов в члены ЦК, членов ЦКК и двух-трех десятков представителей от областей и мест, который бы также выбирался </w:t>
      </w:r>
      <w:r w:rsidR="008B2E9D" w:rsidRPr="007D6FC3">
        <w:rPr>
          <w:rFonts w:ascii="Times New Roman" w:hAnsi="Times New Roman"/>
          <w:color w:val="000000"/>
          <w:sz w:val="28"/>
          <w:szCs w:val="28"/>
        </w:rPr>
        <w:t xml:space="preserve">съездом партии, давал директивы ЦК и проверял его работу. Центральный комитет решительно отверг возражения Троцкого против расширения состава ЦК, его идею создания в партии, по сути дела, «двоецентрия», в корне противоречащую ленинским нормам партийной жизни. </w:t>
      </w:r>
    </w:p>
    <w:p w:rsidR="00297EC7" w:rsidRPr="007D6FC3" w:rsidRDefault="008B2E9D" w:rsidP="007D6FC3">
      <w:pPr>
        <w:shd w:val="clear" w:color="auto" w:fill="FFFFFF"/>
        <w:spacing w:after="0" w:line="360" w:lineRule="auto"/>
        <w:ind w:firstLine="709"/>
        <w:jc w:val="both"/>
        <w:textAlignment w:val="baseline"/>
        <w:rPr>
          <w:rFonts w:ascii="Times New Roman" w:hAnsi="Times New Roman"/>
          <w:color w:val="000000"/>
          <w:sz w:val="28"/>
          <w:szCs w:val="28"/>
        </w:rPr>
      </w:pPr>
      <w:r w:rsidRPr="007D6FC3">
        <w:rPr>
          <w:rFonts w:ascii="Times New Roman" w:hAnsi="Times New Roman"/>
          <w:color w:val="000000"/>
          <w:sz w:val="28"/>
          <w:szCs w:val="28"/>
        </w:rPr>
        <w:t>XII съезд партии принял разработанные Центральным Комитетом резолюцию по организационному вопросу и резолюцию «О задачах РКИ и ЦКК». В соответствии с предложениями Ленина съезд расширил состав ЦК и ЦКК и создал объединенный орган ЦКК-РКИ.</w:t>
      </w:r>
      <w:r w:rsidR="00297EC7" w:rsidRPr="007D6FC3">
        <w:rPr>
          <w:rFonts w:ascii="Times New Roman" w:hAnsi="Times New Roman"/>
          <w:color w:val="000000"/>
          <w:sz w:val="28"/>
          <w:szCs w:val="28"/>
          <w:lang w:eastAsia="ru-RU"/>
        </w:rPr>
        <w:tab/>
      </w:r>
    </w:p>
    <w:p w:rsidR="00CB48D8" w:rsidRPr="007D6FC3" w:rsidRDefault="00CB48D8" w:rsidP="007D6FC3">
      <w:pPr>
        <w:shd w:val="clear" w:color="auto" w:fill="FFFFFF"/>
        <w:spacing w:after="0" w:line="360" w:lineRule="auto"/>
        <w:ind w:firstLine="709"/>
        <w:jc w:val="both"/>
        <w:textAlignment w:val="baseline"/>
        <w:rPr>
          <w:rFonts w:ascii="Times New Roman" w:hAnsi="Times New Roman"/>
          <w:color w:val="000000"/>
          <w:sz w:val="28"/>
          <w:szCs w:val="28"/>
        </w:rPr>
      </w:pPr>
      <w:r w:rsidRPr="007D6FC3">
        <w:rPr>
          <w:rFonts w:ascii="Times New Roman" w:hAnsi="Times New Roman"/>
          <w:color w:val="000000"/>
          <w:sz w:val="28"/>
          <w:szCs w:val="28"/>
        </w:rPr>
        <w:t>Организационно связанная с Наркоматом РКИ, ЦКК становилась его партийной фракцией. Согласно положениям о ЦКК и её местных органах (ЦКК компартий союзных республик, губернских, областных КК), принятым в 1924</w:t>
      </w:r>
      <w:r w:rsidRPr="007D6FC3">
        <w:rPr>
          <w:rFonts w:ascii="Cambria Math" w:hAnsi="Cambria Math" w:cs="Cambria Math"/>
          <w:color w:val="000000"/>
          <w:sz w:val="28"/>
          <w:szCs w:val="28"/>
        </w:rPr>
        <w:t>‒</w:t>
      </w:r>
      <w:r w:rsidRPr="007D6FC3">
        <w:rPr>
          <w:rFonts w:ascii="Times New Roman" w:hAnsi="Times New Roman"/>
          <w:color w:val="000000"/>
          <w:sz w:val="28"/>
          <w:szCs w:val="28"/>
        </w:rPr>
        <w:t>26</w:t>
      </w:r>
      <w:r w:rsidR="0074199E" w:rsidRPr="007D6FC3">
        <w:rPr>
          <w:rFonts w:ascii="Times New Roman" w:hAnsi="Times New Roman"/>
          <w:color w:val="000000"/>
          <w:sz w:val="28"/>
          <w:szCs w:val="28"/>
        </w:rPr>
        <w:t xml:space="preserve"> гг.</w:t>
      </w:r>
      <w:r w:rsidRPr="007D6FC3">
        <w:rPr>
          <w:rFonts w:ascii="Times New Roman" w:hAnsi="Times New Roman"/>
          <w:color w:val="000000"/>
          <w:sz w:val="28"/>
          <w:szCs w:val="28"/>
        </w:rPr>
        <w:t>, на контрольные комиссии возлагались, кроме охраны единства партии, поддержания чистоты её рядов, также задачи обеспечения партийной линии в деятельности государственных органов, улучшения и упрощения советского и хозяйственного аппарата, борьба с бюрократическими извращениями в госаппарате, вовлечение широких масс рабочих и крестьян в работу госаппарата, оказание помощи ЦК партии в подборе руководящих кадров. В своей деятельности ЦКК руководствовалась указаниями съездов партии; принципиальные вопросы решались на пленумах ЦКК, созываемых раз в 2</w:t>
      </w:r>
      <w:r w:rsidRPr="007D6FC3">
        <w:rPr>
          <w:rFonts w:ascii="Cambria Math" w:hAnsi="Cambria Math" w:cs="Cambria Math"/>
          <w:color w:val="000000"/>
          <w:sz w:val="28"/>
          <w:szCs w:val="28"/>
        </w:rPr>
        <w:t>‒</w:t>
      </w:r>
      <w:r w:rsidRPr="007D6FC3">
        <w:rPr>
          <w:rFonts w:ascii="Times New Roman" w:hAnsi="Times New Roman"/>
          <w:color w:val="000000"/>
          <w:sz w:val="28"/>
          <w:szCs w:val="28"/>
        </w:rPr>
        <w:t>3 месяца. Пленумы (с 1923</w:t>
      </w:r>
      <w:r w:rsidR="0049450A" w:rsidRPr="007D6FC3">
        <w:rPr>
          <w:rFonts w:ascii="Times New Roman" w:hAnsi="Times New Roman"/>
          <w:color w:val="000000"/>
          <w:sz w:val="28"/>
          <w:szCs w:val="28"/>
        </w:rPr>
        <w:t>г.</w:t>
      </w:r>
      <w:r w:rsidRPr="007D6FC3">
        <w:rPr>
          <w:rFonts w:ascii="Times New Roman" w:hAnsi="Times New Roman"/>
          <w:color w:val="000000"/>
          <w:sz w:val="28"/>
          <w:szCs w:val="28"/>
        </w:rPr>
        <w:t xml:space="preserve">) избирали руководящий орган ЦКК </w:t>
      </w:r>
      <w:r w:rsidRPr="007D6FC3">
        <w:rPr>
          <w:rFonts w:ascii="Cambria Math" w:hAnsi="Cambria Math" w:cs="Cambria Math"/>
          <w:color w:val="000000"/>
          <w:sz w:val="28"/>
          <w:szCs w:val="28"/>
        </w:rPr>
        <w:t>‒</w:t>
      </w:r>
      <w:r w:rsidRPr="007D6FC3">
        <w:rPr>
          <w:rFonts w:ascii="Times New Roman" w:hAnsi="Times New Roman"/>
          <w:color w:val="000000"/>
          <w:sz w:val="28"/>
          <w:szCs w:val="28"/>
        </w:rPr>
        <w:t xml:space="preserve"> </w:t>
      </w:r>
      <w:r w:rsidRPr="00CE21CD">
        <w:rPr>
          <w:rFonts w:ascii="Times New Roman" w:hAnsi="Times New Roman"/>
          <w:sz w:val="28"/>
          <w:szCs w:val="28"/>
        </w:rPr>
        <w:t>Президиум</w:t>
      </w:r>
      <w:r w:rsidRPr="00CE21CD">
        <w:rPr>
          <w:rFonts w:ascii="Times New Roman" w:hAnsi="Times New Roman"/>
          <w:color w:val="000000"/>
          <w:sz w:val="28"/>
          <w:szCs w:val="28"/>
        </w:rPr>
        <w:t xml:space="preserve"> </w:t>
      </w:r>
      <w:r w:rsidRPr="007D6FC3">
        <w:rPr>
          <w:rFonts w:ascii="Times New Roman" w:hAnsi="Times New Roman"/>
          <w:color w:val="000000"/>
          <w:sz w:val="28"/>
          <w:szCs w:val="28"/>
        </w:rPr>
        <w:t xml:space="preserve">ЦКК, который из членов ЦКК формировал для текущей работы Секретариат ЦКК, для рассмотрения персональных дел коммунистов </w:t>
      </w:r>
      <w:r w:rsidRPr="007D6FC3">
        <w:rPr>
          <w:rFonts w:ascii="Cambria Math" w:hAnsi="Cambria Math" w:cs="Cambria Math"/>
          <w:color w:val="000000"/>
          <w:sz w:val="28"/>
          <w:szCs w:val="28"/>
        </w:rPr>
        <w:t>‒</w:t>
      </w:r>
      <w:r w:rsidRPr="007D6FC3">
        <w:rPr>
          <w:rFonts w:ascii="Times New Roman" w:hAnsi="Times New Roman"/>
          <w:color w:val="000000"/>
          <w:sz w:val="28"/>
          <w:szCs w:val="28"/>
        </w:rPr>
        <w:t xml:space="preserve"> Партколлегию ЦКК. Для постоянной связи между центральными партийными органами представители Президиума ЦКК присутствовали на заседаниях Политбюро и Оргбюро ЦК партии.</w:t>
      </w:r>
    </w:p>
    <w:p w:rsidR="00A05137" w:rsidRPr="007D6FC3" w:rsidRDefault="00CB48D8" w:rsidP="007D6FC3">
      <w:pPr>
        <w:pStyle w:val="a5"/>
        <w:shd w:val="clear" w:color="auto" w:fill="FFFFFF"/>
        <w:spacing w:before="0" w:beforeAutospacing="0" w:after="0" w:afterAutospacing="0" w:line="360" w:lineRule="auto"/>
        <w:ind w:firstLine="709"/>
        <w:jc w:val="both"/>
        <w:textAlignment w:val="baseline"/>
        <w:rPr>
          <w:rFonts w:ascii="Helvetica" w:hAnsi="Helvetica"/>
          <w:color w:val="000000"/>
          <w:sz w:val="28"/>
          <w:szCs w:val="28"/>
        </w:rPr>
      </w:pPr>
      <w:r w:rsidRPr="007D6FC3">
        <w:rPr>
          <w:color w:val="000000"/>
          <w:sz w:val="28"/>
          <w:szCs w:val="28"/>
        </w:rPr>
        <w:t xml:space="preserve">Важнейшие вопросы политики партии рассматривались на объединённых пленумах ЦК и ЦКК. При непосредственном участии ЦКК проводились </w:t>
      </w:r>
      <w:r w:rsidRPr="00CE21CD">
        <w:rPr>
          <w:rStyle w:val="diccolor1"/>
          <w:iCs/>
          <w:color w:val="000000"/>
          <w:sz w:val="28"/>
          <w:szCs w:val="28"/>
        </w:rPr>
        <w:t>чистки партии</w:t>
      </w:r>
      <w:r w:rsidRPr="007D6FC3">
        <w:rPr>
          <w:rStyle w:val="italic1"/>
          <w:i w:val="0"/>
          <w:color w:val="000000"/>
          <w:sz w:val="28"/>
          <w:szCs w:val="28"/>
        </w:rPr>
        <w:t>.</w:t>
      </w:r>
      <w:r w:rsidRPr="007D6FC3">
        <w:rPr>
          <w:rFonts w:ascii="Helvetica" w:hAnsi="Helvetica"/>
          <w:color w:val="000000"/>
          <w:sz w:val="28"/>
          <w:szCs w:val="28"/>
        </w:rPr>
        <w:t xml:space="preserve"> </w:t>
      </w:r>
    </w:p>
    <w:p w:rsidR="00A05137" w:rsidRPr="007D6FC3" w:rsidRDefault="00CB48D8" w:rsidP="007D6FC3">
      <w:pPr>
        <w:pStyle w:val="a5"/>
        <w:shd w:val="clear" w:color="auto" w:fill="FFFFFF"/>
        <w:spacing w:before="0" w:beforeAutospacing="0" w:after="0" w:afterAutospacing="0" w:line="360" w:lineRule="auto"/>
        <w:ind w:firstLine="709"/>
        <w:jc w:val="both"/>
        <w:textAlignment w:val="baseline"/>
        <w:rPr>
          <w:color w:val="000000"/>
          <w:sz w:val="28"/>
          <w:szCs w:val="28"/>
        </w:rPr>
      </w:pPr>
      <w:r w:rsidRPr="007D6FC3">
        <w:rPr>
          <w:color w:val="000000"/>
          <w:sz w:val="28"/>
          <w:szCs w:val="28"/>
        </w:rPr>
        <w:t xml:space="preserve">Одновременно с этим ЦКК вела большую идейно-воспитательную работу с коммунистами. Вместе с Наркоматом РКИ </w:t>
      </w:r>
      <w:r w:rsidRPr="00CE21CD">
        <w:rPr>
          <w:sz w:val="28"/>
          <w:szCs w:val="28"/>
        </w:rPr>
        <w:t>СССР</w:t>
      </w:r>
      <w:r w:rsidRPr="00CE21CD">
        <w:rPr>
          <w:color w:val="000000"/>
          <w:sz w:val="28"/>
          <w:szCs w:val="28"/>
        </w:rPr>
        <w:t xml:space="preserve"> </w:t>
      </w:r>
      <w:r w:rsidR="00A05137" w:rsidRPr="007D6FC3">
        <w:rPr>
          <w:color w:val="000000"/>
          <w:sz w:val="28"/>
          <w:szCs w:val="28"/>
        </w:rPr>
        <w:t>ЦКК ВКП</w:t>
      </w:r>
      <w:r w:rsidRPr="007D6FC3">
        <w:rPr>
          <w:color w:val="000000"/>
          <w:sz w:val="28"/>
          <w:szCs w:val="28"/>
        </w:rPr>
        <w:t>(б) провела большую работу по укреплению и совершенство</w:t>
      </w:r>
      <w:r w:rsidR="00A05137" w:rsidRPr="007D6FC3">
        <w:rPr>
          <w:color w:val="000000"/>
          <w:sz w:val="28"/>
          <w:szCs w:val="28"/>
        </w:rPr>
        <w:t>ванию государственного аппарата.</w:t>
      </w:r>
      <w:r w:rsidRPr="007D6FC3">
        <w:rPr>
          <w:color w:val="000000"/>
          <w:sz w:val="28"/>
          <w:szCs w:val="28"/>
        </w:rPr>
        <w:t xml:space="preserve"> </w:t>
      </w:r>
    </w:p>
    <w:p w:rsidR="00CB48D8" w:rsidRPr="007D6FC3" w:rsidRDefault="00A05137" w:rsidP="007D6FC3">
      <w:pPr>
        <w:pStyle w:val="a5"/>
        <w:shd w:val="clear" w:color="auto" w:fill="FFFFFF"/>
        <w:spacing w:before="0" w:beforeAutospacing="0" w:after="0" w:afterAutospacing="0" w:line="360" w:lineRule="auto"/>
        <w:ind w:firstLine="709"/>
        <w:jc w:val="both"/>
        <w:textAlignment w:val="baseline"/>
        <w:rPr>
          <w:color w:val="000000"/>
          <w:sz w:val="28"/>
          <w:szCs w:val="28"/>
        </w:rPr>
      </w:pPr>
      <w:r w:rsidRPr="007D6FC3">
        <w:rPr>
          <w:color w:val="000000"/>
          <w:sz w:val="28"/>
          <w:szCs w:val="28"/>
          <w:lang w:val="en-US"/>
        </w:rPr>
        <w:t>XVII</w:t>
      </w:r>
      <w:r w:rsidRPr="007D6FC3">
        <w:rPr>
          <w:color w:val="000000"/>
          <w:sz w:val="28"/>
          <w:szCs w:val="28"/>
        </w:rPr>
        <w:t xml:space="preserve"> съезд ВКП</w:t>
      </w:r>
      <w:r w:rsidR="00CB48D8" w:rsidRPr="007D6FC3">
        <w:rPr>
          <w:color w:val="000000"/>
          <w:sz w:val="28"/>
          <w:szCs w:val="28"/>
        </w:rPr>
        <w:t>(б) (1934</w:t>
      </w:r>
      <w:r w:rsidRPr="007D6FC3">
        <w:rPr>
          <w:color w:val="000000"/>
          <w:sz w:val="28"/>
          <w:szCs w:val="28"/>
        </w:rPr>
        <w:t xml:space="preserve"> г.) преобразовал ЦКК ВКП</w:t>
      </w:r>
      <w:r w:rsidR="00CB48D8" w:rsidRPr="007D6FC3">
        <w:rPr>
          <w:color w:val="000000"/>
          <w:sz w:val="28"/>
          <w:szCs w:val="28"/>
        </w:rPr>
        <w:t xml:space="preserve">(б) в избираемую съездом партии </w:t>
      </w:r>
      <w:r w:rsidR="00CB48D8" w:rsidRPr="00CE21CD">
        <w:rPr>
          <w:rStyle w:val="diccolor1"/>
          <w:iCs/>
          <w:color w:val="000000"/>
          <w:sz w:val="28"/>
          <w:szCs w:val="28"/>
        </w:rPr>
        <w:t>Комиссию партийного контроля</w:t>
      </w:r>
      <w:r w:rsidR="00CB48D8" w:rsidRPr="00CE21CD">
        <w:rPr>
          <w:color w:val="000000"/>
          <w:sz w:val="28"/>
          <w:szCs w:val="28"/>
        </w:rPr>
        <w:t xml:space="preserve"> </w:t>
      </w:r>
      <w:r w:rsidRPr="007D6FC3">
        <w:rPr>
          <w:color w:val="000000"/>
          <w:sz w:val="28"/>
          <w:szCs w:val="28"/>
        </w:rPr>
        <w:t>при ЦК ВКП</w:t>
      </w:r>
      <w:r w:rsidR="00CB48D8" w:rsidRPr="007D6FC3">
        <w:rPr>
          <w:color w:val="000000"/>
          <w:sz w:val="28"/>
          <w:szCs w:val="28"/>
        </w:rPr>
        <w:t>(б).</w:t>
      </w:r>
    </w:p>
    <w:p w:rsidR="0097560B" w:rsidRPr="007D6FC3" w:rsidRDefault="0097560B" w:rsidP="007D6FC3">
      <w:pPr>
        <w:pStyle w:val="a5"/>
        <w:shd w:val="clear" w:color="auto" w:fill="FFFFFF"/>
        <w:spacing w:before="0" w:beforeAutospacing="0" w:after="0" w:afterAutospacing="0" w:line="360" w:lineRule="auto"/>
        <w:ind w:firstLine="709"/>
        <w:jc w:val="both"/>
        <w:textAlignment w:val="baseline"/>
        <w:rPr>
          <w:color w:val="000000"/>
          <w:sz w:val="28"/>
          <w:szCs w:val="28"/>
        </w:rPr>
      </w:pPr>
    </w:p>
    <w:p w:rsidR="0097560B" w:rsidRPr="007D6FC3" w:rsidRDefault="0097560B" w:rsidP="007D6FC3">
      <w:pPr>
        <w:pStyle w:val="a5"/>
        <w:shd w:val="clear" w:color="auto" w:fill="FFFFFF"/>
        <w:spacing w:before="0" w:beforeAutospacing="0" w:after="0" w:afterAutospacing="0" w:line="360" w:lineRule="auto"/>
        <w:ind w:firstLine="709"/>
        <w:jc w:val="both"/>
        <w:textAlignment w:val="baseline"/>
        <w:rPr>
          <w:b/>
          <w:color w:val="000000"/>
          <w:sz w:val="28"/>
          <w:szCs w:val="28"/>
        </w:rPr>
      </w:pPr>
      <w:r w:rsidRPr="007D6FC3">
        <w:rPr>
          <w:b/>
          <w:color w:val="000000"/>
          <w:sz w:val="28"/>
          <w:szCs w:val="28"/>
        </w:rPr>
        <w:t>6.Активизация деятельности Советов в конце восстановительного периода</w:t>
      </w:r>
    </w:p>
    <w:p w:rsidR="007D6FC3" w:rsidRDefault="007D6FC3" w:rsidP="007D6FC3">
      <w:pPr>
        <w:spacing w:after="0" w:line="360" w:lineRule="auto"/>
        <w:ind w:firstLine="709"/>
        <w:jc w:val="both"/>
        <w:rPr>
          <w:rFonts w:ascii="Times New Roman" w:hAnsi="Times New Roman"/>
          <w:color w:val="000000"/>
          <w:sz w:val="28"/>
          <w:szCs w:val="28"/>
          <w:lang w:eastAsia="ru-RU"/>
        </w:rPr>
      </w:pPr>
    </w:p>
    <w:p w:rsidR="008B22DB" w:rsidRPr="007D6FC3" w:rsidRDefault="008B22DB" w:rsidP="007D6FC3">
      <w:pPr>
        <w:spacing w:after="0" w:line="360" w:lineRule="auto"/>
        <w:ind w:firstLine="709"/>
        <w:jc w:val="both"/>
        <w:rPr>
          <w:rFonts w:ascii="Times New Roman" w:hAnsi="Times New Roman"/>
          <w:color w:val="000000"/>
          <w:sz w:val="28"/>
          <w:szCs w:val="28"/>
          <w:lang w:eastAsia="ru-RU"/>
        </w:rPr>
      </w:pPr>
      <w:r w:rsidRPr="007D6FC3">
        <w:rPr>
          <w:rFonts w:ascii="Times New Roman" w:hAnsi="Times New Roman"/>
          <w:color w:val="000000"/>
          <w:sz w:val="28"/>
          <w:szCs w:val="28"/>
          <w:lang w:eastAsia="ru-RU"/>
        </w:rPr>
        <w:t>Либерализация экономики (а точнее качественное изменение экономической системы) не могло не оказать давление на политико-правовую систему. Аспект этот В.И.Ленин четко подчеркнул в декабре 1921 года на IX Всероссийском съезде Советов, указав, что новая экономическая политика требует большей революционной законности.</w:t>
      </w:r>
    </w:p>
    <w:p w:rsidR="00662F1D" w:rsidRPr="007D6FC3" w:rsidRDefault="008B22DB" w:rsidP="007D6FC3">
      <w:pPr>
        <w:spacing w:after="0" w:line="360" w:lineRule="auto"/>
        <w:ind w:firstLine="709"/>
        <w:jc w:val="both"/>
        <w:rPr>
          <w:rFonts w:ascii="Times New Roman" w:hAnsi="Times New Roman"/>
          <w:sz w:val="28"/>
          <w:szCs w:val="28"/>
        </w:rPr>
      </w:pPr>
      <w:r w:rsidRPr="00CE21CD">
        <w:rPr>
          <w:rFonts w:ascii="Times New Roman" w:hAnsi="Times New Roman"/>
          <w:bCs/>
          <w:color w:val="000000"/>
          <w:sz w:val="28"/>
          <w:szCs w:val="28"/>
          <w:lang w:eastAsia="ru-RU"/>
        </w:rPr>
        <w:t>Идея "революционной целесообразности" начинает сменяться именно идеей "революционной законности".</w:t>
      </w:r>
      <w:bookmarkStart w:id="2" w:name="hdr_4"/>
      <w:bookmarkStart w:id="3" w:name="par54"/>
      <w:bookmarkEnd w:id="2"/>
      <w:r w:rsidR="00662F1D" w:rsidRPr="00CE21CD">
        <w:rPr>
          <w:sz w:val="28"/>
          <w:szCs w:val="28"/>
        </w:rPr>
        <w:t>* </w:t>
      </w:r>
      <w:bookmarkEnd w:id="3"/>
      <w:r w:rsidR="00662F1D" w:rsidRPr="007D6FC3">
        <w:rPr>
          <w:rFonts w:ascii="Times New Roman" w:hAnsi="Times New Roman"/>
          <w:sz w:val="28"/>
          <w:szCs w:val="28"/>
        </w:rPr>
        <w:t xml:space="preserve">Страна переходила от чрезвычайных условий гражданской войны и иностранной военной интервенции к мирным условиям. Право должно было способствовать восстановлению разрушенного войнами хозяйства, гарантии сохранности союза рабочего класса и крестьянства, укреплению Советского государства и законности. </w:t>
      </w:r>
    </w:p>
    <w:p w:rsidR="00C21429" w:rsidRPr="007D6FC3" w:rsidRDefault="00C87502" w:rsidP="007D6FC3">
      <w:pPr>
        <w:spacing w:after="0" w:line="360" w:lineRule="auto"/>
        <w:ind w:firstLine="709"/>
        <w:jc w:val="both"/>
        <w:rPr>
          <w:rFonts w:ascii="Times New Roman" w:hAnsi="Times New Roman"/>
          <w:sz w:val="28"/>
          <w:szCs w:val="28"/>
        </w:rPr>
      </w:pPr>
      <w:r w:rsidRPr="007D6FC3">
        <w:rPr>
          <w:rFonts w:ascii="Times New Roman" w:hAnsi="Times New Roman"/>
          <w:sz w:val="28"/>
          <w:szCs w:val="28"/>
        </w:rPr>
        <w:t>20-е гг. стали периодом интенсивной кодификационной работы. Были приняты и вступили в действие Гражданский, Уголовный, Земельный, Гражданский процессуальный, Уголовно-процессуальный</w:t>
      </w:r>
      <w:r w:rsidR="0094606A" w:rsidRPr="007D6FC3">
        <w:rPr>
          <w:rFonts w:ascii="Times New Roman" w:hAnsi="Times New Roman"/>
          <w:sz w:val="28"/>
          <w:szCs w:val="28"/>
        </w:rPr>
        <w:t xml:space="preserve"> кодексы, Кодекс законов о труде, разработаны проекты Хозяйственного, Торгового, Промышленного, Кооперативного, Административного кодексов.</w:t>
      </w:r>
      <w:r w:rsidR="007E3E30" w:rsidRPr="007D6FC3">
        <w:rPr>
          <w:rFonts w:ascii="Times New Roman" w:hAnsi="Times New Roman"/>
          <w:sz w:val="28"/>
          <w:szCs w:val="28"/>
        </w:rPr>
        <w:t xml:space="preserve"> </w:t>
      </w:r>
    </w:p>
    <w:p w:rsidR="005A12DE" w:rsidRPr="007D6FC3" w:rsidRDefault="00C21429" w:rsidP="007D6FC3">
      <w:pPr>
        <w:spacing w:after="0" w:line="360" w:lineRule="auto"/>
        <w:ind w:firstLine="709"/>
        <w:jc w:val="both"/>
        <w:rPr>
          <w:rFonts w:ascii="Times New Roman" w:hAnsi="Times New Roman"/>
          <w:sz w:val="28"/>
          <w:szCs w:val="28"/>
        </w:rPr>
      </w:pPr>
      <w:r w:rsidRPr="007D6FC3">
        <w:rPr>
          <w:rFonts w:ascii="Times New Roman" w:hAnsi="Times New Roman"/>
          <w:sz w:val="28"/>
          <w:szCs w:val="28"/>
        </w:rPr>
        <w:t>В 1924 г. появился Исправительно-трудовой кодекс РСФСР. Были разработаны также Таможенный кодекс, Устав железных дорог. Проводилась систематизация и других отраслей законодательства.</w:t>
      </w:r>
      <w:r w:rsidR="007D6FC3" w:rsidRPr="007D6FC3">
        <w:rPr>
          <w:rFonts w:ascii="Times New Roman" w:hAnsi="Times New Roman"/>
          <w:sz w:val="28"/>
          <w:szCs w:val="28"/>
        </w:rPr>
        <w:t xml:space="preserve"> </w:t>
      </w:r>
      <w:r w:rsidRPr="007D6FC3">
        <w:rPr>
          <w:rFonts w:ascii="Times New Roman" w:hAnsi="Times New Roman"/>
          <w:sz w:val="28"/>
          <w:szCs w:val="28"/>
        </w:rPr>
        <w:t xml:space="preserve">Кодексы РСФСР служили образцом для союзных республик, в которых были затем приняты аналогичные кодексы. </w:t>
      </w:r>
    </w:p>
    <w:p w:rsidR="00AF18FD" w:rsidRPr="007D6FC3" w:rsidRDefault="00C21429" w:rsidP="007D6FC3">
      <w:pPr>
        <w:spacing w:after="0" w:line="360" w:lineRule="auto"/>
        <w:ind w:firstLine="709"/>
        <w:jc w:val="both"/>
        <w:rPr>
          <w:rFonts w:ascii="Times New Roman" w:hAnsi="Times New Roman"/>
          <w:sz w:val="28"/>
          <w:szCs w:val="28"/>
        </w:rPr>
      </w:pPr>
      <w:r w:rsidRPr="007D6FC3">
        <w:rPr>
          <w:rFonts w:ascii="Times New Roman" w:hAnsi="Times New Roman"/>
          <w:b/>
          <w:bCs/>
          <w:sz w:val="28"/>
          <w:szCs w:val="28"/>
        </w:rPr>
        <w:t>Гражданский кодекс</w:t>
      </w:r>
      <w:r w:rsidRPr="007D6FC3">
        <w:rPr>
          <w:rFonts w:ascii="Times New Roman" w:hAnsi="Times New Roman"/>
          <w:sz w:val="28"/>
          <w:szCs w:val="28"/>
        </w:rPr>
        <w:t xml:space="preserve"> исходил из наличия многоукладной экономики, проведения нэпа, товарно-денежных отношений, хотя и отдавал предпочтение социалистическому укладу. Вводились статьи, направленные "против злоупотребления нэпом". ГК состоял из четырех разделов: общая часть, вещное право, обязательственное право, наследственное право. ГК был одним из самых больших кодексов не только по количеству статей, но и по кругу регулируемых отношений. </w:t>
      </w:r>
      <w:r w:rsidR="005A12DE" w:rsidRPr="007D6FC3">
        <w:rPr>
          <w:rFonts w:ascii="Times New Roman" w:hAnsi="Times New Roman"/>
          <w:sz w:val="28"/>
          <w:szCs w:val="28"/>
        </w:rPr>
        <w:t>Закон</w:t>
      </w:r>
      <w:r w:rsidR="007D6FC3" w:rsidRPr="007D6FC3">
        <w:rPr>
          <w:rFonts w:ascii="Times New Roman" w:hAnsi="Times New Roman"/>
          <w:sz w:val="28"/>
          <w:szCs w:val="28"/>
        </w:rPr>
        <w:t xml:space="preserve"> </w:t>
      </w:r>
      <w:r w:rsidR="005A12DE" w:rsidRPr="007D6FC3">
        <w:rPr>
          <w:rFonts w:ascii="Times New Roman" w:hAnsi="Times New Roman"/>
          <w:sz w:val="28"/>
          <w:szCs w:val="28"/>
        </w:rPr>
        <w:t xml:space="preserve">в значительной мере ориентировался на </w:t>
      </w:r>
      <w:r w:rsidR="0033737D" w:rsidRPr="007D6FC3">
        <w:rPr>
          <w:rFonts w:ascii="Times New Roman" w:hAnsi="Times New Roman"/>
          <w:sz w:val="28"/>
          <w:szCs w:val="28"/>
        </w:rPr>
        <w:t>относительный и временный характер права переходного периода. Правовая норма казалась преходящей – принципу законности был противопоставлен принцип целесообразности, что не могло не привести к правовому нигилизму.</w:t>
      </w:r>
      <w:r w:rsidR="007D6FC3">
        <w:rPr>
          <w:rFonts w:ascii="Times New Roman" w:hAnsi="Times New Roman"/>
          <w:sz w:val="28"/>
          <w:szCs w:val="28"/>
        </w:rPr>
        <w:t xml:space="preserve"> </w:t>
      </w:r>
      <w:r w:rsidR="005A12DE" w:rsidRPr="007D6FC3">
        <w:rPr>
          <w:rFonts w:ascii="Times New Roman" w:hAnsi="Times New Roman"/>
          <w:sz w:val="28"/>
          <w:szCs w:val="28"/>
        </w:rPr>
        <w:t>Гражданский кодекс, кроме того, содержал нормы определительные, декларативные, истолковательные и организационные.</w:t>
      </w:r>
    </w:p>
    <w:p w:rsidR="00AF18FD" w:rsidRPr="007D6FC3" w:rsidRDefault="00AF18FD" w:rsidP="007D6FC3">
      <w:pPr>
        <w:spacing w:after="0" w:line="360" w:lineRule="auto"/>
        <w:ind w:firstLine="709"/>
        <w:jc w:val="both"/>
        <w:rPr>
          <w:rFonts w:ascii="Times New Roman" w:hAnsi="Times New Roman"/>
          <w:sz w:val="28"/>
          <w:szCs w:val="28"/>
        </w:rPr>
      </w:pPr>
      <w:r w:rsidRPr="007D6FC3">
        <w:rPr>
          <w:rFonts w:ascii="Times New Roman" w:hAnsi="Times New Roman"/>
          <w:sz w:val="28"/>
          <w:szCs w:val="28"/>
        </w:rPr>
        <w:t xml:space="preserve">В Гражданском кодексе утверждалось, что гражданские права охраняются законом (вне зависимости от пола, расы, национальности, вероисповедания и происхождения) за исключением тех случаев, когда они осуществляются в противоречии с их назначением. Каждый гражданин РСФСР и союзных республик имел право свободно передвигаться и селиться на территории РСФСР, избирать невоспрещенные законом занятия и профессии, приобретать и отчуждать имущество (с ограничениями, указанными в законе), совершать сделки и вступать в обязательства, организовывать промышленные и торговые предприятия с соблюдением всех постановлений, регулировавших промышленную и торговую деятельность и охранявших применение труда. Дееспособность в полном объеме наступала по достижении 18 летнего возраста. </w:t>
      </w:r>
    </w:p>
    <w:p w:rsidR="00DB20CD" w:rsidRPr="007D6FC3" w:rsidRDefault="00AF18FD" w:rsidP="007D6FC3">
      <w:pPr>
        <w:spacing w:after="0" w:line="360" w:lineRule="auto"/>
        <w:ind w:firstLine="709"/>
        <w:jc w:val="both"/>
        <w:rPr>
          <w:rFonts w:ascii="Times New Roman" w:hAnsi="Times New Roman"/>
          <w:sz w:val="28"/>
          <w:szCs w:val="28"/>
        </w:rPr>
      </w:pPr>
      <w:r w:rsidRPr="007D6FC3">
        <w:rPr>
          <w:rFonts w:ascii="Times New Roman" w:hAnsi="Times New Roman"/>
          <w:sz w:val="28"/>
          <w:szCs w:val="28"/>
        </w:rPr>
        <w:t xml:space="preserve">В 1923 г. ВЦИК принимает </w:t>
      </w:r>
      <w:r w:rsidRPr="007D6FC3">
        <w:rPr>
          <w:rFonts w:ascii="Times New Roman" w:hAnsi="Times New Roman"/>
          <w:b/>
          <w:sz w:val="28"/>
          <w:szCs w:val="28"/>
        </w:rPr>
        <w:t>Гражданский процессуальный кодекс</w:t>
      </w:r>
      <w:r w:rsidRPr="007D6FC3">
        <w:rPr>
          <w:rFonts w:ascii="Times New Roman" w:hAnsi="Times New Roman"/>
          <w:sz w:val="28"/>
          <w:szCs w:val="28"/>
        </w:rPr>
        <w:t xml:space="preserve"> (ГКП РСФСР 1923 г.), согласно которому процесс основывался на началах гласности и публичности, с делопроизводством на языке большинства населения данного района. Основанием для процесса служил иск. Стороны в процессе представляли доказательства, однако суд по своей инициативе мог привлечь и другие доказательства. На любой стадии процесса в дело мог вступить прокурор. Закон допускал представительство сторон в процессе. ГКП РСФСР регулировал порядок исполнения судебных решений и определений. </w:t>
      </w:r>
    </w:p>
    <w:p w:rsidR="00DB20CD" w:rsidRPr="007D6FC3" w:rsidRDefault="00DB20CD" w:rsidP="007D6FC3">
      <w:pPr>
        <w:spacing w:after="0" w:line="360" w:lineRule="auto"/>
        <w:ind w:firstLine="709"/>
        <w:jc w:val="both"/>
        <w:rPr>
          <w:rFonts w:ascii="Times New Roman" w:hAnsi="Times New Roman"/>
          <w:sz w:val="28"/>
          <w:szCs w:val="28"/>
        </w:rPr>
      </w:pPr>
      <w:r w:rsidRPr="007D6FC3">
        <w:rPr>
          <w:rFonts w:ascii="Times New Roman" w:hAnsi="Times New Roman"/>
          <w:b/>
          <w:sz w:val="28"/>
          <w:szCs w:val="28"/>
        </w:rPr>
        <w:t>Кодекс законов о труде (КЗоТ) РСФСР</w:t>
      </w:r>
      <w:r w:rsidRPr="007D6FC3">
        <w:rPr>
          <w:rFonts w:ascii="Times New Roman" w:hAnsi="Times New Roman"/>
          <w:sz w:val="28"/>
          <w:szCs w:val="28"/>
        </w:rPr>
        <w:t xml:space="preserve"> 1922 г. принципиально отличался от КЗоТ 1918 г. От методов принуждения в регулировании трудовых отношений государство переходит к методам свободного найма рабочей силы с заключением добровольного трудового договора. Кодекс допускал в исключительных случаях (борьба со стихийными бедствиями, недостаток в рабочей силе для выполнения важнейших государственных заданий) привлечение граждан к труду в порядке трудовой повинности по специальным постановлениям СНК. </w:t>
      </w:r>
    </w:p>
    <w:p w:rsidR="00EF62B7" w:rsidRPr="007D6FC3" w:rsidRDefault="00DB20CD" w:rsidP="007D6FC3">
      <w:pPr>
        <w:spacing w:after="0" w:line="360" w:lineRule="auto"/>
        <w:ind w:firstLine="709"/>
        <w:jc w:val="both"/>
        <w:rPr>
          <w:rFonts w:ascii="Times New Roman" w:hAnsi="Times New Roman"/>
          <w:sz w:val="28"/>
          <w:szCs w:val="28"/>
        </w:rPr>
      </w:pPr>
      <w:r w:rsidRPr="007D6FC3">
        <w:rPr>
          <w:rFonts w:ascii="Times New Roman" w:hAnsi="Times New Roman"/>
          <w:sz w:val="28"/>
          <w:szCs w:val="28"/>
        </w:rPr>
        <w:t xml:space="preserve">Трудовой договор заключался как при наличии коллективного договора, так и без него. Договор заключался либо на неопределенный срок, или на время выполнения работы, или на определенный срок (не более одного года). Договор на неопределенный срок мог быть расторгнут по соглашению сторон, по требованию нанимателя в случаях, установленных законом, и желанию работника в любое время, предупредив нанимателя за семь дней. Договоры, ухудшавшие положение трудящегося сравнительно с условиями, установленными законами о труде, условиями коллективного договора и правилами внутреннего распорядка, распространявшимися на данное предприятие или учреждение, признавались недействительными. </w:t>
      </w:r>
    </w:p>
    <w:p w:rsidR="00EF62B7" w:rsidRPr="007D6FC3" w:rsidRDefault="00EF62B7" w:rsidP="007D6FC3">
      <w:pPr>
        <w:spacing w:after="0" w:line="360" w:lineRule="auto"/>
        <w:ind w:firstLine="709"/>
        <w:jc w:val="both"/>
        <w:rPr>
          <w:rFonts w:ascii="Times New Roman" w:hAnsi="Times New Roman"/>
          <w:sz w:val="28"/>
          <w:szCs w:val="28"/>
        </w:rPr>
      </w:pPr>
      <w:r w:rsidRPr="007D6FC3">
        <w:rPr>
          <w:rFonts w:ascii="Times New Roman" w:hAnsi="Times New Roman"/>
          <w:sz w:val="28"/>
          <w:szCs w:val="28"/>
        </w:rPr>
        <w:t xml:space="preserve">КЗоТ 1922 г. вместо социального обеспечения вновь вводил </w:t>
      </w:r>
      <w:r w:rsidRPr="007D6FC3">
        <w:rPr>
          <w:rFonts w:ascii="Times New Roman" w:hAnsi="Times New Roman"/>
          <w:bCs/>
          <w:sz w:val="28"/>
          <w:szCs w:val="28"/>
        </w:rPr>
        <w:t>социальное страхование</w:t>
      </w:r>
      <w:r w:rsidRPr="007D6FC3">
        <w:rPr>
          <w:rFonts w:ascii="Times New Roman" w:hAnsi="Times New Roman"/>
          <w:b/>
          <w:bCs/>
          <w:sz w:val="28"/>
          <w:szCs w:val="28"/>
        </w:rPr>
        <w:t>.</w:t>
      </w:r>
      <w:r w:rsidRPr="007D6FC3">
        <w:rPr>
          <w:rFonts w:ascii="Times New Roman" w:hAnsi="Times New Roman"/>
          <w:sz w:val="28"/>
          <w:szCs w:val="28"/>
        </w:rPr>
        <w:t xml:space="preserve"> Оно распространялось на всех лиц наемного труда. Страховые взносы вносились предприятиями, учреждениями, хозяйствами или работодателями без права обложения страхуемого и без вычета взносов из заработной платы. Социальное страхование предусматривало: оказание лечебной помощи, выдачу пособий при временной нетрудоспособности и дополнительных пособий (на кормление ребенка, погребение), выдачу пособий по безработице, инвалидности, членам семей трудящихся в случае смерти кормильца. </w:t>
      </w:r>
    </w:p>
    <w:p w:rsidR="00EF62B7" w:rsidRPr="007D6FC3" w:rsidRDefault="00EF62B7" w:rsidP="007D6FC3">
      <w:pPr>
        <w:spacing w:after="0" w:line="360" w:lineRule="auto"/>
        <w:ind w:firstLine="709"/>
        <w:jc w:val="both"/>
        <w:rPr>
          <w:rFonts w:ascii="Times New Roman" w:hAnsi="Times New Roman"/>
          <w:sz w:val="28"/>
          <w:szCs w:val="28"/>
          <w:lang w:eastAsia="ru-RU"/>
        </w:rPr>
      </w:pPr>
      <w:r w:rsidRPr="007D6FC3">
        <w:rPr>
          <w:rFonts w:ascii="Times New Roman" w:hAnsi="Times New Roman"/>
          <w:b/>
          <w:sz w:val="28"/>
          <w:szCs w:val="28"/>
        </w:rPr>
        <w:t xml:space="preserve">Земельный кодекс РСФСР, </w:t>
      </w:r>
      <w:r w:rsidRPr="007D6FC3">
        <w:rPr>
          <w:rFonts w:ascii="Times New Roman" w:hAnsi="Times New Roman"/>
          <w:sz w:val="28"/>
          <w:szCs w:val="28"/>
        </w:rPr>
        <w:t xml:space="preserve">введенный в действие в декабре 1922 г. уделил основное внимание правовому режиму сельскохозяйственных земель. Он подтвердил, что право частной собственности на землю, недра, воды и леса в пределах РСФСР "отменено навсегда". Запрещалась покупка, продажа, завещание, дарение, залог земли. Такие сделки признавались недействительными, а виновные наказывались в уголовном порядке. </w:t>
      </w:r>
    </w:p>
    <w:p w:rsidR="00EF62B7" w:rsidRPr="007D6FC3" w:rsidRDefault="00EF62B7" w:rsidP="007D6FC3">
      <w:pPr>
        <w:spacing w:after="0" w:line="360" w:lineRule="auto"/>
        <w:ind w:firstLine="709"/>
        <w:jc w:val="both"/>
        <w:rPr>
          <w:rFonts w:ascii="Times New Roman" w:hAnsi="Times New Roman"/>
          <w:sz w:val="28"/>
          <w:szCs w:val="28"/>
        </w:rPr>
      </w:pPr>
      <w:r w:rsidRPr="007D6FC3">
        <w:rPr>
          <w:rFonts w:ascii="Times New Roman" w:hAnsi="Times New Roman"/>
          <w:sz w:val="28"/>
          <w:szCs w:val="28"/>
        </w:rPr>
        <w:t xml:space="preserve">Право </w:t>
      </w:r>
      <w:r w:rsidRPr="007D6FC3">
        <w:rPr>
          <w:rFonts w:ascii="Times New Roman" w:hAnsi="Times New Roman"/>
          <w:bCs/>
          <w:sz w:val="28"/>
          <w:szCs w:val="28"/>
        </w:rPr>
        <w:t xml:space="preserve">пользования </w:t>
      </w:r>
      <w:r w:rsidRPr="007D6FC3">
        <w:rPr>
          <w:rFonts w:ascii="Times New Roman" w:hAnsi="Times New Roman"/>
          <w:sz w:val="28"/>
          <w:szCs w:val="28"/>
        </w:rPr>
        <w:t xml:space="preserve">землей из единого государственного земельного фонда предоставлялось: трудовым земледельцам и их объединениям, городским поселениям, государственным учреждениям и предприятиям. Право на пользование землей для ведения сельского хозяйства имели все граждане РСФСР, желавшие обрабатывать ее своим трудом. Пpавда, в 1925 г. бывшие помещики были лишены права землепользования в своих прежних имениях. </w:t>
      </w:r>
    </w:p>
    <w:p w:rsidR="007E3E30" w:rsidRPr="007D6FC3" w:rsidRDefault="00EF62B7" w:rsidP="007D6FC3">
      <w:pPr>
        <w:spacing w:after="0" w:line="360" w:lineRule="auto"/>
        <w:ind w:firstLine="709"/>
        <w:jc w:val="both"/>
        <w:rPr>
          <w:rFonts w:ascii="Times New Roman" w:hAnsi="Times New Roman"/>
          <w:sz w:val="28"/>
          <w:szCs w:val="28"/>
        </w:rPr>
      </w:pPr>
      <w:r w:rsidRPr="00CE21CD">
        <w:rPr>
          <w:sz w:val="28"/>
          <w:szCs w:val="28"/>
        </w:rPr>
        <w:t>* </w:t>
      </w:r>
      <w:r w:rsidRPr="007D6FC3">
        <w:rPr>
          <w:rFonts w:ascii="Times New Roman" w:hAnsi="Times New Roman"/>
          <w:sz w:val="28"/>
          <w:szCs w:val="28"/>
        </w:rPr>
        <w:t xml:space="preserve">Землю крестьяне получали в </w:t>
      </w:r>
      <w:r w:rsidRPr="007D6FC3">
        <w:rPr>
          <w:rFonts w:ascii="Times New Roman" w:hAnsi="Times New Roman"/>
          <w:bCs/>
          <w:sz w:val="28"/>
          <w:szCs w:val="28"/>
        </w:rPr>
        <w:t>бессрочное пользование</w:t>
      </w:r>
      <w:r w:rsidRPr="007D6FC3">
        <w:rPr>
          <w:rFonts w:ascii="Times New Roman" w:hAnsi="Times New Roman"/>
          <w:b/>
          <w:bCs/>
          <w:sz w:val="28"/>
          <w:szCs w:val="28"/>
        </w:rPr>
        <w:t>.</w:t>
      </w:r>
      <w:r w:rsidRPr="007D6FC3">
        <w:rPr>
          <w:rFonts w:ascii="Times New Roman" w:hAnsi="Times New Roman"/>
          <w:sz w:val="28"/>
          <w:szCs w:val="28"/>
        </w:rPr>
        <w:t xml:space="preserve"> Допускалась трудовая аренда. В тех случаях, когда трудовое хозяйство по состоянию своей рабочей силы не могло выполнить своевременно сельскохозяйственные работы, допускалось применение наемного труда с соблюдением норм об охране труда в сельском хозяйстве.</w:t>
      </w:r>
    </w:p>
    <w:p w:rsidR="00CE0406" w:rsidRPr="007D6FC3" w:rsidRDefault="00CE0406" w:rsidP="007D6FC3">
      <w:pPr>
        <w:pStyle w:val="a5"/>
        <w:spacing w:before="0" w:beforeAutospacing="0" w:after="0" w:afterAutospacing="0" w:line="360" w:lineRule="auto"/>
        <w:ind w:firstLine="709"/>
        <w:jc w:val="both"/>
        <w:rPr>
          <w:sz w:val="28"/>
          <w:szCs w:val="28"/>
        </w:rPr>
      </w:pPr>
      <w:r w:rsidRPr="007D6FC3">
        <w:rPr>
          <w:sz w:val="28"/>
          <w:szCs w:val="28"/>
        </w:rPr>
        <w:t>Эти и другие шаги вне сомнения расширяли гарантии прав граждан, обеспечивали условия для демократизации жизни общества, придавали ему значительно более правовой характер.</w:t>
      </w:r>
    </w:p>
    <w:p w:rsidR="00CE0406" w:rsidRPr="007D6FC3" w:rsidRDefault="00CE0406" w:rsidP="007D6FC3">
      <w:pPr>
        <w:pStyle w:val="a5"/>
        <w:spacing w:before="0" w:beforeAutospacing="0" w:after="0" w:afterAutospacing="0" w:line="360" w:lineRule="auto"/>
        <w:ind w:firstLine="709"/>
        <w:jc w:val="both"/>
        <w:rPr>
          <w:bCs/>
          <w:sz w:val="28"/>
          <w:szCs w:val="28"/>
        </w:rPr>
      </w:pPr>
      <w:r w:rsidRPr="007D6FC3">
        <w:rPr>
          <w:bCs/>
          <w:sz w:val="28"/>
          <w:szCs w:val="28"/>
        </w:rPr>
        <w:t xml:space="preserve">Важным моментом видится и попытка </w:t>
      </w:r>
      <w:r w:rsidRPr="007D6FC3">
        <w:rPr>
          <w:b/>
          <w:bCs/>
          <w:sz w:val="28"/>
          <w:szCs w:val="28"/>
        </w:rPr>
        <w:t>оживления деятельности Советов</w:t>
      </w:r>
      <w:r w:rsidRPr="007D6FC3">
        <w:rPr>
          <w:bCs/>
          <w:sz w:val="28"/>
          <w:szCs w:val="28"/>
        </w:rPr>
        <w:t xml:space="preserve"> как органов государственной власти и общественного самоуправления.</w:t>
      </w:r>
    </w:p>
    <w:p w:rsidR="00C5313A" w:rsidRPr="007D6FC3" w:rsidRDefault="005F5C91" w:rsidP="007D6FC3">
      <w:pPr>
        <w:spacing w:after="0" w:line="360" w:lineRule="auto"/>
        <w:ind w:firstLine="709"/>
        <w:jc w:val="both"/>
        <w:rPr>
          <w:rFonts w:ascii="Times New Roman" w:hAnsi="Times New Roman"/>
          <w:color w:val="000000"/>
          <w:sz w:val="28"/>
          <w:szCs w:val="28"/>
          <w:lang w:eastAsia="ru-RU"/>
        </w:rPr>
      </w:pPr>
      <w:r w:rsidRPr="007D6FC3">
        <w:rPr>
          <w:rFonts w:ascii="Times New Roman" w:hAnsi="Times New Roman"/>
          <w:color w:val="000000"/>
          <w:sz w:val="28"/>
          <w:szCs w:val="28"/>
          <w:lang w:eastAsia="ru-RU"/>
        </w:rPr>
        <w:t>В 1921–1925 гг. по всей стране проводится перестройка форм и методов работы низового советского аппарата, которая осуществлялась по двум направлениям: а) развитие и совершенствование самой системы советских органов; б) развитие демократических форм их работы, расширение участия масс в советском строительстве.</w:t>
      </w:r>
    </w:p>
    <w:p w:rsidR="00C5313A" w:rsidRPr="007D6FC3" w:rsidRDefault="00C5313A" w:rsidP="007D6FC3">
      <w:pPr>
        <w:pStyle w:val="a5"/>
        <w:spacing w:before="0" w:beforeAutospacing="0" w:after="0" w:afterAutospacing="0" w:line="360" w:lineRule="auto"/>
        <w:ind w:firstLine="709"/>
        <w:jc w:val="both"/>
        <w:rPr>
          <w:sz w:val="28"/>
          <w:szCs w:val="28"/>
        </w:rPr>
      </w:pPr>
      <w:r w:rsidRPr="007D6FC3">
        <w:rPr>
          <w:sz w:val="28"/>
          <w:szCs w:val="28"/>
        </w:rPr>
        <w:t xml:space="preserve">В годы гражданской войны зачастую деятельность местных советских органов (съезда Советов в губерниях и уездах) подменялась деятельностью исполнительных и чрезвычайных органов (например, ревкомами). Это, в свою очередь, вело к бюрократизации местных органов и снижению их авторитета в глазах населения. Преодоление нежелательных тенденций вылилось в острую борьбу между сторонниками военно-коммунистической и нэповской моделей управления. Противостояние раскололо элиту партии и отразилось в различных платформах, фракциях и длительной общепартийной дискуссии. В декабре 1924 г. ЦИК СССР принял постановление о проведении перевыборов Советов в тех местах, где были допущены нарушения закона, или там, где была недостаточная активность избирателей. Классовый состав советских органов оставался неизменным. III съезд Советов в 1925 г. обратил внимание на лишение избирательных прав в деревне, где часто в категорию «лишенцев» попадали крестьяне-середняки. Однако это обращение не имело практического воплощения и процент лишенцев с каждым годом увеличивался. На этом же съезде было принято решение о необходимости привлечения к советской работе категорий населения, которые до этого не проявляли достаточную активность (женщины, беспартийные). </w:t>
      </w:r>
    </w:p>
    <w:p w:rsidR="00C5313A" w:rsidRPr="007D6FC3" w:rsidRDefault="00C5313A" w:rsidP="007D6FC3">
      <w:pPr>
        <w:spacing w:after="0" w:line="360" w:lineRule="auto"/>
        <w:ind w:firstLine="709"/>
        <w:jc w:val="both"/>
        <w:rPr>
          <w:rFonts w:ascii="Times New Roman" w:hAnsi="Times New Roman"/>
          <w:sz w:val="28"/>
          <w:szCs w:val="28"/>
        </w:rPr>
      </w:pPr>
      <w:r w:rsidRPr="007D6FC3">
        <w:rPr>
          <w:rFonts w:ascii="Times New Roman" w:hAnsi="Times New Roman"/>
          <w:sz w:val="28"/>
          <w:szCs w:val="28"/>
        </w:rPr>
        <w:t>На оживление деятельности Советов было направлено также и создание секций Советов и депутатских групп. Секции создавались из депутатов Советов и актива. В городах они выступали помощниками отделов исполкомов, а в сельской местности, где не было своего исполнительного аппарата, они выполняли работу исполкомов на</w:t>
      </w:r>
      <w:r w:rsidRPr="007D6FC3">
        <w:rPr>
          <w:sz w:val="28"/>
          <w:szCs w:val="28"/>
        </w:rPr>
        <w:t xml:space="preserve">общественных началах. </w:t>
      </w:r>
      <w:r w:rsidRPr="007D6FC3">
        <w:rPr>
          <w:rFonts w:ascii="Times New Roman" w:hAnsi="Times New Roman"/>
          <w:sz w:val="28"/>
          <w:szCs w:val="28"/>
        </w:rPr>
        <w:t xml:space="preserve">Депутатские группы создавались на предприятиях и организациях. Основная функция этих групп заключалась в работе по удовлетворению нужд избирателей. В это время нередко заседания местных Советов проводились в рабочих кварталах, на предприятиях. Работники органов власти и управления обязывались регулярно отчитываться перед населением. </w:t>
      </w:r>
    </w:p>
    <w:p w:rsidR="00C5313A" w:rsidRPr="007D6FC3" w:rsidRDefault="00C5313A" w:rsidP="007D6FC3">
      <w:pPr>
        <w:pStyle w:val="a5"/>
        <w:spacing w:before="0" w:beforeAutospacing="0" w:after="0" w:afterAutospacing="0" w:line="360" w:lineRule="auto"/>
        <w:ind w:firstLine="709"/>
        <w:jc w:val="both"/>
        <w:rPr>
          <w:sz w:val="28"/>
          <w:szCs w:val="28"/>
        </w:rPr>
      </w:pPr>
      <w:r w:rsidRPr="007D6FC3">
        <w:rPr>
          <w:sz w:val="28"/>
          <w:szCs w:val="28"/>
        </w:rPr>
        <w:t xml:space="preserve">В национальных районах изменения в работе советских органов проходили по линии их коренизации. Здесь требовалось решить две взаимосвязанных задачи: </w:t>
      </w:r>
    </w:p>
    <w:p w:rsidR="00C5313A" w:rsidRPr="007D6FC3" w:rsidRDefault="00C5313A" w:rsidP="007D6FC3">
      <w:pPr>
        <w:pStyle w:val="a5"/>
        <w:spacing w:before="0" w:beforeAutospacing="0" w:after="0" w:afterAutospacing="0" w:line="360" w:lineRule="auto"/>
        <w:ind w:firstLine="709"/>
        <w:jc w:val="both"/>
        <w:rPr>
          <w:sz w:val="28"/>
          <w:szCs w:val="28"/>
        </w:rPr>
      </w:pPr>
      <w:r w:rsidRPr="007D6FC3">
        <w:rPr>
          <w:sz w:val="28"/>
          <w:szCs w:val="28"/>
        </w:rPr>
        <w:t xml:space="preserve">1. Нехватку кадров из числа коренных народов. Национальные кадры стали готовиться на местах, где работали всевозможные краткосрочные курсы, или работников посылали для учебы в Москву др. города. </w:t>
      </w:r>
    </w:p>
    <w:p w:rsidR="00C5313A" w:rsidRPr="007D6FC3" w:rsidRDefault="00C5313A" w:rsidP="007D6FC3">
      <w:pPr>
        <w:pStyle w:val="a5"/>
        <w:spacing w:before="0" w:beforeAutospacing="0" w:after="0" w:afterAutospacing="0" w:line="360" w:lineRule="auto"/>
        <w:ind w:firstLine="709"/>
        <w:jc w:val="both"/>
        <w:rPr>
          <w:sz w:val="28"/>
          <w:szCs w:val="28"/>
        </w:rPr>
      </w:pPr>
      <w:r w:rsidRPr="007D6FC3">
        <w:rPr>
          <w:sz w:val="28"/>
          <w:szCs w:val="28"/>
        </w:rPr>
        <w:t>2. Введения языка коренной национальности во все сферы государственной и общественной деятельности соответствующих национально-государственных образований. В декрете ВЦИК от 14 апреля 1924 г. «О мерах к переводу делопроизводства государственных органов в национальных областях и республиках на местные языки» говорилось, что в целях приспособления советского аппарата к быту коренного населения и привлечения его к активному советскому строительству необходимо постепенно переводить делопроизводство всех государственных органов на местные языки. По этому же декрету при приеме на государственную службу при прочих равных условиях преимущество должно было отдаваться лицам, знающим местные языки.</w:t>
      </w:r>
    </w:p>
    <w:p w:rsidR="004371C6" w:rsidRPr="007D6FC3" w:rsidRDefault="004371C6" w:rsidP="007D6FC3">
      <w:pPr>
        <w:spacing w:after="0" w:line="360" w:lineRule="auto"/>
        <w:ind w:firstLine="709"/>
        <w:jc w:val="both"/>
        <w:rPr>
          <w:rFonts w:ascii="Times New Roman" w:hAnsi="Times New Roman"/>
          <w:sz w:val="28"/>
          <w:szCs w:val="28"/>
        </w:rPr>
      </w:pPr>
      <w:r w:rsidRPr="007D6FC3">
        <w:rPr>
          <w:rFonts w:ascii="Times New Roman" w:hAnsi="Times New Roman"/>
          <w:sz w:val="28"/>
          <w:szCs w:val="28"/>
        </w:rPr>
        <w:t>«Общие условия, при которых работала партия за период с XIII съезда, складывались более благоприятно, чем в предшествующий период. Хозяйственный подъем страны и, прежде всего, неуклонный рост нашей крупной промышленности, определяли эту более благоприятную социальную и политическую обстановку. Вместе с экономическим подъемом, с развертыванием фабрик и заводов, восстанавливались кадры рабочего класса. Теперь уже не только можно считать окончательно прекращенным деклассирование пролетариата, но констатировать все возрастающий приток в промышленность новых слоев рабочих. Численность рабочего класса неуклонно возрастала и возрастает, состав его все более обновляется, материальные условия жизни рабочих постепенно улучшаются. Наряду с этим восстанавливались и росли также и другие социальные прослойки, в том числе новая буржуазия («нэпманы») в городе и кулачество — в деревне.</w:t>
      </w:r>
    </w:p>
    <w:p w:rsidR="004371C6" w:rsidRPr="007D6FC3" w:rsidRDefault="004371C6" w:rsidP="007D6FC3">
      <w:pPr>
        <w:spacing w:after="0" w:line="360" w:lineRule="auto"/>
        <w:ind w:firstLine="709"/>
        <w:jc w:val="both"/>
        <w:rPr>
          <w:rFonts w:ascii="Times New Roman" w:hAnsi="Times New Roman"/>
          <w:sz w:val="28"/>
          <w:szCs w:val="28"/>
        </w:rPr>
      </w:pPr>
      <w:r w:rsidRPr="007D6FC3">
        <w:rPr>
          <w:rFonts w:ascii="Times New Roman" w:hAnsi="Times New Roman"/>
          <w:sz w:val="28"/>
          <w:szCs w:val="28"/>
        </w:rPr>
        <w:t>Еще на XIII съезде партия отметила, что, в связи с этими общими условиями и в связи с ростом культурности рабочих и крестьянских масс, идет рост политической активности всех основных классовых прослоек в стране. В течение всего истекшего периода возрастала политическая активность как рабочего класса, так и всех социальных слоев деревни. Поэтому перед партией встали новые задачи как в деле осуществления руководства рабочим классом, так и, особенно трудные задачи, в деле руководства крестьянскими массами. Политика оживления Советов, принятая октябрьским пленумом ЦК прошлого года, определила основную линию партии в этом отношении. Она, прежде всего, поставила на очередь вопрос об изменении методов руководства крестьянством, вслед затем партия признала необходимым изменить и улучшить методы работы всех массовых пролетарских и рабоче-крестьянских организаций. Отсюда решение партии об оживлении работы профсоюзов, кооперации, Комсомола и т. д. Наконец, из этого же вытекало решение партии о решительном переходе на внутрипартийную демократию. В особом обращении пленума ЦК к партии, вопрос о развертывании внутрипартийной демократии, в связи с необходимостью изменении методов работы всех массовых организаций, а, следовательно, и методов работы руководительницы этих организаций — партии, был поставлен со всей определенностью. Центральный Комитет считал особенно необходимым подчеркнуть вопрос развертывания внутрипартийной демократии в предсъездовский период, когда вся партия обсуждает во всем объеме и вопросы общей политики и партийной работы, и все основные вопросы своих местных организаций. XIV партийный съезд, несомненно, подтвердит правильность этой политики и, в частности, закрепит курс на внутрипартийную демократию…</w:t>
      </w:r>
    </w:p>
    <w:p w:rsidR="004371C6" w:rsidRPr="007D6FC3" w:rsidRDefault="004371C6" w:rsidP="007D6FC3">
      <w:pPr>
        <w:spacing w:after="0" w:line="360" w:lineRule="auto"/>
        <w:ind w:firstLine="709"/>
        <w:jc w:val="both"/>
        <w:rPr>
          <w:rFonts w:ascii="Times New Roman" w:hAnsi="Times New Roman"/>
          <w:sz w:val="28"/>
          <w:szCs w:val="28"/>
        </w:rPr>
      </w:pPr>
      <w:r w:rsidRPr="007D6FC3">
        <w:rPr>
          <w:rFonts w:ascii="Times New Roman" w:hAnsi="Times New Roman"/>
          <w:sz w:val="28"/>
          <w:szCs w:val="28"/>
        </w:rPr>
        <w:t>…Наряду с этим в течение истекшего периода во всей работе партии заняли исключительно важное место вопросы работы партии в деревне. Вопросы работы в деревне обсуждались на трех пленумах ЦК и были в центре внимания 14-й партийной конференции. Последняя единодушно одобрила решение ЦК по вопросам работы в деревне и особенно способствовала сосредоточению на этих вопросах внимания всей партии, всего рабочего класса. Партия отметила слабость и недочеты в работе деревенских партийных</w:t>
      </w:r>
      <w:r w:rsidRPr="007D6FC3">
        <w:rPr>
          <w:rFonts w:ascii="Arial" w:hAnsi="Arial" w:cs="Arial"/>
          <w:sz w:val="28"/>
          <w:szCs w:val="28"/>
        </w:rPr>
        <w:t xml:space="preserve"> </w:t>
      </w:r>
      <w:r w:rsidRPr="007D6FC3">
        <w:rPr>
          <w:rFonts w:ascii="Times New Roman" w:hAnsi="Times New Roman"/>
          <w:sz w:val="28"/>
          <w:szCs w:val="28"/>
        </w:rPr>
        <w:t>организаций, приняла ряд решений по всемерному укреплению их, оказанию им всяческой помощи со стороны более крупных и сильных организаций. Меры, которые провела партия в отношении деревни, и соответствующие цифры будут приведены дальше.</w:t>
      </w:r>
    </w:p>
    <w:p w:rsidR="0008438F" w:rsidRPr="007D6FC3" w:rsidRDefault="0008438F" w:rsidP="007D6FC3">
      <w:pPr>
        <w:spacing w:after="0" w:line="360" w:lineRule="auto"/>
        <w:ind w:firstLine="709"/>
        <w:jc w:val="both"/>
        <w:rPr>
          <w:rFonts w:ascii="Times New Roman" w:hAnsi="Times New Roman"/>
          <w:sz w:val="28"/>
          <w:szCs w:val="28"/>
        </w:rPr>
      </w:pPr>
      <w:r w:rsidRPr="007D6FC3">
        <w:rPr>
          <w:rFonts w:ascii="Times New Roman" w:hAnsi="Times New Roman"/>
          <w:sz w:val="28"/>
          <w:szCs w:val="28"/>
        </w:rPr>
        <w:t>Вся работа партии за истекший период приобретала все больший размах и самый состав партии неуклонно все возрастал. Следует теперь остановиться на изменениях в составе партии. За период с XIII съезда партия продолжала напряженную работу по вербовке новых членов, в особенности из среды пролетариата. На первом же после съезда пленуме ЦК была создана специальная комиссия по ленинскому призыву. В задачи этой комиссии входило руководство постановкой дела партийного воспитания и вовлечения в партийную работу и во всю практическую работу массовых и государственных организаций вступивших в партию по ленинскому призыву рабочих и работниц. Работа комиссии имела большое значение для улучшения всего этого дела, действительно сосредоточив внимание местных организаций на работе с ленинским призывом. Партвоспитательная работа в промышленных районах приобрела особенно широкий размах; в нее была вовлечена вся масса ленинского призыва и новые слои беспартийных рабочих. Связь с беспартийной рабочей массой партия закрепила, благодаря этому, в значительной мере. Ко времени первой годовщины смерти В. И. Ленина в ряде партийных организаций был особенно велик наплыв в партию со стороны рабочих; в некоторых случаях получилось как бы повторение в уменьшенном размере ленинского призыва прошлого года. В этом году приток рабочих в партию в дни, связанные с годовщиной смерти Ленина, достиг свыше 50 тыс. чел. В результате количество коммунистов-рабочих в партии за 1924 год увеличилось на 232.668 и за 9 месяцев этого года еще увеличилось на 105.446. По отношению к общему составу рабочих, занятых в цензовой промышленности, мы имеем следующие данные: к началу 1924 г. коммунисты-рабочие составляли на госпредприятиях около 3.9 процента общего состава рабочих: после ленинского набора в середине прошлого года процент этот поднялся до 11,4%, а к 1 июля Ю25 г. — до 12,4%. Несколько ниже соответствующий процент среди работников (рабочих и служащих) железнодорожного транспорта. Вместе с тем партия добивалась обновления и притока новых членов в деревенские организации из среды наиболее близких нам слоев крестьянства, прежде всего из среды батраков и бедняков, а также из революционных, преданных Советской власти середняков. В этом отношении, в особенности за последний год, партия добилась некоторого перелома в отношении приема в деревенские партийные организации крестьян-землепашцев. Но еще во многих случаях нет достаточно внимательного индивидуального подхода при приеме в партию в деревне. После отмены XIII съездом решений о временном запрещении приема в партию нерабочих элементов, естественно, наблюдался заметный напор со стороны служащих и прочих, желавших вступить в партию. Отсюда следует, что при приеме в партию интеллигентов-служащих необходимо еще более строго проводить в жизнь решения XIII партийного съезда о том, что «наряду с формальными критериями для приема в партию должны играть не меньшее значение критерии по существу полезности для партии желающего вступить в нее члена». А главное, надо еще больше усилить и улучшить всю партийно-воспитательную работу в связи с огромным ростом партии…</w:t>
      </w:r>
    </w:p>
    <w:p w:rsidR="0008438F" w:rsidRPr="007D6FC3" w:rsidRDefault="0008438F" w:rsidP="007D6FC3">
      <w:pPr>
        <w:spacing w:after="0" w:line="360" w:lineRule="auto"/>
        <w:ind w:firstLine="709"/>
        <w:jc w:val="both"/>
        <w:rPr>
          <w:rFonts w:ascii="Times New Roman" w:hAnsi="Times New Roman"/>
          <w:sz w:val="28"/>
          <w:szCs w:val="28"/>
        </w:rPr>
      </w:pPr>
      <w:r w:rsidRPr="007D6FC3">
        <w:rPr>
          <w:rFonts w:ascii="Times New Roman" w:hAnsi="Times New Roman"/>
          <w:sz w:val="28"/>
          <w:szCs w:val="28"/>
        </w:rPr>
        <w:t>…Рост парторганизаций в национальных республиках и областях за этот период потребовал усиления внимания к делу регулирования этого роста. При этом внимание сосредотачивалось на том, чтобы усилить привлечение в партию рабочих и крестьян из коренного населения национальных республик и областей. Достигнутые несомненные успехи не могут считаться достаточными. За отчетное время имеются определенные достижения в деле увеличения процента партийцев из националов в составе парторганов и их аппаратов. Процент секретарей ОК и ГК нацорганизаций с 39% к XIII съезду повысился к середине этого года до 43%. В переводе делопроизводства парторганов на местный язык сделано еще мало.</w:t>
      </w:r>
    </w:p>
    <w:p w:rsidR="0008438F" w:rsidRPr="007D6FC3" w:rsidRDefault="0008438F" w:rsidP="007D6FC3">
      <w:pPr>
        <w:spacing w:after="0" w:line="360" w:lineRule="auto"/>
        <w:ind w:firstLine="709"/>
        <w:jc w:val="both"/>
        <w:rPr>
          <w:rFonts w:ascii="Times New Roman" w:hAnsi="Times New Roman"/>
          <w:sz w:val="28"/>
          <w:szCs w:val="28"/>
        </w:rPr>
      </w:pPr>
      <w:r w:rsidRPr="007D6FC3">
        <w:rPr>
          <w:rFonts w:ascii="Times New Roman" w:hAnsi="Times New Roman"/>
          <w:sz w:val="28"/>
          <w:szCs w:val="28"/>
        </w:rPr>
        <w:t>В области советского строительства ЦК разработаны директивы по укреплению Советов и оживлению их работы в национальных республиках и областях…»</w:t>
      </w:r>
    </w:p>
    <w:p w:rsidR="00EF1E84" w:rsidRPr="007D6FC3" w:rsidRDefault="00EF1E84" w:rsidP="007D6FC3">
      <w:pPr>
        <w:spacing w:after="0" w:line="360" w:lineRule="auto"/>
        <w:ind w:firstLine="709"/>
        <w:jc w:val="both"/>
        <w:rPr>
          <w:rFonts w:ascii="Times New Roman" w:hAnsi="Times New Roman"/>
          <w:sz w:val="28"/>
          <w:szCs w:val="28"/>
        </w:rPr>
      </w:pPr>
      <w:r w:rsidRPr="007D6FC3">
        <w:rPr>
          <w:rStyle w:val="a9"/>
          <w:rFonts w:ascii="Times New Roman" w:hAnsi="Times New Roman"/>
          <w:i w:val="0"/>
          <w:sz w:val="28"/>
          <w:szCs w:val="28"/>
        </w:rPr>
        <w:t>Опубл.: К XIV съезду РКП (б). 1. От XIII к XIV съезду (к организационному отчету ЦК). 2. Отчеты отделов ЦК РКП (б). М.-Л.: Государственное издательство, 1925.</w:t>
      </w:r>
      <w:r w:rsidR="007D6FC3" w:rsidRPr="007D6FC3">
        <w:rPr>
          <w:rStyle w:val="a9"/>
          <w:rFonts w:ascii="Times New Roman" w:hAnsi="Times New Roman"/>
          <w:i w:val="0"/>
          <w:sz w:val="28"/>
          <w:szCs w:val="28"/>
        </w:rPr>
        <w:t xml:space="preserve"> </w:t>
      </w:r>
      <w:r w:rsidRPr="007D6FC3">
        <w:rPr>
          <w:rStyle w:val="a9"/>
          <w:rFonts w:ascii="Times New Roman" w:hAnsi="Times New Roman"/>
          <w:i w:val="0"/>
          <w:sz w:val="28"/>
          <w:szCs w:val="28"/>
        </w:rPr>
        <w:t>– 228 с. - Тир. 5000.</w:t>
      </w:r>
      <w:r w:rsidRPr="007D6FC3">
        <w:rPr>
          <w:rFonts w:ascii="Times New Roman" w:hAnsi="Times New Roman"/>
          <w:sz w:val="28"/>
          <w:szCs w:val="28"/>
        </w:rPr>
        <w:t xml:space="preserve"> </w:t>
      </w:r>
    </w:p>
    <w:p w:rsidR="004F3EA9" w:rsidRPr="007D6FC3" w:rsidRDefault="004F3EA9" w:rsidP="007D6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hAnsi="Times New Roman"/>
          <w:color w:val="424242"/>
          <w:sz w:val="28"/>
          <w:szCs w:val="28"/>
          <w:lang w:eastAsia="ru-RU"/>
        </w:rPr>
      </w:pPr>
      <w:r w:rsidRPr="007D6FC3">
        <w:rPr>
          <w:rFonts w:ascii="Times New Roman" w:hAnsi="Times New Roman"/>
          <w:sz w:val="28"/>
          <w:szCs w:val="28"/>
        </w:rPr>
        <w:t>На рубеже 20-30-х гг. в стране сформировалась тоталитарная система власти.</w:t>
      </w:r>
      <w:r w:rsidR="007D6FC3" w:rsidRPr="007D6FC3">
        <w:rPr>
          <w:rFonts w:ascii="Times New Roman" w:hAnsi="Times New Roman"/>
          <w:sz w:val="28"/>
          <w:szCs w:val="28"/>
        </w:rPr>
        <w:t xml:space="preserve"> </w:t>
      </w:r>
    </w:p>
    <w:p w:rsidR="004F3EA9" w:rsidRPr="007D6FC3" w:rsidRDefault="00697DD9" w:rsidP="007D6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hAnsi="Times New Roman"/>
          <w:sz w:val="28"/>
          <w:szCs w:val="28"/>
          <w:lang w:eastAsia="ru-RU"/>
        </w:rPr>
      </w:pPr>
      <w:r w:rsidRPr="007D6FC3">
        <w:rPr>
          <w:rFonts w:ascii="Times New Roman" w:hAnsi="Times New Roman"/>
          <w:sz w:val="28"/>
          <w:szCs w:val="28"/>
          <w:lang w:eastAsia="ru-RU"/>
        </w:rPr>
        <w:t xml:space="preserve">Партийная власть быстро срасталась с властью государственного аппарата. </w:t>
      </w:r>
      <w:r w:rsidR="004F3EA9" w:rsidRPr="007D6FC3">
        <w:rPr>
          <w:rFonts w:ascii="Times New Roman" w:hAnsi="Times New Roman"/>
          <w:sz w:val="28"/>
          <w:szCs w:val="28"/>
          <w:lang w:eastAsia="ru-RU"/>
        </w:rPr>
        <w:t xml:space="preserve">Продолжался процесс выделения партийно-советской номенклатуры, сопровождающийся наделением ее привилегиями материального характера, судебного и т.д. Советы, провозглашенные политической основой советской власти, утратили полностью свое первоначальное назначение и не стали реальными органами власти. Попытки оживления Советов, предпринятые в 1925 – 1926 гг. вскоре прекратились, так как первые же относительно свободные выборы в Советы привели к значительному ослаблению в них позиций компартии. </w:t>
      </w:r>
    </w:p>
    <w:p w:rsidR="0008438F" w:rsidRPr="007D6FC3" w:rsidRDefault="00697DD9" w:rsidP="007D6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hAnsi="Times New Roman"/>
          <w:sz w:val="28"/>
          <w:szCs w:val="28"/>
          <w:lang w:eastAsia="ru-RU"/>
        </w:rPr>
      </w:pPr>
      <w:r w:rsidRPr="007D6FC3">
        <w:rPr>
          <w:rFonts w:ascii="Times New Roman" w:hAnsi="Times New Roman"/>
          <w:sz w:val="28"/>
          <w:szCs w:val="28"/>
          <w:lang w:eastAsia="ru-RU"/>
        </w:rPr>
        <w:t>В сложившейся административно-командной системе государственные и хозяйственные органы действовали под жестким контролем партийных органов и в рамках централизованного управления ведомствами.</w:t>
      </w:r>
    </w:p>
    <w:p w:rsidR="00697DD9" w:rsidRPr="007D6FC3" w:rsidRDefault="00C2657D" w:rsidP="007D6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hAnsi="Times New Roman"/>
          <w:sz w:val="28"/>
          <w:szCs w:val="28"/>
          <w:lang w:eastAsia="ru-RU"/>
        </w:rPr>
      </w:pPr>
      <w:r w:rsidRPr="007D6FC3">
        <w:rPr>
          <w:rFonts w:ascii="Times New Roman" w:hAnsi="Times New Roman"/>
          <w:sz w:val="28"/>
          <w:szCs w:val="28"/>
          <w:lang w:val="en-US" w:eastAsia="ru-RU"/>
        </w:rPr>
        <w:t>XVII</w:t>
      </w:r>
      <w:r w:rsidRPr="007D6FC3">
        <w:rPr>
          <w:rFonts w:ascii="Times New Roman" w:hAnsi="Times New Roman"/>
          <w:sz w:val="28"/>
          <w:szCs w:val="28"/>
          <w:lang w:eastAsia="ru-RU"/>
        </w:rPr>
        <w:t xml:space="preserve"> съезд партии в1934 году сформулировал основные задачи по реконструкции хозяйственного и управленческого аппарата: разукрупнение наркоматов, чистка госаппарата и партии, разукрупнение профсоюзных объединений.</w:t>
      </w:r>
    </w:p>
    <w:p w:rsidR="00C2657D" w:rsidRPr="007D6FC3" w:rsidRDefault="00C2657D" w:rsidP="007D6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hAnsi="Times New Roman"/>
          <w:sz w:val="28"/>
          <w:szCs w:val="28"/>
          <w:lang w:eastAsia="ru-RU"/>
        </w:rPr>
      </w:pPr>
      <w:r w:rsidRPr="007D6FC3">
        <w:rPr>
          <w:rFonts w:ascii="Times New Roman" w:hAnsi="Times New Roman"/>
          <w:sz w:val="28"/>
          <w:szCs w:val="28"/>
          <w:lang w:eastAsia="ru-RU"/>
        </w:rPr>
        <w:t>Была ликвидирована фу</w:t>
      </w:r>
      <w:r w:rsidR="002869E2" w:rsidRPr="007D6FC3">
        <w:rPr>
          <w:rFonts w:ascii="Times New Roman" w:hAnsi="Times New Roman"/>
          <w:sz w:val="28"/>
          <w:szCs w:val="28"/>
          <w:lang w:eastAsia="ru-RU"/>
        </w:rPr>
        <w:t>н</w:t>
      </w:r>
      <w:r w:rsidRPr="007D6FC3">
        <w:rPr>
          <w:rFonts w:ascii="Times New Roman" w:hAnsi="Times New Roman"/>
          <w:sz w:val="28"/>
          <w:szCs w:val="28"/>
          <w:lang w:eastAsia="ru-RU"/>
        </w:rPr>
        <w:t>кциональная система</w:t>
      </w:r>
      <w:r w:rsidR="00974301" w:rsidRPr="007D6FC3">
        <w:rPr>
          <w:rFonts w:ascii="Times New Roman" w:hAnsi="Times New Roman"/>
          <w:sz w:val="28"/>
          <w:szCs w:val="28"/>
          <w:lang w:eastAsia="ru-RU"/>
        </w:rPr>
        <w:t xml:space="preserve"> </w:t>
      </w:r>
      <w:r w:rsidR="00996407" w:rsidRPr="007D6FC3">
        <w:rPr>
          <w:rFonts w:ascii="Times New Roman" w:hAnsi="Times New Roman"/>
          <w:sz w:val="28"/>
          <w:szCs w:val="28"/>
          <w:lang w:eastAsia="ru-RU"/>
        </w:rPr>
        <w:t>управления</w:t>
      </w:r>
      <w:r w:rsidR="007D6FC3" w:rsidRPr="007D6FC3">
        <w:rPr>
          <w:rFonts w:ascii="Times New Roman" w:hAnsi="Times New Roman"/>
          <w:sz w:val="28"/>
          <w:szCs w:val="28"/>
          <w:lang w:eastAsia="ru-RU"/>
        </w:rPr>
        <w:t xml:space="preserve"> </w:t>
      </w:r>
      <w:r w:rsidRPr="007D6FC3">
        <w:rPr>
          <w:rFonts w:ascii="Times New Roman" w:hAnsi="Times New Roman"/>
          <w:sz w:val="28"/>
          <w:szCs w:val="28"/>
          <w:lang w:eastAsia="ru-RU"/>
        </w:rPr>
        <w:t>экономикой, вместо нее устанавливался производственно-</w:t>
      </w:r>
      <w:r w:rsidR="00E23A5B" w:rsidRPr="007D6FC3">
        <w:rPr>
          <w:rFonts w:ascii="Times New Roman" w:hAnsi="Times New Roman"/>
          <w:sz w:val="28"/>
          <w:szCs w:val="28"/>
          <w:lang w:eastAsia="ru-RU"/>
        </w:rPr>
        <w:t>территориальный принцип управления, при котором усиливалось влияние отраслевых центральных ведомств.</w:t>
      </w:r>
    </w:p>
    <w:p w:rsidR="00CF1867" w:rsidRDefault="00CF1867">
      <w:pPr>
        <w:rPr>
          <w:rFonts w:ascii="Times New Roman" w:hAnsi="Times New Roman"/>
          <w:sz w:val="28"/>
          <w:szCs w:val="28"/>
          <w:lang w:eastAsia="ru-RU"/>
        </w:rPr>
      </w:pPr>
      <w:r>
        <w:rPr>
          <w:sz w:val="28"/>
          <w:szCs w:val="28"/>
        </w:rPr>
        <w:br w:type="page"/>
      </w:r>
    </w:p>
    <w:p w:rsidR="00700EF1" w:rsidRPr="007D6FC3" w:rsidRDefault="00337BC8" w:rsidP="0045725A">
      <w:pPr>
        <w:spacing w:after="0" w:line="360" w:lineRule="auto"/>
        <w:ind w:left="1" w:firstLine="708"/>
        <w:rPr>
          <w:rFonts w:ascii="Times New Roman" w:hAnsi="Times New Roman"/>
          <w:b/>
          <w:sz w:val="28"/>
          <w:szCs w:val="28"/>
          <w:lang w:eastAsia="ru-RU"/>
        </w:rPr>
      </w:pPr>
      <w:r w:rsidRPr="007D6FC3">
        <w:rPr>
          <w:rFonts w:ascii="Times New Roman" w:hAnsi="Times New Roman"/>
          <w:b/>
          <w:sz w:val="28"/>
          <w:szCs w:val="28"/>
          <w:lang w:eastAsia="ru-RU"/>
        </w:rPr>
        <w:t>Литература</w:t>
      </w:r>
    </w:p>
    <w:p w:rsidR="00337BC8" w:rsidRPr="007D6FC3" w:rsidRDefault="00337BC8" w:rsidP="00CF1867">
      <w:pPr>
        <w:spacing w:after="0" w:line="360" w:lineRule="auto"/>
        <w:rPr>
          <w:rFonts w:ascii="Times New Roman" w:hAnsi="Times New Roman"/>
          <w:sz w:val="28"/>
          <w:szCs w:val="28"/>
          <w:lang w:eastAsia="ru-RU"/>
        </w:rPr>
      </w:pPr>
    </w:p>
    <w:p w:rsidR="00B97053" w:rsidRPr="007D6FC3" w:rsidRDefault="00B97053" w:rsidP="00CF1867">
      <w:pPr>
        <w:spacing w:after="0" w:line="360" w:lineRule="auto"/>
        <w:rPr>
          <w:rFonts w:ascii="Times New Roman" w:hAnsi="Times New Roman"/>
          <w:sz w:val="28"/>
          <w:szCs w:val="28"/>
          <w:lang w:eastAsia="ru-RU"/>
        </w:rPr>
      </w:pPr>
      <w:r w:rsidRPr="007D6FC3">
        <w:rPr>
          <w:rFonts w:ascii="Times New Roman" w:hAnsi="Times New Roman"/>
          <w:sz w:val="28"/>
          <w:szCs w:val="28"/>
          <w:lang w:eastAsia="ru-RU"/>
        </w:rPr>
        <w:t xml:space="preserve">Горинов М.М. Нэп. Поиски путей развития. М., 1990 </w:t>
      </w:r>
    </w:p>
    <w:p w:rsidR="007B23CA" w:rsidRPr="007D6FC3" w:rsidRDefault="007B23CA" w:rsidP="00CF1867">
      <w:pPr>
        <w:spacing w:after="0" w:line="360" w:lineRule="auto"/>
        <w:rPr>
          <w:rFonts w:ascii="Times New Roman" w:hAnsi="Times New Roman"/>
          <w:sz w:val="28"/>
          <w:szCs w:val="28"/>
          <w:lang w:eastAsia="ru-RU"/>
        </w:rPr>
      </w:pPr>
      <w:r w:rsidRPr="007D6FC3">
        <w:rPr>
          <w:rFonts w:ascii="Times New Roman" w:hAnsi="Times New Roman"/>
          <w:sz w:val="28"/>
          <w:szCs w:val="28"/>
          <w:lang w:eastAsia="ru-RU"/>
        </w:rPr>
        <w:t>Исаев И.А. История государства и права. Учебник для вузов. М., 2009</w:t>
      </w:r>
    </w:p>
    <w:p w:rsidR="007B23CA" w:rsidRPr="007D6FC3" w:rsidRDefault="007B23CA" w:rsidP="00CF1867">
      <w:pPr>
        <w:spacing w:after="0" w:line="360" w:lineRule="auto"/>
        <w:rPr>
          <w:rFonts w:ascii="Times New Roman" w:hAnsi="Times New Roman"/>
          <w:sz w:val="28"/>
          <w:szCs w:val="28"/>
          <w:lang w:eastAsia="ru-RU"/>
        </w:rPr>
      </w:pPr>
      <w:r w:rsidRPr="007D6FC3">
        <w:rPr>
          <w:rFonts w:ascii="Times New Roman" w:hAnsi="Times New Roman"/>
          <w:sz w:val="28"/>
          <w:szCs w:val="28"/>
          <w:lang w:eastAsia="ru-RU"/>
        </w:rPr>
        <w:t>История государства и права СССР: сборник документов. Ч.П/сост.Ю.П.Титов, А.Ф.Гончаров. М., 1968</w:t>
      </w:r>
    </w:p>
    <w:p w:rsidR="00B97053" w:rsidRPr="007D6FC3" w:rsidRDefault="00B97053" w:rsidP="00CF1867">
      <w:pPr>
        <w:spacing w:after="0" w:line="360" w:lineRule="auto"/>
        <w:rPr>
          <w:rFonts w:ascii="Times New Roman" w:hAnsi="Times New Roman"/>
          <w:sz w:val="28"/>
          <w:szCs w:val="28"/>
          <w:lang w:eastAsia="ru-RU"/>
        </w:rPr>
      </w:pPr>
      <w:r w:rsidRPr="007D6FC3">
        <w:rPr>
          <w:rFonts w:ascii="Times New Roman" w:hAnsi="Times New Roman"/>
          <w:sz w:val="28"/>
          <w:szCs w:val="28"/>
          <w:lang w:eastAsia="ru-RU"/>
        </w:rPr>
        <w:t>Краснов А.В. Создание и деятельность объединенных органов ЦКК-РКИ в 1923-1934 г. М., 1971</w:t>
      </w:r>
    </w:p>
    <w:p w:rsidR="007B23CA" w:rsidRPr="007D6FC3" w:rsidRDefault="007B23CA" w:rsidP="00CF1867">
      <w:pPr>
        <w:spacing w:after="0" w:line="360" w:lineRule="auto"/>
        <w:rPr>
          <w:rFonts w:ascii="Times New Roman" w:hAnsi="Times New Roman"/>
          <w:sz w:val="28"/>
          <w:szCs w:val="28"/>
          <w:lang w:eastAsia="ru-RU"/>
        </w:rPr>
      </w:pPr>
      <w:r w:rsidRPr="007D6FC3">
        <w:rPr>
          <w:rFonts w:ascii="Times New Roman" w:hAnsi="Times New Roman"/>
          <w:sz w:val="28"/>
          <w:szCs w:val="28"/>
          <w:lang w:eastAsia="ru-RU"/>
        </w:rPr>
        <w:t xml:space="preserve">Соколов А.К. Курс советской истории 1917-1940. Учебное пособие для вузов. М., 1999 </w:t>
      </w:r>
    </w:p>
    <w:p w:rsidR="007B23CA" w:rsidRPr="007D6FC3" w:rsidRDefault="007B23CA" w:rsidP="00CF1867">
      <w:pPr>
        <w:spacing w:after="0" w:line="360" w:lineRule="auto"/>
        <w:rPr>
          <w:rFonts w:ascii="Times New Roman" w:hAnsi="Times New Roman"/>
          <w:sz w:val="28"/>
          <w:szCs w:val="28"/>
          <w:lang w:eastAsia="ru-RU"/>
        </w:rPr>
      </w:pPr>
      <w:r w:rsidRPr="007D6FC3">
        <w:rPr>
          <w:rFonts w:ascii="Times New Roman" w:hAnsi="Times New Roman"/>
          <w:sz w:val="28"/>
          <w:szCs w:val="28"/>
          <w:lang w:eastAsia="ru-RU"/>
        </w:rPr>
        <w:t>Чистяков О.И. Советское государство и право в период нэпа (1921-1929 гг.).</w:t>
      </w:r>
    </w:p>
    <w:p w:rsidR="007B23CA" w:rsidRPr="007D6FC3" w:rsidRDefault="007B23CA" w:rsidP="00CF1867">
      <w:pPr>
        <w:spacing w:after="0" w:line="360" w:lineRule="auto"/>
        <w:rPr>
          <w:rFonts w:ascii="Times New Roman" w:hAnsi="Times New Roman"/>
          <w:sz w:val="28"/>
          <w:szCs w:val="28"/>
          <w:lang w:eastAsia="ru-RU"/>
        </w:rPr>
      </w:pPr>
      <w:r w:rsidRPr="007D6FC3">
        <w:rPr>
          <w:rFonts w:ascii="Times New Roman" w:hAnsi="Times New Roman"/>
          <w:sz w:val="28"/>
          <w:szCs w:val="28"/>
          <w:lang w:eastAsia="ru-RU"/>
        </w:rPr>
        <w:t>М., 1995</w:t>
      </w:r>
    </w:p>
    <w:p w:rsidR="00B97053" w:rsidRPr="007D6FC3" w:rsidRDefault="00B97053" w:rsidP="00CF1867">
      <w:pPr>
        <w:spacing w:after="0" w:line="360" w:lineRule="auto"/>
        <w:rPr>
          <w:rFonts w:ascii="Times New Roman" w:hAnsi="Times New Roman"/>
          <w:sz w:val="28"/>
          <w:szCs w:val="28"/>
        </w:rPr>
      </w:pPr>
      <w:r w:rsidRPr="007D6FC3">
        <w:rPr>
          <w:rFonts w:ascii="Times New Roman" w:hAnsi="Times New Roman"/>
          <w:sz w:val="28"/>
          <w:szCs w:val="28"/>
        </w:rPr>
        <w:t xml:space="preserve">Турченко С. </w:t>
      </w:r>
      <w:r w:rsidRPr="007D6FC3">
        <w:rPr>
          <w:rStyle w:val="bold"/>
          <w:rFonts w:ascii="Times New Roman" w:hAnsi="Times New Roman"/>
          <w:sz w:val="28"/>
          <w:szCs w:val="28"/>
        </w:rPr>
        <w:t>ОБРАЗОВАНИЕ И ОРГАНИЗАЦИЯ ДЕЯТЕЛЬНОСТИ ВЧК-ОГПУ</w:t>
      </w:r>
      <w:r w:rsidR="00092C51" w:rsidRPr="007D6FC3">
        <w:rPr>
          <w:rStyle w:val="bold"/>
          <w:rFonts w:ascii="Times New Roman" w:hAnsi="Times New Roman"/>
          <w:sz w:val="28"/>
          <w:szCs w:val="28"/>
        </w:rPr>
        <w:t>. Официальный сайт ФСБ России</w:t>
      </w:r>
      <w:r w:rsidR="00092C51" w:rsidRPr="007D6FC3">
        <w:rPr>
          <w:rFonts w:ascii="Times New Roman" w:hAnsi="Times New Roman"/>
          <w:sz w:val="28"/>
          <w:szCs w:val="28"/>
        </w:rPr>
        <w:t>. М., 2005</w:t>
      </w:r>
    </w:p>
    <w:p w:rsidR="009707F5" w:rsidRPr="007D6FC3" w:rsidRDefault="007633D7" w:rsidP="00CF1867">
      <w:pPr>
        <w:spacing w:after="0" w:line="360" w:lineRule="auto"/>
        <w:rPr>
          <w:rFonts w:ascii="Times New Roman" w:hAnsi="Times New Roman"/>
          <w:color w:val="373737"/>
          <w:sz w:val="28"/>
          <w:szCs w:val="28"/>
          <w:lang w:eastAsia="ru-RU"/>
        </w:rPr>
      </w:pPr>
      <w:r w:rsidRPr="007D6FC3">
        <w:rPr>
          <w:rFonts w:ascii="Times New Roman" w:hAnsi="Times New Roman"/>
          <w:sz w:val="28"/>
          <w:szCs w:val="28"/>
        </w:rPr>
        <w:t>200 лет</w:t>
      </w:r>
      <w:r w:rsidR="007D6FC3" w:rsidRPr="007D6FC3">
        <w:rPr>
          <w:rFonts w:ascii="Times New Roman" w:hAnsi="Times New Roman"/>
          <w:sz w:val="28"/>
          <w:szCs w:val="28"/>
        </w:rPr>
        <w:t xml:space="preserve"> </w:t>
      </w:r>
      <w:r w:rsidRPr="007D6FC3">
        <w:rPr>
          <w:rFonts w:ascii="Times New Roman" w:hAnsi="Times New Roman"/>
          <w:sz w:val="28"/>
          <w:szCs w:val="28"/>
        </w:rPr>
        <w:t>Министерству экономического развития и торговли. М.2000</w:t>
      </w:r>
      <w:bookmarkStart w:id="4" w:name="_GoBack"/>
      <w:bookmarkEnd w:id="4"/>
    </w:p>
    <w:sectPr w:rsidR="009707F5" w:rsidRPr="007D6FC3" w:rsidSect="003058C4">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DD9" w:rsidRDefault="001E2DD9" w:rsidP="00216E9B">
      <w:pPr>
        <w:spacing w:after="0" w:line="240" w:lineRule="auto"/>
      </w:pPr>
      <w:r>
        <w:separator/>
      </w:r>
    </w:p>
  </w:endnote>
  <w:endnote w:type="continuationSeparator" w:id="0">
    <w:p w:rsidR="001E2DD9" w:rsidRDefault="001E2DD9" w:rsidP="00216E9B">
      <w:pPr>
        <w:spacing w:after="0" w:line="240" w:lineRule="auto"/>
      </w:pPr>
      <w:r>
        <w:continuationSeparator/>
      </w:r>
    </w:p>
  </w:endnote>
  <w:endnote w:id="1">
    <w:p w:rsidR="001E2DD9" w:rsidRDefault="001E2DD9">
      <w:pPr>
        <w:pStyle w:val="a6"/>
      </w:pPr>
    </w:p>
  </w:endnote>
  <w:endnote w:id="2">
    <w:p w:rsidR="001E2DD9" w:rsidRDefault="001E2DD9">
      <w:pPr>
        <w:pStyle w:val="a6"/>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DD9" w:rsidRDefault="001E2DD9" w:rsidP="00216E9B">
      <w:pPr>
        <w:spacing w:after="0" w:line="240" w:lineRule="auto"/>
      </w:pPr>
      <w:r>
        <w:separator/>
      </w:r>
    </w:p>
  </w:footnote>
  <w:footnote w:type="continuationSeparator" w:id="0">
    <w:p w:rsidR="001E2DD9" w:rsidRDefault="001E2DD9" w:rsidP="00216E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9E2" w:rsidRDefault="00CE21CD">
    <w:pPr>
      <w:pStyle w:val="ae"/>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B09B3"/>
    <w:multiLevelType w:val="hybridMultilevel"/>
    <w:tmpl w:val="8BFE2654"/>
    <w:lvl w:ilvl="0" w:tplc="25F69A08">
      <w:start w:val="1"/>
      <w:numFmt w:val="decimal"/>
      <w:lvlText w:val="%1."/>
      <w:lvlJc w:val="left"/>
      <w:pPr>
        <w:ind w:left="1068" w:hanging="360"/>
      </w:pPr>
      <w:rPr>
        <w:rFonts w:cs="Times New Roman" w:hint="default"/>
        <w:b/>
        <w:sz w:val="32"/>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24810EDC"/>
    <w:multiLevelType w:val="hybridMultilevel"/>
    <w:tmpl w:val="26EC95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6DE65D7"/>
    <w:multiLevelType w:val="hybridMultilevel"/>
    <w:tmpl w:val="E318ABC0"/>
    <w:lvl w:ilvl="0" w:tplc="BF5A8CD2">
      <w:start w:val="20"/>
      <w:numFmt w:val="bullet"/>
      <w:lvlText w:val=""/>
      <w:lvlJc w:val="left"/>
      <w:pPr>
        <w:ind w:left="720" w:hanging="360"/>
      </w:pPr>
      <w:rPr>
        <w:rFonts w:ascii="Symbol" w:eastAsia="Times New Roman" w:hAnsi="Symbol" w:hint="default"/>
        <w:color w:val="FFF0D9"/>
        <w:sz w:val="20"/>
        <w:u w:val="singl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262"/>
    <w:rsid w:val="00021EE5"/>
    <w:rsid w:val="0002276E"/>
    <w:rsid w:val="000544D8"/>
    <w:rsid w:val="0006236F"/>
    <w:rsid w:val="00075DED"/>
    <w:rsid w:val="0008438F"/>
    <w:rsid w:val="00092C51"/>
    <w:rsid w:val="000B0FCC"/>
    <w:rsid w:val="000E4608"/>
    <w:rsid w:val="000F48CC"/>
    <w:rsid w:val="00175B9F"/>
    <w:rsid w:val="00176E23"/>
    <w:rsid w:val="001A1283"/>
    <w:rsid w:val="001A25C0"/>
    <w:rsid w:val="001B5F86"/>
    <w:rsid w:val="001C71DF"/>
    <w:rsid w:val="001E2DD9"/>
    <w:rsid w:val="00216E9B"/>
    <w:rsid w:val="0022215E"/>
    <w:rsid w:val="002869E2"/>
    <w:rsid w:val="00297EC7"/>
    <w:rsid w:val="002A55D1"/>
    <w:rsid w:val="002C08F9"/>
    <w:rsid w:val="002F0B17"/>
    <w:rsid w:val="00303225"/>
    <w:rsid w:val="003058C4"/>
    <w:rsid w:val="00322A63"/>
    <w:rsid w:val="0033737D"/>
    <w:rsid w:val="00337BC8"/>
    <w:rsid w:val="00344439"/>
    <w:rsid w:val="003661A0"/>
    <w:rsid w:val="0036622F"/>
    <w:rsid w:val="0037385F"/>
    <w:rsid w:val="00374526"/>
    <w:rsid w:val="003E2B69"/>
    <w:rsid w:val="00404262"/>
    <w:rsid w:val="004059F4"/>
    <w:rsid w:val="004248BD"/>
    <w:rsid w:val="004371C6"/>
    <w:rsid w:val="004413D0"/>
    <w:rsid w:val="004528AE"/>
    <w:rsid w:val="0045725A"/>
    <w:rsid w:val="0048172C"/>
    <w:rsid w:val="00484A17"/>
    <w:rsid w:val="00490F04"/>
    <w:rsid w:val="0049450A"/>
    <w:rsid w:val="004A6999"/>
    <w:rsid w:val="004B183F"/>
    <w:rsid w:val="004B5FC5"/>
    <w:rsid w:val="004D0951"/>
    <w:rsid w:val="004F3EA9"/>
    <w:rsid w:val="005258E8"/>
    <w:rsid w:val="00552C72"/>
    <w:rsid w:val="00565386"/>
    <w:rsid w:val="0057675F"/>
    <w:rsid w:val="005A12DE"/>
    <w:rsid w:val="005B3A79"/>
    <w:rsid w:val="005B579A"/>
    <w:rsid w:val="005D0C89"/>
    <w:rsid w:val="005E3036"/>
    <w:rsid w:val="005F1ED8"/>
    <w:rsid w:val="005F5C91"/>
    <w:rsid w:val="00605109"/>
    <w:rsid w:val="00612491"/>
    <w:rsid w:val="006402DE"/>
    <w:rsid w:val="00642D15"/>
    <w:rsid w:val="00662F1D"/>
    <w:rsid w:val="00676CE3"/>
    <w:rsid w:val="006772FA"/>
    <w:rsid w:val="006943A2"/>
    <w:rsid w:val="00697DD9"/>
    <w:rsid w:val="00700EF1"/>
    <w:rsid w:val="00733233"/>
    <w:rsid w:val="0074199E"/>
    <w:rsid w:val="00742751"/>
    <w:rsid w:val="00760BE3"/>
    <w:rsid w:val="0076297C"/>
    <w:rsid w:val="007633D7"/>
    <w:rsid w:val="00772B6A"/>
    <w:rsid w:val="007B23CA"/>
    <w:rsid w:val="007D26B7"/>
    <w:rsid w:val="007D51B1"/>
    <w:rsid w:val="007D6E3B"/>
    <w:rsid w:val="007D6FC3"/>
    <w:rsid w:val="007E3E30"/>
    <w:rsid w:val="008536E1"/>
    <w:rsid w:val="008902F0"/>
    <w:rsid w:val="0089277B"/>
    <w:rsid w:val="00893494"/>
    <w:rsid w:val="00897326"/>
    <w:rsid w:val="008A3D33"/>
    <w:rsid w:val="008B22DB"/>
    <w:rsid w:val="008B28C3"/>
    <w:rsid w:val="008B2E9D"/>
    <w:rsid w:val="00911287"/>
    <w:rsid w:val="00934CF9"/>
    <w:rsid w:val="009444C8"/>
    <w:rsid w:val="0094606A"/>
    <w:rsid w:val="009707F5"/>
    <w:rsid w:val="00974301"/>
    <w:rsid w:val="0097560B"/>
    <w:rsid w:val="00996407"/>
    <w:rsid w:val="009A29FE"/>
    <w:rsid w:val="009B36E0"/>
    <w:rsid w:val="009C013F"/>
    <w:rsid w:val="009F43EC"/>
    <w:rsid w:val="00A05137"/>
    <w:rsid w:val="00A12A63"/>
    <w:rsid w:val="00A24A1A"/>
    <w:rsid w:val="00A62923"/>
    <w:rsid w:val="00A76E59"/>
    <w:rsid w:val="00A8215B"/>
    <w:rsid w:val="00AF18FD"/>
    <w:rsid w:val="00AF3D39"/>
    <w:rsid w:val="00AF6AE4"/>
    <w:rsid w:val="00B4337C"/>
    <w:rsid w:val="00B97053"/>
    <w:rsid w:val="00BB0FD7"/>
    <w:rsid w:val="00BB6C73"/>
    <w:rsid w:val="00BC3867"/>
    <w:rsid w:val="00BD442A"/>
    <w:rsid w:val="00BE0AD1"/>
    <w:rsid w:val="00BF3802"/>
    <w:rsid w:val="00C01880"/>
    <w:rsid w:val="00C16280"/>
    <w:rsid w:val="00C21429"/>
    <w:rsid w:val="00C2657D"/>
    <w:rsid w:val="00C27961"/>
    <w:rsid w:val="00C5313A"/>
    <w:rsid w:val="00C87502"/>
    <w:rsid w:val="00CB48D8"/>
    <w:rsid w:val="00CC65BC"/>
    <w:rsid w:val="00CE0406"/>
    <w:rsid w:val="00CE21CD"/>
    <w:rsid w:val="00CF1867"/>
    <w:rsid w:val="00D04405"/>
    <w:rsid w:val="00D07142"/>
    <w:rsid w:val="00D6203D"/>
    <w:rsid w:val="00D81412"/>
    <w:rsid w:val="00DB20CD"/>
    <w:rsid w:val="00DE11EA"/>
    <w:rsid w:val="00DE1EC2"/>
    <w:rsid w:val="00DF00CE"/>
    <w:rsid w:val="00E1307F"/>
    <w:rsid w:val="00E23A5B"/>
    <w:rsid w:val="00E51389"/>
    <w:rsid w:val="00E6755E"/>
    <w:rsid w:val="00E85DFA"/>
    <w:rsid w:val="00E913E8"/>
    <w:rsid w:val="00EA5225"/>
    <w:rsid w:val="00ED6761"/>
    <w:rsid w:val="00EE3360"/>
    <w:rsid w:val="00EF1E84"/>
    <w:rsid w:val="00EF619B"/>
    <w:rsid w:val="00EF62B7"/>
    <w:rsid w:val="00F076AA"/>
    <w:rsid w:val="00F12BEB"/>
    <w:rsid w:val="00F92C02"/>
    <w:rsid w:val="00FA3131"/>
    <w:rsid w:val="00FA3240"/>
    <w:rsid w:val="00FB1627"/>
    <w:rsid w:val="00FC1612"/>
    <w:rsid w:val="00FC530A"/>
    <w:rsid w:val="00FD3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AEE882-A82C-4BB1-8C98-AD6B384E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8C4"/>
    <w:pPr>
      <w:spacing w:after="200" w:line="276" w:lineRule="auto"/>
    </w:pPr>
    <w:rPr>
      <w:rFonts w:cs="Times New Roman"/>
      <w:sz w:val="22"/>
      <w:szCs w:val="22"/>
      <w:lang w:eastAsia="en-US"/>
    </w:rPr>
  </w:style>
  <w:style w:type="paragraph" w:styleId="1">
    <w:name w:val="heading 1"/>
    <w:basedOn w:val="a"/>
    <w:next w:val="a"/>
    <w:link w:val="10"/>
    <w:uiPriority w:val="9"/>
    <w:qFormat/>
    <w:rsid w:val="00EA5225"/>
    <w:pPr>
      <w:keepNext/>
      <w:keepLines/>
      <w:spacing w:before="480" w:after="0"/>
      <w:outlineLvl w:val="0"/>
    </w:pPr>
    <w:rPr>
      <w:rFonts w:ascii="Cambria" w:hAnsi="Cambria"/>
      <w:b/>
      <w:bCs/>
      <w:color w:val="365F91"/>
      <w:sz w:val="28"/>
      <w:szCs w:val="28"/>
    </w:rPr>
  </w:style>
  <w:style w:type="paragraph" w:styleId="3">
    <w:name w:val="heading 3"/>
    <w:basedOn w:val="a"/>
    <w:next w:val="a"/>
    <w:link w:val="30"/>
    <w:uiPriority w:val="9"/>
    <w:semiHidden/>
    <w:unhideWhenUsed/>
    <w:qFormat/>
    <w:rsid w:val="00662F1D"/>
    <w:pPr>
      <w:keepNext/>
      <w:keepLines/>
      <w:spacing w:before="200" w:after="0"/>
      <w:outlineLvl w:val="2"/>
    </w:pPr>
    <w:rPr>
      <w:rFonts w:ascii="Cambria" w:hAnsi="Cambria"/>
      <w:b/>
      <w:bCs/>
      <w:color w:val="4F81BD"/>
    </w:rPr>
  </w:style>
  <w:style w:type="paragraph" w:styleId="4">
    <w:name w:val="heading 4"/>
    <w:basedOn w:val="a"/>
    <w:next w:val="a"/>
    <w:link w:val="40"/>
    <w:uiPriority w:val="9"/>
    <w:qFormat/>
    <w:rsid w:val="005D0C89"/>
    <w:pPr>
      <w:keepNext/>
      <w:spacing w:before="240" w:after="60" w:line="240" w:lineRule="auto"/>
      <w:outlineLvl w:val="3"/>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A5225"/>
    <w:rPr>
      <w:rFonts w:ascii="Cambria" w:eastAsia="Times New Roman" w:hAnsi="Cambria" w:cs="Times New Roman"/>
      <w:b/>
      <w:bCs/>
      <w:color w:val="365F91"/>
      <w:sz w:val="28"/>
      <w:szCs w:val="28"/>
    </w:rPr>
  </w:style>
  <w:style w:type="character" w:customStyle="1" w:styleId="30">
    <w:name w:val="Заголовок 3 Знак"/>
    <w:link w:val="3"/>
    <w:uiPriority w:val="9"/>
    <w:semiHidden/>
    <w:locked/>
    <w:rsid w:val="00662F1D"/>
    <w:rPr>
      <w:rFonts w:ascii="Cambria" w:eastAsia="Times New Roman" w:hAnsi="Cambria" w:cs="Times New Roman"/>
      <w:b/>
      <w:bCs/>
      <w:color w:val="4F81BD"/>
    </w:rPr>
  </w:style>
  <w:style w:type="character" w:customStyle="1" w:styleId="40">
    <w:name w:val="Заголовок 4 Знак"/>
    <w:link w:val="4"/>
    <w:uiPriority w:val="9"/>
    <w:locked/>
    <w:rsid w:val="005D0C89"/>
    <w:rPr>
      <w:rFonts w:ascii="Times New Roman" w:hAnsi="Times New Roman" w:cs="Times New Roman"/>
      <w:b/>
      <w:bCs/>
      <w:sz w:val="28"/>
      <w:szCs w:val="28"/>
      <w:lang w:val="x-none" w:eastAsia="ru-RU"/>
    </w:rPr>
  </w:style>
  <w:style w:type="paragraph" w:styleId="a3">
    <w:name w:val="List Paragraph"/>
    <w:basedOn w:val="a"/>
    <w:uiPriority w:val="34"/>
    <w:qFormat/>
    <w:rsid w:val="00E85DFA"/>
    <w:pPr>
      <w:ind w:left="720"/>
      <w:contextualSpacing/>
    </w:pPr>
  </w:style>
  <w:style w:type="paragraph" w:styleId="a4">
    <w:name w:val="No Spacing"/>
    <w:uiPriority w:val="1"/>
    <w:qFormat/>
    <w:rsid w:val="0006236F"/>
    <w:rPr>
      <w:rFonts w:cs="Times New Roman"/>
      <w:sz w:val="22"/>
      <w:szCs w:val="22"/>
      <w:lang w:eastAsia="en-US"/>
    </w:rPr>
  </w:style>
  <w:style w:type="paragraph" w:styleId="a5">
    <w:name w:val="Normal (Web)"/>
    <w:basedOn w:val="a"/>
    <w:uiPriority w:val="99"/>
    <w:unhideWhenUsed/>
    <w:rsid w:val="00FA3131"/>
    <w:pPr>
      <w:spacing w:before="100" w:beforeAutospacing="1" w:after="100" w:afterAutospacing="1" w:line="240" w:lineRule="auto"/>
    </w:pPr>
    <w:rPr>
      <w:rFonts w:ascii="Times New Roman" w:hAnsi="Times New Roman"/>
      <w:sz w:val="24"/>
      <w:szCs w:val="24"/>
      <w:lang w:eastAsia="ru-RU"/>
    </w:rPr>
  </w:style>
  <w:style w:type="paragraph" w:styleId="a6">
    <w:name w:val="endnote text"/>
    <w:basedOn w:val="a"/>
    <w:link w:val="a7"/>
    <w:uiPriority w:val="99"/>
    <w:semiHidden/>
    <w:unhideWhenUsed/>
    <w:rsid w:val="00216E9B"/>
    <w:pPr>
      <w:spacing w:after="0" w:line="240" w:lineRule="auto"/>
    </w:pPr>
    <w:rPr>
      <w:sz w:val="20"/>
      <w:szCs w:val="20"/>
    </w:rPr>
  </w:style>
  <w:style w:type="character" w:customStyle="1" w:styleId="a7">
    <w:name w:val="Текст концевой сноски Знак"/>
    <w:link w:val="a6"/>
    <w:uiPriority w:val="99"/>
    <w:semiHidden/>
    <w:locked/>
    <w:rsid w:val="00216E9B"/>
    <w:rPr>
      <w:rFonts w:cs="Times New Roman"/>
      <w:sz w:val="20"/>
      <w:szCs w:val="20"/>
    </w:rPr>
  </w:style>
  <w:style w:type="character" w:styleId="a8">
    <w:name w:val="endnote reference"/>
    <w:uiPriority w:val="99"/>
    <w:semiHidden/>
    <w:unhideWhenUsed/>
    <w:rsid w:val="00216E9B"/>
    <w:rPr>
      <w:rFonts w:cs="Times New Roman"/>
      <w:vertAlign w:val="superscript"/>
    </w:rPr>
  </w:style>
  <w:style w:type="character" w:styleId="a9">
    <w:name w:val="Emphasis"/>
    <w:uiPriority w:val="20"/>
    <w:qFormat/>
    <w:rsid w:val="00C01880"/>
    <w:rPr>
      <w:rFonts w:cs="Times New Roman"/>
      <w:i/>
      <w:iCs/>
    </w:rPr>
  </w:style>
  <w:style w:type="character" w:styleId="aa">
    <w:name w:val="Hyperlink"/>
    <w:uiPriority w:val="99"/>
    <w:semiHidden/>
    <w:unhideWhenUsed/>
    <w:rsid w:val="00175B9F"/>
    <w:rPr>
      <w:rFonts w:cs="Times New Roman"/>
      <w:color w:val="0000FF"/>
      <w:u w:val="single"/>
    </w:rPr>
  </w:style>
  <w:style w:type="character" w:styleId="ab">
    <w:name w:val="Strong"/>
    <w:uiPriority w:val="22"/>
    <w:qFormat/>
    <w:rsid w:val="00175B9F"/>
    <w:rPr>
      <w:rFonts w:cs="Times New Roman"/>
      <w:b/>
      <w:bCs/>
    </w:rPr>
  </w:style>
  <w:style w:type="character" w:customStyle="1" w:styleId="redtxt">
    <w:name w:val="red_txt"/>
    <w:rsid w:val="00175B9F"/>
    <w:rPr>
      <w:rFonts w:cs="Times New Roman"/>
    </w:rPr>
  </w:style>
  <w:style w:type="character" w:customStyle="1" w:styleId="print">
    <w:name w:val="print"/>
    <w:rsid w:val="00175B9F"/>
    <w:rPr>
      <w:rFonts w:cs="Times New Roman"/>
    </w:rPr>
  </w:style>
  <w:style w:type="paragraph" w:styleId="ac">
    <w:name w:val="Balloon Text"/>
    <w:basedOn w:val="a"/>
    <w:link w:val="ad"/>
    <w:uiPriority w:val="99"/>
    <w:semiHidden/>
    <w:unhideWhenUsed/>
    <w:rsid w:val="00303225"/>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303225"/>
    <w:rPr>
      <w:rFonts w:ascii="Tahoma" w:hAnsi="Tahoma" w:cs="Tahoma"/>
      <w:sz w:val="16"/>
      <w:szCs w:val="16"/>
    </w:rPr>
  </w:style>
  <w:style w:type="character" w:customStyle="1" w:styleId="italic1">
    <w:name w:val="italic1"/>
    <w:rsid w:val="00CB48D8"/>
    <w:rPr>
      <w:rFonts w:cs="Times New Roman"/>
      <w:i/>
      <w:iCs/>
    </w:rPr>
  </w:style>
  <w:style w:type="character" w:customStyle="1" w:styleId="diccolor1">
    <w:name w:val="dic_color1"/>
    <w:rsid w:val="00CB48D8"/>
    <w:rPr>
      <w:rFonts w:cs="Times New Roman"/>
      <w:color w:val="BC8F8F"/>
    </w:rPr>
  </w:style>
  <w:style w:type="character" w:customStyle="1" w:styleId="bold">
    <w:name w:val="bold"/>
    <w:rsid w:val="00B97053"/>
    <w:rPr>
      <w:rFonts w:cs="Times New Roman"/>
    </w:rPr>
  </w:style>
  <w:style w:type="character" w:customStyle="1" w:styleId="small">
    <w:name w:val="small"/>
    <w:rsid w:val="00B97053"/>
    <w:rPr>
      <w:rFonts w:cs="Times New Roman"/>
    </w:rPr>
  </w:style>
  <w:style w:type="paragraph" w:styleId="ae">
    <w:name w:val="header"/>
    <w:basedOn w:val="a"/>
    <w:link w:val="af"/>
    <w:uiPriority w:val="99"/>
    <w:unhideWhenUsed/>
    <w:rsid w:val="00D07142"/>
    <w:pPr>
      <w:tabs>
        <w:tab w:val="center" w:pos="4677"/>
        <w:tab w:val="right" w:pos="9355"/>
      </w:tabs>
      <w:spacing w:after="0" w:line="240" w:lineRule="auto"/>
    </w:pPr>
  </w:style>
  <w:style w:type="character" w:customStyle="1" w:styleId="af">
    <w:name w:val="Верхний колонтитул Знак"/>
    <w:link w:val="ae"/>
    <w:uiPriority w:val="99"/>
    <w:locked/>
    <w:rsid w:val="00D07142"/>
    <w:rPr>
      <w:rFonts w:cs="Times New Roman"/>
    </w:rPr>
  </w:style>
  <w:style w:type="paragraph" w:styleId="af0">
    <w:name w:val="footer"/>
    <w:basedOn w:val="a"/>
    <w:link w:val="af1"/>
    <w:uiPriority w:val="99"/>
    <w:unhideWhenUsed/>
    <w:rsid w:val="00D07142"/>
    <w:pPr>
      <w:tabs>
        <w:tab w:val="center" w:pos="4677"/>
        <w:tab w:val="right" w:pos="9355"/>
      </w:tabs>
      <w:spacing w:after="0" w:line="240" w:lineRule="auto"/>
    </w:pPr>
  </w:style>
  <w:style w:type="character" w:customStyle="1" w:styleId="af1">
    <w:name w:val="Нижний колонтитул Знак"/>
    <w:link w:val="af0"/>
    <w:uiPriority w:val="99"/>
    <w:locked/>
    <w:rsid w:val="00D0714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842083">
      <w:marLeft w:val="0"/>
      <w:marRight w:val="0"/>
      <w:marTop w:val="0"/>
      <w:marBottom w:val="0"/>
      <w:divBdr>
        <w:top w:val="none" w:sz="0" w:space="0" w:color="auto"/>
        <w:left w:val="none" w:sz="0" w:space="0" w:color="auto"/>
        <w:bottom w:val="none" w:sz="0" w:space="0" w:color="auto"/>
        <w:right w:val="none" w:sz="0" w:space="0" w:color="auto"/>
      </w:divBdr>
      <w:divsChild>
        <w:div w:id="724842084">
          <w:marLeft w:val="0"/>
          <w:marRight w:val="0"/>
          <w:marTop w:val="0"/>
          <w:marBottom w:val="0"/>
          <w:divBdr>
            <w:top w:val="none" w:sz="0" w:space="0" w:color="auto"/>
            <w:left w:val="none" w:sz="0" w:space="0" w:color="auto"/>
            <w:bottom w:val="none" w:sz="0" w:space="0" w:color="auto"/>
            <w:right w:val="none" w:sz="0" w:space="0" w:color="auto"/>
          </w:divBdr>
          <w:divsChild>
            <w:div w:id="724842087">
              <w:marLeft w:val="0"/>
              <w:marRight w:val="0"/>
              <w:marTop w:val="0"/>
              <w:marBottom w:val="0"/>
              <w:divBdr>
                <w:top w:val="none" w:sz="0" w:space="0" w:color="auto"/>
                <w:left w:val="none" w:sz="0" w:space="0" w:color="auto"/>
                <w:bottom w:val="none" w:sz="0" w:space="0" w:color="auto"/>
                <w:right w:val="none" w:sz="0" w:space="0" w:color="auto"/>
              </w:divBdr>
              <w:divsChild>
                <w:div w:id="7248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842086">
      <w:marLeft w:val="0"/>
      <w:marRight w:val="0"/>
      <w:marTop w:val="0"/>
      <w:marBottom w:val="0"/>
      <w:divBdr>
        <w:top w:val="none" w:sz="0" w:space="0" w:color="auto"/>
        <w:left w:val="none" w:sz="0" w:space="0" w:color="auto"/>
        <w:bottom w:val="none" w:sz="0" w:space="0" w:color="auto"/>
        <w:right w:val="none" w:sz="0" w:space="0" w:color="auto"/>
      </w:divBdr>
      <w:divsChild>
        <w:div w:id="724842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A990E-E3D4-423C-8AAE-672C41C4E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9028</Words>
  <Characters>51464</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нищенкова</dc:creator>
  <cp:keywords/>
  <dc:description/>
  <cp:lastModifiedBy>admin</cp:lastModifiedBy>
  <cp:revision>2</cp:revision>
  <cp:lastPrinted>2010-03-22T10:33:00Z</cp:lastPrinted>
  <dcterms:created xsi:type="dcterms:W3CDTF">2014-03-09T02:28:00Z</dcterms:created>
  <dcterms:modified xsi:type="dcterms:W3CDTF">2014-03-09T02:28:00Z</dcterms:modified>
</cp:coreProperties>
</file>