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602" w:rsidRDefault="00C76602" w:rsidP="00C76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4D57" w:rsidRDefault="00484D57" w:rsidP="00C76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4D57" w:rsidRDefault="00484D57" w:rsidP="00C76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4D57" w:rsidRDefault="00484D57" w:rsidP="00C76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4D57" w:rsidRPr="00793078" w:rsidRDefault="00484D57" w:rsidP="00C766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0976C2" w:rsidRDefault="00C76602" w:rsidP="00C766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76C2">
        <w:rPr>
          <w:rFonts w:ascii="Times New Roman" w:hAnsi="Times New Roman" w:cs="Times New Roman"/>
          <w:sz w:val="28"/>
          <w:szCs w:val="28"/>
        </w:rPr>
        <w:t xml:space="preserve">Профессия: </w:t>
      </w:r>
      <w:r w:rsidRPr="000976C2">
        <w:rPr>
          <w:rFonts w:ascii="Times New Roman" w:hAnsi="Times New Roman" w:cs="Times New Roman"/>
          <w:b/>
          <w:bCs/>
          <w:sz w:val="28"/>
          <w:szCs w:val="28"/>
        </w:rPr>
        <w:t>34.2 Повар, кондитер</w:t>
      </w: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F25534" w:rsidRPr="00793078" w:rsidRDefault="00F25534" w:rsidP="00C76602">
      <w:pPr>
        <w:spacing w:after="0" w:line="240" w:lineRule="auto"/>
        <w:rPr>
          <w:rFonts w:ascii="Times New Roman" w:hAnsi="Times New Roman" w:cs="Times New Roman"/>
        </w:rPr>
      </w:pPr>
    </w:p>
    <w:p w:rsidR="00F25534" w:rsidRPr="00793078" w:rsidRDefault="00F25534" w:rsidP="00C76602">
      <w:pPr>
        <w:spacing w:after="0" w:line="240" w:lineRule="auto"/>
        <w:rPr>
          <w:rFonts w:ascii="Times New Roman" w:hAnsi="Times New Roman" w:cs="Times New Roman"/>
        </w:rPr>
      </w:pPr>
    </w:p>
    <w:p w:rsidR="00F25534" w:rsidRPr="00793078" w:rsidRDefault="00F25534" w:rsidP="00C76602">
      <w:pPr>
        <w:spacing w:after="0" w:line="240" w:lineRule="auto"/>
        <w:rPr>
          <w:rFonts w:ascii="Times New Roman" w:hAnsi="Times New Roman" w:cs="Times New Roman"/>
        </w:rPr>
      </w:pPr>
    </w:p>
    <w:p w:rsidR="00F25534" w:rsidRPr="00793078" w:rsidRDefault="00F25534" w:rsidP="00C76602">
      <w:pPr>
        <w:spacing w:after="0" w:line="240" w:lineRule="auto"/>
        <w:rPr>
          <w:rFonts w:ascii="Times New Roman" w:hAnsi="Times New Roman" w:cs="Times New Roman"/>
        </w:rPr>
      </w:pPr>
    </w:p>
    <w:p w:rsidR="00F25534" w:rsidRPr="00793078" w:rsidRDefault="00F25534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hadow/>
          <w:sz w:val="44"/>
          <w:szCs w:val="44"/>
        </w:rPr>
      </w:pPr>
      <w:r w:rsidRPr="00793078">
        <w:rPr>
          <w:rFonts w:ascii="Times New Roman" w:hAnsi="Times New Roman" w:cs="Times New Roman"/>
          <w:b/>
          <w:bCs/>
          <w:i/>
          <w:iCs/>
          <w:shadow/>
          <w:sz w:val="44"/>
          <w:szCs w:val="44"/>
        </w:rPr>
        <w:t>Письменная экзаменационная работа</w:t>
      </w: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Default="00C76602" w:rsidP="00C7660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793078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Тема: </w:t>
      </w:r>
      <w:r w:rsidR="00182C9B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Пирожное бисквитное с белковым кремом</w:t>
      </w:r>
    </w:p>
    <w:p w:rsidR="00182C9B" w:rsidRPr="00793078" w:rsidRDefault="00182C9B" w:rsidP="00C7660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Муссы</w:t>
      </w: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793078" w:rsidRDefault="00C76602" w:rsidP="00C76602">
      <w:pPr>
        <w:spacing w:after="0" w:line="240" w:lineRule="auto"/>
        <w:rPr>
          <w:rFonts w:ascii="Times New Roman" w:hAnsi="Times New Roman" w:cs="Times New Roman"/>
        </w:rPr>
      </w:pPr>
    </w:p>
    <w:p w:rsidR="00C76602" w:rsidRPr="000976C2" w:rsidRDefault="00C76602" w:rsidP="007F6EE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976C2">
        <w:rPr>
          <w:rFonts w:ascii="Times New Roman" w:hAnsi="Times New Roman" w:cs="Times New Roman"/>
          <w:sz w:val="28"/>
          <w:szCs w:val="28"/>
        </w:rPr>
        <w:t>Выполнила:</w:t>
      </w:r>
      <w:r w:rsidR="00DA3D45" w:rsidRPr="000976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602" w:rsidRPr="000976C2" w:rsidRDefault="00C76602" w:rsidP="00C76602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</w:p>
    <w:p w:rsidR="00C76602" w:rsidRPr="000976C2" w:rsidRDefault="00C76602" w:rsidP="00C76602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</w:p>
    <w:p w:rsidR="00C76602" w:rsidRPr="000976C2" w:rsidRDefault="00C76602" w:rsidP="00C76602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</w:p>
    <w:p w:rsidR="00C76602" w:rsidRPr="000976C2" w:rsidRDefault="00C76602" w:rsidP="00C76602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</w:p>
    <w:p w:rsidR="00C76602" w:rsidRPr="000976C2" w:rsidRDefault="00C76602" w:rsidP="00C76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76C2">
        <w:rPr>
          <w:rFonts w:ascii="Times New Roman" w:hAnsi="Times New Roman" w:cs="Times New Roman"/>
          <w:sz w:val="28"/>
          <w:szCs w:val="28"/>
        </w:rPr>
        <w:t>Руководитель работы:.</w:t>
      </w:r>
    </w:p>
    <w:p w:rsidR="00C76602" w:rsidRPr="000976C2" w:rsidRDefault="00C76602" w:rsidP="00C76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6602" w:rsidRPr="000976C2" w:rsidRDefault="00C76602" w:rsidP="00C76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6602" w:rsidRPr="000976C2" w:rsidRDefault="00C76602" w:rsidP="00C76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6602" w:rsidRPr="000976C2" w:rsidRDefault="00031294" w:rsidP="00C76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76C2">
        <w:rPr>
          <w:rFonts w:ascii="Times New Roman" w:hAnsi="Times New Roman" w:cs="Times New Roman"/>
          <w:sz w:val="28"/>
          <w:szCs w:val="28"/>
        </w:rPr>
        <w:t>Допущена к защите ________</w:t>
      </w:r>
      <w:r w:rsidR="00484D57">
        <w:rPr>
          <w:rFonts w:ascii="Times New Roman" w:hAnsi="Times New Roman" w:cs="Times New Roman"/>
          <w:sz w:val="28"/>
          <w:szCs w:val="28"/>
        </w:rPr>
        <w:t xml:space="preserve"> Зам. Директора по УПР</w:t>
      </w:r>
    </w:p>
    <w:p w:rsidR="00C76602" w:rsidRPr="000976C2" w:rsidRDefault="00C76602" w:rsidP="00C76602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</w:p>
    <w:p w:rsidR="00C76602" w:rsidRPr="000976C2" w:rsidRDefault="00C76602" w:rsidP="00C76602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</w:p>
    <w:p w:rsidR="00C76602" w:rsidRPr="000976C2" w:rsidRDefault="00C76602" w:rsidP="00C76602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</w:p>
    <w:p w:rsidR="00C76602" w:rsidRPr="000976C2" w:rsidRDefault="00C76602" w:rsidP="00C766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76C2">
        <w:rPr>
          <w:rFonts w:ascii="Times New Roman" w:hAnsi="Times New Roman" w:cs="Times New Roman"/>
          <w:sz w:val="28"/>
          <w:szCs w:val="28"/>
        </w:rPr>
        <w:t>2007г.</w:t>
      </w:r>
    </w:p>
    <w:p w:rsidR="00C76602" w:rsidRPr="00BB7696" w:rsidRDefault="00C76602" w:rsidP="00EA40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3811">
        <w:rPr>
          <w:rFonts w:ascii="Tahoma" w:hAnsi="Tahoma" w:cs="Tahoma"/>
        </w:rPr>
        <w:br w:type="page"/>
      </w:r>
      <w:r w:rsidR="007821F6" w:rsidRPr="00BB7696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DB579D" w:rsidRPr="00BB7696">
        <w:rPr>
          <w:rFonts w:ascii="Times New Roman" w:hAnsi="Times New Roman" w:cs="Times New Roman"/>
          <w:b/>
          <w:bCs/>
          <w:sz w:val="28"/>
          <w:szCs w:val="28"/>
        </w:rPr>
        <w:t>ОДЕРЖАНИЕ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221"/>
        <w:gridCol w:w="674"/>
      </w:tblGrid>
      <w:tr w:rsidR="00EA404F" w:rsidRPr="00BD2DB9">
        <w:trPr>
          <w:trHeight w:hRule="exact" w:val="680"/>
        </w:trPr>
        <w:tc>
          <w:tcPr>
            <w:tcW w:w="8221" w:type="dxa"/>
            <w:vAlign w:val="center"/>
          </w:tcPr>
          <w:p w:rsidR="00EA404F" w:rsidRPr="00BD2DB9" w:rsidRDefault="00EA404F" w:rsidP="005B1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2D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ВВЕДЕНИЕ</w:t>
            </w:r>
          </w:p>
        </w:tc>
        <w:tc>
          <w:tcPr>
            <w:tcW w:w="674" w:type="dxa"/>
            <w:vAlign w:val="center"/>
          </w:tcPr>
          <w:p w:rsidR="00EA404F" w:rsidRPr="00BC2F61" w:rsidRDefault="00BC2F61" w:rsidP="00705C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F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83FE1" w:rsidRPr="00BD2DB9">
        <w:trPr>
          <w:trHeight w:hRule="exact" w:val="680"/>
        </w:trPr>
        <w:tc>
          <w:tcPr>
            <w:tcW w:w="8221" w:type="dxa"/>
            <w:vAlign w:val="center"/>
          </w:tcPr>
          <w:p w:rsidR="00083FE1" w:rsidRPr="00BD2DB9" w:rsidRDefault="00083FE1" w:rsidP="00083F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2D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Глава </w:t>
            </w:r>
            <w:r w:rsidR="008D707D" w:rsidRPr="00BD2D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BD2D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Ассортимент и показатели качества мучных кондитерских изделий</w:t>
            </w:r>
          </w:p>
        </w:tc>
        <w:tc>
          <w:tcPr>
            <w:tcW w:w="674" w:type="dxa"/>
            <w:vAlign w:val="center"/>
          </w:tcPr>
          <w:p w:rsidR="00083FE1" w:rsidRPr="00BC2F61" w:rsidRDefault="00BC2F61" w:rsidP="00705C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F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3FE1" w:rsidRPr="00BD2DB9">
        <w:trPr>
          <w:trHeight w:hRule="exact" w:val="680"/>
        </w:trPr>
        <w:tc>
          <w:tcPr>
            <w:tcW w:w="8221" w:type="dxa"/>
            <w:vAlign w:val="center"/>
          </w:tcPr>
          <w:p w:rsidR="00083FE1" w:rsidRPr="00BD2DB9" w:rsidRDefault="00705C4B" w:rsidP="00083F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DB9">
              <w:rPr>
                <w:rFonts w:ascii="Times New Roman" w:hAnsi="Times New Roman" w:cs="Times New Roman"/>
                <w:sz w:val="28"/>
                <w:szCs w:val="28"/>
              </w:rPr>
              <w:t>1.1 Пищевая ценность кондитерских изделий</w:t>
            </w:r>
          </w:p>
        </w:tc>
        <w:tc>
          <w:tcPr>
            <w:tcW w:w="674" w:type="dxa"/>
            <w:vAlign w:val="center"/>
          </w:tcPr>
          <w:p w:rsidR="00083FE1" w:rsidRPr="00BC2F61" w:rsidRDefault="00BC2F61" w:rsidP="00705C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3FE1" w:rsidRPr="00BD2DB9">
        <w:trPr>
          <w:trHeight w:hRule="exact" w:val="680"/>
        </w:trPr>
        <w:tc>
          <w:tcPr>
            <w:tcW w:w="8221" w:type="dxa"/>
            <w:vAlign w:val="center"/>
          </w:tcPr>
          <w:p w:rsidR="00083FE1" w:rsidRPr="00BD2DB9" w:rsidRDefault="008D707D" w:rsidP="00083F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DB9">
              <w:rPr>
                <w:rFonts w:ascii="Times New Roman" w:hAnsi="Times New Roman" w:cs="Times New Roman"/>
                <w:sz w:val="28"/>
                <w:szCs w:val="28"/>
              </w:rPr>
              <w:t>1.2 Сырье для производства кондитерских изделий</w:t>
            </w:r>
          </w:p>
        </w:tc>
        <w:tc>
          <w:tcPr>
            <w:tcW w:w="674" w:type="dxa"/>
            <w:vAlign w:val="center"/>
          </w:tcPr>
          <w:p w:rsidR="00083FE1" w:rsidRPr="00BC2F61" w:rsidRDefault="00BC2F61" w:rsidP="00705C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A404F" w:rsidRPr="00BD2DB9">
        <w:trPr>
          <w:trHeight w:hRule="exact" w:val="680"/>
        </w:trPr>
        <w:tc>
          <w:tcPr>
            <w:tcW w:w="8221" w:type="dxa"/>
            <w:vAlign w:val="center"/>
          </w:tcPr>
          <w:p w:rsidR="00EA404F" w:rsidRPr="00BD2DB9" w:rsidRDefault="00EA404F" w:rsidP="00083F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2D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ГЛАВА </w:t>
            </w:r>
            <w:r w:rsidR="008D707D" w:rsidRPr="00BD2D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BD2D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BD2D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Технология приготовления мучных кондитерских изделий</w:t>
            </w:r>
          </w:p>
        </w:tc>
        <w:tc>
          <w:tcPr>
            <w:tcW w:w="674" w:type="dxa"/>
            <w:vAlign w:val="center"/>
          </w:tcPr>
          <w:p w:rsidR="00EA404F" w:rsidRPr="00BC2F61" w:rsidRDefault="00BC2F61" w:rsidP="00705C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A404F" w:rsidRPr="00BD2DB9">
        <w:trPr>
          <w:trHeight w:hRule="exact" w:val="680"/>
        </w:trPr>
        <w:tc>
          <w:tcPr>
            <w:tcW w:w="8221" w:type="dxa"/>
            <w:vAlign w:val="center"/>
          </w:tcPr>
          <w:p w:rsidR="00EA404F" w:rsidRPr="00BD2DB9" w:rsidRDefault="00EA404F" w:rsidP="00B734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D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96A8C" w:rsidRPr="00BD2DB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BD2DB9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Технология приготовления полуфабрикатов для </w:t>
            </w:r>
            <w:r w:rsidR="008D707D" w:rsidRPr="00BD2DB9">
              <w:rPr>
                <w:rFonts w:ascii="Times New Roman" w:hAnsi="Times New Roman" w:cs="Times New Roman"/>
                <w:sz w:val="28"/>
                <w:szCs w:val="28"/>
              </w:rPr>
              <w:t>бисквитных пирожных</w:t>
            </w:r>
          </w:p>
        </w:tc>
        <w:tc>
          <w:tcPr>
            <w:tcW w:w="674" w:type="dxa"/>
            <w:vAlign w:val="center"/>
          </w:tcPr>
          <w:p w:rsidR="00EA404F" w:rsidRPr="00BC2F61" w:rsidRDefault="00BC2F61" w:rsidP="00705C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A404F" w:rsidRPr="00BD2DB9">
        <w:trPr>
          <w:trHeight w:hRule="exact" w:val="680"/>
        </w:trPr>
        <w:tc>
          <w:tcPr>
            <w:tcW w:w="8221" w:type="dxa"/>
            <w:vAlign w:val="center"/>
          </w:tcPr>
          <w:p w:rsidR="00EA404F" w:rsidRPr="00BD2DB9" w:rsidRDefault="00696A8C" w:rsidP="00F255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DB9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EA404F" w:rsidRPr="00BD2DB9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Технология приготовления </w:t>
            </w:r>
            <w:r w:rsidR="008D707D" w:rsidRPr="00BD2DB9">
              <w:rPr>
                <w:rFonts w:ascii="Times New Roman" w:hAnsi="Times New Roman" w:cs="Times New Roman"/>
                <w:sz w:val="28"/>
                <w:szCs w:val="28"/>
              </w:rPr>
              <w:t>пирожного бисквитного с белковым кремом</w:t>
            </w:r>
          </w:p>
        </w:tc>
        <w:tc>
          <w:tcPr>
            <w:tcW w:w="674" w:type="dxa"/>
            <w:vAlign w:val="center"/>
          </w:tcPr>
          <w:p w:rsidR="00EA404F" w:rsidRPr="00BC2F61" w:rsidRDefault="00BC2F61" w:rsidP="00705C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A404F" w:rsidRPr="00BD2DB9">
        <w:trPr>
          <w:trHeight w:hRule="exact" w:val="680"/>
        </w:trPr>
        <w:tc>
          <w:tcPr>
            <w:tcW w:w="8221" w:type="dxa"/>
            <w:vAlign w:val="center"/>
          </w:tcPr>
          <w:p w:rsidR="00EA404F" w:rsidRPr="00BD2DB9" w:rsidRDefault="00BD2DB9" w:rsidP="009140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DB9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EA404F" w:rsidRPr="00BD2D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3F2D" w:rsidRPr="00BD2DB9">
              <w:rPr>
                <w:rFonts w:ascii="Times New Roman" w:hAnsi="Times New Roman" w:cs="Times New Roman"/>
                <w:sz w:val="28"/>
                <w:szCs w:val="28"/>
              </w:rPr>
              <w:t>Характеристика  используемого оборудования</w:t>
            </w:r>
          </w:p>
        </w:tc>
        <w:tc>
          <w:tcPr>
            <w:tcW w:w="674" w:type="dxa"/>
            <w:vAlign w:val="center"/>
          </w:tcPr>
          <w:p w:rsidR="00EA404F" w:rsidRPr="00BC2F61" w:rsidRDefault="00BC2F61" w:rsidP="00705C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BD2DB9" w:rsidRPr="00BD2DB9">
        <w:trPr>
          <w:trHeight w:hRule="exact" w:val="680"/>
        </w:trPr>
        <w:tc>
          <w:tcPr>
            <w:tcW w:w="8221" w:type="dxa"/>
            <w:vAlign w:val="center"/>
          </w:tcPr>
          <w:p w:rsidR="00BD2DB9" w:rsidRPr="00BD2DB9" w:rsidRDefault="00BD2DB9" w:rsidP="009140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2D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Глава </w:t>
            </w:r>
            <w:r w:rsidRPr="00BD2D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BD2D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Десерты</w:t>
            </w:r>
          </w:p>
        </w:tc>
        <w:tc>
          <w:tcPr>
            <w:tcW w:w="674" w:type="dxa"/>
            <w:vAlign w:val="center"/>
          </w:tcPr>
          <w:p w:rsidR="00BD2DB9" w:rsidRPr="00BC2F61" w:rsidRDefault="00BC2F61" w:rsidP="00705C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BD2DB9" w:rsidRPr="00BD2DB9">
        <w:trPr>
          <w:trHeight w:hRule="exact" w:val="680"/>
        </w:trPr>
        <w:tc>
          <w:tcPr>
            <w:tcW w:w="8221" w:type="dxa"/>
            <w:vAlign w:val="center"/>
          </w:tcPr>
          <w:p w:rsidR="00BD2DB9" w:rsidRPr="00BD2DB9" w:rsidRDefault="00BD2DB9" w:rsidP="005B1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2D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ЗАКЛЮЧЕНИЕ</w:t>
            </w:r>
          </w:p>
        </w:tc>
        <w:tc>
          <w:tcPr>
            <w:tcW w:w="674" w:type="dxa"/>
            <w:vAlign w:val="center"/>
          </w:tcPr>
          <w:p w:rsidR="00BD2DB9" w:rsidRPr="00BC2F61" w:rsidRDefault="00BC2F61" w:rsidP="00705C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BD2DB9" w:rsidRPr="00BD2DB9">
        <w:trPr>
          <w:trHeight w:hRule="exact" w:val="680"/>
        </w:trPr>
        <w:tc>
          <w:tcPr>
            <w:tcW w:w="8221" w:type="dxa"/>
            <w:vAlign w:val="center"/>
          </w:tcPr>
          <w:p w:rsidR="00BD2DB9" w:rsidRPr="00BD2DB9" w:rsidRDefault="00BD2DB9" w:rsidP="005B1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2D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674" w:type="dxa"/>
            <w:vAlign w:val="center"/>
          </w:tcPr>
          <w:p w:rsidR="00BD2DB9" w:rsidRPr="00BC2F61" w:rsidRDefault="00BC2F61" w:rsidP="00705C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</w:tbl>
    <w:p w:rsidR="00C76602" w:rsidRPr="00DD7C26" w:rsidRDefault="005B1512" w:rsidP="00DD7C2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3811">
        <w:rPr>
          <w:rFonts w:ascii="Tahoma" w:hAnsi="Tahoma" w:cs="Tahoma"/>
        </w:rPr>
        <w:br w:type="page"/>
      </w:r>
      <w:r w:rsidRPr="00DD7C26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5F1EF1" w:rsidRPr="00DD7C26">
        <w:rPr>
          <w:rFonts w:ascii="Times New Roman" w:hAnsi="Times New Roman" w:cs="Times New Roman"/>
          <w:b/>
          <w:bCs/>
          <w:sz w:val="28"/>
          <w:szCs w:val="28"/>
        </w:rPr>
        <w:t>ВЕДЕНИЕ</w:t>
      </w:r>
    </w:p>
    <w:p w:rsidR="00182C9B" w:rsidRPr="00BD2DB9" w:rsidRDefault="00182C9B" w:rsidP="00696A8C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Здоровье человека во многом зависят от правильной организации питания с первых дней жизни. Действительно, нормальный рост и развитие организма возможны лишь в том случае, когда он в достаточном количестве получает питательные вещества хорошего качества.</w:t>
      </w:r>
    </w:p>
    <w:p w:rsidR="00182C9B" w:rsidRPr="00BD2DB9" w:rsidRDefault="00182C9B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Правильное питание способствует повышению трудоспособности человека, обеспечивает его долголетие и предохраняет от заболеваний. Питание является рациональным тогда, когда организм хорошо воспринимает пищу, легко ее переваривает, устаивает и, таким образом, максимально удовлетворяет потребность в пище согласно условиям жизни. Для обеспечения рационального питания необходимо, чтобы организм принимал нужные для него питательные вещества с легко перевариваемой и возбуждающей аппетит пищей при наиболее благоприятных условиях.</w:t>
      </w:r>
    </w:p>
    <w:p w:rsidR="00182C9B" w:rsidRPr="00BD2DB9" w:rsidRDefault="00182C9B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Стоит изменить характер питания, уменьшить или, наоборот, увеличить количество необходимых углеводов, белков, жиров, витаминов и минеральных веществ, ухудшить качество продуктов или нарушить режим питания, как организм непременно даст соответствующую реакцию. Она может проявиться в виде различных болезненных отклонений в деятельности нервной или сосудистой, пищеварительной или эндокринной систем и привести к истощению, либо к ожирению.</w:t>
      </w:r>
    </w:p>
    <w:p w:rsidR="00182C9B" w:rsidRPr="00BD2DB9" w:rsidRDefault="00182C9B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Все пищевые продукты по калорийности можно разделить на: высококалорийные, малокалорийные и калорийные. Кондитерские изделия наряду с такими продуктами как растительные и животные жиры, относятся к высококалорийным продуктам. Причем калорийность кондитерских изделий значительно превышает калорийность многих других пищевых продуктов.</w:t>
      </w:r>
    </w:p>
    <w:p w:rsidR="00182C9B" w:rsidRPr="00BD2DB9" w:rsidRDefault="00182C9B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Кондитерские изделия отличаются большой пищевой ценностью благодаря содержанию сахара, жиров и белков. Они являются существенными источниками низкомолекулярных, легкоусвояемых углеводов, которые при избыточном поступлении в организм превращаются в жиры. Некоторые кондитерские изделия могут служить значительными поставщиками жиров. Сочетание низкомолекулярных углеводов и жиров в таких кондитерских изделиях создает особо благоприятные условия для отложения жиров в организме, страдающем нарушениями деятельности желудочно-кишечного тракта (колиты, энтероколиты). Наблюдения показали, что нерациональное питание способствует развитию гастрита с секреторной недостаточностью. Так, у 41,5% стационарных больных, страдающих гастритом, питание в течение длительного времени носило преимущественно углеводистый характер. При этом очень многие злоупотребляли сладостями и мучными изделиями.</w:t>
      </w:r>
    </w:p>
    <w:p w:rsidR="00182C9B" w:rsidRPr="00BD2DB9" w:rsidRDefault="00182C9B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Резкое ухудшение состояния сосудов, а также разнообразные нарушения деятельности многих органов, в первую очередь сердца и мозга, связанные с отложением больших количество холестерина, являются главными признаками атеросклероза.</w:t>
      </w:r>
    </w:p>
    <w:p w:rsidR="00182C9B" w:rsidRPr="00BD2DB9" w:rsidRDefault="00182C9B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Правильное питание, несомненно, может благоприятно влиять на течение атеросклероза.</w:t>
      </w:r>
    </w:p>
    <w:p w:rsidR="00182C9B" w:rsidRPr="00BD2DB9" w:rsidRDefault="00182C9B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Ограничение употребления углеводов с пищей (и, прежде всего, за счет сладостей, мучных и кондитерских изделий) необходимо людям, склонным к ожирению.</w:t>
      </w:r>
    </w:p>
    <w:p w:rsidR="00182C9B" w:rsidRPr="00BD2DB9" w:rsidRDefault="00182C9B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Хорошая традиция – заканчивать обед сладким зачастую нарушается бессистемным приемом сладостей на ходу, иногда незадолго до основных приемов пищи. Сладости, если их едят бессистемно, нарушают режим деятельности пищеварительных желез. Излишнее поступление сахара в организм приводит к снижению пищевой возбудимости и отсутствию аппетита.</w:t>
      </w:r>
    </w:p>
    <w:p w:rsidR="00182C9B" w:rsidRPr="00BD2DB9" w:rsidRDefault="00182C9B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Но несомненна и положительная роль кондитерских изделий в питании человека. Эти высококалорийные питательные продукты не требуют перед употреблением в пищу кулинарной обработки и длительное время мо</w:t>
      </w:r>
      <w:r w:rsidR="00696A8C" w:rsidRPr="00BD2DB9">
        <w:rPr>
          <w:rFonts w:ascii="Times New Roman" w:hAnsi="Times New Roman" w:cs="Times New Roman"/>
          <w:sz w:val="28"/>
          <w:szCs w:val="28"/>
        </w:rPr>
        <w:t>гут сохранять высокое качество.</w:t>
      </w:r>
    </w:p>
    <w:p w:rsidR="00182C9B" w:rsidRPr="00BD2DB9" w:rsidRDefault="00182C9B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Цель: – изучить особенности мучных кондитерских изделий, описать товароведную характеристику некоторых видов и рассмотреть технологию изготовления пирожных и муссов.</w:t>
      </w:r>
    </w:p>
    <w:p w:rsidR="00182C9B" w:rsidRPr="00BD2DB9" w:rsidRDefault="00182C9B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Для достижения данной цели необходимо решить следующие задачи:</w:t>
      </w:r>
    </w:p>
    <w:p w:rsidR="00182C9B" w:rsidRPr="00BD2DB9" w:rsidRDefault="00182C9B" w:rsidP="00696A8C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Изучить пищевую ценность мучных кондитерских изделий.</w:t>
      </w:r>
    </w:p>
    <w:p w:rsidR="00182C9B" w:rsidRPr="00BD2DB9" w:rsidRDefault="00182C9B" w:rsidP="00696A8C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Изучить сырье, применяемое для производства.</w:t>
      </w:r>
    </w:p>
    <w:p w:rsidR="00182C9B" w:rsidRPr="00BD2DB9" w:rsidRDefault="00182C9B" w:rsidP="00696A8C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Ознакомиться со способами производства.</w:t>
      </w:r>
    </w:p>
    <w:p w:rsidR="00083FE1" w:rsidRPr="00BD2DB9" w:rsidRDefault="005B1512" w:rsidP="00083FE1">
      <w:pPr>
        <w:pStyle w:val="1"/>
        <w:ind w:firstLine="709"/>
        <w:jc w:val="left"/>
        <w:rPr>
          <w:b/>
          <w:bCs/>
        </w:rPr>
      </w:pPr>
      <w:r w:rsidRPr="00D53811">
        <w:br w:type="page"/>
      </w:r>
      <w:r w:rsidR="00083FE1" w:rsidRPr="00BD2DB9">
        <w:rPr>
          <w:b/>
          <w:bCs/>
        </w:rPr>
        <w:t>Глава 1. Ассортимент и показатели качества мучных кондитерских изделий</w:t>
      </w:r>
    </w:p>
    <w:p w:rsidR="00083FE1" w:rsidRPr="00BD2DB9" w:rsidRDefault="00083FE1" w:rsidP="00083FE1">
      <w:pPr>
        <w:numPr>
          <w:ilvl w:val="1"/>
          <w:numId w:val="34"/>
        </w:numPr>
        <w:spacing w:after="0" w:line="360" w:lineRule="auto"/>
        <w:ind w:left="0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D2DB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Пищевая ценность кондитерских изделий</w:t>
      </w:r>
    </w:p>
    <w:p w:rsidR="00083FE1" w:rsidRPr="00BD2DB9" w:rsidRDefault="00083FE1" w:rsidP="00696A8C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Кондитерские изделия являются высококалорийными и легкоусвояемыми продуктами. Энергетическая ценность большинства из них обусловлена углеводным составом.</w:t>
      </w:r>
    </w:p>
    <w:p w:rsidR="00083FE1" w:rsidRPr="00BD2DB9" w:rsidRDefault="00083FE1" w:rsidP="00696A8C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В кондитерских изделиях преобладает сахароза, хотя в карамели, ирисе и мармеладе достаточно много содержится также продуктов ее инверсии (глюкоза, фруктоза). Сахароза под влиянием ферментов пищеварительного тракта расщепляется на глюкозу и фруктозу, которые легко и быстро усваиваются клетками организма.</w:t>
      </w:r>
    </w:p>
    <w:p w:rsidR="00083FE1" w:rsidRPr="00BD2DB9" w:rsidRDefault="00083FE1" w:rsidP="00696A8C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Потребление кондитерских изделий в количестве около 100г за ограниченный отрезок времени может вызывать и гипергликемию, т.е. повышает концентрацию в крови глюкозы. Она способствует усиленной секреции гормона поджелудочной железы – инсулина, который обуславливает ускоренное расходование и превращение глюкозы в гликоген и жир. Частый прием сладостей в больших количествах приводит к систематическому перевозбуждению инсулярного аппарата поджелудочной железы, может служить причиной его расстройства и значительно повышает риск развития диабета. Медленное растворение карамели и сахарного драже в ротовой полости усиливает деятельность микроорганизмов, продукты жизнедеятельности которых оказывают неблагоприятное воздействие на ткани зубов, поэтому нежелательным является частое и продолжительное потребление карамели и сахарного драже.</w:t>
      </w:r>
    </w:p>
    <w:p w:rsidR="00083FE1" w:rsidRPr="00BD2DB9" w:rsidRDefault="00083FE1" w:rsidP="00696A8C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Полисахариды, содержащиеся в рассматриваемых изделиях, частично смягчают нежелательное влияние сахарозы. Они медленно расщепляются вначале до декстринов, а затем до мальтозы, после гидролиза которой освобождающаяся глюкоза поступает в кровь. Следовательно, они постепенно усваиваются организмом человека и можно считать, что пищевая ценность мучных кондитерских изделий несколько выше, чем, например, драже сахарного и конфет неглазированных с помадным корпусом.</w:t>
      </w:r>
    </w:p>
    <w:p w:rsidR="00083FE1" w:rsidRPr="00BD2DB9" w:rsidRDefault="00083FE1" w:rsidP="00696A8C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Энергетическую ценность некоторых изделий повышает жир, который улучшает вкус и усвояемость продукта. Содержащиеся в жирах полиненасыщенные жирные кислоты и некоторые витамины (А, Д, Е) увеличивают биологическую ценность изделий. Незаменимые полиненасыщенные жирные кислоты выступают в качестве предшественников или элементов липидных структур клетки. Кроме того</w:t>
      </w:r>
      <w:r w:rsidR="008D707D" w:rsidRPr="00BD2DB9">
        <w:rPr>
          <w:rFonts w:ascii="Times New Roman" w:hAnsi="Times New Roman" w:cs="Times New Roman"/>
          <w:sz w:val="28"/>
          <w:szCs w:val="28"/>
        </w:rPr>
        <w:t>,</w:t>
      </w:r>
      <w:r w:rsidRPr="00BD2DB9">
        <w:rPr>
          <w:rFonts w:ascii="Times New Roman" w:hAnsi="Times New Roman" w:cs="Times New Roman"/>
          <w:sz w:val="28"/>
          <w:szCs w:val="28"/>
        </w:rPr>
        <w:t xml:space="preserve"> они служат исходным материалом для синтеза в организме циклических перекисей арахидоновой кислоты, регулирующих все процессы жизнедеятельности на клеточном уровне. При отсутствии же полиненасыщенных жирных кислот в рационе питания снижается рост, ухудшается сопротивляемость к инфекционным заболеваниям, повышается проницаемость кожных покровов, происходит ряд других изменений.</w:t>
      </w:r>
    </w:p>
    <w:p w:rsidR="00083FE1" w:rsidRPr="00BD2DB9" w:rsidRDefault="00083FE1" w:rsidP="00696A8C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Высокое содержание жира в шоколаде, халве, некоторых видах конфет, драже и мучных кондитерских изделиях позволяет отнести их к высококалорийным продуктам.</w:t>
      </w:r>
    </w:p>
    <w:p w:rsidR="00083FE1" w:rsidRPr="00BD2DB9" w:rsidRDefault="00083FE1" w:rsidP="00696A8C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Потребление мучных кондитерских изделий в небольших количествах (около 100г) удовлетворяет почти на 1/5 потребность в энергии мужчин, занятых умственным трудом, и на 10-12 %  - занятых особо тяжелым физическим трудом.</w:t>
      </w:r>
    </w:p>
    <w:p w:rsidR="00BD2DB9" w:rsidRDefault="00083FE1" w:rsidP="00696A8C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Многие кондитерские изделия включают жиры с благоприятным жирно-кислотным составом (табл.1).</w:t>
      </w:r>
    </w:p>
    <w:p w:rsidR="00083FE1" w:rsidRPr="008D707D" w:rsidRDefault="00BD2DB9" w:rsidP="00BD2DB9">
      <w:pPr>
        <w:pStyle w:val="a6"/>
        <w:spacing w:after="0" w:line="36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83FE1" w:rsidRPr="008D707D">
        <w:rPr>
          <w:rFonts w:ascii="Times New Roman" w:hAnsi="Times New Roman" w:cs="Times New Roman"/>
          <w:sz w:val="20"/>
          <w:szCs w:val="20"/>
        </w:rPr>
        <w:t>Таблица 1</w:t>
      </w:r>
    </w:p>
    <w:p w:rsidR="00083FE1" w:rsidRDefault="00083FE1" w:rsidP="008D707D">
      <w:pPr>
        <w:pStyle w:val="21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2DB9">
        <w:rPr>
          <w:rFonts w:ascii="Times New Roman" w:hAnsi="Times New Roman" w:cs="Times New Roman"/>
          <w:b/>
          <w:bCs/>
          <w:sz w:val="28"/>
          <w:szCs w:val="28"/>
        </w:rPr>
        <w:t>Жирно-кислотный состав сырья кондитерских изделий на 100г съедобной части продукта</w:t>
      </w:r>
    </w:p>
    <w:p w:rsidR="00BD2DB9" w:rsidRPr="00BD2DB9" w:rsidRDefault="00BD2DB9" w:rsidP="008D707D">
      <w:pPr>
        <w:pStyle w:val="21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5"/>
        <w:gridCol w:w="1333"/>
        <w:gridCol w:w="1197"/>
        <w:gridCol w:w="1095"/>
        <w:gridCol w:w="1053"/>
        <w:gridCol w:w="1406"/>
        <w:gridCol w:w="1071"/>
      </w:tblGrid>
      <w:tr w:rsidR="00083FE1" w:rsidRPr="008D707D">
        <w:trPr>
          <w:cantSplit/>
        </w:trPr>
        <w:tc>
          <w:tcPr>
            <w:tcW w:w="2518" w:type="dxa"/>
            <w:vMerge w:val="restart"/>
            <w:shd w:val="clear" w:color="auto" w:fill="D9D9D9"/>
            <w:vAlign w:val="center"/>
          </w:tcPr>
          <w:p w:rsidR="00083FE1" w:rsidRPr="008D707D" w:rsidRDefault="00083FE1" w:rsidP="008D7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Жирные кислоты</w:t>
            </w:r>
          </w:p>
        </w:tc>
        <w:tc>
          <w:tcPr>
            <w:tcW w:w="6237" w:type="dxa"/>
            <w:gridSpan w:val="5"/>
            <w:shd w:val="clear" w:color="auto" w:fill="D9D9D9"/>
            <w:vAlign w:val="center"/>
          </w:tcPr>
          <w:p w:rsidR="00083FE1" w:rsidRPr="008D707D" w:rsidRDefault="00083FE1" w:rsidP="008D7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Сырье кондитерских изделий</w:t>
            </w:r>
          </w:p>
        </w:tc>
        <w:tc>
          <w:tcPr>
            <w:tcW w:w="1099" w:type="dxa"/>
            <w:vMerge w:val="restart"/>
            <w:shd w:val="clear" w:color="auto" w:fill="D9D9D9"/>
            <w:vAlign w:val="center"/>
          </w:tcPr>
          <w:p w:rsidR="00083FE1" w:rsidRPr="008D707D" w:rsidRDefault="00083FE1" w:rsidP="008D7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Готовый продукт</w:t>
            </w:r>
          </w:p>
        </w:tc>
      </w:tr>
      <w:tr w:rsidR="00083FE1" w:rsidRPr="008D707D">
        <w:trPr>
          <w:cantSplit/>
        </w:trPr>
        <w:tc>
          <w:tcPr>
            <w:tcW w:w="2518" w:type="dxa"/>
            <w:vMerge/>
            <w:shd w:val="clear" w:color="auto" w:fill="D9D9D9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083FE1" w:rsidRPr="008D707D" w:rsidRDefault="00083FE1" w:rsidP="008D7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Миндаль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083FE1" w:rsidRPr="008D707D" w:rsidRDefault="00083FE1" w:rsidP="008D7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Фундук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083FE1" w:rsidRPr="008D707D" w:rsidRDefault="00083FE1" w:rsidP="008D7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Грецкий орех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083FE1" w:rsidRPr="008D707D" w:rsidRDefault="00083FE1" w:rsidP="008D7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Какао бобы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8D707D" w:rsidRDefault="00083FE1" w:rsidP="008D7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 xml:space="preserve">Жир </w:t>
            </w:r>
          </w:p>
          <w:p w:rsidR="00083FE1" w:rsidRPr="008D707D" w:rsidRDefault="00083FE1" w:rsidP="008D7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кондитерский</w:t>
            </w:r>
          </w:p>
        </w:tc>
        <w:tc>
          <w:tcPr>
            <w:tcW w:w="1099" w:type="dxa"/>
            <w:vMerge/>
            <w:shd w:val="clear" w:color="auto" w:fill="D9D9D9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3FE1" w:rsidRPr="008D707D">
        <w:tc>
          <w:tcPr>
            <w:tcW w:w="25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Насыщенные</w:t>
            </w:r>
          </w:p>
        </w:tc>
        <w:tc>
          <w:tcPr>
            <w:tcW w:w="14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1275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29,5</w:t>
            </w:r>
          </w:p>
        </w:tc>
        <w:tc>
          <w:tcPr>
            <w:tcW w:w="1276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27,2</w:t>
            </w:r>
          </w:p>
        </w:tc>
        <w:tc>
          <w:tcPr>
            <w:tcW w:w="1099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083FE1" w:rsidRPr="008D707D">
        <w:tc>
          <w:tcPr>
            <w:tcW w:w="25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4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3FE1" w:rsidRPr="008D707D">
        <w:tc>
          <w:tcPr>
            <w:tcW w:w="25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миристиновая</w:t>
            </w:r>
          </w:p>
        </w:tc>
        <w:tc>
          <w:tcPr>
            <w:tcW w:w="14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275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276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099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следы</w:t>
            </w:r>
          </w:p>
        </w:tc>
      </w:tr>
      <w:tr w:rsidR="00083FE1" w:rsidRPr="008D707D">
        <w:tc>
          <w:tcPr>
            <w:tcW w:w="25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пальмитиновая</w:t>
            </w:r>
          </w:p>
        </w:tc>
        <w:tc>
          <w:tcPr>
            <w:tcW w:w="14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275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1276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21,4</w:t>
            </w:r>
          </w:p>
        </w:tc>
        <w:tc>
          <w:tcPr>
            <w:tcW w:w="1099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083FE1" w:rsidRPr="008D707D">
        <w:tc>
          <w:tcPr>
            <w:tcW w:w="25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стеариновая</w:t>
            </w:r>
          </w:p>
        </w:tc>
        <w:tc>
          <w:tcPr>
            <w:tcW w:w="14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275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1276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099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083FE1" w:rsidRPr="008D707D">
        <w:tc>
          <w:tcPr>
            <w:tcW w:w="25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Мононенасыщенные</w:t>
            </w:r>
          </w:p>
        </w:tc>
        <w:tc>
          <w:tcPr>
            <w:tcW w:w="14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1275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1276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59,2</w:t>
            </w:r>
          </w:p>
        </w:tc>
        <w:tc>
          <w:tcPr>
            <w:tcW w:w="1099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</w:tr>
      <w:tr w:rsidR="00083FE1" w:rsidRPr="008D707D">
        <w:tc>
          <w:tcPr>
            <w:tcW w:w="25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4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3FE1" w:rsidRPr="008D707D">
        <w:tc>
          <w:tcPr>
            <w:tcW w:w="25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пальмитолеиновая</w:t>
            </w:r>
          </w:p>
        </w:tc>
        <w:tc>
          <w:tcPr>
            <w:tcW w:w="14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275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276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099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83FE1" w:rsidRPr="008D707D">
        <w:tc>
          <w:tcPr>
            <w:tcW w:w="25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олеиновая</w:t>
            </w:r>
          </w:p>
        </w:tc>
        <w:tc>
          <w:tcPr>
            <w:tcW w:w="14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34,3</w:t>
            </w:r>
          </w:p>
        </w:tc>
        <w:tc>
          <w:tcPr>
            <w:tcW w:w="1275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1276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58,7</w:t>
            </w:r>
          </w:p>
        </w:tc>
        <w:tc>
          <w:tcPr>
            <w:tcW w:w="1099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</w:tr>
      <w:tr w:rsidR="00083FE1" w:rsidRPr="008D707D">
        <w:tc>
          <w:tcPr>
            <w:tcW w:w="25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Полиненасыщенные</w:t>
            </w:r>
          </w:p>
        </w:tc>
        <w:tc>
          <w:tcPr>
            <w:tcW w:w="14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12,1</w:t>
            </w:r>
          </w:p>
        </w:tc>
        <w:tc>
          <w:tcPr>
            <w:tcW w:w="1275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40,4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276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1099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</w:tr>
      <w:tr w:rsidR="00083FE1" w:rsidRPr="008D707D">
        <w:tc>
          <w:tcPr>
            <w:tcW w:w="25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4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3FE1" w:rsidRPr="008D707D">
        <w:tc>
          <w:tcPr>
            <w:tcW w:w="25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линолевая</w:t>
            </w:r>
          </w:p>
        </w:tc>
        <w:tc>
          <w:tcPr>
            <w:tcW w:w="14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1275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276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1099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</w:tr>
      <w:tr w:rsidR="00083FE1" w:rsidRPr="008D707D">
        <w:tc>
          <w:tcPr>
            <w:tcW w:w="25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линоленовая</w:t>
            </w:r>
          </w:p>
        </w:tc>
        <w:tc>
          <w:tcPr>
            <w:tcW w:w="1418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275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1134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276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9" w:type="dxa"/>
          </w:tcPr>
          <w:p w:rsidR="00083FE1" w:rsidRPr="008D707D" w:rsidRDefault="00083FE1" w:rsidP="008D70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707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</w:tbl>
    <w:p w:rsidR="00083FE1" w:rsidRPr="004264C1" w:rsidRDefault="00083FE1" w:rsidP="00083FE1">
      <w:pPr>
        <w:pStyle w:val="a6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D707D" w:rsidRPr="00BD2DB9" w:rsidRDefault="008D707D" w:rsidP="00696A8C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Среди представленных видов наиболее оптимальное соотношение между линолевой и олеиновой кислотами отличается в миндале, грецком орехе и подсолнечной халве. Ядра грецкого ореха включают много линолевой кислоты, однако соотношение между линолевой и линоленовой кислотами составляет менее чем 1:5, то есть ниже уровня, удовлетворяющего потребности взрослого здорового человека в этих кислотах.</w:t>
      </w:r>
    </w:p>
    <w:p w:rsidR="00083FE1" w:rsidRPr="00BD2DB9" w:rsidRDefault="00083FE1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Кондитерский жир содержит много аминовой кислоты в трансизомерной форме (44%), служащей только источником энергии и не используемой для биосинтеза липидных структур клеток.</w:t>
      </w:r>
    </w:p>
    <w:p w:rsidR="00083FE1" w:rsidRPr="00BD2DB9" w:rsidRDefault="00083FE1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Мучные кондитерские изделия, включающие по рецептуре сливочное масло, подсолнечную муку, миндаль, содержат фосфолипиды, которые входят в структуру клеточных мембран, участвуют в транспорте жира в организме и недостаточное содержание которых в рационе ведет к отложению жира. Суточная потребность организма взрослого человека в фосфолипидах составляет 5г.</w:t>
      </w:r>
    </w:p>
    <w:p w:rsidR="00083FE1" w:rsidRPr="00BD2DB9" w:rsidRDefault="00083FE1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Миндаль, какао бобы, подсолнечная мука содержат β-ситостерин, который при взаимодействии с холестерином ослабляет его всасывание и тем самым снижает уровень холестерина плазмы.</w:t>
      </w:r>
    </w:p>
    <w:p w:rsidR="008D707D" w:rsidRPr="00BD2DB9" w:rsidRDefault="00083FE1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Халва, мучные изделия, а также изделия, включающие орехи, какао продукты, содержат от 5 до 13% белков, тогда как во многих видах карамели обнаружены только их следы. Значительное количество белков в ядрах орехов (16-25%) и какао продуктах (13-15%) еще не отражает их высокую пищевую ценность. Это обусловлено тем, что в ядрах всех орехов среди незаменимых лимитирующей аминокислотой является лизин, а в ядрах миндаля – также треонин, фундука – цистин. В какао бобах лимитирующими аминокис</w:t>
      </w:r>
      <w:r w:rsidR="004264C1">
        <w:rPr>
          <w:rFonts w:ascii="Times New Roman" w:hAnsi="Times New Roman" w:cs="Times New Roman"/>
          <w:sz w:val="28"/>
          <w:szCs w:val="28"/>
        </w:rPr>
        <w:t>лотами являются цистин и валин.</w:t>
      </w:r>
    </w:p>
    <w:p w:rsidR="004264C1" w:rsidRDefault="00083FE1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 xml:space="preserve">Таким образом, кондитерские изделия с традиционными видами сырья недостаточно сбалансированы по аминокислотному составу и требуют включения молочных и других продуктов животного происхождения. Несмотря на отмеченные недостатки, растительные белки повышают усвояемость жиров кондитерских изделий, реализуют их потребительские качества. При низком содержании белка в продуктах имеет место некоторое нивелирование влияния качественно различных жиров на морфологическую структуру стенки сосудов. </w:t>
      </w:r>
    </w:p>
    <w:p w:rsidR="00083FE1" w:rsidRPr="00BD2DB9" w:rsidRDefault="00083FE1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Ореховое сырье, какао бобы и продукты, их содержащие, богаты макро- (калий, фосфор, магний, сера) и микроэлементами (железо, цинк, марганец). Эти вещества в виде структурных составных частей позволяют строить опорные ткани скелета (кальций, фосфор, магний), поддерживать требуемую осмотическую среду клеток в крови (калий), являются переносчиками кислорода в организме (железо). Сера служит необходимым структурным компонентом некоторых аминокислот и принимает участие в образовании инсулина. Цинк необходим для нормальной функции гипофиза, поджелудочной железы, семенных и предстательных желез, входит в структуру карбоангидразы, которая в процессе газообмена выводит из организма углекислоту. Он обладает липотропными свойствами, нормализуя жировой обмен.</w:t>
      </w:r>
    </w:p>
    <w:p w:rsidR="00083FE1" w:rsidRPr="00BD2DB9" w:rsidRDefault="00083FE1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Многие виды кондитерских изделий бедны серой, марганцем, медью, цинком, некоторыми другими микроэлементами и служат дополнительным источником минеральных веществ.</w:t>
      </w:r>
    </w:p>
    <w:p w:rsidR="00083FE1" w:rsidRPr="00BD2DB9" w:rsidRDefault="00083FE1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Большинство мучных кондитерских изделий отличается хорошо выраженным ароматом. Вследствие этого они приобрели популярность у детей и взрослых, легко и быстро усваиваются организмом и усиливают функциональные свойства соответствующих органов, повышая или снижая коэффициент усвояемости пищи. При потреблении этих изделий между завтраком, обедом или ужином человек теряет аппетит, вследствие чего ограничивается поступление в организм основных питательных веществ.</w:t>
      </w:r>
    </w:p>
    <w:p w:rsidR="00083FE1" w:rsidRPr="00BD2DB9" w:rsidRDefault="00083FE1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Усвояемость некоторых изделий (зефир, конфеты с кремово-сбивным корпусом, мармелад, печенье сдобное, крекер) в значительной мере определяется их консистенцией. Важное место занимает консистенция и при характеристике доброкачественности изделий. Например, при оценке шоколада учитывают твердость и легкоплавкость, вафель – хруст, конфет с ликерным корпусом – вязкость массы, печенья сдобного – рассыпчатость, остальных изделий – другие признаки.</w:t>
      </w:r>
    </w:p>
    <w:p w:rsidR="00083FE1" w:rsidRPr="00BD2DB9" w:rsidRDefault="00083FE1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На пищевую ценность кондитерских изделий влияет также наличие посторонних веществ, попадающих с сырьем или накапливаемых при транспортировании, хранении, реализации. Например, доброкачественность изделий снижают оболочки орехов, семян подсолнечника, какао бобов. При неправильном хранении в арахисе и некоторых других видах сырья накапливаются афлатоксины. В процессе товародвижения в ремах с яичным белком может развиваться золотистый стафилококк, который выделяет сильный яд, жиросодержащие изделия подвергаются окислительному прогорканию, продукты которого нежелательны для организма человека. Вследствие различных превращений пищевая ценность кондитерских изделий в процессе хранения постепенно снижается (вплоть до непригодности к употреблению).</w:t>
      </w:r>
    </w:p>
    <w:p w:rsidR="00083FE1" w:rsidRPr="00BD2DB9" w:rsidRDefault="00083FE1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В целом кондитерские изделия характеризуются ограниченной биологической ценностью. В их составе мало белков, отсутствуют некоторые незаменимые аминокислоты, во многих – мало полиненасыщенных жирных кислот, фосфолипидов, витаминов, минеральных веществ, полифенольных соединений.</w:t>
      </w:r>
    </w:p>
    <w:p w:rsidR="00083FE1" w:rsidRPr="00BD2DB9" w:rsidRDefault="00083FE1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Изделия, включающие какао продукты, отличаются своей физиологической активностью, так как содержащийся в них теобромин возбуждающе действует на нервную и сердечно-сосудистую системы.</w:t>
      </w:r>
    </w:p>
    <w:p w:rsidR="00083FE1" w:rsidRPr="00BD2DB9" w:rsidRDefault="00083FE1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Однако в какао продуктах содержится и до 0,4% щавелевой кислоты, которая не показана при некоторых внутренних болезнях, особенно связанных с нарушениями обмена веществ.</w:t>
      </w:r>
    </w:p>
    <w:p w:rsidR="00083FE1" w:rsidRPr="00BD2DB9" w:rsidRDefault="00083FE1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Так как большинство кондитерских изделий отличается заметной энергетической ценностью, их потребление должно быть ограничено в пределах, рекомендуемых Институтом питания АМН России – в среднем 14,5-15кг на душу населения в год.</w:t>
      </w:r>
    </w:p>
    <w:p w:rsidR="00083FE1" w:rsidRPr="00BD2DB9" w:rsidRDefault="00083FE1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Потребление мучных кондитерских изделий должно быть в ограниченном количестве. Например, торты желательно подавать только к праздничному столу, потребление кондитерских изделий следует ограничивать не только в разрезе дней недели, но и по количеству. Следует прививать рациональное потребление сахаристых кондитерских изделий, не превышающее 20-30г в день. С возрастом надо снижать количество потребляемых сладостей и отдавать предпочтение изделиям с ограниченным содержанием сахара (крекеры, галеты, некоторые виды затяжного печенья и ряд других).</w:t>
      </w:r>
    </w:p>
    <w:p w:rsidR="008D707D" w:rsidRPr="00BD2DB9" w:rsidRDefault="008D707D" w:rsidP="00083F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3F2D" w:rsidRPr="00BD2DB9" w:rsidRDefault="008A3F2D" w:rsidP="008A3F2D">
      <w:pPr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D2DB9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1.2 Сырье для производства кондитерских изделий</w:t>
      </w:r>
    </w:p>
    <w:p w:rsidR="008A3F2D" w:rsidRPr="00BD2DB9" w:rsidRDefault="008A3F2D" w:rsidP="008A3F2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83FE1" w:rsidRPr="00BD2DB9" w:rsidRDefault="00083FE1" w:rsidP="00696A8C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Сырье, используемое в производстве кондитерских изделий, можно разделить на основное и дополнительное. Основное сырье формирует определенную структуру кондитерских изделий с необходимыми механическими и реологическими свойствами. Основным сырьем являются сахар, патока, какао-бобы, орехи, фруктово-ягодные полуфабрикаты, пшеничная мука, крахмал, жиры, на долю которых приходится 90% всего применяемого сырья.</w:t>
      </w:r>
    </w:p>
    <w:p w:rsidR="00083FE1" w:rsidRPr="00BD2DB9" w:rsidRDefault="00083FE1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2DB9">
        <w:rPr>
          <w:rFonts w:ascii="Times New Roman" w:hAnsi="Times New Roman" w:cs="Times New Roman"/>
          <w:sz w:val="28"/>
          <w:szCs w:val="28"/>
        </w:rPr>
        <w:t>Дополнительное сырье, не изменяя своих реологических свойств, придает кондитерским изделиям пикантность, эстетичный внешний вид, улучшает структуру, удлиняет сроки хранения. К дополнительному сырью относятся студнеобразователи, пищевые кислоты и красители, ароматизаторы, эмульгаторы, пенообразователи, влагоудерживающие добавки и другие.</w:t>
      </w:r>
    </w:p>
    <w:p w:rsidR="00317695" w:rsidRPr="00BD2DB9" w:rsidRDefault="00317695" w:rsidP="00696A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D2DB9">
        <w:rPr>
          <w:rFonts w:ascii="Times New Roman" w:hAnsi="Times New Roman" w:cs="Times New Roman"/>
          <w:sz w:val="28"/>
          <w:szCs w:val="28"/>
        </w:rPr>
        <w:t>Рассмотрим основные виды сырья, применяемые при изготовлении бисквитных пирожных.</w:t>
      </w:r>
    </w:p>
    <w:p w:rsidR="000B7EFB" w:rsidRPr="00BD2DB9" w:rsidRDefault="000B7EFB" w:rsidP="00696A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Мука пшеничная</w:t>
      </w:r>
      <w:r w:rsidRPr="00BD2DB9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 w:rsidRPr="00BD2DB9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– </w:t>
      </w:r>
      <w:r w:rsidRPr="00BD2DB9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основной вид сырья  в производстве мучных </w:t>
      </w:r>
      <w:r w:rsidRPr="00BD2DB9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кондитерских изделий (печенье, вафли, торты, пирожные и т.д.).</w:t>
      </w:r>
    </w:p>
    <w:p w:rsidR="000B7EFB" w:rsidRPr="00BD2DB9" w:rsidRDefault="000B7EFB" w:rsidP="00696A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color w:val="000000"/>
          <w:spacing w:val="-4"/>
          <w:sz w:val="28"/>
          <w:szCs w:val="28"/>
        </w:rPr>
        <w:t>Мука пшеничная вырабатывается следующих сортов: крупчат</w:t>
      </w:r>
      <w:r w:rsidRPr="00BD2DB9">
        <w:rPr>
          <w:rFonts w:ascii="Times New Roman" w:hAnsi="Times New Roman" w:cs="Times New Roman"/>
          <w:color w:val="000000"/>
          <w:spacing w:val="-2"/>
          <w:sz w:val="28"/>
          <w:szCs w:val="28"/>
        </w:rPr>
        <w:t>ка, высшего, 1-го и 2-го сортов, обойная.</w:t>
      </w:r>
    </w:p>
    <w:p w:rsidR="000B7EFB" w:rsidRPr="00BD2DB9" w:rsidRDefault="000B7EFB" w:rsidP="00696A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color w:val="000000"/>
          <w:spacing w:val="-2"/>
          <w:sz w:val="28"/>
          <w:szCs w:val="28"/>
        </w:rPr>
        <w:t>Специализированная мука для выработки мучных кондитерс</w:t>
      </w:r>
      <w:r w:rsidRPr="00BD2DB9">
        <w:rPr>
          <w:rFonts w:ascii="Times New Roman" w:hAnsi="Times New Roman" w:cs="Times New Roman"/>
          <w:color w:val="000000"/>
          <w:spacing w:val="-5"/>
          <w:sz w:val="28"/>
          <w:szCs w:val="28"/>
        </w:rPr>
        <w:t>ких изделий в нашей стране отсутствует, поэтому для их производ</w:t>
      </w:r>
      <w:r w:rsidRPr="00BD2DB9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ства применяется мука пшеничная хлебопекарная.</w:t>
      </w:r>
    </w:p>
    <w:p w:rsidR="000B7EFB" w:rsidRPr="00BD2DB9" w:rsidRDefault="000B7EFB" w:rsidP="00696A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BD2DB9">
        <w:rPr>
          <w:rFonts w:ascii="Times New Roman" w:hAnsi="Times New Roman" w:cs="Times New Roman"/>
          <w:color w:val="000000"/>
          <w:spacing w:val="-4"/>
          <w:sz w:val="28"/>
          <w:szCs w:val="28"/>
        </w:rPr>
        <w:t>Для производства мучных кондитерских изделий используется мука высшего и 1-го сортов. Мука 2-го сорта применяется для из</w:t>
      </w:r>
      <w:r w:rsidRPr="00BD2DB9">
        <w:rPr>
          <w:rFonts w:ascii="Times New Roman" w:hAnsi="Times New Roman" w:cs="Times New Roman"/>
          <w:color w:val="000000"/>
          <w:spacing w:val="-3"/>
          <w:sz w:val="28"/>
          <w:szCs w:val="28"/>
        </w:rPr>
        <w:t>готовления отдельных сортов печенья, пряников, галет.</w:t>
      </w:r>
    </w:p>
    <w:p w:rsidR="000B7EFB" w:rsidRPr="00BD2DB9" w:rsidRDefault="000B7EFB" w:rsidP="00696A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Муку пшеничную получают путем измельчения зерна пшеницы </w:t>
      </w:r>
      <w:r w:rsidRPr="00BD2DB9">
        <w:rPr>
          <w:rFonts w:ascii="Times New Roman" w:hAnsi="Times New Roman" w:cs="Times New Roman"/>
          <w:color w:val="000000"/>
          <w:spacing w:val="-1"/>
          <w:sz w:val="28"/>
          <w:szCs w:val="28"/>
        </w:rPr>
        <w:t>в порошкообразный продукт.</w:t>
      </w:r>
    </w:p>
    <w:p w:rsidR="000B7EFB" w:rsidRPr="00BD2DB9" w:rsidRDefault="000B7EFB" w:rsidP="00696A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Химический состав муки пшеничной зависит от состава зерна для ее приготовления и сорта. Различные части зерна отличаются друг от друга по химическому составу. Поэтому и вырабатывают </w:t>
      </w:r>
      <w:r w:rsidRPr="00BD2DB9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разные сорта муки.</w:t>
      </w:r>
    </w:p>
    <w:p w:rsidR="000B7EFB" w:rsidRPr="00BD2DB9" w:rsidRDefault="000B7EFB" w:rsidP="00696A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Чем выше сорт муки, тем меньше в ней содержится клетчатки, </w:t>
      </w:r>
      <w:r w:rsidRPr="00BD2DB9">
        <w:rPr>
          <w:rFonts w:ascii="Times New Roman" w:hAnsi="Times New Roman" w:cs="Times New Roman"/>
          <w:color w:val="000000"/>
          <w:spacing w:val="-2"/>
          <w:sz w:val="28"/>
          <w:szCs w:val="28"/>
        </w:rPr>
        <w:t>золы, белка, жира, т.е. веществ, которыми богата оболочка, заро</w:t>
      </w:r>
      <w:r w:rsidRPr="00BD2DB9">
        <w:rPr>
          <w:rFonts w:ascii="Times New Roman" w:hAnsi="Times New Roman" w:cs="Times New Roman"/>
          <w:color w:val="000000"/>
          <w:spacing w:val="-5"/>
          <w:sz w:val="28"/>
          <w:szCs w:val="28"/>
        </w:rPr>
        <w:t>дыш, алейроновый слой. Чем ниже сорт муки, тем ближе мука приближается по химическому составу к зерну. Обойная мука в основ</w:t>
      </w:r>
      <w:r w:rsidRPr="00BD2DB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ном состоит из измельченного зерна без удаления оболочек, алей</w:t>
      </w:r>
      <w:r w:rsidRPr="00BD2DB9">
        <w:rPr>
          <w:rFonts w:ascii="Times New Roman" w:hAnsi="Times New Roman" w:cs="Times New Roman"/>
          <w:color w:val="000000"/>
          <w:spacing w:val="-1"/>
          <w:sz w:val="28"/>
          <w:szCs w:val="28"/>
        </w:rPr>
        <w:t>ронового слоя и зародыша.</w:t>
      </w:r>
    </w:p>
    <w:p w:rsidR="000B7EFB" w:rsidRPr="00BD2DB9" w:rsidRDefault="000B7EFB" w:rsidP="00696A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Мука характеризуется запахом, хрустом, вкусом, цветностью, </w:t>
      </w:r>
      <w:r w:rsidRPr="00BD2DB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крупнотой помола, влажностью, содержанием белковых веществ, </w:t>
      </w:r>
      <w:r w:rsidRPr="00BD2DB9">
        <w:rPr>
          <w:rFonts w:ascii="Times New Roman" w:hAnsi="Times New Roman" w:cs="Times New Roman"/>
          <w:color w:val="000000"/>
          <w:spacing w:val="-2"/>
          <w:sz w:val="28"/>
          <w:szCs w:val="28"/>
        </w:rPr>
        <w:t>углеводов, золы, минеральных веществ, витаминов, ферментов.</w:t>
      </w:r>
    </w:p>
    <w:p w:rsidR="000B7EFB" w:rsidRPr="00BD2DB9" w:rsidRDefault="000B7EFB" w:rsidP="00696A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color w:val="000000"/>
          <w:spacing w:val="-4"/>
          <w:sz w:val="28"/>
          <w:szCs w:val="28"/>
        </w:rPr>
        <w:t>В зависимости от вида мучных кондитерских изделий и требо</w:t>
      </w:r>
      <w:r w:rsidRPr="00BD2DB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ваний, предъявляемых к тесту, используют муку хлебопекарную с </w:t>
      </w:r>
      <w:r w:rsidRPr="00BD2DB9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разным содержанием белка и качеством клейковины.</w:t>
      </w:r>
    </w:p>
    <w:p w:rsidR="000B7EFB" w:rsidRPr="00BD2DB9" w:rsidRDefault="000B7EFB" w:rsidP="00696A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color w:val="000000"/>
          <w:spacing w:val="-4"/>
          <w:sz w:val="28"/>
          <w:szCs w:val="28"/>
        </w:rPr>
        <w:t>Влажност</w:t>
      </w:r>
      <w:r w:rsidRPr="00BD2DB9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ь </w:t>
      </w:r>
      <w:r w:rsidRPr="00BD2DB9">
        <w:rPr>
          <w:rFonts w:ascii="Times New Roman" w:hAnsi="Times New Roman" w:cs="Times New Roman"/>
          <w:color w:val="000000"/>
          <w:spacing w:val="-4"/>
          <w:sz w:val="28"/>
          <w:szCs w:val="28"/>
        </w:rPr>
        <w:t>муки должна быть 14… 15%. В рецептурах на кон</w:t>
      </w:r>
      <w:r w:rsidRPr="00BD2DB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дитерские изделия расчетная влажность составляет 14,5%. Если </w:t>
      </w:r>
      <w:r w:rsidRPr="00BD2DB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влажность другая, то корректируют расход пересчетом по сухому </w:t>
      </w:r>
      <w:r w:rsidRPr="00BD2DB9">
        <w:rPr>
          <w:rFonts w:ascii="Times New Roman" w:hAnsi="Times New Roman" w:cs="Times New Roman"/>
          <w:color w:val="000000"/>
          <w:spacing w:val="-5"/>
          <w:sz w:val="28"/>
          <w:szCs w:val="28"/>
        </w:rPr>
        <w:t>веществу муки.</w:t>
      </w:r>
    </w:p>
    <w:p w:rsidR="000B7EFB" w:rsidRPr="00BD2DB9" w:rsidRDefault="000B7EFB" w:rsidP="00696A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Мука на предприятия поступает в мешках массой по 50 и 70кг </w:t>
      </w:r>
      <w:r w:rsidRPr="00BD2DB9">
        <w:rPr>
          <w:rFonts w:ascii="Times New Roman" w:hAnsi="Times New Roman" w:cs="Times New Roman"/>
          <w:color w:val="000000"/>
          <w:spacing w:val="-3"/>
          <w:sz w:val="28"/>
          <w:szCs w:val="28"/>
        </w:rPr>
        <w:t>или бестарным способом (муковозы).</w:t>
      </w:r>
    </w:p>
    <w:p w:rsidR="00083FE1" w:rsidRPr="00BD2DB9" w:rsidRDefault="000B7EFB" w:rsidP="00696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b/>
          <w:bCs/>
          <w:sz w:val="28"/>
          <w:szCs w:val="28"/>
        </w:rPr>
        <w:t>Сахар</w:t>
      </w:r>
      <w:r w:rsidRPr="00BD2DB9">
        <w:rPr>
          <w:rFonts w:ascii="Times New Roman" w:hAnsi="Times New Roman" w:cs="Times New Roman"/>
          <w:sz w:val="28"/>
          <w:szCs w:val="28"/>
        </w:rPr>
        <w:t xml:space="preserve"> - это белый кристаллический порошок, вырабатываемый из сахарного тростника и сахарной свеклы. Он представляет собой дисахарид, сахарозу, в которой содержится 98% сахара и 2% влаги. Сахар очень гидроскопичен (хорошо поглощает влагу), хорошо растворим в воде. Перед употреблением сахар просеивают. Хранят в сухом вентилируемом помещении при относительной влажности воздуха не выше 70%, иначе он отсыревает, становится липким и образует комки, при t 18 C.</w:t>
      </w:r>
    </w:p>
    <w:p w:rsidR="00AD31BF" w:rsidRPr="00BD2DB9" w:rsidRDefault="00AD31BF" w:rsidP="00696A8C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b/>
          <w:bCs/>
          <w:sz w:val="28"/>
          <w:szCs w:val="28"/>
        </w:rPr>
        <w:t>Крахмал</w:t>
      </w:r>
      <w:r w:rsidRPr="00BD2DB9">
        <w:rPr>
          <w:rFonts w:ascii="Times New Roman" w:hAnsi="Times New Roman" w:cs="Times New Roman"/>
          <w:sz w:val="28"/>
          <w:szCs w:val="28"/>
        </w:rPr>
        <w:t xml:space="preserve"> — пищевой продукт, относящийся к группе высокомолекулярных углеводов полисахаридов. Крахмал откладывается в луковицах, клубнях, плодах, ягодах, а также в листьях и стеблях.</w:t>
      </w:r>
    </w:p>
    <w:p w:rsidR="00AD31BF" w:rsidRPr="00BD2DB9" w:rsidRDefault="00AD31BF" w:rsidP="00696A8C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Крахмал составляет основную часть важнейших продуктов питания: муки — 75—80%, картофеля — 25%. Содержится также в рисе, саго и др. Он легко переваривается в желудочно-кишечном тракте. Попадая в организм, крахмал гидролизируется до глюкозы, которая используется как энергетический материал.</w:t>
      </w:r>
    </w:p>
    <w:p w:rsidR="00AD31BF" w:rsidRPr="00BD2DB9" w:rsidRDefault="00AD31BF" w:rsidP="00696A8C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Белый порошок крахмала не имеет вкуса. Обладает отличным свойством растворяться в воде. Обычно используют холодную, так как в горячей образуются комки, которые трудно измельчить.</w:t>
      </w:r>
    </w:p>
    <w:p w:rsidR="00AD31BF" w:rsidRPr="00BD2DB9" w:rsidRDefault="00AD31BF" w:rsidP="00696A8C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При нагревании принимает вид клейстера, поэтому широко применяется в кулинарии для приготовления теста, поставленного на молоке, фруктово-ягодных киселей с последующим подслащиванием и подкислением, сладких соусов, бламанже и т. д.</w:t>
      </w:r>
    </w:p>
    <w:p w:rsidR="00AD31BF" w:rsidRPr="00BD2DB9" w:rsidRDefault="00AD31BF" w:rsidP="00696A8C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Справедливости ради надо отметить, что крахмал, полученный из разных природных источников, различается по своим свойствам.</w:t>
      </w:r>
    </w:p>
    <w:p w:rsidR="00252F39" w:rsidRPr="00BD2DB9" w:rsidRDefault="00AD31BF" w:rsidP="00696A8C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Из рисового крахмала получается самая плотная масса, из кукурузного — самая нежная.</w:t>
      </w:r>
    </w:p>
    <w:p w:rsidR="00AD31BF" w:rsidRPr="00BD2DB9" w:rsidRDefault="00AD31BF" w:rsidP="00696A8C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b/>
          <w:bCs/>
          <w:sz w:val="28"/>
          <w:szCs w:val="28"/>
        </w:rPr>
        <w:t>Меланж</w:t>
      </w:r>
      <w:r w:rsidRPr="00BD2DB9">
        <w:rPr>
          <w:rFonts w:ascii="Times New Roman" w:hAnsi="Times New Roman" w:cs="Times New Roman"/>
          <w:sz w:val="28"/>
          <w:szCs w:val="28"/>
        </w:rPr>
        <w:t xml:space="preserve"> – представляет собой смесь белков и желтков (либо одних желтков, либо одних белков), замороженную в жестяных банках при температуре от -18</w:t>
      </w:r>
      <w:r w:rsidRPr="00BD2DB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D2DB9">
        <w:rPr>
          <w:rFonts w:ascii="Times New Roman" w:hAnsi="Times New Roman" w:cs="Times New Roman"/>
          <w:sz w:val="28"/>
          <w:szCs w:val="28"/>
        </w:rPr>
        <w:t xml:space="preserve"> до -25</w:t>
      </w:r>
      <w:r w:rsidRPr="00BD2DB9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BD2DB9">
        <w:rPr>
          <w:rFonts w:ascii="Times New Roman" w:hAnsi="Times New Roman" w:cs="Times New Roman"/>
          <w:sz w:val="28"/>
          <w:szCs w:val="28"/>
        </w:rPr>
        <w:t>С. Размораживают меланж непосредственно перед использованием, банку предварительно дезинфицируют. Банки с меланжем выдерживают в течении 2,5 – 3</w:t>
      </w:r>
      <w:r w:rsidR="00BD2DB9">
        <w:rPr>
          <w:rFonts w:ascii="Times New Roman" w:hAnsi="Times New Roman" w:cs="Times New Roman"/>
          <w:sz w:val="28"/>
          <w:szCs w:val="28"/>
        </w:rPr>
        <w:t xml:space="preserve"> </w:t>
      </w:r>
      <w:r w:rsidRPr="00BD2DB9">
        <w:rPr>
          <w:rFonts w:ascii="Times New Roman" w:hAnsi="Times New Roman" w:cs="Times New Roman"/>
          <w:sz w:val="28"/>
          <w:szCs w:val="28"/>
        </w:rPr>
        <w:t>часов при 40-50</w:t>
      </w:r>
      <w:r w:rsidRPr="00BD2DB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D2DB9">
        <w:rPr>
          <w:rFonts w:ascii="Times New Roman" w:hAnsi="Times New Roman" w:cs="Times New Roman"/>
          <w:sz w:val="28"/>
          <w:szCs w:val="28"/>
        </w:rPr>
        <w:t xml:space="preserve"> С, для отстаивания.</w:t>
      </w:r>
    </w:p>
    <w:p w:rsidR="00AD31BF" w:rsidRPr="00BD2DB9" w:rsidRDefault="00AD31BF" w:rsidP="00696A8C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Подготовленный меланж процеживают через сито и немедленно используют так как при хранении он быстро портиться. Срок хранения оттаянного меланжа 3-4 часа.</w:t>
      </w:r>
    </w:p>
    <w:p w:rsidR="00AD31BF" w:rsidRPr="00BD2DB9" w:rsidRDefault="00696A8C" w:rsidP="00AD31BF">
      <w:pPr>
        <w:shd w:val="clear" w:color="auto" w:fill="FFFFFF"/>
        <w:spacing w:after="0" w:line="36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BD2DB9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Pr="00BD2DB9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Pr="00BD2DB9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BD2DB9">
        <w:rPr>
          <w:rFonts w:ascii="Times New Roman" w:hAnsi="Times New Roman" w:cs="Times New Roman"/>
          <w:b/>
          <w:bCs/>
          <w:sz w:val="28"/>
          <w:szCs w:val="28"/>
        </w:rPr>
        <w:t>. Технология приготовления мучных кондитерских изделий</w:t>
      </w:r>
    </w:p>
    <w:p w:rsidR="00252F39" w:rsidRPr="00BD2DB9" w:rsidRDefault="00696A8C" w:rsidP="007930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D2DB9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2.1</w:t>
      </w:r>
      <w:r w:rsidR="00252F39" w:rsidRPr="00BD2DB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Технология приготовления полуфабрикатов для кондитерского изделия</w:t>
      </w:r>
    </w:p>
    <w:p w:rsidR="00252F39" w:rsidRPr="00BD2DB9" w:rsidRDefault="00195AB4" w:rsidP="007930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Приготовление основных выпеченных полуфабрикатов состоит в приготовлении теста, его формовании, выпечки и выстаивании и охлаждении.</w:t>
      </w:r>
    </w:p>
    <w:p w:rsidR="00195AB4" w:rsidRPr="00BD2DB9" w:rsidRDefault="00195AB4" w:rsidP="007930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В связи с тем, что при приготовлении торта «Российский» применяется бисквитный полуфабрикат, рассмотрим технологию его приготовления.</w:t>
      </w:r>
    </w:p>
    <w:p w:rsidR="00195AB4" w:rsidRPr="00BD2DB9" w:rsidRDefault="00195AB4" w:rsidP="007930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Бисквитный полуфабрикат – это пышный мелкопористый полуфабрикат с мягким эластичным мякишем.</w:t>
      </w:r>
      <w:r w:rsidR="00B31D2F" w:rsidRPr="00BD2DB9">
        <w:rPr>
          <w:rFonts w:ascii="Times New Roman" w:hAnsi="Times New Roman" w:cs="Times New Roman"/>
          <w:sz w:val="28"/>
          <w:szCs w:val="28"/>
        </w:rPr>
        <w:t xml:space="preserve"> Его получают сбиванием яичного меланжа с сахаром-песком с последующим перемешиванием сбитой массы с мукой и выпечкой полученного теста.</w:t>
      </w:r>
    </w:p>
    <w:p w:rsidR="00195AB4" w:rsidRPr="00BD2DB9" w:rsidRDefault="00B31D2F" w:rsidP="007930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В зависимости от входящих в бисквитное тесто компонентов и способа производства вырабатывается бисквит (основной), бисквит с какао-порошком, бисквит с орехом, бисквит с изюмом, бисквит со сливочным маслом и др.</w:t>
      </w:r>
    </w:p>
    <w:p w:rsidR="00B31D2F" w:rsidRPr="00BD2DB9" w:rsidRDefault="00B31D2F" w:rsidP="007930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Для приготовления бисквитного полуфабриката должна использоваться мука с содержанием 28-34% слабого или среднего качества клейковины.</w:t>
      </w:r>
    </w:p>
    <w:p w:rsidR="00195AB4" w:rsidRPr="00BD2DB9" w:rsidRDefault="0000062F" w:rsidP="007930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Бисквитное тесто готовится непрерывным и периодическим способом.</w:t>
      </w:r>
    </w:p>
    <w:p w:rsidR="0000062F" w:rsidRPr="00BD2DB9" w:rsidRDefault="00031294" w:rsidP="007930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 xml:space="preserve">Наиболее распространенным является периодический способ </w:t>
      </w:r>
      <w:r w:rsidR="00673BD3" w:rsidRPr="00BD2DB9">
        <w:rPr>
          <w:rFonts w:ascii="Times New Roman" w:hAnsi="Times New Roman" w:cs="Times New Roman"/>
          <w:sz w:val="28"/>
          <w:szCs w:val="28"/>
        </w:rPr>
        <w:t>получения бисквитного теста под давлением в сбивальной машине. В герметически закрытой камере сбивается смесь яичного меланжа с сахаром-песком под постоянным давлением 0,15М</w:t>
      </w:r>
      <w:r w:rsidR="004F72D9" w:rsidRPr="00BD2DB9">
        <w:rPr>
          <w:rFonts w:ascii="Times New Roman" w:hAnsi="Times New Roman" w:cs="Times New Roman"/>
          <w:sz w:val="28"/>
          <w:szCs w:val="28"/>
        </w:rPr>
        <w:t>п</w:t>
      </w:r>
      <w:r w:rsidR="00673BD3" w:rsidRPr="00BD2DB9">
        <w:rPr>
          <w:rFonts w:ascii="Times New Roman" w:hAnsi="Times New Roman" w:cs="Times New Roman"/>
          <w:sz w:val="28"/>
          <w:szCs w:val="28"/>
        </w:rPr>
        <w:t>а в течение 10-15 минут. Затем давление снимается и готовая сбитая масса увеличивается в объеме в 2,5-3 раза. К готовой массе добавляется мука и смесь сбивается под давлением в течение 15с.</w:t>
      </w:r>
    </w:p>
    <w:p w:rsidR="005C4DCA" w:rsidRPr="00BD2DB9" w:rsidRDefault="00673BD3" w:rsidP="007930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Готовое тесто выгружается в емкость и направляется на формование.</w:t>
      </w:r>
    </w:p>
    <w:p w:rsidR="005C4DCA" w:rsidRPr="00BD2DB9" w:rsidRDefault="00673BD3" w:rsidP="007930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Бисквитное тесто сразу же после его приготовления отливается в формы или на транспортерную ленту печного конвейера. Перед заполнением форм дно их необходимо застелить бумагой, а борта смазать сливочным маслом. Формы тестом следует заполнять на ¾ их высоты, чтобы тесто в процессе выпечки не выливалось.</w:t>
      </w:r>
    </w:p>
    <w:p w:rsidR="0063053F" w:rsidRPr="00BD2DB9" w:rsidRDefault="0063053F" w:rsidP="007930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Выпечка бисквитного теста производится в печах различной конструкции (электрошкафах, туннельных, тупиковых и т.д.). Время выпечки бисквитного полуфабриката зависит от целого ряда факторов и составляет в среднем 40-70 мин при температуре 170-190</w:t>
      </w:r>
      <w:r w:rsidR="0022036A" w:rsidRPr="00BD2DB9">
        <w:rPr>
          <w:rFonts w:ascii="Times New Roman" w:hAnsi="Times New Roman" w:cs="Times New Roman"/>
          <w:color w:val="000000"/>
          <w:sz w:val="28"/>
          <w:szCs w:val="28"/>
        </w:rPr>
        <w:t>°</w:t>
      </w:r>
      <w:r w:rsidRPr="00BD2DB9">
        <w:rPr>
          <w:rFonts w:ascii="Times New Roman" w:hAnsi="Times New Roman" w:cs="Times New Roman"/>
          <w:sz w:val="28"/>
          <w:szCs w:val="28"/>
        </w:rPr>
        <w:t>С.</w:t>
      </w:r>
    </w:p>
    <w:p w:rsidR="00B2729D" w:rsidRPr="00BD2DB9" w:rsidRDefault="00B2729D" w:rsidP="007930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Окончание процесса выпечки определяется по цвету верхней корочки (золотисто-желтая с коричневым оттенком) или проколом тонкой деревянной палочкой (при отсутствии на ней теста – выпечка окончена).</w:t>
      </w:r>
    </w:p>
    <w:p w:rsidR="00B2729D" w:rsidRPr="00BD2DB9" w:rsidRDefault="00B2729D" w:rsidP="007930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Далее полуфабрикат охлаждается в течение 20-30 мин и подвергается выс</w:t>
      </w:r>
      <w:r w:rsidR="006D47D3" w:rsidRPr="00BD2DB9">
        <w:rPr>
          <w:rFonts w:ascii="Times New Roman" w:hAnsi="Times New Roman" w:cs="Times New Roman"/>
          <w:sz w:val="28"/>
          <w:szCs w:val="28"/>
        </w:rPr>
        <w:t>таиванию в течение 8-10 ч в условиях цеха при доступе воздуха.</w:t>
      </w:r>
    </w:p>
    <w:p w:rsidR="00645DE5" w:rsidRPr="00083FE1" w:rsidRDefault="00645DE5" w:rsidP="007930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969B6" w:rsidRDefault="00C969B6" w:rsidP="000B7EFB">
      <w:pPr>
        <w:spacing w:after="0" w:line="360" w:lineRule="auto"/>
        <w:ind w:firstLine="706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32358579"/>
      <w:r w:rsidRPr="00BD2DB9">
        <w:rPr>
          <w:rFonts w:ascii="Times New Roman" w:hAnsi="Times New Roman" w:cs="Times New Roman"/>
          <w:b/>
          <w:bCs/>
          <w:sz w:val="28"/>
          <w:szCs w:val="28"/>
        </w:rPr>
        <w:t>Технология приготовления бисквитного теста в фотографиях</w:t>
      </w:r>
    </w:p>
    <w:p w:rsidR="00C969B6" w:rsidRDefault="0066137B" w:rsidP="00BD2DB9">
      <w:pPr>
        <w:spacing w:after="0" w:line="360" w:lineRule="auto"/>
        <w:ind w:firstLine="706"/>
        <w:rPr>
          <w:rFonts w:cs="Times New Roman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in;margin-top:14.3pt;width:180pt;height:141.75pt;z-index:-251663360" wrapcoords="-90 0 -90 21475 21600 21475 21600 0 -90 0">
            <v:imagedata r:id="rId7" o:title=""/>
            <w10:wrap type="tight"/>
          </v:shape>
        </w:pict>
      </w:r>
    </w:p>
    <w:p w:rsidR="00C969B6" w:rsidRPr="00BD2DB9" w:rsidRDefault="00C969B6" w:rsidP="000B7EFB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Исходные продукты (яйцо, мука, сахар, крахмал и эссенция) для приготовления бисквитного теста.</w:t>
      </w:r>
    </w:p>
    <w:p w:rsidR="00C969B6" w:rsidRDefault="0066137B" w:rsidP="000B7EFB">
      <w:pPr>
        <w:spacing w:after="0" w:line="360" w:lineRule="auto"/>
        <w:ind w:firstLine="706"/>
        <w:rPr>
          <w:rFonts w:cs="Times New Roman"/>
        </w:rPr>
      </w:pPr>
      <w:r>
        <w:rPr>
          <w:noProof/>
          <w:lang w:eastAsia="ru-RU"/>
        </w:rPr>
        <w:pict>
          <v:shape id="_x0000_s1027" type="#_x0000_t75" style="position:absolute;left:0;text-align:left;margin-left:0;margin-top:0;width:180pt;height:153.75pt;z-index:-251662336;mso-position-horizontal:left" wrapcoords="-90 0 -90 21495 21600 21495 21600 0 -90 0">
            <v:imagedata r:id="rId8" o:title=""/>
            <w10:wrap type="tight"/>
          </v:shape>
        </w:pict>
      </w:r>
    </w:p>
    <w:p w:rsidR="00C969B6" w:rsidRDefault="00C969B6" w:rsidP="000B7EFB">
      <w:pPr>
        <w:spacing w:after="0" w:line="360" w:lineRule="auto"/>
        <w:ind w:firstLine="706"/>
        <w:rPr>
          <w:rFonts w:cs="Times New Roman"/>
        </w:rPr>
      </w:pPr>
    </w:p>
    <w:p w:rsidR="00C969B6" w:rsidRPr="00BD2DB9" w:rsidRDefault="0066137B" w:rsidP="000B7EFB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117pt;margin-top:47.7pt;width:2in;height:206.25pt;z-index:-251661312" wrapcoords="-90 0 -90 21530 21600 21530 21600 0 -90 0">
            <v:imagedata r:id="rId9" o:title=""/>
            <w10:wrap type="tight"/>
          </v:shape>
        </w:pict>
      </w:r>
      <w:r w:rsidR="00C969B6" w:rsidRPr="00BD2DB9">
        <w:rPr>
          <w:rFonts w:ascii="Times New Roman" w:hAnsi="Times New Roman" w:cs="Times New Roman"/>
          <w:sz w:val="28"/>
          <w:szCs w:val="28"/>
        </w:rPr>
        <w:t>Отсыпается необходимое количество сахарного песка для замеса теста.</w:t>
      </w:r>
    </w:p>
    <w:p w:rsidR="00C969B6" w:rsidRDefault="00C969B6" w:rsidP="000B7EFB">
      <w:pPr>
        <w:spacing w:after="0" w:line="360" w:lineRule="auto"/>
        <w:ind w:firstLine="706"/>
        <w:rPr>
          <w:rFonts w:cs="Times New Roman"/>
        </w:rPr>
      </w:pPr>
    </w:p>
    <w:p w:rsidR="00C969B6" w:rsidRDefault="00C969B6" w:rsidP="000B7EFB">
      <w:pPr>
        <w:spacing w:after="0" w:line="360" w:lineRule="auto"/>
        <w:ind w:firstLine="706"/>
        <w:rPr>
          <w:rFonts w:cs="Times New Roman"/>
        </w:rPr>
      </w:pPr>
    </w:p>
    <w:p w:rsidR="00C969B6" w:rsidRDefault="00C969B6" w:rsidP="000B7EFB">
      <w:pPr>
        <w:spacing w:after="0" w:line="360" w:lineRule="auto"/>
        <w:ind w:firstLine="706"/>
        <w:rPr>
          <w:rFonts w:cs="Times New Roman"/>
        </w:rPr>
      </w:pPr>
    </w:p>
    <w:p w:rsidR="00C969B6" w:rsidRPr="00BD2DB9" w:rsidRDefault="00C969B6" w:rsidP="000B7EFB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Происходит замес яичных желтков и белков с сахарным песком до образования однородной массы и до увеличения объема в 2,5-3 раза в кухонном комбайне.</w:t>
      </w:r>
    </w:p>
    <w:p w:rsidR="00C969B6" w:rsidRPr="00BD2DB9" w:rsidRDefault="00C969B6" w:rsidP="000B7EFB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Затем вводится мука пшеничная, крахмал и эссенция и тесто перемешивают до однородной массы.</w:t>
      </w:r>
    </w:p>
    <w:p w:rsidR="00C969B6" w:rsidRDefault="0066137B" w:rsidP="00C969B6">
      <w:pPr>
        <w:spacing w:after="0" w:line="360" w:lineRule="auto"/>
        <w:rPr>
          <w:rFonts w:cs="Times New Roman"/>
        </w:rPr>
      </w:pPr>
      <w:r>
        <w:rPr>
          <w:noProof/>
          <w:lang w:eastAsia="ru-RU"/>
        </w:rPr>
        <w:pict>
          <v:shape id="_x0000_s1029" type="#_x0000_t75" style="position:absolute;margin-left:0;margin-top:0;width:180pt;height:176.25pt;z-index:-251660288;mso-position-horizontal:left" wrapcoords="-90 0 -90 21508 21600 21508 21600 0 -90 0">
            <v:imagedata r:id="rId10" o:title=""/>
            <w10:wrap type="tight"/>
          </v:shape>
        </w:pict>
      </w:r>
    </w:p>
    <w:p w:rsidR="00C969B6" w:rsidRPr="00BD2DB9" w:rsidRDefault="00C969B6" w:rsidP="000B7EFB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Выкладывается готовое бисквитное тесто в подготовленные формы на ¾ высоты (силиконовый коврик, гастроемкость).</w:t>
      </w:r>
    </w:p>
    <w:p w:rsidR="00C969B6" w:rsidRDefault="0066137B" w:rsidP="000B7EFB">
      <w:pPr>
        <w:spacing w:after="0" w:line="360" w:lineRule="auto"/>
        <w:ind w:firstLine="706"/>
        <w:rPr>
          <w:rFonts w:cs="Times New Roman"/>
        </w:rPr>
      </w:pPr>
      <w:r>
        <w:rPr>
          <w:noProof/>
          <w:lang w:eastAsia="ru-RU"/>
        </w:rPr>
        <w:pict>
          <v:shape id="_x0000_s1030" type="#_x0000_t75" style="position:absolute;left:0;text-align:left;margin-left:81pt;margin-top:4.75pt;width:198pt;height:2in;z-index:-251658240" wrapcoords="-90 0 -90 21462 21600 21462 21600 0 -90 0">
            <v:imagedata r:id="rId11" o:title=""/>
            <w10:wrap type="tight"/>
          </v:shape>
        </w:pict>
      </w:r>
    </w:p>
    <w:p w:rsidR="00C969B6" w:rsidRDefault="00C969B6" w:rsidP="000B7EFB">
      <w:pPr>
        <w:spacing w:after="0" w:line="360" w:lineRule="auto"/>
        <w:ind w:firstLine="706"/>
        <w:rPr>
          <w:rFonts w:cs="Times New Roman"/>
        </w:rPr>
      </w:pPr>
    </w:p>
    <w:p w:rsidR="00C969B6" w:rsidRDefault="00C969B6" w:rsidP="000B7EFB">
      <w:pPr>
        <w:spacing w:after="0" w:line="360" w:lineRule="auto"/>
        <w:ind w:firstLine="706"/>
        <w:rPr>
          <w:rFonts w:cs="Times New Roman"/>
        </w:rPr>
      </w:pPr>
    </w:p>
    <w:p w:rsidR="00C03BD9" w:rsidRDefault="00C03BD9" w:rsidP="000B7EFB">
      <w:pPr>
        <w:spacing w:after="0" w:line="360" w:lineRule="auto"/>
        <w:ind w:firstLine="706"/>
        <w:rPr>
          <w:rFonts w:cs="Times New Roman"/>
        </w:rPr>
      </w:pPr>
    </w:p>
    <w:p w:rsidR="00C969B6" w:rsidRPr="00BD2DB9" w:rsidRDefault="00C969B6" w:rsidP="000B7EFB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Формы с тестом устанавливаются в печь с заданной для выпекания температурой t=195-210°С.</w:t>
      </w:r>
    </w:p>
    <w:p w:rsidR="00C969B6" w:rsidRDefault="00C969B6" w:rsidP="000B7EFB">
      <w:pPr>
        <w:spacing w:after="0" w:line="360" w:lineRule="auto"/>
        <w:ind w:firstLine="706"/>
        <w:rPr>
          <w:rFonts w:cs="Times New Roman"/>
        </w:rPr>
      </w:pPr>
    </w:p>
    <w:p w:rsidR="00C969B6" w:rsidRDefault="00C969B6" w:rsidP="000B7EFB">
      <w:pPr>
        <w:spacing w:after="0" w:line="360" w:lineRule="auto"/>
        <w:ind w:firstLine="706"/>
        <w:rPr>
          <w:rFonts w:cs="Times New Roman"/>
        </w:rPr>
      </w:pPr>
    </w:p>
    <w:p w:rsidR="00C969B6" w:rsidRDefault="00C969B6" w:rsidP="000B7EFB">
      <w:pPr>
        <w:spacing w:after="0" w:line="360" w:lineRule="auto"/>
        <w:ind w:firstLine="706"/>
        <w:rPr>
          <w:rFonts w:cs="Times New Roman"/>
        </w:rPr>
      </w:pPr>
    </w:p>
    <w:p w:rsidR="00C969B6" w:rsidRDefault="0066137B" w:rsidP="000B7EFB">
      <w:pPr>
        <w:spacing w:after="0" w:line="360" w:lineRule="auto"/>
        <w:ind w:firstLine="706"/>
        <w:rPr>
          <w:rFonts w:cs="Times New Roman"/>
        </w:rPr>
      </w:pPr>
      <w:r>
        <w:rPr>
          <w:noProof/>
          <w:lang w:eastAsia="ru-RU"/>
        </w:rPr>
        <w:pict>
          <v:shape id="_x0000_s1031" type="#_x0000_t75" style="position:absolute;left:0;text-align:left;margin-left:537.6pt;margin-top:0;width:199.05pt;height:149.45pt;z-index:-251659264;mso-position-horizontal:right" wrapcoords="-72 0 -72 21504 21600 21504 21600 0 -72 0">
            <v:imagedata r:id="rId12" o:title=""/>
            <w10:wrap type="tight"/>
          </v:shape>
        </w:pict>
      </w:r>
      <w:r>
        <w:rPr>
          <w:noProof/>
          <w:lang w:eastAsia="ru-RU"/>
        </w:rPr>
        <w:pict>
          <v:shape id="_x0000_s1032" type="#_x0000_t75" style="position:absolute;left:0;text-align:left;margin-left:0;margin-top:0;width:234pt;height:152.1pt;z-index:-251657216;mso-position-horizontal:left" wrapcoords="-90 0 -90 21462 21600 21462 21600 0 -90 0">
            <v:imagedata r:id="rId13" o:title=""/>
            <w10:wrap type="tight"/>
          </v:shape>
        </w:pict>
      </w:r>
    </w:p>
    <w:p w:rsidR="00C969B6" w:rsidRDefault="00C969B6" w:rsidP="000B7EFB">
      <w:pPr>
        <w:spacing w:after="0" w:line="360" w:lineRule="auto"/>
        <w:ind w:firstLine="706"/>
        <w:rPr>
          <w:rFonts w:cs="Times New Roman"/>
        </w:rPr>
      </w:pPr>
    </w:p>
    <w:p w:rsidR="00C969B6" w:rsidRDefault="00C969B6" w:rsidP="000B7EFB">
      <w:pPr>
        <w:spacing w:after="0" w:line="360" w:lineRule="auto"/>
        <w:ind w:firstLine="706"/>
        <w:rPr>
          <w:rFonts w:cs="Times New Roman"/>
        </w:rPr>
      </w:pPr>
    </w:p>
    <w:p w:rsidR="00C969B6" w:rsidRDefault="00C969B6" w:rsidP="000B7EFB">
      <w:pPr>
        <w:spacing w:after="0" w:line="360" w:lineRule="auto"/>
        <w:ind w:firstLine="706"/>
        <w:rPr>
          <w:rFonts w:cs="Times New Roman"/>
        </w:rPr>
      </w:pPr>
    </w:p>
    <w:p w:rsidR="00C969B6" w:rsidRDefault="00C969B6" w:rsidP="000B7EFB">
      <w:pPr>
        <w:spacing w:after="0" w:line="360" w:lineRule="auto"/>
        <w:ind w:firstLine="706"/>
        <w:rPr>
          <w:rFonts w:cs="Times New Roman"/>
        </w:rPr>
      </w:pPr>
    </w:p>
    <w:p w:rsidR="00C969B6" w:rsidRDefault="00C969B6" w:rsidP="000B7EFB">
      <w:pPr>
        <w:spacing w:after="0" w:line="360" w:lineRule="auto"/>
        <w:ind w:firstLine="706"/>
        <w:rPr>
          <w:rFonts w:cs="Times New Roman"/>
        </w:rPr>
      </w:pPr>
    </w:p>
    <w:p w:rsidR="00C969B6" w:rsidRDefault="00C969B6" w:rsidP="00C969B6">
      <w:pPr>
        <w:spacing w:after="0" w:line="360" w:lineRule="auto"/>
        <w:rPr>
          <w:rFonts w:cs="Times New Roman"/>
        </w:rPr>
      </w:pPr>
    </w:p>
    <w:p w:rsidR="00C969B6" w:rsidRDefault="00C969B6" w:rsidP="000B7EFB">
      <w:pPr>
        <w:spacing w:after="0" w:line="360" w:lineRule="auto"/>
        <w:ind w:firstLine="706"/>
        <w:rPr>
          <w:rFonts w:cs="Times New Roman"/>
        </w:rPr>
      </w:pPr>
    </w:p>
    <w:p w:rsidR="00C969B6" w:rsidRDefault="0066137B" w:rsidP="000B7EFB">
      <w:pPr>
        <w:spacing w:after="0" w:line="360" w:lineRule="auto"/>
        <w:ind w:firstLine="706"/>
        <w:rPr>
          <w:rFonts w:cs="Times New Roman"/>
        </w:rPr>
      </w:pPr>
      <w:r>
        <w:rPr>
          <w:noProof/>
          <w:lang w:eastAsia="ru-RU"/>
        </w:rPr>
        <w:pict>
          <v:shape id="_x0000_s1033" type="#_x0000_t75" style="position:absolute;left:0;text-align:left;margin-left:0;margin-top:18.15pt;width:234pt;height:119.95pt;z-index:-251655168" wrapcoords="-90 0 -90 21424 21600 21424 21600 0 -90 0">
            <v:imagedata r:id="rId14" o:title=""/>
            <w10:wrap type="tight"/>
          </v:shape>
        </w:pict>
      </w:r>
    </w:p>
    <w:p w:rsidR="00C03BD9" w:rsidRPr="00BD2DB9" w:rsidRDefault="00C03BD9" w:rsidP="00C03BD9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Готовые п</w:t>
      </w:r>
      <w:r w:rsidR="004264C1">
        <w:rPr>
          <w:rFonts w:ascii="Times New Roman" w:hAnsi="Times New Roman" w:cs="Times New Roman"/>
          <w:sz w:val="28"/>
          <w:szCs w:val="28"/>
        </w:rPr>
        <w:t>олуфабрикаты</w:t>
      </w:r>
      <w:r w:rsidRPr="00BD2DB9">
        <w:rPr>
          <w:rFonts w:ascii="Times New Roman" w:hAnsi="Times New Roman" w:cs="Times New Roman"/>
          <w:sz w:val="28"/>
          <w:szCs w:val="28"/>
        </w:rPr>
        <w:t xml:space="preserve"> вынимают из печи, охлаждают в формах, а затем вынимают из форм и украшают.</w:t>
      </w:r>
    </w:p>
    <w:p w:rsidR="00C03BD9" w:rsidRDefault="00C03BD9" w:rsidP="000B7EFB">
      <w:pPr>
        <w:spacing w:after="0" w:line="360" w:lineRule="auto"/>
        <w:ind w:firstLine="706"/>
        <w:rPr>
          <w:rFonts w:cs="Times New Roman"/>
        </w:rPr>
      </w:pPr>
    </w:p>
    <w:p w:rsidR="00C03BD9" w:rsidRDefault="00C03BD9" w:rsidP="000B7EFB">
      <w:pPr>
        <w:spacing w:after="0" w:line="360" w:lineRule="auto"/>
        <w:ind w:firstLine="706"/>
        <w:rPr>
          <w:rFonts w:cs="Times New Roman"/>
        </w:rPr>
      </w:pPr>
    </w:p>
    <w:p w:rsidR="00BD2DB9" w:rsidRDefault="00BD2DB9" w:rsidP="000B7EFB">
      <w:pPr>
        <w:spacing w:after="0" w:line="360" w:lineRule="auto"/>
        <w:ind w:firstLine="706"/>
        <w:rPr>
          <w:rFonts w:cs="Times New Roman"/>
        </w:rPr>
      </w:pPr>
    </w:p>
    <w:p w:rsidR="00BD2DB9" w:rsidRDefault="00BD2DB9" w:rsidP="000B7EFB">
      <w:pPr>
        <w:spacing w:after="0" w:line="360" w:lineRule="auto"/>
        <w:ind w:firstLine="706"/>
        <w:rPr>
          <w:rFonts w:cs="Times New Roman"/>
        </w:rPr>
      </w:pPr>
    </w:p>
    <w:p w:rsidR="00C969B6" w:rsidRPr="00BD2DB9" w:rsidRDefault="0066137B" w:rsidP="000B7EFB">
      <w:pPr>
        <w:spacing w:after="0" w:line="360" w:lineRule="auto"/>
        <w:ind w:firstLine="706"/>
        <w:rPr>
          <w:rFonts w:cs="Times New Roman"/>
          <w:sz w:val="28"/>
          <w:szCs w:val="28"/>
        </w:rPr>
      </w:pPr>
      <w:r>
        <w:rPr>
          <w:noProof/>
          <w:lang w:eastAsia="ru-RU"/>
        </w:rPr>
        <w:pict>
          <v:shape id="_x0000_s1034" type="#_x0000_t75" style="position:absolute;left:0;text-align:left;margin-left:279pt;margin-top:19.15pt;width:180pt;height:135pt;z-index:-251656192" wrapcoords="-90 0 -90 21480 21600 21480 21600 0 -90 0">
            <v:imagedata r:id="rId15" o:title=""/>
            <w10:wrap type="tight"/>
          </v:shape>
        </w:pict>
      </w:r>
      <w:r w:rsidR="00C969B6" w:rsidRPr="00BD2DB9">
        <w:rPr>
          <w:rFonts w:ascii="Times New Roman" w:hAnsi="Times New Roman" w:cs="Times New Roman"/>
          <w:sz w:val="28"/>
          <w:szCs w:val="28"/>
        </w:rPr>
        <w:t>Готовое тесто должно быть пышным, верхняя корочка гладкая, тонкая, светло-коричневого цвета.</w:t>
      </w:r>
    </w:p>
    <w:p w:rsidR="00BD2DB9" w:rsidRDefault="00BD2DB9" w:rsidP="00696A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D2DB9" w:rsidRDefault="00BD2DB9" w:rsidP="00696A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D2DB9" w:rsidRDefault="00BD2DB9" w:rsidP="00696A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D2DB9" w:rsidRDefault="00BD2DB9" w:rsidP="00696A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D2DB9" w:rsidRDefault="00BD2DB9" w:rsidP="00696A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D2DB9" w:rsidRDefault="00BD2DB9" w:rsidP="00696A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264C1" w:rsidRDefault="004264C1" w:rsidP="00696A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264C1" w:rsidRDefault="004264C1" w:rsidP="00696A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264C1" w:rsidRDefault="004264C1" w:rsidP="00696A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96A8C" w:rsidRPr="00BD2DB9" w:rsidRDefault="00696A8C" w:rsidP="00696A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D2DB9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</w:t>
      </w:r>
      <w:r w:rsidR="00BC2F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BD2DB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Технология приготовления пирожного бисквитного с белковым кремом</w:t>
      </w:r>
    </w:p>
    <w:p w:rsidR="00696A8C" w:rsidRPr="00BD2DB9" w:rsidRDefault="00696A8C" w:rsidP="00696A8C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96A8C" w:rsidRPr="00BD2DB9" w:rsidRDefault="00696A8C" w:rsidP="00696A8C">
      <w:pPr>
        <w:spacing w:after="0" w:line="360" w:lineRule="auto"/>
        <w:ind w:firstLine="706"/>
        <w:rPr>
          <w:rFonts w:ascii="Times New Roman" w:hAnsi="Times New Roman" w:cs="Times New Roman"/>
          <w:b/>
          <w:bCs/>
          <w:sz w:val="28"/>
          <w:szCs w:val="28"/>
        </w:rPr>
      </w:pPr>
      <w:r w:rsidRPr="00BD2DB9">
        <w:rPr>
          <w:rFonts w:ascii="Times New Roman" w:hAnsi="Times New Roman" w:cs="Times New Roman"/>
          <w:b/>
          <w:bCs/>
          <w:sz w:val="28"/>
          <w:szCs w:val="28"/>
        </w:rPr>
        <w:t>БИСКВИТНЫЕ ПИРОЖНЫЕ</w:t>
      </w:r>
    </w:p>
    <w:p w:rsidR="00696A8C" w:rsidRPr="00BD2DB9" w:rsidRDefault="00696A8C" w:rsidP="00696A8C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Основой для приготовления бисквитных пирожных является бисквитный полуфабрикат, который должен быть пышным, пористым, без следов непромеса. Сочетая разнообразные отделочные полуфабрикаты с бисквитом, получают разнообразные бисквитные пирожные: бисквитно-кремовые, бисквитно-помадные, бисквитно-фруктовые.</w:t>
      </w:r>
    </w:p>
    <w:p w:rsidR="00696A8C" w:rsidRPr="00BD2DB9" w:rsidRDefault="00696A8C" w:rsidP="00696A8C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Однако такое подразделение не является строго определенным, так как одно пирожное вырабатывают с использованием двух и более разных отделочных полуфабрикатов. Например, пирожное, глазированное помадой, может иметь фруктовую прослойку и верх, украшенный кремом и посыпкой. Подобные сочетания придают изделиям оригинальный вид, разнообразные вкусовые качества.</w:t>
      </w:r>
    </w:p>
    <w:p w:rsidR="00696A8C" w:rsidRPr="00BD2DB9" w:rsidRDefault="00696A8C" w:rsidP="00696A8C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Бисквитные пирожные выпускают прямоугольными, круглыми, овальными, ромбовидными, треугольными; в виде мостиков, бочонков, рулетиков, бутербродиков; весовыми и штучными.</w:t>
      </w:r>
    </w:p>
    <w:p w:rsidR="00BD2DB9" w:rsidRPr="00BD2DB9" w:rsidRDefault="00BD2DB9" w:rsidP="00696A8C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</w:p>
    <w:p w:rsidR="000B7EFB" w:rsidRPr="00BD2DB9" w:rsidRDefault="00CC577D" w:rsidP="00696A8C">
      <w:pPr>
        <w:spacing w:after="0" w:line="360" w:lineRule="auto"/>
        <w:ind w:firstLine="706"/>
        <w:rPr>
          <w:rFonts w:ascii="Times New Roman" w:hAnsi="Times New Roman" w:cs="Times New Roman"/>
          <w:b/>
          <w:bCs/>
          <w:sz w:val="28"/>
          <w:szCs w:val="28"/>
        </w:rPr>
      </w:pPr>
      <w:r w:rsidRPr="00BD2DB9">
        <w:rPr>
          <w:rFonts w:ascii="Times New Roman" w:hAnsi="Times New Roman" w:cs="Times New Roman"/>
          <w:b/>
          <w:bCs/>
          <w:sz w:val="28"/>
          <w:szCs w:val="28"/>
        </w:rPr>
        <w:t>Пирожное бисквитное с белковым кремом (нарезное)</w:t>
      </w:r>
    </w:p>
    <w:p w:rsidR="000B7EFB" w:rsidRPr="00BD2DB9" w:rsidRDefault="00CC577D" w:rsidP="000B7EFB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b/>
          <w:bCs/>
          <w:sz w:val="28"/>
          <w:szCs w:val="28"/>
        </w:rPr>
        <w:t>Бисквит</w:t>
      </w:r>
      <w:r w:rsidRPr="00BD2DB9">
        <w:rPr>
          <w:rFonts w:ascii="Times New Roman" w:hAnsi="Times New Roman" w:cs="Times New Roman"/>
          <w:sz w:val="28"/>
          <w:szCs w:val="28"/>
        </w:rPr>
        <w:t>: мука — 136; крахмал картофельный — 34; сахар-песок — 168;</w:t>
      </w:r>
      <w:r w:rsidR="00497A0A" w:rsidRPr="00BD2DB9">
        <w:rPr>
          <w:rFonts w:ascii="Times New Roman" w:hAnsi="Times New Roman" w:cs="Times New Roman"/>
          <w:sz w:val="28"/>
          <w:szCs w:val="28"/>
        </w:rPr>
        <w:t>меланж</w:t>
      </w:r>
      <w:r w:rsidRPr="00BD2DB9">
        <w:rPr>
          <w:rFonts w:ascii="Times New Roman" w:hAnsi="Times New Roman" w:cs="Times New Roman"/>
          <w:sz w:val="28"/>
          <w:szCs w:val="28"/>
        </w:rPr>
        <w:t>— 280; выход — 484 г.</w:t>
      </w:r>
    </w:p>
    <w:p w:rsidR="004E196A" w:rsidRPr="00BD2DB9" w:rsidRDefault="00CC577D" w:rsidP="000B7EFB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b/>
          <w:bCs/>
          <w:sz w:val="28"/>
          <w:szCs w:val="28"/>
        </w:rPr>
        <w:t>Сироп для проточки</w:t>
      </w:r>
      <w:r w:rsidRPr="00BD2DB9">
        <w:rPr>
          <w:rFonts w:ascii="Times New Roman" w:hAnsi="Times New Roman" w:cs="Times New Roman"/>
          <w:sz w:val="28"/>
          <w:szCs w:val="28"/>
        </w:rPr>
        <w:t>: сахар-песок — 95; эссенция ромовая — 0,4; коньяк или вино десертное — 8,9; выход — 185 г.</w:t>
      </w:r>
    </w:p>
    <w:p w:rsidR="00497A0A" w:rsidRPr="00BD2DB9" w:rsidRDefault="00497A0A" w:rsidP="00497A0A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D2DB9">
        <w:rPr>
          <w:rFonts w:ascii="Times New Roman" w:hAnsi="Times New Roman" w:cs="Times New Roman"/>
          <w:b/>
          <w:bCs/>
          <w:sz w:val="28"/>
          <w:szCs w:val="28"/>
        </w:rPr>
        <w:t>Крем белковый на сметане.</w:t>
      </w:r>
    </w:p>
    <w:p w:rsidR="00497A0A" w:rsidRPr="00BD2DB9" w:rsidRDefault="00497A0A" w:rsidP="00497A0A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Ингредиенты: белок 4 шт., сахар 10ст ложек, сметана 1 стакан</w:t>
      </w:r>
    </w:p>
    <w:p w:rsidR="00497A0A" w:rsidRPr="00BD2DB9" w:rsidRDefault="00497A0A" w:rsidP="00497A0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Приготовить белковый крем: охлажденные яичные белки взбить в пышную пену, затем постепенно, продолжая взбивать, ввести сахар и осторожно вмешать сметану.</w:t>
      </w:r>
    </w:p>
    <w:p w:rsidR="00A7258A" w:rsidRPr="000976C2" w:rsidRDefault="00A7258A" w:rsidP="000B7EFB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</w:p>
    <w:p w:rsidR="000B7EFB" w:rsidRPr="000976C2" w:rsidRDefault="000B7EFB" w:rsidP="000B7EFB">
      <w:pPr>
        <w:tabs>
          <w:tab w:val="left" w:pos="90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76C2"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</w:t>
      </w:r>
    </w:p>
    <w:p w:rsidR="000B7EFB" w:rsidRPr="000976C2" w:rsidRDefault="000B7EFB" w:rsidP="000B7EFB">
      <w:pPr>
        <w:tabs>
          <w:tab w:val="left" w:pos="9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76C2">
        <w:rPr>
          <w:rFonts w:ascii="Times New Roman" w:hAnsi="Times New Roman" w:cs="Times New Roman"/>
          <w:sz w:val="28"/>
          <w:szCs w:val="28"/>
        </w:rPr>
        <w:t>Наименование блюда: пирожное бисквитное с белковым кремом</w:t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1800"/>
        <w:gridCol w:w="1800"/>
        <w:gridCol w:w="1980"/>
      </w:tblGrid>
      <w:tr w:rsidR="000B7EFB" w:rsidRPr="001A390E">
        <w:tc>
          <w:tcPr>
            <w:tcW w:w="3969" w:type="dxa"/>
            <w:shd w:val="clear" w:color="auto" w:fill="D9D9D9"/>
            <w:vAlign w:val="center"/>
          </w:tcPr>
          <w:p w:rsidR="000B7EFB" w:rsidRPr="001A390E" w:rsidRDefault="000B7EFB" w:rsidP="00C03B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90E">
              <w:rPr>
                <w:rFonts w:ascii="Times New Roman" w:hAnsi="Times New Roman" w:cs="Times New Roman"/>
                <w:sz w:val="24"/>
                <w:szCs w:val="24"/>
              </w:rPr>
              <w:t>наименова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  <w:p w:rsidR="000B7EFB" w:rsidRPr="001A390E" w:rsidRDefault="000B7EFB" w:rsidP="00C03B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90E">
              <w:rPr>
                <w:rFonts w:ascii="Times New Roman" w:hAnsi="Times New Roman" w:cs="Times New Roman"/>
                <w:sz w:val="24"/>
                <w:szCs w:val="24"/>
              </w:rPr>
              <w:t>продуктов</w:t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0B7EFB" w:rsidRPr="001A390E" w:rsidRDefault="000B7EFB" w:rsidP="00C03B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90E">
              <w:rPr>
                <w:rFonts w:ascii="Times New Roman" w:hAnsi="Times New Roman" w:cs="Times New Roman"/>
                <w:sz w:val="24"/>
                <w:szCs w:val="24"/>
              </w:rPr>
              <w:t>Брутто 1</w:t>
            </w:r>
            <w:r w:rsidR="006051BC">
              <w:rPr>
                <w:rFonts w:ascii="Times New Roman" w:hAnsi="Times New Roman" w:cs="Times New Roman"/>
                <w:sz w:val="24"/>
                <w:szCs w:val="24"/>
              </w:rPr>
              <w:t>0 порций</w:t>
            </w:r>
          </w:p>
        </w:tc>
        <w:tc>
          <w:tcPr>
            <w:tcW w:w="1800" w:type="dxa"/>
            <w:shd w:val="clear" w:color="auto" w:fill="D9D9D9"/>
            <w:vAlign w:val="center"/>
          </w:tcPr>
          <w:p w:rsidR="000B7EFB" w:rsidRPr="001A390E" w:rsidRDefault="000B7EFB" w:rsidP="00C03B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90E">
              <w:rPr>
                <w:rFonts w:ascii="Times New Roman" w:hAnsi="Times New Roman" w:cs="Times New Roman"/>
                <w:sz w:val="24"/>
                <w:szCs w:val="24"/>
              </w:rPr>
              <w:t>Нетто 1</w:t>
            </w:r>
          </w:p>
          <w:p w:rsidR="000B7EFB" w:rsidRPr="001A390E" w:rsidRDefault="000B7EFB" w:rsidP="00C03B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90E">
              <w:rPr>
                <w:rFonts w:ascii="Times New Roman" w:hAnsi="Times New Roman" w:cs="Times New Roman"/>
                <w:sz w:val="24"/>
                <w:szCs w:val="24"/>
              </w:rPr>
              <w:t>порция</w:t>
            </w:r>
          </w:p>
        </w:tc>
        <w:tc>
          <w:tcPr>
            <w:tcW w:w="1980" w:type="dxa"/>
            <w:shd w:val="clear" w:color="auto" w:fill="D9D9D9"/>
            <w:vAlign w:val="center"/>
          </w:tcPr>
          <w:p w:rsidR="000B7EFB" w:rsidRPr="001A390E" w:rsidRDefault="000B7EFB" w:rsidP="00C03B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90E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  <w:p w:rsidR="000B7EFB" w:rsidRPr="001A390E" w:rsidRDefault="000B7EFB" w:rsidP="00C03B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90E">
              <w:rPr>
                <w:rFonts w:ascii="Times New Roman" w:hAnsi="Times New Roman" w:cs="Times New Roman"/>
                <w:sz w:val="24"/>
                <w:szCs w:val="24"/>
              </w:rPr>
              <w:t>готового</w:t>
            </w:r>
          </w:p>
          <w:p w:rsidR="000B7EFB" w:rsidRPr="001A390E" w:rsidRDefault="000B7EFB" w:rsidP="00C03B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90E">
              <w:rPr>
                <w:rFonts w:ascii="Times New Roman" w:hAnsi="Times New Roman" w:cs="Times New Roman"/>
                <w:sz w:val="24"/>
                <w:szCs w:val="24"/>
              </w:rPr>
              <w:t>продукта</w:t>
            </w:r>
          </w:p>
        </w:tc>
      </w:tr>
      <w:tr w:rsidR="00C03BD9" w:rsidRPr="00BD2DB9">
        <w:tc>
          <w:tcPr>
            <w:tcW w:w="9549" w:type="dxa"/>
            <w:gridSpan w:val="4"/>
            <w:vAlign w:val="center"/>
          </w:tcPr>
          <w:p w:rsidR="00C03BD9" w:rsidRPr="00BD2DB9" w:rsidRDefault="00C03BD9" w:rsidP="00C03B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D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Бисквит</w:t>
            </w:r>
          </w:p>
        </w:tc>
      </w:tr>
      <w:tr w:rsidR="000B7EFB" w:rsidRPr="001A390E">
        <w:tc>
          <w:tcPr>
            <w:tcW w:w="3969" w:type="dxa"/>
          </w:tcPr>
          <w:p w:rsidR="000B7EFB" w:rsidRPr="001A390E" w:rsidRDefault="00A7258A" w:rsidP="00C03BD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</w:tc>
        <w:tc>
          <w:tcPr>
            <w:tcW w:w="1800" w:type="dxa"/>
          </w:tcPr>
          <w:p w:rsidR="000B7EFB" w:rsidRPr="001A390E" w:rsidRDefault="00A7258A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800" w:type="dxa"/>
          </w:tcPr>
          <w:p w:rsidR="000B7EFB" w:rsidRPr="001A390E" w:rsidRDefault="000B7EFB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B7EFB" w:rsidRPr="001A390E" w:rsidRDefault="000B7EFB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EFB" w:rsidRPr="001A390E">
        <w:tc>
          <w:tcPr>
            <w:tcW w:w="3969" w:type="dxa"/>
          </w:tcPr>
          <w:p w:rsidR="000B7EFB" w:rsidRPr="001A390E" w:rsidRDefault="00A7258A" w:rsidP="00C03BD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Крахмал картофельный</w:t>
            </w:r>
          </w:p>
        </w:tc>
        <w:tc>
          <w:tcPr>
            <w:tcW w:w="1800" w:type="dxa"/>
          </w:tcPr>
          <w:p w:rsidR="000B7EFB" w:rsidRPr="001A390E" w:rsidRDefault="00497A0A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00" w:type="dxa"/>
          </w:tcPr>
          <w:p w:rsidR="000B7EFB" w:rsidRPr="001A390E" w:rsidRDefault="000B7EFB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B7EFB" w:rsidRPr="001A390E" w:rsidRDefault="000B7EFB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EFB" w:rsidRPr="001A390E">
        <w:tc>
          <w:tcPr>
            <w:tcW w:w="3969" w:type="dxa"/>
          </w:tcPr>
          <w:p w:rsidR="000B7EFB" w:rsidRPr="001A390E" w:rsidRDefault="00A7258A" w:rsidP="00C03BD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800" w:type="dxa"/>
          </w:tcPr>
          <w:p w:rsidR="000B7EFB" w:rsidRPr="001A390E" w:rsidRDefault="00BD2DB9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800" w:type="dxa"/>
          </w:tcPr>
          <w:p w:rsidR="000B7EFB" w:rsidRPr="001A390E" w:rsidRDefault="000B7EFB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B7EFB" w:rsidRPr="001A390E" w:rsidRDefault="000B7EFB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EFB" w:rsidRPr="001A390E">
        <w:tc>
          <w:tcPr>
            <w:tcW w:w="3969" w:type="dxa"/>
          </w:tcPr>
          <w:p w:rsidR="000B7EFB" w:rsidRPr="001A390E" w:rsidRDefault="00497A0A" w:rsidP="00C03BD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Меланж</w:t>
            </w:r>
          </w:p>
        </w:tc>
        <w:tc>
          <w:tcPr>
            <w:tcW w:w="1800" w:type="dxa"/>
          </w:tcPr>
          <w:p w:rsidR="000B7EFB" w:rsidRPr="001A390E" w:rsidRDefault="00497A0A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800" w:type="dxa"/>
          </w:tcPr>
          <w:p w:rsidR="000B7EFB" w:rsidRPr="001A390E" w:rsidRDefault="000B7EFB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B7EFB" w:rsidRPr="001A390E" w:rsidRDefault="000B7EFB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D9" w:rsidRPr="00BD2DB9">
        <w:tc>
          <w:tcPr>
            <w:tcW w:w="9549" w:type="dxa"/>
            <w:gridSpan w:val="4"/>
          </w:tcPr>
          <w:p w:rsidR="00C03BD9" w:rsidRPr="00BD2DB9" w:rsidRDefault="00C03BD9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D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Сироп для промочки</w:t>
            </w:r>
          </w:p>
        </w:tc>
      </w:tr>
      <w:tr w:rsidR="000B7EFB" w:rsidRPr="001A390E">
        <w:tc>
          <w:tcPr>
            <w:tcW w:w="3969" w:type="dxa"/>
          </w:tcPr>
          <w:p w:rsidR="000B7EFB" w:rsidRPr="001A390E" w:rsidRDefault="00497A0A" w:rsidP="00C03BD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Эссенция ромовая</w:t>
            </w:r>
          </w:p>
        </w:tc>
        <w:tc>
          <w:tcPr>
            <w:tcW w:w="1800" w:type="dxa"/>
          </w:tcPr>
          <w:p w:rsidR="000B7EFB" w:rsidRPr="001A390E" w:rsidRDefault="00497A0A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800" w:type="dxa"/>
          </w:tcPr>
          <w:p w:rsidR="000B7EFB" w:rsidRPr="001A390E" w:rsidRDefault="000B7EFB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B7EFB" w:rsidRPr="001A390E" w:rsidRDefault="000B7EFB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D9" w:rsidRPr="001A390E">
        <w:tc>
          <w:tcPr>
            <w:tcW w:w="3969" w:type="dxa"/>
          </w:tcPr>
          <w:p w:rsidR="00C03BD9" w:rsidRDefault="00C03BD9" w:rsidP="00C03BD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800" w:type="dxa"/>
          </w:tcPr>
          <w:p w:rsidR="00C03BD9" w:rsidRDefault="00BD2DB9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800" w:type="dxa"/>
          </w:tcPr>
          <w:p w:rsidR="00C03BD9" w:rsidRPr="001A390E" w:rsidRDefault="00C03BD9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C03BD9" w:rsidRPr="001A390E" w:rsidRDefault="00C03BD9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EFB" w:rsidRPr="001A390E">
        <w:tc>
          <w:tcPr>
            <w:tcW w:w="3969" w:type="dxa"/>
          </w:tcPr>
          <w:p w:rsidR="000B7EFB" w:rsidRPr="001A390E" w:rsidRDefault="00497A0A" w:rsidP="00C03BD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Коньяк</w:t>
            </w:r>
          </w:p>
        </w:tc>
        <w:tc>
          <w:tcPr>
            <w:tcW w:w="1800" w:type="dxa"/>
          </w:tcPr>
          <w:p w:rsidR="000B7EFB" w:rsidRPr="001A390E" w:rsidRDefault="00497A0A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800" w:type="dxa"/>
          </w:tcPr>
          <w:p w:rsidR="000B7EFB" w:rsidRPr="001A390E" w:rsidRDefault="000B7EFB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B7EFB" w:rsidRPr="001A390E" w:rsidRDefault="000B7EFB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D9" w:rsidRPr="00BD2DB9">
        <w:tc>
          <w:tcPr>
            <w:tcW w:w="9549" w:type="dxa"/>
            <w:gridSpan w:val="4"/>
          </w:tcPr>
          <w:p w:rsidR="00C03BD9" w:rsidRPr="00BD2DB9" w:rsidRDefault="00C03BD9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D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Крем белковый на сметане</w:t>
            </w:r>
          </w:p>
        </w:tc>
      </w:tr>
      <w:tr w:rsidR="00C03BD9" w:rsidRPr="001A390E">
        <w:tc>
          <w:tcPr>
            <w:tcW w:w="3969" w:type="dxa"/>
          </w:tcPr>
          <w:p w:rsidR="00C03BD9" w:rsidRDefault="00C03BD9" w:rsidP="00C03BD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Белок</w:t>
            </w:r>
          </w:p>
        </w:tc>
        <w:tc>
          <w:tcPr>
            <w:tcW w:w="1800" w:type="dxa"/>
          </w:tcPr>
          <w:p w:rsidR="00C03BD9" w:rsidRDefault="006051BC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 (92)</w:t>
            </w:r>
          </w:p>
        </w:tc>
        <w:tc>
          <w:tcPr>
            <w:tcW w:w="1800" w:type="dxa"/>
          </w:tcPr>
          <w:p w:rsidR="00C03BD9" w:rsidRPr="001A390E" w:rsidRDefault="00C03BD9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C03BD9" w:rsidRPr="001A390E" w:rsidRDefault="00C03BD9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D9" w:rsidRPr="001A390E">
        <w:tc>
          <w:tcPr>
            <w:tcW w:w="3969" w:type="dxa"/>
          </w:tcPr>
          <w:p w:rsidR="00C03BD9" w:rsidRDefault="00C03BD9" w:rsidP="00C03BD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1800" w:type="dxa"/>
          </w:tcPr>
          <w:p w:rsidR="00C03BD9" w:rsidRDefault="006051BC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00" w:type="dxa"/>
          </w:tcPr>
          <w:p w:rsidR="00C03BD9" w:rsidRPr="001A390E" w:rsidRDefault="00C03BD9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C03BD9" w:rsidRPr="001A390E" w:rsidRDefault="00C03BD9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BD9" w:rsidRPr="001A390E">
        <w:tc>
          <w:tcPr>
            <w:tcW w:w="3969" w:type="dxa"/>
          </w:tcPr>
          <w:p w:rsidR="00C03BD9" w:rsidRDefault="00C03BD9" w:rsidP="00C03BD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1800" w:type="dxa"/>
          </w:tcPr>
          <w:p w:rsidR="00C03BD9" w:rsidRDefault="006051BC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00" w:type="dxa"/>
          </w:tcPr>
          <w:p w:rsidR="00C03BD9" w:rsidRPr="001A390E" w:rsidRDefault="00C03BD9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C03BD9" w:rsidRPr="001A390E" w:rsidRDefault="00C03BD9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EFB" w:rsidRPr="001A390E">
        <w:tc>
          <w:tcPr>
            <w:tcW w:w="3969" w:type="dxa"/>
          </w:tcPr>
          <w:p w:rsidR="000B7EFB" w:rsidRPr="001A390E" w:rsidRDefault="000B7EFB" w:rsidP="00C03BD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90E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6051BC">
              <w:rPr>
                <w:rFonts w:ascii="Times New Roman" w:hAnsi="Times New Roman" w:cs="Times New Roman"/>
                <w:sz w:val="24"/>
                <w:szCs w:val="24"/>
              </w:rPr>
              <w:t xml:space="preserve"> (10 шт.)</w:t>
            </w:r>
          </w:p>
        </w:tc>
        <w:tc>
          <w:tcPr>
            <w:tcW w:w="1800" w:type="dxa"/>
          </w:tcPr>
          <w:p w:rsidR="000B7EFB" w:rsidRPr="001A390E" w:rsidRDefault="006051BC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1314,3</w:t>
            </w:r>
          </w:p>
        </w:tc>
        <w:tc>
          <w:tcPr>
            <w:tcW w:w="1800" w:type="dxa"/>
          </w:tcPr>
          <w:p w:rsidR="000B7EFB" w:rsidRPr="001A390E" w:rsidRDefault="000B7EFB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B7EFB" w:rsidRPr="001A390E" w:rsidRDefault="006051BC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</w:tr>
      <w:tr w:rsidR="006051BC" w:rsidRPr="001A390E">
        <w:tc>
          <w:tcPr>
            <w:tcW w:w="3969" w:type="dxa"/>
          </w:tcPr>
          <w:p w:rsidR="006051BC" w:rsidRPr="001A390E" w:rsidRDefault="006051BC" w:rsidP="00C03BD9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(1шт)</w:t>
            </w:r>
          </w:p>
        </w:tc>
        <w:tc>
          <w:tcPr>
            <w:tcW w:w="1800" w:type="dxa"/>
          </w:tcPr>
          <w:p w:rsidR="006051BC" w:rsidRDefault="006051BC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6051BC" w:rsidRPr="001A390E" w:rsidRDefault="006051BC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6051BC" w:rsidRPr="001A390E" w:rsidRDefault="006051BC" w:rsidP="00C03BD9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</w:tbl>
    <w:p w:rsidR="000B7EFB" w:rsidRDefault="000B7EFB" w:rsidP="000B7EFB">
      <w:pPr>
        <w:tabs>
          <w:tab w:val="left" w:pos="9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0B7EFB" w:rsidRPr="00BD2DB9" w:rsidRDefault="000B7EFB" w:rsidP="000B7EFB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D2DB9">
        <w:rPr>
          <w:rFonts w:ascii="Times New Roman" w:hAnsi="Times New Roman" w:cs="Times New Roman"/>
          <w:b/>
          <w:bCs/>
          <w:sz w:val="28"/>
          <w:szCs w:val="28"/>
          <w:u w:val="single"/>
        </w:rPr>
        <w:t>Краткая технология:</w:t>
      </w:r>
    </w:p>
    <w:p w:rsidR="00A7258A" w:rsidRPr="00BD2DB9" w:rsidRDefault="00A7258A" w:rsidP="00696C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Бисквитную лепешку разрезать на</w:t>
      </w:r>
      <w:r w:rsidR="00497A0A" w:rsidRPr="00BD2DB9">
        <w:rPr>
          <w:rFonts w:ascii="Times New Roman" w:hAnsi="Times New Roman" w:cs="Times New Roman"/>
          <w:sz w:val="28"/>
          <w:szCs w:val="28"/>
        </w:rPr>
        <w:t xml:space="preserve"> два пласта одинаковой толщины.</w:t>
      </w:r>
    </w:p>
    <w:p w:rsidR="00A7258A" w:rsidRPr="00BD2DB9" w:rsidRDefault="00A7258A" w:rsidP="00696C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Первый пласт пропитать ароматизированным сиропом, затем накрыть вторым пластом, пропитать</w:t>
      </w:r>
      <w:r w:rsidR="00497A0A" w:rsidRPr="00BD2DB9">
        <w:rPr>
          <w:rFonts w:ascii="Times New Roman" w:hAnsi="Times New Roman" w:cs="Times New Roman"/>
          <w:sz w:val="28"/>
          <w:szCs w:val="28"/>
        </w:rPr>
        <w:t xml:space="preserve"> его сиропом и намазать кремом.</w:t>
      </w:r>
    </w:p>
    <w:p w:rsidR="00A7258A" w:rsidRPr="00BD2DB9" w:rsidRDefault="00A7258A" w:rsidP="00696C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Разметить пласт ножом на пирожные и с помощью корнетика нанести на каждое рисунок</w:t>
      </w:r>
      <w:r w:rsidR="00497A0A" w:rsidRPr="00BD2DB9">
        <w:rPr>
          <w:rFonts w:ascii="Times New Roman" w:hAnsi="Times New Roman" w:cs="Times New Roman"/>
          <w:sz w:val="28"/>
          <w:szCs w:val="28"/>
        </w:rPr>
        <w:t xml:space="preserve"> из крема.</w:t>
      </w:r>
    </w:p>
    <w:p w:rsidR="00CC577D" w:rsidRPr="00BD2DB9" w:rsidRDefault="00A7258A" w:rsidP="00696C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Осторожно разрезать склеенные и отделанные пласты на отдельные пирожные и на противне поставить их в духовой шкаф на 1/2 мин, пока крем слегка не порозовеет. Готовые пирожные переложить на блюдо и посыпать сахарной пудрой.</w:t>
      </w:r>
    </w:p>
    <w:p w:rsidR="002E4D32" w:rsidRDefault="002E4D32" w:rsidP="00BD2DB9">
      <w:pPr>
        <w:spacing w:after="0" w:line="360" w:lineRule="auto"/>
        <w:ind w:firstLine="706"/>
        <w:rPr>
          <w:rFonts w:cs="Times New Roman"/>
        </w:rPr>
      </w:pPr>
    </w:p>
    <w:p w:rsidR="00696CC9" w:rsidRPr="00BD2DB9" w:rsidRDefault="00BC2F61" w:rsidP="00BD2DB9">
      <w:pPr>
        <w:spacing w:after="0" w:line="360" w:lineRule="auto"/>
        <w:ind w:firstLine="706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2.3 </w:t>
      </w:r>
      <w:r w:rsidR="008A3F2D" w:rsidRPr="00BD2DB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Характеристика </w:t>
      </w:r>
      <w:r w:rsidR="00696CC9" w:rsidRPr="00BD2DB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используемого оборудования</w:t>
      </w:r>
    </w:p>
    <w:p w:rsidR="001F0A15" w:rsidRPr="00BD2DB9" w:rsidRDefault="001F0A15" w:rsidP="00BD2DB9">
      <w:pPr>
        <w:pStyle w:val="2"/>
        <w:spacing w:before="0" w:after="0" w:line="360" w:lineRule="auto"/>
        <w:ind w:firstLine="706"/>
        <w:rPr>
          <w:rFonts w:ascii="Times New Roman" w:hAnsi="Times New Roman" w:cs="Times New Roman"/>
          <w:i w:val="0"/>
          <w:iCs w:val="0"/>
        </w:rPr>
      </w:pPr>
      <w:r w:rsidRPr="00BD2DB9">
        <w:rPr>
          <w:rFonts w:ascii="Times New Roman" w:hAnsi="Times New Roman" w:cs="Times New Roman"/>
          <w:i w:val="0"/>
          <w:iCs w:val="0"/>
        </w:rPr>
        <w:t>Месильно - сбивальная машина марки БМ-3534</w:t>
      </w:r>
    </w:p>
    <w:p w:rsidR="00D9630C" w:rsidRPr="00BD2DB9" w:rsidRDefault="001F0A15" w:rsidP="00BD2DB9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b/>
          <w:bCs/>
          <w:sz w:val="28"/>
          <w:szCs w:val="28"/>
        </w:rPr>
        <w:t xml:space="preserve">Назначение: </w:t>
      </w:r>
      <w:r w:rsidRPr="00BD2DB9">
        <w:rPr>
          <w:rFonts w:ascii="Times New Roman" w:hAnsi="Times New Roman" w:cs="Times New Roman"/>
          <w:sz w:val="28"/>
          <w:szCs w:val="28"/>
        </w:rPr>
        <w:t>Машина предназначена для замеса теста типа бисквитного или песочного, и для сбивания пеносодержащих масс типа "Птичье молоко", пастильной, зефирной и т.п.</w:t>
      </w:r>
    </w:p>
    <w:bookmarkEnd w:id="0"/>
    <w:p w:rsidR="001F0A15" w:rsidRDefault="0066137B" w:rsidP="004F72D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 id="_x0000_i1025" type="#_x0000_t75" style="width:450pt;height:466.5pt">
            <v:imagedata r:id="rId16" o:title=""/>
          </v:shape>
        </w:pict>
      </w:r>
    </w:p>
    <w:p w:rsidR="001F0A15" w:rsidRDefault="0077395F" w:rsidP="007739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/>
          <w:b/>
          <w:bCs/>
        </w:rPr>
        <w:br w:type="page"/>
      </w:r>
      <w:r w:rsidR="001F0A15" w:rsidRPr="0077395F">
        <w:rPr>
          <w:rFonts w:ascii="Times New Roman" w:hAnsi="Times New Roman" w:cs="Times New Roman"/>
          <w:b/>
          <w:bCs/>
          <w:sz w:val="24"/>
          <w:szCs w:val="24"/>
        </w:rPr>
        <w:t>Технические характеристики:</w:t>
      </w:r>
    </w:p>
    <w:p w:rsidR="00D9630C" w:rsidRPr="0077395F" w:rsidRDefault="00D9630C" w:rsidP="007739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76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75"/>
        <w:gridCol w:w="4785"/>
      </w:tblGrid>
      <w:tr w:rsidR="00540159" w:rsidRPr="00AD56C0" w:rsidTr="00AD56C0">
        <w:tc>
          <w:tcPr>
            <w:tcW w:w="497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Емкость загрузочного бункера, м.куб.</w:t>
            </w:r>
          </w:p>
        </w:tc>
        <w:tc>
          <w:tcPr>
            <w:tcW w:w="478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0.1</w:t>
            </w:r>
          </w:p>
        </w:tc>
      </w:tr>
      <w:tr w:rsidR="00540159" w:rsidRPr="00AD56C0" w:rsidTr="00AD56C0">
        <w:tc>
          <w:tcPr>
            <w:tcW w:w="497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Количество рабочих лопастей, шт.</w:t>
            </w:r>
          </w:p>
        </w:tc>
        <w:tc>
          <w:tcPr>
            <w:tcW w:w="478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40159" w:rsidRPr="00AD56C0" w:rsidTr="00AD56C0">
        <w:tc>
          <w:tcPr>
            <w:tcW w:w="497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Количество разновидностей формы лопастей</w:t>
            </w:r>
          </w:p>
        </w:tc>
        <w:tc>
          <w:tcPr>
            <w:tcW w:w="478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40159" w:rsidRPr="00AD56C0" w:rsidTr="00AD56C0">
        <w:tc>
          <w:tcPr>
            <w:tcW w:w="497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Частота вращения лопастей, об/мин.:</w:t>
            </w:r>
          </w:p>
        </w:tc>
        <w:tc>
          <w:tcPr>
            <w:tcW w:w="478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40...120</w:t>
            </w:r>
          </w:p>
        </w:tc>
      </w:tr>
      <w:tr w:rsidR="00540159" w:rsidRPr="00AD56C0" w:rsidTr="00AD56C0">
        <w:tc>
          <w:tcPr>
            <w:tcW w:w="497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Привод</w:t>
            </w:r>
          </w:p>
        </w:tc>
        <w:tc>
          <w:tcPr>
            <w:tcW w:w="478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мотор-редуктор S67DV100L4 (Nm=3,0кВт; na=140 об/мин; Ma =188 Нм)</w:t>
            </w:r>
          </w:p>
        </w:tc>
      </w:tr>
      <w:tr w:rsidR="00540159" w:rsidRPr="00AD56C0" w:rsidTr="00AD56C0">
        <w:tc>
          <w:tcPr>
            <w:tcW w:w="497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Питание</w:t>
            </w:r>
          </w:p>
        </w:tc>
        <w:tc>
          <w:tcPr>
            <w:tcW w:w="478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трехфазный переменный ток</w:t>
            </w:r>
          </w:p>
        </w:tc>
      </w:tr>
      <w:tr w:rsidR="00540159" w:rsidRPr="00AD56C0" w:rsidTr="00AD56C0">
        <w:tc>
          <w:tcPr>
            <w:tcW w:w="497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 xml:space="preserve">напряжение, В </w:t>
            </w:r>
          </w:p>
        </w:tc>
        <w:tc>
          <w:tcPr>
            <w:tcW w:w="478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380 +/10%</w:t>
            </w:r>
          </w:p>
        </w:tc>
      </w:tr>
      <w:tr w:rsidR="00540159" w:rsidRPr="00AD56C0" w:rsidTr="00AD56C0">
        <w:tc>
          <w:tcPr>
            <w:tcW w:w="497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частота, Гц</w:t>
            </w:r>
          </w:p>
        </w:tc>
        <w:tc>
          <w:tcPr>
            <w:tcW w:w="478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540159" w:rsidRPr="00AD56C0" w:rsidTr="00AD56C0">
        <w:tc>
          <w:tcPr>
            <w:tcW w:w="497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Габаритные размеры</w:t>
            </w:r>
          </w:p>
        </w:tc>
        <w:tc>
          <w:tcPr>
            <w:tcW w:w="478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40159" w:rsidRPr="00AD56C0" w:rsidTr="00AD56C0">
        <w:tc>
          <w:tcPr>
            <w:tcW w:w="497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длина, мм</w:t>
            </w:r>
          </w:p>
        </w:tc>
        <w:tc>
          <w:tcPr>
            <w:tcW w:w="478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1336</w:t>
            </w:r>
          </w:p>
        </w:tc>
      </w:tr>
      <w:tr w:rsidR="00540159" w:rsidRPr="00AD56C0" w:rsidTr="00AD56C0">
        <w:tc>
          <w:tcPr>
            <w:tcW w:w="497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ширина, мм</w:t>
            </w:r>
          </w:p>
        </w:tc>
        <w:tc>
          <w:tcPr>
            <w:tcW w:w="478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628</w:t>
            </w:r>
          </w:p>
        </w:tc>
      </w:tr>
      <w:tr w:rsidR="00540159" w:rsidRPr="00AD56C0" w:rsidTr="00AD56C0">
        <w:tc>
          <w:tcPr>
            <w:tcW w:w="497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высота, мм</w:t>
            </w:r>
          </w:p>
        </w:tc>
        <w:tc>
          <w:tcPr>
            <w:tcW w:w="478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1454</w:t>
            </w:r>
          </w:p>
        </w:tc>
      </w:tr>
      <w:tr w:rsidR="00540159" w:rsidRPr="00AD56C0" w:rsidTr="00AD56C0">
        <w:tc>
          <w:tcPr>
            <w:tcW w:w="497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Масса, кг</w:t>
            </w:r>
          </w:p>
        </w:tc>
        <w:tc>
          <w:tcPr>
            <w:tcW w:w="478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не более 270</w:t>
            </w:r>
          </w:p>
        </w:tc>
      </w:tr>
      <w:tr w:rsidR="00540159" w:rsidRPr="00AD56C0" w:rsidTr="00AD56C0">
        <w:tc>
          <w:tcPr>
            <w:tcW w:w="497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срок эксплуатации, лет</w:t>
            </w:r>
          </w:p>
        </w:tc>
        <w:tc>
          <w:tcPr>
            <w:tcW w:w="4785" w:type="dxa"/>
            <w:shd w:val="clear" w:color="auto" w:fill="auto"/>
          </w:tcPr>
          <w:p w:rsidR="00540159" w:rsidRPr="00AD56C0" w:rsidRDefault="00540159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</w:tbl>
    <w:p w:rsidR="001F0A15" w:rsidRDefault="001F0A15" w:rsidP="004F72D9">
      <w:pPr>
        <w:spacing w:after="0" w:line="360" w:lineRule="auto"/>
        <w:jc w:val="center"/>
        <w:rPr>
          <w:rFonts w:cs="Times New Roman"/>
          <w:b/>
          <w:bCs/>
        </w:rPr>
      </w:pPr>
    </w:p>
    <w:p w:rsidR="001F0A15" w:rsidRDefault="0066137B" w:rsidP="00540159">
      <w:pPr>
        <w:spacing w:after="0" w:line="360" w:lineRule="auto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pict>
          <v:shape id="_x0000_i1026" type="#_x0000_t75" style="width:450pt;height:263.25pt">
            <v:imagedata r:id="rId17" o:title=""/>
          </v:shape>
        </w:pict>
      </w:r>
    </w:p>
    <w:p w:rsidR="00540159" w:rsidRPr="00BD2DB9" w:rsidRDefault="00540159" w:rsidP="00540159">
      <w:pPr>
        <w:spacing w:after="0" w:line="360" w:lineRule="auto"/>
        <w:ind w:firstLine="706"/>
        <w:rPr>
          <w:rFonts w:ascii="Times New Roman" w:hAnsi="Times New Roman" w:cs="Times New Roman"/>
          <w:b/>
          <w:bCs/>
          <w:sz w:val="28"/>
          <w:szCs w:val="28"/>
        </w:rPr>
      </w:pPr>
      <w:r w:rsidRPr="00BD2DB9">
        <w:rPr>
          <w:rFonts w:ascii="Times New Roman" w:hAnsi="Times New Roman" w:cs="Times New Roman"/>
          <w:b/>
          <w:bCs/>
          <w:sz w:val="28"/>
          <w:szCs w:val="28"/>
        </w:rPr>
        <w:t>Устройство и принцип работы:</w:t>
      </w:r>
    </w:p>
    <w:p w:rsidR="00540159" w:rsidRPr="00BD2DB9" w:rsidRDefault="00540159" w:rsidP="00540159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Месильно-сбивальная машина состоит из следующих основных частей: корытообразного бункера поз.1 на двух опорах поз.2 с подшипниковыми узлами; вала поз.3 с рабочими лопастями, проходящего внутри бункера; спускного устройства поз.4 для выгрузки жидкого продукта из бункера поз.1; опрокидывающего механизма поз.5 для переворота бункера и выгрузки вязкого продукта; привода поз.6 и цепной передачи, расположенных внутри правой опоры машины; пульта управления с частотным преобразователем поз.7.</w:t>
      </w:r>
    </w:p>
    <w:p w:rsidR="00540159" w:rsidRPr="00BD2DB9" w:rsidRDefault="00540159" w:rsidP="00540159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На бункере поз.1 закреплена крышка на шарнирах поз.8. Бункер имеет рубашки для обогрева или охлаждения смешиваемого продукта.</w:t>
      </w:r>
    </w:p>
    <w:p w:rsidR="00540159" w:rsidRPr="00BD2DB9" w:rsidRDefault="00540159" w:rsidP="00540159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Вал с рабочими лопастями поз.3 получает вращение от привода поз.6 через цепную передачу. Направление вращения вала - по стрелке А.</w:t>
      </w:r>
    </w:p>
    <w:p w:rsidR="00540159" w:rsidRPr="00BD2DB9" w:rsidRDefault="00540159" w:rsidP="00540159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Вымешивание или сбивание в машине различных по типу продуктовых масс достигается следующими способами:</w:t>
      </w:r>
    </w:p>
    <w:p w:rsidR="00540159" w:rsidRPr="00BD2DB9" w:rsidRDefault="00540159" w:rsidP="00540159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- установкой разных по форме лопастей на рабочий вал поз.3;</w:t>
      </w:r>
    </w:p>
    <w:p w:rsidR="00540159" w:rsidRPr="00BD2DB9" w:rsidRDefault="00540159" w:rsidP="00540159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- изменением частоты вращения рабочего вала с лопастями с помощью частотного преобразователя;</w:t>
      </w:r>
    </w:p>
    <w:p w:rsidR="00540159" w:rsidRPr="00BD2DB9" w:rsidRDefault="00540159" w:rsidP="00540159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- изменением частоты вращения рабочего вала с лопастями за счет перестановки цепи на другую пару звездочек на приводном и рабочем валах</w:t>
      </w:r>
      <w:r w:rsidR="00703436" w:rsidRPr="00BD2DB9">
        <w:rPr>
          <w:rFonts w:ascii="Times New Roman" w:hAnsi="Times New Roman" w:cs="Times New Roman"/>
          <w:sz w:val="28"/>
          <w:szCs w:val="28"/>
        </w:rPr>
        <w:t>.</w:t>
      </w:r>
    </w:p>
    <w:p w:rsidR="00540159" w:rsidRPr="00BD2DB9" w:rsidRDefault="00540159" w:rsidP="00540159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На рабочем валу поз.3 крепятся быстросъемные лопасти. Форма лопастей выбирается в зависимости от типа смешиваемой массы.</w:t>
      </w:r>
    </w:p>
    <w:p w:rsidR="00540159" w:rsidRPr="00BD2DB9" w:rsidRDefault="00540159" w:rsidP="00540159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Для наклона бункера имеется опрокидывающий механизм поз.5, состоящий из червяка, червячного сектора и рукоятки.</w:t>
      </w:r>
    </w:p>
    <w:p w:rsidR="0077395F" w:rsidRPr="00BD2DB9" w:rsidRDefault="0077395F" w:rsidP="00540159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</w:p>
    <w:p w:rsidR="00123F27" w:rsidRPr="00BD2DB9" w:rsidRDefault="0066137B" w:rsidP="00540159">
      <w:pPr>
        <w:spacing w:after="0" w:line="360" w:lineRule="auto"/>
        <w:ind w:firstLine="706"/>
        <w:rPr>
          <w:rStyle w:val="af0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5" type="#_x0000_t75" style="position:absolute;left:0;text-align:left;margin-left:0;margin-top:17.5pt;width:179.25pt;height:228.55pt;z-index:-251665408" wrapcoords="-65 0 -65 21549 21600 21549 21600 0 -65 0">
            <v:imagedata r:id="rId18" o:title=""/>
            <w10:wrap type="tight"/>
          </v:shape>
        </w:pict>
      </w:r>
      <w:r w:rsidR="00123F27" w:rsidRPr="00BD2DB9">
        <w:rPr>
          <w:rStyle w:val="af0"/>
          <w:rFonts w:ascii="Times New Roman" w:hAnsi="Times New Roman" w:cs="Times New Roman"/>
          <w:sz w:val="28"/>
          <w:szCs w:val="28"/>
        </w:rPr>
        <w:t>Печь хлебопекарная ярусная ХПЭ-750/500.41</w:t>
      </w:r>
    </w:p>
    <w:p w:rsidR="00E060D8" w:rsidRPr="00BD2DB9" w:rsidRDefault="00E060D8" w:rsidP="00BD2DB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2DB9">
        <w:rPr>
          <w:rStyle w:val="af0"/>
          <w:rFonts w:ascii="Times New Roman" w:hAnsi="Times New Roman" w:cs="Times New Roman"/>
          <w:sz w:val="28"/>
          <w:szCs w:val="28"/>
        </w:rPr>
        <w:t>Печь хлебопекарная ярусная ХПЭ-750/500.41</w:t>
      </w:r>
      <w:r w:rsidRPr="00BD2DB9">
        <w:rPr>
          <w:rFonts w:ascii="Times New Roman" w:hAnsi="Times New Roman" w:cs="Times New Roman"/>
          <w:color w:val="CCCCCC"/>
          <w:sz w:val="28"/>
          <w:szCs w:val="28"/>
        </w:rPr>
        <w:t xml:space="preserve"> </w:t>
      </w:r>
      <w:r w:rsidRPr="00BD2DB9">
        <w:rPr>
          <w:rFonts w:ascii="Times New Roman" w:hAnsi="Times New Roman" w:cs="Times New Roman"/>
          <w:color w:val="000000"/>
          <w:sz w:val="28"/>
          <w:szCs w:val="28"/>
        </w:rPr>
        <w:t>предназначена для выпечки формового пшеничного и ржаного хлеба, а также подового (батонов, булок) и кондитерских изделий в мини-пекарнях. Печь состоит из четырех унифицированных секций (ярусов) пекарных камер. Пекарная камера представляет собой сварную коробку, одна сторона которой открыта и образует посадочное устье, закрываемое дверцей с экраном. Для</w:t>
      </w:r>
      <w:r w:rsidRPr="00E06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2DB9">
        <w:rPr>
          <w:rFonts w:ascii="Times New Roman" w:hAnsi="Times New Roman" w:cs="Times New Roman"/>
          <w:color w:val="000000"/>
          <w:sz w:val="28"/>
          <w:szCs w:val="28"/>
        </w:rPr>
        <w:t>обогрева в пекарной камере установлена нижняя и верхняя группы электронагревателей, закрытых металлическими экранами. В камере установлена (у задней стенки) ванночка-парообразователь, куда вода подается по трубопроводу от воронки с клапаном, в</w:t>
      </w:r>
      <w:r w:rsidR="000B7EFB" w:rsidRPr="00BD2DB9">
        <w:rPr>
          <w:rFonts w:ascii="Times New Roman" w:hAnsi="Times New Roman" w:cs="Times New Roman"/>
          <w:color w:val="000000"/>
          <w:sz w:val="28"/>
          <w:szCs w:val="28"/>
        </w:rPr>
        <w:t>ыходящим на лицевую часть печи.</w:t>
      </w:r>
    </w:p>
    <w:p w:rsidR="00E060D8" w:rsidRPr="00BD2DB9" w:rsidRDefault="00E060D8" w:rsidP="00E060D8">
      <w:pPr>
        <w:spacing w:after="0" w:line="36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BD2DB9">
        <w:rPr>
          <w:rFonts w:ascii="Times New Roman" w:hAnsi="Times New Roman" w:cs="Times New Roman"/>
          <w:color w:val="000000"/>
          <w:sz w:val="28"/>
          <w:szCs w:val="28"/>
        </w:rPr>
        <w:t>Каждая камера работает независимо от других. Температурный режим в камере устанавливается и поддерживается автоматически датчиком-реле, имеются выключатель верхней группы ТЭНов (при режиме "довыпечка") и лампочки-индикаторы работы верхней и нижней групп ТЭНов. Каждая камера и печь по всему периметру и</w:t>
      </w:r>
      <w:r w:rsidR="00696A8C" w:rsidRPr="00BD2DB9">
        <w:rPr>
          <w:rFonts w:ascii="Times New Roman" w:hAnsi="Times New Roman" w:cs="Times New Roman"/>
          <w:color w:val="000000"/>
          <w:sz w:val="28"/>
          <w:szCs w:val="28"/>
        </w:rPr>
        <w:t>меют эффективную термоизоляцию.</w:t>
      </w:r>
    </w:p>
    <w:p w:rsidR="00E060D8" w:rsidRPr="00BD2DB9" w:rsidRDefault="00E060D8" w:rsidP="00E060D8">
      <w:pPr>
        <w:spacing w:after="0" w:line="36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BD2DB9">
        <w:rPr>
          <w:rFonts w:ascii="Times New Roman" w:hAnsi="Times New Roman" w:cs="Times New Roman"/>
          <w:color w:val="000000"/>
          <w:sz w:val="28"/>
          <w:szCs w:val="28"/>
        </w:rPr>
        <w:t xml:space="preserve">Печь оснащена реле времени. Органы управления вынесены вправо на специальную панель. Облицовка печи из нержавеющей стали или с эмальпокрытием, камеры покрываются жаропрочной эмалью. Простота обслуживания, надежность, универсальность, экономичность обуславливают широкое применение ярусных электропечей в составе мини-пекарен производительностью от 350 до 1500 кг в смену. Для увеличения в два раза площади пода при выпечке мелкоштучных и кондитерских изделий печь может комплектоваться дополнительными вставками в пекарные камеры и подовыми листами. Печь также могут комплектоваться необходимым количеством хлебных форм, </w:t>
      </w:r>
      <w:r w:rsidRPr="00BD2DB9">
        <w:rPr>
          <w:rStyle w:val="af0"/>
          <w:rFonts w:ascii="Times New Roman" w:hAnsi="Times New Roman" w:cs="Times New Roman"/>
          <w:b w:val="0"/>
          <w:bCs w:val="0"/>
          <w:sz w:val="28"/>
          <w:szCs w:val="28"/>
        </w:rPr>
        <w:t>расстойным шкафом</w:t>
      </w:r>
      <w:r w:rsidRPr="00BD2DB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060D8" w:rsidRPr="00E060D8" w:rsidRDefault="00E060D8" w:rsidP="00E060D8">
      <w:pPr>
        <w:rPr>
          <w:rFonts w:ascii="Times New Roman" w:hAnsi="Times New Roman" w:cs="Times New Roman"/>
          <w:sz w:val="24"/>
          <w:szCs w:val="24"/>
        </w:rPr>
      </w:pPr>
      <w:r w:rsidRPr="00E060D8">
        <w:rPr>
          <w:rStyle w:val="af0"/>
          <w:rFonts w:ascii="Times New Roman" w:hAnsi="Times New Roman" w:cs="Times New Roman"/>
          <w:sz w:val="24"/>
          <w:szCs w:val="24"/>
        </w:rPr>
        <w:t>ТЕХНИЧЕСКИЕ ХАРАКТЕРИСТИКИ:</w:t>
      </w:r>
    </w:p>
    <w:tbl>
      <w:tblPr>
        <w:tblW w:w="976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75"/>
        <w:gridCol w:w="4785"/>
      </w:tblGrid>
      <w:tr w:rsidR="00E060D8" w:rsidRPr="00AD56C0" w:rsidTr="00AD56C0">
        <w:tc>
          <w:tcPr>
            <w:tcW w:w="497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Количество пекарных камер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060D8" w:rsidRPr="00AD56C0" w:rsidTr="00AD56C0">
        <w:tc>
          <w:tcPr>
            <w:tcW w:w="497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Производительность (хлебная форма 3Л7), шт/вып.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E060D8" w:rsidRPr="00AD56C0" w:rsidTr="00AD56C0">
        <w:tc>
          <w:tcPr>
            <w:tcW w:w="497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Внутренние размеры пекарной камеры, мм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965х760х240</w:t>
            </w:r>
          </w:p>
        </w:tc>
      </w:tr>
      <w:tr w:rsidR="00E060D8" w:rsidRPr="00AD56C0" w:rsidTr="00AD56C0">
        <w:tc>
          <w:tcPr>
            <w:tcW w:w="497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Номинальная мощность, кВт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25,6</w:t>
            </w:r>
          </w:p>
        </w:tc>
      </w:tr>
      <w:tr w:rsidR="00E060D8" w:rsidRPr="00AD56C0" w:rsidTr="00AD56C0">
        <w:tc>
          <w:tcPr>
            <w:tcW w:w="497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Число подовых листов в комплекте печи, шт.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060D8" w:rsidRPr="00AD56C0" w:rsidTr="00AD56C0">
        <w:tc>
          <w:tcPr>
            <w:tcW w:w="497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Габаритные размеры, мм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1340х1075х1800</w:t>
            </w:r>
          </w:p>
        </w:tc>
      </w:tr>
      <w:tr w:rsidR="00E060D8" w:rsidRPr="00AD56C0" w:rsidTr="00AD56C0">
        <w:tc>
          <w:tcPr>
            <w:tcW w:w="497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Масса, кг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</w:tr>
    </w:tbl>
    <w:p w:rsidR="00BD2DB9" w:rsidRDefault="00BD2DB9" w:rsidP="00E060D8">
      <w:pPr>
        <w:spacing w:after="0" w:line="360" w:lineRule="auto"/>
        <w:rPr>
          <w:rFonts w:cs="Times New Roman"/>
          <w:color w:val="000000"/>
        </w:rPr>
      </w:pPr>
    </w:p>
    <w:p w:rsidR="00E060D8" w:rsidRPr="00BD2DB9" w:rsidRDefault="00BD2DB9" w:rsidP="00BD2DB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/>
          <w:color w:val="000000"/>
        </w:rPr>
        <w:br w:type="page"/>
      </w:r>
      <w:r w:rsidR="00E060D8" w:rsidRPr="00BD2DB9">
        <w:rPr>
          <w:rFonts w:ascii="Times New Roman" w:hAnsi="Times New Roman" w:cs="Times New Roman"/>
          <w:b/>
          <w:bCs/>
          <w:sz w:val="28"/>
          <w:szCs w:val="28"/>
        </w:rPr>
        <w:t>Шкаф расстойный электрический ШРЭ-2.1</w:t>
      </w:r>
    </w:p>
    <w:p w:rsidR="00E060D8" w:rsidRPr="00BD2DB9" w:rsidRDefault="0066137B" w:rsidP="00E060D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36" type="#_x0000_t75" style="position:absolute;margin-left:0;margin-top:2pt;width:170.45pt;height:280.35pt;z-index:-251664384" wrapcoords="-142 0 -142 21514 21600 21514 21600 0 -142 0">
            <v:imagedata r:id="rId19" o:title=""/>
            <w10:wrap type="tight"/>
          </v:shape>
        </w:pict>
      </w:r>
    </w:p>
    <w:p w:rsidR="00E060D8" w:rsidRPr="00BD2DB9" w:rsidRDefault="00E060D8" w:rsidP="00E060D8">
      <w:pPr>
        <w:pStyle w:val="ae"/>
        <w:spacing w:before="0" w:beforeAutospacing="0" w:after="0" w:afterAutospacing="0" w:line="360" w:lineRule="auto"/>
        <w:rPr>
          <w:sz w:val="28"/>
          <w:szCs w:val="28"/>
        </w:rPr>
      </w:pPr>
      <w:r w:rsidRPr="00BD2DB9">
        <w:rPr>
          <w:sz w:val="28"/>
          <w:szCs w:val="28"/>
        </w:rPr>
        <w:t xml:space="preserve">Применяется в пекарнях малой мощности совместно с печами </w:t>
      </w:r>
      <w:r w:rsidRPr="003E27DD">
        <w:rPr>
          <w:sz w:val="28"/>
          <w:szCs w:val="28"/>
        </w:rPr>
        <w:t>ХПЭ</w:t>
      </w:r>
      <w:r w:rsidRPr="00BD2DB9">
        <w:rPr>
          <w:sz w:val="28"/>
          <w:szCs w:val="28"/>
        </w:rPr>
        <w:t xml:space="preserve"> и другими. Шкаф выпускается в двух вариантах: со стеклянными или металлическими дверками. Шкаф оснащен простой системой пароувлажнения и ступенчатым регулированием температуры.</w:t>
      </w:r>
    </w:p>
    <w:p w:rsidR="00E060D8" w:rsidRPr="00BD2DB9" w:rsidRDefault="00E060D8" w:rsidP="00E060D8">
      <w:pPr>
        <w:spacing w:after="0" w:line="360" w:lineRule="auto"/>
        <w:rPr>
          <w:rFonts w:cs="Times New Roman"/>
          <w:b/>
          <w:bCs/>
          <w:sz w:val="28"/>
          <w:szCs w:val="28"/>
        </w:rPr>
      </w:pPr>
    </w:p>
    <w:p w:rsidR="00E060D8" w:rsidRPr="00BD2DB9" w:rsidRDefault="00E060D8" w:rsidP="00E060D8">
      <w:pPr>
        <w:spacing w:after="0" w:line="360" w:lineRule="auto"/>
        <w:rPr>
          <w:rFonts w:cs="Times New Roman"/>
          <w:b/>
          <w:bCs/>
          <w:sz w:val="28"/>
          <w:szCs w:val="28"/>
        </w:rPr>
      </w:pPr>
    </w:p>
    <w:p w:rsidR="00E060D8" w:rsidRPr="00BD2DB9" w:rsidRDefault="00E060D8" w:rsidP="00E060D8">
      <w:pPr>
        <w:spacing w:after="0" w:line="360" w:lineRule="auto"/>
        <w:rPr>
          <w:rFonts w:cs="Times New Roman"/>
          <w:b/>
          <w:bCs/>
          <w:sz w:val="28"/>
          <w:szCs w:val="28"/>
        </w:rPr>
      </w:pPr>
    </w:p>
    <w:p w:rsidR="00E060D8" w:rsidRPr="00BD2DB9" w:rsidRDefault="00E060D8" w:rsidP="00E060D8">
      <w:pPr>
        <w:spacing w:after="0" w:line="360" w:lineRule="auto"/>
        <w:rPr>
          <w:rFonts w:cs="Times New Roman"/>
          <w:b/>
          <w:bCs/>
          <w:sz w:val="28"/>
          <w:szCs w:val="28"/>
        </w:rPr>
      </w:pPr>
    </w:p>
    <w:p w:rsidR="00BD2DB9" w:rsidRPr="00BD2DB9" w:rsidRDefault="00BD2DB9" w:rsidP="00E060D8">
      <w:pPr>
        <w:spacing w:after="0" w:line="360" w:lineRule="auto"/>
        <w:rPr>
          <w:rFonts w:cs="Times New Roman"/>
          <w:b/>
          <w:bCs/>
          <w:sz w:val="28"/>
          <w:szCs w:val="28"/>
        </w:rPr>
      </w:pPr>
    </w:p>
    <w:p w:rsidR="00E060D8" w:rsidRPr="00555E35" w:rsidRDefault="00E060D8" w:rsidP="00E060D8">
      <w:pPr>
        <w:rPr>
          <w:rFonts w:ascii="Times New Roman" w:hAnsi="Times New Roman" w:cs="Times New Roman"/>
          <w:sz w:val="24"/>
          <w:szCs w:val="24"/>
        </w:rPr>
      </w:pPr>
      <w:r w:rsidRPr="00555E35">
        <w:rPr>
          <w:rStyle w:val="af0"/>
          <w:rFonts w:ascii="Times New Roman" w:hAnsi="Times New Roman" w:cs="Times New Roman"/>
          <w:sz w:val="24"/>
          <w:szCs w:val="24"/>
        </w:rPr>
        <w:t>ТЕХНИЧЕСКИЕ ХАРАКТЕРИСТИКИ:</w:t>
      </w:r>
    </w:p>
    <w:tbl>
      <w:tblPr>
        <w:tblW w:w="976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75"/>
        <w:gridCol w:w="4785"/>
      </w:tblGrid>
      <w:tr w:rsidR="00E060D8" w:rsidRPr="00AD56C0" w:rsidTr="00AD56C0">
        <w:tc>
          <w:tcPr>
            <w:tcW w:w="497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Вместимость по хлебобулочным изделиям, кг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</w:tr>
      <w:tr w:rsidR="00E060D8" w:rsidRPr="00AD56C0" w:rsidTr="00AD56C0">
        <w:tc>
          <w:tcPr>
            <w:tcW w:w="497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Время разогрева камеры до 40 град.С, мин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060D8" w:rsidRPr="00AD56C0" w:rsidTr="00AD56C0">
        <w:tc>
          <w:tcPr>
            <w:tcW w:w="497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Диапазон установки температуры в камере, град. С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27-49</w:t>
            </w:r>
          </w:p>
        </w:tc>
      </w:tr>
      <w:tr w:rsidR="00E060D8" w:rsidRPr="00AD56C0" w:rsidTr="00AD56C0">
        <w:tc>
          <w:tcPr>
            <w:tcW w:w="497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Диапазон установки относит. влажности, град. С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E060D8" w:rsidRPr="00AD56C0" w:rsidRDefault="00E060D8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75-95</w:t>
            </w:r>
          </w:p>
        </w:tc>
      </w:tr>
      <w:tr w:rsidR="00E060D8" w:rsidRPr="00AD56C0" w:rsidTr="00AD56C0">
        <w:tc>
          <w:tcPr>
            <w:tcW w:w="4975" w:type="dxa"/>
            <w:shd w:val="clear" w:color="auto" w:fill="auto"/>
            <w:vAlign w:val="center"/>
          </w:tcPr>
          <w:p w:rsidR="00E060D8" w:rsidRPr="00AD56C0" w:rsidRDefault="00555E35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Номинальная мощность, кВт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E060D8" w:rsidRPr="00AD56C0" w:rsidRDefault="00555E35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E060D8" w:rsidRPr="00AD56C0" w:rsidTr="00AD56C0">
        <w:tc>
          <w:tcPr>
            <w:tcW w:w="4975" w:type="dxa"/>
            <w:shd w:val="clear" w:color="auto" w:fill="auto"/>
            <w:vAlign w:val="center"/>
          </w:tcPr>
          <w:p w:rsidR="00E060D8" w:rsidRPr="00AD56C0" w:rsidRDefault="00555E35" w:rsidP="00AD56C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Габаритные размеры, мм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E060D8" w:rsidRPr="00AD56C0" w:rsidRDefault="00555E35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1010х810х1635</w:t>
            </w:r>
          </w:p>
        </w:tc>
      </w:tr>
      <w:tr w:rsidR="00E060D8" w:rsidRPr="00AD56C0" w:rsidTr="00AD56C0">
        <w:tc>
          <w:tcPr>
            <w:tcW w:w="4975" w:type="dxa"/>
            <w:shd w:val="clear" w:color="auto" w:fill="auto"/>
            <w:vAlign w:val="center"/>
          </w:tcPr>
          <w:p w:rsidR="00E060D8" w:rsidRPr="00AD56C0" w:rsidRDefault="00555E35" w:rsidP="00AD56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Масса, кг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E060D8" w:rsidRPr="00AD56C0" w:rsidRDefault="00555E35" w:rsidP="00AD56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56C0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</w:tbl>
    <w:p w:rsidR="00E060D8" w:rsidRDefault="00E060D8" w:rsidP="00E060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D2DB9" w:rsidRDefault="001F0A15" w:rsidP="00134B61">
      <w:pPr>
        <w:spacing w:after="0" w:line="360" w:lineRule="auto"/>
        <w:ind w:firstLine="900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  <w:r w:rsidR="00BD2DB9" w:rsidRPr="00BD2DB9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BD2DB9" w:rsidRPr="00BD2DB9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="00BD2DB9" w:rsidRPr="00BD2DB9">
        <w:rPr>
          <w:rFonts w:ascii="Times New Roman" w:hAnsi="Times New Roman" w:cs="Times New Roman"/>
          <w:b/>
          <w:bCs/>
          <w:sz w:val="28"/>
          <w:szCs w:val="28"/>
        </w:rPr>
        <w:t>. Десерты</w:t>
      </w:r>
    </w:p>
    <w:p w:rsidR="00BD2DB9" w:rsidRDefault="00134B61" w:rsidP="00134B61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134B61">
        <w:rPr>
          <w:rFonts w:ascii="Times New Roman" w:hAnsi="Times New Roman" w:cs="Times New Roman"/>
          <w:sz w:val="28"/>
          <w:szCs w:val="28"/>
        </w:rPr>
        <w:t xml:space="preserve">Слово </w:t>
      </w:r>
      <w:r w:rsidRPr="000976C2">
        <w:rPr>
          <w:rStyle w:val="af1"/>
          <w:rFonts w:ascii="Times New Roman" w:hAnsi="Times New Roman" w:cs="Times New Roman"/>
          <w:b/>
          <w:bCs/>
          <w:sz w:val="28"/>
          <w:szCs w:val="28"/>
        </w:rPr>
        <w:t>мусс</w:t>
      </w:r>
      <w:r w:rsidRPr="00134B61">
        <w:rPr>
          <w:rFonts w:ascii="Times New Roman" w:hAnsi="Times New Roman" w:cs="Times New Roman"/>
          <w:sz w:val="28"/>
          <w:szCs w:val="28"/>
        </w:rPr>
        <w:t xml:space="preserve"> происходит от французского </w:t>
      </w:r>
      <w:r w:rsidRPr="000976C2">
        <w:rPr>
          <w:rStyle w:val="af1"/>
          <w:rFonts w:ascii="Times New Roman" w:hAnsi="Times New Roman" w:cs="Times New Roman"/>
          <w:b/>
          <w:bCs/>
          <w:sz w:val="28"/>
          <w:szCs w:val="28"/>
        </w:rPr>
        <w:t>mousse</w:t>
      </w:r>
      <w:r w:rsidRPr="00134B61">
        <w:rPr>
          <w:rFonts w:ascii="Times New Roman" w:hAnsi="Times New Roman" w:cs="Times New Roman"/>
          <w:sz w:val="28"/>
          <w:szCs w:val="28"/>
        </w:rPr>
        <w:t xml:space="preserve"> - пена. Отсюда следует, что для приготовления мусса продукты (фрукты, ягоды, овощи, мясо, рыбу, морепродукты, печенку) предварительно измельчают до получения однородной массы, после чего взбивают в пену. Для того чтобы пенообразная структура мусса сохранялась дольше, во взбитые компоненты добавляют желирующее вещество - желатин или/и яичные белки. Наряду с перечисленными основными компонентами в мусс для придания нового вкуса добавляют сливки, молоко, желтки, сливочное масло и пряности. Некоторые закусочные муссы не только охлаждают, но и по некоторым рецептам запекают.</w:t>
      </w:r>
    </w:p>
    <w:p w:rsidR="00286E32" w:rsidRPr="00134B61" w:rsidRDefault="00286E32" w:rsidP="00134B61">
      <w:pPr>
        <w:spacing w:after="0" w:line="360" w:lineRule="auto"/>
        <w:ind w:firstLine="70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Рецептов муссов великое множество. Приведем некоторые из них.</w:t>
      </w:r>
    </w:p>
    <w:p w:rsidR="00286E32" w:rsidRPr="00286E32" w:rsidRDefault="00286E32" w:rsidP="00286E32">
      <w:pPr>
        <w:pStyle w:val="1"/>
        <w:rPr>
          <w:b/>
          <w:bCs/>
        </w:rPr>
      </w:pPr>
      <w:r>
        <w:rPr>
          <w:b/>
          <w:bCs/>
        </w:rPr>
        <w:t>Лимонный мусс</w:t>
      </w:r>
    </w:p>
    <w:p w:rsidR="00286E32" w:rsidRPr="00286E32" w:rsidRDefault="00286E32" w:rsidP="00286E3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6E32">
        <w:rPr>
          <w:rFonts w:ascii="Times New Roman" w:hAnsi="Times New Roman" w:cs="Times New Roman"/>
          <w:sz w:val="28"/>
          <w:szCs w:val="28"/>
          <w:lang w:eastAsia="ru-RU"/>
        </w:rPr>
        <w:t>Продукты: 3 яйца, цедра одного лимона, лимонный сок, 80 г сырковой массы, 3/4 стакана сахарной пудры</w:t>
      </w:r>
    </w:p>
    <w:p w:rsidR="00286E32" w:rsidRPr="00286E32" w:rsidRDefault="00286E32" w:rsidP="00286E3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Приготовление</w:t>
      </w:r>
      <w:r w:rsidRPr="00286E32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86E32" w:rsidRPr="00286E32" w:rsidRDefault="00286E32" w:rsidP="00286E3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6E32">
        <w:rPr>
          <w:rFonts w:ascii="Times New Roman" w:hAnsi="Times New Roman" w:cs="Times New Roman"/>
          <w:sz w:val="28"/>
          <w:szCs w:val="28"/>
          <w:lang w:eastAsia="ru-RU"/>
        </w:rPr>
        <w:t>Отделить и влить в разные чашки желтки и белки 3 яиц.</w:t>
      </w:r>
    </w:p>
    <w:p w:rsidR="00286E32" w:rsidRPr="00286E32" w:rsidRDefault="00286E32" w:rsidP="00286E3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6E32">
        <w:rPr>
          <w:rFonts w:ascii="Times New Roman" w:hAnsi="Times New Roman" w:cs="Times New Roman"/>
          <w:sz w:val="28"/>
          <w:szCs w:val="28"/>
          <w:lang w:eastAsia="ru-RU"/>
        </w:rPr>
        <w:t>В желтки натереть на терке цедру одного лимона и добавить лимонного сока.</w:t>
      </w:r>
    </w:p>
    <w:p w:rsidR="00286E32" w:rsidRPr="00286E32" w:rsidRDefault="00286E32" w:rsidP="00286E3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6E32">
        <w:rPr>
          <w:rFonts w:ascii="Times New Roman" w:hAnsi="Times New Roman" w:cs="Times New Roman"/>
          <w:sz w:val="28"/>
          <w:szCs w:val="28"/>
          <w:lang w:eastAsia="ru-RU"/>
        </w:rPr>
        <w:t>Хорошо растереть 80 г сырковой массы и 3/4 стакана сахарной пудры.</w:t>
      </w:r>
    </w:p>
    <w:p w:rsidR="00286E32" w:rsidRPr="00286E32" w:rsidRDefault="00286E32" w:rsidP="00286E3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6E32">
        <w:rPr>
          <w:rFonts w:ascii="Times New Roman" w:hAnsi="Times New Roman" w:cs="Times New Roman"/>
          <w:sz w:val="28"/>
          <w:szCs w:val="28"/>
          <w:lang w:eastAsia="ru-RU"/>
        </w:rPr>
        <w:t>Хорошо взбить белки.</w:t>
      </w:r>
    </w:p>
    <w:p w:rsidR="00286E32" w:rsidRPr="00286E32" w:rsidRDefault="00286E32" w:rsidP="00286E3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6E32">
        <w:rPr>
          <w:rFonts w:ascii="Times New Roman" w:hAnsi="Times New Roman" w:cs="Times New Roman"/>
          <w:sz w:val="28"/>
          <w:szCs w:val="28"/>
          <w:lang w:eastAsia="ru-RU"/>
        </w:rPr>
        <w:t>Смешать все вместе миксером.</w:t>
      </w:r>
    </w:p>
    <w:p w:rsidR="00286E32" w:rsidRPr="00286E32" w:rsidRDefault="00286E32" w:rsidP="00286E3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6E32">
        <w:rPr>
          <w:rFonts w:ascii="Times New Roman" w:hAnsi="Times New Roman" w:cs="Times New Roman"/>
          <w:sz w:val="28"/>
          <w:szCs w:val="28"/>
          <w:lang w:eastAsia="ru-RU"/>
        </w:rPr>
        <w:t>Разлить по бокалам и сразу же поставить в холодильник.</w:t>
      </w:r>
    </w:p>
    <w:p w:rsidR="00BD2DB9" w:rsidRPr="00286E32" w:rsidRDefault="00286E32" w:rsidP="00BD2DB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86E32">
        <w:rPr>
          <w:rFonts w:ascii="Times New Roman" w:hAnsi="Times New Roman" w:cs="Times New Roman"/>
          <w:b/>
          <w:bCs/>
          <w:sz w:val="28"/>
          <w:szCs w:val="28"/>
        </w:rPr>
        <w:t>Мусс клюквенный с манной крупой</w:t>
      </w:r>
    </w:p>
    <w:p w:rsidR="00286E32" w:rsidRPr="00286E32" w:rsidRDefault="00286E32" w:rsidP="00BD2D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6E32">
        <w:rPr>
          <w:rFonts w:ascii="Times New Roman" w:hAnsi="Times New Roman" w:cs="Times New Roman"/>
          <w:sz w:val="28"/>
          <w:szCs w:val="28"/>
        </w:rPr>
        <w:t>Продукты:</w:t>
      </w:r>
      <w:r w:rsidRPr="00286E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6E32">
        <w:rPr>
          <w:rFonts w:ascii="Times New Roman" w:hAnsi="Times New Roman" w:cs="Times New Roman"/>
          <w:sz w:val="28"/>
          <w:szCs w:val="28"/>
        </w:rPr>
        <w:t xml:space="preserve"> клюква - 1 стакан, сахар - 1 стакан, манная крупа - 3 ст.л.</w:t>
      </w:r>
    </w:p>
    <w:p w:rsidR="00286E32" w:rsidRDefault="00286E32" w:rsidP="00BD2D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6E32">
        <w:rPr>
          <w:rFonts w:ascii="Times New Roman" w:hAnsi="Times New Roman" w:cs="Times New Roman"/>
          <w:sz w:val="28"/>
          <w:szCs w:val="28"/>
        </w:rPr>
        <w:t>Приготовление: В кастрюлю положить промытую перебранную клюкву и деревянным пестиком хорошо ее размять, добавить 1/3 стакана кипяченой</w:t>
      </w:r>
      <w:r>
        <w:rPr>
          <w:rFonts w:ascii="Times New Roman" w:hAnsi="Times New Roman" w:cs="Times New Roman"/>
          <w:sz w:val="28"/>
          <w:szCs w:val="28"/>
        </w:rPr>
        <w:t xml:space="preserve"> воды и отжать через марлю.</w:t>
      </w:r>
    </w:p>
    <w:p w:rsidR="00286E32" w:rsidRDefault="00286E32" w:rsidP="00BD2D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6E32">
        <w:rPr>
          <w:rFonts w:ascii="Times New Roman" w:hAnsi="Times New Roman" w:cs="Times New Roman"/>
          <w:sz w:val="28"/>
          <w:szCs w:val="28"/>
        </w:rPr>
        <w:t>Полученный сок поставить в холодное мес</w:t>
      </w:r>
      <w:r>
        <w:rPr>
          <w:rFonts w:ascii="Times New Roman" w:hAnsi="Times New Roman" w:cs="Times New Roman"/>
          <w:sz w:val="28"/>
          <w:szCs w:val="28"/>
        </w:rPr>
        <w:t>то.</w:t>
      </w:r>
    </w:p>
    <w:p w:rsidR="00286E32" w:rsidRDefault="00286E32" w:rsidP="00BD2D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6E32">
        <w:rPr>
          <w:rFonts w:ascii="Times New Roman" w:hAnsi="Times New Roman" w:cs="Times New Roman"/>
          <w:sz w:val="28"/>
          <w:szCs w:val="28"/>
        </w:rPr>
        <w:t>Выжимки от ягод залить 3 стаканами воды и прокипятить в течение 5 минут, после чего процедить и на полученном отваре заварить манную крупу, всыпая ее в кипящий отв</w:t>
      </w:r>
      <w:r>
        <w:rPr>
          <w:rFonts w:ascii="Times New Roman" w:hAnsi="Times New Roman" w:cs="Times New Roman"/>
          <w:sz w:val="28"/>
          <w:szCs w:val="28"/>
        </w:rPr>
        <w:t>ар постепенно, при помешивании.</w:t>
      </w:r>
    </w:p>
    <w:p w:rsidR="00286E32" w:rsidRDefault="00286E32" w:rsidP="00BD2D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6E32">
        <w:rPr>
          <w:rFonts w:ascii="Times New Roman" w:hAnsi="Times New Roman" w:cs="Times New Roman"/>
          <w:sz w:val="28"/>
          <w:szCs w:val="28"/>
        </w:rPr>
        <w:t>После 20 минут медленного кипения всыпать сахарный песок, дать</w:t>
      </w:r>
      <w:r>
        <w:rPr>
          <w:rFonts w:ascii="Times New Roman" w:hAnsi="Times New Roman" w:cs="Times New Roman"/>
          <w:sz w:val="28"/>
          <w:szCs w:val="28"/>
        </w:rPr>
        <w:t xml:space="preserve"> массе вскипеть и снять с огня.</w:t>
      </w:r>
    </w:p>
    <w:p w:rsidR="00286E32" w:rsidRDefault="00286E32" w:rsidP="00BD2D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6E32">
        <w:rPr>
          <w:rFonts w:ascii="Times New Roman" w:hAnsi="Times New Roman" w:cs="Times New Roman"/>
          <w:sz w:val="28"/>
          <w:szCs w:val="28"/>
        </w:rPr>
        <w:t>В сваренную массу влить отжатый ранее сок и взбить вен</w:t>
      </w:r>
      <w:r>
        <w:rPr>
          <w:rFonts w:ascii="Times New Roman" w:hAnsi="Times New Roman" w:cs="Times New Roman"/>
          <w:sz w:val="28"/>
          <w:szCs w:val="28"/>
        </w:rPr>
        <w:t>ичком до состояния густой пены.</w:t>
      </w:r>
    </w:p>
    <w:p w:rsidR="00286E32" w:rsidRDefault="00286E32" w:rsidP="00BD2D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6E32">
        <w:rPr>
          <w:rFonts w:ascii="Times New Roman" w:hAnsi="Times New Roman" w:cs="Times New Roman"/>
          <w:sz w:val="28"/>
          <w:szCs w:val="28"/>
        </w:rPr>
        <w:t>При увеличении массы в объеме в два раза разлить ее в вазо</w:t>
      </w:r>
      <w:r>
        <w:rPr>
          <w:rFonts w:ascii="Times New Roman" w:hAnsi="Times New Roman" w:cs="Times New Roman"/>
          <w:sz w:val="28"/>
          <w:szCs w:val="28"/>
        </w:rPr>
        <w:t>чки и вынести в холодное место.</w:t>
      </w:r>
    </w:p>
    <w:p w:rsidR="00286E32" w:rsidRDefault="00286E32" w:rsidP="00BD2D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6E32">
        <w:rPr>
          <w:rFonts w:ascii="Times New Roman" w:hAnsi="Times New Roman" w:cs="Times New Roman"/>
          <w:sz w:val="28"/>
          <w:szCs w:val="28"/>
        </w:rPr>
        <w:t>К клюквенному муссу можно подать холодное молоко.</w:t>
      </w:r>
    </w:p>
    <w:p w:rsidR="00286E32" w:rsidRPr="00286E32" w:rsidRDefault="00286E32" w:rsidP="00BD2DB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D2DB9" w:rsidRDefault="00286E32" w:rsidP="00BD2DB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86E32">
        <w:rPr>
          <w:rFonts w:ascii="Times New Roman" w:hAnsi="Times New Roman" w:cs="Times New Roman"/>
          <w:b/>
          <w:bCs/>
          <w:sz w:val="28"/>
          <w:szCs w:val="28"/>
        </w:rPr>
        <w:t>Мусс из ревеня с медом</w:t>
      </w:r>
    </w:p>
    <w:p w:rsidR="00286E32" w:rsidRPr="00286E32" w:rsidRDefault="00286E32" w:rsidP="00286E32">
      <w:pPr>
        <w:rPr>
          <w:rFonts w:ascii="Times New Roman" w:hAnsi="Times New Roman" w:cs="Times New Roman"/>
          <w:sz w:val="28"/>
          <w:szCs w:val="28"/>
        </w:rPr>
      </w:pPr>
      <w:r w:rsidRPr="00286E32">
        <w:rPr>
          <w:rFonts w:ascii="Times New Roman" w:hAnsi="Times New Roman" w:cs="Times New Roman"/>
          <w:b/>
          <w:bCs/>
          <w:sz w:val="28"/>
          <w:szCs w:val="28"/>
        </w:rPr>
        <w:t xml:space="preserve">Продукты: </w:t>
      </w:r>
      <w:r w:rsidRPr="00286E32">
        <w:rPr>
          <w:rFonts w:ascii="Times New Roman" w:hAnsi="Times New Roman" w:cs="Times New Roman"/>
          <w:sz w:val="28"/>
          <w:szCs w:val="28"/>
        </w:rPr>
        <w:t xml:space="preserve"> мёд - 3 ст.л., вода - 500 мл., ревень (черешки) - 300г, желатин - 2 ч.л., вода (для желатина) - 1/2 стакана.</w:t>
      </w:r>
    </w:p>
    <w:p w:rsidR="00286E32" w:rsidRDefault="00286E32" w:rsidP="00286E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Приготовление: </w:t>
      </w:r>
      <w:r w:rsidRPr="00286E32">
        <w:rPr>
          <w:rFonts w:ascii="Times New Roman" w:hAnsi="Times New Roman" w:cs="Times New Roman"/>
          <w:sz w:val="28"/>
          <w:szCs w:val="28"/>
        </w:rPr>
        <w:t>Черешки молодых листьев ревеня нарезать мелкими кусочками, проварить в воде 2-3 минуты, отбросить на сито и протереть. Пюре положить в отвар, добавить набухший желатин и прогреть д</w:t>
      </w:r>
      <w:r>
        <w:rPr>
          <w:rFonts w:ascii="Times New Roman" w:hAnsi="Times New Roman" w:cs="Times New Roman"/>
          <w:sz w:val="28"/>
          <w:szCs w:val="28"/>
        </w:rPr>
        <w:t>о полного растворения желатина.</w:t>
      </w:r>
    </w:p>
    <w:p w:rsidR="00286E32" w:rsidRPr="00286E32" w:rsidRDefault="00286E32" w:rsidP="00286E3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86E32">
        <w:rPr>
          <w:rFonts w:ascii="Times New Roman" w:hAnsi="Times New Roman" w:cs="Times New Roman"/>
          <w:sz w:val="28"/>
          <w:szCs w:val="28"/>
        </w:rPr>
        <w:t>Смесь охладить до 40°С, добавить мед, взбить до пышной массы, разлить в посуду.</w:t>
      </w:r>
    </w:p>
    <w:p w:rsidR="00BD2DB9" w:rsidRPr="002B55E4" w:rsidRDefault="002B55E4" w:rsidP="00BD2DB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B55E4">
        <w:rPr>
          <w:rFonts w:ascii="Times New Roman" w:hAnsi="Times New Roman" w:cs="Times New Roman"/>
          <w:b/>
          <w:bCs/>
          <w:sz w:val="28"/>
          <w:szCs w:val="28"/>
        </w:rPr>
        <w:t>Оборудование для приготовления муссов</w:t>
      </w:r>
    </w:p>
    <w:p w:rsidR="002B55E4" w:rsidRDefault="0066137B" w:rsidP="002B55E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37" type="#_x0000_t75" style="position:absolute;margin-left:0;margin-top:0;width:109.5pt;height:206.25pt;z-index:-251652096;mso-position-horizontal:left" wrapcoords="-148 0 -148 21521 21600 21521 21600 0 -148 0">
            <v:imagedata r:id="rId20" o:title=""/>
            <w10:wrap type="tight"/>
          </v:shape>
        </w:pict>
      </w:r>
    </w:p>
    <w:p w:rsidR="002B55E4" w:rsidRPr="002B55E4" w:rsidRDefault="002B55E4" w:rsidP="002B55E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sz w:val="28"/>
          <w:szCs w:val="28"/>
          <w:lang w:eastAsia="ru-RU"/>
        </w:rPr>
        <w:t>Идея приготовления воздушных муссов принадлежит звезде мировой кулинарии - испанскому шеф-повару Феррану Адриа, владельцу ресторана El Bulli и обладателю звезд гида Michelin.</w:t>
      </w:r>
    </w:p>
    <w:p w:rsidR="002B55E4" w:rsidRPr="002B55E4" w:rsidRDefault="002B55E4" w:rsidP="002B55E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sz w:val="28"/>
          <w:szCs w:val="28"/>
          <w:lang w:eastAsia="ru-RU"/>
        </w:rPr>
        <w:t>Благодаря несложной технологии кремер способен практически любой продукт (фрукты, овощи, зелень, сыр, печень, сливки, шоколад) превратить в воздушный мусс Espumas. Ингредиенты полностью сохраняют свой натуральный аромат, вкус и пищевую ценность (витамины, минеральные вещества), а их подача приобретает концептуально новый вид.</w:t>
      </w:r>
    </w:p>
    <w:p w:rsidR="002B55E4" w:rsidRPr="002B55E4" w:rsidRDefault="002B55E4" w:rsidP="002B55E4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sz w:val="28"/>
          <w:szCs w:val="28"/>
          <w:lang w:eastAsia="ru-RU"/>
        </w:rPr>
        <w:t>Важное достоинство кремера – он позволяет приготовить столь востребованные сегодня легкие блюда с интенсивным натуральным вкусом без использования яиц и тяжелых жиров.</w:t>
      </w:r>
    </w:p>
    <w:p w:rsidR="002B55E4" w:rsidRPr="002B55E4" w:rsidRDefault="002B55E4" w:rsidP="002B55E4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sz w:val="28"/>
          <w:szCs w:val="28"/>
          <w:lang w:eastAsia="ru-RU"/>
        </w:rPr>
        <w:t>Кремер представляет собой колбу, в головку которой вкручиваются баллончики с двуокисью азота, действующего как разрыхлитель. Аксессуар можно мыть в посудомоечной посуде, его корпус сделан из нержавеющей стали.</w:t>
      </w:r>
    </w:p>
    <w:p w:rsidR="002B55E4" w:rsidRPr="002B55E4" w:rsidRDefault="002B55E4" w:rsidP="002B55E4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sz w:val="28"/>
          <w:szCs w:val="28"/>
          <w:lang w:eastAsia="ru-RU"/>
        </w:rPr>
        <w:t>Кремер прост в обращении. Процесс приготовления взбитых сливок и муссов занимает всего несколько минут.</w:t>
      </w:r>
    </w:p>
    <w:p w:rsidR="002B55E4" w:rsidRPr="002B55E4" w:rsidRDefault="002B55E4" w:rsidP="002B55E4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sz w:val="28"/>
          <w:szCs w:val="28"/>
          <w:lang w:eastAsia="ru-RU"/>
        </w:rPr>
        <w:t>Кремер позволяет добавлять в основной компонент различные наполнители, изобретать новые оттенки вкус</w:t>
      </w:r>
      <w:r w:rsidR="006F3598">
        <w:rPr>
          <w:rFonts w:ascii="Times New Roman" w:hAnsi="Times New Roman" w:cs="Times New Roman"/>
          <w:sz w:val="28"/>
          <w:szCs w:val="28"/>
          <w:lang w:eastAsia="ru-RU"/>
        </w:rPr>
        <w:t>а и создавать уникальные блюда.</w:t>
      </w:r>
    </w:p>
    <w:p w:rsidR="002B55E4" w:rsidRPr="002B55E4" w:rsidRDefault="002B55E4" w:rsidP="002B55E4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sz w:val="28"/>
          <w:szCs w:val="28"/>
          <w:lang w:eastAsia="ru-RU"/>
        </w:rPr>
        <w:t>Воздушные муссы могут подаваться во всевозможных гастрономических вариан</w:t>
      </w:r>
      <w:r w:rsidR="006F3598">
        <w:rPr>
          <w:rFonts w:ascii="Times New Roman" w:hAnsi="Times New Roman" w:cs="Times New Roman"/>
          <w:sz w:val="28"/>
          <w:szCs w:val="28"/>
          <w:lang w:eastAsia="ru-RU"/>
        </w:rPr>
        <w:t>тах: закуски, десерты, гарниры.</w:t>
      </w:r>
    </w:p>
    <w:p w:rsidR="002B55E4" w:rsidRPr="002B55E4" w:rsidRDefault="002B55E4" w:rsidP="002B55E4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sz w:val="28"/>
          <w:szCs w:val="28"/>
          <w:lang w:eastAsia="ru-RU"/>
        </w:rPr>
        <w:t>Использование термостойких кремеров исключает необходимость добавления консервантов для приготовленных блюд. Кремер способен сохранять температуру горячих блюд в течение трех часов, холодных блюд – в течение восьми.</w:t>
      </w:r>
    </w:p>
    <w:p w:rsidR="002B55E4" w:rsidRPr="002B55E4" w:rsidRDefault="002B55E4" w:rsidP="002B55E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Работа с кремерами</w:t>
      </w:r>
    </w:p>
    <w:p w:rsidR="002B55E4" w:rsidRPr="002B55E4" w:rsidRDefault="0066137B" w:rsidP="002B55E4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8" type="#_x0000_t75" style="position:absolute;left:0;text-align:left;margin-left:315pt;margin-top:26.4pt;width:150pt;height:149.25pt;z-index:251662336;mso-wrap-distance-left:0;mso-wrap-distance-right:0;mso-position-vertical-relative:line" o:allowoverlap="f">
            <v:imagedata r:id="rId21" o:title=""/>
            <w10:wrap type="square"/>
          </v:shape>
        </w:pict>
      </w:r>
      <w:r w:rsidR="002B55E4" w:rsidRPr="002B55E4">
        <w:rPr>
          <w:rFonts w:ascii="Times New Roman" w:hAnsi="Times New Roman" w:cs="Times New Roman"/>
          <w:sz w:val="28"/>
          <w:szCs w:val="28"/>
          <w:lang w:eastAsia="ru-RU"/>
        </w:rPr>
        <w:t>Желатин замочить в холодной воде (15 - 20</w:t>
      </w:r>
      <w:r w:rsidR="002B55E4" w:rsidRPr="002B55E4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="002B55E4" w:rsidRPr="002B55E4">
        <w:rPr>
          <w:rFonts w:ascii="Times New Roman" w:hAnsi="Times New Roman" w:cs="Times New Roman"/>
          <w:sz w:val="28"/>
          <w:szCs w:val="28"/>
          <w:lang w:eastAsia="ru-RU"/>
        </w:rPr>
        <w:t>С). Воду слить, придерживая желатиновую массу рукой. Подогреть ее до 60</w:t>
      </w:r>
      <w:r w:rsidR="002B55E4" w:rsidRPr="002B55E4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="002B55E4" w:rsidRPr="002B55E4">
        <w:rPr>
          <w:rFonts w:ascii="Times New Roman" w:hAnsi="Times New Roman" w:cs="Times New Roman"/>
          <w:sz w:val="28"/>
          <w:szCs w:val="28"/>
          <w:lang w:eastAsia="ru-RU"/>
        </w:rPr>
        <w:t>С и добавить в основную смесь для приготовления блюда (1 пластина импортного желатина равна 2 г желатина в гранулах).</w:t>
      </w:r>
    </w:p>
    <w:p w:rsidR="002B55E4" w:rsidRPr="002B55E4" w:rsidRDefault="002B55E4" w:rsidP="002B55E4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sz w:val="28"/>
          <w:szCs w:val="28"/>
          <w:lang w:eastAsia="ru-RU"/>
        </w:rPr>
        <w:t>При добавлении жирных сливок смесь с</w:t>
      </w:r>
      <w:r>
        <w:rPr>
          <w:rFonts w:ascii="Times New Roman" w:hAnsi="Times New Roman" w:cs="Times New Roman"/>
          <w:sz w:val="28"/>
          <w:szCs w:val="28"/>
          <w:lang w:eastAsia="ru-RU"/>
        </w:rPr>
        <w:t>ледует предварительно охладить.</w:t>
      </w:r>
    </w:p>
    <w:p w:rsidR="002B55E4" w:rsidRDefault="002B55E4" w:rsidP="002B55E4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sz w:val="28"/>
          <w:szCs w:val="28"/>
          <w:lang w:eastAsia="ru-RU"/>
        </w:rPr>
        <w:t>Перед тем как помещать смесь в кремер, ее необходимо взбить и пропустить через очень частое сито.</w:t>
      </w:r>
    </w:p>
    <w:p w:rsidR="002B55E4" w:rsidRPr="002B55E4" w:rsidRDefault="002B55E4" w:rsidP="002B55E4">
      <w:pPr>
        <w:spacing w:after="0" w:line="360" w:lineRule="auto"/>
        <w:ind w:firstLine="706"/>
        <w:rPr>
          <w:rFonts w:ascii="Times New Roman" w:hAnsi="Times New Roman" w:cs="Times New Roman"/>
          <w:sz w:val="24"/>
          <w:szCs w:val="24"/>
          <w:lang w:eastAsia="ru-RU"/>
        </w:rPr>
      </w:pPr>
      <w:r w:rsidRPr="002B55E4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2B55E4" w:rsidRPr="002B55E4" w:rsidRDefault="002B55E4" w:rsidP="002B55E4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sz w:val="28"/>
          <w:szCs w:val="28"/>
          <w:lang w:eastAsia="ru-RU"/>
        </w:rPr>
        <w:t xml:space="preserve">Для получения нужной консистенции муссов надо использовать </w:t>
      </w:r>
      <w:r w:rsidR="0066137B">
        <w:rPr>
          <w:noProof/>
          <w:lang w:eastAsia="ru-RU"/>
        </w:rPr>
        <w:pict>
          <v:shape id="_x0000_s1039" type="#_x0000_t75" style="position:absolute;left:0;text-align:left;margin-left:467.6pt;margin-top:2.85pt;width:150pt;height:150pt;z-index:-251653120;mso-wrap-distance-left:0;mso-wrap-distance-right:0;mso-position-horizontal:right;mso-position-horizontal-relative:text;mso-position-vertical-relative:line" wrapcoords="-108 0 -108 21492 21600 21492 21600 0 -108 0" o:allowoverlap="f">
            <v:imagedata r:id="rId22" o:title=""/>
            <w10:wrap type="tight"/>
          </v:shape>
        </w:pict>
      </w:r>
      <w:r w:rsidRPr="002B55E4">
        <w:rPr>
          <w:rFonts w:ascii="Times New Roman" w:hAnsi="Times New Roman" w:cs="Times New Roman"/>
          <w:sz w:val="28"/>
          <w:szCs w:val="28"/>
          <w:lang w:eastAsia="ru-RU"/>
        </w:rPr>
        <w:t>столько баллончиков, сколько необходимо:</w:t>
      </w:r>
    </w:p>
    <w:p w:rsidR="002B55E4" w:rsidRPr="002B55E4" w:rsidRDefault="002B55E4" w:rsidP="002B55E4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sz w:val="28"/>
          <w:szCs w:val="28"/>
          <w:lang w:eastAsia="ru-RU"/>
        </w:rPr>
        <w:t>кремер 0,5 л -  1 - 2 баллончика</w:t>
      </w:r>
    </w:p>
    <w:p w:rsidR="002B55E4" w:rsidRPr="002B55E4" w:rsidRDefault="002B55E4" w:rsidP="002B55E4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sz w:val="28"/>
          <w:szCs w:val="28"/>
          <w:lang w:eastAsia="ru-RU"/>
        </w:rPr>
        <w:t>кремер 1,0 л -  2 - 3 баллончика</w:t>
      </w:r>
    </w:p>
    <w:p w:rsidR="002B55E4" w:rsidRPr="002B55E4" w:rsidRDefault="002B55E4" w:rsidP="002B55E4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sz w:val="28"/>
          <w:szCs w:val="28"/>
          <w:lang w:eastAsia="ru-RU"/>
        </w:rPr>
        <w:t>Заполненный кремер следует хранить в холодильнике 6 - 12 часов, желательно в положении дном вверх, чтобы смесь всегда оставалась близко к головке взбивателя.</w:t>
      </w:r>
    </w:p>
    <w:p w:rsidR="002B55E4" w:rsidRPr="002B55E4" w:rsidRDefault="006114F1" w:rsidP="002B55E4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Перед подачей</w:t>
      </w:r>
      <w:r w:rsidR="002B55E4" w:rsidRPr="002B55E4">
        <w:rPr>
          <w:rFonts w:ascii="Times New Roman" w:hAnsi="Times New Roman" w:cs="Times New Roman"/>
          <w:sz w:val="28"/>
          <w:szCs w:val="28"/>
          <w:lang w:eastAsia="ru-RU"/>
        </w:rPr>
        <w:t xml:space="preserve"> тарелки рекомендуется охладить (исключение составляют горячие муссы).</w:t>
      </w:r>
    </w:p>
    <w:p w:rsidR="002B55E4" w:rsidRPr="002B55E4" w:rsidRDefault="002B55E4" w:rsidP="002B55E4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sz w:val="28"/>
          <w:szCs w:val="28"/>
          <w:lang w:eastAsia="ru-RU"/>
        </w:rPr>
        <w:t xml:space="preserve">Детали кремера необходимо регулярно промывать горячей водой. </w:t>
      </w:r>
    </w:p>
    <w:p w:rsidR="002B55E4" w:rsidRPr="002B55E4" w:rsidRDefault="002B55E4" w:rsidP="002B55E4">
      <w:pPr>
        <w:spacing w:after="0" w:line="360" w:lineRule="auto"/>
        <w:ind w:firstLine="706"/>
        <w:rPr>
          <w:rFonts w:ascii="Times New Roman" w:hAnsi="Times New Roman" w:cs="Times New Roman"/>
          <w:sz w:val="28"/>
          <w:szCs w:val="28"/>
          <w:lang w:eastAsia="ru-RU"/>
        </w:rPr>
      </w:pPr>
      <w:r w:rsidRPr="002B55E4">
        <w:rPr>
          <w:rFonts w:ascii="Times New Roman" w:hAnsi="Times New Roman" w:cs="Times New Roman"/>
          <w:sz w:val="28"/>
          <w:szCs w:val="28"/>
          <w:lang w:eastAsia="ru-RU"/>
        </w:rPr>
        <w:t>Рецепты рассчитаны на объем 1 л. При использовании кремеров с объемом 0,5 л следует уменьшить количество продуктов вдвое.</w:t>
      </w:r>
    </w:p>
    <w:p w:rsidR="005B1512" w:rsidRPr="00801B3F" w:rsidRDefault="00BD2DB9" w:rsidP="004F72D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/>
          <w:b/>
          <w:bCs/>
        </w:rPr>
        <w:br w:type="page"/>
      </w:r>
      <w:r w:rsidR="00AB4529" w:rsidRPr="00801B3F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A925C8" w:rsidRPr="00BD2DB9" w:rsidRDefault="00DA4249" w:rsidP="00C00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В успешном решении задач</w:t>
      </w:r>
      <w:r w:rsidR="00A925C8" w:rsidRPr="00BD2DB9">
        <w:rPr>
          <w:rFonts w:ascii="Times New Roman" w:hAnsi="Times New Roman" w:cs="Times New Roman"/>
          <w:sz w:val="28"/>
          <w:szCs w:val="28"/>
        </w:rPr>
        <w:t xml:space="preserve"> экономического развития нашей страны и повышения благосостояния народа значительная роль отводится увеличению производства пищевых продуктов, повышению их качества, биологической ценности и вкусовых достоинств.</w:t>
      </w:r>
    </w:p>
    <w:p w:rsidR="00A925C8" w:rsidRPr="00BD2DB9" w:rsidRDefault="00A925C8" w:rsidP="00C00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В обеспечении населения страны полноценной пищей важная роль принадлежит общественному питанию. Хорошо налаженное общественное питание способствует рациональному использованию общественного труда и повышению его производительности, экономии материальных ресурсов, увеличению свободного времени трудящихся.</w:t>
      </w:r>
    </w:p>
    <w:p w:rsidR="00A925C8" w:rsidRPr="00BD2DB9" w:rsidRDefault="00A925C8" w:rsidP="00C00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В деле увеличения объемов производства кондитерских изделий и улучшения снабжения ими населения определенную роль должны играть малые предприятия общественного питания. Необходимым условием их работы должен быть выпуск высококачественной продукции высокой пищевой ценности и гарантированной безопасности.</w:t>
      </w:r>
    </w:p>
    <w:p w:rsidR="00A925C8" w:rsidRPr="00BD2DB9" w:rsidRDefault="00A925C8" w:rsidP="00C00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Успешное выполнение задач, которые стоят перед общественным питанием, во многом зависит от профессиональной подготовленности работников отрасли. Хорошее знание свойств и достоинств пищевых продуктов, особенностей их технологической обработки – важное условие качественного приготовления кулинарных блюд и изделий. Поэтому повар общественного питания должен знать товароведение пищевых продуктов.</w:t>
      </w:r>
    </w:p>
    <w:p w:rsidR="00A925C8" w:rsidRPr="00BD2DB9" w:rsidRDefault="00A925C8" w:rsidP="00C00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Товароведная оценка продуктов дает возможность повару составить рацион питания, выбрать рациональный способ обработки и приготовления пищи, сохранить ценные питательные вещества, пон</w:t>
      </w:r>
      <w:r w:rsidR="00C8703E" w:rsidRPr="00BD2DB9">
        <w:rPr>
          <w:rFonts w:ascii="Times New Roman" w:hAnsi="Times New Roman" w:cs="Times New Roman"/>
          <w:sz w:val="28"/>
          <w:szCs w:val="28"/>
        </w:rPr>
        <w:t>ять сущность изменений, происход</w:t>
      </w:r>
      <w:r w:rsidRPr="00BD2DB9">
        <w:rPr>
          <w:rFonts w:ascii="Times New Roman" w:hAnsi="Times New Roman" w:cs="Times New Roman"/>
          <w:sz w:val="28"/>
          <w:szCs w:val="28"/>
        </w:rPr>
        <w:t>ящих при кулинарной обработке сырья и хранения пищи.</w:t>
      </w:r>
    </w:p>
    <w:p w:rsidR="00C8703E" w:rsidRPr="00BD2DB9" w:rsidRDefault="00C8703E" w:rsidP="00C00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Центральное место на предприятии общественного питания принадлежит повару. От его квалификации, профессиональных навыков, образованности и духовных качеств зависит многое, в том числе качество приготовляемых блюд. Это достигается не только правильно проведенным, научно обоснованным технологическим процессом, но и умением использовать природные особенности сырья, обладанием тонкого и хорошо развитого вкуса, художественными способностями.</w:t>
      </w:r>
    </w:p>
    <w:p w:rsidR="00C8703E" w:rsidRPr="00BD2DB9" w:rsidRDefault="00C8703E" w:rsidP="00C00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B9">
        <w:rPr>
          <w:rFonts w:ascii="Times New Roman" w:hAnsi="Times New Roman" w:cs="Times New Roman"/>
          <w:sz w:val="28"/>
          <w:szCs w:val="28"/>
        </w:rPr>
        <w:t>Таким образом, качественное блюдо, вкусное, полезное и красивое – это сочетание качеств продуктов, из которых оно приготовлено, с мастерством повара – профессионала, отвечающего современным требованиям.</w:t>
      </w:r>
    </w:p>
    <w:p w:rsidR="00EC31C4" w:rsidRPr="004B460C" w:rsidRDefault="00EC31C4" w:rsidP="00801B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4249">
        <w:rPr>
          <w:rFonts w:ascii="Times New Roman" w:hAnsi="Times New Roman" w:cs="Times New Roman"/>
          <w:sz w:val="24"/>
          <w:szCs w:val="24"/>
        </w:rPr>
        <w:br w:type="page"/>
      </w:r>
      <w:r w:rsidRPr="004B460C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1469AE" w:rsidRPr="004B460C">
        <w:rPr>
          <w:rFonts w:ascii="Times New Roman" w:hAnsi="Times New Roman" w:cs="Times New Roman"/>
          <w:b/>
          <w:bCs/>
          <w:sz w:val="24"/>
          <w:szCs w:val="24"/>
        </w:rPr>
        <w:t>ПИСОК ИСПОЛЬЗОВАННОЙ ЛИТЕРАТУРЫ</w:t>
      </w:r>
    </w:p>
    <w:p w:rsidR="00FB44CC" w:rsidRPr="004B460C" w:rsidRDefault="00FB44CC" w:rsidP="005B1512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80" w:type="dxa"/>
        <w:tblLook w:val="00A0" w:firstRow="1" w:lastRow="0" w:firstColumn="1" w:lastColumn="0" w:noHBand="0" w:noVBand="0"/>
      </w:tblPr>
      <w:tblGrid>
        <w:gridCol w:w="540"/>
        <w:gridCol w:w="8595"/>
      </w:tblGrid>
      <w:tr w:rsidR="00FD25EE" w:rsidRPr="00801B3F">
        <w:trPr>
          <w:trHeight w:hRule="exact" w:val="680"/>
        </w:trPr>
        <w:tc>
          <w:tcPr>
            <w:tcW w:w="540" w:type="dxa"/>
            <w:vAlign w:val="center"/>
          </w:tcPr>
          <w:p w:rsidR="00FD25EE" w:rsidRPr="00801B3F" w:rsidRDefault="00FD25EE" w:rsidP="00AD4F9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5" w:type="dxa"/>
          </w:tcPr>
          <w:p w:rsidR="00FD25EE" w:rsidRPr="00801B3F" w:rsidRDefault="00FD25EE" w:rsidP="00005C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Бутейкис Н.Г. Организация производства пр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едприятий общественного питания: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М., 1985.</w:t>
            </w:r>
          </w:p>
        </w:tc>
      </w:tr>
      <w:tr w:rsidR="00FD25EE" w:rsidRPr="00801B3F">
        <w:trPr>
          <w:trHeight w:hRule="exact" w:val="680"/>
        </w:trPr>
        <w:tc>
          <w:tcPr>
            <w:tcW w:w="540" w:type="dxa"/>
            <w:vAlign w:val="center"/>
          </w:tcPr>
          <w:p w:rsidR="00FD25EE" w:rsidRPr="00801B3F" w:rsidRDefault="00FD25EE" w:rsidP="00AD4F9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5" w:type="dxa"/>
            <w:vAlign w:val="center"/>
          </w:tcPr>
          <w:p w:rsidR="00FD25EE" w:rsidRPr="00801B3F" w:rsidRDefault="00FD25EE" w:rsidP="00005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Бутейкис Н.Г., Жукова А.А.Технология приготовления мучных кондитерских изделий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.: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ПрофОбрИздат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F3598">
              <w:rPr>
                <w:rFonts w:ascii="Times New Roman" w:hAnsi="Times New Roman" w:cs="Times New Roman"/>
                <w:sz w:val="28"/>
                <w:szCs w:val="28"/>
              </w:rPr>
              <w:t xml:space="preserve"> 2001,, 285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</w:tc>
      </w:tr>
      <w:tr w:rsidR="00FD25EE" w:rsidRPr="00801B3F">
        <w:trPr>
          <w:trHeight w:hRule="exact" w:val="680"/>
        </w:trPr>
        <w:tc>
          <w:tcPr>
            <w:tcW w:w="540" w:type="dxa"/>
            <w:vAlign w:val="center"/>
          </w:tcPr>
          <w:p w:rsidR="00FD25EE" w:rsidRPr="00801B3F" w:rsidRDefault="00FD25EE" w:rsidP="00AD4F9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5" w:type="dxa"/>
            <w:vAlign w:val="center"/>
          </w:tcPr>
          <w:p w:rsidR="00FD25EE" w:rsidRPr="00801B3F" w:rsidRDefault="00FD25EE" w:rsidP="00005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Герасимова В.Г. Сырьё и материалы кондитерского производства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,: Пищевая промышленность,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1997</w:t>
            </w:r>
          </w:p>
        </w:tc>
      </w:tr>
      <w:tr w:rsidR="00FD25EE" w:rsidRPr="00801B3F">
        <w:trPr>
          <w:trHeight w:hRule="exact" w:val="680"/>
        </w:trPr>
        <w:tc>
          <w:tcPr>
            <w:tcW w:w="540" w:type="dxa"/>
            <w:vAlign w:val="center"/>
          </w:tcPr>
          <w:p w:rsidR="00FD25EE" w:rsidRPr="00801B3F" w:rsidRDefault="00FD25EE" w:rsidP="00AD4F9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5" w:type="dxa"/>
            <w:vAlign w:val="center"/>
          </w:tcPr>
          <w:p w:rsidR="00FD25EE" w:rsidRPr="00801B3F" w:rsidRDefault="00FD25EE" w:rsidP="00005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Гусева Л.Г. Тепловое и электрическое оборудование предприятия общественного пита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ния: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,: Экономика,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1999</w:t>
            </w:r>
          </w:p>
        </w:tc>
      </w:tr>
      <w:tr w:rsidR="00FD25EE" w:rsidRPr="00801B3F">
        <w:trPr>
          <w:trHeight w:hRule="exact" w:val="680"/>
        </w:trPr>
        <w:tc>
          <w:tcPr>
            <w:tcW w:w="540" w:type="dxa"/>
            <w:vAlign w:val="center"/>
          </w:tcPr>
          <w:p w:rsidR="00FD25EE" w:rsidRPr="00801B3F" w:rsidRDefault="00FD25EE" w:rsidP="00AD4F9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5" w:type="dxa"/>
            <w:vAlign w:val="center"/>
          </w:tcPr>
          <w:p w:rsidR="00FD25EE" w:rsidRPr="00801B3F" w:rsidRDefault="00FD25EE" w:rsidP="00005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Золин В.П. Технологическое оборудование предприятий общественного питания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.:</w:t>
            </w:r>
            <w:r w:rsidR="006F3598">
              <w:rPr>
                <w:rFonts w:ascii="Times New Roman" w:hAnsi="Times New Roman" w:cs="Times New Roman"/>
                <w:sz w:val="28"/>
                <w:szCs w:val="28"/>
              </w:rPr>
              <w:t xml:space="preserve"> 1999, 247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</w:tc>
      </w:tr>
      <w:tr w:rsidR="00FD25EE" w:rsidRPr="00801B3F">
        <w:trPr>
          <w:trHeight w:hRule="exact" w:val="680"/>
        </w:trPr>
        <w:tc>
          <w:tcPr>
            <w:tcW w:w="540" w:type="dxa"/>
            <w:vAlign w:val="center"/>
          </w:tcPr>
          <w:p w:rsidR="00FD25EE" w:rsidRPr="00801B3F" w:rsidRDefault="00FD25EE" w:rsidP="00AD4F9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5" w:type="dxa"/>
            <w:vAlign w:val="center"/>
          </w:tcPr>
          <w:p w:rsidR="00FD25EE" w:rsidRPr="00801B3F" w:rsidRDefault="00FD25EE" w:rsidP="00FD25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Кузнецова Л.С., Сиданова М.Ю. Технология приготовления мучных кондитерских изделий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.: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2001,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3598"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</w:tc>
      </w:tr>
      <w:tr w:rsidR="00FD25EE" w:rsidRPr="00801B3F">
        <w:trPr>
          <w:trHeight w:hRule="exact" w:val="680"/>
        </w:trPr>
        <w:tc>
          <w:tcPr>
            <w:tcW w:w="540" w:type="dxa"/>
            <w:vAlign w:val="center"/>
          </w:tcPr>
          <w:p w:rsidR="00FD25EE" w:rsidRPr="00801B3F" w:rsidRDefault="00FD25EE" w:rsidP="00AD4F9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5" w:type="dxa"/>
            <w:vAlign w:val="center"/>
          </w:tcPr>
          <w:p w:rsidR="00FD25EE" w:rsidRPr="00801B3F" w:rsidRDefault="00FD25EE" w:rsidP="00005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Маслов Л.А. Кулинарна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я характеристика блюд и изделий: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: Экономи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ка, 1998</w:t>
            </w:r>
          </w:p>
        </w:tc>
      </w:tr>
      <w:tr w:rsidR="00FD25EE" w:rsidRPr="00801B3F">
        <w:trPr>
          <w:trHeight w:hRule="exact" w:val="680"/>
        </w:trPr>
        <w:tc>
          <w:tcPr>
            <w:tcW w:w="540" w:type="dxa"/>
            <w:vAlign w:val="center"/>
          </w:tcPr>
          <w:p w:rsidR="00FD25EE" w:rsidRPr="00801B3F" w:rsidRDefault="00FD25EE" w:rsidP="00AD4F9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5" w:type="dxa"/>
            <w:vAlign w:val="center"/>
          </w:tcPr>
          <w:p w:rsidR="00FD25EE" w:rsidRPr="00801B3F" w:rsidRDefault="00FD25EE" w:rsidP="00005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Маслов Л.А. Основ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ы технологии приготовления пищи: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: Экономика</w:t>
            </w:r>
            <w:r w:rsidR="006F35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1997</w:t>
            </w:r>
          </w:p>
        </w:tc>
      </w:tr>
      <w:tr w:rsidR="00FD25EE" w:rsidRPr="00801B3F">
        <w:trPr>
          <w:trHeight w:hRule="exact" w:val="680"/>
        </w:trPr>
        <w:tc>
          <w:tcPr>
            <w:tcW w:w="540" w:type="dxa"/>
            <w:vAlign w:val="center"/>
          </w:tcPr>
          <w:p w:rsidR="00FD25EE" w:rsidRPr="00801B3F" w:rsidRDefault="00FD25EE" w:rsidP="00AD4F9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5" w:type="dxa"/>
            <w:vAlign w:val="center"/>
          </w:tcPr>
          <w:p w:rsidR="00FD25EE" w:rsidRPr="00801B3F" w:rsidRDefault="00FD25EE" w:rsidP="00005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Матюхина З.П., Королькова Э.П. Т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овароведение пищевых продуктов: М.,: 1999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266с.</w:t>
            </w:r>
          </w:p>
        </w:tc>
      </w:tr>
      <w:tr w:rsidR="00FD25EE" w:rsidRPr="00801B3F">
        <w:trPr>
          <w:trHeight w:hRule="exact" w:val="680"/>
        </w:trPr>
        <w:tc>
          <w:tcPr>
            <w:tcW w:w="540" w:type="dxa"/>
            <w:vAlign w:val="center"/>
          </w:tcPr>
          <w:p w:rsidR="00FD25EE" w:rsidRPr="00801B3F" w:rsidRDefault="00FD25EE" w:rsidP="00AD4F9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5" w:type="dxa"/>
            <w:vAlign w:val="center"/>
          </w:tcPr>
          <w:p w:rsidR="00FD25EE" w:rsidRPr="00801B3F" w:rsidRDefault="00FD25EE" w:rsidP="00005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Петров В.В. Бухгалтерский учет в общественном питании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.,: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2002</w:t>
            </w:r>
          </w:p>
        </w:tc>
      </w:tr>
      <w:tr w:rsidR="00FD25EE" w:rsidRPr="00801B3F">
        <w:trPr>
          <w:trHeight w:hRule="exact" w:val="740"/>
        </w:trPr>
        <w:tc>
          <w:tcPr>
            <w:tcW w:w="540" w:type="dxa"/>
            <w:vAlign w:val="center"/>
          </w:tcPr>
          <w:p w:rsidR="00FD25EE" w:rsidRPr="00801B3F" w:rsidRDefault="00FD25EE" w:rsidP="00AD4F9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5" w:type="dxa"/>
            <w:vAlign w:val="center"/>
          </w:tcPr>
          <w:p w:rsidR="00FD25EE" w:rsidRPr="00801B3F" w:rsidRDefault="00FD25EE" w:rsidP="00005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>Порфентьева Т.Р. Товароведение плодоовощных,  зерномучных кондитерских вкусовых товаров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  <w:r w:rsidR="00266E43" w:rsidRPr="00801B3F">
              <w:rPr>
                <w:rFonts w:ascii="Times New Roman" w:hAnsi="Times New Roman" w:cs="Times New Roman"/>
                <w:sz w:val="28"/>
                <w:szCs w:val="28"/>
              </w:rPr>
              <w:t>,: Экономика,</w:t>
            </w:r>
            <w:r w:rsidRPr="00801B3F">
              <w:rPr>
                <w:rFonts w:ascii="Times New Roman" w:hAnsi="Times New Roman" w:cs="Times New Roman"/>
                <w:sz w:val="28"/>
                <w:szCs w:val="28"/>
              </w:rPr>
              <w:t xml:space="preserve"> 1999.</w:t>
            </w:r>
          </w:p>
        </w:tc>
      </w:tr>
      <w:tr w:rsidR="002B55E4" w:rsidRPr="00801B3F">
        <w:trPr>
          <w:trHeight w:hRule="exact" w:val="740"/>
        </w:trPr>
        <w:tc>
          <w:tcPr>
            <w:tcW w:w="540" w:type="dxa"/>
            <w:vAlign w:val="center"/>
          </w:tcPr>
          <w:p w:rsidR="002B55E4" w:rsidRPr="00801B3F" w:rsidRDefault="002B55E4" w:rsidP="00AD4F9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95" w:type="dxa"/>
            <w:vAlign w:val="center"/>
          </w:tcPr>
          <w:p w:rsidR="002B55E4" w:rsidRPr="002B55E4" w:rsidRDefault="002B55E4" w:rsidP="00005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55E4">
              <w:rPr>
                <w:rFonts w:ascii="Times New Roman" w:hAnsi="Times New Roman" w:cs="Times New Roman"/>
                <w:sz w:val="28"/>
                <w:szCs w:val="28"/>
              </w:rPr>
              <w:t>CHEFART № 4(06)/2005</w:t>
            </w:r>
          </w:p>
        </w:tc>
      </w:tr>
    </w:tbl>
    <w:p w:rsidR="00EC31C4" w:rsidRPr="00D53811" w:rsidRDefault="00EC31C4" w:rsidP="00043EB9">
      <w:pPr>
        <w:spacing w:before="100" w:line="360" w:lineRule="auto"/>
        <w:ind w:firstLine="360"/>
        <w:jc w:val="right"/>
        <w:rPr>
          <w:rFonts w:ascii="Tahoma" w:hAnsi="Tahoma" w:cs="Tahoma"/>
        </w:rPr>
      </w:pPr>
      <w:bookmarkStart w:id="1" w:name="_GoBack"/>
      <w:bookmarkEnd w:id="1"/>
    </w:p>
    <w:sectPr w:rsidR="00EC31C4" w:rsidRPr="00D53811" w:rsidSect="00DD7C26">
      <w:footerReference w:type="default" r:id="rId23"/>
      <w:pgSz w:w="11906" w:h="16838"/>
      <w:pgMar w:top="907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6C0" w:rsidRDefault="00AD56C0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D56C0" w:rsidRDefault="00AD56C0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1BC" w:rsidRDefault="006051BC">
    <w:pPr>
      <w:pStyle w:val="aa"/>
      <w:rPr>
        <w:rFonts w:cs="Times New Roman"/>
      </w:rPr>
    </w:pPr>
    <w:r>
      <w:rPr>
        <w:rStyle w:val="ac"/>
        <w:rFonts w:cs="Times New Roman"/>
      </w:rPr>
      <w:tab/>
    </w:r>
    <w:r>
      <w:rPr>
        <w:rStyle w:val="ac"/>
        <w:rFonts w:cs="Times New Roman"/>
      </w:rPr>
      <w:tab/>
    </w:r>
    <w:r w:rsidR="003E27DD">
      <w:rPr>
        <w:rStyle w:val="ac"/>
        <w:noProof/>
      </w:rPr>
      <w:t>1</w:t>
    </w:r>
    <w:r>
      <w:rPr>
        <w:rFonts w:cs="Times New Roman"/>
      </w:rPr>
      <w:tab/>
    </w:r>
    <w:r>
      <w:rPr>
        <w:rFonts w:cs="Times New Roma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6C0" w:rsidRDefault="00AD56C0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D56C0" w:rsidRDefault="00AD56C0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67860"/>
    <w:multiLevelType w:val="hybridMultilevel"/>
    <w:tmpl w:val="DCA8C1E8"/>
    <w:lvl w:ilvl="0" w:tplc="DC1EF2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098A2482"/>
    <w:multiLevelType w:val="multilevel"/>
    <w:tmpl w:val="A90CA2D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B771250"/>
    <w:multiLevelType w:val="multilevel"/>
    <w:tmpl w:val="5D9CC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0C9F4F4C"/>
    <w:multiLevelType w:val="multilevel"/>
    <w:tmpl w:val="9B76A98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>
    <w:nsid w:val="11D0103B"/>
    <w:multiLevelType w:val="multilevel"/>
    <w:tmpl w:val="696A76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5">
    <w:nsid w:val="14942AF5"/>
    <w:multiLevelType w:val="hybridMultilevel"/>
    <w:tmpl w:val="6D667B54"/>
    <w:lvl w:ilvl="0" w:tplc="EB8C1FFC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149A08CB"/>
    <w:multiLevelType w:val="multilevel"/>
    <w:tmpl w:val="198A4C8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>
    <w:nsid w:val="1D102113"/>
    <w:multiLevelType w:val="hybridMultilevel"/>
    <w:tmpl w:val="56DA662C"/>
    <w:lvl w:ilvl="0" w:tplc="BFA6E1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737841"/>
    <w:multiLevelType w:val="multilevel"/>
    <w:tmpl w:val="BF8620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">
    <w:nsid w:val="1E7F2447"/>
    <w:multiLevelType w:val="multilevel"/>
    <w:tmpl w:val="D6200C1C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21F20229"/>
    <w:multiLevelType w:val="hybridMultilevel"/>
    <w:tmpl w:val="17544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28665E"/>
    <w:multiLevelType w:val="hybridMultilevel"/>
    <w:tmpl w:val="2614537C"/>
    <w:lvl w:ilvl="0" w:tplc="1616CD9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23DD7FB0"/>
    <w:multiLevelType w:val="multilevel"/>
    <w:tmpl w:val="9C2E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2CCD6D4C"/>
    <w:multiLevelType w:val="hybridMultilevel"/>
    <w:tmpl w:val="A164F35A"/>
    <w:lvl w:ilvl="0" w:tplc="DC1EF2C4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4">
    <w:nsid w:val="2FD23A3A"/>
    <w:multiLevelType w:val="hybridMultilevel"/>
    <w:tmpl w:val="1D92E3BC"/>
    <w:lvl w:ilvl="0" w:tplc="DC1EF2C4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>
    <w:nsid w:val="30804CC3"/>
    <w:multiLevelType w:val="hybridMultilevel"/>
    <w:tmpl w:val="549AF776"/>
    <w:lvl w:ilvl="0" w:tplc="DC1EF2C4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3AB605B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C932151"/>
    <w:multiLevelType w:val="multilevel"/>
    <w:tmpl w:val="C6ECFEC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D8016C1"/>
    <w:multiLevelType w:val="singleLevel"/>
    <w:tmpl w:val="3E0835F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>
    <w:nsid w:val="3E3249DC"/>
    <w:multiLevelType w:val="singleLevel"/>
    <w:tmpl w:val="8208FF1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449836DB"/>
    <w:multiLevelType w:val="hybridMultilevel"/>
    <w:tmpl w:val="80D046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1A3F00"/>
    <w:multiLevelType w:val="singleLevel"/>
    <w:tmpl w:val="5D28588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46235DA0"/>
    <w:multiLevelType w:val="multilevel"/>
    <w:tmpl w:val="FB9A0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>
    <w:nsid w:val="49DC5420"/>
    <w:multiLevelType w:val="hybridMultilevel"/>
    <w:tmpl w:val="0CC43F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411FE"/>
    <w:multiLevelType w:val="multilevel"/>
    <w:tmpl w:val="D222022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>
    <w:nsid w:val="52A12412"/>
    <w:multiLevelType w:val="hybridMultilevel"/>
    <w:tmpl w:val="7424158E"/>
    <w:lvl w:ilvl="0" w:tplc="DD3CEF7E">
      <w:start w:val="2"/>
      <w:numFmt w:val="decimal"/>
      <w:lvlText w:val="%1."/>
      <w:lvlJc w:val="left"/>
      <w:pPr>
        <w:tabs>
          <w:tab w:val="num" w:pos="1429"/>
        </w:tabs>
        <w:ind w:left="1429" w:hanging="72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>
    <w:nsid w:val="54586E47"/>
    <w:multiLevelType w:val="hybridMultilevel"/>
    <w:tmpl w:val="F230C674"/>
    <w:lvl w:ilvl="0" w:tplc="4F168D1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C4404088">
      <w:start w:val="1"/>
      <w:numFmt w:val="bullet"/>
      <w:lvlText w:val="-"/>
      <w:lvlJc w:val="left"/>
      <w:pPr>
        <w:tabs>
          <w:tab w:val="num" w:pos="2142"/>
        </w:tabs>
        <w:ind w:left="2142" w:hanging="855"/>
      </w:pPr>
      <w:rPr>
        <w:rFonts w:ascii="Times New Roman" w:eastAsia="Times New Roman" w:hAnsi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>
    <w:nsid w:val="58451542"/>
    <w:multiLevelType w:val="multilevel"/>
    <w:tmpl w:val="5B7AD87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2"/>
        <w:szCs w:val="22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  <w:bCs w:val="0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  <w:bCs w:val="0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  <w:bCs w:val="0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  <w:bCs w:val="0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  <w:bCs w:val="0"/>
        <w:sz w:val="22"/>
        <w:szCs w:val="22"/>
      </w:rPr>
    </w:lvl>
  </w:abstractNum>
  <w:abstractNum w:abstractNumId="28">
    <w:nsid w:val="5AF827E5"/>
    <w:multiLevelType w:val="singleLevel"/>
    <w:tmpl w:val="8970F54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9">
    <w:nsid w:val="601C6C88"/>
    <w:multiLevelType w:val="singleLevel"/>
    <w:tmpl w:val="B868EF0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0">
    <w:nsid w:val="62546B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63F90A8D"/>
    <w:multiLevelType w:val="multilevel"/>
    <w:tmpl w:val="D610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2">
    <w:nsid w:val="694836E1"/>
    <w:multiLevelType w:val="multilevel"/>
    <w:tmpl w:val="2668C68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3">
    <w:nsid w:val="7158062E"/>
    <w:multiLevelType w:val="multilevel"/>
    <w:tmpl w:val="A58A3DA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19"/>
  </w:num>
  <w:num w:numId="5">
    <w:abstractNumId w:val="8"/>
  </w:num>
  <w:num w:numId="6">
    <w:abstractNumId w:val="21"/>
  </w:num>
  <w:num w:numId="7">
    <w:abstractNumId w:val="17"/>
  </w:num>
  <w:num w:numId="8">
    <w:abstractNumId w:val="11"/>
  </w:num>
  <w:num w:numId="9">
    <w:abstractNumId w:val="27"/>
  </w:num>
  <w:num w:numId="10">
    <w:abstractNumId w:val="6"/>
  </w:num>
  <w:num w:numId="11">
    <w:abstractNumId w:val="24"/>
  </w:num>
  <w:num w:numId="12">
    <w:abstractNumId w:val="32"/>
  </w:num>
  <w:num w:numId="13">
    <w:abstractNumId w:val="33"/>
  </w:num>
  <w:num w:numId="14">
    <w:abstractNumId w:val="1"/>
  </w:num>
  <w:num w:numId="15">
    <w:abstractNumId w:val="3"/>
  </w:num>
  <w:num w:numId="16">
    <w:abstractNumId w:val="29"/>
  </w:num>
  <w:num w:numId="17">
    <w:abstractNumId w:val="28"/>
  </w:num>
  <w:num w:numId="18">
    <w:abstractNumId w:val="18"/>
  </w:num>
  <w:num w:numId="19">
    <w:abstractNumId w:val="30"/>
  </w:num>
  <w:num w:numId="20">
    <w:abstractNumId w:val="16"/>
  </w:num>
  <w:num w:numId="21">
    <w:abstractNumId w:val="20"/>
  </w:num>
  <w:num w:numId="22">
    <w:abstractNumId w:val="23"/>
  </w:num>
  <w:num w:numId="23">
    <w:abstractNumId w:val="26"/>
  </w:num>
  <w:num w:numId="24">
    <w:abstractNumId w:val="5"/>
  </w:num>
  <w:num w:numId="25">
    <w:abstractNumId w:val="0"/>
  </w:num>
  <w:num w:numId="26">
    <w:abstractNumId w:val="13"/>
  </w:num>
  <w:num w:numId="27">
    <w:abstractNumId w:val="14"/>
  </w:num>
  <w:num w:numId="28">
    <w:abstractNumId w:val="15"/>
  </w:num>
  <w:num w:numId="29">
    <w:abstractNumId w:val="31"/>
  </w:num>
  <w:num w:numId="30">
    <w:abstractNumId w:val="12"/>
  </w:num>
  <w:num w:numId="31">
    <w:abstractNumId w:val="22"/>
  </w:num>
  <w:num w:numId="32">
    <w:abstractNumId w:val="2"/>
  </w:num>
  <w:num w:numId="33">
    <w:abstractNumId w:val="25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6602"/>
    <w:rsid w:val="0000062F"/>
    <w:rsid w:val="00002711"/>
    <w:rsid w:val="00005CEA"/>
    <w:rsid w:val="0000678C"/>
    <w:rsid w:val="00010275"/>
    <w:rsid w:val="00012BA0"/>
    <w:rsid w:val="00014B1D"/>
    <w:rsid w:val="00016E0F"/>
    <w:rsid w:val="00031294"/>
    <w:rsid w:val="00043EB9"/>
    <w:rsid w:val="00057DD5"/>
    <w:rsid w:val="00073FB4"/>
    <w:rsid w:val="00083FE1"/>
    <w:rsid w:val="00096E99"/>
    <w:rsid w:val="000976C2"/>
    <w:rsid w:val="000B2FF8"/>
    <w:rsid w:val="000B7EFB"/>
    <w:rsid w:val="00101186"/>
    <w:rsid w:val="00103C62"/>
    <w:rsid w:val="00123F27"/>
    <w:rsid w:val="00134B61"/>
    <w:rsid w:val="00136B1F"/>
    <w:rsid w:val="001469AE"/>
    <w:rsid w:val="001828B0"/>
    <w:rsid w:val="00182C9B"/>
    <w:rsid w:val="00195AB4"/>
    <w:rsid w:val="001A390E"/>
    <w:rsid w:val="001B505E"/>
    <w:rsid w:val="001C5200"/>
    <w:rsid w:val="001D38C5"/>
    <w:rsid w:val="001D43CA"/>
    <w:rsid w:val="001E5121"/>
    <w:rsid w:val="001F0A15"/>
    <w:rsid w:val="001F29DA"/>
    <w:rsid w:val="00211301"/>
    <w:rsid w:val="002122E9"/>
    <w:rsid w:val="002171BF"/>
    <w:rsid w:val="0022036A"/>
    <w:rsid w:val="00223B97"/>
    <w:rsid w:val="00240631"/>
    <w:rsid w:val="00240C16"/>
    <w:rsid w:val="00252F39"/>
    <w:rsid w:val="002544C9"/>
    <w:rsid w:val="00263AC4"/>
    <w:rsid w:val="00266E43"/>
    <w:rsid w:val="00286E32"/>
    <w:rsid w:val="00287517"/>
    <w:rsid w:val="002B55E4"/>
    <w:rsid w:val="002C5FA4"/>
    <w:rsid w:val="002E4D32"/>
    <w:rsid w:val="00303AD2"/>
    <w:rsid w:val="00305EB8"/>
    <w:rsid w:val="00317695"/>
    <w:rsid w:val="0033295F"/>
    <w:rsid w:val="00336F15"/>
    <w:rsid w:val="003428B6"/>
    <w:rsid w:val="00345235"/>
    <w:rsid w:val="00351EC8"/>
    <w:rsid w:val="003522C4"/>
    <w:rsid w:val="0037588A"/>
    <w:rsid w:val="00391DF8"/>
    <w:rsid w:val="003A73EF"/>
    <w:rsid w:val="003B62A2"/>
    <w:rsid w:val="003B7624"/>
    <w:rsid w:val="003C5D2F"/>
    <w:rsid w:val="003D693E"/>
    <w:rsid w:val="003E27DD"/>
    <w:rsid w:val="003F639E"/>
    <w:rsid w:val="0040328D"/>
    <w:rsid w:val="004070ED"/>
    <w:rsid w:val="00415D68"/>
    <w:rsid w:val="004264C1"/>
    <w:rsid w:val="00455351"/>
    <w:rsid w:val="00462D94"/>
    <w:rsid w:val="0048155E"/>
    <w:rsid w:val="00484930"/>
    <w:rsid w:val="00484D57"/>
    <w:rsid w:val="00497A0A"/>
    <w:rsid w:val="004A17F9"/>
    <w:rsid w:val="004B460C"/>
    <w:rsid w:val="004B66C2"/>
    <w:rsid w:val="004E196A"/>
    <w:rsid w:val="004F72D9"/>
    <w:rsid w:val="005005D1"/>
    <w:rsid w:val="005024BB"/>
    <w:rsid w:val="00507F4D"/>
    <w:rsid w:val="0053123E"/>
    <w:rsid w:val="00540159"/>
    <w:rsid w:val="00541C3E"/>
    <w:rsid w:val="00555E35"/>
    <w:rsid w:val="00580448"/>
    <w:rsid w:val="005924A8"/>
    <w:rsid w:val="005B1512"/>
    <w:rsid w:val="005B45B6"/>
    <w:rsid w:val="005C4DCA"/>
    <w:rsid w:val="005D4F5B"/>
    <w:rsid w:val="005D50AC"/>
    <w:rsid w:val="005F1EF1"/>
    <w:rsid w:val="005F31A4"/>
    <w:rsid w:val="005F5B75"/>
    <w:rsid w:val="006051BC"/>
    <w:rsid w:val="006114F1"/>
    <w:rsid w:val="0063053F"/>
    <w:rsid w:val="00645DE5"/>
    <w:rsid w:val="00656AE1"/>
    <w:rsid w:val="0066137B"/>
    <w:rsid w:val="006655A4"/>
    <w:rsid w:val="00673BD3"/>
    <w:rsid w:val="00696A8C"/>
    <w:rsid w:val="00696CC9"/>
    <w:rsid w:val="006B0BED"/>
    <w:rsid w:val="006C2E2E"/>
    <w:rsid w:val="006D1169"/>
    <w:rsid w:val="006D47D3"/>
    <w:rsid w:val="006E04F9"/>
    <w:rsid w:val="006F0CC8"/>
    <w:rsid w:val="006F3598"/>
    <w:rsid w:val="0070338B"/>
    <w:rsid w:val="00703436"/>
    <w:rsid w:val="00705C4B"/>
    <w:rsid w:val="00713BC2"/>
    <w:rsid w:val="007150BE"/>
    <w:rsid w:val="0071701E"/>
    <w:rsid w:val="00734736"/>
    <w:rsid w:val="00744CC8"/>
    <w:rsid w:val="0074591D"/>
    <w:rsid w:val="007534C3"/>
    <w:rsid w:val="0077395F"/>
    <w:rsid w:val="007821F6"/>
    <w:rsid w:val="00784AC3"/>
    <w:rsid w:val="00792B01"/>
    <w:rsid w:val="00793078"/>
    <w:rsid w:val="007A1828"/>
    <w:rsid w:val="007D52B3"/>
    <w:rsid w:val="007D543D"/>
    <w:rsid w:val="007D5922"/>
    <w:rsid w:val="007D6615"/>
    <w:rsid w:val="007F6EE4"/>
    <w:rsid w:val="00801B3F"/>
    <w:rsid w:val="00824828"/>
    <w:rsid w:val="0083176F"/>
    <w:rsid w:val="00837ADB"/>
    <w:rsid w:val="00851071"/>
    <w:rsid w:val="00855C9F"/>
    <w:rsid w:val="0086725F"/>
    <w:rsid w:val="008939B2"/>
    <w:rsid w:val="00895D77"/>
    <w:rsid w:val="008A3F2D"/>
    <w:rsid w:val="008B7E66"/>
    <w:rsid w:val="008D2B68"/>
    <w:rsid w:val="008D707D"/>
    <w:rsid w:val="008D767C"/>
    <w:rsid w:val="009035F4"/>
    <w:rsid w:val="009129C4"/>
    <w:rsid w:val="00913CA0"/>
    <w:rsid w:val="00914026"/>
    <w:rsid w:val="00936EB7"/>
    <w:rsid w:val="0094352D"/>
    <w:rsid w:val="00973AC6"/>
    <w:rsid w:val="0099643F"/>
    <w:rsid w:val="009A2264"/>
    <w:rsid w:val="009A692D"/>
    <w:rsid w:val="009B274D"/>
    <w:rsid w:val="009B64F5"/>
    <w:rsid w:val="009D148C"/>
    <w:rsid w:val="009D6B66"/>
    <w:rsid w:val="009E22A9"/>
    <w:rsid w:val="00A01498"/>
    <w:rsid w:val="00A02464"/>
    <w:rsid w:val="00A041D7"/>
    <w:rsid w:val="00A20D6D"/>
    <w:rsid w:val="00A33904"/>
    <w:rsid w:val="00A5041F"/>
    <w:rsid w:val="00A51AD7"/>
    <w:rsid w:val="00A7258A"/>
    <w:rsid w:val="00A85AF8"/>
    <w:rsid w:val="00A925C8"/>
    <w:rsid w:val="00AB4529"/>
    <w:rsid w:val="00AB4552"/>
    <w:rsid w:val="00AC2E02"/>
    <w:rsid w:val="00AD31BF"/>
    <w:rsid w:val="00AD4DB5"/>
    <w:rsid w:val="00AD4F92"/>
    <w:rsid w:val="00AD56C0"/>
    <w:rsid w:val="00AD7145"/>
    <w:rsid w:val="00AD7F43"/>
    <w:rsid w:val="00AE2347"/>
    <w:rsid w:val="00AF0095"/>
    <w:rsid w:val="00AF7E78"/>
    <w:rsid w:val="00B05EA0"/>
    <w:rsid w:val="00B170B1"/>
    <w:rsid w:val="00B2729D"/>
    <w:rsid w:val="00B31D2F"/>
    <w:rsid w:val="00B41918"/>
    <w:rsid w:val="00B4742D"/>
    <w:rsid w:val="00B52AF0"/>
    <w:rsid w:val="00B73482"/>
    <w:rsid w:val="00B814FF"/>
    <w:rsid w:val="00B824B7"/>
    <w:rsid w:val="00B96A7A"/>
    <w:rsid w:val="00BA0196"/>
    <w:rsid w:val="00BA3390"/>
    <w:rsid w:val="00BB218A"/>
    <w:rsid w:val="00BB7696"/>
    <w:rsid w:val="00BC2F61"/>
    <w:rsid w:val="00BD2DB9"/>
    <w:rsid w:val="00BD651F"/>
    <w:rsid w:val="00BD79D5"/>
    <w:rsid w:val="00BE27D3"/>
    <w:rsid w:val="00C00B8D"/>
    <w:rsid w:val="00C00E40"/>
    <w:rsid w:val="00C029DD"/>
    <w:rsid w:val="00C03990"/>
    <w:rsid w:val="00C03BD9"/>
    <w:rsid w:val="00C072B2"/>
    <w:rsid w:val="00C2088A"/>
    <w:rsid w:val="00C76602"/>
    <w:rsid w:val="00C83349"/>
    <w:rsid w:val="00C8703E"/>
    <w:rsid w:val="00C969B6"/>
    <w:rsid w:val="00CB2578"/>
    <w:rsid w:val="00CC577D"/>
    <w:rsid w:val="00CE1FD6"/>
    <w:rsid w:val="00CF13D6"/>
    <w:rsid w:val="00CF575A"/>
    <w:rsid w:val="00D0422A"/>
    <w:rsid w:val="00D05655"/>
    <w:rsid w:val="00D45BAD"/>
    <w:rsid w:val="00D50217"/>
    <w:rsid w:val="00D51A24"/>
    <w:rsid w:val="00D53811"/>
    <w:rsid w:val="00D7106E"/>
    <w:rsid w:val="00D72633"/>
    <w:rsid w:val="00D75CDF"/>
    <w:rsid w:val="00D77EB8"/>
    <w:rsid w:val="00D8094C"/>
    <w:rsid w:val="00D93BB6"/>
    <w:rsid w:val="00D94B30"/>
    <w:rsid w:val="00D9630C"/>
    <w:rsid w:val="00D967EF"/>
    <w:rsid w:val="00DA3D45"/>
    <w:rsid w:val="00DA4249"/>
    <w:rsid w:val="00DB07BE"/>
    <w:rsid w:val="00DB579D"/>
    <w:rsid w:val="00DB7A64"/>
    <w:rsid w:val="00DD7C26"/>
    <w:rsid w:val="00DE3758"/>
    <w:rsid w:val="00DF1955"/>
    <w:rsid w:val="00E015C6"/>
    <w:rsid w:val="00E060D8"/>
    <w:rsid w:val="00E061E3"/>
    <w:rsid w:val="00E07C05"/>
    <w:rsid w:val="00E26B39"/>
    <w:rsid w:val="00E35C63"/>
    <w:rsid w:val="00E42CEF"/>
    <w:rsid w:val="00E60A9E"/>
    <w:rsid w:val="00E750E7"/>
    <w:rsid w:val="00E75EE0"/>
    <w:rsid w:val="00E82AEE"/>
    <w:rsid w:val="00EA404F"/>
    <w:rsid w:val="00EA6872"/>
    <w:rsid w:val="00EA7E7C"/>
    <w:rsid w:val="00EB3823"/>
    <w:rsid w:val="00EC31C4"/>
    <w:rsid w:val="00ED19E7"/>
    <w:rsid w:val="00ED27BB"/>
    <w:rsid w:val="00EE5788"/>
    <w:rsid w:val="00EE7130"/>
    <w:rsid w:val="00F021E1"/>
    <w:rsid w:val="00F03079"/>
    <w:rsid w:val="00F130FB"/>
    <w:rsid w:val="00F13F57"/>
    <w:rsid w:val="00F17350"/>
    <w:rsid w:val="00F25534"/>
    <w:rsid w:val="00F267FB"/>
    <w:rsid w:val="00F33220"/>
    <w:rsid w:val="00F54AF1"/>
    <w:rsid w:val="00F919DA"/>
    <w:rsid w:val="00FA0DC3"/>
    <w:rsid w:val="00FB35CD"/>
    <w:rsid w:val="00FB44CC"/>
    <w:rsid w:val="00FC4205"/>
    <w:rsid w:val="00FC4632"/>
    <w:rsid w:val="00FD25EE"/>
    <w:rsid w:val="00FE30E7"/>
    <w:rsid w:val="00FF05D8"/>
    <w:rsid w:val="00FF2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4:defaultImageDpi w14:val="0"/>
  <w15:chartTrackingRefBased/>
  <w15:docId w15:val="{21E0F7E3-DC07-4EAD-B970-2E403A687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qFormat="1"/>
    <w:lsdException w:name="heading 6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347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uiPriority w:val="99"/>
    <w:qFormat/>
    <w:rsid w:val="00B73482"/>
    <w:pPr>
      <w:keepNext/>
      <w:widowControl w:val="0"/>
      <w:spacing w:after="0" w:line="360" w:lineRule="auto"/>
      <w:ind w:firstLine="720"/>
      <w:jc w:val="both"/>
      <w:outlineLvl w:val="0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F0A1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C577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9"/>
    <w:qFormat/>
    <w:rsid w:val="00B73482"/>
    <w:pPr>
      <w:keepNext/>
      <w:spacing w:after="0" w:line="360" w:lineRule="auto"/>
      <w:ind w:firstLine="720"/>
      <w:jc w:val="both"/>
      <w:outlineLvl w:val="4"/>
    </w:pPr>
    <w:rPr>
      <w:rFonts w:ascii="Times New Roman" w:eastAsia="Calibri" w:hAnsi="Times New Roman" w:cs="Times New Roman"/>
      <w:i/>
      <w:iCs/>
      <w:sz w:val="28"/>
      <w:szCs w:val="28"/>
      <w:u w:val="single"/>
      <w:lang w:eastAsia="ru-RU"/>
    </w:rPr>
  </w:style>
  <w:style w:type="paragraph" w:styleId="6">
    <w:name w:val="heading 6"/>
    <w:basedOn w:val="a"/>
    <w:next w:val="a"/>
    <w:uiPriority w:val="99"/>
    <w:qFormat/>
    <w:rsid w:val="00B73482"/>
    <w:pPr>
      <w:keepNext/>
      <w:spacing w:after="0" w:line="360" w:lineRule="auto"/>
      <w:ind w:firstLine="720"/>
      <w:jc w:val="both"/>
      <w:outlineLvl w:val="5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uiPriority w:val="99"/>
    <w:qFormat/>
    <w:rsid w:val="009129C4"/>
    <w:pPr>
      <w:spacing w:before="240" w:after="60"/>
      <w:outlineLvl w:val="6"/>
    </w:pPr>
    <w:rPr>
      <w:rFonts w:eastAsia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uiPriority w:val="99"/>
    <w:rsid w:val="00837ADB"/>
    <w:pPr>
      <w:spacing w:after="120"/>
      <w:ind w:left="283"/>
    </w:p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22">
    <w:name w:val="Body Text Indent 2"/>
    <w:basedOn w:val="a"/>
    <w:uiPriority w:val="99"/>
    <w:rsid w:val="00B73482"/>
    <w:pPr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32"/>
      <w:szCs w:val="32"/>
      <w:lang w:eastAsia="ru-RU"/>
    </w:rPr>
  </w:style>
  <w:style w:type="paragraph" w:styleId="31">
    <w:name w:val="Body Text Indent 3"/>
    <w:basedOn w:val="a"/>
    <w:link w:val="32"/>
    <w:uiPriority w:val="99"/>
    <w:rsid w:val="00B73482"/>
    <w:pPr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0">
    <w:name w:val="Стиль1"/>
    <w:basedOn w:val="a"/>
    <w:autoRedefine/>
    <w:uiPriority w:val="99"/>
    <w:rsid w:val="009129C4"/>
    <w:pPr>
      <w:tabs>
        <w:tab w:val="left" w:pos="142"/>
      </w:tabs>
      <w:spacing w:after="0" w:line="360" w:lineRule="auto"/>
      <w:ind w:firstLine="680"/>
      <w:jc w:val="right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99"/>
    <w:rsid w:val="007821F6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uiPriority w:val="99"/>
    <w:semiHidden/>
    <w:rsid w:val="00D93BB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48155E"/>
    <w:pPr>
      <w:ind w:left="720"/>
    </w:pPr>
  </w:style>
  <w:style w:type="character" w:customStyle="1" w:styleId="32">
    <w:name w:val="Основной текст с отступом 3 Знак"/>
    <w:link w:val="31"/>
    <w:uiPriority w:val="99"/>
    <w:semiHidden/>
    <w:rsid w:val="009129C4"/>
    <w:rPr>
      <w:rFonts w:ascii="Calibri" w:eastAsia="Times New Roman" w:hAnsi="Calibri" w:cs="Calibri"/>
      <w:sz w:val="24"/>
      <w:szCs w:val="24"/>
      <w:lang w:val="x-none" w:eastAsia="en-US"/>
    </w:rPr>
  </w:style>
  <w:style w:type="paragraph" w:customStyle="1" w:styleId="FR1">
    <w:name w:val="FR1"/>
    <w:uiPriority w:val="99"/>
    <w:rsid w:val="001469AE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a6">
    <w:name w:val="Body Text"/>
    <w:basedOn w:val="a"/>
    <w:link w:val="a7"/>
    <w:uiPriority w:val="99"/>
    <w:rsid w:val="00837ADB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rPr>
      <w:rFonts w:eastAsia="Times New Roman" w:cs="Calibri"/>
      <w:lang w:eastAsia="en-US"/>
    </w:rPr>
  </w:style>
  <w:style w:type="paragraph" w:styleId="a8">
    <w:name w:val="header"/>
    <w:basedOn w:val="a"/>
    <w:link w:val="a9"/>
    <w:uiPriority w:val="99"/>
    <w:rsid w:val="007150B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Pr>
      <w:rFonts w:eastAsia="Times New Roman" w:cs="Calibri"/>
      <w:lang w:eastAsia="en-US"/>
    </w:rPr>
  </w:style>
  <w:style w:type="paragraph" w:styleId="aa">
    <w:name w:val="footer"/>
    <w:basedOn w:val="a"/>
    <w:link w:val="ab"/>
    <w:uiPriority w:val="99"/>
    <w:rsid w:val="007150B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rPr>
      <w:rFonts w:eastAsia="Times New Roman" w:cs="Calibri"/>
      <w:lang w:eastAsia="en-US"/>
    </w:rPr>
  </w:style>
  <w:style w:type="character" w:styleId="ac">
    <w:name w:val="page number"/>
    <w:uiPriority w:val="99"/>
    <w:rsid w:val="007150BE"/>
  </w:style>
  <w:style w:type="character" w:styleId="ad">
    <w:name w:val="Hyperlink"/>
    <w:uiPriority w:val="99"/>
    <w:rsid w:val="00B52AF0"/>
    <w:rPr>
      <w:color w:val="0000FF"/>
      <w:u w:val="single"/>
    </w:rPr>
  </w:style>
  <w:style w:type="paragraph" w:styleId="ae">
    <w:name w:val="Normal (Web)"/>
    <w:basedOn w:val="a"/>
    <w:uiPriority w:val="99"/>
    <w:rsid w:val="00DD7C2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tabltext">
    <w:name w:val="tabltext"/>
    <w:basedOn w:val="a"/>
    <w:uiPriority w:val="99"/>
    <w:rsid w:val="00BB218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Block Text"/>
    <w:basedOn w:val="a"/>
    <w:uiPriority w:val="99"/>
    <w:rsid w:val="001A390E"/>
    <w:pPr>
      <w:spacing w:after="0" w:line="240" w:lineRule="auto"/>
      <w:ind w:left="-1276" w:right="-1186"/>
    </w:pPr>
    <w:rPr>
      <w:rFonts w:ascii="Times New Roman" w:eastAsia="Calibri" w:hAnsi="Times New Roman" w:cs="Times New Roman"/>
      <w:sz w:val="36"/>
      <w:szCs w:val="36"/>
      <w:lang w:eastAsia="ru-RU"/>
    </w:rPr>
  </w:style>
  <w:style w:type="paragraph" w:customStyle="1" w:styleId="rcpratep">
    <w:name w:val="rcpratep"/>
    <w:basedOn w:val="a"/>
    <w:uiPriority w:val="99"/>
    <w:rsid w:val="00CC577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rcpsourcep">
    <w:name w:val="rcpsourcep"/>
    <w:basedOn w:val="a"/>
    <w:uiPriority w:val="99"/>
    <w:rsid w:val="00CC577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rcptextp">
    <w:name w:val="rcptextp"/>
    <w:basedOn w:val="a"/>
    <w:uiPriority w:val="99"/>
    <w:rsid w:val="00CC577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rcpingridp">
    <w:name w:val="rcpingridp"/>
    <w:basedOn w:val="a"/>
    <w:uiPriority w:val="99"/>
    <w:rsid w:val="00CC577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0">
    <w:name w:val="Strong"/>
    <w:uiPriority w:val="99"/>
    <w:qFormat/>
    <w:rsid w:val="00123F27"/>
    <w:rPr>
      <w:b/>
      <w:bCs/>
    </w:rPr>
  </w:style>
  <w:style w:type="paragraph" w:customStyle="1" w:styleId="menub">
    <w:name w:val="menu_b"/>
    <w:basedOn w:val="a"/>
    <w:uiPriority w:val="99"/>
    <w:rsid w:val="00E060D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1">
    <w:name w:val="Emphasis"/>
    <w:uiPriority w:val="99"/>
    <w:qFormat/>
    <w:rsid w:val="00134B61"/>
    <w:rPr>
      <w:i/>
      <w:iCs/>
    </w:rPr>
  </w:style>
  <w:style w:type="paragraph" w:customStyle="1" w:styleId="dsc">
    <w:name w:val="dsc"/>
    <w:basedOn w:val="a"/>
    <w:uiPriority w:val="99"/>
    <w:rsid w:val="00286E3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784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784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5634</Words>
  <Characters>32118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</vt:lpstr>
    </vt:vector>
  </TitlesOfParts>
  <Company>dom</Company>
  <LinksUpToDate>false</LinksUpToDate>
  <CharactersWithSpaces>37677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</dc:title>
  <dc:subject/>
  <dc:creator>Papa</dc:creator>
  <cp:keywords/>
  <dc:description/>
  <cp:lastModifiedBy>admin</cp:lastModifiedBy>
  <cp:revision>2</cp:revision>
  <cp:lastPrinted>2007-02-20T20:19:00Z</cp:lastPrinted>
  <dcterms:created xsi:type="dcterms:W3CDTF">2014-03-15T08:53:00Z</dcterms:created>
  <dcterms:modified xsi:type="dcterms:W3CDTF">2014-03-15T08:53:00Z</dcterms:modified>
</cp:coreProperties>
</file>