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DFB" w:rsidRDefault="00E83DFB" w:rsidP="006F53C5">
      <w:pPr>
        <w:jc w:val="center"/>
        <w:rPr>
          <w:b/>
          <w:bCs/>
          <w:sz w:val="28"/>
          <w:szCs w:val="28"/>
          <w:u w:val="single"/>
          <w:lang w:val="ru-RU"/>
        </w:rPr>
      </w:pPr>
    </w:p>
    <w:p w:rsidR="00E83DFB" w:rsidRDefault="00E83DFB" w:rsidP="006F53C5">
      <w:pPr>
        <w:jc w:val="center"/>
        <w:rPr>
          <w:b/>
          <w:bCs/>
          <w:sz w:val="28"/>
          <w:szCs w:val="28"/>
          <w:u w:val="single"/>
          <w:lang w:val="ru-RU"/>
        </w:rPr>
      </w:pPr>
    </w:p>
    <w:p w:rsidR="00E83DFB" w:rsidRDefault="00E83DFB" w:rsidP="006F53C5">
      <w:pPr>
        <w:jc w:val="center"/>
        <w:rPr>
          <w:b/>
          <w:bCs/>
          <w:sz w:val="28"/>
          <w:szCs w:val="28"/>
          <w:u w:val="single"/>
          <w:lang w:val="ru-RU"/>
        </w:rPr>
      </w:pPr>
    </w:p>
    <w:p w:rsidR="00E83DFB" w:rsidRDefault="00E83DFB" w:rsidP="006F53C5">
      <w:pPr>
        <w:jc w:val="center"/>
        <w:rPr>
          <w:b/>
          <w:bCs/>
          <w:sz w:val="28"/>
          <w:szCs w:val="28"/>
          <w:u w:val="single"/>
          <w:lang w:val="ru-RU"/>
        </w:rPr>
      </w:pPr>
    </w:p>
    <w:p w:rsidR="00E83DFB" w:rsidRDefault="00E83DFB" w:rsidP="006F53C5">
      <w:pPr>
        <w:jc w:val="center"/>
        <w:rPr>
          <w:b/>
          <w:bCs/>
          <w:sz w:val="28"/>
          <w:szCs w:val="28"/>
          <w:u w:val="single"/>
          <w:lang w:val="ru-RU"/>
        </w:rPr>
      </w:pPr>
    </w:p>
    <w:p w:rsidR="00E83DFB" w:rsidRDefault="00E83DFB" w:rsidP="006F53C5">
      <w:pPr>
        <w:jc w:val="center"/>
        <w:rPr>
          <w:b/>
          <w:bCs/>
          <w:sz w:val="28"/>
          <w:szCs w:val="28"/>
          <w:u w:val="single"/>
          <w:lang w:val="ru-RU"/>
        </w:rPr>
      </w:pPr>
    </w:p>
    <w:p w:rsidR="00E83DFB" w:rsidRDefault="00E83DFB" w:rsidP="006F53C5">
      <w:pPr>
        <w:jc w:val="center"/>
        <w:rPr>
          <w:b/>
          <w:bCs/>
          <w:sz w:val="28"/>
          <w:szCs w:val="28"/>
          <w:u w:val="single"/>
          <w:lang w:val="ru-RU"/>
        </w:rPr>
      </w:pPr>
    </w:p>
    <w:p w:rsidR="00E83DFB" w:rsidRDefault="00E83DFB" w:rsidP="006F53C5">
      <w:pPr>
        <w:jc w:val="center"/>
        <w:rPr>
          <w:b/>
          <w:bCs/>
          <w:sz w:val="28"/>
          <w:szCs w:val="28"/>
          <w:u w:val="single"/>
          <w:lang w:val="ru-RU"/>
        </w:rPr>
      </w:pPr>
    </w:p>
    <w:p w:rsidR="00E83DFB" w:rsidRDefault="00E83DFB" w:rsidP="006F53C5">
      <w:pPr>
        <w:jc w:val="center"/>
        <w:rPr>
          <w:b/>
          <w:bCs/>
          <w:sz w:val="28"/>
          <w:szCs w:val="28"/>
          <w:u w:val="single"/>
          <w:lang w:val="ru-RU"/>
        </w:rPr>
      </w:pPr>
    </w:p>
    <w:p w:rsidR="00E83DFB" w:rsidRDefault="00E83DFB" w:rsidP="006F53C5">
      <w:pPr>
        <w:jc w:val="center"/>
        <w:rPr>
          <w:b/>
          <w:bCs/>
          <w:sz w:val="28"/>
          <w:szCs w:val="28"/>
          <w:u w:val="single"/>
          <w:lang w:val="ru-RU"/>
        </w:rPr>
      </w:pPr>
    </w:p>
    <w:p w:rsidR="00E83DFB" w:rsidRDefault="00E83DFB" w:rsidP="006F53C5">
      <w:pPr>
        <w:jc w:val="center"/>
        <w:rPr>
          <w:b/>
          <w:bCs/>
          <w:sz w:val="28"/>
          <w:szCs w:val="28"/>
          <w:u w:val="single"/>
          <w:lang w:val="ru-RU"/>
        </w:rPr>
      </w:pPr>
    </w:p>
    <w:p w:rsidR="00E83DFB" w:rsidRDefault="00E83DFB" w:rsidP="006F53C5">
      <w:pPr>
        <w:jc w:val="center"/>
        <w:rPr>
          <w:b/>
          <w:bCs/>
          <w:sz w:val="28"/>
          <w:szCs w:val="28"/>
          <w:u w:val="single"/>
          <w:lang w:val="ru-RU"/>
        </w:rPr>
      </w:pPr>
    </w:p>
    <w:p w:rsidR="00EA5124" w:rsidRPr="00594DC9" w:rsidRDefault="006F53C5" w:rsidP="006F53C5">
      <w:pPr>
        <w:jc w:val="center"/>
        <w:rPr>
          <w:sz w:val="28"/>
          <w:szCs w:val="28"/>
          <w:lang w:val="ru-RU"/>
        </w:rPr>
      </w:pPr>
      <w:r w:rsidRPr="00594DC9">
        <w:rPr>
          <w:b/>
          <w:bCs/>
          <w:sz w:val="28"/>
          <w:szCs w:val="28"/>
          <w:u w:val="single"/>
          <w:lang w:val="ru-RU"/>
        </w:rPr>
        <w:t>Планирование на предприятии.</w:t>
      </w:r>
    </w:p>
    <w:p w:rsidR="00594DC9" w:rsidRPr="00374D9E" w:rsidRDefault="00594DC9" w:rsidP="006F53C5">
      <w:pPr>
        <w:jc w:val="center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Pr="00374D9E">
        <w:rPr>
          <w:b/>
          <w:bCs/>
          <w:sz w:val="28"/>
          <w:szCs w:val="28"/>
          <w:lang w:val="ru-RU"/>
        </w:rPr>
        <w:t>ПЛАН</w:t>
      </w:r>
    </w:p>
    <w:p w:rsidR="00374D9E" w:rsidRPr="00374D9E" w:rsidRDefault="00374D9E" w:rsidP="00374D9E">
      <w:pPr>
        <w:pStyle w:val="1"/>
        <w:spacing w:line="360" w:lineRule="auto"/>
      </w:pPr>
    </w:p>
    <w:p w:rsidR="00374D9E" w:rsidRPr="00374D9E" w:rsidRDefault="00374D9E" w:rsidP="00374D9E">
      <w:pPr>
        <w:pStyle w:val="11"/>
        <w:tabs>
          <w:tab w:val="right" w:leader="dot" w:pos="9771"/>
        </w:tabs>
        <w:spacing w:line="360" w:lineRule="auto"/>
        <w:rPr>
          <w:noProof/>
          <w:sz w:val="28"/>
          <w:szCs w:val="28"/>
        </w:rPr>
      </w:pPr>
      <w:r w:rsidRPr="00374D9E">
        <w:rPr>
          <w:sz w:val="28"/>
          <w:szCs w:val="28"/>
        </w:rPr>
        <w:fldChar w:fldCharType="begin"/>
      </w:r>
      <w:r w:rsidRPr="00374D9E">
        <w:rPr>
          <w:sz w:val="28"/>
          <w:szCs w:val="28"/>
        </w:rPr>
        <w:instrText xml:space="preserve"> TOC </w:instrText>
      </w:r>
      <w:r w:rsidRPr="00374D9E">
        <w:rPr>
          <w:sz w:val="28"/>
          <w:szCs w:val="28"/>
        </w:rPr>
        <w:fldChar w:fldCharType="separate"/>
      </w:r>
      <w:r w:rsidRPr="00374D9E">
        <w:rPr>
          <w:noProof/>
          <w:sz w:val="28"/>
          <w:szCs w:val="28"/>
        </w:rPr>
        <w:t>Вступление</w:t>
      </w:r>
      <w:r w:rsidRPr="00374D9E">
        <w:rPr>
          <w:noProof/>
          <w:sz w:val="28"/>
          <w:szCs w:val="28"/>
        </w:rPr>
        <w:tab/>
      </w:r>
      <w:r w:rsidRPr="00374D9E">
        <w:rPr>
          <w:noProof/>
          <w:sz w:val="28"/>
          <w:szCs w:val="28"/>
        </w:rPr>
        <w:fldChar w:fldCharType="begin"/>
      </w:r>
      <w:r w:rsidRPr="00374D9E">
        <w:rPr>
          <w:noProof/>
          <w:sz w:val="28"/>
          <w:szCs w:val="28"/>
        </w:rPr>
        <w:instrText xml:space="preserve"> PAGEREF _Toc83812547 \h </w:instrText>
      </w:r>
      <w:r w:rsidRPr="00374D9E">
        <w:rPr>
          <w:noProof/>
          <w:sz w:val="28"/>
          <w:szCs w:val="28"/>
        </w:rPr>
      </w:r>
      <w:r w:rsidRPr="00374D9E">
        <w:rPr>
          <w:noProof/>
          <w:sz w:val="28"/>
          <w:szCs w:val="28"/>
        </w:rPr>
        <w:fldChar w:fldCharType="separate"/>
      </w:r>
      <w:r w:rsidRPr="00374D9E">
        <w:rPr>
          <w:noProof/>
          <w:sz w:val="28"/>
          <w:szCs w:val="28"/>
        </w:rPr>
        <w:t>3</w:t>
      </w:r>
      <w:r w:rsidRPr="00374D9E">
        <w:rPr>
          <w:noProof/>
          <w:sz w:val="28"/>
          <w:szCs w:val="28"/>
        </w:rPr>
        <w:fldChar w:fldCharType="end"/>
      </w:r>
    </w:p>
    <w:p w:rsidR="00374D9E" w:rsidRPr="00374D9E" w:rsidRDefault="00374D9E" w:rsidP="00374D9E">
      <w:pPr>
        <w:pStyle w:val="11"/>
        <w:tabs>
          <w:tab w:val="right" w:leader="dot" w:pos="9771"/>
        </w:tabs>
        <w:spacing w:line="360" w:lineRule="auto"/>
        <w:rPr>
          <w:noProof/>
          <w:sz w:val="28"/>
          <w:szCs w:val="28"/>
        </w:rPr>
      </w:pPr>
      <w:r w:rsidRPr="00374D9E">
        <w:rPr>
          <w:noProof/>
          <w:sz w:val="28"/>
          <w:szCs w:val="28"/>
        </w:rPr>
        <w:t>1. Сущность финансового планирования</w:t>
      </w:r>
      <w:r w:rsidRPr="00374D9E">
        <w:rPr>
          <w:noProof/>
          <w:sz w:val="28"/>
          <w:szCs w:val="28"/>
        </w:rPr>
        <w:tab/>
      </w:r>
      <w:r w:rsidRPr="00374D9E">
        <w:rPr>
          <w:noProof/>
          <w:sz w:val="28"/>
          <w:szCs w:val="28"/>
        </w:rPr>
        <w:fldChar w:fldCharType="begin"/>
      </w:r>
      <w:r w:rsidRPr="00374D9E">
        <w:rPr>
          <w:noProof/>
          <w:sz w:val="28"/>
          <w:szCs w:val="28"/>
        </w:rPr>
        <w:instrText xml:space="preserve"> PAGEREF _Toc83812548 \h </w:instrText>
      </w:r>
      <w:r w:rsidRPr="00374D9E">
        <w:rPr>
          <w:noProof/>
          <w:sz w:val="28"/>
          <w:szCs w:val="28"/>
        </w:rPr>
      </w:r>
      <w:r w:rsidRPr="00374D9E">
        <w:rPr>
          <w:noProof/>
          <w:sz w:val="28"/>
          <w:szCs w:val="28"/>
        </w:rPr>
        <w:fldChar w:fldCharType="separate"/>
      </w:r>
      <w:r w:rsidRPr="00374D9E">
        <w:rPr>
          <w:noProof/>
          <w:sz w:val="28"/>
          <w:szCs w:val="28"/>
        </w:rPr>
        <w:t>5</w:t>
      </w:r>
      <w:r w:rsidRPr="00374D9E">
        <w:rPr>
          <w:noProof/>
          <w:sz w:val="28"/>
          <w:szCs w:val="28"/>
        </w:rPr>
        <w:fldChar w:fldCharType="end"/>
      </w:r>
    </w:p>
    <w:p w:rsidR="00374D9E" w:rsidRPr="00374D9E" w:rsidRDefault="00374D9E" w:rsidP="00374D9E">
      <w:pPr>
        <w:pStyle w:val="11"/>
        <w:tabs>
          <w:tab w:val="right" w:leader="dot" w:pos="9771"/>
        </w:tabs>
        <w:spacing w:line="360" w:lineRule="auto"/>
        <w:rPr>
          <w:noProof/>
          <w:sz w:val="28"/>
          <w:szCs w:val="28"/>
        </w:rPr>
      </w:pPr>
      <w:r w:rsidRPr="00374D9E">
        <w:rPr>
          <w:noProof/>
          <w:sz w:val="28"/>
          <w:szCs w:val="28"/>
        </w:rPr>
        <w:t>2. Содержание финансового плана и порядок его составления</w:t>
      </w:r>
      <w:r w:rsidRPr="00374D9E">
        <w:rPr>
          <w:noProof/>
          <w:sz w:val="28"/>
          <w:szCs w:val="28"/>
        </w:rPr>
        <w:tab/>
      </w:r>
      <w:r w:rsidRPr="00374D9E">
        <w:rPr>
          <w:noProof/>
          <w:sz w:val="28"/>
          <w:szCs w:val="28"/>
        </w:rPr>
        <w:fldChar w:fldCharType="begin"/>
      </w:r>
      <w:r w:rsidRPr="00374D9E">
        <w:rPr>
          <w:noProof/>
          <w:sz w:val="28"/>
          <w:szCs w:val="28"/>
        </w:rPr>
        <w:instrText xml:space="preserve"> PAGEREF _Toc83812549 \h </w:instrText>
      </w:r>
      <w:r w:rsidRPr="00374D9E">
        <w:rPr>
          <w:noProof/>
          <w:sz w:val="28"/>
          <w:szCs w:val="28"/>
        </w:rPr>
      </w:r>
      <w:r w:rsidRPr="00374D9E">
        <w:rPr>
          <w:noProof/>
          <w:sz w:val="28"/>
          <w:szCs w:val="28"/>
        </w:rPr>
        <w:fldChar w:fldCharType="separate"/>
      </w:r>
      <w:r w:rsidRPr="00374D9E">
        <w:rPr>
          <w:noProof/>
          <w:sz w:val="28"/>
          <w:szCs w:val="28"/>
        </w:rPr>
        <w:t>8</w:t>
      </w:r>
      <w:r w:rsidRPr="00374D9E">
        <w:rPr>
          <w:noProof/>
          <w:sz w:val="28"/>
          <w:szCs w:val="28"/>
        </w:rPr>
        <w:fldChar w:fldCharType="end"/>
      </w:r>
    </w:p>
    <w:p w:rsidR="00374D9E" w:rsidRPr="00374D9E" w:rsidRDefault="00374D9E" w:rsidP="00374D9E">
      <w:pPr>
        <w:pStyle w:val="11"/>
        <w:tabs>
          <w:tab w:val="right" w:leader="dot" w:pos="9771"/>
        </w:tabs>
        <w:spacing w:line="360" w:lineRule="auto"/>
        <w:rPr>
          <w:noProof/>
          <w:sz w:val="28"/>
          <w:szCs w:val="28"/>
        </w:rPr>
      </w:pPr>
      <w:r w:rsidRPr="00374D9E">
        <w:rPr>
          <w:noProof/>
          <w:sz w:val="28"/>
          <w:szCs w:val="28"/>
          <w:lang w:val="ru-RU"/>
        </w:rPr>
        <w:t>3</w:t>
      </w:r>
      <w:r w:rsidRPr="00374D9E">
        <w:rPr>
          <w:noProof/>
          <w:sz w:val="28"/>
          <w:szCs w:val="28"/>
        </w:rPr>
        <w:t>. Финансовый план инвестиционного проекта</w:t>
      </w:r>
      <w:r w:rsidRPr="00374D9E">
        <w:rPr>
          <w:noProof/>
          <w:sz w:val="28"/>
          <w:szCs w:val="28"/>
        </w:rPr>
        <w:tab/>
      </w:r>
      <w:r w:rsidRPr="00374D9E">
        <w:rPr>
          <w:noProof/>
          <w:sz w:val="28"/>
          <w:szCs w:val="28"/>
        </w:rPr>
        <w:fldChar w:fldCharType="begin"/>
      </w:r>
      <w:r w:rsidRPr="00374D9E">
        <w:rPr>
          <w:noProof/>
          <w:sz w:val="28"/>
          <w:szCs w:val="28"/>
        </w:rPr>
        <w:instrText xml:space="preserve"> PAGEREF _Toc83812550 \h </w:instrText>
      </w:r>
      <w:r w:rsidRPr="00374D9E">
        <w:rPr>
          <w:noProof/>
          <w:sz w:val="28"/>
          <w:szCs w:val="28"/>
        </w:rPr>
      </w:r>
      <w:r w:rsidRPr="00374D9E">
        <w:rPr>
          <w:noProof/>
          <w:sz w:val="28"/>
          <w:szCs w:val="28"/>
        </w:rPr>
        <w:fldChar w:fldCharType="separate"/>
      </w:r>
      <w:r w:rsidRPr="00374D9E">
        <w:rPr>
          <w:noProof/>
          <w:sz w:val="28"/>
          <w:szCs w:val="28"/>
        </w:rPr>
        <w:t>11</w:t>
      </w:r>
      <w:r w:rsidRPr="00374D9E">
        <w:rPr>
          <w:noProof/>
          <w:sz w:val="28"/>
          <w:szCs w:val="28"/>
        </w:rPr>
        <w:fldChar w:fldCharType="end"/>
      </w:r>
    </w:p>
    <w:p w:rsidR="00374D9E" w:rsidRPr="00374D9E" w:rsidRDefault="00374D9E" w:rsidP="00374D9E">
      <w:pPr>
        <w:pStyle w:val="11"/>
        <w:tabs>
          <w:tab w:val="right" w:leader="dot" w:pos="9771"/>
        </w:tabs>
        <w:spacing w:line="360" w:lineRule="auto"/>
        <w:rPr>
          <w:noProof/>
          <w:sz w:val="28"/>
          <w:szCs w:val="28"/>
        </w:rPr>
      </w:pPr>
      <w:r w:rsidRPr="00374D9E">
        <w:rPr>
          <w:noProof/>
          <w:sz w:val="28"/>
          <w:szCs w:val="28"/>
        </w:rPr>
        <w:t>Заключение</w:t>
      </w:r>
      <w:r w:rsidRPr="00374D9E">
        <w:rPr>
          <w:noProof/>
          <w:sz w:val="28"/>
          <w:szCs w:val="28"/>
        </w:rPr>
        <w:tab/>
      </w:r>
      <w:r w:rsidRPr="00374D9E">
        <w:rPr>
          <w:noProof/>
          <w:sz w:val="28"/>
          <w:szCs w:val="28"/>
        </w:rPr>
        <w:fldChar w:fldCharType="begin"/>
      </w:r>
      <w:r w:rsidRPr="00374D9E">
        <w:rPr>
          <w:noProof/>
          <w:sz w:val="28"/>
          <w:szCs w:val="28"/>
        </w:rPr>
        <w:instrText xml:space="preserve"> PAGEREF _Toc83812561 \h </w:instrText>
      </w:r>
      <w:r w:rsidRPr="00374D9E">
        <w:rPr>
          <w:noProof/>
          <w:sz w:val="28"/>
          <w:szCs w:val="28"/>
        </w:rPr>
      </w:r>
      <w:r w:rsidRPr="00374D9E">
        <w:rPr>
          <w:noProof/>
          <w:sz w:val="28"/>
          <w:szCs w:val="28"/>
        </w:rPr>
        <w:fldChar w:fldCharType="separate"/>
      </w:r>
      <w:r w:rsidRPr="00374D9E">
        <w:rPr>
          <w:noProof/>
          <w:sz w:val="28"/>
          <w:szCs w:val="28"/>
        </w:rPr>
        <w:t>24</w:t>
      </w:r>
      <w:r w:rsidRPr="00374D9E">
        <w:rPr>
          <w:noProof/>
          <w:sz w:val="28"/>
          <w:szCs w:val="28"/>
        </w:rPr>
        <w:fldChar w:fldCharType="end"/>
      </w:r>
    </w:p>
    <w:p w:rsidR="00374D9E" w:rsidRPr="00374D9E" w:rsidRDefault="00374D9E" w:rsidP="00374D9E">
      <w:pPr>
        <w:pStyle w:val="11"/>
        <w:tabs>
          <w:tab w:val="right" w:leader="dot" w:pos="9771"/>
        </w:tabs>
        <w:spacing w:line="360" w:lineRule="auto"/>
        <w:rPr>
          <w:noProof/>
          <w:sz w:val="28"/>
          <w:szCs w:val="28"/>
        </w:rPr>
      </w:pPr>
      <w:r w:rsidRPr="00374D9E">
        <w:rPr>
          <w:noProof/>
          <w:sz w:val="28"/>
          <w:szCs w:val="28"/>
        </w:rPr>
        <w:t>Список использованной литературы</w:t>
      </w:r>
      <w:r w:rsidRPr="00374D9E">
        <w:rPr>
          <w:noProof/>
          <w:sz w:val="28"/>
          <w:szCs w:val="28"/>
        </w:rPr>
        <w:tab/>
      </w:r>
      <w:r w:rsidRPr="00374D9E">
        <w:rPr>
          <w:noProof/>
          <w:sz w:val="28"/>
          <w:szCs w:val="28"/>
        </w:rPr>
        <w:fldChar w:fldCharType="begin"/>
      </w:r>
      <w:r w:rsidRPr="00374D9E">
        <w:rPr>
          <w:noProof/>
          <w:sz w:val="28"/>
          <w:szCs w:val="28"/>
        </w:rPr>
        <w:instrText xml:space="preserve"> PAGEREF _Toc83812562 \h </w:instrText>
      </w:r>
      <w:r w:rsidRPr="00374D9E">
        <w:rPr>
          <w:noProof/>
          <w:sz w:val="28"/>
          <w:szCs w:val="28"/>
        </w:rPr>
      </w:r>
      <w:r w:rsidRPr="00374D9E">
        <w:rPr>
          <w:noProof/>
          <w:sz w:val="28"/>
          <w:szCs w:val="28"/>
        </w:rPr>
        <w:fldChar w:fldCharType="separate"/>
      </w:r>
      <w:r w:rsidRPr="00374D9E">
        <w:rPr>
          <w:noProof/>
          <w:sz w:val="28"/>
          <w:szCs w:val="28"/>
        </w:rPr>
        <w:t>25</w:t>
      </w:r>
      <w:r w:rsidRPr="00374D9E">
        <w:rPr>
          <w:noProof/>
          <w:sz w:val="28"/>
          <w:szCs w:val="28"/>
        </w:rPr>
        <w:fldChar w:fldCharType="end"/>
      </w:r>
    </w:p>
    <w:p w:rsidR="00594DC9" w:rsidRPr="004B1069" w:rsidRDefault="00374D9E" w:rsidP="00374D9E">
      <w:pPr>
        <w:pStyle w:val="1"/>
        <w:spacing w:line="360" w:lineRule="auto"/>
      </w:pPr>
      <w:r w:rsidRPr="00374D9E">
        <w:fldChar w:fldCharType="end"/>
      </w:r>
      <w:r w:rsidR="00594DC9">
        <w:br w:type="page"/>
      </w:r>
      <w:bookmarkStart w:id="0" w:name="_Toc83812547"/>
      <w:r w:rsidR="00594DC9" w:rsidRPr="004B1069">
        <w:t>Вступление</w:t>
      </w:r>
      <w:bookmarkEnd w:id="0"/>
    </w:p>
    <w:p w:rsidR="004B1069" w:rsidRDefault="004B1069" w:rsidP="006F53C5">
      <w:pPr>
        <w:jc w:val="center"/>
        <w:rPr>
          <w:sz w:val="28"/>
          <w:szCs w:val="28"/>
          <w:lang w:val="ru-RU"/>
        </w:rPr>
      </w:pPr>
    </w:p>
    <w:p w:rsidR="004B1069" w:rsidRPr="00C01F15" w:rsidRDefault="004B1069" w:rsidP="00601E05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Планирования было прерогативой командно-административной системы. Главная цель финансового плана предприятия состояла в выявлении неиспользованных ресурсов и определении суммы платежей в бюджет, величина котор</w:t>
      </w:r>
      <w:r>
        <w:rPr>
          <w:sz w:val="28"/>
          <w:szCs w:val="28"/>
          <w:lang w:val="ru-RU"/>
        </w:rPr>
        <w:t>ых</w:t>
      </w:r>
      <w:r w:rsidRPr="00C01F1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соответствовала</w:t>
      </w:r>
      <w:r w:rsidRPr="00C01F15">
        <w:rPr>
          <w:sz w:val="28"/>
          <w:szCs w:val="28"/>
          <w:lang w:val="ru-RU"/>
        </w:rPr>
        <w:t xml:space="preserve"> превышению доходов предприятия над его затратами. Сумма и уровень затрат централизованно нормировались. Чрезмерная централизация финансов </w:t>
      </w:r>
      <w:r>
        <w:rPr>
          <w:sz w:val="28"/>
          <w:szCs w:val="28"/>
          <w:lang w:val="ru-RU"/>
        </w:rPr>
        <w:t>при планово-директивной экономике</w:t>
      </w:r>
      <w:r w:rsidRPr="00C01F15">
        <w:rPr>
          <w:sz w:val="28"/>
          <w:szCs w:val="28"/>
          <w:lang w:val="ru-RU"/>
        </w:rPr>
        <w:t xml:space="preserve"> ослабляла экономические стимулы для расширения производства. Это отрицательно сказывалось на результатах финансово-хозяйственной деятельности предприятий. Государственные дотации в</w:t>
      </w:r>
      <w:r>
        <w:rPr>
          <w:sz w:val="28"/>
          <w:szCs w:val="28"/>
          <w:lang w:val="ru-RU"/>
        </w:rPr>
        <w:t>о</w:t>
      </w:r>
      <w:r w:rsidRPr="00C01F15">
        <w:rPr>
          <w:sz w:val="28"/>
          <w:szCs w:val="28"/>
          <w:lang w:val="ru-RU"/>
        </w:rPr>
        <w:t xml:space="preserve"> многих областях достигали значительных размеров, поскольку эти области были убыточными или малорентабельными.</w:t>
      </w:r>
    </w:p>
    <w:p w:rsidR="004B1069" w:rsidRPr="00C01F15" w:rsidRDefault="004B1069" w:rsidP="00601E05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Отраслевые Министерства занимались перераспределением доходов и прибылей предприятий. Значительная часть прибыли и временно свободн</w:t>
      </w:r>
      <w:r>
        <w:rPr>
          <w:sz w:val="28"/>
          <w:szCs w:val="28"/>
          <w:lang w:val="ru-RU"/>
        </w:rPr>
        <w:t>ых</w:t>
      </w:r>
      <w:r w:rsidRPr="00C01F15">
        <w:rPr>
          <w:sz w:val="28"/>
          <w:szCs w:val="28"/>
          <w:lang w:val="ru-RU"/>
        </w:rPr>
        <w:t xml:space="preserve"> средств эффективно работающих предприятий изымалась для финансирования государственных расходов и на покрытие затрат убыточных предприятий области.</w:t>
      </w:r>
    </w:p>
    <w:p w:rsidR="004B1069" w:rsidRPr="00C01F15" w:rsidRDefault="004B1069" w:rsidP="00601E05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</w:t>
      </w:r>
      <w:r w:rsidRPr="00C01F15">
        <w:rPr>
          <w:sz w:val="28"/>
          <w:szCs w:val="28"/>
          <w:lang w:val="ru-RU"/>
        </w:rPr>
        <w:t xml:space="preserve"> рыночной экономик</w:t>
      </w:r>
      <w:r>
        <w:rPr>
          <w:sz w:val="28"/>
          <w:szCs w:val="28"/>
          <w:lang w:val="ru-RU"/>
        </w:rPr>
        <w:t>е</w:t>
      </w:r>
      <w:r w:rsidRPr="00C01F15">
        <w:rPr>
          <w:sz w:val="28"/>
          <w:szCs w:val="28"/>
          <w:lang w:val="ru-RU"/>
        </w:rPr>
        <w:t xml:space="preserve"> значительно повышается материальная ответственность руководителя предприятия за его финансовое состояние. Именно поэтому возросло значение перспективного, текущего и оперативного финансового планирования для обеспечения стойкого финансового состояния и повышения рентабельности предприятий.</w:t>
      </w:r>
    </w:p>
    <w:p w:rsidR="004B1069" w:rsidRPr="00C01F15" w:rsidRDefault="004B1069" w:rsidP="00601E05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 xml:space="preserve">Финансовое планирование </w:t>
      </w:r>
      <w:r>
        <w:rPr>
          <w:sz w:val="28"/>
          <w:szCs w:val="28"/>
          <w:lang w:val="ru-RU"/>
        </w:rPr>
        <w:t>является</w:t>
      </w:r>
      <w:r w:rsidRPr="00C01F15">
        <w:rPr>
          <w:sz w:val="28"/>
          <w:szCs w:val="28"/>
          <w:lang w:val="ru-RU"/>
        </w:rPr>
        <w:t xml:space="preserve"> необходимым для финансового обеспечения расширения кругооборот</w:t>
      </w:r>
      <w:r>
        <w:rPr>
          <w:sz w:val="28"/>
          <w:szCs w:val="28"/>
          <w:lang w:val="ru-RU"/>
        </w:rPr>
        <w:t>а</w:t>
      </w:r>
      <w:r w:rsidRPr="00C01F15">
        <w:rPr>
          <w:sz w:val="28"/>
          <w:szCs w:val="28"/>
          <w:lang w:val="ru-RU"/>
        </w:rPr>
        <w:t xml:space="preserve"> производственных фондов, достижение высокой результативности производственно-хозяйственной деятельности, создание условий, которые обеспечило бы платежеспособность и финансовую стойкость предприятия. Рынок ставит высокие требования к качеству финансового планирования, поскольку ныне за отрицательные </w:t>
      </w:r>
      <w:r>
        <w:rPr>
          <w:sz w:val="28"/>
          <w:szCs w:val="28"/>
          <w:lang w:val="ru-RU"/>
        </w:rPr>
        <w:t>по</w:t>
      </w:r>
      <w:r w:rsidRPr="00C01F15">
        <w:rPr>
          <w:sz w:val="28"/>
          <w:szCs w:val="28"/>
          <w:lang w:val="ru-RU"/>
        </w:rPr>
        <w:t xml:space="preserve">следствия своей деятельности ответственность будет нести само предприятие. </w:t>
      </w:r>
      <w:r>
        <w:rPr>
          <w:sz w:val="28"/>
          <w:szCs w:val="28"/>
          <w:lang w:val="ru-RU"/>
        </w:rPr>
        <w:t>При</w:t>
      </w:r>
      <w:r w:rsidRPr="00C01F15">
        <w:rPr>
          <w:sz w:val="28"/>
          <w:szCs w:val="28"/>
          <w:lang w:val="ru-RU"/>
        </w:rPr>
        <w:t xml:space="preserve"> неспособност</w:t>
      </w:r>
      <w:r>
        <w:rPr>
          <w:sz w:val="28"/>
          <w:szCs w:val="28"/>
          <w:lang w:val="ru-RU"/>
        </w:rPr>
        <w:t>и</w:t>
      </w:r>
      <w:r w:rsidRPr="00C01F15">
        <w:rPr>
          <w:sz w:val="28"/>
          <w:szCs w:val="28"/>
          <w:lang w:val="ru-RU"/>
        </w:rPr>
        <w:t xml:space="preserve"> учесть неблагоприятную рыночную конъюнктуру предприятие становится банкротом и подлежит ликвидации с соответствующими отрицательными </w:t>
      </w:r>
      <w:r>
        <w:rPr>
          <w:sz w:val="28"/>
          <w:szCs w:val="28"/>
          <w:lang w:val="ru-RU"/>
        </w:rPr>
        <w:t>по</w:t>
      </w:r>
      <w:r w:rsidRPr="00C01F15">
        <w:rPr>
          <w:sz w:val="28"/>
          <w:szCs w:val="28"/>
          <w:lang w:val="ru-RU"/>
        </w:rPr>
        <w:t>следствиями для основателей.</w:t>
      </w:r>
    </w:p>
    <w:p w:rsidR="004B1069" w:rsidRPr="00C01F15" w:rsidRDefault="004B1069" w:rsidP="00601E05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Сегодня финансовое планирование требует использование новых принципов организации. Его содержание и формы должны быть существенно изменены в связи с новыми экономическими условиями и социальными ориентирами.</w:t>
      </w:r>
    </w:p>
    <w:p w:rsidR="00594DC9" w:rsidRPr="00460641" w:rsidRDefault="00594DC9" w:rsidP="00374D9E">
      <w:pPr>
        <w:pStyle w:val="1"/>
      </w:pPr>
      <w:r>
        <w:br w:type="page"/>
      </w:r>
      <w:bookmarkStart w:id="1" w:name="_Toc83812548"/>
      <w:r w:rsidR="00C01F15" w:rsidRPr="00460641">
        <w:t>1.</w:t>
      </w:r>
      <w:r w:rsidR="00460641" w:rsidRPr="00460641">
        <w:t xml:space="preserve"> Сущность финансового планирования</w:t>
      </w:r>
      <w:bookmarkEnd w:id="1"/>
    </w:p>
    <w:p w:rsidR="004B1069" w:rsidRDefault="004B1069" w:rsidP="00601E05">
      <w:pPr>
        <w:spacing w:line="360" w:lineRule="auto"/>
        <w:jc w:val="both"/>
        <w:rPr>
          <w:sz w:val="28"/>
          <w:szCs w:val="28"/>
          <w:lang w:val="ru-RU"/>
        </w:rPr>
      </w:pPr>
    </w:p>
    <w:p w:rsidR="00C01F15" w:rsidRPr="00C01F15" w:rsidRDefault="00C01F15" w:rsidP="00601E0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A82317">
        <w:rPr>
          <w:i/>
          <w:iCs/>
          <w:sz w:val="28"/>
          <w:szCs w:val="28"/>
          <w:lang w:val="ru-RU"/>
        </w:rPr>
        <w:t>Финансовое планирование</w:t>
      </w:r>
      <w:r w:rsidRPr="00C01F15">
        <w:rPr>
          <w:sz w:val="28"/>
          <w:szCs w:val="28"/>
          <w:lang w:val="ru-RU"/>
        </w:rPr>
        <w:t xml:space="preserve"> - это процесс определения объема финансовых ресурсов </w:t>
      </w:r>
      <w:r w:rsidR="00A82317">
        <w:rPr>
          <w:sz w:val="28"/>
          <w:szCs w:val="28"/>
          <w:lang w:val="ru-RU"/>
        </w:rPr>
        <w:t>по</w:t>
      </w:r>
      <w:r w:rsidRPr="00C01F15">
        <w:rPr>
          <w:sz w:val="28"/>
          <w:szCs w:val="28"/>
          <w:lang w:val="ru-RU"/>
        </w:rPr>
        <w:t xml:space="preserve"> источниками формирования и направлениями их целевого использования в соответствии с производственными и маркетинговыми показателями предприятия в плановом периоде. Целью финансового планирования </w:t>
      </w:r>
      <w:r w:rsidR="00A82317">
        <w:rPr>
          <w:sz w:val="28"/>
          <w:szCs w:val="28"/>
          <w:lang w:val="ru-RU"/>
        </w:rPr>
        <w:t>является</w:t>
      </w:r>
      <w:r w:rsidRPr="00C01F15">
        <w:rPr>
          <w:sz w:val="28"/>
          <w:szCs w:val="28"/>
          <w:lang w:val="ru-RU"/>
        </w:rPr>
        <w:t xml:space="preserve"> обеспечение хозяйственной деятельности необходимыми источниками финансирования.</w:t>
      </w:r>
      <w:r w:rsidR="00A82317">
        <w:rPr>
          <w:sz w:val="28"/>
          <w:szCs w:val="28"/>
          <w:lang w:val="ru-RU"/>
        </w:rPr>
        <w:t xml:space="preserve"> </w:t>
      </w:r>
    </w:p>
    <w:p w:rsidR="00C01F15" w:rsidRPr="00C01F15" w:rsidRDefault="00C01F15" w:rsidP="00601E0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Финансовое планирование воплощает установленные цел</w:t>
      </w:r>
      <w:r w:rsidR="00A82317">
        <w:rPr>
          <w:sz w:val="28"/>
          <w:szCs w:val="28"/>
          <w:lang w:val="ru-RU"/>
        </w:rPr>
        <w:t>и</w:t>
      </w:r>
      <w:r w:rsidRPr="00C01F15">
        <w:rPr>
          <w:sz w:val="28"/>
          <w:szCs w:val="28"/>
          <w:lang w:val="ru-RU"/>
        </w:rPr>
        <w:t xml:space="preserve"> в форму конкретных финансовых показателей и обеспечивает финансовыми ресурсами заложенные в производственном плане экономические пропорции развития.</w:t>
      </w:r>
      <w:r w:rsidR="00A82317">
        <w:rPr>
          <w:sz w:val="28"/>
          <w:szCs w:val="28"/>
          <w:lang w:val="ru-RU"/>
        </w:rPr>
        <w:t xml:space="preserve"> </w:t>
      </w:r>
    </w:p>
    <w:p w:rsidR="00C01F15" w:rsidRPr="00C01F15" w:rsidRDefault="00C01F15" w:rsidP="00601E0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 xml:space="preserve">Значение финансового планирования состоит в том, что оно дает возможность определить жизнеспособность проекта предприятия </w:t>
      </w:r>
      <w:r w:rsidR="00A82317">
        <w:rPr>
          <w:sz w:val="28"/>
          <w:szCs w:val="28"/>
          <w:lang w:val="ru-RU"/>
        </w:rPr>
        <w:t xml:space="preserve">в </w:t>
      </w:r>
      <w:r w:rsidRPr="00C01F15">
        <w:rPr>
          <w:sz w:val="28"/>
          <w:szCs w:val="28"/>
          <w:lang w:val="ru-RU"/>
        </w:rPr>
        <w:t xml:space="preserve">условиях конкуренции и </w:t>
      </w:r>
      <w:r w:rsidR="00A82317">
        <w:rPr>
          <w:sz w:val="28"/>
          <w:szCs w:val="28"/>
          <w:lang w:val="ru-RU"/>
        </w:rPr>
        <w:t>является</w:t>
      </w:r>
      <w:r w:rsidRPr="00C01F15">
        <w:rPr>
          <w:sz w:val="28"/>
          <w:szCs w:val="28"/>
          <w:lang w:val="ru-RU"/>
        </w:rPr>
        <w:t xml:space="preserve"> инструментом получения финансовой поддержки от внешних инвесторов.</w:t>
      </w:r>
    </w:p>
    <w:p w:rsidR="00C01F15" w:rsidRDefault="00C01F15" w:rsidP="00601E05">
      <w:pPr>
        <w:spacing w:line="360" w:lineRule="auto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Итак, основными задачами финансового планирования на предприятии есть:</w:t>
      </w:r>
    </w:p>
    <w:p w:rsidR="00C01F15" w:rsidRPr="00C01F15" w:rsidRDefault="00C01F15" w:rsidP="00601E0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обеспечение производственной и инвестиционной деятельности необходимыми финансовыми ресурсами;</w:t>
      </w:r>
    </w:p>
    <w:p w:rsidR="00C01F15" w:rsidRPr="00C01F15" w:rsidRDefault="00C01F15" w:rsidP="00601E0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установление рациональных финансовых отношений с субъектами хозяйствования, банками, страховыми компаниями;</w:t>
      </w:r>
    </w:p>
    <w:p w:rsidR="00C01F15" w:rsidRPr="00C01F15" w:rsidRDefault="00C01F15" w:rsidP="00601E0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определение путей эффективного вложения капитала, оценка рационального его использования;</w:t>
      </w:r>
    </w:p>
    <w:p w:rsidR="00C01F15" w:rsidRPr="00C01F15" w:rsidRDefault="00C01F15" w:rsidP="00601E0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выявление и мобилизация резервов увеличения прибыли за счет рационального использования материальных, трудовых и денежных ресурсов;</w:t>
      </w:r>
    </w:p>
    <w:p w:rsidR="00C01F15" w:rsidRPr="00C01F15" w:rsidRDefault="00C01F15" w:rsidP="00601E0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осуществление контроля за образованием и использованием платежных средств.</w:t>
      </w:r>
    </w:p>
    <w:p w:rsidR="00C01F15" w:rsidRPr="00C01F15" w:rsidRDefault="00C01F15" w:rsidP="00601E05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Финансовое планирование дает возможность разрешить так</w:t>
      </w:r>
      <w:r w:rsidR="00A82317">
        <w:rPr>
          <w:sz w:val="28"/>
          <w:szCs w:val="28"/>
          <w:lang w:val="ru-RU"/>
        </w:rPr>
        <w:t>ие конкретные</w:t>
      </w:r>
      <w:r w:rsidRPr="00C01F15">
        <w:rPr>
          <w:sz w:val="28"/>
          <w:szCs w:val="28"/>
          <w:lang w:val="ru-RU"/>
        </w:rPr>
        <w:t xml:space="preserve"> вопрос</w:t>
      </w:r>
      <w:r w:rsidR="00A82317">
        <w:rPr>
          <w:sz w:val="28"/>
          <w:szCs w:val="28"/>
          <w:lang w:val="ru-RU"/>
        </w:rPr>
        <w:t>ы</w:t>
      </w:r>
      <w:r w:rsidRPr="00C01F15">
        <w:rPr>
          <w:sz w:val="28"/>
          <w:szCs w:val="28"/>
          <w:lang w:val="ru-RU"/>
        </w:rPr>
        <w:t>:</w:t>
      </w:r>
      <w:r w:rsidR="00A82317">
        <w:rPr>
          <w:sz w:val="28"/>
          <w:szCs w:val="28"/>
          <w:lang w:val="ru-RU"/>
        </w:rPr>
        <w:t xml:space="preserve"> </w:t>
      </w:r>
    </w:p>
    <w:p w:rsidR="00C01F15" w:rsidRPr="00C01F15" w:rsidRDefault="00A82317" w:rsidP="00601E0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сколько денежных</w:t>
      </w:r>
      <w:r w:rsidR="00C01F15" w:rsidRPr="00C01F15">
        <w:rPr>
          <w:sz w:val="28"/>
          <w:szCs w:val="28"/>
          <w:lang w:val="ru-RU"/>
        </w:rPr>
        <w:t xml:space="preserve"> средств может иметь предприятие в своем распоряжении; </w:t>
      </w:r>
      <w:r>
        <w:rPr>
          <w:sz w:val="28"/>
          <w:szCs w:val="28"/>
          <w:lang w:val="ru-RU"/>
        </w:rPr>
        <w:t>какие</w:t>
      </w:r>
      <w:r w:rsidR="00C01F15" w:rsidRPr="00C01F15">
        <w:rPr>
          <w:sz w:val="28"/>
          <w:szCs w:val="28"/>
          <w:lang w:val="ru-RU"/>
        </w:rPr>
        <w:t xml:space="preserve"> источники их поступления;</w:t>
      </w:r>
    </w:p>
    <w:p w:rsidR="00C01F15" w:rsidRPr="00C01F15" w:rsidRDefault="00C01F15" w:rsidP="00601E0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 xml:space="preserve">достаточно </w:t>
      </w:r>
      <w:r w:rsidR="00A82317" w:rsidRPr="00C01F15">
        <w:rPr>
          <w:sz w:val="28"/>
          <w:szCs w:val="28"/>
          <w:lang w:val="ru-RU"/>
        </w:rPr>
        <w:t xml:space="preserve">ли </w:t>
      </w:r>
      <w:r w:rsidRPr="00C01F15">
        <w:rPr>
          <w:sz w:val="28"/>
          <w:szCs w:val="28"/>
          <w:lang w:val="ru-RU"/>
        </w:rPr>
        <w:t xml:space="preserve">финансовых ресурсов для выполнения </w:t>
      </w:r>
      <w:r w:rsidR="00A82317">
        <w:rPr>
          <w:sz w:val="28"/>
          <w:szCs w:val="28"/>
          <w:lang w:val="ru-RU"/>
        </w:rPr>
        <w:t>намеченных</w:t>
      </w:r>
      <w:r w:rsidRPr="00C01F15">
        <w:rPr>
          <w:sz w:val="28"/>
          <w:szCs w:val="28"/>
          <w:lang w:val="ru-RU"/>
        </w:rPr>
        <w:t xml:space="preserve"> задач; </w:t>
      </w:r>
    </w:p>
    <w:p w:rsidR="00C01F15" w:rsidRPr="00C01F15" w:rsidRDefault="00A82317" w:rsidP="00601E0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какая часть средств</w:t>
      </w:r>
      <w:r w:rsidR="00C01F15" w:rsidRPr="00C01F15">
        <w:rPr>
          <w:sz w:val="28"/>
          <w:szCs w:val="28"/>
          <w:lang w:val="ru-RU"/>
        </w:rPr>
        <w:t xml:space="preserve"> может быть перечислена в бюджет, внебюджетные фонды, банкам и другим кредиторам;</w:t>
      </w:r>
    </w:p>
    <w:p w:rsidR="00C01F15" w:rsidRPr="00C01F15" w:rsidRDefault="00C01F15" w:rsidP="00601E0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как должн</w:t>
      </w:r>
      <w:r w:rsidR="00A82317">
        <w:rPr>
          <w:sz w:val="28"/>
          <w:szCs w:val="28"/>
          <w:lang w:val="ru-RU"/>
        </w:rPr>
        <w:t>о</w:t>
      </w:r>
      <w:r w:rsidRPr="00C01F15">
        <w:rPr>
          <w:sz w:val="28"/>
          <w:szCs w:val="28"/>
          <w:lang w:val="ru-RU"/>
        </w:rPr>
        <w:t xml:space="preserve"> осуществляться распределение и использование прибыли на предприятии;</w:t>
      </w:r>
    </w:p>
    <w:p w:rsidR="00C01F15" w:rsidRPr="00C01F15" w:rsidRDefault="00C01F15" w:rsidP="00601E0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как обеспечивается реальная сбалансированность плановых затрат и доходов предприятия на принципах самоокупаемости и самофинансирование.</w:t>
      </w:r>
      <w:r w:rsidR="00A82317">
        <w:rPr>
          <w:sz w:val="28"/>
          <w:szCs w:val="28"/>
          <w:lang w:val="ru-RU"/>
        </w:rPr>
        <w:t xml:space="preserve"> </w:t>
      </w:r>
    </w:p>
    <w:p w:rsidR="00C01F15" w:rsidRPr="00C01F15" w:rsidRDefault="00C01F15" w:rsidP="00601E05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В финансовом планировании используется балансовый метод. Его содержание состоит в том, что не только балансируются итоговые показатели доходов и затрат, а для каждой статьи затрат отмечаются конкретные источники покрытия. При этом используются разные способы: нормативный, расчетно-аналитический, оптимизации плановых решений, экономико-математическое моделирование.</w:t>
      </w:r>
      <w:r w:rsidR="00A82317">
        <w:rPr>
          <w:sz w:val="28"/>
          <w:szCs w:val="28"/>
          <w:lang w:val="ru-RU"/>
        </w:rPr>
        <w:t xml:space="preserve"> </w:t>
      </w:r>
    </w:p>
    <w:p w:rsidR="00C01F15" w:rsidRPr="00C01F15" w:rsidRDefault="00C01F15" w:rsidP="00601E05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 xml:space="preserve">Суть нормативного способа финансового планирования состоит в том, что на основе установленных финансовых норм и технико-экономических нормативов рассчитывается потребность субъекта предпринимательской деятельности в финансовых ресурсах и определяются источнике этих ресурсов. Упомянутыми нормативами являются ставки налогов, ставки </w:t>
      </w:r>
      <w:r w:rsidR="00A82317">
        <w:rPr>
          <w:sz w:val="28"/>
          <w:szCs w:val="28"/>
          <w:lang w:val="ru-RU"/>
        </w:rPr>
        <w:t>сборов</w:t>
      </w:r>
      <w:r w:rsidRPr="00C01F15">
        <w:rPr>
          <w:sz w:val="28"/>
          <w:szCs w:val="28"/>
          <w:lang w:val="ru-RU"/>
        </w:rPr>
        <w:t xml:space="preserve"> и взносов, нормы амортизационных отчислений</w:t>
      </w:r>
      <w:r w:rsidR="00A82317">
        <w:rPr>
          <w:sz w:val="28"/>
          <w:szCs w:val="28"/>
          <w:lang w:val="ru-RU"/>
        </w:rPr>
        <w:t xml:space="preserve"> и т.д.</w:t>
      </w:r>
      <w:r w:rsidRPr="00C01F15">
        <w:rPr>
          <w:sz w:val="28"/>
          <w:szCs w:val="28"/>
          <w:lang w:val="ru-RU"/>
        </w:rPr>
        <w:t>. Нормы и нормативы бывают отраслев</w:t>
      </w:r>
      <w:r w:rsidR="00A82317">
        <w:rPr>
          <w:sz w:val="28"/>
          <w:szCs w:val="28"/>
          <w:lang w:val="ru-RU"/>
        </w:rPr>
        <w:t>ыми</w:t>
      </w:r>
      <w:r w:rsidRPr="00C01F15">
        <w:rPr>
          <w:sz w:val="28"/>
          <w:szCs w:val="28"/>
          <w:lang w:val="ru-RU"/>
        </w:rPr>
        <w:t>, региональными и индивидуальными.</w:t>
      </w:r>
    </w:p>
    <w:p w:rsidR="00C01F15" w:rsidRPr="00C01F15" w:rsidRDefault="00A82317" w:rsidP="00601E05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</w:t>
      </w:r>
      <w:r w:rsidR="00C01F15" w:rsidRPr="00C01F15">
        <w:rPr>
          <w:sz w:val="28"/>
          <w:szCs w:val="28"/>
          <w:lang w:val="ru-RU"/>
        </w:rPr>
        <w:t xml:space="preserve"> использование расчетно-аналитического метода плановые показатели рассчитываются на основании анализа фактических финансовых показателей, которые берутся за базу, и их изменения в плановом периоде.</w:t>
      </w:r>
    </w:p>
    <w:p w:rsidR="00C01F15" w:rsidRPr="00C01F15" w:rsidRDefault="00C01F15" w:rsidP="00601E05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 xml:space="preserve">Оптимизация плановых решений состоит в разработке вариантов плановых расчетов для того, чтобы выбрать из них </w:t>
      </w:r>
      <w:r w:rsidR="00A82317">
        <w:rPr>
          <w:sz w:val="28"/>
          <w:szCs w:val="28"/>
          <w:lang w:val="ru-RU"/>
        </w:rPr>
        <w:t>наиболее оптимальные</w:t>
      </w:r>
      <w:r w:rsidRPr="00C01F15">
        <w:rPr>
          <w:sz w:val="28"/>
          <w:szCs w:val="28"/>
          <w:lang w:val="ru-RU"/>
        </w:rPr>
        <w:t>. Затем могут использоваться разные критерии выбора:</w:t>
      </w:r>
    </w:p>
    <w:p w:rsidR="00C01F15" w:rsidRPr="00C01F15" w:rsidRDefault="00C01F15" w:rsidP="00601E0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максимум прибыли (дохода) на денежную единицу вложенного капитала;</w:t>
      </w:r>
    </w:p>
    <w:p w:rsidR="00C01F15" w:rsidRPr="00C01F15" w:rsidRDefault="00C01F15" w:rsidP="00601E0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экономия финансовых ресурсов, то есть минимум финансовых затрат;</w:t>
      </w:r>
    </w:p>
    <w:p w:rsidR="00C01F15" w:rsidRPr="00C01F15" w:rsidRDefault="00C01F15" w:rsidP="00601E0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экономия текущих затрат;</w:t>
      </w:r>
    </w:p>
    <w:p w:rsidR="00C01F15" w:rsidRPr="00C01F15" w:rsidRDefault="00C01F15" w:rsidP="00601E0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 xml:space="preserve">минимум вложения капитала </w:t>
      </w:r>
      <w:r w:rsidR="00A82317">
        <w:rPr>
          <w:sz w:val="28"/>
          <w:szCs w:val="28"/>
          <w:lang w:val="ru-RU"/>
        </w:rPr>
        <w:t>при</w:t>
      </w:r>
      <w:r w:rsidRPr="00C01F15">
        <w:rPr>
          <w:sz w:val="28"/>
          <w:szCs w:val="28"/>
          <w:lang w:val="ru-RU"/>
        </w:rPr>
        <w:t xml:space="preserve"> максимально эффективно</w:t>
      </w:r>
      <w:r w:rsidR="00A82317">
        <w:rPr>
          <w:sz w:val="28"/>
          <w:szCs w:val="28"/>
          <w:lang w:val="ru-RU"/>
        </w:rPr>
        <w:t>м результате</w:t>
      </w:r>
      <w:r w:rsidRPr="00C01F15">
        <w:rPr>
          <w:sz w:val="28"/>
          <w:szCs w:val="28"/>
          <w:lang w:val="ru-RU"/>
        </w:rPr>
        <w:t>;</w:t>
      </w:r>
    </w:p>
    <w:p w:rsidR="00C01F15" w:rsidRPr="00C01F15" w:rsidRDefault="00C01F15" w:rsidP="00601E0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максимум абсолютной суммы полученной прибыли.</w:t>
      </w:r>
    </w:p>
    <w:p w:rsidR="00C01F15" w:rsidRPr="00C01F15" w:rsidRDefault="00C01F15" w:rsidP="00601E05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Финансовое планирование (кроме уже упоминавшихся способов расчетов) требует широкого использования экономико-математического моделирования. Этот способ делает возможн</w:t>
      </w:r>
      <w:r w:rsidR="009D48AE">
        <w:rPr>
          <w:sz w:val="28"/>
          <w:szCs w:val="28"/>
          <w:lang w:val="ru-RU"/>
        </w:rPr>
        <w:t>ым</w:t>
      </w:r>
      <w:r w:rsidRPr="00C01F15">
        <w:rPr>
          <w:sz w:val="28"/>
          <w:szCs w:val="28"/>
          <w:lang w:val="ru-RU"/>
        </w:rPr>
        <w:t xml:space="preserve"> нахождение количественного выражения взаимосвязей между финансовыми показателями и факторами, которые их определяют. Экономико-математическая модель - это точное математическое описание факторов, которые характеризуют структуру и закономерности изменения данного экономического явления и осуществляются с помощью математических приемов. Моделирование может осуществляться за функциональной и корреляционной связью. </w:t>
      </w:r>
      <w:r w:rsidR="009D48AE">
        <w:rPr>
          <w:sz w:val="28"/>
          <w:szCs w:val="28"/>
          <w:lang w:val="ru-RU"/>
        </w:rPr>
        <w:t>Э</w:t>
      </w:r>
      <w:r w:rsidRPr="00C01F15">
        <w:rPr>
          <w:sz w:val="28"/>
          <w:szCs w:val="28"/>
          <w:lang w:val="ru-RU"/>
        </w:rPr>
        <w:t>коном</w:t>
      </w:r>
      <w:r w:rsidR="009D48AE">
        <w:rPr>
          <w:sz w:val="28"/>
          <w:szCs w:val="28"/>
          <w:lang w:val="ru-RU"/>
        </w:rPr>
        <w:t>и</w:t>
      </w:r>
      <w:r w:rsidRPr="00C01F15">
        <w:rPr>
          <w:sz w:val="28"/>
          <w:szCs w:val="28"/>
          <w:lang w:val="ru-RU"/>
        </w:rPr>
        <w:t>ко-математиче</w:t>
      </w:r>
      <w:r w:rsidR="009D48AE">
        <w:rPr>
          <w:sz w:val="28"/>
          <w:szCs w:val="28"/>
          <w:lang w:val="ru-RU"/>
        </w:rPr>
        <w:t>ское</w:t>
      </w:r>
      <w:r w:rsidRPr="00C01F15">
        <w:rPr>
          <w:sz w:val="28"/>
          <w:szCs w:val="28"/>
          <w:lang w:val="ru-RU"/>
        </w:rPr>
        <w:t xml:space="preserve"> моделирование дает возможность перейти в планировании от средних величин к оптимальным вариантам. Повышение уровня научной </w:t>
      </w:r>
      <w:r w:rsidR="009D48AE">
        <w:rPr>
          <w:sz w:val="28"/>
          <w:szCs w:val="28"/>
          <w:lang w:val="ru-RU"/>
        </w:rPr>
        <w:t>обоснованности</w:t>
      </w:r>
      <w:r w:rsidRPr="00C01F15">
        <w:rPr>
          <w:sz w:val="28"/>
          <w:szCs w:val="28"/>
          <w:lang w:val="ru-RU"/>
        </w:rPr>
        <w:t xml:space="preserve"> планирование требует разработки нескольких вариантов планов исходя из разных условий и путей развития предприятия с</w:t>
      </w:r>
      <w:r w:rsidR="009D48AE">
        <w:rPr>
          <w:sz w:val="28"/>
          <w:szCs w:val="28"/>
          <w:lang w:val="ru-RU"/>
        </w:rPr>
        <w:t>о</w:t>
      </w:r>
      <w:r w:rsidRPr="00C01F15">
        <w:rPr>
          <w:sz w:val="28"/>
          <w:szCs w:val="28"/>
          <w:lang w:val="ru-RU"/>
        </w:rPr>
        <w:t xml:space="preserve"> следующим выбором оптимального варианта финансового плана.</w:t>
      </w:r>
    </w:p>
    <w:p w:rsidR="00C01F15" w:rsidRPr="00C01F15" w:rsidRDefault="00C01F15" w:rsidP="00601E05">
      <w:pPr>
        <w:spacing w:line="360" w:lineRule="auto"/>
        <w:jc w:val="both"/>
        <w:rPr>
          <w:sz w:val="28"/>
          <w:szCs w:val="28"/>
          <w:lang w:val="ru-RU"/>
        </w:rPr>
      </w:pPr>
    </w:p>
    <w:p w:rsidR="000B20E9" w:rsidRPr="000B20E9" w:rsidRDefault="005F64AE" w:rsidP="00374D9E">
      <w:pPr>
        <w:pStyle w:val="1"/>
      </w:pPr>
      <w:r>
        <w:br w:type="page"/>
      </w:r>
      <w:bookmarkStart w:id="2" w:name="_Toc83812549"/>
      <w:r w:rsidR="000B20E9" w:rsidRPr="000B20E9">
        <w:t>2. Содержание финансового плана и порядок его составления</w:t>
      </w:r>
      <w:bookmarkEnd w:id="2"/>
    </w:p>
    <w:p w:rsidR="00C01F15" w:rsidRPr="00C01F15" w:rsidRDefault="00C01F15" w:rsidP="00601E05">
      <w:pPr>
        <w:spacing w:line="360" w:lineRule="auto"/>
        <w:jc w:val="both"/>
        <w:rPr>
          <w:sz w:val="28"/>
          <w:szCs w:val="28"/>
          <w:lang w:val="ru-RU"/>
        </w:rPr>
      </w:pPr>
    </w:p>
    <w:p w:rsidR="00C01F15" w:rsidRPr="00C01F15" w:rsidRDefault="000B20E9" w:rsidP="00601E0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</w:t>
      </w:r>
      <w:r w:rsidR="00C01F15" w:rsidRPr="00C01F15">
        <w:rPr>
          <w:sz w:val="28"/>
          <w:szCs w:val="28"/>
          <w:lang w:val="ru-RU"/>
        </w:rPr>
        <w:t xml:space="preserve"> рыночной экономик</w:t>
      </w:r>
      <w:r w:rsidR="00926078">
        <w:rPr>
          <w:sz w:val="28"/>
          <w:szCs w:val="28"/>
          <w:lang w:val="ru-RU"/>
        </w:rPr>
        <w:t>е</w:t>
      </w:r>
      <w:r w:rsidR="00C01F15" w:rsidRPr="00C01F15">
        <w:rPr>
          <w:sz w:val="28"/>
          <w:szCs w:val="28"/>
          <w:lang w:val="ru-RU"/>
        </w:rPr>
        <w:t xml:space="preserve"> для решения производственных и коммерческих задач, которые нуждаются в</w:t>
      </w:r>
      <w:r w:rsidR="00926078">
        <w:rPr>
          <w:sz w:val="28"/>
          <w:szCs w:val="28"/>
          <w:lang w:val="ru-RU"/>
        </w:rPr>
        <w:t>о</w:t>
      </w:r>
      <w:r w:rsidR="00C01F15" w:rsidRPr="00C01F15">
        <w:rPr>
          <w:sz w:val="28"/>
          <w:szCs w:val="28"/>
          <w:lang w:val="ru-RU"/>
        </w:rPr>
        <w:t xml:space="preserve"> </w:t>
      </w:r>
      <w:r w:rsidR="00926078">
        <w:rPr>
          <w:sz w:val="28"/>
          <w:szCs w:val="28"/>
          <w:lang w:val="ru-RU"/>
        </w:rPr>
        <w:t>вложении</w:t>
      </w:r>
      <w:r w:rsidR="00C01F15" w:rsidRPr="00C01F15">
        <w:rPr>
          <w:sz w:val="28"/>
          <w:szCs w:val="28"/>
          <w:lang w:val="ru-RU"/>
        </w:rPr>
        <w:t xml:space="preserve"> средств, необходимой </w:t>
      </w:r>
      <w:r w:rsidR="00926078">
        <w:rPr>
          <w:sz w:val="28"/>
          <w:szCs w:val="28"/>
          <w:lang w:val="ru-RU"/>
        </w:rPr>
        <w:t>является</w:t>
      </w:r>
      <w:r w:rsidR="00C01F15" w:rsidRPr="00C01F15">
        <w:rPr>
          <w:sz w:val="28"/>
          <w:szCs w:val="28"/>
          <w:lang w:val="ru-RU"/>
        </w:rPr>
        <w:t xml:space="preserve"> разработка внутрифирменного документа - бизнес-плана.</w:t>
      </w:r>
    </w:p>
    <w:p w:rsidR="00C01F15" w:rsidRPr="00C01F15" w:rsidRDefault="00C01F15" w:rsidP="00601E0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 xml:space="preserve">Бизнес-план </w:t>
      </w:r>
      <w:r w:rsidR="00926078">
        <w:rPr>
          <w:sz w:val="28"/>
          <w:szCs w:val="28"/>
          <w:lang w:val="ru-RU"/>
        </w:rPr>
        <w:t>должен</w:t>
      </w:r>
      <w:r w:rsidRPr="00C01F15">
        <w:rPr>
          <w:sz w:val="28"/>
          <w:szCs w:val="28"/>
          <w:lang w:val="ru-RU"/>
        </w:rPr>
        <w:t>:</w:t>
      </w:r>
    </w:p>
    <w:p w:rsidR="00C01F15" w:rsidRPr="00C01F15" w:rsidRDefault="00C01F15" w:rsidP="00601E0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давать конкретные представления о том, как будет функционировать предприятие, какое место оно будет занимать на рынке;</w:t>
      </w:r>
    </w:p>
    <w:p w:rsidR="00C01F15" w:rsidRPr="00C01F15" w:rsidRDefault="00C01F15" w:rsidP="00601E0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содержать все производственные характеристики будущего предприятия, детально описывать схему его функционирования;</w:t>
      </w:r>
    </w:p>
    <w:p w:rsidR="00C01F15" w:rsidRPr="00C01F15" w:rsidRDefault="00C01F15" w:rsidP="00601E0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раскрывать принципы и методы руководства предприятием;</w:t>
      </w:r>
    </w:p>
    <w:p w:rsidR="00C01F15" w:rsidRPr="00C01F15" w:rsidRDefault="00C01F15" w:rsidP="00601E0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обязательно содержать программу управления финансами, без которой невозможно начать дело и обеспечить эффективность ее выполнения;</w:t>
      </w:r>
    </w:p>
    <w:p w:rsidR="00C01F15" w:rsidRPr="00C01F15" w:rsidRDefault="00C01F15" w:rsidP="00601E0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показать перспективы развития предприятия инвесторам и кредиторам.</w:t>
      </w:r>
    </w:p>
    <w:p w:rsidR="00C01F15" w:rsidRPr="00C01F15" w:rsidRDefault="00C01F15" w:rsidP="00601E05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 xml:space="preserve">При </w:t>
      </w:r>
      <w:r w:rsidR="00926078">
        <w:rPr>
          <w:sz w:val="28"/>
          <w:szCs w:val="28"/>
          <w:lang w:val="ru-RU"/>
        </w:rPr>
        <w:t>составлении</w:t>
      </w:r>
      <w:r w:rsidRPr="00C01F15">
        <w:rPr>
          <w:sz w:val="28"/>
          <w:szCs w:val="28"/>
          <w:lang w:val="ru-RU"/>
        </w:rPr>
        <w:t xml:space="preserve"> бизнес-плана руководствуются такими стимулирующими мотивами:</w:t>
      </w:r>
    </w:p>
    <w:p w:rsidR="00C01F15" w:rsidRPr="00C01F15" w:rsidRDefault="00C01F15" w:rsidP="00601E05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подать информацию о предприятии и о намерениях собственников;</w:t>
      </w:r>
    </w:p>
    <w:p w:rsidR="00C01F15" w:rsidRPr="00C01F15" w:rsidRDefault="00C01F15" w:rsidP="00601E05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выложить стратегию и тактику предприятия и показать, как взаимодействуют разнообразные подраздел</w:t>
      </w:r>
      <w:r w:rsidR="00926078">
        <w:rPr>
          <w:sz w:val="28"/>
          <w:szCs w:val="28"/>
          <w:lang w:val="ru-RU"/>
        </w:rPr>
        <w:t>ения</w:t>
      </w:r>
      <w:r w:rsidRPr="00C01F15">
        <w:rPr>
          <w:sz w:val="28"/>
          <w:szCs w:val="28"/>
          <w:lang w:val="ru-RU"/>
        </w:rPr>
        <w:t xml:space="preserve"> предприятия, будучи одним целым;</w:t>
      </w:r>
    </w:p>
    <w:p w:rsidR="00C01F15" w:rsidRPr="00C01F15" w:rsidRDefault="00C01F15" w:rsidP="00601E05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осветить финансовые цел</w:t>
      </w:r>
      <w:r w:rsidR="00926078">
        <w:rPr>
          <w:sz w:val="28"/>
          <w:szCs w:val="28"/>
          <w:lang w:val="ru-RU"/>
        </w:rPr>
        <w:t>и</w:t>
      </w:r>
      <w:r w:rsidRPr="00C01F15">
        <w:rPr>
          <w:sz w:val="28"/>
          <w:szCs w:val="28"/>
          <w:lang w:val="ru-RU"/>
        </w:rPr>
        <w:t xml:space="preserve"> и разработать детальные сметы, с помощью которых можно проконтролировать фактические затраты и доходы;</w:t>
      </w:r>
    </w:p>
    <w:p w:rsidR="00C01F15" w:rsidRPr="00C01F15" w:rsidRDefault="00C01F15" w:rsidP="00601E05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убедить третью сторону предоставить необходимые средства или оказывать содействие предприятию в другой форме.</w:t>
      </w:r>
    </w:p>
    <w:p w:rsidR="00C01F15" w:rsidRPr="00C01F15" w:rsidRDefault="00C01F15" w:rsidP="00601E0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 xml:space="preserve">Обобщение опыта </w:t>
      </w:r>
      <w:r w:rsidR="00D47F36">
        <w:rPr>
          <w:sz w:val="28"/>
          <w:szCs w:val="28"/>
          <w:lang w:val="ru-RU"/>
        </w:rPr>
        <w:t>составления</w:t>
      </w:r>
      <w:r w:rsidRPr="00C01F15">
        <w:rPr>
          <w:sz w:val="28"/>
          <w:szCs w:val="28"/>
          <w:lang w:val="ru-RU"/>
        </w:rPr>
        <w:t xml:space="preserve"> бизнес-планов отечественными предприятиями дает возможность выделить такие области их применения:</w:t>
      </w:r>
    </w:p>
    <w:p w:rsidR="00C01F15" w:rsidRPr="00C01F15" w:rsidRDefault="00C01F15" w:rsidP="00601E0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выбор экономически выгодных направлений и способов достижения положительных финансовых результатов предприятиями при новых условиях хозяйствования, неплатежеспособности субъектов;</w:t>
      </w:r>
    </w:p>
    <w:p w:rsidR="00C01F15" w:rsidRPr="00C01F15" w:rsidRDefault="00C01F15" w:rsidP="00601E0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подготовка предприятиями инвестиционных проектов для привлечения инвестиций и банковских кредитов;</w:t>
      </w:r>
    </w:p>
    <w:p w:rsidR="00C01F15" w:rsidRPr="00C01F15" w:rsidRDefault="00CA1620" w:rsidP="00601E0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составление</w:t>
      </w:r>
      <w:r w:rsidR="00C01F15" w:rsidRPr="00C01F15">
        <w:rPr>
          <w:sz w:val="28"/>
          <w:szCs w:val="28"/>
          <w:lang w:val="ru-RU"/>
        </w:rPr>
        <w:t xml:space="preserve"> проектов эмиссии акций, облигаций и других ценных бумаг предприятий;</w:t>
      </w:r>
    </w:p>
    <w:p w:rsidR="00C01F15" w:rsidRPr="00C01F15" w:rsidRDefault="00C01F15" w:rsidP="00601E0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привлечение иностранных инвесторов для развития предприятий;</w:t>
      </w:r>
    </w:p>
    <w:p w:rsidR="00C01F15" w:rsidRPr="00C01F15" w:rsidRDefault="0065760C" w:rsidP="00601E0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обоснование</w:t>
      </w:r>
      <w:r w:rsidR="00C01F15" w:rsidRPr="00C01F15">
        <w:rPr>
          <w:sz w:val="28"/>
          <w:szCs w:val="28"/>
          <w:lang w:val="ru-RU"/>
        </w:rPr>
        <w:t xml:space="preserve"> предложений относительно приватизации предприятий государственной и коммунальной собственности.</w:t>
      </w:r>
    </w:p>
    <w:p w:rsidR="00C01F15" w:rsidRPr="00C01F15" w:rsidRDefault="0065760C" w:rsidP="00601E05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C01F15" w:rsidRPr="00C01F15">
        <w:rPr>
          <w:sz w:val="28"/>
          <w:szCs w:val="28"/>
          <w:lang w:val="ru-RU"/>
        </w:rPr>
        <w:t xml:space="preserve">изнес-план предприятия может прежде всего решать задачи улучшения его финансового состояния. В этой связи рассмотрение именно финансового аспекта бизнес-плана </w:t>
      </w:r>
      <w:r>
        <w:rPr>
          <w:sz w:val="28"/>
          <w:szCs w:val="28"/>
          <w:lang w:val="ru-RU"/>
        </w:rPr>
        <w:t xml:space="preserve">является </w:t>
      </w:r>
      <w:r w:rsidR="00C01F15" w:rsidRPr="00C01F15">
        <w:rPr>
          <w:sz w:val="28"/>
          <w:szCs w:val="28"/>
          <w:lang w:val="ru-RU"/>
        </w:rPr>
        <w:t>наиболее актуальным.</w:t>
      </w:r>
    </w:p>
    <w:p w:rsidR="00C01F15" w:rsidRPr="00C01F15" w:rsidRDefault="00C01F15" w:rsidP="00601E05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65760C">
        <w:rPr>
          <w:i/>
          <w:iCs/>
          <w:sz w:val="28"/>
          <w:szCs w:val="28"/>
          <w:lang w:val="ru-RU"/>
        </w:rPr>
        <w:t>Финансовый план</w:t>
      </w:r>
      <w:r w:rsidRPr="00C01F15">
        <w:rPr>
          <w:sz w:val="28"/>
          <w:szCs w:val="28"/>
          <w:lang w:val="ru-RU"/>
        </w:rPr>
        <w:t xml:space="preserve"> - это важнейший элемент бизнес-плана, который складывается как для </w:t>
      </w:r>
      <w:r w:rsidR="0065760C">
        <w:rPr>
          <w:sz w:val="28"/>
          <w:szCs w:val="28"/>
          <w:lang w:val="ru-RU"/>
        </w:rPr>
        <w:t>обоснованияя</w:t>
      </w:r>
      <w:r w:rsidRPr="00C01F15">
        <w:rPr>
          <w:sz w:val="28"/>
          <w:szCs w:val="28"/>
          <w:lang w:val="ru-RU"/>
        </w:rPr>
        <w:t xml:space="preserve"> конкретных инвестиционных проектов, так и для управления текущей и стратегической финансовой деятельностью. Этот раздел бизнес-плана включает такие состав</w:t>
      </w:r>
      <w:r w:rsidR="0065760C">
        <w:rPr>
          <w:sz w:val="28"/>
          <w:szCs w:val="28"/>
          <w:lang w:val="ru-RU"/>
        </w:rPr>
        <w:t>ляющие</w:t>
      </w:r>
      <w:r w:rsidRPr="00C01F15">
        <w:rPr>
          <w:sz w:val="28"/>
          <w:szCs w:val="28"/>
          <w:lang w:val="ru-RU"/>
        </w:rPr>
        <w:t>:</w:t>
      </w:r>
    </w:p>
    <w:p w:rsidR="00C01F15" w:rsidRPr="00C01F15" w:rsidRDefault="00C01F15" w:rsidP="00601E0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прогноз объемов реализации;</w:t>
      </w:r>
    </w:p>
    <w:p w:rsidR="00C01F15" w:rsidRPr="00C01F15" w:rsidRDefault="00C01F15" w:rsidP="00601E0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 xml:space="preserve">баланс денежных поступлений и затрат; </w:t>
      </w:r>
    </w:p>
    <w:p w:rsidR="00C01F15" w:rsidRPr="00C01F15" w:rsidRDefault="00C01F15" w:rsidP="00601E0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таблицу доходов и затрат;</w:t>
      </w:r>
    </w:p>
    <w:p w:rsidR="00C01F15" w:rsidRPr="00C01F15" w:rsidRDefault="00C01F15" w:rsidP="00601E0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прогнозируемый баланс активов и пассивов предприятия;</w:t>
      </w:r>
    </w:p>
    <w:p w:rsidR="00C01F15" w:rsidRPr="00C01F15" w:rsidRDefault="00C01F15" w:rsidP="00601E0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расчет точки безубыточности.</w:t>
      </w:r>
    </w:p>
    <w:p w:rsidR="00C01F15" w:rsidRPr="00C01F15" w:rsidRDefault="0065760C" w:rsidP="00601E05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Сегодня</w:t>
      </w:r>
      <w:r w:rsidR="00C01F15" w:rsidRPr="00C01F15">
        <w:rPr>
          <w:sz w:val="28"/>
          <w:szCs w:val="28"/>
          <w:lang w:val="ru-RU"/>
        </w:rPr>
        <w:t xml:space="preserve"> предприятиям предоставлена самостоятельность в планировании, они могут не составлять финансового плана или составлять его в любой произвольной форме, котор</w:t>
      </w:r>
      <w:r>
        <w:rPr>
          <w:sz w:val="28"/>
          <w:szCs w:val="28"/>
          <w:lang w:val="ru-RU"/>
        </w:rPr>
        <w:t>ую</w:t>
      </w:r>
      <w:r w:rsidR="00C01F15" w:rsidRPr="00C01F15">
        <w:rPr>
          <w:sz w:val="28"/>
          <w:szCs w:val="28"/>
          <w:lang w:val="ru-RU"/>
        </w:rPr>
        <w:t xml:space="preserve"> они считают для себя наиболее приемлемой.</w:t>
      </w:r>
    </w:p>
    <w:p w:rsidR="00C01F15" w:rsidRPr="00C01F15" w:rsidRDefault="00C01F15" w:rsidP="00601E05">
      <w:pPr>
        <w:spacing w:line="360" w:lineRule="auto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Учитывая изменения в бухгалтерском учете и финансовой отчетности, которые происходят с введением национальных стандартов (положений) бухгалтерского учета, могут быть предложенные такие формы и содержание текущего финансового плана.</w:t>
      </w:r>
    </w:p>
    <w:p w:rsidR="00C01F15" w:rsidRPr="00C01F15" w:rsidRDefault="00C01F15" w:rsidP="00601E0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 xml:space="preserve">Он </w:t>
      </w:r>
      <w:r w:rsidR="0065760C">
        <w:rPr>
          <w:sz w:val="28"/>
          <w:szCs w:val="28"/>
          <w:lang w:val="ru-RU"/>
        </w:rPr>
        <w:t>является</w:t>
      </w:r>
      <w:r w:rsidRPr="00C01F15">
        <w:rPr>
          <w:sz w:val="28"/>
          <w:szCs w:val="28"/>
          <w:lang w:val="ru-RU"/>
        </w:rPr>
        <w:t xml:space="preserve"> ориентиром для финансовой работы предприятий в плановом году.</w:t>
      </w:r>
      <w:r w:rsidR="004209B1">
        <w:rPr>
          <w:sz w:val="28"/>
          <w:szCs w:val="28"/>
          <w:lang w:val="ru-RU"/>
        </w:rPr>
        <w:t xml:space="preserve"> </w:t>
      </w:r>
      <w:r w:rsidRPr="00C01F15">
        <w:rPr>
          <w:sz w:val="28"/>
          <w:szCs w:val="28"/>
          <w:lang w:val="ru-RU"/>
        </w:rPr>
        <w:t>Выполнение финансового плана осуществляется непосредственно в процессе финансово-хозяйственной деятельности, обеспечивая стабильную платежеспособность предприятия через оперативное финансовое планирование. С этой целью целесообразно составлять баланс денежных поступлений - оперативный финансовый план.</w:t>
      </w:r>
      <w:r w:rsidR="004209B1">
        <w:rPr>
          <w:sz w:val="28"/>
          <w:szCs w:val="28"/>
          <w:lang w:val="ru-RU"/>
        </w:rPr>
        <w:t xml:space="preserve"> </w:t>
      </w:r>
    </w:p>
    <w:p w:rsidR="00C01F15" w:rsidRPr="00C01F15" w:rsidRDefault="00C01F15" w:rsidP="00601E0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Баланс</w:t>
      </w:r>
      <w:r w:rsidR="004209B1">
        <w:rPr>
          <w:sz w:val="28"/>
          <w:szCs w:val="28"/>
          <w:lang w:val="ru-RU"/>
        </w:rPr>
        <w:t xml:space="preserve"> поступлений средств</w:t>
      </w:r>
      <w:r w:rsidRPr="00C01F15">
        <w:rPr>
          <w:sz w:val="28"/>
          <w:szCs w:val="28"/>
          <w:lang w:val="ru-RU"/>
        </w:rPr>
        <w:t xml:space="preserve"> показывает </w:t>
      </w:r>
      <w:r w:rsidR="004209B1">
        <w:rPr>
          <w:sz w:val="28"/>
          <w:szCs w:val="28"/>
          <w:lang w:val="ru-RU"/>
        </w:rPr>
        <w:t>когда</w:t>
      </w:r>
      <w:r w:rsidRPr="00C01F15">
        <w:rPr>
          <w:sz w:val="28"/>
          <w:szCs w:val="28"/>
          <w:lang w:val="ru-RU"/>
        </w:rPr>
        <w:t xml:space="preserve"> у предприятия возникают временно свободные средства</w:t>
      </w:r>
      <w:r w:rsidR="004209B1">
        <w:rPr>
          <w:sz w:val="28"/>
          <w:szCs w:val="28"/>
          <w:lang w:val="ru-RU"/>
        </w:rPr>
        <w:t xml:space="preserve"> и когда</w:t>
      </w:r>
      <w:r w:rsidRPr="00C01F15">
        <w:rPr>
          <w:sz w:val="28"/>
          <w:szCs w:val="28"/>
          <w:lang w:val="ru-RU"/>
        </w:rPr>
        <w:t xml:space="preserve"> оно имеет дополнительную потребность в них. Это дает финансовому менеджеру возможность временно свободные финансовые средства </w:t>
      </w:r>
      <w:r w:rsidR="004209B1">
        <w:rPr>
          <w:sz w:val="28"/>
          <w:szCs w:val="28"/>
          <w:lang w:val="ru-RU"/>
        </w:rPr>
        <w:t>по</w:t>
      </w:r>
      <w:r w:rsidRPr="00C01F15">
        <w:rPr>
          <w:sz w:val="28"/>
          <w:szCs w:val="28"/>
          <w:lang w:val="ru-RU"/>
        </w:rPr>
        <w:t>ложить на депозитные счета коммерческих банков или инвестировать в ценные бумаги для получения доходов, а в периоды, если возникает дополнительная потребность, -</w:t>
      </w:r>
      <w:r w:rsidR="004209B1">
        <w:rPr>
          <w:sz w:val="28"/>
          <w:szCs w:val="28"/>
          <w:lang w:val="ru-RU"/>
        </w:rPr>
        <w:t xml:space="preserve"> обеспечить привлечение средств</w:t>
      </w:r>
      <w:r w:rsidRPr="00C01F15">
        <w:rPr>
          <w:sz w:val="28"/>
          <w:szCs w:val="28"/>
          <w:lang w:val="ru-RU"/>
        </w:rPr>
        <w:t>.</w:t>
      </w:r>
      <w:r w:rsidR="004209B1">
        <w:rPr>
          <w:sz w:val="28"/>
          <w:szCs w:val="28"/>
          <w:lang w:val="ru-RU"/>
        </w:rPr>
        <w:t xml:space="preserve"> </w:t>
      </w:r>
    </w:p>
    <w:p w:rsidR="00C01F15" w:rsidRDefault="00C01F15" w:rsidP="00601E0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C01F15">
        <w:rPr>
          <w:sz w:val="28"/>
          <w:szCs w:val="28"/>
          <w:lang w:val="ru-RU"/>
        </w:rPr>
        <w:t>Оперативное финансовое планирование состоит в с</w:t>
      </w:r>
      <w:r w:rsidR="004209B1">
        <w:rPr>
          <w:sz w:val="28"/>
          <w:szCs w:val="28"/>
          <w:lang w:val="ru-RU"/>
        </w:rPr>
        <w:t>оставлении</w:t>
      </w:r>
      <w:r w:rsidRPr="00C01F15">
        <w:rPr>
          <w:sz w:val="28"/>
          <w:szCs w:val="28"/>
          <w:lang w:val="ru-RU"/>
        </w:rPr>
        <w:t xml:space="preserve"> и выполнении платежного календаря. Его составляют на квартал с разбивкой по месяцам или на месяц с разбивкой по декадам. В платежном календаре отображается весь денежный оборот предприятия, основная часть которого проходит через текущие, валютный, заемный и прочие счета предприятия в банка</w:t>
      </w:r>
      <w:r w:rsidR="004209B1">
        <w:rPr>
          <w:sz w:val="28"/>
          <w:szCs w:val="28"/>
          <w:lang w:val="ru-RU"/>
        </w:rPr>
        <w:t>х</w:t>
      </w:r>
      <w:r w:rsidRPr="00C01F15">
        <w:rPr>
          <w:sz w:val="28"/>
          <w:szCs w:val="28"/>
          <w:lang w:val="ru-RU"/>
        </w:rPr>
        <w:t>. В платежном календаре отражено движение денежных средств соответственно  их поступлению и использовани</w:t>
      </w:r>
      <w:r w:rsidR="004209B1">
        <w:rPr>
          <w:sz w:val="28"/>
          <w:szCs w:val="28"/>
          <w:lang w:val="ru-RU"/>
        </w:rPr>
        <w:t>ю.</w:t>
      </w:r>
    </w:p>
    <w:p w:rsidR="00DC0198" w:rsidRPr="0090752E" w:rsidRDefault="00DC0198" w:rsidP="00601E0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качестве практической части курсовой работы рассмотрим пример реального финансового плана инвестиционного проекта по созданию деревообрабатывающего цеха.</w:t>
      </w:r>
      <w:r w:rsidR="0090752E">
        <w:rPr>
          <w:sz w:val="28"/>
          <w:szCs w:val="28"/>
          <w:lang w:val="ru-RU"/>
        </w:rPr>
        <w:t xml:space="preserve"> Все расчеты по данному инвестиционному проекту просчитаны с помощью специализированной компьютерной программы </w:t>
      </w:r>
      <w:r w:rsidR="0090752E" w:rsidRPr="0090752E">
        <w:rPr>
          <w:sz w:val="28"/>
          <w:szCs w:val="28"/>
          <w:lang w:val="ru-RU"/>
        </w:rPr>
        <w:t>“</w:t>
      </w:r>
      <w:r w:rsidR="0090752E">
        <w:rPr>
          <w:sz w:val="28"/>
          <w:szCs w:val="28"/>
          <w:lang w:val="en-US"/>
        </w:rPr>
        <w:t>Project</w:t>
      </w:r>
      <w:r w:rsidR="0090752E" w:rsidRPr="0090752E">
        <w:rPr>
          <w:sz w:val="28"/>
          <w:szCs w:val="28"/>
          <w:lang w:val="ru-RU"/>
        </w:rPr>
        <w:t xml:space="preserve"> </w:t>
      </w:r>
      <w:r w:rsidR="0090752E">
        <w:rPr>
          <w:sz w:val="28"/>
          <w:szCs w:val="28"/>
          <w:lang w:val="en-US"/>
        </w:rPr>
        <w:t>Expert</w:t>
      </w:r>
      <w:r w:rsidR="0090752E" w:rsidRPr="0090752E">
        <w:rPr>
          <w:sz w:val="28"/>
          <w:szCs w:val="28"/>
          <w:lang w:val="ru-RU"/>
        </w:rPr>
        <w:t>”</w:t>
      </w:r>
      <w:r w:rsidR="0090752E">
        <w:rPr>
          <w:sz w:val="28"/>
          <w:szCs w:val="28"/>
          <w:lang w:val="ru-RU"/>
        </w:rPr>
        <w:t>.</w:t>
      </w:r>
    </w:p>
    <w:p w:rsidR="00A40E78" w:rsidRDefault="0090752E" w:rsidP="00601E05">
      <w:pPr>
        <w:pStyle w:val="1"/>
        <w:spacing w:line="360" w:lineRule="auto"/>
      </w:pPr>
      <w:r>
        <w:br w:type="page"/>
      </w:r>
      <w:bookmarkStart w:id="3" w:name="_Toc499576488"/>
      <w:bookmarkStart w:id="4" w:name="_Toc83812550"/>
      <w:r w:rsidR="00374D9E">
        <w:t>3</w:t>
      </w:r>
      <w:r w:rsidR="00A40E78">
        <w:t>. Финансовый план</w:t>
      </w:r>
      <w:bookmarkEnd w:id="3"/>
      <w:r w:rsidR="00374D9E">
        <w:t xml:space="preserve"> инвестиционного проекта</w:t>
      </w:r>
      <w:bookmarkEnd w:id="4"/>
    </w:p>
    <w:p w:rsidR="00A40E78" w:rsidRDefault="00A40E78" w:rsidP="00601E05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A40E78" w:rsidRDefault="00A40E78" w:rsidP="00601E05">
      <w:pPr>
        <w:spacing w:line="360" w:lineRule="auto"/>
        <w:ind w:firstLine="4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 Для реализации проекта необходимо 11 050 000 рублей, из которых </w:t>
      </w:r>
    </w:p>
    <w:p w:rsidR="00A40E78" w:rsidRDefault="00A40E78" w:rsidP="00601E05">
      <w:pPr>
        <w:spacing w:line="360" w:lineRule="auto"/>
        <w:ind w:firstLine="4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400 000 рублей являются собственными средствами, а 10 650 000 рублей - заемными.</w:t>
      </w:r>
    </w:p>
    <w:p w:rsidR="00A40E78" w:rsidRDefault="00A40E78" w:rsidP="00601E05">
      <w:pPr>
        <w:spacing w:line="360" w:lineRule="auto"/>
        <w:ind w:firstLine="4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Так как коммерческие банки отказывают в кредитовании данного проекта, то ООО "СтройЭкспоСервис" рассчитывает получить государственную поддержку (проект имеет высокую бюджетную эффективность (таблица 10).</w:t>
      </w:r>
    </w:p>
    <w:p w:rsidR="00A40E78" w:rsidRDefault="00A40E78" w:rsidP="00601E05">
      <w:pPr>
        <w:spacing w:line="360" w:lineRule="auto"/>
        <w:ind w:firstLine="4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 Выручка, прибыль, платежи в бюджет отражены в таблице 8.</w:t>
      </w:r>
    </w:p>
    <w:p w:rsidR="00A40E78" w:rsidRDefault="00A40E78" w:rsidP="00601E05">
      <w:pPr>
        <w:spacing w:line="360" w:lineRule="auto"/>
        <w:ind w:firstLine="4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Проанализировав таблицу, нетрудно сделать вывод о прибыльности проекта, прибыль является отрицательной только в первом квартале.</w:t>
      </w:r>
    </w:p>
    <w:p w:rsidR="00A40E78" w:rsidRDefault="00A40E78" w:rsidP="00601E05">
      <w:pPr>
        <w:spacing w:line="360" w:lineRule="auto"/>
        <w:ind w:firstLine="4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3. Прект также является эффективным и по плану денежных поступлений и выплат (таблица 9). Во всех периодах сальдо общего потока является положительным.</w:t>
      </w:r>
    </w:p>
    <w:p w:rsidR="00A40E78" w:rsidRDefault="00A40E78" w:rsidP="00601E05">
      <w:pPr>
        <w:spacing w:line="360" w:lineRule="auto"/>
        <w:ind w:firstLine="4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4. Срок окупаемости проекта, рассчитанный по показателям чистой прибыли, амортизации и объема инвестиций, составлет 8 месяцев.</w:t>
      </w:r>
    </w:p>
    <w:p w:rsidR="00A40E78" w:rsidRDefault="00A40E78" w:rsidP="00601E05">
      <w:pPr>
        <w:spacing w:line="360" w:lineRule="auto"/>
        <w:ind w:firstLine="4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5. Точка безубыточности в первом году проекта - 1281 к.м., во втором - 1203, в третьем - 1097. Как видим она намного меньше проектной мощности цеха. Это говорит о высокой финансовой устойчивости данного производства.</w:t>
      </w:r>
    </w:p>
    <w:p w:rsidR="00A40E78" w:rsidRDefault="00A40E78" w:rsidP="00601E05">
      <w:pPr>
        <w:spacing w:line="360" w:lineRule="auto"/>
        <w:ind w:firstLine="4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6. В течение срока реализации проекта будет получен чистый дисконтированный бюджетный доход в размере 40 554 627 рублей (ставка рефинансирования 25%, инфляция 20%).</w:t>
      </w:r>
    </w:p>
    <w:p w:rsidR="00A40E78" w:rsidRDefault="00A40E78" w:rsidP="00884631">
      <w:pPr>
        <w:numPr>
          <w:ilvl w:val="0"/>
          <w:numId w:val="7"/>
        </w:numPr>
        <w:tabs>
          <w:tab w:val="clear" w:pos="420"/>
          <w:tab w:val="num" w:pos="0"/>
          <w:tab w:val="left" w:pos="284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Чистый дисконтированный доход за три года проета составит 69 920 671 рублей (ставка дисконтирования 25%), с учетом поправки на риск - 57 286 097 рублей.</w:t>
      </w:r>
    </w:p>
    <w:p w:rsidR="00A40E78" w:rsidRDefault="00A40E78" w:rsidP="00601E05">
      <w:pPr>
        <w:numPr>
          <w:ilvl w:val="0"/>
          <w:numId w:val="7"/>
        </w:num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Внутренняя норма доходности - 82%, с учетом поправки на риск - 78%.</w:t>
      </w:r>
    </w:p>
    <w:p w:rsidR="00A40E78" w:rsidRDefault="00A40E78" w:rsidP="00601E05">
      <w:pPr>
        <w:spacing w:line="360" w:lineRule="auto"/>
        <w:ind w:left="420"/>
        <w:rPr>
          <w:noProof/>
          <w:sz w:val="28"/>
          <w:szCs w:val="28"/>
        </w:rPr>
      </w:pPr>
      <w:r>
        <w:rPr>
          <w:noProof/>
          <w:sz w:val="28"/>
          <w:szCs w:val="28"/>
        </w:rPr>
        <w:t>9. Индекс доходности - 1,73, с учетом поправки на риск - 1,69.</w:t>
      </w:r>
    </w:p>
    <w:p w:rsidR="00A40E78" w:rsidRDefault="00A40E78" w:rsidP="00601E05">
      <w:pPr>
        <w:spacing w:line="360" w:lineRule="auto"/>
        <w:ind w:firstLine="4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Как видим проект по всем показателям является эффективным, приносит бюджетный эффект и создает новые рабочие места, способствует увеличению экспорта товаров из России.</w:t>
      </w:r>
    </w:p>
    <w:p w:rsidR="00A40E78" w:rsidRDefault="00A40E78" w:rsidP="00601E05">
      <w:pPr>
        <w:spacing w:line="360" w:lineRule="auto"/>
        <w:rPr>
          <w:noProof/>
          <w:sz w:val="28"/>
          <w:szCs w:val="28"/>
        </w:rPr>
      </w:pPr>
    </w:p>
    <w:p w:rsidR="00A40E78" w:rsidRDefault="00A40E78" w:rsidP="00A40E78">
      <w:pPr>
        <w:rPr>
          <w:noProof/>
          <w:sz w:val="28"/>
          <w:szCs w:val="28"/>
        </w:rPr>
        <w:sectPr w:rsidR="00A40E78">
          <w:headerReference w:type="default" r:id="rId7"/>
          <w:pgSz w:w="11906" w:h="16838"/>
          <w:pgMar w:top="1135" w:right="849" w:bottom="851" w:left="1276" w:header="720" w:footer="720" w:gutter="0"/>
          <w:cols w:space="720"/>
          <w:titlePg/>
        </w:sectPr>
      </w:pPr>
    </w:p>
    <w:p w:rsidR="00A40E78" w:rsidRDefault="00A40E78" w:rsidP="00A40E78"/>
    <w:p w:rsidR="00A40E78" w:rsidRDefault="00A40E78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  <w:r>
        <w:t>Таблица 1</w:t>
      </w:r>
    </w:p>
    <w:p w:rsidR="00A40E78" w:rsidRDefault="00A40E78" w:rsidP="00A40E78">
      <w:pPr>
        <w:pStyle w:val="1"/>
      </w:pPr>
      <w:bookmarkStart w:id="5" w:name="_Toc499576489"/>
      <w:bookmarkStart w:id="6" w:name="_Toc83812551"/>
      <w:r>
        <w:t>Потребность в капитальных вложениях согласно проектно-сметной документации</w:t>
      </w:r>
      <w:bookmarkEnd w:id="5"/>
      <w:bookmarkEnd w:id="6"/>
    </w:p>
    <w:p w:rsidR="00A40E78" w:rsidRDefault="00A40E78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  <w:r>
        <w:t>Руб.</w:t>
      </w:r>
    </w:p>
    <w:p w:rsidR="00A40E78" w:rsidRDefault="00A40E78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  <w:r>
        <w:t>(в среднегодовых ценах)</w:t>
      </w:r>
    </w:p>
    <w:p w:rsidR="00A40E78" w:rsidRDefault="00A40E78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70"/>
        <w:gridCol w:w="1484"/>
        <w:gridCol w:w="2004"/>
        <w:gridCol w:w="1793"/>
        <w:gridCol w:w="1771"/>
      </w:tblGrid>
      <w:tr w:rsidR="00A40E78">
        <w:trPr>
          <w:cantSplit/>
          <w:trHeight w:val="696"/>
          <w:jc w:val="center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E78" w:rsidRDefault="00A40E78" w:rsidP="00A40E78">
            <w:pPr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E78" w:rsidRDefault="00A40E78" w:rsidP="00A40E78">
            <w:pPr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Всего по проектно-сметной документации</w:t>
            </w:r>
          </w:p>
        </w:tc>
        <w:tc>
          <w:tcPr>
            <w:tcW w:w="3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Default="00A40E78" w:rsidP="00A40E78">
            <w:pPr>
              <w:jc w:val="center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Выполнено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E78" w:rsidRDefault="00A40E78" w:rsidP="00A40E78">
            <w:pPr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Подлежит выполнению до конца строительства</w:t>
            </w:r>
          </w:p>
        </w:tc>
      </w:tr>
      <w:tr w:rsidR="00A40E78">
        <w:trPr>
          <w:trHeight w:val="494"/>
          <w:jc w:val="center"/>
        </w:trPr>
        <w:tc>
          <w:tcPr>
            <w:tcW w:w="28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Default="00A40E78" w:rsidP="00A40E78">
            <w:pPr>
              <w:jc w:val="right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Default="00A40E78" w:rsidP="00A40E78">
            <w:pPr>
              <w:jc w:val="right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Default="00A40E78" w:rsidP="00A40E78">
            <w:pPr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на начало текущего года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Default="00A40E78" w:rsidP="00A40E78">
            <w:pPr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на момент подачи заявки на конкурс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Default="00A40E78" w:rsidP="00A40E78">
            <w:pPr>
              <w:rPr>
                <w:snapToGrid w:val="0"/>
                <w:color w:val="000000"/>
                <w:lang w:eastAsia="ru-RU"/>
              </w:rPr>
            </w:pPr>
          </w:p>
        </w:tc>
      </w:tr>
      <w:tr w:rsidR="00A40E78">
        <w:trPr>
          <w:trHeight w:val="494"/>
          <w:jc w:val="center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0E78" w:rsidRDefault="00A40E78" w:rsidP="00A40E78">
            <w:pPr>
              <w:rPr>
                <w:b/>
                <w:bCs/>
                <w:snapToGrid w:val="0"/>
                <w:color w:val="000000"/>
                <w:lang w:eastAsia="ru-RU"/>
              </w:rPr>
            </w:pPr>
            <w:r>
              <w:rPr>
                <w:b/>
                <w:bCs/>
                <w:snapToGrid w:val="0"/>
                <w:color w:val="000000"/>
                <w:lang w:eastAsia="ru-RU"/>
              </w:rPr>
              <w:t>Капитальные вложения по утвержденному проекту, всего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0E78" w:rsidRDefault="00A40E78" w:rsidP="00A40E78">
            <w:pPr>
              <w:jc w:val="right"/>
              <w:rPr>
                <w:b/>
                <w:bCs/>
                <w:snapToGrid w:val="0"/>
                <w:color w:val="000000"/>
                <w:lang w:eastAsia="ru-RU"/>
              </w:rPr>
            </w:pPr>
            <w:r>
              <w:rPr>
                <w:b/>
                <w:bCs/>
                <w:snapToGrid w:val="0"/>
                <w:color w:val="000000"/>
                <w:lang w:eastAsia="ru-RU"/>
              </w:rPr>
              <w:t>8 838 500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0E78" w:rsidRDefault="00A40E78" w:rsidP="00A40E78">
            <w:pPr>
              <w:jc w:val="right"/>
              <w:rPr>
                <w:b/>
                <w:bCs/>
                <w:snapToGrid w:val="0"/>
                <w:color w:val="000000"/>
                <w:lang w:eastAsia="ru-RU"/>
              </w:rPr>
            </w:pPr>
            <w:r>
              <w:rPr>
                <w:b/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0E78" w:rsidRDefault="00A40E78" w:rsidP="00A40E78">
            <w:pPr>
              <w:jc w:val="right"/>
              <w:rPr>
                <w:b/>
                <w:bCs/>
                <w:snapToGrid w:val="0"/>
                <w:color w:val="000000"/>
                <w:lang w:eastAsia="ru-RU"/>
              </w:rPr>
            </w:pPr>
            <w:r>
              <w:rPr>
                <w:b/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0E78" w:rsidRDefault="00A40E78" w:rsidP="00A40E78">
            <w:pPr>
              <w:jc w:val="right"/>
              <w:rPr>
                <w:b/>
                <w:bCs/>
                <w:snapToGrid w:val="0"/>
                <w:color w:val="000000"/>
                <w:lang w:eastAsia="ru-RU"/>
              </w:rPr>
            </w:pPr>
            <w:r>
              <w:rPr>
                <w:b/>
                <w:bCs/>
                <w:snapToGrid w:val="0"/>
                <w:color w:val="000000"/>
                <w:lang w:eastAsia="ru-RU"/>
              </w:rPr>
              <w:t>8 838 500</w:t>
            </w:r>
          </w:p>
        </w:tc>
      </w:tr>
      <w:tr w:rsidR="00A40E78">
        <w:trPr>
          <w:trHeight w:val="247"/>
          <w:jc w:val="center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Default="00A40E78" w:rsidP="00A40E78">
            <w:pPr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в том числе: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Default="00A40E78" w:rsidP="00A40E78">
            <w:pPr>
              <w:jc w:val="right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Default="00A40E78" w:rsidP="00A40E78">
            <w:pPr>
              <w:jc w:val="right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Default="00A40E78" w:rsidP="00A40E78">
            <w:pPr>
              <w:jc w:val="right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Default="00A40E78" w:rsidP="00A40E78">
            <w:pPr>
              <w:jc w:val="right"/>
              <w:rPr>
                <w:snapToGrid w:val="0"/>
                <w:color w:val="000000"/>
                <w:lang w:eastAsia="ru-RU"/>
              </w:rPr>
            </w:pPr>
          </w:p>
        </w:tc>
      </w:tr>
      <w:tr w:rsidR="00A40E78">
        <w:trPr>
          <w:trHeight w:val="494"/>
          <w:jc w:val="center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Default="00A40E78" w:rsidP="00A40E78">
            <w:pPr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строительно-монтажные работы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Default="00A40E78" w:rsidP="00A40E78">
            <w:pPr>
              <w:jc w:val="right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Default="00A40E78" w:rsidP="00A40E78">
            <w:pPr>
              <w:jc w:val="right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Default="00A40E78" w:rsidP="00A40E78">
            <w:pPr>
              <w:jc w:val="right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Default="00A40E78" w:rsidP="00A40E78">
            <w:pPr>
              <w:jc w:val="right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0</w:t>
            </w:r>
          </w:p>
        </w:tc>
      </w:tr>
      <w:tr w:rsidR="00A40E78">
        <w:trPr>
          <w:trHeight w:val="247"/>
          <w:jc w:val="center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Default="00A40E78" w:rsidP="00A40E78">
            <w:pPr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оборудование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Default="00A40E78" w:rsidP="00A40E78">
            <w:pPr>
              <w:jc w:val="right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8 738 500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Default="00A40E78" w:rsidP="00A40E78">
            <w:pPr>
              <w:jc w:val="right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Default="00A40E78" w:rsidP="00A40E78">
            <w:pPr>
              <w:jc w:val="right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Default="00A40E78" w:rsidP="00A40E78">
            <w:pPr>
              <w:jc w:val="right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8 738 500</w:t>
            </w:r>
          </w:p>
        </w:tc>
      </w:tr>
      <w:tr w:rsidR="00A40E78">
        <w:trPr>
          <w:trHeight w:val="247"/>
          <w:jc w:val="center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Default="00A40E78" w:rsidP="00A40E78">
            <w:pPr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прочие затраты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Default="00A40E78" w:rsidP="00A40E78">
            <w:pPr>
              <w:jc w:val="right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100 000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Default="00A40E78" w:rsidP="00A40E78">
            <w:pPr>
              <w:jc w:val="right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Default="00A40E78" w:rsidP="00A40E78">
            <w:pPr>
              <w:jc w:val="right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Default="00A40E78" w:rsidP="00A40E78">
            <w:pPr>
              <w:jc w:val="right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100 000</w:t>
            </w:r>
          </w:p>
        </w:tc>
      </w:tr>
    </w:tbl>
    <w:p w:rsidR="00A40E78" w:rsidRDefault="00A40E78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A40E78" w:rsidRDefault="00A40E78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</w:p>
    <w:p w:rsidR="00A40E78" w:rsidRDefault="00A40E78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  <w:r>
        <w:t>Таблица 2</w:t>
      </w:r>
    </w:p>
    <w:p w:rsidR="00A40E78" w:rsidRDefault="00A40E78" w:rsidP="00A40E78">
      <w:pPr>
        <w:pStyle w:val="1"/>
      </w:pPr>
      <w:bookmarkStart w:id="7" w:name="_Toc499576490"/>
      <w:bookmarkStart w:id="8" w:name="_Toc83812552"/>
      <w:r>
        <w:t>Инвестиции (в период эксплуатации и строительства)</w:t>
      </w:r>
      <w:bookmarkEnd w:id="7"/>
      <w:bookmarkEnd w:id="8"/>
    </w:p>
    <w:p w:rsidR="00A40E78" w:rsidRDefault="00A40E78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  <w:r>
        <w:t>Руб.</w:t>
      </w:r>
    </w:p>
    <w:tbl>
      <w:tblPr>
        <w:tblW w:w="8670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13"/>
        <w:gridCol w:w="1152"/>
        <w:gridCol w:w="1073"/>
        <w:gridCol w:w="1011"/>
        <w:gridCol w:w="1012"/>
        <w:gridCol w:w="909"/>
      </w:tblGrid>
      <w:tr w:rsidR="0088570A">
        <w:trPr>
          <w:trHeight w:val="247"/>
        </w:trPr>
        <w:tc>
          <w:tcPr>
            <w:tcW w:w="35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center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Показатели</w:t>
            </w:r>
          </w:p>
        </w:tc>
        <w:tc>
          <w:tcPr>
            <w:tcW w:w="5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8570A" w:rsidRDefault="0088570A" w:rsidP="00B44193">
            <w:pPr>
              <w:jc w:val="center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1 год</w:t>
            </w:r>
          </w:p>
        </w:tc>
      </w:tr>
      <w:tr w:rsidR="0088570A">
        <w:trPr>
          <w:trHeight w:val="247"/>
        </w:trPr>
        <w:tc>
          <w:tcPr>
            <w:tcW w:w="35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center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Всего</w:t>
            </w:r>
          </w:p>
        </w:tc>
        <w:tc>
          <w:tcPr>
            <w:tcW w:w="4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center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по кварталам</w:t>
            </w:r>
          </w:p>
        </w:tc>
      </w:tr>
      <w:tr w:rsidR="0088570A">
        <w:trPr>
          <w:trHeight w:val="247"/>
        </w:trPr>
        <w:tc>
          <w:tcPr>
            <w:tcW w:w="35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center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1 кв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center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2 кв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center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3 кв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center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4 кв</w:t>
            </w:r>
          </w:p>
        </w:tc>
      </w:tr>
      <w:tr w:rsidR="0088570A">
        <w:trPr>
          <w:trHeight w:val="247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center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center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center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center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center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6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center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7</w:t>
            </w:r>
          </w:p>
        </w:tc>
      </w:tr>
      <w:tr w:rsidR="0088570A">
        <w:trPr>
          <w:trHeight w:val="742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1. Капитальные вложения по утвержденному проекту, подлежащие выполнению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right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8 696 000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right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8 696 000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right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right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right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0</w:t>
            </w:r>
          </w:p>
        </w:tc>
      </w:tr>
      <w:tr w:rsidR="0088570A">
        <w:trPr>
          <w:trHeight w:val="494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2. Капитальные вложения в объекты сбыта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right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120 980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right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23 370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right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32 537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right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32 537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right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32 537</w:t>
            </w:r>
          </w:p>
        </w:tc>
      </w:tr>
      <w:tr w:rsidR="0088570A">
        <w:trPr>
          <w:trHeight w:val="247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3. Приобретение оборотных средств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right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2 233 020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right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556 510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right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560 000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right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556 510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right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560 000</w:t>
            </w:r>
          </w:p>
        </w:tc>
      </w:tr>
      <w:tr w:rsidR="0088570A">
        <w:trPr>
          <w:trHeight w:val="742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4. Другие инвестиции в период освоения и эксплуатации производственных мощностей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right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right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right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right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0A" w:rsidRDefault="0088570A" w:rsidP="00B44193">
            <w:pPr>
              <w:jc w:val="right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0</w:t>
            </w:r>
          </w:p>
        </w:tc>
      </w:tr>
      <w:tr w:rsidR="0088570A">
        <w:trPr>
          <w:trHeight w:val="247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8570A" w:rsidRDefault="0088570A" w:rsidP="00B44193">
            <w:pPr>
              <w:rPr>
                <w:b/>
                <w:bCs/>
                <w:snapToGrid w:val="0"/>
                <w:color w:val="000000"/>
                <w:lang w:eastAsia="ru-RU"/>
              </w:rPr>
            </w:pPr>
            <w:r>
              <w:rPr>
                <w:b/>
                <w:bCs/>
                <w:snapToGrid w:val="0"/>
                <w:color w:val="000000"/>
                <w:lang w:eastAsia="ru-RU"/>
              </w:rPr>
              <w:t>5. Итого объем инвестиций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8570A" w:rsidRDefault="0088570A" w:rsidP="00B44193">
            <w:pPr>
              <w:jc w:val="right"/>
              <w:rPr>
                <w:b/>
                <w:bCs/>
                <w:snapToGrid w:val="0"/>
                <w:color w:val="000000"/>
                <w:lang w:eastAsia="ru-RU"/>
              </w:rPr>
            </w:pPr>
            <w:r>
              <w:rPr>
                <w:b/>
                <w:bCs/>
                <w:snapToGrid w:val="0"/>
                <w:color w:val="000000"/>
                <w:lang w:eastAsia="ru-RU"/>
              </w:rPr>
              <w:t>11 050 000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8570A" w:rsidRDefault="0088570A" w:rsidP="00B44193">
            <w:pPr>
              <w:jc w:val="right"/>
              <w:rPr>
                <w:b/>
                <w:bCs/>
                <w:snapToGrid w:val="0"/>
                <w:color w:val="000000"/>
                <w:lang w:eastAsia="ru-RU"/>
              </w:rPr>
            </w:pPr>
            <w:r>
              <w:rPr>
                <w:b/>
                <w:bCs/>
                <w:snapToGrid w:val="0"/>
                <w:color w:val="000000"/>
                <w:lang w:eastAsia="ru-RU"/>
              </w:rPr>
              <w:t>9 275 880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8570A" w:rsidRDefault="0088570A" w:rsidP="00B44193">
            <w:pPr>
              <w:jc w:val="right"/>
              <w:rPr>
                <w:b/>
                <w:bCs/>
                <w:snapToGrid w:val="0"/>
                <w:color w:val="000000"/>
                <w:lang w:eastAsia="ru-RU"/>
              </w:rPr>
            </w:pPr>
            <w:r>
              <w:rPr>
                <w:b/>
                <w:bCs/>
                <w:snapToGrid w:val="0"/>
                <w:color w:val="000000"/>
                <w:lang w:eastAsia="ru-RU"/>
              </w:rPr>
              <w:t>592 537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8570A" w:rsidRDefault="0088570A" w:rsidP="00B44193">
            <w:pPr>
              <w:jc w:val="right"/>
              <w:rPr>
                <w:b/>
                <w:bCs/>
                <w:snapToGrid w:val="0"/>
                <w:color w:val="000000"/>
                <w:lang w:eastAsia="ru-RU"/>
              </w:rPr>
            </w:pPr>
            <w:r>
              <w:rPr>
                <w:b/>
                <w:bCs/>
                <w:snapToGrid w:val="0"/>
                <w:color w:val="000000"/>
                <w:lang w:eastAsia="ru-RU"/>
              </w:rPr>
              <w:t>589 047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8570A" w:rsidRDefault="0088570A" w:rsidP="00B44193">
            <w:pPr>
              <w:jc w:val="right"/>
              <w:rPr>
                <w:b/>
                <w:bCs/>
                <w:snapToGrid w:val="0"/>
                <w:color w:val="000000"/>
                <w:lang w:eastAsia="ru-RU"/>
              </w:rPr>
            </w:pPr>
            <w:r>
              <w:rPr>
                <w:b/>
                <w:bCs/>
                <w:snapToGrid w:val="0"/>
                <w:color w:val="000000"/>
                <w:lang w:eastAsia="ru-RU"/>
              </w:rPr>
              <w:t>592 537</w:t>
            </w:r>
          </w:p>
        </w:tc>
      </w:tr>
    </w:tbl>
    <w:p w:rsidR="00A40E78" w:rsidRDefault="00A40E78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</w:p>
    <w:p w:rsidR="0044686C" w:rsidRDefault="0044686C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</w:p>
    <w:p w:rsidR="0044686C" w:rsidRDefault="0044686C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</w:p>
    <w:p w:rsidR="0044686C" w:rsidRDefault="0044686C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</w:p>
    <w:p w:rsidR="0044686C" w:rsidRDefault="0044686C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</w:p>
    <w:p w:rsidR="00A40E78" w:rsidRDefault="00A40E78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  <w:r>
        <w:t>Таблица 3</w:t>
      </w:r>
    </w:p>
    <w:p w:rsidR="00A40E78" w:rsidRDefault="00A40E78" w:rsidP="00A40E78">
      <w:pPr>
        <w:pStyle w:val="1"/>
      </w:pPr>
      <w:bookmarkStart w:id="9" w:name="_Toc499576491"/>
      <w:bookmarkStart w:id="10" w:name="_Toc83812553"/>
      <w:r>
        <w:t>Источники средств (на начало реализации проекта)</w:t>
      </w:r>
      <w:bookmarkEnd w:id="9"/>
      <w:bookmarkEnd w:id="10"/>
    </w:p>
    <w:p w:rsidR="00A40E78" w:rsidRDefault="00A40E78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  <w:r>
        <w:t>Руб.</w:t>
      </w:r>
    </w:p>
    <w:p w:rsidR="00A40E78" w:rsidRDefault="00A40E78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"/>
        <w:gridCol w:w="3329"/>
        <w:gridCol w:w="2287"/>
      </w:tblGrid>
      <w:tr w:rsidR="00A40E78" w:rsidRPr="00E83DFB">
        <w:trPr>
          <w:trHeight w:val="494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№ пп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Наименование источников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Средства на начало реализации проекта</w:t>
            </w:r>
          </w:p>
        </w:tc>
      </w:tr>
      <w:tr w:rsidR="00A40E78" w:rsidRPr="00E83DFB">
        <w:trPr>
          <w:trHeight w:val="247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</w:t>
            </w:r>
          </w:p>
        </w:tc>
      </w:tr>
      <w:tr w:rsidR="00A40E78" w:rsidRPr="00E83DFB">
        <w:trPr>
          <w:trHeight w:val="247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Собственные средства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</w:p>
        </w:tc>
      </w:tr>
      <w:tr w:rsidR="00A40E78" w:rsidRPr="00E83DFB">
        <w:trPr>
          <w:trHeight w:val="247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Взнос в УК в денежной форме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400 000</w:t>
            </w:r>
          </w:p>
        </w:tc>
      </w:tr>
      <w:tr w:rsidR="00A40E78" w:rsidRPr="00E83DFB">
        <w:trPr>
          <w:trHeight w:val="494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Нераспределенная прибыль (фонд накопления)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A40E78" w:rsidRPr="00E83DFB">
        <w:trPr>
          <w:trHeight w:val="494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Неиспользованная амортизация основных средств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A40E78" w:rsidRPr="00E83DFB">
        <w:trPr>
          <w:trHeight w:val="494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Амортизация нематериальных активов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A40E78" w:rsidRPr="00E83DFB">
        <w:trPr>
          <w:trHeight w:val="494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Результат продажи основных средств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A40E78" w:rsidRPr="00E83DFB">
        <w:trPr>
          <w:trHeight w:val="247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0E78" w:rsidRPr="00E83DFB" w:rsidRDefault="00A40E78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6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0E78" w:rsidRPr="00E83DFB" w:rsidRDefault="00A40E78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Собственные средства, всего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0E78" w:rsidRPr="00E83DFB" w:rsidRDefault="00A40E78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400 000</w:t>
            </w:r>
          </w:p>
        </w:tc>
      </w:tr>
      <w:tr w:rsidR="00A40E78" w:rsidRPr="00E83DFB">
        <w:trPr>
          <w:trHeight w:val="247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Заемные и привлеченные средства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</w:p>
        </w:tc>
      </w:tr>
      <w:tr w:rsidR="00A40E78" w:rsidRPr="00E83DFB">
        <w:trPr>
          <w:trHeight w:val="247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Кредиты банков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A40E78" w:rsidRPr="00E83DFB">
        <w:trPr>
          <w:trHeight w:val="494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8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Заемные средства других организаций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A40E78" w:rsidRPr="00E83DFB">
        <w:trPr>
          <w:trHeight w:val="247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9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Долевое участие в строительстве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A40E78" w:rsidRPr="00E83DFB">
        <w:trPr>
          <w:trHeight w:val="247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Прочие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A40E78" w:rsidRPr="00E83DFB">
        <w:trPr>
          <w:trHeight w:val="494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Заемные и привлеченные средства, всего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A40E78" w:rsidRPr="00E83DFB">
        <w:trPr>
          <w:trHeight w:val="494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0E78" w:rsidRPr="00E83DFB" w:rsidRDefault="00A40E78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12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0E78" w:rsidRPr="00E83DFB" w:rsidRDefault="00A40E78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Предполагаемая государственная поддержка проекта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0E78" w:rsidRPr="00E83DFB" w:rsidRDefault="00A40E78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10 650 000</w:t>
            </w:r>
          </w:p>
        </w:tc>
      </w:tr>
      <w:tr w:rsidR="00A40E78" w:rsidRPr="00E83DFB">
        <w:trPr>
          <w:trHeight w:val="247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0E78" w:rsidRPr="00E83DFB" w:rsidRDefault="00A40E78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13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0E78" w:rsidRPr="00E83DFB" w:rsidRDefault="00A40E78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Итого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0E78" w:rsidRPr="00E83DFB" w:rsidRDefault="00A40E78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11 050 000</w:t>
            </w:r>
          </w:p>
        </w:tc>
      </w:tr>
    </w:tbl>
    <w:p w:rsidR="00A40E78" w:rsidRPr="00E83DFB" w:rsidRDefault="00A40E78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</w:p>
    <w:p w:rsidR="00022075" w:rsidRPr="00E83DFB" w:rsidRDefault="00022075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sectPr w:rsidR="00022075" w:rsidRPr="00E83DFB">
          <w:pgSz w:w="11906" w:h="16838"/>
          <w:pgMar w:top="850" w:right="850" w:bottom="1417" w:left="1417" w:header="720" w:footer="720" w:gutter="0"/>
          <w:cols w:space="708"/>
          <w:docGrid w:linePitch="360"/>
        </w:sectPr>
      </w:pPr>
    </w:p>
    <w:p w:rsidR="00A40E78" w:rsidRPr="00E83DFB" w:rsidRDefault="00A40E78" w:rsidP="0088570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  <w:r w:rsidRPr="00E83DFB">
        <w:t>Таблица 4</w:t>
      </w:r>
    </w:p>
    <w:p w:rsidR="00A40E78" w:rsidRPr="00E83DFB" w:rsidRDefault="00A40E78" w:rsidP="00A40E78">
      <w:pPr>
        <w:pStyle w:val="1"/>
      </w:pPr>
      <w:bookmarkStart w:id="11" w:name="_Toc499576492"/>
      <w:bookmarkStart w:id="12" w:name="_Toc83812554"/>
      <w:r w:rsidRPr="00E83DFB">
        <w:t>Производство и реализация продукции</w:t>
      </w:r>
      <w:bookmarkEnd w:id="11"/>
      <w:bookmarkEnd w:id="12"/>
    </w:p>
    <w:p w:rsidR="00A40E78" w:rsidRPr="00E83DFB" w:rsidRDefault="00A40E78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98"/>
        <w:gridCol w:w="1144"/>
        <w:gridCol w:w="1192"/>
        <w:gridCol w:w="1193"/>
        <w:gridCol w:w="1193"/>
        <w:gridCol w:w="1193"/>
      </w:tblGrid>
      <w:tr w:rsidR="000A5662" w:rsidRPr="00E83DFB">
        <w:trPr>
          <w:cantSplit/>
          <w:trHeight w:val="231"/>
          <w:tblHeader/>
        </w:trPr>
        <w:tc>
          <w:tcPr>
            <w:tcW w:w="1668" w:type="dxa"/>
            <w:vMerge w:val="restart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  <w:r w:rsidRPr="00E83DFB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698" w:type="dxa"/>
            <w:vMerge w:val="restart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  <w:r w:rsidRPr="00E83DFB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915" w:type="dxa"/>
            <w:gridSpan w:val="5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  <w:r w:rsidRPr="00E83DFB">
              <w:rPr>
                <w:b/>
                <w:bCs/>
                <w:sz w:val="20"/>
                <w:szCs w:val="20"/>
              </w:rPr>
              <w:t>1 год</w:t>
            </w:r>
          </w:p>
        </w:tc>
      </w:tr>
      <w:tr w:rsidR="000A5662" w:rsidRPr="00E83DFB">
        <w:trPr>
          <w:cantSplit/>
          <w:trHeight w:val="116"/>
          <w:tblHeader/>
        </w:trPr>
        <w:tc>
          <w:tcPr>
            <w:tcW w:w="1668" w:type="dxa"/>
            <w:vMerge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  <w:r w:rsidRPr="00E83DF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771" w:type="dxa"/>
            <w:gridSpan w:val="4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  <w:r w:rsidRPr="00E83DFB">
              <w:rPr>
                <w:b/>
                <w:bCs/>
                <w:sz w:val="20"/>
                <w:szCs w:val="20"/>
              </w:rPr>
              <w:t>По кварталам</w:t>
            </w:r>
          </w:p>
        </w:tc>
      </w:tr>
      <w:tr w:rsidR="000A5662" w:rsidRPr="00E83DFB">
        <w:trPr>
          <w:cantSplit/>
          <w:trHeight w:val="115"/>
          <w:tblHeader/>
        </w:trPr>
        <w:tc>
          <w:tcPr>
            <w:tcW w:w="1668" w:type="dxa"/>
            <w:vMerge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vMerge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  <w:r w:rsidRPr="00E83DFB">
              <w:rPr>
                <w:b/>
                <w:bCs/>
                <w:sz w:val="20"/>
                <w:szCs w:val="20"/>
              </w:rPr>
              <w:t>1 кв</w:t>
            </w:r>
          </w:p>
        </w:tc>
        <w:tc>
          <w:tcPr>
            <w:tcW w:w="1193" w:type="dxa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  <w:r w:rsidRPr="00E83DFB">
              <w:rPr>
                <w:b/>
                <w:bCs/>
                <w:sz w:val="20"/>
                <w:szCs w:val="20"/>
              </w:rPr>
              <w:t>2 кв</w:t>
            </w:r>
          </w:p>
        </w:tc>
        <w:tc>
          <w:tcPr>
            <w:tcW w:w="1193" w:type="dxa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  <w:r w:rsidRPr="00E83DFB">
              <w:rPr>
                <w:b/>
                <w:bCs/>
                <w:sz w:val="20"/>
                <w:szCs w:val="20"/>
              </w:rPr>
              <w:t>3 кв</w:t>
            </w:r>
          </w:p>
        </w:tc>
        <w:tc>
          <w:tcPr>
            <w:tcW w:w="1193" w:type="dxa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  <w:r w:rsidRPr="00E83DFB">
              <w:rPr>
                <w:b/>
                <w:bCs/>
                <w:sz w:val="20"/>
                <w:szCs w:val="20"/>
              </w:rPr>
              <w:t>4 кв</w:t>
            </w:r>
          </w:p>
        </w:tc>
      </w:tr>
      <w:tr w:rsidR="000A5662" w:rsidRPr="00E83DFB">
        <w:tc>
          <w:tcPr>
            <w:tcW w:w="1668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1. Пиломатериал высушенный и отпакетирован-ный</w:t>
            </w:r>
          </w:p>
        </w:tc>
        <w:tc>
          <w:tcPr>
            <w:tcW w:w="698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К.м.</w:t>
            </w:r>
          </w:p>
        </w:tc>
        <w:tc>
          <w:tcPr>
            <w:tcW w:w="1144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</w:tr>
      <w:tr w:rsidR="000A5662" w:rsidRPr="00E83DFB">
        <w:tc>
          <w:tcPr>
            <w:tcW w:w="1668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Объем производства:</w:t>
            </w:r>
          </w:p>
        </w:tc>
        <w:tc>
          <w:tcPr>
            <w:tcW w:w="698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44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92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93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93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93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</w:tr>
      <w:tr w:rsidR="000A5662" w:rsidRPr="00E83DFB">
        <w:tc>
          <w:tcPr>
            <w:tcW w:w="1668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В нат. Выражении</w:t>
            </w:r>
          </w:p>
        </w:tc>
        <w:tc>
          <w:tcPr>
            <w:tcW w:w="698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14976</w:t>
            </w:r>
          </w:p>
        </w:tc>
        <w:tc>
          <w:tcPr>
            <w:tcW w:w="1192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500</w:t>
            </w:r>
          </w:p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4992</w:t>
            </w:r>
          </w:p>
        </w:tc>
        <w:tc>
          <w:tcPr>
            <w:tcW w:w="1193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4992</w:t>
            </w:r>
          </w:p>
        </w:tc>
        <w:tc>
          <w:tcPr>
            <w:tcW w:w="1193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4992</w:t>
            </w:r>
          </w:p>
        </w:tc>
      </w:tr>
      <w:tr w:rsidR="000A5662" w:rsidRPr="00E83DFB">
        <w:tc>
          <w:tcPr>
            <w:tcW w:w="1668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В стоимостном выражении</w:t>
            </w:r>
          </w:p>
        </w:tc>
        <w:tc>
          <w:tcPr>
            <w:tcW w:w="698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44" w:type="dxa"/>
            <w:shd w:val="pct25" w:color="auto" w:fill="FFFFFF"/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14 646 980</w:t>
            </w:r>
          </w:p>
        </w:tc>
        <w:tc>
          <w:tcPr>
            <w:tcW w:w="1192" w:type="dxa"/>
            <w:shd w:val="pct25" w:color="auto" w:fill="FFFFFF"/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594 746</w:t>
            </w:r>
          </w:p>
        </w:tc>
        <w:tc>
          <w:tcPr>
            <w:tcW w:w="1193" w:type="dxa"/>
            <w:shd w:val="pct25" w:color="auto" w:fill="FFFFFF"/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5 096 061</w:t>
            </w:r>
          </w:p>
        </w:tc>
        <w:tc>
          <w:tcPr>
            <w:tcW w:w="1193" w:type="dxa"/>
            <w:shd w:val="pct25" w:color="auto" w:fill="FFFFFF"/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3 709 934</w:t>
            </w:r>
          </w:p>
        </w:tc>
        <w:tc>
          <w:tcPr>
            <w:tcW w:w="1193" w:type="dxa"/>
            <w:shd w:val="pct25" w:color="auto" w:fill="FFFFFF"/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5 108 988</w:t>
            </w:r>
          </w:p>
        </w:tc>
      </w:tr>
      <w:tr w:rsidR="000A5662" w:rsidRPr="00E83DFB">
        <w:tc>
          <w:tcPr>
            <w:tcW w:w="1668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Объем реализации в нат. Выражении, всего</w:t>
            </w:r>
          </w:p>
        </w:tc>
        <w:tc>
          <w:tcPr>
            <w:tcW w:w="698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44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14976</w:t>
            </w:r>
          </w:p>
        </w:tc>
        <w:tc>
          <w:tcPr>
            <w:tcW w:w="1192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4992</w:t>
            </w:r>
          </w:p>
        </w:tc>
        <w:tc>
          <w:tcPr>
            <w:tcW w:w="1193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4992</w:t>
            </w:r>
          </w:p>
        </w:tc>
        <w:tc>
          <w:tcPr>
            <w:tcW w:w="1193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4992</w:t>
            </w:r>
          </w:p>
        </w:tc>
      </w:tr>
      <w:tr w:rsidR="000A5662" w:rsidRPr="00E83DFB">
        <w:tc>
          <w:tcPr>
            <w:tcW w:w="1668" w:type="dxa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В том числе:</w:t>
            </w:r>
          </w:p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На внутреннем рынке</w:t>
            </w:r>
          </w:p>
        </w:tc>
        <w:tc>
          <w:tcPr>
            <w:tcW w:w="698" w:type="dxa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0</w:t>
            </w:r>
          </w:p>
        </w:tc>
      </w:tr>
      <w:tr w:rsidR="000A5662" w:rsidRPr="00E83DFB">
        <w:tc>
          <w:tcPr>
            <w:tcW w:w="1668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На внешнем рынке</w:t>
            </w:r>
          </w:p>
        </w:tc>
        <w:tc>
          <w:tcPr>
            <w:tcW w:w="698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14976</w:t>
            </w:r>
          </w:p>
        </w:tc>
        <w:tc>
          <w:tcPr>
            <w:tcW w:w="1192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4992</w:t>
            </w:r>
          </w:p>
        </w:tc>
        <w:tc>
          <w:tcPr>
            <w:tcW w:w="1193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4992</w:t>
            </w:r>
          </w:p>
        </w:tc>
        <w:tc>
          <w:tcPr>
            <w:tcW w:w="1193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4992</w:t>
            </w:r>
          </w:p>
        </w:tc>
      </w:tr>
      <w:tr w:rsidR="000A5662" w:rsidRPr="00E83DFB">
        <w:tc>
          <w:tcPr>
            <w:tcW w:w="1668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Цена реализации за единицу :</w:t>
            </w:r>
          </w:p>
        </w:tc>
        <w:tc>
          <w:tcPr>
            <w:tcW w:w="698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44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92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93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93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93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</w:tr>
      <w:tr w:rsidR="000A5662" w:rsidRPr="00E83DFB">
        <w:tc>
          <w:tcPr>
            <w:tcW w:w="1668" w:type="dxa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В том числе:</w:t>
            </w:r>
          </w:p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На внутреннем рынке</w:t>
            </w:r>
          </w:p>
        </w:tc>
        <w:tc>
          <w:tcPr>
            <w:tcW w:w="698" w:type="dxa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-</w:t>
            </w:r>
          </w:p>
        </w:tc>
        <w:tc>
          <w:tcPr>
            <w:tcW w:w="1192" w:type="dxa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-</w:t>
            </w:r>
          </w:p>
        </w:tc>
      </w:tr>
      <w:tr w:rsidR="000A5662" w:rsidRPr="00E83DFB">
        <w:tc>
          <w:tcPr>
            <w:tcW w:w="1668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На внешнем рынке (в иностранной валюте)</w:t>
            </w:r>
          </w:p>
        </w:tc>
        <w:tc>
          <w:tcPr>
            <w:tcW w:w="698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120$</w:t>
            </w:r>
          </w:p>
        </w:tc>
        <w:tc>
          <w:tcPr>
            <w:tcW w:w="1192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120$</w:t>
            </w:r>
          </w:p>
        </w:tc>
        <w:tc>
          <w:tcPr>
            <w:tcW w:w="1193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120$</w:t>
            </w:r>
          </w:p>
        </w:tc>
        <w:tc>
          <w:tcPr>
            <w:tcW w:w="1193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120$</w:t>
            </w:r>
          </w:p>
        </w:tc>
        <w:tc>
          <w:tcPr>
            <w:tcW w:w="1193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120$</w:t>
            </w:r>
          </w:p>
        </w:tc>
      </w:tr>
      <w:tr w:rsidR="000A5662" w:rsidRPr="00E83DFB">
        <w:tc>
          <w:tcPr>
            <w:tcW w:w="1668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Выручка от реализации продукции</w:t>
            </w:r>
          </w:p>
        </w:tc>
        <w:tc>
          <w:tcPr>
            <w:tcW w:w="698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44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92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93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93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93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</w:tr>
      <w:tr w:rsidR="000A5662" w:rsidRPr="00E83DFB">
        <w:tc>
          <w:tcPr>
            <w:tcW w:w="1668" w:type="dxa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В том числе:</w:t>
            </w:r>
          </w:p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На внутреннем рынке</w:t>
            </w:r>
          </w:p>
        </w:tc>
        <w:tc>
          <w:tcPr>
            <w:tcW w:w="698" w:type="dxa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0</w:t>
            </w:r>
          </w:p>
        </w:tc>
      </w:tr>
      <w:tr w:rsidR="000A5662" w:rsidRPr="00E83DFB">
        <w:tc>
          <w:tcPr>
            <w:tcW w:w="1668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На внешнем рынке (в иностранной валюте)</w:t>
            </w:r>
          </w:p>
        </w:tc>
        <w:tc>
          <w:tcPr>
            <w:tcW w:w="698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1797120$</w:t>
            </w:r>
          </w:p>
        </w:tc>
        <w:tc>
          <w:tcPr>
            <w:tcW w:w="1192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0$</w:t>
            </w:r>
          </w:p>
        </w:tc>
        <w:tc>
          <w:tcPr>
            <w:tcW w:w="1193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599040$</w:t>
            </w:r>
          </w:p>
        </w:tc>
        <w:tc>
          <w:tcPr>
            <w:tcW w:w="1193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599040$</w:t>
            </w:r>
          </w:p>
        </w:tc>
        <w:tc>
          <w:tcPr>
            <w:tcW w:w="1193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599040$</w:t>
            </w:r>
          </w:p>
        </w:tc>
      </w:tr>
      <w:tr w:rsidR="000A5662" w:rsidRPr="00E83DFB">
        <w:tc>
          <w:tcPr>
            <w:tcW w:w="1668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bCs/>
                <w:sz w:val="20"/>
                <w:szCs w:val="20"/>
              </w:rPr>
            </w:pPr>
            <w:r w:rsidRPr="00E83DFB">
              <w:rPr>
                <w:b/>
                <w:bCs/>
                <w:sz w:val="20"/>
                <w:szCs w:val="20"/>
              </w:rPr>
              <w:t>Общая выручка от реализации (рубли):</w:t>
            </w:r>
          </w:p>
        </w:tc>
        <w:tc>
          <w:tcPr>
            <w:tcW w:w="698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  <w:r w:rsidRPr="00E83DFB">
              <w:rPr>
                <w:b/>
                <w:bCs/>
                <w:sz w:val="20"/>
                <w:szCs w:val="20"/>
              </w:rPr>
              <w:t>50319360</w:t>
            </w:r>
          </w:p>
        </w:tc>
        <w:tc>
          <w:tcPr>
            <w:tcW w:w="1192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  <w:r w:rsidRPr="00E83DF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3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  <w:r w:rsidRPr="00E83DFB">
              <w:rPr>
                <w:b/>
                <w:bCs/>
                <w:sz w:val="20"/>
                <w:szCs w:val="20"/>
              </w:rPr>
              <w:t>16773120</w:t>
            </w:r>
          </w:p>
        </w:tc>
        <w:tc>
          <w:tcPr>
            <w:tcW w:w="1193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  <w:r w:rsidRPr="00E83DFB">
              <w:rPr>
                <w:b/>
                <w:bCs/>
                <w:sz w:val="20"/>
                <w:szCs w:val="20"/>
              </w:rPr>
              <w:t>16773120</w:t>
            </w:r>
          </w:p>
        </w:tc>
        <w:tc>
          <w:tcPr>
            <w:tcW w:w="1193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  <w:r w:rsidRPr="00E83DFB">
              <w:rPr>
                <w:b/>
                <w:bCs/>
                <w:sz w:val="20"/>
                <w:szCs w:val="20"/>
              </w:rPr>
              <w:t>16773120</w:t>
            </w:r>
          </w:p>
        </w:tc>
      </w:tr>
      <w:tr w:rsidR="000A5662" w:rsidRPr="00E83DFB">
        <w:tc>
          <w:tcPr>
            <w:tcW w:w="1668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bCs/>
                <w:sz w:val="20"/>
                <w:szCs w:val="20"/>
              </w:rPr>
            </w:pPr>
            <w:r w:rsidRPr="00E83DFB">
              <w:rPr>
                <w:b/>
                <w:bCs/>
                <w:sz w:val="20"/>
                <w:szCs w:val="20"/>
              </w:rPr>
              <w:t>НДС</w:t>
            </w:r>
          </w:p>
        </w:tc>
        <w:tc>
          <w:tcPr>
            <w:tcW w:w="698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  <w:r w:rsidRPr="00E83DF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  <w:r w:rsidRPr="00E83DF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3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  <w:r w:rsidRPr="00E83DF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3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  <w:r w:rsidRPr="00E83DF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3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  <w:r w:rsidRPr="00E83DF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A5662" w:rsidRPr="00E83DFB">
        <w:tc>
          <w:tcPr>
            <w:tcW w:w="1668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bCs/>
                <w:sz w:val="20"/>
                <w:szCs w:val="20"/>
              </w:rPr>
            </w:pPr>
            <w:r w:rsidRPr="00E83DFB">
              <w:rPr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698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  <w:r w:rsidRPr="00E83DF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  <w:r w:rsidRPr="00E83DF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3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  <w:r w:rsidRPr="00E83DF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3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  <w:r w:rsidRPr="00E83DF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3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  <w:r w:rsidRPr="00E83DF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A5662" w:rsidRPr="00E83DFB">
        <w:tc>
          <w:tcPr>
            <w:tcW w:w="1668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bCs/>
                <w:sz w:val="20"/>
                <w:szCs w:val="20"/>
              </w:rPr>
            </w:pPr>
            <w:r w:rsidRPr="00E83DFB">
              <w:rPr>
                <w:b/>
                <w:bCs/>
                <w:sz w:val="20"/>
                <w:szCs w:val="20"/>
              </w:rPr>
              <w:t>Пошлины</w:t>
            </w:r>
          </w:p>
        </w:tc>
        <w:tc>
          <w:tcPr>
            <w:tcW w:w="698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  <w:r w:rsidRPr="00E83DF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  <w:r w:rsidRPr="00E83DF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3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  <w:r w:rsidRPr="00E83DF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3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  <w:r w:rsidRPr="00E83DF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3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  <w:szCs w:val="20"/>
              </w:rPr>
            </w:pPr>
            <w:r w:rsidRPr="00E83DF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A5662" w:rsidRPr="00E83DFB">
        <w:tc>
          <w:tcPr>
            <w:tcW w:w="1668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2. Пиломатериал 5 категории</w:t>
            </w:r>
          </w:p>
        </w:tc>
        <w:tc>
          <w:tcPr>
            <w:tcW w:w="698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К. м.</w:t>
            </w:r>
          </w:p>
        </w:tc>
        <w:tc>
          <w:tcPr>
            <w:tcW w:w="1144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</w:tr>
      <w:tr w:rsidR="000A5662" w:rsidRPr="00E83DFB">
        <w:tc>
          <w:tcPr>
            <w:tcW w:w="1668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Объем производства:</w:t>
            </w:r>
          </w:p>
        </w:tc>
        <w:tc>
          <w:tcPr>
            <w:tcW w:w="698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44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92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93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93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93" w:type="dxa"/>
            <w:shd w:val="pct25" w:color="auto" w:fill="FFFFFF"/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</w:tr>
      <w:tr w:rsidR="000A5662" w:rsidRPr="00E83DFB">
        <w:tc>
          <w:tcPr>
            <w:tcW w:w="1668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В нат. Выражении</w:t>
            </w:r>
          </w:p>
        </w:tc>
        <w:tc>
          <w:tcPr>
            <w:tcW w:w="698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3744</w:t>
            </w:r>
          </w:p>
        </w:tc>
        <w:tc>
          <w:tcPr>
            <w:tcW w:w="1192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150</w:t>
            </w:r>
          </w:p>
        </w:tc>
        <w:tc>
          <w:tcPr>
            <w:tcW w:w="1193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1248</w:t>
            </w:r>
          </w:p>
        </w:tc>
        <w:tc>
          <w:tcPr>
            <w:tcW w:w="1193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1248</w:t>
            </w:r>
          </w:p>
        </w:tc>
        <w:tc>
          <w:tcPr>
            <w:tcW w:w="1193" w:type="dxa"/>
            <w:tcBorders>
              <w:bottom w:val="nil"/>
            </w:tcBorders>
          </w:tcPr>
          <w:p w:rsidR="000A5662" w:rsidRPr="00E83DFB" w:rsidRDefault="000A5662" w:rsidP="00A40E7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  <w:r w:rsidRPr="00E83DFB">
              <w:rPr>
                <w:sz w:val="20"/>
                <w:szCs w:val="20"/>
              </w:rPr>
              <w:t>1248</w:t>
            </w:r>
          </w:p>
        </w:tc>
      </w:tr>
    </w:tbl>
    <w:p w:rsidR="00A40E78" w:rsidRPr="00E83DFB" w:rsidRDefault="00A40E78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  <w:r w:rsidRPr="00E83DFB">
        <w:t>Таблица 5</w:t>
      </w:r>
    </w:p>
    <w:p w:rsidR="00A40E78" w:rsidRPr="00E83DFB" w:rsidRDefault="00A40E78" w:rsidP="00A40E78">
      <w:pPr>
        <w:pStyle w:val="1"/>
      </w:pPr>
      <w:bookmarkStart w:id="13" w:name="_Toc499576493"/>
      <w:bookmarkStart w:id="14" w:name="_Toc83812555"/>
      <w:r w:rsidRPr="00E83DFB">
        <w:t>Численность работающих, расходы на оплату труда и отчисления на социальные нужды</w:t>
      </w:r>
      <w:bookmarkEnd w:id="13"/>
      <w:bookmarkEnd w:id="14"/>
    </w:p>
    <w:p w:rsidR="00A40E78" w:rsidRPr="00E83DFB" w:rsidRDefault="00A40E78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tbl>
      <w:tblPr>
        <w:tblW w:w="10042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50"/>
        <w:gridCol w:w="1440"/>
        <w:gridCol w:w="1104"/>
        <w:gridCol w:w="1104"/>
        <w:gridCol w:w="1054"/>
        <w:gridCol w:w="90"/>
      </w:tblGrid>
      <w:tr w:rsidR="000A5662" w:rsidRPr="00E83DFB" w:rsidTr="00E83DFB">
        <w:trPr>
          <w:gridAfter w:val="1"/>
          <w:wAfter w:w="90" w:type="dxa"/>
          <w:trHeight w:val="247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Показатели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Единица измерения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год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 год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 год Всего</w:t>
            </w:r>
          </w:p>
        </w:tc>
      </w:tr>
      <w:tr w:rsidR="000A5662" w:rsidRPr="00E83DFB" w:rsidTr="00E83DFB">
        <w:trPr>
          <w:trHeight w:val="247"/>
        </w:trPr>
        <w:tc>
          <w:tcPr>
            <w:tcW w:w="5250" w:type="dxa"/>
            <w:tcBorders>
              <w:left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Всего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Всего</w:t>
            </w:r>
          </w:p>
        </w:tc>
        <w:tc>
          <w:tcPr>
            <w:tcW w:w="11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 w:rsidTr="00E83DFB">
        <w:trPr>
          <w:gridAfter w:val="1"/>
          <w:wAfter w:w="90" w:type="dxa"/>
          <w:trHeight w:val="247"/>
        </w:trPr>
        <w:tc>
          <w:tcPr>
            <w:tcW w:w="5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 w:rsidTr="00E83DFB">
        <w:trPr>
          <w:gridAfter w:val="1"/>
          <w:wAfter w:w="90" w:type="dxa"/>
          <w:trHeight w:val="247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13</w:t>
            </w:r>
          </w:p>
        </w:tc>
      </w:tr>
      <w:tr w:rsidR="000A5662" w:rsidRPr="00E83DFB" w:rsidTr="00E83DFB">
        <w:trPr>
          <w:gridAfter w:val="1"/>
          <w:wAfter w:w="90" w:type="dxa"/>
          <w:trHeight w:val="742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Численность работающих по проекту, всего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человек в среднем за период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51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71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71</w:t>
            </w:r>
          </w:p>
        </w:tc>
      </w:tr>
      <w:tr w:rsidR="000A5662" w:rsidRPr="00E83DFB" w:rsidTr="00E83DFB">
        <w:trPr>
          <w:gridAfter w:val="1"/>
          <w:wAfter w:w="90" w:type="dxa"/>
          <w:trHeight w:val="247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 w:rsidTr="00E83DFB">
        <w:trPr>
          <w:gridAfter w:val="1"/>
          <w:wAfter w:w="90" w:type="dxa"/>
          <w:cantSplit/>
          <w:trHeight w:val="525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1. Рабочие, непосредственно занятые производством продукции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51</w:t>
            </w:r>
          </w:p>
        </w:tc>
      </w:tr>
      <w:tr w:rsidR="000A5662" w:rsidRPr="00E83DFB" w:rsidTr="00E83DFB">
        <w:trPr>
          <w:gridAfter w:val="1"/>
          <w:wAfter w:w="90" w:type="dxa"/>
          <w:cantSplit/>
          <w:trHeight w:val="491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2. Рабочие, служащие и ИТР, не занятые непосредственно производством продукции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13</w:t>
            </w:r>
          </w:p>
        </w:tc>
      </w:tr>
      <w:tr w:rsidR="000A5662" w:rsidRPr="00E83DFB" w:rsidTr="00E83DFB">
        <w:trPr>
          <w:gridAfter w:val="1"/>
          <w:wAfter w:w="90" w:type="dxa"/>
          <w:cantSplit/>
          <w:trHeight w:val="471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3. Сотрудники аппарата управления на уровне цехов и организации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</w:t>
            </w:r>
          </w:p>
        </w:tc>
      </w:tr>
      <w:tr w:rsidR="000A5662" w:rsidRPr="00E83DFB" w:rsidTr="00E83DFB">
        <w:trPr>
          <w:gridAfter w:val="1"/>
          <w:wAfter w:w="90" w:type="dxa"/>
          <w:cantSplit/>
          <w:trHeight w:val="311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4. Сотрудники, занятые сбытом продукции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</w:t>
            </w:r>
          </w:p>
        </w:tc>
      </w:tr>
      <w:tr w:rsidR="000A5662" w:rsidRPr="00E83DFB" w:rsidTr="00E83DFB">
        <w:trPr>
          <w:gridAfter w:val="1"/>
          <w:wAfter w:w="90" w:type="dxa"/>
          <w:trHeight w:val="489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Расходы на оплату труда и отчисления на социальные нужды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рубли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 w:rsidTr="00E83DFB">
        <w:trPr>
          <w:gridAfter w:val="1"/>
          <w:wAfter w:w="90" w:type="dxa"/>
          <w:trHeight w:val="829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5. Расходы на оплату труда рабочих, непосредственно занятых производством продукции, всего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2 285 225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3 046 967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3 046 965</w:t>
            </w:r>
          </w:p>
        </w:tc>
      </w:tr>
      <w:tr w:rsidR="000A5662" w:rsidRPr="00E83DFB" w:rsidTr="00E83DFB">
        <w:trPr>
          <w:gridAfter w:val="1"/>
          <w:wAfter w:w="90" w:type="dxa"/>
          <w:trHeight w:val="247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 w:rsidTr="00E83DFB">
        <w:trPr>
          <w:gridAfter w:val="1"/>
          <w:wAfter w:w="90" w:type="dxa"/>
          <w:trHeight w:val="247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заработная плата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1 649 982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2 199 976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2 199 975</w:t>
            </w:r>
          </w:p>
        </w:tc>
      </w:tr>
      <w:tr w:rsidR="000A5662" w:rsidRPr="00E83DFB" w:rsidTr="00E83DFB">
        <w:trPr>
          <w:gridAfter w:val="1"/>
          <w:wAfter w:w="90" w:type="dxa"/>
          <w:cantSplit/>
          <w:trHeight w:val="287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отчисления на социальные нужды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635 243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846 991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846 990</w:t>
            </w:r>
          </w:p>
        </w:tc>
      </w:tr>
      <w:tr w:rsidR="000A5662" w:rsidRPr="00E83DFB" w:rsidTr="00E83DFB">
        <w:trPr>
          <w:gridAfter w:val="1"/>
          <w:wAfter w:w="90" w:type="dxa"/>
          <w:trHeight w:val="878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6. Расходы на оплату труда рабочих, служащих и ИТР, не занятых непосредственно производством продукции, всего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743 712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878 932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878 932</w:t>
            </w:r>
          </w:p>
        </w:tc>
      </w:tr>
      <w:tr w:rsidR="000A5662" w:rsidRPr="00E83DFB" w:rsidTr="00E83DFB">
        <w:trPr>
          <w:gridAfter w:val="1"/>
          <w:wAfter w:w="90" w:type="dxa"/>
          <w:trHeight w:val="247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 w:rsidTr="00E83DFB">
        <w:trPr>
          <w:gridAfter w:val="1"/>
          <w:wAfter w:w="90" w:type="dxa"/>
          <w:trHeight w:val="247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заработная плата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536 976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634 608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634 608</w:t>
            </w:r>
          </w:p>
        </w:tc>
      </w:tr>
      <w:tr w:rsidR="000A5662" w:rsidRPr="00E83DFB" w:rsidTr="00E83DFB">
        <w:trPr>
          <w:gridAfter w:val="1"/>
          <w:wAfter w:w="90" w:type="dxa"/>
          <w:trHeight w:val="309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отчисления на социальные нужды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206 736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244 324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244 324</w:t>
            </w:r>
          </w:p>
        </w:tc>
      </w:tr>
      <w:tr w:rsidR="000A5662" w:rsidRPr="00E83DFB" w:rsidTr="00E83DFB">
        <w:trPr>
          <w:gridAfter w:val="1"/>
          <w:wAfter w:w="90" w:type="dxa"/>
          <w:trHeight w:val="51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7. Расходы на оплату труда сотрудников аппарата управления на уровне цехов и организации, всего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489 235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540 881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540 881</w:t>
            </w:r>
          </w:p>
        </w:tc>
      </w:tr>
      <w:tr w:rsidR="000A5662" w:rsidRPr="00E83DFB" w:rsidTr="00E83DFB">
        <w:trPr>
          <w:gridAfter w:val="1"/>
          <w:wAfter w:w="90" w:type="dxa"/>
          <w:trHeight w:val="247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 w:rsidTr="00E83DFB">
        <w:trPr>
          <w:gridAfter w:val="1"/>
          <w:wAfter w:w="90" w:type="dxa"/>
          <w:trHeight w:val="247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заработная плата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353 238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390 528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390 528</w:t>
            </w:r>
          </w:p>
        </w:tc>
      </w:tr>
      <w:tr w:rsidR="000A5662" w:rsidRPr="00E83DFB" w:rsidTr="00E83DFB">
        <w:trPr>
          <w:gridAfter w:val="1"/>
          <w:wAfter w:w="90" w:type="dxa"/>
          <w:trHeight w:val="279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отчисления на социальные нужды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135 997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150 353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150 353</w:t>
            </w:r>
          </w:p>
        </w:tc>
      </w:tr>
      <w:tr w:rsidR="000A5662" w:rsidRPr="00E83DFB" w:rsidTr="00E83DFB">
        <w:trPr>
          <w:gridAfter w:val="1"/>
          <w:wAfter w:w="90" w:type="dxa"/>
          <w:cantSplit/>
          <w:trHeight w:val="51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8. Расходы на оплату труда сотрудников службы сбыта, всего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90 147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90 147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90 147</w:t>
            </w:r>
          </w:p>
        </w:tc>
      </w:tr>
      <w:tr w:rsidR="000A5662" w:rsidRPr="00E83DFB" w:rsidTr="00E83DFB">
        <w:trPr>
          <w:gridAfter w:val="1"/>
          <w:wAfter w:w="90" w:type="dxa"/>
          <w:trHeight w:val="247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 w:rsidTr="00E83DFB">
        <w:trPr>
          <w:gridAfter w:val="1"/>
          <w:wAfter w:w="90" w:type="dxa"/>
          <w:trHeight w:val="247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заработная плата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65 088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65 088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65 088</w:t>
            </w:r>
          </w:p>
        </w:tc>
      </w:tr>
      <w:tr w:rsidR="000A5662" w:rsidRPr="00E83DFB" w:rsidTr="00E83DFB">
        <w:trPr>
          <w:gridAfter w:val="1"/>
          <w:wAfter w:w="90" w:type="dxa"/>
          <w:cantSplit/>
          <w:trHeight w:val="277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отчисления на социальные нужды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25 059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25 059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25 059</w:t>
            </w:r>
          </w:p>
        </w:tc>
      </w:tr>
      <w:tr w:rsidR="000A5662" w:rsidRPr="00E83DFB" w:rsidTr="00E83DFB">
        <w:trPr>
          <w:gridAfter w:val="1"/>
          <w:wAfter w:w="90" w:type="dxa"/>
          <w:trHeight w:val="329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9. Расходы на оплату труда, всего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рубли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3 608 318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4 556 927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4 556 926</w:t>
            </w:r>
          </w:p>
        </w:tc>
      </w:tr>
      <w:tr w:rsidR="000A5662" w:rsidRPr="00E83DFB" w:rsidTr="00E83DFB">
        <w:trPr>
          <w:gridAfter w:val="1"/>
          <w:wAfter w:w="90" w:type="dxa"/>
          <w:trHeight w:val="247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 w:rsidTr="00E83DFB">
        <w:trPr>
          <w:gridAfter w:val="1"/>
          <w:wAfter w:w="90" w:type="dxa"/>
          <w:trHeight w:val="247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заработная плата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2 605 284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3 290 200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3 290 199</w:t>
            </w:r>
          </w:p>
        </w:tc>
      </w:tr>
      <w:tr w:rsidR="000A5662" w:rsidRPr="00E83DFB" w:rsidTr="00E83DFB">
        <w:trPr>
          <w:gridAfter w:val="1"/>
          <w:wAfter w:w="90" w:type="dxa"/>
          <w:trHeight w:val="494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отчисления на социальные нужды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1 003 034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1 266 727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1 266 727</w:t>
            </w:r>
          </w:p>
        </w:tc>
      </w:tr>
    </w:tbl>
    <w:p w:rsidR="003B634E" w:rsidRPr="00E83DFB" w:rsidRDefault="003B634E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</w:p>
    <w:p w:rsidR="00A40E78" w:rsidRPr="00E83DFB" w:rsidRDefault="00A40E78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  <w:r w:rsidRPr="00E83DFB">
        <w:t>Таблица 6</w:t>
      </w:r>
    </w:p>
    <w:p w:rsidR="00A40E78" w:rsidRPr="00E83DFB" w:rsidRDefault="00A40E78" w:rsidP="00A40E78">
      <w:pPr>
        <w:pStyle w:val="1"/>
      </w:pPr>
      <w:bookmarkStart w:id="15" w:name="_Toc499576494"/>
      <w:bookmarkStart w:id="16" w:name="_Toc83812556"/>
      <w:r w:rsidRPr="00E83DFB">
        <w:t>Затраты на производство и сбыт продукции (на годовой объем)</w:t>
      </w:r>
      <w:bookmarkEnd w:id="15"/>
      <w:bookmarkEnd w:id="16"/>
    </w:p>
    <w:p w:rsidR="00A40E78" w:rsidRPr="00E83DFB" w:rsidRDefault="00A40E78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  <w:r w:rsidRPr="00E83DFB">
        <w:t>Руб.</w:t>
      </w:r>
    </w:p>
    <w:p w:rsidR="00A40E78" w:rsidRPr="00E83DFB" w:rsidRDefault="00A40E78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</w:p>
    <w:tbl>
      <w:tblPr>
        <w:tblW w:w="9755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7"/>
        <w:gridCol w:w="1091"/>
        <w:gridCol w:w="1134"/>
        <w:gridCol w:w="992"/>
        <w:gridCol w:w="1114"/>
        <w:gridCol w:w="993"/>
        <w:gridCol w:w="992"/>
      </w:tblGrid>
      <w:tr w:rsidR="000A5662" w:rsidRPr="00E83DFB" w:rsidTr="00E83DFB">
        <w:trPr>
          <w:cantSplit/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Показатели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Единица измере-ния</w:t>
            </w:r>
          </w:p>
        </w:tc>
        <w:tc>
          <w:tcPr>
            <w:tcW w:w="5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год</w:t>
            </w:r>
          </w:p>
        </w:tc>
      </w:tr>
      <w:tr w:rsidR="000A5662" w:rsidRPr="00E83DFB" w:rsidTr="00E83DFB">
        <w:trPr>
          <w:cantSplit/>
          <w:trHeight w:val="247"/>
        </w:trPr>
        <w:tc>
          <w:tcPr>
            <w:tcW w:w="34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Всего</w:t>
            </w:r>
          </w:p>
        </w:tc>
        <w:tc>
          <w:tcPr>
            <w:tcW w:w="4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по кварталам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кв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 кв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 кв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 кв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</w:t>
            </w:r>
          </w:p>
        </w:tc>
      </w:tr>
      <w:tr w:rsidR="000A5662" w:rsidRPr="00E83DFB" w:rsidTr="00E83DFB">
        <w:trPr>
          <w:trHeight w:val="4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i/>
                <w:iCs/>
                <w:snapToGrid w:val="0"/>
                <w:color w:val="000000"/>
                <w:lang w:val="ru-RU" w:eastAsia="ru-RU"/>
              </w:rPr>
            </w:pPr>
            <w:r w:rsidRPr="00E83DFB">
              <w:rPr>
                <w:i/>
                <w:iCs/>
                <w:snapToGrid w:val="0"/>
                <w:color w:val="000000"/>
                <w:lang w:val="ru-RU" w:eastAsia="ru-RU"/>
              </w:rPr>
              <w:t>1. Пиломатериал высушенный и отпакетирован-ный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i/>
                <w:iCs/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i/>
                <w:iCs/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i/>
                <w:iCs/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i/>
                <w:iCs/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i/>
                <w:iCs/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i/>
                <w:iCs/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1. Прямые затраты, всего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рубли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13 437 417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594 746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4 740 926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3 360 818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4 740 926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затраты на материалы, сырье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11 037 203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578 285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3 946 342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2 566 234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3 946 342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затраты на топливо, энергию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572 034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16 461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185 191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185 191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185 191</w:t>
            </w:r>
          </w:p>
        </w:tc>
      </w:tr>
      <w:tr w:rsidR="000A5662" w:rsidRPr="00E83DFB" w:rsidTr="00E83DFB">
        <w:trPr>
          <w:trHeight w:val="4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затраты на оплату труда производственных рабочих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1 319 985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439 995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439 995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439 995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отчисления на социальные нужды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508 194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169 398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169 398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169 398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i/>
                <w:iCs/>
                <w:snapToGrid w:val="0"/>
                <w:color w:val="000000"/>
                <w:lang w:val="ru-RU" w:eastAsia="ru-RU"/>
              </w:rPr>
            </w:pPr>
            <w:r w:rsidRPr="00E83DFB">
              <w:rPr>
                <w:i/>
                <w:iCs/>
                <w:snapToGrid w:val="0"/>
                <w:color w:val="000000"/>
                <w:lang w:val="ru-RU" w:eastAsia="ru-RU"/>
              </w:rPr>
              <w:t>2. Пиломатериал 5 категории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i/>
                <w:iCs/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i/>
                <w:iCs/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i/>
                <w:iCs/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i/>
                <w:iCs/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i/>
                <w:iCs/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i/>
                <w:iCs/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1. Прямые затраты, всего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рубли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6 200 914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266 034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1 986 031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1 962 818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1 986 031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FFFFFF"/>
                <w:lang w:val="ru-RU" w:eastAsia="ru-RU"/>
              </w:rPr>
            </w:pPr>
            <w:r w:rsidRPr="00E83DFB">
              <w:rPr>
                <w:snapToGrid w:val="0"/>
                <w:color w:val="FFFFFF"/>
                <w:lang w:val="ru-RU" w:eastAsia="ru-RU"/>
              </w:rPr>
              <w:t>2 509 347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FFFFFF"/>
                <w:lang w:val="ru-RU" w:eastAsia="ru-RU"/>
              </w:rPr>
            </w:pPr>
            <w:r w:rsidRPr="00E83DFB">
              <w:rPr>
                <w:snapToGrid w:val="0"/>
                <w:color w:val="FFFFFF"/>
                <w:lang w:val="ru-RU" w:eastAsia="ru-RU"/>
              </w:rPr>
              <w:t>117 347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FFFFFF"/>
                <w:lang w:val="ru-RU" w:eastAsia="ru-RU"/>
              </w:rPr>
            </w:pPr>
            <w:r w:rsidRPr="00E83DFB">
              <w:rPr>
                <w:snapToGrid w:val="0"/>
                <w:color w:val="FFFFFF"/>
                <w:lang w:val="ru-RU" w:eastAsia="ru-RU"/>
              </w:rPr>
              <w:t>800 800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FFFFFF"/>
                <w:lang w:val="ru-RU" w:eastAsia="ru-RU"/>
              </w:rPr>
            </w:pPr>
            <w:r w:rsidRPr="00E83DFB">
              <w:rPr>
                <w:snapToGrid w:val="0"/>
                <w:color w:val="FFFFFF"/>
                <w:lang w:val="ru-RU" w:eastAsia="ru-RU"/>
              </w:rPr>
              <w:t>790 400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FFFFFF"/>
                <w:lang w:val="ru-RU" w:eastAsia="ru-RU"/>
              </w:rPr>
            </w:pPr>
            <w:r w:rsidRPr="00E83DFB">
              <w:rPr>
                <w:snapToGrid w:val="0"/>
                <w:color w:val="FFFFFF"/>
                <w:lang w:val="ru-RU" w:eastAsia="ru-RU"/>
              </w:rPr>
              <w:t>800 800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затраты на материалы, сырье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3 091 516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144 572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986 586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973 773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986 586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затраты на топливо, энергию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143 006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4 115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46 297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46 297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46 297</w:t>
            </w:r>
          </w:p>
        </w:tc>
      </w:tr>
      <w:tr w:rsidR="000A5662" w:rsidRPr="00E83DFB" w:rsidTr="00E83DFB">
        <w:trPr>
          <w:trHeight w:val="4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затраты на оплату труда производственных рабочих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329 997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109 999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109 999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109 999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отчисления на социальные нужды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127 049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42 350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42 350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42 350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i/>
                <w:iCs/>
                <w:snapToGrid w:val="0"/>
                <w:color w:val="000000"/>
                <w:lang w:val="ru-RU" w:eastAsia="ru-RU"/>
              </w:rPr>
            </w:pPr>
            <w:r w:rsidRPr="00E83DFB">
              <w:rPr>
                <w:i/>
                <w:iCs/>
                <w:snapToGrid w:val="0"/>
                <w:color w:val="000000"/>
                <w:lang w:val="ru-RU" w:eastAsia="ru-RU"/>
              </w:rPr>
              <w:t>3. Погонаж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i/>
                <w:iCs/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i/>
                <w:iCs/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i/>
                <w:iCs/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i/>
                <w:iCs/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i/>
                <w:iCs/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i/>
                <w:iCs/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1. Прямые затраты, всего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рубли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FFFFFF"/>
                <w:lang w:val="ru-RU" w:eastAsia="ru-RU"/>
              </w:rPr>
            </w:pPr>
            <w:r w:rsidRPr="00E83DFB">
              <w:rPr>
                <w:snapToGrid w:val="0"/>
                <w:color w:val="FFFFFF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FFFFFF"/>
                <w:lang w:val="ru-RU" w:eastAsia="ru-RU"/>
              </w:rPr>
            </w:pPr>
            <w:r w:rsidRPr="00E83DFB">
              <w:rPr>
                <w:snapToGrid w:val="0"/>
                <w:color w:val="FFFFFF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FFFFFF"/>
                <w:lang w:val="ru-RU" w:eastAsia="ru-RU"/>
              </w:rPr>
            </w:pPr>
            <w:r w:rsidRPr="00E83DFB">
              <w:rPr>
                <w:snapToGrid w:val="0"/>
                <w:color w:val="FFFFFF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FFFFFF"/>
                <w:lang w:val="ru-RU" w:eastAsia="ru-RU"/>
              </w:rPr>
            </w:pPr>
            <w:r w:rsidRPr="00E83DFB">
              <w:rPr>
                <w:snapToGrid w:val="0"/>
                <w:color w:val="FFFFFF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FFFFFF"/>
                <w:lang w:val="ru-RU" w:eastAsia="ru-RU"/>
              </w:rPr>
            </w:pPr>
            <w:r w:rsidRPr="00E83DFB">
              <w:rPr>
                <w:snapToGrid w:val="0"/>
                <w:color w:val="FFFFFF"/>
                <w:lang w:val="ru-RU" w:eastAsia="ru-RU"/>
              </w:rPr>
              <w:t>0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затраты на материалы, сырье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затраты на топливо, энергию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 w:rsidTr="00E83DFB">
        <w:trPr>
          <w:cantSplit/>
          <w:trHeight w:val="4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затраты на оплату труда производственных рабочих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отчисления на социальные нужды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 w:rsidTr="00E83DFB">
        <w:trPr>
          <w:trHeight w:val="4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Итого прямых затрат, всего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рубли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19 638 331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860 779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6 726 958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5 323 636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6 726 958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затраты на материалы, сырье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13 546 550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695 632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4 747 142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3 356 634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4 747 142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затраты на топливо, энергию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715 040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20 576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231 488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231 488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231 488</w:t>
            </w:r>
          </w:p>
        </w:tc>
      </w:tr>
      <w:tr w:rsidR="000A5662" w:rsidRPr="00E83DFB" w:rsidTr="00E83DFB">
        <w:trPr>
          <w:trHeight w:val="4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затраты на оплату труда производственных рабочих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1 649 982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549 994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549 994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549 994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отчисления на социальные нужды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635 243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211 748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211 748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211 748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2. Постоянные затраты, всего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рубли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2 387 343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382 706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663 907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652 657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688 073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 w:rsidTr="00E83DFB">
        <w:trPr>
          <w:trHeight w:val="494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Общепроизводственные расходы, всего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рубли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1 091 712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84 513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335 733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335 733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335 733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их них: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затраты на материалы, инструмент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348 000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116 000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116 000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116 000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затраты на топливо, энергию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затраты на оплату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536 976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61 020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158 652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158 652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158 652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отчисления на социальные нужды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206 736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23 493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61 081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61 081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61 081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Общехозяйственные расходы, всего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рубли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1 174 652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274 824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295 637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284 387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319 803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из них: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затраты на материалы, инструмент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затраты на топливо, энергию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685 417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191 250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160 417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149 167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184 583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 xml:space="preserve">затраты на оплату труда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353 238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60 342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97 632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97 632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97 632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отчисления на социальные нужды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135 997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23 232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37 588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37 588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37 588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Расходы на сбыт продукции, всего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рубли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120 980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23 370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32 537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32 537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32 537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из них: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затраты на материалы, инструмент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30 833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833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10 000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затраты на топливо, энергию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затраты на оплату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65 088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16 272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16 272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16 272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16 272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отчисления на социальные нужды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25 059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6 265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6 265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6 265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6 265</w:t>
            </w:r>
          </w:p>
        </w:tc>
      </w:tr>
      <w:tr w:rsidR="000A5662" w:rsidRPr="00E83DFB" w:rsidTr="00E83DFB">
        <w:trPr>
          <w:trHeight w:val="494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3. Общие затраты на производство и сбыт, всего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рубли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22 025 674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1 243 485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7 390 865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5 976 293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7 415 031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затраты на материалы, инструмент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13 925 383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696 465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4 873 142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3 482 634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4 873 142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затраты на топливо, энергию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1 400 457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211 826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391 905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380 655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416 071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затраты на оплату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2 605 284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137 634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822 550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822 550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822 550</w:t>
            </w:r>
          </w:p>
        </w:tc>
      </w:tr>
      <w:tr w:rsidR="000A5662" w:rsidRPr="00E83DFB" w:rsidTr="00E83DFB">
        <w:trPr>
          <w:trHeight w:val="247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отчисления на социальные нужды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1 003 034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52 989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316 682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316 682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316 682</w:t>
            </w:r>
          </w:p>
        </w:tc>
      </w:tr>
      <w:tr w:rsidR="000A5662" w:rsidRPr="00E83DFB" w:rsidTr="00E83DFB">
        <w:trPr>
          <w:trHeight w:val="742"/>
        </w:trPr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4. НДС, акцизы, уплаченные из затрат на материалы, топливо, энергию и др.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рубли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3 065 168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181 658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1 053 009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772 658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1 057 843</w:t>
            </w:r>
          </w:p>
        </w:tc>
      </w:tr>
    </w:tbl>
    <w:p w:rsidR="00022075" w:rsidRPr="00E83DFB" w:rsidRDefault="00022075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</w:p>
    <w:p w:rsidR="00A40E78" w:rsidRPr="00E83DFB" w:rsidRDefault="00E83DFB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  <w:r>
        <w:br w:type="page"/>
      </w:r>
      <w:r w:rsidR="00A40E78" w:rsidRPr="00E83DFB">
        <w:t>Таблица 7</w:t>
      </w:r>
    </w:p>
    <w:p w:rsidR="00A40E78" w:rsidRPr="00E83DFB" w:rsidRDefault="00A40E78" w:rsidP="00A40E78">
      <w:pPr>
        <w:pStyle w:val="1"/>
      </w:pPr>
      <w:bookmarkStart w:id="17" w:name="_Toc499576495"/>
      <w:bookmarkStart w:id="18" w:name="_Toc83812557"/>
      <w:r w:rsidRPr="00E83DFB">
        <w:t>Амортизационные отчисления</w:t>
      </w:r>
      <w:bookmarkEnd w:id="17"/>
      <w:bookmarkEnd w:id="18"/>
    </w:p>
    <w:p w:rsidR="00A40E78" w:rsidRPr="00E83DFB" w:rsidRDefault="00A40E78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  <w:r w:rsidRPr="00E83DFB">
        <w:t>Руб.</w:t>
      </w:r>
    </w:p>
    <w:tbl>
      <w:tblPr>
        <w:tblW w:w="9714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10"/>
        <w:gridCol w:w="1134"/>
        <w:gridCol w:w="1276"/>
        <w:gridCol w:w="1134"/>
        <w:gridCol w:w="1134"/>
        <w:gridCol w:w="1134"/>
        <w:gridCol w:w="992"/>
      </w:tblGrid>
      <w:tr w:rsidR="000A5662" w:rsidRPr="00E83DFB" w:rsidTr="00E83DFB">
        <w:trPr>
          <w:cantSplit/>
          <w:trHeight w:val="247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Норма амортизации в соответствии с установленным порядком (%)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год</w:t>
            </w:r>
          </w:p>
        </w:tc>
      </w:tr>
      <w:tr w:rsidR="000A5662" w:rsidRPr="00E83DFB" w:rsidTr="00E83DFB">
        <w:trPr>
          <w:cantSplit/>
          <w:trHeight w:val="247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по кварталам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 w:rsidTr="00E83DFB">
        <w:trPr>
          <w:cantSplit/>
          <w:trHeight w:val="69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кв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 кв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 кв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 кв</w:t>
            </w:r>
          </w:p>
        </w:tc>
      </w:tr>
      <w:tr w:rsidR="000A5662" w:rsidRPr="00E83DFB" w:rsidTr="00E83DFB">
        <w:trPr>
          <w:trHeight w:val="24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</w:t>
            </w:r>
          </w:p>
        </w:tc>
      </w:tr>
      <w:tr w:rsidR="000A5662" w:rsidRPr="00E83DFB" w:rsidTr="00E83DFB">
        <w:trPr>
          <w:trHeight w:val="742"/>
        </w:trPr>
        <w:tc>
          <w:tcPr>
            <w:tcW w:w="4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1. Основные фонды и нематериальные активы по проекту,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7 938 333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7 938 333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7 868 547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7 665 526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7 462 506</w:t>
            </w:r>
          </w:p>
        </w:tc>
      </w:tr>
      <w:tr w:rsidR="000A5662" w:rsidRPr="00E83DFB" w:rsidTr="00E83DFB">
        <w:trPr>
          <w:trHeight w:val="24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 w:rsidTr="00E83DFB">
        <w:trPr>
          <w:trHeight w:val="24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а) по бизнес-плану,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7 938 333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7 938 333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7 868 547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7 665 526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7 462 506</w:t>
            </w:r>
          </w:p>
        </w:tc>
      </w:tr>
      <w:tr w:rsidR="000A5662" w:rsidRPr="00E83DFB" w:rsidTr="00E83DFB">
        <w:trPr>
          <w:trHeight w:val="24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из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 w:rsidTr="00E83DFB">
        <w:trPr>
          <w:trHeight w:val="24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здания и сооружения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 w:rsidTr="00E83DFB">
        <w:trPr>
          <w:trHeight w:val="24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оборудование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7 938 333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7 938 333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7 868 547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7 665 526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7 462 506</w:t>
            </w:r>
          </w:p>
        </w:tc>
      </w:tr>
      <w:tr w:rsidR="000A5662" w:rsidRPr="00E83DFB" w:rsidTr="00E83DFB">
        <w:trPr>
          <w:trHeight w:val="24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нематериальные активы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 w:rsidTr="00E83DFB">
        <w:trPr>
          <w:cantSplit/>
          <w:trHeight w:val="49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б) ранее понесенные затраты на создание фондов,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 w:rsidTr="00E83DFB">
        <w:trPr>
          <w:trHeight w:val="24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из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 w:rsidTr="00E83DFB">
        <w:trPr>
          <w:trHeight w:val="24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здания и сооружения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 w:rsidTr="00E83DFB">
        <w:trPr>
          <w:trHeight w:val="24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оборудование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 w:rsidTr="00E83DFB">
        <w:trPr>
          <w:trHeight w:val="24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нематериальные активы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 w:rsidTr="00E83DFB">
        <w:trPr>
          <w:cantSplit/>
          <w:trHeight w:val="49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в) начисленная амортизация по проекту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678 849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69 786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203 021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203 021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203 021</w:t>
            </w:r>
          </w:p>
        </w:tc>
      </w:tr>
      <w:tr w:rsidR="000A5662" w:rsidRPr="00E83DFB" w:rsidTr="00E83DFB">
        <w:trPr>
          <w:trHeight w:val="98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г) остаточная стоимость основных фондов и нематериальных активов по проекту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7 259 484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7 868 547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7 665 526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7 462 506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7 259 484</w:t>
            </w:r>
          </w:p>
        </w:tc>
      </w:tr>
      <w:tr w:rsidR="000A5662" w:rsidRPr="00E83DFB" w:rsidTr="00E83DFB">
        <w:trPr>
          <w:trHeight w:val="1116"/>
        </w:trPr>
        <w:tc>
          <w:tcPr>
            <w:tcW w:w="4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2. Ранее созданные основные фонды и нематериальные активы, относимые на себестоимость продукции по бизнес-плану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 w:rsidTr="00E83DFB">
        <w:trPr>
          <w:trHeight w:val="24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а)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6 771 100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6 742 200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6 713 300</w:t>
            </w:r>
          </w:p>
        </w:tc>
      </w:tr>
      <w:tr w:rsidR="000A5662" w:rsidRPr="00E83DFB" w:rsidTr="00E83DFB">
        <w:trPr>
          <w:trHeight w:val="24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 w:rsidTr="00E83DFB">
        <w:trPr>
          <w:trHeight w:val="24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здания и сооружения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6 800 000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6 800 000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6 771 100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6 742 200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6 713 300</w:t>
            </w:r>
          </w:p>
        </w:tc>
      </w:tr>
      <w:tr w:rsidR="000A5662" w:rsidRPr="00E83DFB" w:rsidTr="00E83DFB">
        <w:trPr>
          <w:trHeight w:val="24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оборудование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 w:rsidTr="00E83DFB">
        <w:trPr>
          <w:trHeight w:val="24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нематериальные активы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 w:rsidTr="00E83DFB">
        <w:trPr>
          <w:trHeight w:val="24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б) начисленная амортизация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115 600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28 900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28 900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28 900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28 900</w:t>
            </w:r>
          </w:p>
        </w:tc>
      </w:tr>
      <w:tr w:rsidR="000A5662" w:rsidRPr="00E83DFB" w:rsidTr="00E83DFB">
        <w:trPr>
          <w:trHeight w:val="24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в) остаточная стоимость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6 684 400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6 771 100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6 742 200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6 713 300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6 684 400</w:t>
            </w:r>
          </w:p>
        </w:tc>
      </w:tr>
      <w:tr w:rsidR="000A5662" w:rsidRPr="00E83DFB" w:rsidTr="00E83DFB">
        <w:trPr>
          <w:trHeight w:val="494"/>
        </w:trPr>
        <w:tc>
          <w:tcPr>
            <w:tcW w:w="4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3. Начисленная амортизация,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794 449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98 686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231 921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231 921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231 921</w:t>
            </w:r>
          </w:p>
        </w:tc>
      </w:tr>
      <w:tr w:rsidR="000A5662" w:rsidRPr="00E83DFB" w:rsidTr="00E83DFB">
        <w:trPr>
          <w:trHeight w:val="742"/>
        </w:trPr>
        <w:tc>
          <w:tcPr>
            <w:tcW w:w="4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4. Всего остаточная стоимость основных средств и нематериальных активов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13 943 884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14 639 647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14 407 726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14 175 806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13 943 884</w:t>
            </w:r>
          </w:p>
        </w:tc>
      </w:tr>
    </w:tbl>
    <w:p w:rsidR="00A40E78" w:rsidRPr="00E83DFB" w:rsidRDefault="00A40E78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</w:p>
    <w:p w:rsidR="00A40E78" w:rsidRPr="00E83DFB" w:rsidRDefault="00A40E78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  <w:r w:rsidRPr="00E83DFB">
        <w:t>Таблица 8</w:t>
      </w:r>
    </w:p>
    <w:p w:rsidR="00A40E78" w:rsidRPr="00E83DFB" w:rsidRDefault="00A40E78" w:rsidP="00A40E78">
      <w:pPr>
        <w:pStyle w:val="1"/>
      </w:pPr>
      <w:bookmarkStart w:id="19" w:name="_Toc499576496"/>
      <w:bookmarkStart w:id="20" w:name="_Toc83812558"/>
      <w:r w:rsidRPr="00E83DFB">
        <w:t>Финансовые результаты производственной и сбытовой деятельности (на годовой объем)</w:t>
      </w:r>
      <w:bookmarkEnd w:id="19"/>
      <w:bookmarkEnd w:id="20"/>
    </w:p>
    <w:p w:rsidR="00A40E78" w:rsidRPr="00E83DFB" w:rsidRDefault="00A40E78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  <w:r w:rsidRPr="00E83DFB">
        <w:t>Руб.</w:t>
      </w:r>
    </w:p>
    <w:tbl>
      <w:tblPr>
        <w:tblW w:w="9966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0"/>
        <w:gridCol w:w="1440"/>
        <w:gridCol w:w="1134"/>
        <w:gridCol w:w="1134"/>
        <w:gridCol w:w="1134"/>
        <w:gridCol w:w="1134"/>
      </w:tblGrid>
      <w:tr w:rsidR="000A5662" w:rsidRPr="00E83DFB" w:rsidTr="00E83DFB">
        <w:trPr>
          <w:cantSplit/>
          <w:trHeight w:val="247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Показатели</w:t>
            </w:r>
          </w:p>
        </w:tc>
        <w:tc>
          <w:tcPr>
            <w:tcW w:w="59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год</w:t>
            </w:r>
          </w:p>
        </w:tc>
      </w:tr>
      <w:tr w:rsidR="000A5662" w:rsidRPr="00E83DFB" w:rsidTr="00E83DFB">
        <w:trPr>
          <w:trHeight w:val="247"/>
        </w:trPr>
        <w:tc>
          <w:tcPr>
            <w:tcW w:w="3990" w:type="dxa"/>
            <w:tcBorders>
              <w:left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по кварталам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 w:rsidTr="00E83DFB">
        <w:trPr>
          <w:trHeight w:val="247"/>
        </w:trPr>
        <w:tc>
          <w:tcPr>
            <w:tcW w:w="3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кв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 кв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 кв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 кв</w:t>
            </w:r>
          </w:p>
        </w:tc>
      </w:tr>
      <w:tr w:rsidR="000A5662" w:rsidRPr="00E83DFB" w:rsidTr="00E83DFB">
        <w:trPr>
          <w:trHeight w:val="247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</w:t>
            </w:r>
          </w:p>
        </w:tc>
      </w:tr>
      <w:tr w:rsidR="000A5662" w:rsidRPr="00E83DFB" w:rsidTr="00E83DFB">
        <w:trPr>
          <w:trHeight w:val="377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1. Общая выручка о реализации продукции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54 512 640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18 170 880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18 170 880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18 170 880</w:t>
            </w:r>
          </w:p>
        </w:tc>
      </w:tr>
      <w:tr w:rsidR="000A5662" w:rsidRPr="00E83DFB" w:rsidTr="00E83DFB">
        <w:trPr>
          <w:trHeight w:val="494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2. НДС, акцизы от реализации выпускаемой продукции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838 656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279 552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279 552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279 552</w:t>
            </w:r>
          </w:p>
        </w:tc>
      </w:tr>
      <w:tr w:rsidR="000A5662" w:rsidRPr="00E83DFB" w:rsidTr="00E83DFB">
        <w:trPr>
          <w:trHeight w:val="480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3. Уплачиваемые экспортные пошлины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374 964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374 964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 w:rsidTr="00E83DFB">
        <w:trPr>
          <w:trHeight w:val="770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4. Выручка от реализации продукции за минусом НДС, акцизов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53 299 020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17 516 364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17 891 328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17 891 328</w:t>
            </w:r>
          </w:p>
        </w:tc>
      </w:tr>
      <w:tr w:rsidR="000A5662" w:rsidRPr="00E83DFB" w:rsidTr="00E83DFB">
        <w:trPr>
          <w:trHeight w:val="494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5. Общие затраты на производство и сбыт продукции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22 025 674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1 243 485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7 390 865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5 976 293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7 415 031</w:t>
            </w:r>
          </w:p>
        </w:tc>
      </w:tr>
      <w:tr w:rsidR="000A5662" w:rsidRPr="00E83DFB" w:rsidTr="00E83DFB">
        <w:trPr>
          <w:trHeight w:val="247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 w:rsidTr="00E83DFB">
        <w:trPr>
          <w:trHeight w:val="742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а) НДС, акцизы, уплачиваемые из затрат на материалы, топливо, энергию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3 065 168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181 658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1 053 009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772 658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1 057 843</w:t>
            </w:r>
          </w:p>
        </w:tc>
      </w:tr>
      <w:tr w:rsidR="000A5662" w:rsidRPr="00E83DFB" w:rsidTr="00E83DFB">
        <w:trPr>
          <w:trHeight w:val="275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6. Амортизационные отчисления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794 449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98 686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231 921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231 921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231 921</w:t>
            </w:r>
          </w:p>
        </w:tc>
      </w:tr>
      <w:tr w:rsidR="000A5662" w:rsidRPr="00E83DFB" w:rsidTr="00E83DFB">
        <w:trPr>
          <w:trHeight w:val="523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7. Налоги, включаемые в себестоимость, всего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415 589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102 322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157 084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156 183</w:t>
            </w:r>
          </w:p>
        </w:tc>
      </w:tr>
      <w:tr w:rsidR="000A5662" w:rsidRPr="00E83DFB" w:rsidTr="00E83DFB">
        <w:trPr>
          <w:trHeight w:val="247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 w:rsidTr="00E83DFB">
        <w:trPr>
          <w:trHeight w:val="247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а) земельный налог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2 500</w:t>
            </w:r>
          </w:p>
        </w:tc>
      </w:tr>
      <w:tr w:rsidR="000A5662" w:rsidRPr="00E83DFB" w:rsidTr="00E83DFB">
        <w:trPr>
          <w:trHeight w:val="494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б) налог на пользователей автодорог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410 589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102 322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154 584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153 683</w:t>
            </w:r>
          </w:p>
        </w:tc>
      </w:tr>
      <w:tr w:rsidR="000A5662" w:rsidRPr="00E83DFB" w:rsidTr="00E83DFB">
        <w:trPr>
          <w:trHeight w:val="419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8. Финансовый результат (прибыль)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30 063 308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-1 342 171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9 791 256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11 526 030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10 088 193</w:t>
            </w:r>
          </w:p>
        </w:tc>
      </w:tr>
      <w:tr w:rsidR="000A5662" w:rsidRPr="00E83DFB" w:rsidTr="00E83DFB">
        <w:trPr>
          <w:trHeight w:val="494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9. Налоги, относимые на финансовый результат, всего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211 678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62 864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74 694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73 511</w:t>
            </w:r>
          </w:p>
        </w:tc>
      </w:tr>
      <w:tr w:rsidR="000A5662" w:rsidRPr="00E83DFB" w:rsidTr="00E83DFB">
        <w:trPr>
          <w:trHeight w:val="247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 w:rsidTr="00E83DFB">
        <w:trPr>
          <w:trHeight w:val="247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а) налог ни имущество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208 630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62 051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73 881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72 698</w:t>
            </w:r>
          </w:p>
        </w:tc>
      </w:tr>
      <w:tr w:rsidR="000A5662" w:rsidRPr="00E83DFB" w:rsidTr="00E83DFB">
        <w:trPr>
          <w:trHeight w:val="247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б) налог на рекламу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2 400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600</w:t>
            </w:r>
          </w:p>
        </w:tc>
      </w:tr>
      <w:tr w:rsidR="000A5662" w:rsidRPr="00E83DFB" w:rsidTr="00E83DFB">
        <w:trPr>
          <w:trHeight w:val="334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в) налог на содержание милиции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213</w:t>
            </w:r>
          </w:p>
        </w:tc>
      </w:tr>
      <w:tr w:rsidR="000A5662" w:rsidRPr="00E83DFB" w:rsidTr="00E83DFB">
        <w:trPr>
          <w:trHeight w:val="799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10. Погашение основного долга и выплата процентов за кредит, относящиеся на прибыль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1 885 938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859 766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637 891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388 281</w:t>
            </w:r>
          </w:p>
        </w:tc>
      </w:tr>
      <w:tr w:rsidR="000A5662" w:rsidRPr="00E83DFB" w:rsidTr="00E83DFB">
        <w:trPr>
          <w:trHeight w:val="247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11. Налогооблагаемая прибыль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27 965 692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-1 342 780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8 868 626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10 813 445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9 626 401</w:t>
            </w:r>
          </w:p>
        </w:tc>
      </w:tr>
      <w:tr w:rsidR="000A5662" w:rsidRPr="00E83DFB" w:rsidTr="00E83DFB">
        <w:trPr>
          <w:trHeight w:val="247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12. Налог на прибыль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8 389 708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2 660 588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3 244 033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2 887 920</w:t>
            </w:r>
          </w:p>
        </w:tc>
      </w:tr>
      <w:tr w:rsidR="000A5662" w:rsidRPr="00E83DFB" w:rsidTr="00E83DFB">
        <w:trPr>
          <w:trHeight w:val="247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13. Чистая прибыль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21 461 922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-1 342 780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7 067 804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8 207 302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7 126 762</w:t>
            </w:r>
          </w:p>
        </w:tc>
      </w:tr>
      <w:tr w:rsidR="000A5662" w:rsidRPr="00E83DFB" w:rsidTr="00E83DFB">
        <w:trPr>
          <w:trHeight w:val="247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14. Платежи в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7 165 426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-181 049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2 427 280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2 982 706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2 339 324</w:t>
            </w:r>
          </w:p>
        </w:tc>
      </w:tr>
    </w:tbl>
    <w:p w:rsidR="00E83DFB" w:rsidRDefault="00E83DFB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</w:p>
    <w:p w:rsidR="00A40E78" w:rsidRPr="00E83DFB" w:rsidRDefault="00A40E78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  <w:r w:rsidRPr="00E83DFB">
        <w:t>Таблица 9</w:t>
      </w:r>
    </w:p>
    <w:p w:rsidR="00A40E78" w:rsidRPr="00E83DFB" w:rsidRDefault="00A40E78" w:rsidP="00A40E78">
      <w:pPr>
        <w:pStyle w:val="1"/>
      </w:pPr>
      <w:bookmarkStart w:id="21" w:name="_Toc499576497"/>
      <w:bookmarkStart w:id="22" w:name="_Toc83812559"/>
      <w:r w:rsidRPr="00E83DFB">
        <w:t>План денежных поступлений и выплат</w:t>
      </w:r>
      <w:bookmarkEnd w:id="21"/>
      <w:bookmarkEnd w:id="22"/>
    </w:p>
    <w:p w:rsidR="00A40E78" w:rsidRPr="00E83DFB" w:rsidRDefault="00A40E78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  <w:r w:rsidRPr="00E83DFB">
        <w:t>Руб.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60"/>
        <w:gridCol w:w="1262"/>
        <w:gridCol w:w="1088"/>
        <w:gridCol w:w="1087"/>
        <w:gridCol w:w="1087"/>
        <w:gridCol w:w="1087"/>
      </w:tblGrid>
      <w:tr w:rsidR="000A5662" w:rsidRPr="00E83DFB">
        <w:trPr>
          <w:cantSplit/>
          <w:trHeight w:val="24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Показатели</w:t>
            </w:r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год</w:t>
            </w:r>
          </w:p>
        </w:tc>
      </w:tr>
      <w:tr w:rsidR="000A5662" w:rsidRPr="00E83DFB">
        <w:trPr>
          <w:trHeight w:val="247"/>
        </w:trPr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Всего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по кварталам</w:t>
            </w: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>
        <w:trPr>
          <w:trHeight w:val="247"/>
        </w:trPr>
        <w:tc>
          <w:tcPr>
            <w:tcW w:w="27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2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кв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 кв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 кв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 кв</w:t>
            </w:r>
          </w:p>
        </w:tc>
      </w:tr>
      <w:tr w:rsidR="000A5662" w:rsidRPr="00E83DFB">
        <w:trPr>
          <w:trHeight w:val="24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</w:t>
            </w:r>
          </w:p>
        </w:tc>
      </w:tr>
      <w:tr w:rsidR="000A5662" w:rsidRPr="00E83DFB">
        <w:trPr>
          <w:trHeight w:val="494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1. Денежные поступления, всего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54 512 640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18 170 880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18 170 880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18 170 880</w:t>
            </w:r>
          </w:p>
        </w:tc>
      </w:tr>
      <w:tr w:rsidR="000A5662" w:rsidRPr="00E83DFB">
        <w:trPr>
          <w:trHeight w:val="24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 том числе: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>
        <w:trPr>
          <w:trHeight w:val="494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а) поступления от продажи продукции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54 512 640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18 170 880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18 170 880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18 170 880</w:t>
            </w:r>
          </w:p>
        </w:tc>
      </w:tr>
      <w:tr w:rsidR="000A5662" w:rsidRPr="00E83DFB">
        <w:trPr>
          <w:trHeight w:val="742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б) прочие доходы от производственной деятельности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>
        <w:trPr>
          <w:trHeight w:val="24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2. Денежные выплаты, всего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29 191 101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1 062 436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9 818 145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8 958 999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9 754 354</w:t>
            </w:r>
          </w:p>
        </w:tc>
      </w:tr>
      <w:tr w:rsidR="000A5662" w:rsidRPr="00E83DFB">
        <w:trPr>
          <w:trHeight w:val="24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 том числе: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>
        <w:trPr>
          <w:trHeight w:val="494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а) затраты по производству и сбыту продукции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22 025 674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1 243 485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7 390 865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5 976 293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7 415 031</w:t>
            </w:r>
          </w:p>
        </w:tc>
      </w:tr>
      <w:tr w:rsidR="000A5662" w:rsidRPr="00E83DFB">
        <w:trPr>
          <w:trHeight w:val="24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б) платежи в бюджет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7 165 426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-181 049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2 427 280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2 982 706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2 339 324</w:t>
            </w:r>
          </w:p>
        </w:tc>
      </w:tr>
      <w:tr w:rsidR="000A5662" w:rsidRPr="00E83DFB">
        <w:trPr>
          <w:trHeight w:val="989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3. Сальдо потока от деятельности по производству и сбыту продукции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25 321 539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-1 062 436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8 352 735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9 211 881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8 416 526</w:t>
            </w:r>
          </w:p>
        </w:tc>
      </w:tr>
      <w:tr w:rsidR="000A5662" w:rsidRPr="00E83DFB">
        <w:trPr>
          <w:trHeight w:val="24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4. Поступление средств, всего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400 000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400 000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>
        <w:trPr>
          <w:trHeight w:val="24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 том числе: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>
        <w:trPr>
          <w:trHeight w:val="742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а) денежные средства претендента на начало реализации проекта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400 000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400 000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>
        <w:trPr>
          <w:trHeight w:val="24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б) продажа имущества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>
        <w:trPr>
          <w:trHeight w:val="494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в) продажа финансовых активов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>
        <w:trPr>
          <w:trHeight w:val="24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5. Выплаты, всего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11 050 000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9 275 880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592 537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589 047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592 537</w:t>
            </w:r>
          </w:p>
        </w:tc>
      </w:tr>
      <w:tr w:rsidR="000A5662" w:rsidRPr="00E83DFB">
        <w:trPr>
          <w:trHeight w:val="742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6. Сальдо потока от инвестиционной деятельности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-10 650 000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-8 875 880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-592 537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-589 047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-592 537</w:t>
            </w:r>
          </w:p>
        </w:tc>
      </w:tr>
      <w:tr w:rsidR="000A5662" w:rsidRPr="00E83DFB">
        <w:trPr>
          <w:trHeight w:val="989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7. Сальдо потока по производственной и инвестиционной деятельности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14 671 539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-9 938 316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7 760 198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8 622 834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7 823 989</w:t>
            </w:r>
          </w:p>
        </w:tc>
      </w:tr>
      <w:tr w:rsidR="000A5662" w:rsidRPr="00E83DFB">
        <w:trPr>
          <w:trHeight w:val="494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Сальдо потока нарастающим итогом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14 671 539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4 733 223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12 493 422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21 116 256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28 940 245</w:t>
            </w:r>
          </w:p>
        </w:tc>
      </w:tr>
      <w:tr w:rsidR="000A5662" w:rsidRPr="00E83DFB">
        <w:trPr>
          <w:trHeight w:val="24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8. Поступление средств, всего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10 650 000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10 650 000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>
        <w:trPr>
          <w:trHeight w:val="24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 том числе: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>
        <w:trPr>
          <w:trHeight w:val="494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а) поступления от продажи своих акций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>
        <w:trPr>
          <w:trHeight w:val="24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из них продажа государству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>
        <w:trPr>
          <w:trHeight w:val="24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б) кредиты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10 650 000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10 650 000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>
        <w:trPr>
          <w:trHeight w:val="494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 том числе государственная поддержка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10 650 000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10 650 000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>
        <w:trPr>
          <w:trHeight w:val="24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в) займы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>
        <w:trPr>
          <w:trHeight w:val="24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9. Выплата средств, всего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11 204 688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2 191 016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4 631 641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4 382 031</w:t>
            </w:r>
          </w:p>
        </w:tc>
      </w:tr>
      <w:tr w:rsidR="000A5662" w:rsidRPr="00E83DFB">
        <w:trPr>
          <w:trHeight w:val="24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 том числе: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>
        <w:trPr>
          <w:trHeight w:val="989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а) уплата процентов за предоставленные средства (кроме процентов по краткосрочным кредитам)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1 885 938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859 766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637 891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388 281</w:t>
            </w:r>
          </w:p>
        </w:tc>
      </w:tr>
      <w:tr w:rsidR="000A5662" w:rsidRPr="00E83DFB">
        <w:trPr>
          <w:trHeight w:val="24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из них: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>
        <w:trPr>
          <w:trHeight w:val="742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по средствам государственной поддержки за счет областного бюджета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1 885 938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859 766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637 891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388 281</w:t>
            </w:r>
          </w:p>
        </w:tc>
      </w:tr>
      <w:tr w:rsidR="000A5662" w:rsidRPr="00E83DFB">
        <w:trPr>
          <w:trHeight w:val="494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по кредитам коммерческих банков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>
        <w:trPr>
          <w:trHeight w:val="494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по другим заемным средствам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>
        <w:trPr>
          <w:trHeight w:val="494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б) погашение основного долга, всего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9 318 750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1 331 250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3 993 750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3 993 750</w:t>
            </w:r>
          </w:p>
        </w:tc>
      </w:tr>
      <w:tr w:rsidR="000A5662" w:rsidRPr="00E83DFB">
        <w:trPr>
          <w:trHeight w:val="24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из них: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</w:p>
        </w:tc>
      </w:tr>
      <w:tr w:rsidR="000A5662" w:rsidRPr="00E83DFB">
        <w:trPr>
          <w:trHeight w:val="742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по средствам государственной поддержки за счет областного бюджета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9 318 750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1 331 250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3 993 750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3 993 750</w:t>
            </w:r>
          </w:p>
        </w:tc>
      </w:tr>
      <w:tr w:rsidR="000A5662" w:rsidRPr="00E83DFB">
        <w:trPr>
          <w:trHeight w:val="494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по кредитам коммерческих банков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>
        <w:trPr>
          <w:trHeight w:val="494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по другим заемным средствам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>
        <w:trPr>
          <w:trHeight w:val="24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в) выплата дивидендов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62" w:rsidRPr="00E83DFB" w:rsidRDefault="000A5662" w:rsidP="00A40E78">
            <w:pPr>
              <w:jc w:val="right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0A5662" w:rsidRPr="00E83DFB">
        <w:trPr>
          <w:trHeight w:val="494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10. Сальдо потока по финансовой деятельности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-554 688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10 650 000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-2 191 016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-4 631 641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-4 382 031</w:t>
            </w:r>
          </w:p>
        </w:tc>
      </w:tr>
      <w:tr w:rsidR="000A5662" w:rsidRPr="00E83DFB">
        <w:trPr>
          <w:trHeight w:val="24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11. Общее сальдо потока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14 116 851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711 684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5 569 182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3 991 193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3 441 958</w:t>
            </w:r>
          </w:p>
        </w:tc>
      </w:tr>
      <w:tr w:rsidR="000A5662" w:rsidRPr="00E83DFB">
        <w:trPr>
          <w:trHeight w:val="494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12.Сальдо потока нарастающим итогом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14 116 851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14 828 535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20 397 718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24 388 911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662" w:rsidRPr="00E83DFB" w:rsidRDefault="000A5662" w:rsidP="00A40E78">
            <w:pPr>
              <w:jc w:val="right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27 830 869</w:t>
            </w:r>
          </w:p>
        </w:tc>
      </w:tr>
    </w:tbl>
    <w:p w:rsidR="00A40E78" w:rsidRPr="00E83DFB" w:rsidRDefault="0028282C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  <w:r w:rsidRPr="00E83DFB">
        <w:br w:type="page"/>
      </w:r>
      <w:r w:rsidR="00A40E78" w:rsidRPr="00E83DFB">
        <w:t>Таблица 10</w:t>
      </w:r>
    </w:p>
    <w:p w:rsidR="00A40E78" w:rsidRPr="00E83DFB" w:rsidRDefault="00A40E78" w:rsidP="00A40E78">
      <w:pPr>
        <w:pStyle w:val="1"/>
      </w:pPr>
      <w:bookmarkStart w:id="23" w:name="_Toc499576498"/>
      <w:bookmarkStart w:id="24" w:name="_Toc83812560"/>
      <w:r w:rsidRPr="00E83DFB">
        <w:t>Бюджетный эффект от реализации проекта</w:t>
      </w:r>
      <w:bookmarkEnd w:id="23"/>
      <w:bookmarkEnd w:id="24"/>
    </w:p>
    <w:p w:rsidR="00A40E78" w:rsidRPr="00E83DFB" w:rsidRDefault="00A40E78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  <w:r w:rsidRPr="00E83DFB">
        <w:t>Руб.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60"/>
        <w:gridCol w:w="1308"/>
        <w:gridCol w:w="1846"/>
        <w:gridCol w:w="2239"/>
      </w:tblGrid>
      <w:tr w:rsidR="00A40E78" w:rsidRPr="00E83DFB">
        <w:trPr>
          <w:trHeight w:val="799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Наименование статьи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год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2 год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Третий и последующие годы всего</w:t>
            </w:r>
          </w:p>
        </w:tc>
      </w:tr>
      <w:tr w:rsidR="00A40E78" w:rsidRPr="00E83DFB">
        <w:trPr>
          <w:trHeight w:val="247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0E78" w:rsidRPr="00E83DFB" w:rsidRDefault="00A40E78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1. Выплаты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0E78" w:rsidRPr="00E83DFB" w:rsidRDefault="00A40E78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0E78" w:rsidRPr="00E83DFB" w:rsidRDefault="00A40E78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0E78" w:rsidRPr="00E83DFB" w:rsidRDefault="00A40E78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</w:p>
        </w:tc>
      </w:tr>
      <w:tr w:rsidR="00A40E78" w:rsidRPr="00E83DFB">
        <w:trPr>
          <w:trHeight w:val="742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предполагаемая государственная поддержка проекта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10 650 000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A40E78" w:rsidRPr="00E83DFB">
        <w:trPr>
          <w:trHeight w:val="742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 том числе НДС уплаченный поставщикам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3 065 168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4 189 769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3 920 404</w:t>
            </w:r>
          </w:p>
        </w:tc>
      </w:tr>
      <w:tr w:rsidR="00A40E78" w:rsidRPr="00E83DFB">
        <w:trPr>
          <w:trHeight w:val="494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0E78" w:rsidRPr="00E83DFB" w:rsidRDefault="00A40E78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2. Поступление средств, всего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0E78" w:rsidRPr="00E83DFB" w:rsidRDefault="00A40E78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19 685 782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0E78" w:rsidRPr="00E83DFB" w:rsidRDefault="00A40E78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15 948 446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0E78" w:rsidRPr="00E83DFB" w:rsidRDefault="00A40E78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16 208 827</w:t>
            </w:r>
          </w:p>
        </w:tc>
      </w:tr>
      <w:tr w:rsidR="00A40E78" w:rsidRPr="00E83DFB">
        <w:trPr>
          <w:trHeight w:val="247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 том числе: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</w:p>
        </w:tc>
      </w:tr>
      <w:tr w:rsidR="00A40E78" w:rsidRPr="00E83DFB">
        <w:trPr>
          <w:trHeight w:val="494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а) налоги и платежи в бюджет: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7 165 426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12 955 645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14 547 276</w:t>
            </w:r>
          </w:p>
        </w:tc>
      </w:tr>
      <w:tr w:rsidR="00A40E78" w:rsidRPr="00E83DFB">
        <w:trPr>
          <w:trHeight w:val="494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а1) в областной бюджет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4 333 909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7 906 440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8 896 319</w:t>
            </w:r>
          </w:p>
        </w:tc>
      </w:tr>
      <w:tr w:rsidR="00A40E78" w:rsidRPr="00E83DFB">
        <w:trPr>
          <w:trHeight w:val="247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а2) в местный бюджет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862 273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1 420 962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1 728 060</w:t>
            </w:r>
          </w:p>
        </w:tc>
      </w:tr>
      <w:tr w:rsidR="00A40E78" w:rsidRPr="00E83DFB">
        <w:trPr>
          <w:trHeight w:val="494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а3) в федеральный бюджет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1 969 244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3 628 243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3 922 897</w:t>
            </w:r>
          </w:p>
        </w:tc>
      </w:tr>
      <w:tr w:rsidR="00A40E78" w:rsidRPr="00E83DFB">
        <w:trPr>
          <w:trHeight w:val="989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б) единовременные затраты при оформлении земельного участка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A40E78" w:rsidRPr="00E83DFB">
        <w:trPr>
          <w:trHeight w:val="494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в) подоходный налог на заработную плату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312 634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394 824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394 824</w:t>
            </w:r>
          </w:p>
        </w:tc>
      </w:tr>
      <w:tr w:rsidR="00A40E78" w:rsidRPr="00E83DFB">
        <w:trPr>
          <w:trHeight w:val="494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г) отчисления на социальные нужды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1 003 034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1 266 727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1 266 727</w:t>
            </w:r>
          </w:p>
        </w:tc>
      </w:tr>
      <w:tr w:rsidR="00A40E78" w:rsidRPr="00E83DFB">
        <w:trPr>
          <w:trHeight w:val="742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д) выручка от продажи государственного пакета акций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A40E78" w:rsidRPr="00E83DFB">
        <w:trPr>
          <w:trHeight w:val="742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е) возврат процентов по государственному кредиту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1 885 937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A40E78" w:rsidRPr="00E83DFB">
        <w:trPr>
          <w:trHeight w:val="494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ж) возврат основного долга государству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9 318 750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1 331 250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78" w:rsidRPr="00E83DFB" w:rsidRDefault="00A40E78" w:rsidP="00A40E78">
            <w:pPr>
              <w:jc w:val="center"/>
              <w:rPr>
                <w:snapToGrid w:val="0"/>
                <w:color w:val="000000"/>
                <w:lang w:val="ru-RU" w:eastAsia="ru-RU"/>
              </w:rPr>
            </w:pPr>
            <w:r w:rsidRPr="00E83DFB">
              <w:rPr>
                <w:snapToGrid w:val="0"/>
                <w:color w:val="000000"/>
                <w:lang w:val="ru-RU" w:eastAsia="ru-RU"/>
              </w:rPr>
              <w:t>0</w:t>
            </w:r>
          </w:p>
        </w:tc>
      </w:tr>
      <w:tr w:rsidR="00A40E78" w:rsidRPr="00E83DFB">
        <w:trPr>
          <w:trHeight w:val="247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0E78" w:rsidRPr="00E83DFB" w:rsidRDefault="00A40E78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3. Сальдо потока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0E78" w:rsidRPr="00E83DFB" w:rsidRDefault="00A40E78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9 035 782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0E78" w:rsidRPr="00E83DFB" w:rsidRDefault="00A40E78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15 948 446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0E78" w:rsidRPr="00E83DFB" w:rsidRDefault="00A40E78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16 208 827</w:t>
            </w:r>
          </w:p>
        </w:tc>
      </w:tr>
      <w:tr w:rsidR="00A40E78" w:rsidRPr="00E83DFB">
        <w:trPr>
          <w:trHeight w:val="494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0E78" w:rsidRPr="00E83DFB" w:rsidRDefault="00A40E78" w:rsidP="00A40E78">
            <w:pPr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4. Сальдо потока нарастающим итогом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0E78" w:rsidRPr="00E83DFB" w:rsidRDefault="00A40E78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9 035 782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0E78" w:rsidRPr="00E83DFB" w:rsidRDefault="00A40E78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24 984 228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40E78" w:rsidRPr="00E83DFB" w:rsidRDefault="00A40E78" w:rsidP="00A40E78">
            <w:pPr>
              <w:jc w:val="center"/>
              <w:rPr>
                <w:b/>
                <w:bCs/>
                <w:snapToGrid w:val="0"/>
                <w:color w:val="000000"/>
                <w:lang w:val="ru-RU" w:eastAsia="ru-RU"/>
              </w:rPr>
            </w:pPr>
            <w:r w:rsidRPr="00E83DFB">
              <w:rPr>
                <w:b/>
                <w:bCs/>
                <w:snapToGrid w:val="0"/>
                <w:color w:val="000000"/>
                <w:lang w:val="ru-RU" w:eastAsia="ru-RU"/>
              </w:rPr>
              <w:t>41 193 054</w:t>
            </w:r>
          </w:p>
        </w:tc>
      </w:tr>
    </w:tbl>
    <w:p w:rsidR="00A40E78" w:rsidRPr="00E83DFB" w:rsidRDefault="00A40E78" w:rsidP="00A40E7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</w:p>
    <w:p w:rsidR="0090752E" w:rsidRPr="00E83DFB" w:rsidRDefault="00804A69" w:rsidP="00374D9E">
      <w:pPr>
        <w:pStyle w:val="1"/>
      </w:pPr>
      <w:r w:rsidRPr="00E83DFB">
        <w:br w:type="page"/>
      </w:r>
      <w:bookmarkStart w:id="25" w:name="_Toc83812561"/>
      <w:r w:rsidR="00BB757C" w:rsidRPr="00E83DFB">
        <w:t>Заключение</w:t>
      </w:r>
      <w:bookmarkEnd w:id="25"/>
    </w:p>
    <w:p w:rsidR="00BB757C" w:rsidRPr="00E83DFB" w:rsidRDefault="00BB757C" w:rsidP="00BB757C">
      <w:pPr>
        <w:jc w:val="both"/>
        <w:rPr>
          <w:sz w:val="28"/>
          <w:szCs w:val="28"/>
          <w:lang w:val="ru-RU"/>
        </w:rPr>
      </w:pPr>
    </w:p>
    <w:p w:rsidR="002062B5" w:rsidRPr="00E83DFB" w:rsidRDefault="00212B50" w:rsidP="00601E05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E83DFB">
        <w:rPr>
          <w:sz w:val="28"/>
          <w:szCs w:val="28"/>
          <w:lang w:val="ru-RU"/>
        </w:rPr>
        <w:t>Таким образом, в данной курсовой работе мы</w:t>
      </w:r>
      <w:r w:rsidR="005F6D2B" w:rsidRPr="00E83DFB">
        <w:rPr>
          <w:sz w:val="28"/>
          <w:szCs w:val="28"/>
          <w:lang w:val="ru-RU"/>
        </w:rPr>
        <w:t xml:space="preserve"> рассмотрели особенности планирования на предприятии, а именно особенности составления финансового плана.</w:t>
      </w:r>
      <w:r w:rsidR="002062B5" w:rsidRPr="00E83DFB">
        <w:rPr>
          <w:sz w:val="28"/>
          <w:szCs w:val="28"/>
          <w:lang w:val="ru-RU"/>
        </w:rPr>
        <w:t xml:space="preserve"> В ходе проведенного исследования мы можем сделать следующие выводы:</w:t>
      </w:r>
    </w:p>
    <w:p w:rsidR="0090752E" w:rsidRPr="00E83DFB" w:rsidRDefault="002062B5" w:rsidP="00601E0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ru-RU"/>
        </w:rPr>
      </w:pPr>
      <w:r w:rsidRPr="00E83DFB">
        <w:rPr>
          <w:sz w:val="28"/>
          <w:szCs w:val="28"/>
          <w:lang w:val="ru-RU"/>
        </w:rPr>
        <w:t>осуществление плановых решений происходит в окружении динамической внешней и внутренней среды;</w:t>
      </w:r>
    </w:p>
    <w:p w:rsidR="002062B5" w:rsidRPr="00E83DFB" w:rsidRDefault="002062B5" w:rsidP="00601E0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ru-RU"/>
        </w:rPr>
      </w:pPr>
      <w:r w:rsidRPr="00E83DFB">
        <w:rPr>
          <w:sz w:val="28"/>
          <w:szCs w:val="28"/>
          <w:lang w:val="ru-RU"/>
        </w:rPr>
        <w:t>для успешной реализации плана необходимо определить и учесть любое возможное действие этой среды касательно плана и окружения;</w:t>
      </w:r>
    </w:p>
    <w:p w:rsidR="002062B5" w:rsidRPr="00E83DFB" w:rsidRDefault="002062B5" w:rsidP="00601E0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ru-RU"/>
        </w:rPr>
      </w:pPr>
      <w:r w:rsidRPr="00E83DFB">
        <w:rPr>
          <w:sz w:val="28"/>
          <w:szCs w:val="28"/>
          <w:lang w:val="ru-RU"/>
        </w:rPr>
        <w:t>при оценке плана необходимо определить изменения, какие происходят в денежных потоках компании;</w:t>
      </w:r>
    </w:p>
    <w:p w:rsidR="002062B5" w:rsidRPr="00E83DFB" w:rsidRDefault="002062B5" w:rsidP="00601E0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ru-RU"/>
        </w:rPr>
      </w:pPr>
      <w:r w:rsidRPr="00E83DFB">
        <w:rPr>
          <w:sz w:val="28"/>
          <w:szCs w:val="28"/>
          <w:lang w:val="ru-RU"/>
        </w:rPr>
        <w:t>управленческий подход к управлению рациональною структурой плана заключается в выборе такой технологии и объема производства, которые позволяют минимизировать затраты. Если рынок сбыта неустойчивый, управлять постоянными затратами практически невозможно.</w:t>
      </w:r>
    </w:p>
    <w:p w:rsidR="0028282C" w:rsidRPr="00E83DFB" w:rsidRDefault="002062B5" w:rsidP="00601E05">
      <w:pPr>
        <w:spacing w:line="360" w:lineRule="auto"/>
        <w:jc w:val="both"/>
        <w:rPr>
          <w:sz w:val="28"/>
          <w:szCs w:val="28"/>
          <w:lang w:val="ru-RU"/>
        </w:rPr>
      </w:pPr>
      <w:r w:rsidRPr="00E83DFB">
        <w:rPr>
          <w:sz w:val="28"/>
          <w:szCs w:val="28"/>
          <w:lang w:val="ru-RU"/>
        </w:rPr>
        <w:t xml:space="preserve"> </w:t>
      </w:r>
    </w:p>
    <w:p w:rsidR="002062B5" w:rsidRPr="00E83DFB" w:rsidRDefault="0028282C" w:rsidP="00374D9E">
      <w:pPr>
        <w:pStyle w:val="1"/>
      </w:pPr>
      <w:r w:rsidRPr="00E83DFB">
        <w:br w:type="page"/>
      </w:r>
      <w:bookmarkStart w:id="26" w:name="_Toc83812562"/>
      <w:r w:rsidRPr="00E83DFB">
        <w:t>Список использованной литературы</w:t>
      </w:r>
      <w:bookmarkEnd w:id="26"/>
    </w:p>
    <w:p w:rsidR="00374D9E" w:rsidRPr="00E83DFB" w:rsidRDefault="00374D9E" w:rsidP="0028282C">
      <w:pPr>
        <w:spacing w:line="360" w:lineRule="auto"/>
        <w:jc w:val="center"/>
        <w:rPr>
          <w:sz w:val="28"/>
          <w:szCs w:val="28"/>
          <w:lang w:val="ru-RU"/>
        </w:rPr>
      </w:pPr>
    </w:p>
    <w:p w:rsidR="00374D9E" w:rsidRPr="00E83DFB" w:rsidRDefault="00374D9E" w:rsidP="00374D9E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ru-RU"/>
        </w:rPr>
      </w:pPr>
      <w:r w:rsidRPr="00E83DFB">
        <w:rPr>
          <w:sz w:val="28"/>
          <w:szCs w:val="28"/>
          <w:lang w:val="ru-RU"/>
        </w:rPr>
        <w:t>Глазунов В.Н. Финансовый анализ: оценка риска реальных инвестиций. – М.: Финстатинформ, 2001.</w:t>
      </w:r>
    </w:p>
    <w:p w:rsidR="00374D9E" w:rsidRPr="00E83DFB" w:rsidRDefault="00374D9E" w:rsidP="00374D9E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ru-RU"/>
        </w:rPr>
      </w:pPr>
      <w:r w:rsidRPr="00E83DFB">
        <w:rPr>
          <w:sz w:val="28"/>
          <w:szCs w:val="28"/>
          <w:lang w:val="ru-RU"/>
        </w:rPr>
        <w:t>Горохов М.Ю., Малеев В.В. Бизнес-планирование и инвестиционный анализ: Как привлечь деньги. – М.: Филин, 2000.</w:t>
      </w:r>
    </w:p>
    <w:p w:rsidR="00374D9E" w:rsidRPr="00E83DFB" w:rsidRDefault="00374D9E" w:rsidP="00374D9E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ru-RU"/>
        </w:rPr>
      </w:pPr>
      <w:r w:rsidRPr="00E83DFB">
        <w:rPr>
          <w:sz w:val="28"/>
          <w:szCs w:val="28"/>
          <w:lang w:val="ru-RU"/>
        </w:rPr>
        <w:t>Золотогоров В.Г. Инвестиционное проектирование: Учеб. пособие. – М.: Экоперспектива, 1998.</w:t>
      </w:r>
    </w:p>
    <w:p w:rsidR="00374D9E" w:rsidRPr="00E83DFB" w:rsidRDefault="00374D9E" w:rsidP="00374D9E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ru-RU"/>
        </w:rPr>
      </w:pPr>
      <w:r w:rsidRPr="00E83DFB">
        <w:rPr>
          <w:sz w:val="28"/>
          <w:szCs w:val="28"/>
          <w:lang w:val="ru-RU"/>
        </w:rPr>
        <w:t>Идрисов А.Б., Картышев С.В. Стратегическое планирование. – М.: Филин, 1999.</w:t>
      </w:r>
    </w:p>
    <w:p w:rsidR="00374D9E" w:rsidRPr="00E83DFB" w:rsidRDefault="00374D9E" w:rsidP="00374D9E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ru-RU"/>
        </w:rPr>
      </w:pPr>
      <w:r w:rsidRPr="00E83DFB">
        <w:rPr>
          <w:sz w:val="28"/>
          <w:szCs w:val="28"/>
          <w:lang w:val="ru-RU"/>
        </w:rPr>
        <w:t>Меркулов Л.С. Экономическая оценка эффективности инвестиций и финансирования инвестиционных проектов. М.: ИИЦ ДИЛ, 1999.</w:t>
      </w:r>
      <w:bookmarkStart w:id="27" w:name="_GoBack"/>
      <w:bookmarkEnd w:id="27"/>
    </w:p>
    <w:sectPr w:rsidR="00374D9E" w:rsidRPr="00E83DFB">
      <w:pgSz w:w="11906" w:h="16838"/>
      <w:pgMar w:top="850" w:right="850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A3F" w:rsidRDefault="00FD7A3F">
      <w:r>
        <w:separator/>
      </w:r>
    </w:p>
  </w:endnote>
  <w:endnote w:type="continuationSeparator" w:id="0">
    <w:p w:rsidR="00FD7A3F" w:rsidRDefault="00FD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W Repor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A3F" w:rsidRDefault="00FD7A3F">
      <w:r>
        <w:separator/>
      </w:r>
    </w:p>
  </w:footnote>
  <w:footnote w:type="continuationSeparator" w:id="0">
    <w:p w:rsidR="00FD7A3F" w:rsidRDefault="00FD7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D9E" w:rsidRDefault="00374D9E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2502">
      <w:rPr>
        <w:rStyle w:val="a9"/>
        <w:noProof/>
      </w:rPr>
      <w:t>22</w:t>
    </w:r>
    <w:r>
      <w:rPr>
        <w:rStyle w:val="a9"/>
      </w:rPr>
      <w:fldChar w:fldCharType="end"/>
    </w:r>
  </w:p>
  <w:p w:rsidR="00374D9E" w:rsidRDefault="00374D9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E29B7"/>
    <w:multiLevelType w:val="hybridMultilevel"/>
    <w:tmpl w:val="F77A98B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7894AC6"/>
    <w:multiLevelType w:val="hybridMultilevel"/>
    <w:tmpl w:val="C1D46A3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AB61004"/>
    <w:multiLevelType w:val="hybridMultilevel"/>
    <w:tmpl w:val="3534569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2FA41E3"/>
    <w:multiLevelType w:val="hybridMultilevel"/>
    <w:tmpl w:val="BE8CB28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7F83710"/>
    <w:multiLevelType w:val="hybridMultilevel"/>
    <w:tmpl w:val="57EA10B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7079D1"/>
    <w:multiLevelType w:val="hybridMultilevel"/>
    <w:tmpl w:val="2E54D1D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93B379A"/>
    <w:multiLevelType w:val="multilevel"/>
    <w:tmpl w:val="B5E830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E2B2B6F"/>
    <w:multiLevelType w:val="hybridMultilevel"/>
    <w:tmpl w:val="E244D0D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5D364D7"/>
    <w:multiLevelType w:val="hybridMultilevel"/>
    <w:tmpl w:val="9008F82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43D"/>
    <w:rsid w:val="00022075"/>
    <w:rsid w:val="00023049"/>
    <w:rsid w:val="000A5662"/>
    <w:rsid w:val="000B20E9"/>
    <w:rsid w:val="000D4D45"/>
    <w:rsid w:val="002062B5"/>
    <w:rsid w:val="00212B50"/>
    <w:rsid w:val="0028282C"/>
    <w:rsid w:val="00374D9E"/>
    <w:rsid w:val="00382FBD"/>
    <w:rsid w:val="003B634E"/>
    <w:rsid w:val="004209B1"/>
    <w:rsid w:val="0044686C"/>
    <w:rsid w:val="00460641"/>
    <w:rsid w:val="0047728F"/>
    <w:rsid w:val="004B1069"/>
    <w:rsid w:val="00594DC9"/>
    <w:rsid w:val="005F64AE"/>
    <w:rsid w:val="005F6D2B"/>
    <w:rsid w:val="00601E05"/>
    <w:rsid w:val="00642502"/>
    <w:rsid w:val="0065760C"/>
    <w:rsid w:val="0066443D"/>
    <w:rsid w:val="006F53C5"/>
    <w:rsid w:val="00804A69"/>
    <w:rsid w:val="00884631"/>
    <w:rsid w:val="0088570A"/>
    <w:rsid w:val="008A154A"/>
    <w:rsid w:val="0090752E"/>
    <w:rsid w:val="00926078"/>
    <w:rsid w:val="00981847"/>
    <w:rsid w:val="009D48AE"/>
    <w:rsid w:val="00A40E78"/>
    <w:rsid w:val="00A82317"/>
    <w:rsid w:val="00AF050D"/>
    <w:rsid w:val="00B44193"/>
    <w:rsid w:val="00BB757C"/>
    <w:rsid w:val="00C01F15"/>
    <w:rsid w:val="00C2161C"/>
    <w:rsid w:val="00CA1620"/>
    <w:rsid w:val="00D04090"/>
    <w:rsid w:val="00D47F36"/>
    <w:rsid w:val="00DC0198"/>
    <w:rsid w:val="00E21A96"/>
    <w:rsid w:val="00E83DFB"/>
    <w:rsid w:val="00EA5124"/>
    <w:rsid w:val="00F42621"/>
    <w:rsid w:val="00FB5716"/>
    <w:rsid w:val="00FD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A64213-F61A-446E-ACEA-D3F56D1E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90752E"/>
    <w:pPr>
      <w:keepNext/>
      <w:jc w:val="center"/>
      <w:outlineLvl w:val="0"/>
    </w:pPr>
    <w:rPr>
      <w:b/>
      <w:bCs/>
      <w:noProof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a3">
    <w:name w:val="Title"/>
    <w:basedOn w:val="a"/>
    <w:link w:val="a4"/>
    <w:uiPriority w:val="99"/>
    <w:qFormat/>
    <w:rsid w:val="009075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8"/>
      <w:szCs w:val="28"/>
      <w:lang w:val="ru-RU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uk-UA" w:eastAsia="uk-UA"/>
    </w:rPr>
  </w:style>
  <w:style w:type="paragraph" w:styleId="3">
    <w:name w:val="Body Text Indent 3"/>
    <w:basedOn w:val="a"/>
    <w:link w:val="30"/>
    <w:uiPriority w:val="99"/>
    <w:rsid w:val="0090752E"/>
    <w:pPr>
      <w:ind w:firstLine="357"/>
      <w:jc w:val="both"/>
    </w:pPr>
    <w:rPr>
      <w:sz w:val="28"/>
      <w:szCs w:val="28"/>
      <w:lang w:val="ru-RU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  <w:lang w:val="uk-UA" w:eastAsia="uk-UA"/>
    </w:rPr>
  </w:style>
  <w:style w:type="paragraph" w:styleId="2">
    <w:name w:val="Body Text 2"/>
    <w:basedOn w:val="a"/>
    <w:link w:val="20"/>
    <w:uiPriority w:val="99"/>
    <w:rsid w:val="0090752E"/>
    <w:pPr>
      <w:ind w:firstLine="709"/>
      <w:jc w:val="both"/>
    </w:pPr>
    <w:rPr>
      <w:sz w:val="28"/>
      <w:szCs w:val="28"/>
      <w:lang w:val="ru-RU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  <w:lang w:val="uk-UA" w:eastAsia="uk-UA"/>
    </w:rPr>
  </w:style>
  <w:style w:type="paragraph" w:styleId="a5">
    <w:name w:val="Plain Text"/>
    <w:basedOn w:val="a"/>
    <w:link w:val="a6"/>
    <w:uiPriority w:val="99"/>
    <w:rsid w:val="0090752E"/>
    <w:rPr>
      <w:rFonts w:ascii="Courier New" w:hAnsi="Courier New" w:cs="Courier New"/>
      <w:sz w:val="20"/>
      <w:szCs w:val="20"/>
      <w:lang w:val="ru-RU"/>
    </w:rPr>
  </w:style>
  <w:style w:type="character" w:customStyle="1" w:styleId="a6">
    <w:name w:val="Текст Знак"/>
    <w:link w:val="a5"/>
    <w:uiPriority w:val="99"/>
    <w:semiHidden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PEStyleFont8">
    <w:name w:val="PEStyleFont8"/>
    <w:uiPriority w:val="99"/>
    <w:rsid w:val="0090752E"/>
    <w:rPr>
      <w:rFonts w:ascii="PEW Report" w:hAnsi="PEW Report" w:cs="PEW Report"/>
      <w:spacing w:val="0"/>
      <w:position w:val="0"/>
      <w:sz w:val="16"/>
      <w:szCs w:val="16"/>
      <w:u w:val="none"/>
    </w:rPr>
  </w:style>
  <w:style w:type="character" w:customStyle="1" w:styleId="PEStyleFont4">
    <w:name w:val="PEStyleFont4"/>
    <w:uiPriority w:val="99"/>
    <w:rsid w:val="0090752E"/>
    <w:rPr>
      <w:rFonts w:ascii="PEW Report" w:hAnsi="PEW Report" w:cs="PEW Report"/>
      <w:b/>
      <w:bCs/>
      <w:i/>
      <w:iCs/>
      <w:spacing w:val="0"/>
      <w:position w:val="0"/>
      <w:sz w:val="28"/>
      <w:szCs w:val="28"/>
      <w:u w:val="none"/>
    </w:rPr>
  </w:style>
  <w:style w:type="character" w:customStyle="1" w:styleId="PEStyleFont6">
    <w:name w:val="PEStyleFont6"/>
    <w:uiPriority w:val="99"/>
    <w:rsid w:val="0090752E"/>
    <w:rPr>
      <w:rFonts w:ascii="PEW Report" w:hAnsi="PEW Report" w:cs="PEW Report"/>
      <w:b/>
      <w:bCs/>
      <w:spacing w:val="0"/>
      <w:position w:val="0"/>
      <w:sz w:val="16"/>
      <w:szCs w:val="16"/>
      <w:u w:val="none"/>
    </w:rPr>
  </w:style>
  <w:style w:type="character" w:customStyle="1" w:styleId="PEStyleFont7">
    <w:name w:val="PEStyleFont7"/>
    <w:uiPriority w:val="99"/>
    <w:rsid w:val="0090752E"/>
    <w:rPr>
      <w:rFonts w:ascii="PEW Report" w:hAnsi="PEW Report" w:cs="PEW Report"/>
      <w:b/>
      <w:bCs/>
      <w:spacing w:val="0"/>
      <w:position w:val="0"/>
      <w:sz w:val="16"/>
      <w:szCs w:val="16"/>
      <w:u w:val="none"/>
    </w:rPr>
  </w:style>
  <w:style w:type="paragraph" w:customStyle="1" w:styleId="PEStylePara2">
    <w:name w:val="PEStylePara2"/>
    <w:basedOn w:val="a"/>
    <w:next w:val="a"/>
    <w:uiPriority w:val="99"/>
    <w:rsid w:val="0090752E"/>
    <w:pPr>
      <w:keepNext/>
      <w:keepLines/>
      <w:jc w:val="center"/>
    </w:pPr>
    <w:rPr>
      <w:rFonts w:ascii="Courier New" w:hAnsi="Courier New" w:cs="Courier New"/>
      <w:sz w:val="20"/>
      <w:szCs w:val="20"/>
      <w:lang w:val="ru-RU"/>
    </w:rPr>
  </w:style>
  <w:style w:type="paragraph" w:styleId="a7">
    <w:name w:val="header"/>
    <w:basedOn w:val="a"/>
    <w:link w:val="a8"/>
    <w:uiPriority w:val="99"/>
    <w:rsid w:val="0090752E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uiPriority w:val="99"/>
    <w:rsid w:val="0090752E"/>
    <w:pPr>
      <w:jc w:val="center"/>
    </w:pPr>
    <w:rPr>
      <w:sz w:val="28"/>
      <w:szCs w:val="28"/>
      <w:lang w:val="ru-RU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  <w:lang w:val="uk-UA" w:eastAsia="uk-UA"/>
    </w:rPr>
  </w:style>
  <w:style w:type="character" w:styleId="a9">
    <w:name w:val="page number"/>
    <w:uiPriority w:val="99"/>
    <w:rsid w:val="00A40E78"/>
  </w:style>
  <w:style w:type="paragraph" w:styleId="11">
    <w:name w:val="toc 1"/>
    <w:basedOn w:val="a"/>
    <w:next w:val="a"/>
    <w:autoRedefine/>
    <w:uiPriority w:val="99"/>
    <w:semiHidden/>
    <w:rsid w:val="00374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4422</Words>
  <Characters>25210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 на предприятии</vt:lpstr>
    </vt:vector>
  </TitlesOfParts>
  <Company>oleksiy@zt.ukrtel.net</Company>
  <LinksUpToDate>false</LinksUpToDate>
  <CharactersWithSpaces>29573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 на предприятии</dc:title>
  <dc:subject/>
  <dc:creator>Alexey</dc:creator>
  <cp:keywords/>
  <dc:description/>
  <cp:lastModifiedBy>admin</cp:lastModifiedBy>
  <cp:revision>2</cp:revision>
  <dcterms:created xsi:type="dcterms:W3CDTF">2014-05-29T16:47:00Z</dcterms:created>
  <dcterms:modified xsi:type="dcterms:W3CDTF">2014-05-29T16:47:00Z</dcterms:modified>
</cp:coreProperties>
</file>