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F9" w:rsidRPr="00FF0EE7" w:rsidRDefault="00AD28F9" w:rsidP="00FF0EE7">
      <w:pPr>
        <w:widowControl/>
        <w:spacing w:line="360" w:lineRule="auto"/>
        <w:jc w:val="center"/>
        <w:rPr>
          <w:sz w:val="28"/>
          <w:szCs w:val="28"/>
          <w:lang w:val="uk-UA"/>
        </w:rPr>
      </w:pPr>
      <w:r w:rsidRPr="00FF0EE7">
        <w:rPr>
          <w:sz w:val="28"/>
          <w:szCs w:val="28"/>
          <w:lang w:val="uk-UA"/>
        </w:rPr>
        <w:t>МІНІСТЕРСТВО ОСВІТИ І НАУКИ УКРАЇНИ</w:t>
      </w:r>
    </w:p>
    <w:p w:rsidR="00AD28F9" w:rsidRPr="00FF0EE7" w:rsidRDefault="00AD28F9" w:rsidP="00FF0EE7">
      <w:pPr>
        <w:widowControl/>
        <w:spacing w:line="360" w:lineRule="auto"/>
        <w:jc w:val="center"/>
        <w:rPr>
          <w:sz w:val="28"/>
          <w:szCs w:val="28"/>
          <w:lang w:val="uk-UA"/>
        </w:rPr>
      </w:pPr>
      <w:r w:rsidRPr="00FF0EE7">
        <w:rPr>
          <w:sz w:val="28"/>
          <w:szCs w:val="28"/>
          <w:lang w:val="uk-UA"/>
        </w:rPr>
        <w:t>ПОЛТАВСЬКИЙ НАЦІОНАЛЬНИЙ ТЕХНІЧНИЙ УНІВЕРСИТЕТ</w:t>
      </w:r>
      <w:r w:rsidR="00FF0EE7">
        <w:rPr>
          <w:sz w:val="28"/>
          <w:szCs w:val="28"/>
          <w:lang w:val="uk-UA"/>
        </w:rPr>
        <w:t xml:space="preserve"> </w:t>
      </w:r>
      <w:r w:rsidRPr="00FF0EE7">
        <w:rPr>
          <w:sz w:val="28"/>
          <w:szCs w:val="28"/>
          <w:lang w:val="uk-UA"/>
        </w:rPr>
        <w:t>ім. Ю. КОНДРАТЮКА</w:t>
      </w:r>
    </w:p>
    <w:p w:rsidR="00AD28F9" w:rsidRPr="00FF0EE7" w:rsidRDefault="008E0FD3" w:rsidP="00FF0EE7">
      <w:pPr>
        <w:widowControl/>
        <w:spacing w:line="360" w:lineRule="auto"/>
        <w:jc w:val="center"/>
        <w:rPr>
          <w:sz w:val="28"/>
          <w:szCs w:val="28"/>
          <w:lang w:val="uk-UA"/>
        </w:rPr>
      </w:pPr>
      <w:r w:rsidRPr="00FF0EE7">
        <w:rPr>
          <w:sz w:val="28"/>
          <w:szCs w:val="28"/>
          <w:lang w:val="uk-UA"/>
        </w:rPr>
        <w:t>ФАКУЛЬТЕТ БУДІВЕЛЬНИЙ</w:t>
      </w:r>
    </w:p>
    <w:p w:rsidR="00AD28F9" w:rsidRPr="00FF0EE7" w:rsidRDefault="00AD28F9" w:rsidP="00FF0EE7">
      <w:pPr>
        <w:widowControl/>
        <w:spacing w:line="360" w:lineRule="auto"/>
        <w:jc w:val="center"/>
        <w:rPr>
          <w:sz w:val="28"/>
          <w:szCs w:val="28"/>
          <w:lang w:val="uk-UA"/>
        </w:rPr>
      </w:pPr>
      <w:r w:rsidRPr="00FF0EE7">
        <w:rPr>
          <w:sz w:val="28"/>
          <w:szCs w:val="28"/>
          <w:lang w:val="uk-UA"/>
        </w:rPr>
        <w:t xml:space="preserve">КАФЕДРА АРХІТЕКТУРИ </w:t>
      </w:r>
      <w:r w:rsidR="00823573" w:rsidRPr="00FF0EE7">
        <w:rPr>
          <w:sz w:val="28"/>
          <w:szCs w:val="28"/>
          <w:lang w:val="uk-UA"/>
        </w:rPr>
        <w:t>ТА МІСЬКОГО БУДІВНИЦТВА</w:t>
      </w: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Default="00AD28F9" w:rsidP="00FF0EE7">
      <w:pPr>
        <w:widowControl/>
        <w:spacing w:line="360" w:lineRule="auto"/>
        <w:jc w:val="center"/>
        <w:rPr>
          <w:sz w:val="28"/>
          <w:szCs w:val="28"/>
          <w:lang w:val="uk-UA"/>
        </w:rPr>
      </w:pPr>
    </w:p>
    <w:p w:rsidR="00FF0EE7" w:rsidRPr="00FF0EE7" w:rsidRDefault="00FF0EE7"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r w:rsidRPr="00FF0EE7">
        <w:rPr>
          <w:sz w:val="28"/>
          <w:szCs w:val="28"/>
          <w:lang w:val="uk-UA"/>
        </w:rPr>
        <w:t>ПОЯСНЮВАЛЬНА ЗАПИСКА</w:t>
      </w:r>
    </w:p>
    <w:p w:rsidR="00AD28F9" w:rsidRPr="00FF0EE7" w:rsidRDefault="00AD28F9" w:rsidP="00FF0EE7">
      <w:pPr>
        <w:widowControl/>
        <w:spacing w:line="360" w:lineRule="auto"/>
        <w:jc w:val="center"/>
        <w:rPr>
          <w:sz w:val="28"/>
          <w:szCs w:val="28"/>
          <w:lang w:val="uk-UA"/>
        </w:rPr>
      </w:pPr>
      <w:r w:rsidRPr="00FF0EE7">
        <w:rPr>
          <w:sz w:val="28"/>
          <w:szCs w:val="28"/>
          <w:lang w:val="uk-UA"/>
        </w:rPr>
        <w:t>до курсового проекту “</w:t>
      </w:r>
      <w:r w:rsidRPr="00FF0EE7">
        <w:rPr>
          <w:b/>
          <w:sz w:val="28"/>
          <w:szCs w:val="28"/>
          <w:lang w:val="uk-UA"/>
        </w:rPr>
        <w:t>Промисловий будинок</w:t>
      </w:r>
      <w:r w:rsidRPr="00FF0EE7">
        <w:rPr>
          <w:sz w:val="28"/>
          <w:szCs w:val="28"/>
          <w:lang w:val="uk-UA"/>
        </w:rPr>
        <w:t>”</w:t>
      </w: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FF0EE7" w:rsidRDefault="00793AF8" w:rsidP="00FF0EE7">
      <w:pPr>
        <w:widowControl/>
        <w:spacing w:line="360" w:lineRule="auto"/>
        <w:ind w:left="4536"/>
        <w:rPr>
          <w:sz w:val="28"/>
          <w:szCs w:val="28"/>
          <w:lang w:val="uk-UA"/>
        </w:rPr>
      </w:pPr>
      <w:r w:rsidRPr="00FF0EE7">
        <w:rPr>
          <w:sz w:val="28"/>
          <w:szCs w:val="28"/>
          <w:lang w:val="uk-UA"/>
        </w:rPr>
        <w:t xml:space="preserve">Виконав студент </w:t>
      </w:r>
    </w:p>
    <w:p w:rsidR="00AD28F9" w:rsidRPr="00FF0EE7" w:rsidRDefault="00793AF8" w:rsidP="00FF0EE7">
      <w:pPr>
        <w:widowControl/>
        <w:spacing w:line="360" w:lineRule="auto"/>
        <w:ind w:left="4536"/>
        <w:rPr>
          <w:sz w:val="28"/>
          <w:szCs w:val="28"/>
          <w:lang w:val="uk-UA"/>
        </w:rPr>
      </w:pPr>
      <w:r w:rsidRPr="00FF0EE7">
        <w:rPr>
          <w:sz w:val="28"/>
          <w:szCs w:val="28"/>
        </w:rPr>
        <w:t>302-БП</w:t>
      </w:r>
      <w:r w:rsidR="00AD28F9" w:rsidRPr="00FF0EE7">
        <w:rPr>
          <w:sz w:val="28"/>
          <w:szCs w:val="28"/>
          <w:lang w:val="uk-UA"/>
        </w:rPr>
        <w:t xml:space="preserve"> групи</w:t>
      </w:r>
      <w:r w:rsidR="00FF0EE7">
        <w:rPr>
          <w:sz w:val="28"/>
          <w:szCs w:val="28"/>
          <w:lang w:val="uk-UA"/>
        </w:rPr>
        <w:t xml:space="preserve"> </w:t>
      </w:r>
      <w:r w:rsidR="00166FD6" w:rsidRPr="00FF0EE7">
        <w:rPr>
          <w:sz w:val="28"/>
          <w:szCs w:val="28"/>
        </w:rPr>
        <w:t>Вовк</w:t>
      </w:r>
      <w:r w:rsidR="00166FD6" w:rsidRPr="00FF0EE7">
        <w:rPr>
          <w:sz w:val="28"/>
          <w:szCs w:val="28"/>
          <w:lang w:val="uk-UA"/>
        </w:rPr>
        <w:t xml:space="preserve"> С.О</w:t>
      </w:r>
      <w:r w:rsidRPr="00FF0EE7">
        <w:rPr>
          <w:sz w:val="28"/>
          <w:szCs w:val="28"/>
          <w:lang w:val="uk-UA"/>
        </w:rPr>
        <w:t>.</w:t>
      </w:r>
    </w:p>
    <w:p w:rsidR="00AD28F9" w:rsidRPr="00FF0EE7" w:rsidRDefault="00AB5E7B" w:rsidP="00FF0EE7">
      <w:pPr>
        <w:widowControl/>
        <w:spacing w:line="360" w:lineRule="auto"/>
        <w:ind w:left="4536"/>
        <w:rPr>
          <w:sz w:val="28"/>
          <w:szCs w:val="28"/>
          <w:lang w:val="uk-UA"/>
        </w:rPr>
      </w:pPr>
      <w:r w:rsidRPr="00FF0EE7">
        <w:rPr>
          <w:sz w:val="28"/>
          <w:szCs w:val="28"/>
          <w:lang w:val="uk-UA"/>
        </w:rPr>
        <w:t>Перевірив</w:t>
      </w:r>
      <w:r w:rsidR="00FF0EE7">
        <w:rPr>
          <w:sz w:val="28"/>
          <w:szCs w:val="28"/>
          <w:lang w:val="uk-UA"/>
        </w:rPr>
        <w:t xml:space="preserve"> </w:t>
      </w:r>
      <w:r w:rsidR="00AE418C" w:rsidRPr="00FF0EE7">
        <w:rPr>
          <w:sz w:val="28"/>
          <w:szCs w:val="28"/>
          <w:lang w:val="uk-UA"/>
        </w:rPr>
        <w:t>Юрін О.І.</w:t>
      </w:r>
    </w:p>
    <w:p w:rsidR="00AD28F9" w:rsidRPr="00FF0EE7" w:rsidRDefault="00AD28F9" w:rsidP="00FF0EE7">
      <w:pPr>
        <w:widowControl/>
        <w:spacing w:line="360" w:lineRule="auto"/>
        <w:ind w:left="4536"/>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AD28F9" w:rsidRPr="00FF0EE7" w:rsidRDefault="00AD28F9" w:rsidP="00FF0EE7">
      <w:pPr>
        <w:widowControl/>
        <w:spacing w:line="360" w:lineRule="auto"/>
        <w:jc w:val="center"/>
        <w:rPr>
          <w:sz w:val="28"/>
          <w:szCs w:val="28"/>
          <w:lang w:val="uk-UA"/>
        </w:rPr>
      </w:pPr>
    </w:p>
    <w:p w:rsidR="005E361D" w:rsidRDefault="005E361D" w:rsidP="00FF0EE7">
      <w:pPr>
        <w:widowControl/>
        <w:spacing w:line="360" w:lineRule="auto"/>
        <w:jc w:val="center"/>
        <w:rPr>
          <w:sz w:val="28"/>
          <w:szCs w:val="28"/>
          <w:lang w:val="uk-UA"/>
        </w:rPr>
      </w:pPr>
    </w:p>
    <w:p w:rsidR="005E361D" w:rsidRPr="00FF0EE7" w:rsidRDefault="005E361D" w:rsidP="00FF0EE7">
      <w:pPr>
        <w:widowControl/>
        <w:spacing w:line="360" w:lineRule="auto"/>
        <w:jc w:val="center"/>
        <w:rPr>
          <w:sz w:val="28"/>
          <w:szCs w:val="28"/>
          <w:lang w:val="uk-UA"/>
        </w:rPr>
      </w:pPr>
    </w:p>
    <w:p w:rsidR="00AD28F9" w:rsidRDefault="00CF2872" w:rsidP="00FF0EE7">
      <w:pPr>
        <w:widowControl/>
        <w:spacing w:line="360" w:lineRule="auto"/>
        <w:jc w:val="center"/>
        <w:rPr>
          <w:sz w:val="28"/>
          <w:szCs w:val="28"/>
          <w:lang w:val="uk-UA"/>
        </w:rPr>
      </w:pPr>
      <w:r w:rsidRPr="00FF0EE7">
        <w:rPr>
          <w:sz w:val="28"/>
          <w:szCs w:val="28"/>
          <w:lang w:val="uk-UA"/>
        </w:rPr>
        <w:t>Полтава 2008</w:t>
      </w:r>
    </w:p>
    <w:p w:rsidR="00FF0EE7" w:rsidRDefault="00FF0EE7" w:rsidP="00FF0EE7">
      <w:pPr>
        <w:widowControl/>
        <w:spacing w:line="360" w:lineRule="auto"/>
        <w:jc w:val="center"/>
        <w:rPr>
          <w:sz w:val="28"/>
          <w:szCs w:val="28"/>
          <w:lang w:val="uk-UA"/>
        </w:rPr>
      </w:pPr>
    </w:p>
    <w:p w:rsidR="00CF2872" w:rsidRPr="00FF0EE7" w:rsidRDefault="00FF0EE7" w:rsidP="00FF0EE7">
      <w:pPr>
        <w:widowControl/>
        <w:spacing w:line="360" w:lineRule="auto"/>
        <w:jc w:val="center"/>
        <w:rPr>
          <w:b/>
          <w:sz w:val="28"/>
          <w:szCs w:val="28"/>
          <w:lang w:val="uk-UA"/>
        </w:rPr>
      </w:pPr>
      <w:r>
        <w:rPr>
          <w:sz w:val="28"/>
          <w:szCs w:val="28"/>
          <w:lang w:val="uk-UA"/>
        </w:rPr>
        <w:br w:type="page"/>
      </w:r>
      <w:r w:rsidR="00CF2872" w:rsidRPr="00FF0EE7">
        <w:rPr>
          <w:b/>
          <w:sz w:val="28"/>
          <w:szCs w:val="28"/>
          <w:lang w:val="uk-UA"/>
        </w:rPr>
        <w:t>Зміст</w:t>
      </w:r>
    </w:p>
    <w:p w:rsidR="00FF0EE7" w:rsidRPr="00FF0EE7" w:rsidRDefault="00FF0EE7" w:rsidP="00FF0EE7">
      <w:pPr>
        <w:widowControl/>
        <w:spacing w:line="360" w:lineRule="auto"/>
        <w:rPr>
          <w:sz w:val="28"/>
          <w:szCs w:val="28"/>
          <w:lang w:val="uk-UA"/>
        </w:rPr>
      </w:pPr>
    </w:p>
    <w:p w:rsidR="00FF0EE7" w:rsidRPr="00FF0EE7" w:rsidRDefault="00FF0EE7" w:rsidP="00FF0EE7">
      <w:pPr>
        <w:widowControl/>
        <w:spacing w:line="360" w:lineRule="auto"/>
        <w:jc w:val="both"/>
        <w:rPr>
          <w:sz w:val="28"/>
          <w:szCs w:val="28"/>
          <w:lang w:val="uk-UA"/>
        </w:rPr>
      </w:pPr>
      <w:r w:rsidRPr="00FF0EE7">
        <w:rPr>
          <w:sz w:val="28"/>
          <w:szCs w:val="28"/>
          <w:lang w:val="uk-UA"/>
        </w:rPr>
        <w:t>Вступ</w:t>
      </w:r>
    </w:p>
    <w:p w:rsidR="00FF0EE7" w:rsidRPr="00FF0EE7" w:rsidRDefault="00FF0EE7" w:rsidP="00FF0EE7">
      <w:pPr>
        <w:widowControl/>
        <w:spacing w:line="360" w:lineRule="auto"/>
        <w:jc w:val="both"/>
        <w:rPr>
          <w:sz w:val="28"/>
          <w:szCs w:val="28"/>
          <w:lang w:val="uk-UA"/>
        </w:rPr>
      </w:pPr>
      <w:r w:rsidRPr="00FF0EE7">
        <w:rPr>
          <w:sz w:val="28"/>
          <w:szCs w:val="28"/>
          <w:lang w:val="uk-UA"/>
        </w:rPr>
        <w:t>1. Об’ємно-планувальне рішення будівлі</w:t>
      </w:r>
    </w:p>
    <w:p w:rsidR="00FF0EE7" w:rsidRPr="00FF0EE7" w:rsidRDefault="00FF0EE7" w:rsidP="00FF0EE7">
      <w:pPr>
        <w:widowControl/>
        <w:spacing w:line="360" w:lineRule="auto"/>
        <w:jc w:val="both"/>
        <w:rPr>
          <w:sz w:val="28"/>
          <w:szCs w:val="28"/>
          <w:lang w:val="uk-UA"/>
        </w:rPr>
      </w:pPr>
      <w:r w:rsidRPr="00FF0EE7">
        <w:rPr>
          <w:sz w:val="28"/>
          <w:szCs w:val="28"/>
          <w:lang w:val="uk-UA"/>
        </w:rPr>
        <w:t>2. Технічні характеристики по будівлі</w:t>
      </w:r>
    </w:p>
    <w:p w:rsidR="00FF0EE7" w:rsidRPr="00FF0EE7" w:rsidRDefault="00FF0EE7" w:rsidP="00FF0EE7">
      <w:pPr>
        <w:widowControl/>
        <w:spacing w:line="360" w:lineRule="auto"/>
        <w:jc w:val="both"/>
        <w:rPr>
          <w:sz w:val="28"/>
          <w:szCs w:val="28"/>
          <w:lang w:val="uk-UA"/>
        </w:rPr>
      </w:pPr>
      <w:r w:rsidRPr="00FF0EE7">
        <w:rPr>
          <w:sz w:val="28"/>
          <w:szCs w:val="28"/>
          <w:lang w:val="uk-UA"/>
        </w:rPr>
        <w:t>3. Конструктивне рішення будівлі</w:t>
      </w:r>
    </w:p>
    <w:p w:rsidR="00FF0EE7" w:rsidRPr="00FF0EE7" w:rsidRDefault="00FF0EE7" w:rsidP="00FF0EE7">
      <w:pPr>
        <w:widowControl/>
        <w:spacing w:line="360" w:lineRule="auto"/>
        <w:jc w:val="both"/>
        <w:rPr>
          <w:sz w:val="28"/>
          <w:szCs w:val="28"/>
          <w:lang w:val="uk-UA"/>
        </w:rPr>
      </w:pPr>
      <w:r w:rsidRPr="00FF0EE7">
        <w:rPr>
          <w:sz w:val="28"/>
          <w:szCs w:val="28"/>
          <w:lang w:val="uk-UA"/>
        </w:rPr>
        <w:t>Література</w:t>
      </w:r>
    </w:p>
    <w:p w:rsidR="00FF0EE7" w:rsidRPr="00FF0EE7" w:rsidRDefault="00FF0EE7" w:rsidP="00FF0EE7">
      <w:pPr>
        <w:widowControl/>
        <w:spacing w:line="360" w:lineRule="auto"/>
        <w:jc w:val="both"/>
        <w:rPr>
          <w:sz w:val="28"/>
          <w:szCs w:val="28"/>
          <w:lang w:val="uk-UA"/>
        </w:rPr>
      </w:pPr>
      <w:r w:rsidRPr="00FF0EE7">
        <w:rPr>
          <w:sz w:val="28"/>
          <w:szCs w:val="28"/>
          <w:lang w:val="uk-UA"/>
        </w:rPr>
        <w:t>Додаток 1</w:t>
      </w:r>
    </w:p>
    <w:p w:rsidR="00FF0EE7" w:rsidRPr="00FF0EE7" w:rsidRDefault="00FF0EE7" w:rsidP="00FF0EE7">
      <w:pPr>
        <w:widowControl/>
        <w:spacing w:line="360" w:lineRule="auto"/>
        <w:jc w:val="both"/>
        <w:rPr>
          <w:sz w:val="28"/>
          <w:szCs w:val="28"/>
          <w:lang w:val="uk-UA"/>
        </w:rPr>
      </w:pPr>
      <w:r w:rsidRPr="00FF0EE7">
        <w:rPr>
          <w:sz w:val="28"/>
          <w:szCs w:val="28"/>
          <w:lang w:val="uk-UA"/>
        </w:rPr>
        <w:t>Додаток 2</w:t>
      </w:r>
    </w:p>
    <w:p w:rsidR="00AD28F9" w:rsidRPr="00FF0EE7" w:rsidRDefault="00AD28F9" w:rsidP="00FF0EE7">
      <w:pPr>
        <w:widowControl/>
        <w:spacing w:line="360" w:lineRule="auto"/>
        <w:ind w:firstLine="709"/>
        <w:jc w:val="both"/>
        <w:rPr>
          <w:sz w:val="28"/>
          <w:szCs w:val="28"/>
          <w:lang w:val="uk-UA"/>
        </w:rPr>
      </w:pPr>
    </w:p>
    <w:p w:rsidR="00AD28F9" w:rsidRPr="00FF0EE7" w:rsidRDefault="00FF0EE7" w:rsidP="00FF0EE7">
      <w:pPr>
        <w:widowControl/>
        <w:spacing w:line="360" w:lineRule="auto"/>
        <w:ind w:firstLine="709"/>
        <w:jc w:val="center"/>
        <w:rPr>
          <w:b/>
          <w:sz w:val="28"/>
          <w:szCs w:val="28"/>
          <w:lang w:val="uk-UA"/>
        </w:rPr>
      </w:pPr>
      <w:r>
        <w:rPr>
          <w:sz w:val="28"/>
          <w:szCs w:val="28"/>
          <w:lang w:val="uk-UA"/>
        </w:rPr>
        <w:br w:type="page"/>
      </w:r>
      <w:bookmarkStart w:id="0" w:name="_Toc175463768"/>
      <w:bookmarkStart w:id="1" w:name="_Toc175463899"/>
      <w:r w:rsidR="00AD28F9" w:rsidRPr="00FF0EE7">
        <w:rPr>
          <w:b/>
          <w:sz w:val="28"/>
          <w:szCs w:val="28"/>
          <w:lang w:val="uk-UA"/>
        </w:rPr>
        <w:t>Вступ</w:t>
      </w:r>
      <w:bookmarkEnd w:id="0"/>
      <w:bookmarkEnd w:id="1"/>
    </w:p>
    <w:p w:rsidR="00AD28F9" w:rsidRPr="00FF0EE7" w:rsidRDefault="00AD28F9" w:rsidP="00FF0EE7">
      <w:pPr>
        <w:widowControl/>
        <w:spacing w:line="360" w:lineRule="auto"/>
        <w:ind w:firstLine="709"/>
        <w:jc w:val="both"/>
        <w:rPr>
          <w:sz w:val="28"/>
          <w:szCs w:val="28"/>
          <w:lang w:val="uk-UA"/>
        </w:rPr>
      </w:pPr>
    </w:p>
    <w:p w:rsidR="00A31419" w:rsidRPr="00FF0EE7" w:rsidRDefault="003C2DE7" w:rsidP="00FF0EE7">
      <w:pPr>
        <w:widowControl/>
        <w:spacing w:line="360" w:lineRule="auto"/>
        <w:ind w:firstLine="709"/>
        <w:jc w:val="both"/>
        <w:rPr>
          <w:sz w:val="28"/>
          <w:szCs w:val="28"/>
          <w:lang w:val="uk-UA"/>
        </w:rPr>
      </w:pPr>
      <w:r w:rsidRPr="00FF0EE7">
        <w:rPr>
          <w:sz w:val="28"/>
          <w:szCs w:val="28"/>
          <w:lang w:val="uk-UA"/>
        </w:rPr>
        <w:t>Б</w:t>
      </w:r>
      <w:r w:rsidR="0058404D" w:rsidRPr="00FF0EE7">
        <w:rPr>
          <w:sz w:val="28"/>
          <w:szCs w:val="28"/>
          <w:lang w:val="uk-UA"/>
        </w:rPr>
        <w:t xml:space="preserve">удівля </w:t>
      </w:r>
      <w:r w:rsidR="00AF43FA" w:rsidRPr="00FF0EE7">
        <w:rPr>
          <w:sz w:val="28"/>
          <w:szCs w:val="28"/>
          <w:lang w:val="uk-UA"/>
        </w:rPr>
        <w:t>ливарного</w:t>
      </w:r>
      <w:r w:rsidR="0058404D" w:rsidRPr="00FF0EE7">
        <w:rPr>
          <w:sz w:val="28"/>
          <w:szCs w:val="28"/>
          <w:lang w:val="uk-UA"/>
        </w:rPr>
        <w:t xml:space="preserve"> цеху </w:t>
      </w:r>
      <w:r w:rsidRPr="00FF0EE7">
        <w:rPr>
          <w:sz w:val="28"/>
          <w:szCs w:val="28"/>
          <w:lang w:val="uk-UA"/>
        </w:rPr>
        <w:t>в</w:t>
      </w:r>
      <w:r w:rsidR="00F35086" w:rsidRPr="00FF0EE7">
        <w:rPr>
          <w:sz w:val="28"/>
          <w:szCs w:val="28"/>
          <w:lang w:val="uk-UA"/>
        </w:rPr>
        <w:t xml:space="preserve">ходить до складу </w:t>
      </w:r>
      <w:r w:rsidRPr="00FF0EE7">
        <w:rPr>
          <w:sz w:val="28"/>
          <w:szCs w:val="28"/>
          <w:lang w:val="uk-UA"/>
        </w:rPr>
        <w:t>машинобудівного</w:t>
      </w:r>
      <w:r w:rsidR="0058404D" w:rsidRPr="00FF0EE7">
        <w:rPr>
          <w:sz w:val="28"/>
          <w:szCs w:val="28"/>
          <w:lang w:val="uk-UA"/>
        </w:rPr>
        <w:t xml:space="preserve"> </w:t>
      </w:r>
      <w:r w:rsidR="00F35086" w:rsidRPr="00FF0EE7">
        <w:rPr>
          <w:sz w:val="28"/>
          <w:szCs w:val="28"/>
          <w:lang w:val="uk-UA"/>
        </w:rPr>
        <w:t>з</w:t>
      </w:r>
      <w:r w:rsidR="0058404D" w:rsidRPr="00FF0EE7">
        <w:rPr>
          <w:sz w:val="28"/>
          <w:szCs w:val="28"/>
          <w:lang w:val="uk-UA"/>
        </w:rPr>
        <w:t>аводу</w:t>
      </w:r>
      <w:r w:rsidRPr="00FF0EE7">
        <w:rPr>
          <w:sz w:val="28"/>
          <w:szCs w:val="28"/>
          <w:lang w:val="uk-UA"/>
        </w:rPr>
        <w:t>.</w:t>
      </w:r>
      <w:r w:rsidR="00964D39" w:rsidRPr="00FF0EE7">
        <w:rPr>
          <w:sz w:val="28"/>
          <w:szCs w:val="28"/>
          <w:lang w:val="uk-UA"/>
        </w:rPr>
        <w:t xml:space="preserve"> </w:t>
      </w:r>
      <w:r w:rsidR="00C6769C" w:rsidRPr="00FF0EE7">
        <w:rPr>
          <w:sz w:val="28"/>
          <w:szCs w:val="28"/>
          <w:lang w:val="uk-UA"/>
        </w:rPr>
        <w:t xml:space="preserve">Місце будівництва заводу – </w:t>
      </w:r>
      <w:r w:rsidR="00CA18C9" w:rsidRPr="00FF0EE7">
        <w:rPr>
          <w:sz w:val="28"/>
          <w:szCs w:val="28"/>
          <w:lang w:val="uk-UA"/>
        </w:rPr>
        <w:t>Одеса</w:t>
      </w:r>
      <w:r w:rsidR="00C6769C" w:rsidRPr="00FF0EE7">
        <w:rPr>
          <w:sz w:val="28"/>
          <w:szCs w:val="28"/>
          <w:lang w:val="uk-UA"/>
        </w:rPr>
        <w:t>.</w:t>
      </w:r>
      <w:r w:rsidR="00FF0EE7">
        <w:rPr>
          <w:sz w:val="28"/>
          <w:szCs w:val="28"/>
          <w:lang w:val="uk-UA"/>
        </w:rPr>
        <w:t xml:space="preserve"> </w:t>
      </w:r>
      <w:r w:rsidR="0058404D" w:rsidRPr="00FF0EE7">
        <w:rPr>
          <w:sz w:val="28"/>
          <w:szCs w:val="28"/>
          <w:lang w:val="uk-UA"/>
        </w:rPr>
        <w:t xml:space="preserve">Зона вологості району будівництва – </w:t>
      </w:r>
      <w:r w:rsidR="00793AF8" w:rsidRPr="00FF0EE7">
        <w:rPr>
          <w:sz w:val="28"/>
          <w:szCs w:val="28"/>
          <w:lang w:val="uk-UA"/>
        </w:rPr>
        <w:t>суха</w:t>
      </w:r>
    </w:p>
    <w:p w:rsidR="00AD28F9" w:rsidRPr="00FF0EE7" w:rsidRDefault="00516B6B" w:rsidP="00FF0EE7">
      <w:pPr>
        <w:widowControl/>
        <w:spacing w:line="360" w:lineRule="auto"/>
        <w:ind w:firstLine="709"/>
        <w:jc w:val="both"/>
        <w:rPr>
          <w:sz w:val="28"/>
          <w:szCs w:val="28"/>
          <w:lang w:val="uk-UA"/>
        </w:rPr>
      </w:pPr>
      <w:r w:rsidRPr="00FF0EE7">
        <w:rPr>
          <w:sz w:val="28"/>
          <w:szCs w:val="28"/>
          <w:lang w:val="uk-UA"/>
        </w:rPr>
        <w:t>Схема промислового будинку</w:t>
      </w:r>
    </w:p>
    <w:p w:rsidR="003063EA" w:rsidRPr="00FF0EE7" w:rsidRDefault="003063EA" w:rsidP="00FF0EE7">
      <w:pPr>
        <w:widowControl/>
        <w:spacing w:line="360" w:lineRule="auto"/>
        <w:ind w:firstLine="709"/>
        <w:jc w:val="both"/>
        <w:rPr>
          <w:sz w:val="28"/>
          <w:szCs w:val="28"/>
          <w:lang w:val="uk-UA"/>
        </w:rPr>
      </w:pPr>
    </w:p>
    <w:p w:rsidR="00516B6B" w:rsidRPr="00FF0EE7" w:rsidRDefault="00051CF1" w:rsidP="00FF0EE7">
      <w:pPr>
        <w:widowControl/>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76.5pt">
            <v:imagedata r:id="rId5" o:title=""/>
          </v:shape>
        </w:pict>
      </w:r>
    </w:p>
    <w:p w:rsidR="003063EA" w:rsidRDefault="003063EA" w:rsidP="00FF0EE7">
      <w:pPr>
        <w:widowControl/>
        <w:spacing w:line="360" w:lineRule="auto"/>
        <w:ind w:firstLine="709"/>
        <w:jc w:val="both"/>
        <w:rPr>
          <w:sz w:val="28"/>
          <w:szCs w:val="28"/>
          <w:lang w:val="uk-UA"/>
        </w:rPr>
      </w:pPr>
    </w:p>
    <w:p w:rsidR="00AD28F9" w:rsidRPr="00FF0EE7" w:rsidRDefault="00FF0EE7" w:rsidP="00FF0EE7">
      <w:pPr>
        <w:widowControl/>
        <w:spacing w:line="360" w:lineRule="auto"/>
        <w:ind w:firstLine="709"/>
        <w:jc w:val="center"/>
        <w:rPr>
          <w:b/>
          <w:sz w:val="28"/>
          <w:szCs w:val="28"/>
          <w:lang w:val="uk-UA"/>
        </w:rPr>
      </w:pPr>
      <w:r>
        <w:rPr>
          <w:sz w:val="28"/>
          <w:szCs w:val="28"/>
          <w:lang w:val="uk-UA"/>
        </w:rPr>
        <w:br w:type="page"/>
      </w:r>
      <w:bookmarkStart w:id="2" w:name="_Toc175463769"/>
      <w:bookmarkStart w:id="3" w:name="_Toc175463900"/>
      <w:r w:rsidRPr="00FF0EE7">
        <w:rPr>
          <w:b/>
          <w:sz w:val="28"/>
          <w:szCs w:val="28"/>
          <w:lang w:val="uk-UA"/>
        </w:rPr>
        <w:t xml:space="preserve">1. </w:t>
      </w:r>
      <w:r w:rsidR="00AD28F9" w:rsidRPr="00FF0EE7">
        <w:rPr>
          <w:b/>
          <w:sz w:val="28"/>
          <w:szCs w:val="28"/>
          <w:lang w:val="uk-UA"/>
        </w:rPr>
        <w:t>Об’ємно-планувальне рішення будівлі</w:t>
      </w:r>
      <w:bookmarkEnd w:id="2"/>
      <w:bookmarkEnd w:id="3"/>
    </w:p>
    <w:p w:rsidR="00AD28F9" w:rsidRPr="00FF0EE7" w:rsidRDefault="00AD28F9" w:rsidP="00FF0EE7">
      <w:pPr>
        <w:widowControl/>
        <w:spacing w:line="360" w:lineRule="auto"/>
        <w:ind w:firstLine="709"/>
        <w:jc w:val="center"/>
        <w:rPr>
          <w:b/>
          <w:sz w:val="28"/>
          <w:szCs w:val="28"/>
          <w:lang w:val="uk-UA"/>
        </w:rPr>
      </w:pPr>
    </w:p>
    <w:p w:rsidR="00C355C3" w:rsidRPr="00FF0EE7" w:rsidRDefault="008D5A09" w:rsidP="00FF0EE7">
      <w:pPr>
        <w:widowControl/>
        <w:spacing w:line="360" w:lineRule="auto"/>
        <w:ind w:firstLine="709"/>
        <w:jc w:val="both"/>
        <w:rPr>
          <w:sz w:val="28"/>
          <w:szCs w:val="28"/>
          <w:lang w:val="uk-UA"/>
        </w:rPr>
      </w:pPr>
      <w:r w:rsidRPr="00FF0EE7">
        <w:rPr>
          <w:sz w:val="28"/>
          <w:szCs w:val="28"/>
          <w:lang w:val="uk-UA"/>
        </w:rPr>
        <w:t xml:space="preserve">Будівля </w:t>
      </w:r>
      <w:r w:rsidR="0003094D" w:rsidRPr="00FF0EE7">
        <w:rPr>
          <w:sz w:val="28"/>
          <w:szCs w:val="28"/>
          <w:lang w:val="uk-UA"/>
        </w:rPr>
        <w:t>ливарного</w:t>
      </w:r>
      <w:r w:rsidRPr="00FF0EE7">
        <w:rPr>
          <w:sz w:val="28"/>
          <w:szCs w:val="28"/>
          <w:lang w:val="uk-UA"/>
        </w:rPr>
        <w:t xml:space="preserve"> цеху складається з трьох повздовжніх прогонів</w:t>
      </w:r>
      <w:r w:rsidR="009735B6" w:rsidRPr="00FF0EE7">
        <w:rPr>
          <w:sz w:val="28"/>
          <w:szCs w:val="28"/>
          <w:lang w:val="uk-UA"/>
        </w:rPr>
        <w:t xml:space="preserve">. </w:t>
      </w:r>
      <w:r w:rsidR="00CA6519" w:rsidRPr="00FF0EE7">
        <w:rPr>
          <w:sz w:val="28"/>
          <w:szCs w:val="28"/>
          <w:lang w:val="uk-UA"/>
        </w:rPr>
        <w:t>Всі прогони шириною 18</w:t>
      </w:r>
      <w:r w:rsidR="003063EA" w:rsidRPr="00FF0EE7">
        <w:rPr>
          <w:sz w:val="28"/>
          <w:szCs w:val="28"/>
          <w:lang w:val="uk-UA"/>
        </w:rPr>
        <w:t xml:space="preserve"> м.</w:t>
      </w:r>
      <w:r w:rsidR="009735B6" w:rsidRPr="00FF0EE7">
        <w:rPr>
          <w:sz w:val="28"/>
          <w:szCs w:val="28"/>
          <w:lang w:val="uk-UA"/>
        </w:rPr>
        <w:t xml:space="preserve"> </w:t>
      </w:r>
      <w:r w:rsidR="00CA6519" w:rsidRPr="00FF0EE7">
        <w:rPr>
          <w:sz w:val="28"/>
          <w:szCs w:val="28"/>
          <w:lang w:val="uk-UA"/>
        </w:rPr>
        <w:t>Перший</w:t>
      </w:r>
      <w:r w:rsidR="0003094D" w:rsidRPr="00FF0EE7">
        <w:rPr>
          <w:sz w:val="28"/>
          <w:szCs w:val="28"/>
          <w:lang w:val="uk-UA"/>
        </w:rPr>
        <w:t xml:space="preserve"> п</w:t>
      </w:r>
      <w:r w:rsidR="004C6F2F" w:rsidRPr="00FF0EE7">
        <w:rPr>
          <w:sz w:val="28"/>
          <w:szCs w:val="28"/>
          <w:lang w:val="uk-UA"/>
        </w:rPr>
        <w:t>рог</w:t>
      </w:r>
      <w:r w:rsidR="00CA6519" w:rsidRPr="00FF0EE7">
        <w:rPr>
          <w:sz w:val="28"/>
          <w:szCs w:val="28"/>
          <w:lang w:val="uk-UA"/>
        </w:rPr>
        <w:t>і</w:t>
      </w:r>
      <w:r w:rsidR="004C6F2F" w:rsidRPr="00FF0EE7">
        <w:rPr>
          <w:sz w:val="28"/>
          <w:szCs w:val="28"/>
          <w:lang w:val="uk-UA"/>
        </w:rPr>
        <w:t>н ма</w:t>
      </w:r>
      <w:r w:rsidR="00CA6519" w:rsidRPr="00FF0EE7">
        <w:rPr>
          <w:sz w:val="28"/>
          <w:szCs w:val="28"/>
          <w:lang w:val="uk-UA"/>
        </w:rPr>
        <w:t>є позначку низу кроквяної конструкції</w:t>
      </w:r>
      <w:r w:rsidR="004C6F2F" w:rsidRPr="00FF0EE7">
        <w:rPr>
          <w:sz w:val="28"/>
          <w:szCs w:val="28"/>
          <w:lang w:val="uk-UA"/>
        </w:rPr>
        <w:t xml:space="preserve"> +</w:t>
      </w:r>
      <w:r w:rsidR="00CA6519" w:rsidRPr="00FF0EE7">
        <w:rPr>
          <w:sz w:val="28"/>
          <w:szCs w:val="28"/>
          <w:lang w:val="uk-UA"/>
        </w:rPr>
        <w:t>9,600,а інші – +7,200</w:t>
      </w:r>
      <w:r w:rsidR="004C6F2F" w:rsidRPr="00FF0EE7">
        <w:rPr>
          <w:sz w:val="28"/>
          <w:szCs w:val="28"/>
          <w:lang w:val="uk-UA"/>
        </w:rPr>
        <w:t xml:space="preserve">. </w:t>
      </w:r>
      <w:r w:rsidR="00DC3410" w:rsidRPr="00FF0EE7">
        <w:rPr>
          <w:sz w:val="28"/>
          <w:szCs w:val="28"/>
          <w:lang w:val="uk-UA"/>
        </w:rPr>
        <w:t xml:space="preserve">Крок крайніх </w:t>
      </w:r>
      <w:r w:rsidR="003063EA" w:rsidRPr="00FF0EE7">
        <w:rPr>
          <w:sz w:val="28"/>
          <w:szCs w:val="28"/>
          <w:lang w:val="uk-UA"/>
        </w:rPr>
        <w:t>колон</w:t>
      </w:r>
      <w:r w:rsidR="00FF0EE7">
        <w:rPr>
          <w:sz w:val="28"/>
          <w:szCs w:val="28"/>
          <w:lang w:val="uk-UA"/>
        </w:rPr>
        <w:t xml:space="preserve"> </w:t>
      </w:r>
      <w:r w:rsidR="00CA6519" w:rsidRPr="00FF0EE7">
        <w:rPr>
          <w:sz w:val="28"/>
          <w:szCs w:val="28"/>
          <w:lang w:val="uk-UA"/>
        </w:rPr>
        <w:t>6 м, а</w:t>
      </w:r>
      <w:r w:rsidR="003063EA" w:rsidRPr="00FF0EE7">
        <w:rPr>
          <w:sz w:val="28"/>
          <w:szCs w:val="28"/>
          <w:lang w:val="uk-UA"/>
        </w:rPr>
        <w:t xml:space="preserve"> </w:t>
      </w:r>
      <w:r w:rsidR="004C6F2F" w:rsidRPr="00FF0EE7">
        <w:rPr>
          <w:sz w:val="28"/>
          <w:szCs w:val="28"/>
          <w:lang w:val="uk-UA"/>
        </w:rPr>
        <w:t xml:space="preserve">середніх </w:t>
      </w:r>
      <w:r w:rsidR="006548F0" w:rsidRPr="00FF0EE7">
        <w:rPr>
          <w:sz w:val="28"/>
          <w:szCs w:val="28"/>
          <w:lang w:val="uk-UA"/>
        </w:rPr>
        <w:t xml:space="preserve">колон </w:t>
      </w:r>
      <w:r w:rsidR="003063EA" w:rsidRPr="00FF0EE7">
        <w:rPr>
          <w:sz w:val="28"/>
          <w:szCs w:val="28"/>
          <w:lang w:val="uk-UA"/>
        </w:rPr>
        <w:t>12</w:t>
      </w:r>
      <w:r w:rsidR="006548F0" w:rsidRPr="00FF0EE7">
        <w:rPr>
          <w:sz w:val="28"/>
          <w:szCs w:val="28"/>
          <w:lang w:val="uk-UA"/>
        </w:rPr>
        <w:t xml:space="preserve"> м</w:t>
      </w:r>
      <w:r w:rsidR="0068661D" w:rsidRPr="00FF0EE7">
        <w:rPr>
          <w:sz w:val="28"/>
          <w:szCs w:val="28"/>
          <w:lang w:val="uk-UA"/>
        </w:rPr>
        <w:t>.</w:t>
      </w:r>
      <w:r w:rsidR="00FF0EE7">
        <w:rPr>
          <w:sz w:val="28"/>
          <w:szCs w:val="28"/>
          <w:lang w:val="uk-UA"/>
        </w:rPr>
        <w:t xml:space="preserve"> </w:t>
      </w:r>
      <w:r w:rsidR="00C355C3" w:rsidRPr="00FF0EE7">
        <w:rPr>
          <w:sz w:val="28"/>
          <w:szCs w:val="28"/>
          <w:lang w:val="uk-UA"/>
        </w:rPr>
        <w:t xml:space="preserve">У </w:t>
      </w:r>
      <w:r w:rsidR="004C6F2F" w:rsidRPr="00FF0EE7">
        <w:rPr>
          <w:sz w:val="28"/>
          <w:szCs w:val="28"/>
          <w:lang w:val="uk-UA"/>
        </w:rPr>
        <w:t xml:space="preserve">прогоні розташованому </w:t>
      </w:r>
      <w:r w:rsidR="00C355C3" w:rsidRPr="00FF0EE7">
        <w:rPr>
          <w:sz w:val="28"/>
          <w:szCs w:val="28"/>
          <w:lang w:val="uk-UA"/>
        </w:rPr>
        <w:t>між осями А–</w:t>
      </w:r>
      <w:r w:rsidR="00BF24B9" w:rsidRPr="00FF0EE7">
        <w:rPr>
          <w:sz w:val="28"/>
          <w:szCs w:val="28"/>
          <w:lang w:val="uk-UA"/>
        </w:rPr>
        <w:t>Г</w:t>
      </w:r>
      <w:r w:rsidR="00C355C3" w:rsidRPr="00FF0EE7">
        <w:rPr>
          <w:sz w:val="28"/>
          <w:szCs w:val="28"/>
          <w:lang w:val="uk-UA"/>
        </w:rPr>
        <w:t xml:space="preserve"> </w:t>
      </w:r>
      <w:r w:rsidR="00927D0A" w:rsidRPr="00FF0EE7">
        <w:rPr>
          <w:sz w:val="28"/>
          <w:szCs w:val="28"/>
          <w:lang w:val="uk-UA"/>
        </w:rPr>
        <w:t>розміщується</w:t>
      </w:r>
      <w:r w:rsidR="00EB407C" w:rsidRPr="00FF0EE7">
        <w:rPr>
          <w:sz w:val="28"/>
          <w:szCs w:val="28"/>
          <w:lang w:val="uk-UA"/>
        </w:rPr>
        <w:t xml:space="preserve"> </w:t>
      </w:r>
      <w:r w:rsidR="0030292A" w:rsidRPr="00FF0EE7">
        <w:rPr>
          <w:sz w:val="28"/>
          <w:szCs w:val="28"/>
          <w:lang w:val="uk-UA"/>
        </w:rPr>
        <w:t xml:space="preserve">ділянка </w:t>
      </w:r>
      <w:r w:rsidR="0003094D" w:rsidRPr="00FF0EE7">
        <w:rPr>
          <w:sz w:val="28"/>
          <w:szCs w:val="28"/>
          <w:lang w:val="uk-UA"/>
        </w:rPr>
        <w:t>формувального, ремонтного відділення</w:t>
      </w:r>
      <w:r w:rsidR="0030292A" w:rsidRPr="00FF0EE7">
        <w:rPr>
          <w:sz w:val="28"/>
          <w:szCs w:val="28"/>
          <w:lang w:val="uk-UA"/>
        </w:rPr>
        <w:t xml:space="preserve">, </w:t>
      </w:r>
      <w:r w:rsidR="0003094D" w:rsidRPr="00FF0EE7">
        <w:rPr>
          <w:sz w:val="28"/>
          <w:szCs w:val="28"/>
          <w:lang w:val="uk-UA"/>
        </w:rPr>
        <w:t>та ділянка сушіння форм</w:t>
      </w:r>
      <w:r w:rsidR="00EB407C" w:rsidRPr="00FF0EE7">
        <w:rPr>
          <w:sz w:val="28"/>
          <w:szCs w:val="28"/>
          <w:lang w:val="uk-UA"/>
        </w:rPr>
        <w:t xml:space="preserve">. </w:t>
      </w:r>
      <w:r w:rsidR="00853F66" w:rsidRPr="00FF0EE7">
        <w:rPr>
          <w:sz w:val="28"/>
          <w:szCs w:val="28"/>
          <w:lang w:val="uk-UA"/>
        </w:rPr>
        <w:t xml:space="preserve">У прогоні між осями </w:t>
      </w:r>
      <w:r w:rsidR="00BF24B9" w:rsidRPr="00FF0EE7">
        <w:rPr>
          <w:sz w:val="28"/>
          <w:szCs w:val="28"/>
          <w:lang w:val="uk-UA"/>
        </w:rPr>
        <w:t>Д</w:t>
      </w:r>
      <w:r w:rsidR="00853F66" w:rsidRPr="00FF0EE7">
        <w:rPr>
          <w:sz w:val="28"/>
          <w:szCs w:val="28"/>
          <w:lang w:val="uk-UA"/>
        </w:rPr>
        <w:t>–</w:t>
      </w:r>
      <w:r w:rsidR="00BF24B9" w:rsidRPr="00FF0EE7">
        <w:rPr>
          <w:sz w:val="28"/>
          <w:szCs w:val="28"/>
          <w:lang w:val="uk-UA"/>
        </w:rPr>
        <w:t>І</w:t>
      </w:r>
      <w:r w:rsidR="00853F66" w:rsidRPr="00FF0EE7">
        <w:rPr>
          <w:sz w:val="28"/>
          <w:szCs w:val="28"/>
          <w:lang w:val="uk-UA"/>
        </w:rPr>
        <w:t xml:space="preserve"> розміщуються </w:t>
      </w:r>
      <w:r w:rsidR="00AE3941" w:rsidRPr="00FF0EE7">
        <w:rPr>
          <w:sz w:val="28"/>
          <w:szCs w:val="28"/>
          <w:lang w:val="uk-UA"/>
        </w:rPr>
        <w:t xml:space="preserve">ділянка </w:t>
      </w:r>
      <w:r w:rsidR="0003094D" w:rsidRPr="00FF0EE7">
        <w:rPr>
          <w:sz w:val="28"/>
          <w:szCs w:val="28"/>
          <w:lang w:val="uk-UA"/>
        </w:rPr>
        <w:t xml:space="preserve">стрижневого, </w:t>
      </w:r>
      <w:r w:rsidR="001459F7" w:rsidRPr="00FF0EE7">
        <w:rPr>
          <w:sz w:val="28"/>
          <w:szCs w:val="28"/>
          <w:lang w:val="uk-UA"/>
        </w:rPr>
        <w:t>земле підготовчого відділення та цех плавних печей</w:t>
      </w:r>
      <w:r w:rsidR="00964D39" w:rsidRPr="00FF0EE7">
        <w:rPr>
          <w:sz w:val="28"/>
          <w:szCs w:val="28"/>
          <w:lang w:val="uk-UA"/>
        </w:rPr>
        <w:t>.</w:t>
      </w:r>
      <w:r w:rsidR="00853F66" w:rsidRPr="00FF0EE7">
        <w:rPr>
          <w:sz w:val="28"/>
          <w:szCs w:val="28"/>
          <w:lang w:val="uk-UA"/>
        </w:rPr>
        <w:t xml:space="preserve"> У прогоні між осями </w:t>
      </w:r>
      <w:r w:rsidR="00BF24B9" w:rsidRPr="00FF0EE7">
        <w:rPr>
          <w:sz w:val="28"/>
          <w:szCs w:val="28"/>
          <w:lang w:val="uk-UA"/>
        </w:rPr>
        <w:t>І</w:t>
      </w:r>
      <w:r w:rsidR="00FC657D" w:rsidRPr="00FF0EE7">
        <w:rPr>
          <w:sz w:val="28"/>
          <w:szCs w:val="28"/>
          <w:lang w:val="uk-UA"/>
        </w:rPr>
        <w:t>-</w:t>
      </w:r>
      <w:r w:rsidR="00BF24B9" w:rsidRPr="00FF0EE7">
        <w:rPr>
          <w:sz w:val="28"/>
          <w:szCs w:val="28"/>
          <w:lang w:val="uk-UA"/>
        </w:rPr>
        <w:t>М</w:t>
      </w:r>
      <w:r w:rsidR="00FC657D" w:rsidRPr="00FF0EE7">
        <w:rPr>
          <w:sz w:val="28"/>
          <w:szCs w:val="28"/>
          <w:lang w:val="uk-UA"/>
        </w:rPr>
        <w:t xml:space="preserve"> </w:t>
      </w:r>
      <w:r w:rsidR="00DC0160" w:rsidRPr="00FF0EE7">
        <w:rPr>
          <w:sz w:val="28"/>
          <w:szCs w:val="28"/>
          <w:lang w:val="uk-UA"/>
        </w:rPr>
        <w:t>розмі</w:t>
      </w:r>
      <w:r w:rsidR="004C6F2F" w:rsidRPr="00FF0EE7">
        <w:rPr>
          <w:sz w:val="28"/>
          <w:szCs w:val="28"/>
          <w:lang w:val="uk-UA"/>
        </w:rPr>
        <w:t xml:space="preserve">щуються </w:t>
      </w:r>
      <w:r w:rsidR="001459F7" w:rsidRPr="00FF0EE7">
        <w:rPr>
          <w:sz w:val="28"/>
          <w:szCs w:val="28"/>
          <w:lang w:val="uk-UA"/>
        </w:rPr>
        <w:t>обрубне відділення та</w:t>
      </w:r>
      <w:r w:rsidR="00AE3941" w:rsidRPr="00FF0EE7">
        <w:rPr>
          <w:sz w:val="28"/>
          <w:szCs w:val="28"/>
          <w:lang w:val="uk-UA"/>
        </w:rPr>
        <w:t xml:space="preserve"> </w:t>
      </w:r>
      <w:r w:rsidR="00A00C3C" w:rsidRPr="00FF0EE7">
        <w:rPr>
          <w:sz w:val="28"/>
          <w:szCs w:val="28"/>
          <w:lang w:val="uk-UA"/>
        </w:rPr>
        <w:t xml:space="preserve">ділянка </w:t>
      </w:r>
      <w:r w:rsidR="001459F7" w:rsidRPr="00FF0EE7">
        <w:rPr>
          <w:sz w:val="28"/>
          <w:szCs w:val="28"/>
          <w:lang w:val="uk-UA"/>
        </w:rPr>
        <w:t>залив</w:t>
      </w:r>
      <w:r w:rsidR="00BF24B9" w:rsidRPr="00FF0EE7">
        <w:rPr>
          <w:sz w:val="28"/>
          <w:szCs w:val="28"/>
          <w:lang w:val="uk-UA"/>
        </w:rPr>
        <w:t>ки, охолодження та заливки литви</w:t>
      </w:r>
      <w:r w:rsidR="00C802D9" w:rsidRPr="00FF0EE7">
        <w:rPr>
          <w:sz w:val="28"/>
          <w:szCs w:val="28"/>
          <w:lang w:val="uk-UA"/>
        </w:rPr>
        <w:t>.</w:t>
      </w:r>
      <w:r w:rsidR="004C6F2F" w:rsidRPr="00FF0EE7">
        <w:rPr>
          <w:sz w:val="28"/>
          <w:szCs w:val="28"/>
          <w:lang w:val="uk-UA"/>
        </w:rPr>
        <w:t xml:space="preserve"> </w:t>
      </w:r>
    </w:p>
    <w:p w:rsidR="001361D9" w:rsidRPr="00FF0EE7" w:rsidRDefault="00DC3410" w:rsidP="00FF0EE7">
      <w:pPr>
        <w:widowControl/>
        <w:spacing w:line="360" w:lineRule="auto"/>
        <w:ind w:firstLine="709"/>
        <w:jc w:val="both"/>
        <w:rPr>
          <w:sz w:val="28"/>
          <w:szCs w:val="28"/>
          <w:lang w:val="uk-UA"/>
        </w:rPr>
      </w:pPr>
      <w:r w:rsidRPr="00FF0EE7">
        <w:rPr>
          <w:sz w:val="28"/>
          <w:szCs w:val="28"/>
          <w:lang w:val="uk-UA"/>
        </w:rPr>
        <w:t>В торцях прогон</w:t>
      </w:r>
      <w:r w:rsidR="00FC657D" w:rsidRPr="00FF0EE7">
        <w:rPr>
          <w:sz w:val="28"/>
          <w:szCs w:val="28"/>
          <w:lang w:val="uk-UA"/>
        </w:rPr>
        <w:t>ів</w:t>
      </w:r>
      <w:r w:rsidRPr="00FF0EE7">
        <w:rPr>
          <w:sz w:val="28"/>
          <w:szCs w:val="28"/>
          <w:lang w:val="uk-UA"/>
        </w:rPr>
        <w:t xml:space="preserve"> передбачені ворота розміром 3</w:t>
      </w:r>
      <w:r w:rsidRPr="00FF0EE7">
        <w:rPr>
          <w:sz w:val="28"/>
          <w:szCs w:val="28"/>
          <w:lang w:val="uk-UA"/>
        </w:rPr>
        <w:sym w:font="Symbol" w:char="F0B4"/>
      </w:r>
      <w:r w:rsidRPr="00FF0EE7">
        <w:rPr>
          <w:sz w:val="28"/>
          <w:szCs w:val="28"/>
          <w:lang w:val="uk-UA"/>
        </w:rPr>
        <w:t xml:space="preserve">3,6 м. </w:t>
      </w:r>
    </w:p>
    <w:p w:rsidR="00DC3410" w:rsidRPr="00FF0EE7" w:rsidRDefault="00DC3410" w:rsidP="00FF0EE7">
      <w:pPr>
        <w:widowControl/>
        <w:spacing w:line="360" w:lineRule="auto"/>
        <w:ind w:firstLine="709"/>
        <w:jc w:val="both"/>
        <w:rPr>
          <w:sz w:val="28"/>
          <w:szCs w:val="28"/>
          <w:lang w:val="uk-UA"/>
        </w:rPr>
      </w:pPr>
      <w:r w:rsidRPr="00FF0EE7">
        <w:rPr>
          <w:sz w:val="28"/>
          <w:szCs w:val="28"/>
          <w:lang w:val="uk-UA"/>
        </w:rPr>
        <w:t>Пересування вантажів по прогон</w:t>
      </w:r>
      <w:r w:rsidR="00DC0160" w:rsidRPr="00FF0EE7">
        <w:rPr>
          <w:sz w:val="28"/>
          <w:szCs w:val="28"/>
          <w:lang w:val="uk-UA"/>
        </w:rPr>
        <w:t>ах</w:t>
      </w:r>
      <w:r w:rsidRPr="00FF0EE7">
        <w:rPr>
          <w:sz w:val="28"/>
          <w:szCs w:val="28"/>
          <w:lang w:val="uk-UA"/>
        </w:rPr>
        <w:t xml:space="preserve"> виконується за допомогою </w:t>
      </w:r>
      <w:r w:rsidR="00BF24B9" w:rsidRPr="00FF0EE7">
        <w:rPr>
          <w:sz w:val="28"/>
          <w:szCs w:val="28"/>
          <w:lang w:val="uk-UA"/>
        </w:rPr>
        <w:t>мостового</w:t>
      </w:r>
      <w:r w:rsidR="00DC0160" w:rsidRPr="00FF0EE7">
        <w:rPr>
          <w:sz w:val="28"/>
          <w:szCs w:val="28"/>
          <w:lang w:val="uk-UA"/>
        </w:rPr>
        <w:t xml:space="preserve"> </w:t>
      </w:r>
      <w:r w:rsidRPr="00FF0EE7">
        <w:rPr>
          <w:sz w:val="28"/>
          <w:szCs w:val="28"/>
          <w:lang w:val="uk-UA"/>
        </w:rPr>
        <w:t>кран</w:t>
      </w:r>
      <w:r w:rsidR="00BF24B9" w:rsidRPr="00FF0EE7">
        <w:rPr>
          <w:sz w:val="28"/>
          <w:szCs w:val="28"/>
          <w:lang w:val="uk-UA"/>
        </w:rPr>
        <w:t>а</w:t>
      </w:r>
      <w:r w:rsidRPr="00FF0EE7">
        <w:rPr>
          <w:sz w:val="28"/>
          <w:szCs w:val="28"/>
          <w:lang w:val="uk-UA"/>
        </w:rPr>
        <w:t xml:space="preserve"> вантажопідйомністю </w:t>
      </w:r>
      <w:r w:rsidR="00AE3941" w:rsidRPr="00FF0EE7">
        <w:rPr>
          <w:sz w:val="28"/>
          <w:szCs w:val="28"/>
          <w:lang w:val="uk-UA"/>
        </w:rPr>
        <w:t>20</w:t>
      </w:r>
      <w:r w:rsidR="00DC0160" w:rsidRPr="00FF0EE7">
        <w:rPr>
          <w:sz w:val="28"/>
          <w:szCs w:val="28"/>
          <w:lang w:val="uk-UA"/>
        </w:rPr>
        <w:t xml:space="preserve"> т</w:t>
      </w:r>
      <w:r w:rsidR="00BF24B9" w:rsidRPr="00FF0EE7">
        <w:rPr>
          <w:sz w:val="28"/>
          <w:szCs w:val="28"/>
          <w:lang w:val="uk-UA"/>
        </w:rPr>
        <w:t>, та підвісних кранів по 5 т.</w:t>
      </w:r>
    </w:p>
    <w:p w:rsidR="00AD28F9" w:rsidRPr="00FF0EE7" w:rsidRDefault="00DC3410" w:rsidP="00FF0EE7">
      <w:pPr>
        <w:widowControl/>
        <w:spacing w:line="360" w:lineRule="auto"/>
        <w:ind w:firstLine="709"/>
        <w:jc w:val="both"/>
        <w:rPr>
          <w:sz w:val="28"/>
          <w:szCs w:val="28"/>
          <w:lang w:val="uk-UA"/>
        </w:rPr>
      </w:pPr>
      <w:r w:rsidRPr="00FF0EE7">
        <w:rPr>
          <w:sz w:val="28"/>
          <w:szCs w:val="28"/>
          <w:lang w:val="uk-UA"/>
        </w:rPr>
        <w:t xml:space="preserve">У покритті </w:t>
      </w:r>
      <w:r w:rsidR="00BF24B9" w:rsidRPr="00FF0EE7">
        <w:rPr>
          <w:sz w:val="28"/>
          <w:szCs w:val="28"/>
          <w:lang w:val="uk-UA"/>
        </w:rPr>
        <w:t>середнього прольоту</w:t>
      </w:r>
      <w:r w:rsidR="00850CB7" w:rsidRPr="00FF0EE7">
        <w:rPr>
          <w:sz w:val="28"/>
          <w:szCs w:val="28"/>
          <w:lang w:val="uk-UA"/>
        </w:rPr>
        <w:t xml:space="preserve"> </w:t>
      </w:r>
      <w:r w:rsidR="00E76E87" w:rsidRPr="00FF0EE7">
        <w:rPr>
          <w:sz w:val="28"/>
          <w:szCs w:val="28"/>
          <w:lang w:val="uk-UA"/>
        </w:rPr>
        <w:t>розташован</w:t>
      </w:r>
      <w:r w:rsidR="00AE3941" w:rsidRPr="00FF0EE7">
        <w:rPr>
          <w:sz w:val="28"/>
          <w:szCs w:val="28"/>
          <w:lang w:val="uk-UA"/>
        </w:rPr>
        <w:t>і</w:t>
      </w:r>
      <w:r w:rsidR="00906C8A" w:rsidRPr="00FF0EE7">
        <w:rPr>
          <w:sz w:val="28"/>
          <w:szCs w:val="28"/>
          <w:lang w:val="uk-UA"/>
        </w:rPr>
        <w:t xml:space="preserve"> </w:t>
      </w:r>
      <w:r w:rsidR="00AE3941" w:rsidRPr="00FF0EE7">
        <w:rPr>
          <w:sz w:val="28"/>
          <w:szCs w:val="28"/>
          <w:lang w:val="uk-UA"/>
        </w:rPr>
        <w:t>аераційні</w:t>
      </w:r>
      <w:r w:rsidR="00297EFE" w:rsidRPr="00FF0EE7">
        <w:rPr>
          <w:sz w:val="28"/>
          <w:szCs w:val="28"/>
          <w:lang w:val="uk-UA"/>
        </w:rPr>
        <w:t xml:space="preserve"> </w:t>
      </w:r>
      <w:r w:rsidR="00906C8A" w:rsidRPr="00FF0EE7">
        <w:rPr>
          <w:sz w:val="28"/>
          <w:szCs w:val="28"/>
          <w:lang w:val="uk-UA"/>
        </w:rPr>
        <w:t>ліхтар</w:t>
      </w:r>
      <w:r w:rsidR="00AE3941" w:rsidRPr="00FF0EE7">
        <w:rPr>
          <w:sz w:val="28"/>
          <w:szCs w:val="28"/>
          <w:lang w:val="uk-UA"/>
        </w:rPr>
        <w:t>і</w:t>
      </w:r>
      <w:r w:rsidR="00927D0A" w:rsidRPr="00FF0EE7">
        <w:rPr>
          <w:sz w:val="28"/>
          <w:szCs w:val="28"/>
          <w:lang w:val="uk-UA"/>
        </w:rPr>
        <w:t xml:space="preserve"> </w:t>
      </w:r>
      <w:r w:rsidR="00297EFE" w:rsidRPr="00FF0EE7">
        <w:rPr>
          <w:sz w:val="28"/>
          <w:szCs w:val="28"/>
          <w:lang w:val="uk-UA"/>
        </w:rPr>
        <w:t xml:space="preserve">шириною </w:t>
      </w:r>
      <w:r w:rsidR="00AE3941" w:rsidRPr="00FF0EE7">
        <w:rPr>
          <w:sz w:val="28"/>
          <w:szCs w:val="28"/>
          <w:lang w:val="uk-UA"/>
        </w:rPr>
        <w:t>6</w:t>
      </w:r>
      <w:r w:rsidR="00297EFE" w:rsidRPr="00FF0EE7">
        <w:rPr>
          <w:sz w:val="28"/>
          <w:szCs w:val="28"/>
          <w:lang w:val="uk-UA"/>
        </w:rPr>
        <w:t xml:space="preserve"> </w:t>
      </w:r>
      <w:r w:rsidR="00312D9E" w:rsidRPr="00FF0EE7">
        <w:rPr>
          <w:sz w:val="28"/>
          <w:szCs w:val="28"/>
          <w:lang w:val="uk-UA"/>
        </w:rPr>
        <w:t>м</w:t>
      </w:r>
      <w:r w:rsidR="008F7501" w:rsidRPr="00FF0EE7">
        <w:rPr>
          <w:sz w:val="28"/>
          <w:szCs w:val="28"/>
          <w:lang w:val="uk-UA"/>
        </w:rPr>
        <w:t>.</w:t>
      </w:r>
      <w:r w:rsidR="0093713E" w:rsidRPr="00FF0EE7">
        <w:rPr>
          <w:sz w:val="28"/>
          <w:szCs w:val="28"/>
          <w:lang w:val="uk-UA"/>
        </w:rPr>
        <w:t xml:space="preserve"> </w:t>
      </w:r>
      <w:r w:rsidR="00AD28F9" w:rsidRPr="00FF0EE7">
        <w:rPr>
          <w:sz w:val="28"/>
          <w:szCs w:val="28"/>
          <w:lang w:val="uk-UA"/>
        </w:rPr>
        <w:t xml:space="preserve">Для виходу на покрівлю </w:t>
      </w:r>
      <w:r w:rsidR="00AE3941" w:rsidRPr="00FF0EE7">
        <w:rPr>
          <w:sz w:val="28"/>
          <w:szCs w:val="28"/>
          <w:lang w:val="uk-UA"/>
        </w:rPr>
        <w:t>передбачені дві пожежні драбини</w:t>
      </w:r>
      <w:r w:rsidR="00AD28F9" w:rsidRPr="00FF0EE7">
        <w:rPr>
          <w:sz w:val="28"/>
          <w:szCs w:val="28"/>
          <w:lang w:val="uk-UA"/>
        </w:rPr>
        <w:t>.</w:t>
      </w:r>
      <w:r w:rsidR="006C1AC8" w:rsidRPr="00FF0EE7">
        <w:rPr>
          <w:sz w:val="28"/>
          <w:szCs w:val="28"/>
          <w:lang w:val="uk-UA"/>
        </w:rPr>
        <w:t xml:space="preserve"> </w:t>
      </w:r>
      <w:r w:rsidR="00AD28F9" w:rsidRPr="00FF0EE7">
        <w:rPr>
          <w:sz w:val="28"/>
          <w:szCs w:val="28"/>
          <w:lang w:val="uk-UA"/>
        </w:rPr>
        <w:t>Освітлення будівлі здійснюється к</w:t>
      </w:r>
      <w:r w:rsidR="00850CB7" w:rsidRPr="00FF0EE7">
        <w:rPr>
          <w:sz w:val="28"/>
          <w:szCs w:val="28"/>
          <w:lang w:val="uk-UA"/>
        </w:rPr>
        <w:t>різь заскленні панелі довжиною</w:t>
      </w:r>
      <w:r w:rsidR="00BF24B9" w:rsidRPr="00FF0EE7">
        <w:rPr>
          <w:sz w:val="28"/>
          <w:szCs w:val="28"/>
          <w:lang w:val="uk-UA"/>
        </w:rPr>
        <w:t xml:space="preserve"> 6</w:t>
      </w:r>
      <w:r w:rsidR="00AD28F9" w:rsidRPr="00FF0EE7">
        <w:rPr>
          <w:sz w:val="28"/>
          <w:szCs w:val="28"/>
          <w:lang w:val="uk-UA"/>
        </w:rPr>
        <w:t xml:space="preserve"> м, та висотою 1,2 м та 1,8 м. Засклені панелі утворюють </w:t>
      </w:r>
      <w:r w:rsidR="00312D9E" w:rsidRPr="00FF0EE7">
        <w:rPr>
          <w:sz w:val="28"/>
          <w:szCs w:val="28"/>
          <w:lang w:val="uk-UA"/>
        </w:rPr>
        <w:t>стрічкове</w:t>
      </w:r>
      <w:r w:rsidR="00AD28F9" w:rsidRPr="00FF0EE7">
        <w:rPr>
          <w:sz w:val="28"/>
          <w:szCs w:val="28"/>
          <w:lang w:val="uk-UA"/>
        </w:rPr>
        <w:t xml:space="preserve"> засклення.</w:t>
      </w:r>
    </w:p>
    <w:p w:rsidR="00BD68CA" w:rsidRPr="00FF0EE7" w:rsidRDefault="00BD68CA" w:rsidP="00FF0EE7">
      <w:pPr>
        <w:pStyle w:val="a6"/>
        <w:spacing w:after="0" w:line="360" w:lineRule="auto"/>
        <w:ind w:firstLine="709"/>
        <w:jc w:val="both"/>
        <w:rPr>
          <w:szCs w:val="28"/>
          <w:lang w:val="uk-UA"/>
        </w:rPr>
      </w:pPr>
      <w:r w:rsidRPr="00FF0EE7">
        <w:rPr>
          <w:szCs w:val="28"/>
          <w:lang w:val="uk-UA"/>
        </w:rPr>
        <w:t>Аерація будівлі відбувається крізь панелі, що мають фрамуги які відкриваються</w:t>
      </w:r>
      <w:r w:rsidR="00297EFE" w:rsidRPr="00FF0EE7">
        <w:rPr>
          <w:szCs w:val="28"/>
          <w:lang w:val="uk-UA"/>
        </w:rPr>
        <w:t xml:space="preserve"> та ліхтар</w:t>
      </w:r>
      <w:r w:rsidR="00AE3941" w:rsidRPr="00FF0EE7">
        <w:rPr>
          <w:szCs w:val="28"/>
          <w:lang w:val="uk-UA"/>
        </w:rPr>
        <w:t>і</w:t>
      </w:r>
      <w:r w:rsidR="008F7501" w:rsidRPr="00FF0EE7">
        <w:rPr>
          <w:szCs w:val="28"/>
          <w:lang w:val="uk-UA"/>
        </w:rPr>
        <w:t>.</w:t>
      </w:r>
    </w:p>
    <w:p w:rsidR="00041545" w:rsidRPr="00FF0EE7" w:rsidRDefault="00041545" w:rsidP="00FF0EE7">
      <w:pPr>
        <w:widowControl/>
        <w:spacing w:line="360" w:lineRule="auto"/>
        <w:ind w:firstLine="709"/>
        <w:jc w:val="both"/>
        <w:rPr>
          <w:sz w:val="28"/>
          <w:szCs w:val="28"/>
          <w:lang w:val="uk-UA"/>
        </w:rPr>
      </w:pPr>
    </w:p>
    <w:p w:rsidR="00AD28F9" w:rsidRPr="00FF0EE7" w:rsidRDefault="00FF0EE7" w:rsidP="00FF0EE7">
      <w:pPr>
        <w:widowControl/>
        <w:spacing w:line="360" w:lineRule="auto"/>
        <w:ind w:firstLine="709"/>
        <w:jc w:val="center"/>
        <w:rPr>
          <w:b/>
          <w:sz w:val="28"/>
          <w:szCs w:val="28"/>
          <w:lang w:val="uk-UA"/>
        </w:rPr>
      </w:pPr>
      <w:bookmarkStart w:id="4" w:name="_Toc175463901"/>
      <w:r>
        <w:rPr>
          <w:b/>
          <w:sz w:val="28"/>
          <w:szCs w:val="28"/>
          <w:lang w:val="uk-UA"/>
        </w:rPr>
        <w:t xml:space="preserve">2. </w:t>
      </w:r>
      <w:r w:rsidR="00AD28F9" w:rsidRPr="00FF0EE7">
        <w:rPr>
          <w:b/>
          <w:sz w:val="28"/>
          <w:szCs w:val="28"/>
          <w:lang w:val="uk-UA"/>
        </w:rPr>
        <w:t>Технічні характеристики по будівлі</w:t>
      </w:r>
      <w:bookmarkEnd w:id="4"/>
    </w:p>
    <w:p w:rsidR="00AD28F9" w:rsidRPr="00FF0EE7" w:rsidRDefault="00AD28F9" w:rsidP="00FF0EE7">
      <w:pPr>
        <w:widowControl/>
        <w:spacing w:line="360" w:lineRule="auto"/>
        <w:ind w:firstLine="709"/>
        <w:jc w:val="both"/>
        <w:rP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210"/>
      </w:tblGrid>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1. Площа забудови будинку</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5313</w:t>
            </w:r>
            <w:r w:rsidR="008E0FD9" w:rsidRPr="00793F73">
              <w:rPr>
                <w:lang w:val="uk-UA"/>
              </w:rPr>
              <w:t xml:space="preserve"> м</w:t>
            </w:r>
            <w:r w:rsidR="008E0FD9" w:rsidRPr="00793F73">
              <w:rPr>
                <w:vertAlign w:val="superscript"/>
                <w:lang w:val="uk-UA"/>
              </w:rPr>
              <w:t>2</w:t>
            </w:r>
            <w:r w:rsidR="008E0FD9" w:rsidRPr="00793F73">
              <w:rPr>
                <w:lang w:val="uk-UA"/>
              </w:rPr>
              <w:t>.</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2. Робоча площа</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3</w:t>
            </w:r>
            <w:r w:rsidR="00EF4934" w:rsidRPr="00793F73">
              <w:rPr>
                <w:lang w:val="uk-UA"/>
              </w:rPr>
              <w:t>201</w:t>
            </w:r>
            <w:r w:rsidR="008E0FD9" w:rsidRPr="00793F73">
              <w:rPr>
                <w:lang w:val="uk-UA"/>
              </w:rPr>
              <w:t xml:space="preserve"> м</w:t>
            </w:r>
            <w:r w:rsidR="008E0FD9" w:rsidRPr="00793F73">
              <w:rPr>
                <w:vertAlign w:val="superscript"/>
                <w:lang w:val="uk-UA"/>
              </w:rPr>
              <w:t>2</w:t>
            </w:r>
            <w:r w:rsidR="008E0FD9" w:rsidRPr="00793F73">
              <w:rPr>
                <w:lang w:val="uk-UA"/>
              </w:rPr>
              <w:t>.</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3. Допоміжна площа</w:t>
            </w:r>
          </w:p>
        </w:tc>
        <w:tc>
          <w:tcPr>
            <w:tcW w:w="1210" w:type="dxa"/>
            <w:shd w:val="clear" w:color="auto" w:fill="auto"/>
          </w:tcPr>
          <w:p w:rsidR="008E0FD9" w:rsidRPr="00793F73" w:rsidRDefault="00EF4934" w:rsidP="00793F73">
            <w:pPr>
              <w:widowControl/>
              <w:spacing w:line="360" w:lineRule="auto"/>
              <w:jc w:val="both"/>
              <w:rPr>
                <w:lang w:val="uk-UA"/>
              </w:rPr>
            </w:pPr>
            <w:r w:rsidRPr="00793F73">
              <w:rPr>
                <w:lang w:val="uk-UA"/>
              </w:rPr>
              <w:t>801</w:t>
            </w:r>
            <w:r w:rsidR="008E0FD9" w:rsidRPr="00793F73">
              <w:rPr>
                <w:lang w:val="uk-UA"/>
              </w:rPr>
              <w:t xml:space="preserve"> м</w:t>
            </w:r>
            <w:r w:rsidR="008E0FD9" w:rsidRPr="00793F73">
              <w:rPr>
                <w:vertAlign w:val="superscript"/>
                <w:lang w:val="uk-UA"/>
              </w:rPr>
              <w:t>2</w:t>
            </w:r>
            <w:r w:rsidR="008E0FD9" w:rsidRPr="00793F73">
              <w:rPr>
                <w:lang w:val="uk-UA"/>
              </w:rPr>
              <w:t>.</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4. Загальна площа</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4</w:t>
            </w:r>
            <w:r w:rsidR="00EF4934" w:rsidRPr="00793F73">
              <w:rPr>
                <w:lang w:val="uk-UA"/>
              </w:rPr>
              <w:t>002</w:t>
            </w:r>
            <w:r w:rsidR="008E0FD9" w:rsidRPr="00793F73">
              <w:rPr>
                <w:lang w:val="uk-UA"/>
              </w:rPr>
              <w:t xml:space="preserve"> м</w:t>
            </w:r>
            <w:r w:rsidR="008E0FD9" w:rsidRPr="00793F73">
              <w:rPr>
                <w:vertAlign w:val="superscript"/>
                <w:lang w:val="uk-UA"/>
              </w:rPr>
              <w:t>2</w:t>
            </w:r>
            <w:r w:rsidR="008E0FD9" w:rsidRPr="00793F73">
              <w:rPr>
                <w:lang w:val="uk-UA"/>
              </w:rPr>
              <w:t>.</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5. Периметр забудови</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303</w:t>
            </w:r>
            <w:r w:rsidR="008E0FD9" w:rsidRPr="00793F73">
              <w:rPr>
                <w:lang w:val="uk-UA"/>
              </w:rPr>
              <w:t xml:space="preserve"> м.</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6. Будівельний об’єм будівлі</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60568</w:t>
            </w:r>
            <w:r w:rsidR="008E0FD9" w:rsidRPr="00793F73">
              <w:rPr>
                <w:lang w:val="uk-UA"/>
              </w:rPr>
              <w:t xml:space="preserve"> м</w:t>
            </w:r>
            <w:r w:rsidR="008E0FD9" w:rsidRPr="00793F73">
              <w:rPr>
                <w:vertAlign w:val="superscript"/>
                <w:lang w:val="uk-UA"/>
              </w:rPr>
              <w:t>3</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7. Коефіцієнт доцільності планувального рішення будівлі</w:t>
            </w:r>
          </w:p>
        </w:tc>
        <w:tc>
          <w:tcPr>
            <w:tcW w:w="1210" w:type="dxa"/>
            <w:shd w:val="clear" w:color="auto" w:fill="auto"/>
          </w:tcPr>
          <w:p w:rsidR="008E0FD9" w:rsidRPr="00793F73" w:rsidRDefault="008E0FD9" w:rsidP="00793F73">
            <w:pPr>
              <w:widowControl/>
              <w:spacing w:line="360" w:lineRule="auto"/>
              <w:jc w:val="both"/>
              <w:rPr>
                <w:lang w:val="uk-UA"/>
              </w:rPr>
            </w:pPr>
            <w:r w:rsidRPr="00793F73">
              <w:rPr>
                <w:lang w:val="uk-UA"/>
              </w:rPr>
              <w:t>0,6</w:t>
            </w:r>
          </w:p>
        </w:tc>
      </w:tr>
      <w:tr w:rsidR="008E0FD9" w:rsidRPr="00793F73" w:rsidTr="00793F73">
        <w:tc>
          <w:tcPr>
            <w:tcW w:w="5211" w:type="dxa"/>
            <w:shd w:val="clear" w:color="auto" w:fill="auto"/>
          </w:tcPr>
          <w:p w:rsidR="008E0FD9" w:rsidRPr="00793F73" w:rsidRDefault="008E0FD9" w:rsidP="00793F73">
            <w:pPr>
              <w:widowControl/>
              <w:spacing w:line="360" w:lineRule="auto"/>
              <w:jc w:val="both"/>
              <w:rPr>
                <w:lang w:val="uk-UA"/>
              </w:rPr>
            </w:pPr>
            <w:r w:rsidRPr="00793F73">
              <w:rPr>
                <w:lang w:val="uk-UA"/>
              </w:rPr>
              <w:t>8. Коефіцієнт доцільності об’ємного рішення будівлі</w:t>
            </w:r>
          </w:p>
        </w:tc>
        <w:tc>
          <w:tcPr>
            <w:tcW w:w="1210" w:type="dxa"/>
            <w:shd w:val="clear" w:color="auto" w:fill="auto"/>
          </w:tcPr>
          <w:p w:rsidR="008E0FD9" w:rsidRPr="00793F73" w:rsidRDefault="001D2EF6" w:rsidP="00793F73">
            <w:pPr>
              <w:widowControl/>
              <w:spacing w:line="360" w:lineRule="auto"/>
              <w:jc w:val="both"/>
              <w:rPr>
                <w:lang w:val="uk-UA"/>
              </w:rPr>
            </w:pPr>
            <w:r w:rsidRPr="00793F73">
              <w:rPr>
                <w:lang w:val="uk-UA"/>
              </w:rPr>
              <w:t>11,4</w:t>
            </w:r>
            <w:r w:rsidR="008E0FD9" w:rsidRPr="00793F73">
              <w:rPr>
                <w:lang w:val="uk-UA"/>
              </w:rPr>
              <w:t xml:space="preserve"> м</w:t>
            </w:r>
            <w:r w:rsidR="008E0FD9" w:rsidRPr="00793F73">
              <w:rPr>
                <w:vertAlign w:val="superscript"/>
                <w:lang w:val="uk-UA"/>
              </w:rPr>
              <w:t>3</w:t>
            </w:r>
            <w:r w:rsidR="008E0FD9" w:rsidRPr="00793F73">
              <w:rPr>
                <w:lang w:val="uk-UA"/>
              </w:rPr>
              <w:t>/м</w:t>
            </w:r>
            <w:r w:rsidR="008E0FD9" w:rsidRPr="00793F73">
              <w:rPr>
                <w:vertAlign w:val="superscript"/>
                <w:lang w:val="uk-UA"/>
              </w:rPr>
              <w:t>2</w:t>
            </w:r>
            <w:r w:rsidR="008E0FD9" w:rsidRPr="00793F73">
              <w:rPr>
                <w:lang w:val="uk-UA"/>
              </w:rPr>
              <w:t>.</w:t>
            </w:r>
          </w:p>
        </w:tc>
      </w:tr>
    </w:tbl>
    <w:p w:rsidR="00F26E2E" w:rsidRDefault="00F26E2E" w:rsidP="00FF0EE7">
      <w:pPr>
        <w:widowControl/>
        <w:spacing w:line="360" w:lineRule="auto"/>
        <w:ind w:firstLine="709"/>
        <w:jc w:val="both"/>
        <w:rPr>
          <w:sz w:val="28"/>
          <w:szCs w:val="28"/>
          <w:lang w:val="uk-UA"/>
        </w:rPr>
      </w:pPr>
    </w:p>
    <w:p w:rsidR="00AD28F9" w:rsidRPr="00FF0EE7" w:rsidRDefault="00FF0EE7" w:rsidP="00FF0EE7">
      <w:pPr>
        <w:widowControl/>
        <w:spacing w:line="360" w:lineRule="auto"/>
        <w:ind w:firstLine="709"/>
        <w:jc w:val="center"/>
        <w:rPr>
          <w:b/>
          <w:sz w:val="28"/>
          <w:szCs w:val="28"/>
          <w:lang w:val="uk-UA"/>
        </w:rPr>
      </w:pPr>
      <w:r>
        <w:rPr>
          <w:sz w:val="28"/>
          <w:szCs w:val="28"/>
          <w:lang w:val="uk-UA"/>
        </w:rPr>
        <w:br w:type="page"/>
      </w:r>
      <w:r w:rsidRPr="00FF0EE7">
        <w:rPr>
          <w:b/>
          <w:sz w:val="28"/>
          <w:szCs w:val="28"/>
          <w:lang w:val="uk-UA"/>
        </w:rPr>
        <w:t xml:space="preserve">3. </w:t>
      </w:r>
      <w:r w:rsidR="00AD28F9" w:rsidRPr="00FF0EE7">
        <w:rPr>
          <w:b/>
          <w:sz w:val="28"/>
          <w:szCs w:val="28"/>
          <w:lang w:val="uk-UA"/>
        </w:rPr>
        <w:t>Конструктивне рішення будівлі</w:t>
      </w:r>
    </w:p>
    <w:p w:rsidR="00D368A9" w:rsidRPr="00FF0EE7" w:rsidRDefault="00D368A9" w:rsidP="00FF0EE7">
      <w:pPr>
        <w:widowControl/>
        <w:spacing w:line="360" w:lineRule="auto"/>
        <w:ind w:firstLine="709"/>
        <w:jc w:val="both"/>
        <w:rPr>
          <w:sz w:val="28"/>
          <w:szCs w:val="28"/>
          <w:lang w:val="uk-UA"/>
        </w:rPr>
      </w:pPr>
    </w:p>
    <w:p w:rsidR="00AD28F9" w:rsidRDefault="00AD28F9" w:rsidP="00FF0EE7">
      <w:pPr>
        <w:widowControl/>
        <w:spacing w:line="360" w:lineRule="auto"/>
        <w:ind w:firstLine="709"/>
        <w:jc w:val="both"/>
        <w:rPr>
          <w:sz w:val="28"/>
          <w:szCs w:val="28"/>
          <w:lang w:val="uk-UA"/>
        </w:rPr>
      </w:pPr>
      <w:r w:rsidRPr="00FF0EE7">
        <w:rPr>
          <w:sz w:val="28"/>
          <w:szCs w:val="28"/>
          <w:lang w:val="uk-UA"/>
        </w:rPr>
        <w:t xml:space="preserve">Фундаменти - стовпчасті, монолітні, залізобетонні. </w:t>
      </w:r>
      <w:r w:rsidR="000A2DA7" w:rsidRPr="00FF0EE7">
        <w:rPr>
          <w:sz w:val="28"/>
          <w:szCs w:val="28"/>
          <w:lang w:val="uk-UA"/>
        </w:rPr>
        <w:t xml:space="preserve">Висота фундаменту </w:t>
      </w:r>
      <w:r w:rsidR="00AE3E92" w:rsidRPr="00FF0EE7">
        <w:rPr>
          <w:sz w:val="28"/>
          <w:szCs w:val="28"/>
          <w:lang w:val="uk-UA"/>
        </w:rPr>
        <w:t>1,</w:t>
      </w:r>
      <w:r w:rsidR="00863B32" w:rsidRPr="00FF0EE7">
        <w:rPr>
          <w:sz w:val="28"/>
          <w:szCs w:val="28"/>
          <w:lang w:val="uk-UA"/>
        </w:rPr>
        <w:t>8</w:t>
      </w:r>
      <w:r w:rsidR="00AE3941" w:rsidRPr="00FF0EE7">
        <w:rPr>
          <w:sz w:val="28"/>
          <w:szCs w:val="28"/>
          <w:lang w:val="uk-UA"/>
        </w:rPr>
        <w:t xml:space="preserve"> </w:t>
      </w:r>
      <w:r w:rsidRPr="00FF0EE7">
        <w:rPr>
          <w:sz w:val="28"/>
          <w:szCs w:val="28"/>
          <w:lang w:val="uk-UA"/>
        </w:rPr>
        <w:t>м. Відмітка закладання підошви</w:t>
      </w:r>
      <w:r w:rsidR="00FF0EE7">
        <w:rPr>
          <w:sz w:val="28"/>
          <w:szCs w:val="28"/>
          <w:lang w:val="uk-UA"/>
        </w:rPr>
        <w:t xml:space="preserve"> </w:t>
      </w:r>
      <w:r w:rsidR="00AE3E92" w:rsidRPr="00FF0EE7">
        <w:rPr>
          <w:sz w:val="28"/>
          <w:szCs w:val="28"/>
          <w:lang w:val="uk-UA"/>
        </w:rPr>
        <w:t>-1,</w:t>
      </w:r>
      <w:r w:rsidR="00863B32" w:rsidRPr="00FF0EE7">
        <w:rPr>
          <w:sz w:val="28"/>
          <w:szCs w:val="28"/>
          <w:lang w:val="uk-UA"/>
        </w:rPr>
        <w:t>500</w:t>
      </w:r>
      <w:r w:rsidRPr="00FF0EE7">
        <w:rPr>
          <w:sz w:val="28"/>
          <w:szCs w:val="28"/>
          <w:lang w:val="uk-UA"/>
        </w:rPr>
        <w:t>. Верх фундаментів на відмітці –0,150. У фундаментів розташованих по периметру будівлі передбачені “припливи” розміром 0,3</w:t>
      </w:r>
      <w:r w:rsidRPr="00FF0EE7">
        <w:rPr>
          <w:sz w:val="28"/>
          <w:szCs w:val="28"/>
          <w:lang w:val="uk-UA"/>
        </w:rPr>
        <w:sym w:font="Symbol" w:char="F0B4"/>
      </w:r>
      <w:r w:rsidRPr="00FF0EE7">
        <w:rPr>
          <w:sz w:val="28"/>
          <w:szCs w:val="28"/>
          <w:lang w:val="uk-UA"/>
        </w:rPr>
        <w:t>0,6 м для спирання фундаментних балок. Фундаменти спираються на бетонну підготовку товщиною 100 мм, яка улаштовується по піщаній підготовці. В місці улаштування температурн</w:t>
      </w:r>
      <w:r w:rsidR="000A2DA7" w:rsidRPr="00FF0EE7">
        <w:rPr>
          <w:sz w:val="28"/>
          <w:szCs w:val="28"/>
          <w:lang w:val="uk-UA"/>
        </w:rPr>
        <w:t>их</w:t>
      </w:r>
      <w:r w:rsidRPr="00FF0EE7">
        <w:rPr>
          <w:sz w:val="28"/>
          <w:szCs w:val="28"/>
          <w:lang w:val="uk-UA"/>
        </w:rPr>
        <w:t xml:space="preserve"> шв</w:t>
      </w:r>
      <w:r w:rsidR="000A2DA7" w:rsidRPr="00FF0EE7">
        <w:rPr>
          <w:sz w:val="28"/>
          <w:szCs w:val="28"/>
          <w:lang w:val="uk-UA"/>
        </w:rPr>
        <w:t>ів</w:t>
      </w:r>
      <w:r w:rsidRPr="00FF0EE7">
        <w:rPr>
          <w:sz w:val="28"/>
          <w:szCs w:val="28"/>
          <w:lang w:val="uk-UA"/>
        </w:rPr>
        <w:t xml:space="preserve"> підколонник фундаменту </w:t>
      </w:r>
      <w:r w:rsidR="00CF4D9C" w:rsidRPr="00FF0EE7">
        <w:rPr>
          <w:sz w:val="28"/>
          <w:szCs w:val="28"/>
          <w:lang w:val="uk-UA"/>
        </w:rPr>
        <w:t xml:space="preserve">має </w:t>
      </w:r>
      <w:r w:rsidRPr="00FF0EE7">
        <w:rPr>
          <w:sz w:val="28"/>
          <w:szCs w:val="28"/>
          <w:lang w:val="uk-UA"/>
        </w:rPr>
        <w:t xml:space="preserve">два </w:t>
      </w:r>
      <w:r w:rsidR="000A2DA7" w:rsidRPr="00FF0EE7">
        <w:rPr>
          <w:sz w:val="28"/>
          <w:szCs w:val="28"/>
          <w:lang w:val="uk-UA"/>
        </w:rPr>
        <w:t>та чотир</w:t>
      </w:r>
      <w:r w:rsidR="00CF4D9C" w:rsidRPr="00FF0EE7">
        <w:rPr>
          <w:sz w:val="28"/>
          <w:szCs w:val="28"/>
          <w:lang w:val="uk-UA"/>
        </w:rPr>
        <w:t>и</w:t>
      </w:r>
      <w:r w:rsidR="000A2DA7" w:rsidRPr="00FF0EE7">
        <w:rPr>
          <w:sz w:val="28"/>
          <w:szCs w:val="28"/>
          <w:lang w:val="uk-UA"/>
        </w:rPr>
        <w:t xml:space="preserve"> </w:t>
      </w:r>
      <w:r w:rsidRPr="00FF0EE7">
        <w:rPr>
          <w:sz w:val="28"/>
          <w:szCs w:val="28"/>
          <w:lang w:val="uk-UA"/>
        </w:rPr>
        <w:t>стаканами. Серія 1.412.</w:t>
      </w:r>
    </w:p>
    <w:p w:rsidR="00FF0EE7" w:rsidRPr="00FF0EE7" w:rsidRDefault="00FF0EE7" w:rsidP="00FF0EE7">
      <w:pPr>
        <w:widowControl/>
        <w:spacing w:line="360" w:lineRule="auto"/>
        <w:ind w:firstLine="709"/>
        <w:jc w:val="both"/>
        <w:rPr>
          <w:sz w:val="28"/>
          <w:szCs w:val="28"/>
          <w:lang w:val="uk-UA"/>
        </w:rPr>
      </w:pPr>
    </w:p>
    <w:p w:rsidR="00312D9E" w:rsidRPr="00FF0EE7" w:rsidRDefault="00051CF1" w:rsidP="00FF0EE7">
      <w:pPr>
        <w:widowControl/>
        <w:spacing w:line="360" w:lineRule="auto"/>
        <w:ind w:firstLine="709"/>
        <w:jc w:val="both"/>
        <w:rPr>
          <w:sz w:val="28"/>
          <w:szCs w:val="28"/>
          <w:lang w:val="uk-UA"/>
        </w:rPr>
      </w:pPr>
      <w:r>
        <w:rPr>
          <w:sz w:val="28"/>
          <w:szCs w:val="28"/>
          <w:lang w:val="uk-UA"/>
        </w:rPr>
        <w:pict>
          <v:shape id="_x0000_i1026" type="#_x0000_t75" style="width:192.75pt;height:70.5pt">
            <v:imagedata r:id="rId6" o:title=""/>
          </v:shape>
        </w:pict>
      </w:r>
    </w:p>
    <w:p w:rsidR="00982682" w:rsidRPr="00FF0EE7" w:rsidRDefault="00982682" w:rsidP="00FF0EE7">
      <w:pPr>
        <w:widowControl/>
        <w:spacing w:line="360" w:lineRule="auto"/>
        <w:ind w:firstLine="709"/>
        <w:jc w:val="both"/>
        <w:rPr>
          <w:sz w:val="28"/>
          <w:szCs w:val="28"/>
          <w:lang w:val="uk-UA"/>
        </w:rPr>
      </w:pP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Гідроізоляція - цементний розчин складу 1:2, товщиною 30 мм, влаштовується по верху фундаментних балок на відмітці –0,030.</w:t>
      </w:r>
    </w:p>
    <w:p w:rsidR="00AD28F9" w:rsidRDefault="00AD28F9" w:rsidP="00FF0EE7">
      <w:pPr>
        <w:widowControl/>
        <w:spacing w:line="360" w:lineRule="auto"/>
        <w:ind w:firstLine="709"/>
        <w:jc w:val="both"/>
        <w:rPr>
          <w:sz w:val="28"/>
          <w:szCs w:val="28"/>
          <w:lang w:val="uk-UA"/>
        </w:rPr>
      </w:pPr>
      <w:r w:rsidRPr="00FF0EE7">
        <w:rPr>
          <w:sz w:val="28"/>
          <w:szCs w:val="28"/>
          <w:lang w:val="uk-UA"/>
        </w:rPr>
        <w:t>Відмостка – асфальт товщиною 15 мм по щебеневій підготовці. Ухил відмостки 1:10.</w:t>
      </w:r>
      <w:r w:rsidR="00FF0EE7">
        <w:rPr>
          <w:sz w:val="28"/>
          <w:szCs w:val="28"/>
          <w:lang w:val="uk-UA"/>
        </w:rPr>
        <w:t xml:space="preserve"> </w:t>
      </w:r>
      <w:r w:rsidRPr="00FF0EE7">
        <w:rPr>
          <w:sz w:val="28"/>
          <w:szCs w:val="28"/>
          <w:lang w:val="uk-UA"/>
        </w:rPr>
        <w:t>Фундаментні балки – залізобетонні</w:t>
      </w:r>
      <w:r w:rsidR="0046463F" w:rsidRPr="00FF0EE7">
        <w:rPr>
          <w:sz w:val="28"/>
          <w:szCs w:val="28"/>
          <w:lang w:val="uk-UA"/>
        </w:rPr>
        <w:t xml:space="preserve"> для кроку колон 6</w:t>
      </w:r>
      <w:r w:rsidR="00702FE6" w:rsidRPr="00FF0EE7">
        <w:rPr>
          <w:sz w:val="28"/>
          <w:szCs w:val="28"/>
          <w:lang w:val="uk-UA"/>
        </w:rPr>
        <w:t xml:space="preserve"> м</w:t>
      </w:r>
      <w:r w:rsidRPr="00FF0EE7">
        <w:rPr>
          <w:sz w:val="28"/>
          <w:szCs w:val="28"/>
          <w:lang w:val="uk-UA"/>
        </w:rPr>
        <w:t xml:space="preserve">. </w:t>
      </w:r>
      <w:r w:rsidR="00D34DA2" w:rsidRPr="00FF0EE7">
        <w:rPr>
          <w:sz w:val="28"/>
          <w:szCs w:val="28"/>
          <w:lang w:val="uk-UA"/>
        </w:rPr>
        <w:t>Т</w:t>
      </w:r>
      <w:r w:rsidRPr="00FF0EE7">
        <w:rPr>
          <w:sz w:val="28"/>
          <w:szCs w:val="28"/>
          <w:lang w:val="uk-UA"/>
        </w:rPr>
        <w:t>ип перетину І</w:t>
      </w:r>
      <w:r w:rsidR="003C792D" w:rsidRPr="00FF0EE7">
        <w:rPr>
          <w:sz w:val="28"/>
          <w:szCs w:val="28"/>
          <w:lang w:val="uk-UA"/>
        </w:rPr>
        <w:t>.</w:t>
      </w:r>
      <w:r w:rsidRPr="00FF0EE7">
        <w:rPr>
          <w:sz w:val="28"/>
          <w:szCs w:val="28"/>
          <w:lang w:val="uk-UA"/>
        </w:rPr>
        <w:t xml:space="preserve"> Під фундаментними балками виконується засипка з </w:t>
      </w:r>
      <w:r w:rsidR="006A787C" w:rsidRPr="00FF0EE7">
        <w:rPr>
          <w:sz w:val="28"/>
          <w:szCs w:val="28"/>
          <w:lang w:val="uk-UA"/>
        </w:rPr>
        <w:t>шлаку для утеплення підлоги по периметру будівлі та забезпечення сумісного просідання колон та стінових панелей</w:t>
      </w:r>
      <w:r w:rsidRPr="00FF0EE7">
        <w:rPr>
          <w:sz w:val="28"/>
          <w:szCs w:val="28"/>
          <w:lang w:val="uk-UA"/>
        </w:rPr>
        <w:t>. Збоку фундаментної балки під відмосткою улаштовується глиняний замок. Серія 1.415-1.</w:t>
      </w:r>
    </w:p>
    <w:p w:rsidR="00FF0EE7" w:rsidRPr="00FF0EE7" w:rsidRDefault="00FF0EE7" w:rsidP="00FF0EE7">
      <w:pPr>
        <w:widowControl/>
        <w:spacing w:line="360" w:lineRule="auto"/>
        <w:ind w:firstLine="709"/>
        <w:jc w:val="both"/>
        <w:rPr>
          <w:sz w:val="28"/>
          <w:szCs w:val="28"/>
          <w:lang w:val="uk-UA"/>
        </w:rPr>
      </w:pPr>
    </w:p>
    <w:p w:rsidR="00FF3696" w:rsidRDefault="00051CF1" w:rsidP="00FF0EE7">
      <w:pPr>
        <w:widowControl/>
        <w:spacing w:line="360" w:lineRule="auto"/>
        <w:ind w:firstLine="709"/>
        <w:jc w:val="both"/>
        <w:rPr>
          <w:sz w:val="28"/>
          <w:szCs w:val="28"/>
        </w:rPr>
      </w:pPr>
      <w:r>
        <w:rPr>
          <w:sz w:val="28"/>
          <w:szCs w:val="28"/>
        </w:rPr>
        <w:pict>
          <v:shape id="_x0000_i1027" type="#_x0000_t75" style="width:65.25pt;height:36.75pt">
            <v:imagedata r:id="rId7" o:title="" croptop="9464f" cropbottom="9995f" cropright="11791f"/>
          </v:shape>
        </w:pict>
      </w:r>
    </w:p>
    <w:p w:rsidR="00FF0EE7" w:rsidRPr="00FF0EE7" w:rsidRDefault="00FF0EE7" w:rsidP="00FF0EE7">
      <w:pPr>
        <w:widowControl/>
        <w:spacing w:line="360" w:lineRule="auto"/>
        <w:ind w:firstLine="709"/>
        <w:jc w:val="both"/>
        <w:rPr>
          <w:sz w:val="28"/>
          <w:szCs w:val="28"/>
          <w:lang w:val="uk-UA"/>
        </w:rPr>
      </w:pPr>
    </w:p>
    <w:p w:rsidR="00AD28F9" w:rsidRDefault="00AD28F9" w:rsidP="00FF0EE7">
      <w:pPr>
        <w:widowControl/>
        <w:spacing w:line="360" w:lineRule="auto"/>
        <w:ind w:firstLine="709"/>
        <w:jc w:val="both"/>
        <w:rPr>
          <w:sz w:val="28"/>
          <w:szCs w:val="28"/>
        </w:rPr>
      </w:pPr>
      <w:r w:rsidRPr="00FF0EE7">
        <w:rPr>
          <w:sz w:val="28"/>
          <w:szCs w:val="28"/>
          <w:lang w:val="uk-UA"/>
        </w:rPr>
        <w:t xml:space="preserve">Колони - залізобетонні, прямокутні, </w:t>
      </w:r>
      <w:r w:rsidR="0046463F" w:rsidRPr="00FF0EE7">
        <w:rPr>
          <w:sz w:val="28"/>
          <w:szCs w:val="28"/>
          <w:lang w:val="uk-UA"/>
        </w:rPr>
        <w:t>одногілкові</w:t>
      </w:r>
      <w:r w:rsidR="00005440" w:rsidRPr="00FF0EE7">
        <w:rPr>
          <w:sz w:val="28"/>
          <w:szCs w:val="28"/>
          <w:lang w:val="uk-UA"/>
        </w:rPr>
        <w:t xml:space="preserve">. </w:t>
      </w:r>
      <w:r w:rsidRPr="00FF0EE7">
        <w:rPr>
          <w:sz w:val="28"/>
          <w:szCs w:val="28"/>
          <w:lang w:val="uk-UA"/>
        </w:rPr>
        <w:t xml:space="preserve">Колони для будівель </w:t>
      </w:r>
      <w:r w:rsidR="004617E9" w:rsidRPr="00FF0EE7">
        <w:rPr>
          <w:sz w:val="28"/>
          <w:szCs w:val="28"/>
          <w:lang w:val="uk-UA"/>
        </w:rPr>
        <w:t>із</w:t>
      </w:r>
      <w:r w:rsidR="00DF381A" w:rsidRPr="00FF0EE7">
        <w:rPr>
          <w:sz w:val="28"/>
          <w:szCs w:val="28"/>
          <w:lang w:val="uk-UA"/>
        </w:rPr>
        <w:t xml:space="preserve"> </w:t>
      </w:r>
      <w:r w:rsidR="00D75DE8" w:rsidRPr="00FF0EE7">
        <w:rPr>
          <w:sz w:val="28"/>
          <w:szCs w:val="28"/>
          <w:lang w:val="uk-UA"/>
        </w:rPr>
        <w:t>мостови</w:t>
      </w:r>
      <w:r w:rsidR="004617E9" w:rsidRPr="00FF0EE7">
        <w:rPr>
          <w:sz w:val="28"/>
          <w:szCs w:val="28"/>
          <w:lang w:val="uk-UA"/>
        </w:rPr>
        <w:t>ми</w:t>
      </w:r>
      <w:r w:rsidRPr="00FF0EE7">
        <w:rPr>
          <w:sz w:val="28"/>
          <w:szCs w:val="28"/>
          <w:lang w:val="uk-UA"/>
        </w:rPr>
        <w:t xml:space="preserve"> кран</w:t>
      </w:r>
      <w:r w:rsidR="004617E9" w:rsidRPr="00FF0EE7">
        <w:rPr>
          <w:sz w:val="28"/>
          <w:szCs w:val="28"/>
          <w:lang w:val="uk-UA"/>
        </w:rPr>
        <w:t>ами</w:t>
      </w:r>
      <w:r w:rsidR="00DF381A" w:rsidRPr="00FF0EE7">
        <w:rPr>
          <w:sz w:val="28"/>
          <w:szCs w:val="28"/>
          <w:lang w:val="uk-UA"/>
        </w:rPr>
        <w:t>.</w:t>
      </w:r>
      <w:r w:rsidR="00E6201F" w:rsidRPr="00FF0EE7">
        <w:rPr>
          <w:sz w:val="28"/>
          <w:szCs w:val="28"/>
          <w:lang w:val="uk-UA"/>
        </w:rPr>
        <w:t xml:space="preserve"> </w:t>
      </w:r>
      <w:r w:rsidR="00DF381A" w:rsidRPr="00FF0EE7">
        <w:rPr>
          <w:sz w:val="28"/>
          <w:szCs w:val="28"/>
          <w:lang w:val="uk-UA"/>
        </w:rPr>
        <w:t>С</w:t>
      </w:r>
      <w:r w:rsidRPr="00FF0EE7">
        <w:rPr>
          <w:sz w:val="28"/>
          <w:szCs w:val="28"/>
          <w:lang w:val="uk-UA"/>
        </w:rPr>
        <w:t>ері</w:t>
      </w:r>
      <w:r w:rsidR="00DF381A" w:rsidRPr="00FF0EE7">
        <w:rPr>
          <w:sz w:val="28"/>
          <w:szCs w:val="28"/>
          <w:lang w:val="uk-UA"/>
        </w:rPr>
        <w:t>я</w:t>
      </w:r>
      <w:r w:rsidRPr="00FF0EE7">
        <w:rPr>
          <w:sz w:val="28"/>
          <w:szCs w:val="28"/>
          <w:lang w:val="uk-UA"/>
        </w:rPr>
        <w:t xml:space="preserve"> </w:t>
      </w:r>
      <w:r w:rsidR="004617E9" w:rsidRPr="00FF0EE7">
        <w:rPr>
          <w:sz w:val="28"/>
          <w:szCs w:val="28"/>
        </w:rPr>
        <w:t>КЭ-01-52.</w:t>
      </w:r>
    </w:p>
    <w:p w:rsidR="00FF0EE7" w:rsidRDefault="00FF0EE7" w:rsidP="00FF0EE7">
      <w:pPr>
        <w:widowControl/>
        <w:spacing w:line="360" w:lineRule="auto"/>
        <w:ind w:firstLine="709"/>
        <w:jc w:val="both"/>
        <w:rPr>
          <w:sz w:val="28"/>
          <w:szCs w:val="28"/>
        </w:rPr>
      </w:pPr>
    </w:p>
    <w:p w:rsidR="00FF3696" w:rsidRPr="00FF0EE7" w:rsidRDefault="00FF0EE7" w:rsidP="00FF0EE7">
      <w:pPr>
        <w:widowControl/>
        <w:spacing w:line="360" w:lineRule="auto"/>
        <w:jc w:val="both"/>
        <w:rPr>
          <w:sz w:val="28"/>
          <w:szCs w:val="28"/>
          <w:lang w:val="uk-UA"/>
        </w:rPr>
      </w:pPr>
      <w:r>
        <w:rPr>
          <w:sz w:val="28"/>
          <w:szCs w:val="28"/>
        </w:rPr>
        <w:br w:type="page"/>
      </w:r>
      <w:r w:rsidR="00051CF1">
        <w:rPr>
          <w:sz w:val="28"/>
          <w:szCs w:val="28"/>
          <w:lang w:val="uk-UA"/>
        </w:rPr>
        <w:pict>
          <v:shape id="_x0000_i1028" type="#_x0000_t75" style="width:360.75pt;height:203.25pt">
            <v:imagedata r:id="rId8" o:title=""/>
          </v:shape>
        </w:pict>
      </w:r>
    </w:p>
    <w:p w:rsidR="00FF0EE7" w:rsidRDefault="00FF0EE7" w:rsidP="00FF0EE7">
      <w:pPr>
        <w:widowControl/>
        <w:spacing w:line="360" w:lineRule="auto"/>
        <w:ind w:firstLine="709"/>
        <w:jc w:val="both"/>
        <w:rPr>
          <w:sz w:val="28"/>
          <w:szCs w:val="28"/>
          <w:lang w:val="uk-UA"/>
        </w:rPr>
      </w:pPr>
    </w:p>
    <w:p w:rsidR="00DF78CE" w:rsidRDefault="00AD28F9" w:rsidP="00FF0EE7">
      <w:pPr>
        <w:widowControl/>
        <w:spacing w:line="360" w:lineRule="auto"/>
        <w:ind w:firstLine="709"/>
        <w:jc w:val="both"/>
        <w:rPr>
          <w:sz w:val="28"/>
          <w:szCs w:val="28"/>
          <w:lang w:val="uk-UA"/>
        </w:rPr>
      </w:pPr>
      <w:r w:rsidRPr="00FF0EE7">
        <w:rPr>
          <w:sz w:val="28"/>
          <w:szCs w:val="28"/>
          <w:lang w:val="uk-UA"/>
        </w:rPr>
        <w:t xml:space="preserve">Фахверкові колони - залізобетонні, прямокутні, </w:t>
      </w:r>
      <w:r w:rsidR="00684F39" w:rsidRPr="00FF0EE7">
        <w:rPr>
          <w:sz w:val="28"/>
          <w:szCs w:val="28"/>
          <w:lang w:val="uk-UA"/>
        </w:rPr>
        <w:t>одно гілкові.</w:t>
      </w:r>
      <w:r w:rsidRPr="00FF0EE7">
        <w:rPr>
          <w:sz w:val="28"/>
          <w:szCs w:val="28"/>
          <w:lang w:val="uk-UA"/>
        </w:rPr>
        <w:t xml:space="preserve"> Колони типу ІІ з</w:t>
      </w:r>
      <w:r w:rsidR="00E6201F" w:rsidRPr="00FF0EE7">
        <w:rPr>
          <w:sz w:val="28"/>
          <w:szCs w:val="28"/>
          <w:lang w:val="uk-UA"/>
        </w:rPr>
        <w:t>і</w:t>
      </w:r>
      <w:r w:rsidRPr="00FF0EE7">
        <w:rPr>
          <w:sz w:val="28"/>
          <w:szCs w:val="28"/>
          <w:lang w:val="uk-UA"/>
        </w:rPr>
        <w:t xml:space="preserve"> </w:t>
      </w:r>
      <w:r w:rsidR="00E6201F" w:rsidRPr="00FF0EE7">
        <w:rPr>
          <w:sz w:val="28"/>
          <w:szCs w:val="28"/>
          <w:lang w:val="uk-UA"/>
        </w:rPr>
        <w:t xml:space="preserve">змінним </w:t>
      </w:r>
      <w:r w:rsidRPr="00FF0EE7">
        <w:rPr>
          <w:sz w:val="28"/>
          <w:szCs w:val="28"/>
          <w:lang w:val="uk-UA"/>
        </w:rPr>
        <w:t>перетином. Шифр</w:t>
      </w:r>
      <w:r w:rsidR="003C792D" w:rsidRPr="00FF0EE7">
        <w:rPr>
          <w:sz w:val="28"/>
          <w:szCs w:val="28"/>
          <w:lang w:val="uk-UA"/>
        </w:rPr>
        <w:t xml:space="preserve"> 460-75.</w:t>
      </w:r>
    </w:p>
    <w:p w:rsidR="00FF0EE7" w:rsidRPr="00FF0EE7" w:rsidRDefault="00FF0EE7" w:rsidP="00FF0EE7">
      <w:pPr>
        <w:widowControl/>
        <w:spacing w:line="360" w:lineRule="auto"/>
        <w:ind w:firstLine="709"/>
        <w:jc w:val="both"/>
        <w:rPr>
          <w:sz w:val="28"/>
          <w:szCs w:val="28"/>
          <w:lang w:val="uk-UA"/>
        </w:rPr>
      </w:pPr>
    </w:p>
    <w:p w:rsidR="00441110" w:rsidRPr="00FF0EE7" w:rsidRDefault="00051CF1" w:rsidP="00FF0EE7">
      <w:pPr>
        <w:widowControl/>
        <w:spacing w:line="360" w:lineRule="auto"/>
        <w:jc w:val="both"/>
        <w:rPr>
          <w:sz w:val="28"/>
          <w:szCs w:val="28"/>
          <w:lang w:val="uk-UA"/>
        </w:rPr>
      </w:pPr>
      <w:r>
        <w:rPr>
          <w:sz w:val="28"/>
          <w:szCs w:val="28"/>
          <w:lang w:val="uk-UA"/>
        </w:rPr>
        <w:pict>
          <v:shape id="_x0000_i1029" type="#_x0000_t75" style="width:190.5pt;height:150pt">
            <v:imagedata r:id="rId9" o:title=""/>
          </v:shape>
        </w:pict>
      </w:r>
    </w:p>
    <w:p w:rsidR="00FF0EE7" w:rsidRDefault="00FF0EE7" w:rsidP="00FF0EE7">
      <w:pPr>
        <w:widowControl/>
        <w:spacing w:line="360" w:lineRule="auto"/>
        <w:ind w:firstLine="709"/>
        <w:jc w:val="both"/>
        <w:rPr>
          <w:sz w:val="28"/>
          <w:szCs w:val="28"/>
          <w:lang w:val="uk-UA"/>
        </w:rPr>
      </w:pPr>
    </w:p>
    <w:p w:rsidR="00B63661" w:rsidRDefault="00DF381A" w:rsidP="00FF0EE7">
      <w:pPr>
        <w:widowControl/>
        <w:spacing w:line="360" w:lineRule="auto"/>
        <w:ind w:firstLine="709"/>
        <w:jc w:val="both"/>
        <w:rPr>
          <w:sz w:val="28"/>
          <w:szCs w:val="28"/>
          <w:lang w:val="uk-UA"/>
        </w:rPr>
      </w:pPr>
      <w:r w:rsidRPr="00FF0EE7">
        <w:rPr>
          <w:sz w:val="28"/>
          <w:szCs w:val="28"/>
          <w:lang w:val="uk-UA"/>
        </w:rPr>
        <w:t>Кроквяні конструкції</w:t>
      </w:r>
      <w:r w:rsidR="00684F39" w:rsidRPr="00FF0EE7">
        <w:rPr>
          <w:sz w:val="28"/>
          <w:szCs w:val="28"/>
          <w:lang w:val="uk-UA"/>
        </w:rPr>
        <w:t xml:space="preserve"> </w:t>
      </w:r>
      <w:r w:rsidR="00B63661" w:rsidRPr="00FF0EE7">
        <w:rPr>
          <w:sz w:val="28"/>
          <w:szCs w:val="28"/>
          <w:lang w:val="uk-UA"/>
        </w:rPr>
        <w:t>- з</w:t>
      </w:r>
      <w:r w:rsidR="00C046F2" w:rsidRPr="00FF0EE7">
        <w:rPr>
          <w:sz w:val="28"/>
          <w:szCs w:val="28"/>
          <w:lang w:val="uk-UA"/>
        </w:rPr>
        <w:t>алізобетонні балки 1БДР18-1</w:t>
      </w:r>
      <w:r w:rsidR="00B63661" w:rsidRPr="00FF0EE7">
        <w:rPr>
          <w:sz w:val="28"/>
          <w:szCs w:val="28"/>
          <w:lang w:val="uk-UA"/>
        </w:rPr>
        <w:t>. Серія 1.463.3.</w:t>
      </w:r>
    </w:p>
    <w:p w:rsidR="00FF0EE7" w:rsidRPr="00FF0EE7" w:rsidRDefault="00FF0EE7" w:rsidP="00FF0EE7">
      <w:pPr>
        <w:widowControl/>
        <w:spacing w:line="360" w:lineRule="auto"/>
        <w:ind w:firstLine="709"/>
        <w:jc w:val="both"/>
        <w:rPr>
          <w:sz w:val="28"/>
          <w:szCs w:val="28"/>
          <w:lang w:val="uk-UA"/>
        </w:rPr>
      </w:pPr>
    </w:p>
    <w:p w:rsidR="0056292A" w:rsidRPr="00FF0EE7" w:rsidRDefault="00051CF1" w:rsidP="00FF0EE7">
      <w:pPr>
        <w:widowControl/>
        <w:spacing w:line="360" w:lineRule="auto"/>
        <w:jc w:val="both"/>
        <w:rPr>
          <w:sz w:val="28"/>
          <w:szCs w:val="28"/>
          <w:lang w:val="uk-UA"/>
        </w:rPr>
      </w:pPr>
      <w:r>
        <w:rPr>
          <w:sz w:val="28"/>
          <w:szCs w:val="28"/>
          <w:lang w:val="uk-UA"/>
        </w:rPr>
        <w:pict>
          <v:shape id="_x0000_i1030" type="#_x0000_t75" style="width:363.75pt;height:105pt">
            <v:imagedata r:id="rId10" o:title=""/>
          </v:shape>
        </w:pict>
      </w:r>
    </w:p>
    <w:p w:rsidR="00FF0EE7" w:rsidRDefault="00FF0EE7" w:rsidP="00FF0EE7">
      <w:pPr>
        <w:widowControl/>
        <w:spacing w:line="360" w:lineRule="auto"/>
        <w:ind w:firstLine="709"/>
        <w:jc w:val="both"/>
        <w:rPr>
          <w:sz w:val="28"/>
          <w:szCs w:val="28"/>
        </w:rPr>
      </w:pPr>
    </w:p>
    <w:p w:rsidR="00D36D85" w:rsidRDefault="00FF0EE7" w:rsidP="00FF0EE7">
      <w:pPr>
        <w:widowControl/>
        <w:spacing w:line="360" w:lineRule="auto"/>
        <w:ind w:firstLine="709"/>
        <w:jc w:val="both"/>
        <w:rPr>
          <w:sz w:val="28"/>
          <w:szCs w:val="28"/>
          <w:lang w:val="uk-UA"/>
        </w:rPr>
      </w:pPr>
      <w:r>
        <w:rPr>
          <w:sz w:val="28"/>
          <w:szCs w:val="28"/>
        </w:rPr>
        <w:br w:type="page"/>
      </w:r>
      <w:r w:rsidR="00D36D85" w:rsidRPr="00FF0EE7">
        <w:rPr>
          <w:sz w:val="28"/>
          <w:szCs w:val="28"/>
          <w:lang w:val="en-US"/>
        </w:rPr>
        <w:t>Підкроквяна балка</w:t>
      </w:r>
      <w:r w:rsidR="00D36D85"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D36D85" w:rsidRPr="00FF0EE7" w:rsidRDefault="00051CF1" w:rsidP="00FF0EE7">
      <w:pPr>
        <w:widowControl/>
        <w:spacing w:line="360" w:lineRule="auto"/>
        <w:jc w:val="both"/>
        <w:rPr>
          <w:sz w:val="28"/>
          <w:szCs w:val="28"/>
          <w:lang w:val="uk-UA"/>
        </w:rPr>
      </w:pPr>
      <w:r>
        <w:rPr>
          <w:sz w:val="28"/>
          <w:szCs w:val="28"/>
          <w:lang w:val="uk-UA"/>
        </w:rPr>
        <w:pict>
          <v:shape id="_x0000_i1031" type="#_x0000_t75" style="width:285.75pt;height:51pt">
            <v:imagedata r:id="rId11" o:title=""/>
          </v:shape>
        </w:pict>
      </w:r>
    </w:p>
    <w:p w:rsidR="00FF0EE7" w:rsidRDefault="00FF0EE7" w:rsidP="00FF0EE7">
      <w:pPr>
        <w:widowControl/>
        <w:spacing w:line="360" w:lineRule="auto"/>
        <w:ind w:firstLine="709"/>
        <w:jc w:val="both"/>
        <w:rPr>
          <w:sz w:val="28"/>
          <w:szCs w:val="28"/>
          <w:lang w:val="uk-UA"/>
        </w:rPr>
      </w:pPr>
    </w:p>
    <w:p w:rsidR="00393D93" w:rsidRDefault="00393D93" w:rsidP="00FF0EE7">
      <w:pPr>
        <w:widowControl/>
        <w:spacing w:line="360" w:lineRule="auto"/>
        <w:ind w:firstLine="709"/>
        <w:jc w:val="both"/>
        <w:rPr>
          <w:sz w:val="28"/>
          <w:szCs w:val="28"/>
          <w:lang w:val="uk-UA"/>
        </w:rPr>
      </w:pPr>
      <w:r w:rsidRPr="00FF0EE7">
        <w:rPr>
          <w:sz w:val="28"/>
          <w:szCs w:val="28"/>
          <w:lang w:val="uk-UA"/>
        </w:rPr>
        <w:t>Підкранові балки - залізобетонні</w:t>
      </w:r>
      <w:r w:rsidR="00A20298" w:rsidRPr="00FF0EE7">
        <w:rPr>
          <w:sz w:val="28"/>
          <w:szCs w:val="28"/>
          <w:lang w:val="uk-UA"/>
        </w:rPr>
        <w:t>,</w:t>
      </w:r>
      <w:r w:rsidRPr="00FF0EE7">
        <w:rPr>
          <w:sz w:val="28"/>
          <w:szCs w:val="28"/>
          <w:lang w:val="uk-UA"/>
        </w:rPr>
        <w:t xml:space="preserve"> дв</w:t>
      </w:r>
      <w:r w:rsidR="00DA41F6" w:rsidRPr="00FF0EE7">
        <w:rPr>
          <w:sz w:val="28"/>
          <w:szCs w:val="28"/>
          <w:lang w:val="uk-UA"/>
        </w:rPr>
        <w:t>отаврового перетину, довжиною 6</w:t>
      </w:r>
      <w:r w:rsidRPr="00FF0EE7">
        <w:rPr>
          <w:sz w:val="28"/>
          <w:szCs w:val="28"/>
          <w:lang w:val="uk-UA"/>
        </w:rPr>
        <w:t xml:space="preserve"> м та висотою 1,4 м. Балки з попереднім навантаженням. По місцю розташування балки бувають: торцеві (у торцевих стін); рядові; температурні (у поперечних температурних швів). Кріплення підкранової балки до консолі колони виконується на анкерних болтах, які пропускаються крізь опорний лист, який попередньо приварюється до нижньої закладної пластини. По верху балок укладається рейка на довжину температурного відсіку, яка укладається на пружну прокладку з прорезиненої тканини типу транспортних смуг товщиною 8-10 мм з двосторонньою резиновою обкладкою. Рейка кріпиться парними лапками на болтах. Стик рейок над деформаційним швом обжимається фігурними накладками фігурного профілю. Для попередження можливого тарану краном торцевої стіни на торцевих балках встановлюються сталеві кінцеві упори, які страхують будівлю у випадку відмови автоматичних гальмівних пристроїв. При кранах вантажопідйомністю до 30 т вони двотаврового перетину з буфером з бруса. Серія КЭ-01-50.</w:t>
      </w:r>
    </w:p>
    <w:p w:rsidR="00FF0EE7" w:rsidRPr="00FF0EE7" w:rsidRDefault="00FF0EE7" w:rsidP="00FF0EE7">
      <w:pPr>
        <w:widowControl/>
        <w:spacing w:line="360" w:lineRule="auto"/>
        <w:ind w:firstLine="709"/>
        <w:jc w:val="both"/>
        <w:rPr>
          <w:sz w:val="28"/>
          <w:szCs w:val="28"/>
          <w:lang w:val="uk-UA"/>
        </w:rPr>
      </w:pPr>
    </w:p>
    <w:p w:rsidR="003627BD" w:rsidRPr="00FF0EE7" w:rsidRDefault="00051CF1" w:rsidP="00FF0EE7">
      <w:pPr>
        <w:widowControl/>
        <w:spacing w:line="360" w:lineRule="auto"/>
        <w:jc w:val="both"/>
        <w:rPr>
          <w:sz w:val="28"/>
          <w:szCs w:val="28"/>
          <w:lang w:val="uk-UA"/>
        </w:rPr>
      </w:pPr>
      <w:r>
        <w:rPr>
          <w:sz w:val="28"/>
          <w:szCs w:val="28"/>
          <w:lang w:val="uk-UA"/>
        </w:rPr>
        <w:pict>
          <v:shape id="_x0000_i1032" type="#_x0000_t75" style="width:249.75pt;height:40.5pt">
            <v:imagedata r:id="rId12" o:title=""/>
          </v:shape>
        </w:pict>
      </w:r>
    </w:p>
    <w:p w:rsidR="00FF0EE7" w:rsidRDefault="00FF0EE7" w:rsidP="00FF0EE7">
      <w:pPr>
        <w:widowControl/>
        <w:spacing w:line="360" w:lineRule="auto"/>
        <w:ind w:firstLine="709"/>
        <w:jc w:val="both"/>
        <w:rPr>
          <w:sz w:val="28"/>
          <w:szCs w:val="28"/>
          <w:lang w:val="uk-UA"/>
        </w:rPr>
      </w:pPr>
    </w:p>
    <w:p w:rsidR="003627BD" w:rsidRDefault="003627BD" w:rsidP="00FF0EE7">
      <w:pPr>
        <w:widowControl/>
        <w:spacing w:line="360" w:lineRule="auto"/>
        <w:ind w:firstLine="709"/>
        <w:jc w:val="both"/>
        <w:rPr>
          <w:sz w:val="28"/>
          <w:szCs w:val="28"/>
          <w:lang w:val="uk-UA"/>
        </w:rPr>
      </w:pPr>
      <w:r w:rsidRPr="00FF0EE7">
        <w:rPr>
          <w:sz w:val="28"/>
          <w:szCs w:val="28"/>
          <w:lang w:val="uk-UA"/>
        </w:rPr>
        <w:t>Плити покриття - залізобетонні, розміром 6</w:t>
      </w:r>
      <w:r w:rsidRPr="00FF0EE7">
        <w:rPr>
          <w:sz w:val="28"/>
          <w:szCs w:val="28"/>
          <w:lang w:val="uk-UA"/>
        </w:rPr>
        <w:sym w:font="Symbol" w:char="F0B4"/>
      </w:r>
      <w:r w:rsidRPr="00FF0EE7">
        <w:rPr>
          <w:sz w:val="28"/>
          <w:szCs w:val="28"/>
          <w:lang w:val="uk-UA"/>
        </w:rPr>
        <w:t>3 м. Плита має два основних поздовжніх ребра висотою 0,3 м, та поперечні ребра меншої висоти. Номінальний крок поперечних ребер 1,5 м. Торцеві поперечні ребра мають вути, які забезпечують жорсткість контуру. Товщина полки плити 30 мм. Плити приварюються не менше чим у трьох точках до кроквяних конструкцій. Між плитами приварюються розпірки з кутиків. Плити з попереднім навантаженням. Шви між плитами заповнюються бетоном на дрібному заповнювачі. Серія 1.465-7.</w:t>
      </w:r>
    </w:p>
    <w:p w:rsidR="00FF0EE7" w:rsidRPr="00FF0EE7" w:rsidRDefault="00FF0EE7" w:rsidP="00FF0EE7">
      <w:pPr>
        <w:widowControl/>
        <w:spacing w:line="360" w:lineRule="auto"/>
        <w:ind w:firstLine="709"/>
        <w:jc w:val="both"/>
        <w:rPr>
          <w:sz w:val="28"/>
          <w:szCs w:val="28"/>
          <w:lang w:val="uk-UA"/>
        </w:rPr>
      </w:pPr>
    </w:p>
    <w:p w:rsidR="003627BD" w:rsidRPr="00FF0EE7" w:rsidRDefault="00051CF1" w:rsidP="00FF0EE7">
      <w:pPr>
        <w:widowControl/>
        <w:spacing w:line="360" w:lineRule="auto"/>
        <w:jc w:val="both"/>
        <w:rPr>
          <w:sz w:val="28"/>
          <w:szCs w:val="28"/>
          <w:lang w:val="uk-UA"/>
        </w:rPr>
      </w:pPr>
      <w:r>
        <w:rPr>
          <w:sz w:val="28"/>
          <w:szCs w:val="28"/>
        </w:rPr>
        <w:pict>
          <v:shape id="_x0000_i1033" type="#_x0000_t75" style="width:229.5pt;height:29.25pt">
            <v:imagedata r:id="rId13" o:title="" croptop="25360f" cropbottom="26064f"/>
          </v:shape>
        </w:pict>
      </w:r>
    </w:p>
    <w:p w:rsidR="00684F39" w:rsidRPr="00FF0EE7" w:rsidRDefault="00684F39" w:rsidP="00FF0EE7">
      <w:pPr>
        <w:widowControl/>
        <w:spacing w:line="360" w:lineRule="auto"/>
        <w:ind w:firstLine="709"/>
        <w:jc w:val="both"/>
        <w:rPr>
          <w:sz w:val="28"/>
          <w:szCs w:val="28"/>
          <w:lang w:val="uk-UA"/>
        </w:rPr>
      </w:pP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 xml:space="preserve">Покрівля - з чотирьох шарів руберойду на бітумній мастиці з посипкою гравію світлих тонів товщиною 25 мм втопленого в бітумну мастику. В місцях примикання до виступаючих конструкцій шар основного килима закінчується на перехідному валику. На вертикальні поверхні наклеюють підсилюючі покрівлю в місці </w:t>
      </w:r>
      <w:r w:rsidR="00015A10" w:rsidRPr="00FF0EE7">
        <w:rPr>
          <w:sz w:val="28"/>
          <w:szCs w:val="28"/>
          <w:lang w:val="uk-UA"/>
        </w:rPr>
        <w:t>п</w:t>
      </w:r>
      <w:r w:rsidRPr="00FF0EE7">
        <w:rPr>
          <w:sz w:val="28"/>
          <w:szCs w:val="28"/>
          <w:lang w:val="uk-UA"/>
        </w:rPr>
        <w:t>римикання додаткові, шари руберойду. Обріз покрівлі розташовують на висоті сніжного покрову (до 300 мм), накривається фарту</w:t>
      </w:r>
      <w:r w:rsidR="0054504E" w:rsidRPr="00FF0EE7">
        <w:rPr>
          <w:sz w:val="28"/>
          <w:szCs w:val="28"/>
          <w:lang w:val="uk-UA"/>
        </w:rPr>
        <w:t>к</w:t>
      </w:r>
      <w:r w:rsidRPr="00FF0EE7">
        <w:rPr>
          <w:sz w:val="28"/>
          <w:szCs w:val="28"/>
          <w:lang w:val="uk-UA"/>
        </w:rPr>
        <w:t>ом з оцинкованої покрівельної сталі та закріплюється сталевою смугою яка пристрілюється дюбелями.</w:t>
      </w: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 xml:space="preserve">Пароізоляція – </w:t>
      </w:r>
      <w:r w:rsidR="003627BD" w:rsidRPr="00FF0EE7">
        <w:rPr>
          <w:sz w:val="28"/>
          <w:szCs w:val="28"/>
          <w:lang w:val="uk-UA"/>
        </w:rPr>
        <w:t>обмазувальна.</w:t>
      </w: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Утеплювач (у покритті) – керамзит</w:t>
      </w:r>
      <w:r w:rsidR="003627BD" w:rsidRPr="00FF0EE7">
        <w:rPr>
          <w:sz w:val="28"/>
          <w:szCs w:val="28"/>
          <w:lang w:val="uk-UA"/>
        </w:rPr>
        <w:t>, товщиною 2</w:t>
      </w:r>
      <w:r w:rsidRPr="00FF0EE7">
        <w:rPr>
          <w:sz w:val="28"/>
          <w:szCs w:val="28"/>
          <w:lang w:val="uk-UA"/>
        </w:rPr>
        <w:t>00 мм. Зверху утеплювач вирівнюється під наклейку килима з руберойду цементно-піщаним розчином марки 50, товщиною шару 15 мм.</w:t>
      </w: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 xml:space="preserve">Водозбіг – організований, внутрішній через водоприймальні воронки. Площа водозбору залежить від кліматичних умов місцевості. Площа водозбору </w:t>
      </w:r>
      <w:r w:rsidR="00E060FB" w:rsidRPr="00FF0EE7">
        <w:rPr>
          <w:sz w:val="28"/>
          <w:szCs w:val="28"/>
          <w:lang w:val="uk-UA"/>
        </w:rPr>
        <w:t xml:space="preserve">від 144 до </w:t>
      </w:r>
      <w:r w:rsidRPr="00FF0EE7">
        <w:rPr>
          <w:sz w:val="28"/>
          <w:szCs w:val="28"/>
          <w:lang w:val="uk-UA"/>
        </w:rPr>
        <w:t>2</w:t>
      </w:r>
      <w:r w:rsidR="00E060FB" w:rsidRPr="00FF0EE7">
        <w:rPr>
          <w:sz w:val="28"/>
          <w:szCs w:val="28"/>
          <w:lang w:val="uk-UA"/>
        </w:rPr>
        <w:t>88</w:t>
      </w:r>
      <w:r w:rsidRPr="00FF0EE7">
        <w:rPr>
          <w:sz w:val="28"/>
          <w:szCs w:val="28"/>
          <w:lang w:val="uk-UA"/>
        </w:rPr>
        <w:t xml:space="preserve"> м</w:t>
      </w:r>
      <w:r w:rsidRPr="00FF0EE7">
        <w:rPr>
          <w:sz w:val="28"/>
          <w:szCs w:val="28"/>
          <w:vertAlign w:val="superscript"/>
          <w:lang w:val="uk-UA"/>
        </w:rPr>
        <w:t>2</w:t>
      </w:r>
      <w:r w:rsidR="00E060FB" w:rsidRPr="00FF0EE7">
        <w:rPr>
          <w:sz w:val="28"/>
          <w:szCs w:val="28"/>
          <w:vertAlign w:val="superscript"/>
          <w:lang w:val="uk-UA"/>
        </w:rPr>
        <w:t xml:space="preserve"> </w:t>
      </w:r>
      <w:r w:rsidR="00E060FB" w:rsidRPr="00FF0EE7">
        <w:rPr>
          <w:sz w:val="28"/>
          <w:szCs w:val="28"/>
          <w:lang w:val="uk-UA"/>
        </w:rPr>
        <w:t>на воронку</w:t>
      </w:r>
      <w:r w:rsidRPr="00FF0EE7">
        <w:rPr>
          <w:sz w:val="28"/>
          <w:szCs w:val="28"/>
          <w:lang w:val="uk-UA"/>
        </w:rPr>
        <w:t>. Воронка та з’єднуючі її з каналізацією внутрішні водостоки з патрубків діаметром 100 мм виготовлюються з чавуна. У місцях улаштування водоприймальних воронок основний водоізоляційний килим посилюється двома шарами руберойду та шаром склотканини або мішковини розміром 0,5</w:t>
      </w:r>
      <w:r w:rsidRPr="00FF0EE7">
        <w:rPr>
          <w:sz w:val="28"/>
          <w:szCs w:val="28"/>
          <w:lang w:val="uk-UA"/>
        </w:rPr>
        <w:sym w:font="Symbol" w:char="F0B4"/>
      </w:r>
      <w:r w:rsidRPr="00FF0EE7">
        <w:rPr>
          <w:sz w:val="28"/>
          <w:szCs w:val="28"/>
          <w:lang w:val="uk-UA"/>
        </w:rPr>
        <w:t xml:space="preserve">0,5 м які </w:t>
      </w:r>
      <w:r w:rsidR="009C6B18" w:rsidRPr="00FF0EE7">
        <w:rPr>
          <w:sz w:val="28"/>
          <w:szCs w:val="28"/>
          <w:lang w:val="uk-UA"/>
        </w:rPr>
        <w:t>затискаються</w:t>
      </w:r>
      <w:r w:rsidRPr="00FF0EE7">
        <w:rPr>
          <w:sz w:val="28"/>
          <w:szCs w:val="28"/>
          <w:lang w:val="uk-UA"/>
        </w:rPr>
        <w:t xml:space="preserve"> між </w:t>
      </w:r>
      <w:r w:rsidR="009C6B18" w:rsidRPr="00FF0EE7">
        <w:rPr>
          <w:sz w:val="28"/>
          <w:szCs w:val="28"/>
          <w:lang w:val="uk-UA"/>
        </w:rPr>
        <w:t>притискним</w:t>
      </w:r>
      <w:r w:rsidRPr="00FF0EE7">
        <w:rPr>
          <w:sz w:val="28"/>
          <w:szCs w:val="28"/>
          <w:lang w:val="uk-UA"/>
        </w:rPr>
        <w:t xml:space="preserve"> кільцем та воронкою по периметру отвору.</w:t>
      </w: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В’язі - металеві, розташовані в середньо</w:t>
      </w:r>
      <w:r w:rsidR="003627BD" w:rsidRPr="00FF0EE7">
        <w:rPr>
          <w:sz w:val="28"/>
          <w:szCs w:val="28"/>
          <w:lang w:val="uk-UA"/>
        </w:rPr>
        <w:t>му кроці температурного відсіку</w:t>
      </w:r>
      <w:r w:rsidRPr="00FF0EE7">
        <w:rPr>
          <w:sz w:val="28"/>
          <w:szCs w:val="28"/>
          <w:lang w:val="uk-UA"/>
        </w:rPr>
        <w:t>. В’язі забезпечують поздовжню жорсткість каркасу. Конфігурація вертикальних в’язей між колонами “хрестова”. Стержні в’язей конструюються з парних г</w:t>
      </w:r>
      <w:r w:rsidR="00356302" w:rsidRPr="00FF0EE7">
        <w:rPr>
          <w:sz w:val="28"/>
          <w:szCs w:val="28"/>
          <w:lang w:val="uk-UA"/>
        </w:rPr>
        <w:t>а</w:t>
      </w:r>
      <w:r w:rsidRPr="00FF0EE7">
        <w:rPr>
          <w:sz w:val="28"/>
          <w:szCs w:val="28"/>
          <w:lang w:val="uk-UA"/>
        </w:rPr>
        <w:t>ряч</w:t>
      </w:r>
      <w:r w:rsidR="00356302" w:rsidRPr="00FF0EE7">
        <w:rPr>
          <w:sz w:val="28"/>
          <w:szCs w:val="28"/>
          <w:lang w:val="uk-UA"/>
        </w:rPr>
        <w:t>е</w:t>
      </w:r>
      <w:r w:rsidRPr="00FF0EE7">
        <w:rPr>
          <w:sz w:val="28"/>
          <w:szCs w:val="28"/>
          <w:lang w:val="uk-UA"/>
        </w:rPr>
        <w:t>катан</w:t>
      </w:r>
      <w:r w:rsidR="00356302" w:rsidRPr="00FF0EE7">
        <w:rPr>
          <w:sz w:val="28"/>
          <w:szCs w:val="28"/>
          <w:lang w:val="uk-UA"/>
        </w:rPr>
        <w:t>и</w:t>
      </w:r>
      <w:r w:rsidRPr="00FF0EE7">
        <w:rPr>
          <w:sz w:val="28"/>
          <w:szCs w:val="28"/>
          <w:lang w:val="uk-UA"/>
        </w:rPr>
        <w:t>х профілів, які зварюються з накладками та вузловими фасонками. Хрестові</w:t>
      </w:r>
      <w:r w:rsidR="00356302" w:rsidRPr="00FF0EE7">
        <w:rPr>
          <w:sz w:val="28"/>
          <w:szCs w:val="28"/>
          <w:lang w:val="uk-UA"/>
        </w:rPr>
        <w:t xml:space="preserve"> </w:t>
      </w:r>
      <w:r w:rsidRPr="00FF0EE7">
        <w:rPr>
          <w:sz w:val="28"/>
          <w:szCs w:val="28"/>
          <w:lang w:val="uk-UA"/>
        </w:rPr>
        <w:t>в’язі складаються зі спарених двотаврів №10, №12 та №14. В’язі в торцях ліхтарів зі спарених кутів №63</w:t>
      </w:r>
      <w:r w:rsidRPr="00FF0EE7">
        <w:rPr>
          <w:sz w:val="28"/>
          <w:szCs w:val="28"/>
          <w:lang w:val="uk-UA"/>
        </w:rPr>
        <w:sym w:font="Symbol" w:char="F0B4"/>
      </w:r>
      <w:r w:rsidRPr="00FF0EE7">
        <w:rPr>
          <w:sz w:val="28"/>
          <w:szCs w:val="28"/>
          <w:lang w:val="uk-UA"/>
        </w:rPr>
        <w:t>5 та двотаврів №16. До закладних елементів у залізобетонних колонах в’язі приєднуються на болтах з послідуючій зваркою.</w:t>
      </w: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Ворота - розпашні, двопільні</w:t>
      </w:r>
      <w:r w:rsidR="00FE4C49" w:rsidRPr="00FF0EE7">
        <w:rPr>
          <w:sz w:val="28"/>
          <w:szCs w:val="28"/>
          <w:lang w:val="uk-UA"/>
        </w:rPr>
        <w:t xml:space="preserve"> розміром 3</w:t>
      </w:r>
      <w:r w:rsidR="00E060FB" w:rsidRPr="00FF0EE7">
        <w:rPr>
          <w:sz w:val="28"/>
          <w:szCs w:val="28"/>
          <w:lang w:val="uk-UA"/>
        </w:rPr>
        <w:sym w:font="Symbol" w:char="F0B4"/>
      </w:r>
      <w:r w:rsidR="00E060FB" w:rsidRPr="00FF0EE7">
        <w:rPr>
          <w:sz w:val="28"/>
          <w:szCs w:val="28"/>
          <w:lang w:val="uk-UA"/>
        </w:rPr>
        <w:t>3,6 м</w:t>
      </w:r>
      <w:r w:rsidRPr="00FF0EE7">
        <w:rPr>
          <w:sz w:val="28"/>
          <w:szCs w:val="28"/>
          <w:lang w:val="uk-UA"/>
        </w:rPr>
        <w:t>. Ворітний проріз обрамляється збірною залізобетонною рамою, яка вписується по зовнішнім розмірам у прийняту розрізку</w:t>
      </w:r>
      <w:r w:rsidR="00E32852" w:rsidRPr="00FF0EE7">
        <w:rPr>
          <w:sz w:val="28"/>
          <w:szCs w:val="28"/>
          <w:lang w:val="uk-UA"/>
        </w:rPr>
        <w:t xml:space="preserve"> </w:t>
      </w:r>
      <w:r w:rsidRPr="00FF0EE7">
        <w:rPr>
          <w:sz w:val="28"/>
          <w:szCs w:val="28"/>
          <w:lang w:val="uk-UA"/>
        </w:rPr>
        <w:t xml:space="preserve">панельної стіни. В одному з полотен воріт передбачена хвіртка. Полотна розпашних воріт навішуються на петлі. Нижні петлі мають сферичний </w:t>
      </w:r>
      <w:r w:rsidR="00F72061" w:rsidRPr="00FF0EE7">
        <w:rPr>
          <w:sz w:val="28"/>
          <w:szCs w:val="28"/>
          <w:lang w:val="uk-UA"/>
        </w:rPr>
        <w:t>шарикопідшипник</w:t>
      </w:r>
      <w:r w:rsidRPr="00FF0EE7">
        <w:rPr>
          <w:sz w:val="28"/>
          <w:szCs w:val="28"/>
          <w:lang w:val="uk-UA"/>
        </w:rPr>
        <w:t xml:space="preserve"> який самовстанавлюється під дією вертикального навантаження. Верхні петлі розраховні на дію горизонтального навантаження. Щоб попередити продування по контуру ворітної рами, до каркасу приварюють нащільник зі смугової сталі, а щілину між розпашними полотнами закривають гнучкими фартухами з резини та брезенту. Ворота облаштовуються механічним приводом, комплектом для ручного відкривання та тепловою завісою.</w:t>
      </w:r>
    </w:p>
    <w:p w:rsidR="003627BD" w:rsidRPr="00FF0EE7" w:rsidRDefault="003627BD" w:rsidP="00FF0EE7">
      <w:pPr>
        <w:widowControl/>
        <w:spacing w:line="360" w:lineRule="auto"/>
        <w:ind w:firstLine="709"/>
        <w:jc w:val="both"/>
        <w:rPr>
          <w:sz w:val="28"/>
          <w:szCs w:val="28"/>
          <w:lang w:val="uk-UA"/>
        </w:rPr>
      </w:pPr>
    </w:p>
    <w:p w:rsidR="00E32852" w:rsidRPr="00FF0EE7" w:rsidRDefault="00051CF1" w:rsidP="00FF0EE7">
      <w:pPr>
        <w:widowControl/>
        <w:spacing w:line="360" w:lineRule="auto"/>
        <w:ind w:firstLine="709"/>
        <w:jc w:val="both"/>
        <w:rPr>
          <w:sz w:val="28"/>
          <w:szCs w:val="28"/>
          <w:lang w:val="uk-UA"/>
        </w:rPr>
      </w:pPr>
      <w:r>
        <w:rPr>
          <w:sz w:val="28"/>
          <w:szCs w:val="28"/>
        </w:rPr>
        <w:pict>
          <v:shape id="_x0000_i1034" type="#_x0000_t75" style="width:120pt;height:66.75pt">
            <v:imagedata r:id="rId14" o:title=""/>
          </v:shape>
        </w:pict>
      </w:r>
    </w:p>
    <w:p w:rsidR="003627BD" w:rsidRPr="00FF0EE7" w:rsidRDefault="003627BD" w:rsidP="00FF0EE7">
      <w:pPr>
        <w:widowControl/>
        <w:spacing w:line="360" w:lineRule="auto"/>
        <w:ind w:firstLine="709"/>
        <w:jc w:val="both"/>
        <w:rPr>
          <w:sz w:val="28"/>
          <w:szCs w:val="28"/>
          <w:lang w:val="uk-UA"/>
        </w:rPr>
      </w:pPr>
    </w:p>
    <w:p w:rsidR="003627BD" w:rsidRDefault="003627BD" w:rsidP="00FF0EE7">
      <w:pPr>
        <w:widowControl/>
        <w:spacing w:line="360" w:lineRule="auto"/>
        <w:ind w:firstLine="709"/>
        <w:jc w:val="both"/>
        <w:rPr>
          <w:sz w:val="28"/>
          <w:szCs w:val="28"/>
          <w:lang w:val="uk-UA"/>
        </w:rPr>
      </w:pPr>
      <w:r w:rsidRPr="00FF0EE7">
        <w:rPr>
          <w:sz w:val="28"/>
          <w:szCs w:val="28"/>
          <w:lang w:val="uk-UA"/>
        </w:rPr>
        <w:t>Стінові панелі – з керамзитобетону, одношарові з фактурними шарами з цементно-піщаного розчину тов</w:t>
      </w:r>
      <w:r w:rsidR="00E37C47" w:rsidRPr="00FF0EE7">
        <w:rPr>
          <w:sz w:val="28"/>
          <w:szCs w:val="28"/>
          <w:lang w:val="uk-UA"/>
        </w:rPr>
        <w:t xml:space="preserve">щиною 20 мм. Товщина панелей </w:t>
      </w:r>
      <w:r w:rsidR="00E37C47" w:rsidRPr="00FF0EE7">
        <w:rPr>
          <w:sz w:val="28"/>
          <w:szCs w:val="28"/>
          <w:lang w:val="en-US"/>
        </w:rPr>
        <w:t>330</w:t>
      </w:r>
      <w:r w:rsidRPr="00FF0EE7">
        <w:rPr>
          <w:sz w:val="28"/>
          <w:szCs w:val="28"/>
          <w:lang w:val="uk-UA"/>
        </w:rPr>
        <w:t xml:space="preserve"> мм. Керамзитобетон марки 75 (щільність 900 кг/м</w:t>
      </w:r>
      <w:r w:rsidRPr="00FF0EE7">
        <w:rPr>
          <w:sz w:val="28"/>
          <w:szCs w:val="28"/>
          <w:vertAlign w:val="superscript"/>
          <w:lang w:val="uk-UA"/>
        </w:rPr>
        <w:t>3</w:t>
      </w:r>
      <w:r w:rsidRPr="00FF0EE7">
        <w:rPr>
          <w:sz w:val="28"/>
          <w:szCs w:val="28"/>
          <w:lang w:val="uk-UA"/>
        </w:rPr>
        <w:t xml:space="preserve"> у сухому стані). Номінальна довжина панелей</w:t>
      </w:r>
      <w:r w:rsidR="00FF0EE7">
        <w:rPr>
          <w:sz w:val="28"/>
          <w:szCs w:val="28"/>
          <w:lang w:val="uk-UA"/>
        </w:rPr>
        <w:t xml:space="preserve"> </w:t>
      </w:r>
      <w:r w:rsidRPr="00FF0EE7">
        <w:rPr>
          <w:sz w:val="28"/>
          <w:szCs w:val="28"/>
          <w:lang w:val="uk-UA"/>
        </w:rPr>
        <w:t>6 м, висота 1,2 м, 1,8 м. В залежності від місця розташування стінові панелі поділяються на рядові; кутові; перемичечні, які посилені для сприйняття вітрового навантаження від віконного заповнення; та парапетні які відрізняються розташуванням закладних деталей. Перемичечні панелі посилені з боку примикання віконного заповнення горизонтальними ребрами. Шви між панелями заповнюються пружними синтетичними прокладками шириною 60</w:t>
      </w:r>
      <w:r w:rsidRPr="00FF0EE7">
        <w:rPr>
          <w:sz w:val="28"/>
          <w:szCs w:val="28"/>
          <w:lang w:val="uk-UA"/>
        </w:rPr>
        <w:sym w:font="Symbol" w:char="F0B8"/>
      </w:r>
      <w:r w:rsidRPr="00FF0EE7">
        <w:rPr>
          <w:sz w:val="28"/>
          <w:szCs w:val="28"/>
          <w:lang w:val="uk-UA"/>
        </w:rPr>
        <w:t>80 мм та мастиками. Конструктивна схема стіни – навісна. Панелі які розташовані над віконними прорізами та знизу ярусів на глухих ділянках, спираються на стальні консолі, які приварюються до колон. Панелі торцової стіни кріпляться до залізобетонні фахверкових колон та стійок торцевого фахверку, які розташовані між основними колонами та стіною. Серія 1.432-3.</w:t>
      </w:r>
    </w:p>
    <w:p w:rsidR="00FF0EE7" w:rsidRPr="00FF0EE7" w:rsidRDefault="00FF0EE7" w:rsidP="00FF0EE7">
      <w:pPr>
        <w:widowControl/>
        <w:spacing w:line="360" w:lineRule="auto"/>
        <w:ind w:firstLine="709"/>
        <w:jc w:val="both"/>
        <w:rPr>
          <w:sz w:val="28"/>
          <w:szCs w:val="28"/>
          <w:lang w:val="uk-UA"/>
        </w:rPr>
      </w:pPr>
    </w:p>
    <w:p w:rsidR="003627BD" w:rsidRDefault="00051CF1" w:rsidP="00FF0EE7">
      <w:pPr>
        <w:widowControl/>
        <w:spacing w:line="360" w:lineRule="auto"/>
        <w:ind w:firstLine="709"/>
        <w:jc w:val="both"/>
        <w:rPr>
          <w:sz w:val="28"/>
          <w:szCs w:val="28"/>
        </w:rPr>
      </w:pPr>
      <w:r>
        <w:rPr>
          <w:sz w:val="28"/>
          <w:szCs w:val="28"/>
        </w:rPr>
        <w:pict>
          <v:shape id="_x0000_i1035" type="#_x0000_t75" style="width:132.75pt;height:74.25pt">
            <v:imagedata r:id="rId15" o:title=""/>
          </v:shape>
        </w:pict>
      </w:r>
    </w:p>
    <w:p w:rsidR="00FF0EE7" w:rsidRPr="00FF0EE7" w:rsidRDefault="00FF0EE7" w:rsidP="00FF0EE7">
      <w:pPr>
        <w:widowControl/>
        <w:spacing w:line="360" w:lineRule="auto"/>
        <w:ind w:firstLine="709"/>
        <w:jc w:val="both"/>
        <w:rPr>
          <w:sz w:val="28"/>
          <w:szCs w:val="28"/>
          <w:lang w:val="uk-UA"/>
        </w:rPr>
      </w:pPr>
    </w:p>
    <w:p w:rsidR="00AD28F9" w:rsidRDefault="00AD28F9" w:rsidP="00FF0EE7">
      <w:pPr>
        <w:widowControl/>
        <w:spacing w:line="360" w:lineRule="auto"/>
        <w:ind w:firstLine="709"/>
        <w:jc w:val="both"/>
        <w:rPr>
          <w:sz w:val="28"/>
          <w:szCs w:val="28"/>
          <w:lang w:val="uk-UA"/>
        </w:rPr>
      </w:pPr>
      <w:r w:rsidRPr="00FF0EE7">
        <w:rPr>
          <w:sz w:val="28"/>
          <w:szCs w:val="28"/>
          <w:lang w:val="uk-UA"/>
        </w:rPr>
        <w:t>Вікна - сталеві панелі, номінальним розміром по фасаду 6</w:t>
      </w:r>
      <w:r w:rsidRPr="00FF0EE7">
        <w:rPr>
          <w:sz w:val="28"/>
          <w:szCs w:val="28"/>
          <w:lang w:val="uk-UA"/>
        </w:rPr>
        <w:sym w:font="Symbol" w:char="F0B4"/>
      </w:r>
      <w:r w:rsidRPr="00FF0EE7">
        <w:rPr>
          <w:sz w:val="28"/>
          <w:szCs w:val="28"/>
          <w:lang w:val="uk-UA"/>
        </w:rPr>
        <w:t>1,2 м та 6</w:t>
      </w:r>
      <w:r w:rsidRPr="00FF0EE7">
        <w:rPr>
          <w:sz w:val="28"/>
          <w:szCs w:val="28"/>
          <w:lang w:val="uk-UA"/>
        </w:rPr>
        <w:sym w:font="Symbol" w:char="F0B4"/>
      </w:r>
      <w:r w:rsidRPr="00FF0EE7">
        <w:rPr>
          <w:sz w:val="28"/>
          <w:szCs w:val="28"/>
          <w:lang w:val="uk-UA"/>
        </w:rPr>
        <w:t xml:space="preserve">1,8 м. При висоті прорізу до 20 м панелі встановлюються безпосередньо одна на одну та скріплюються болтами М12. Навантаження від ваги віконного заповнення передається на стінову підвіконну панель через жорсткі прокладки, які установлюються у нижньому зазорі під стійками рами. Панелі поділяються на ті що відкриваються та глухі, двошарового засклення. Панелі складаються з несучої рами, яка виконується з холодногнутих профілів які з’єднуються точечною </w:t>
      </w:r>
      <w:r w:rsidR="00356302" w:rsidRPr="00FF0EE7">
        <w:rPr>
          <w:sz w:val="28"/>
          <w:szCs w:val="28"/>
          <w:lang w:val="uk-UA"/>
        </w:rPr>
        <w:t>заваркою</w:t>
      </w:r>
      <w:r w:rsidRPr="00FF0EE7">
        <w:rPr>
          <w:sz w:val="28"/>
          <w:szCs w:val="28"/>
          <w:lang w:val="uk-UA"/>
        </w:rPr>
        <w:t>. У панелях, що відкриваються до рами підвішені засклені рами, які зварюються з двотавриків розміром 45</w:t>
      </w:r>
      <w:r w:rsidRPr="00FF0EE7">
        <w:rPr>
          <w:sz w:val="28"/>
          <w:szCs w:val="28"/>
          <w:lang w:val="uk-UA"/>
        </w:rPr>
        <w:sym w:font="Symbol" w:char="F0B4"/>
      </w:r>
      <w:r w:rsidRPr="00FF0EE7">
        <w:rPr>
          <w:sz w:val="28"/>
          <w:szCs w:val="28"/>
          <w:lang w:val="uk-UA"/>
        </w:rPr>
        <w:t>45</w:t>
      </w:r>
      <w:r w:rsidRPr="00FF0EE7">
        <w:rPr>
          <w:sz w:val="28"/>
          <w:szCs w:val="28"/>
          <w:lang w:val="uk-UA"/>
        </w:rPr>
        <w:sym w:font="Symbol" w:char="F0B4"/>
      </w:r>
      <w:r w:rsidRPr="00FF0EE7">
        <w:rPr>
          <w:sz w:val="28"/>
          <w:szCs w:val="28"/>
          <w:lang w:val="uk-UA"/>
        </w:rPr>
        <w:t>3,8 мм. В нижніх панелях відкривання ручне, в верхніх за допомогою електроприводу. Скло у панелях окантоване резиновим профілем. Для зменшення можливості появи конденсату на внутрішній поверхні панелей зазор між ними заповнюють теплим розчином . Серія ПР-05-50/71.</w:t>
      </w:r>
    </w:p>
    <w:p w:rsidR="00FF0EE7" w:rsidRDefault="00FF0EE7" w:rsidP="00FF0EE7">
      <w:pPr>
        <w:widowControl/>
        <w:spacing w:line="360" w:lineRule="auto"/>
        <w:ind w:firstLine="709"/>
        <w:jc w:val="both"/>
        <w:rPr>
          <w:sz w:val="28"/>
          <w:szCs w:val="28"/>
          <w:lang w:val="uk-UA"/>
        </w:rPr>
      </w:pPr>
    </w:p>
    <w:p w:rsidR="000B45E8" w:rsidRPr="00FF0EE7" w:rsidRDefault="00FF0EE7" w:rsidP="00FF0EE7">
      <w:pPr>
        <w:widowControl/>
        <w:spacing w:line="360" w:lineRule="auto"/>
        <w:ind w:firstLine="709"/>
        <w:jc w:val="both"/>
        <w:rPr>
          <w:sz w:val="28"/>
          <w:szCs w:val="28"/>
          <w:lang w:val="uk-UA"/>
        </w:rPr>
      </w:pPr>
      <w:r>
        <w:rPr>
          <w:sz w:val="28"/>
          <w:szCs w:val="28"/>
          <w:lang w:val="uk-UA"/>
        </w:rPr>
        <w:br w:type="page"/>
      </w:r>
      <w:r w:rsidR="00051CF1">
        <w:rPr>
          <w:sz w:val="28"/>
          <w:szCs w:val="28"/>
        </w:rPr>
        <w:pict>
          <v:shape id="_x0000_i1036" type="#_x0000_t75" style="width:132.75pt;height:87.75pt">
            <v:imagedata r:id="rId16" o:title=""/>
          </v:shape>
        </w:pict>
      </w:r>
    </w:p>
    <w:p w:rsidR="003627BD" w:rsidRPr="00FF0EE7" w:rsidRDefault="003627BD" w:rsidP="00FF0EE7">
      <w:pPr>
        <w:widowControl/>
        <w:spacing w:line="360" w:lineRule="auto"/>
        <w:ind w:firstLine="709"/>
        <w:jc w:val="both"/>
        <w:rPr>
          <w:sz w:val="28"/>
          <w:szCs w:val="28"/>
          <w:lang w:val="uk-UA"/>
        </w:rPr>
      </w:pPr>
    </w:p>
    <w:p w:rsidR="00AD28F9" w:rsidRPr="00FF0EE7" w:rsidRDefault="00AD28F9" w:rsidP="00FF0EE7">
      <w:pPr>
        <w:widowControl/>
        <w:spacing w:line="360" w:lineRule="auto"/>
        <w:ind w:firstLine="709"/>
        <w:jc w:val="both"/>
        <w:rPr>
          <w:sz w:val="28"/>
          <w:szCs w:val="28"/>
          <w:lang w:val="uk-UA"/>
        </w:rPr>
      </w:pPr>
      <w:r w:rsidRPr="00FF0EE7">
        <w:rPr>
          <w:sz w:val="28"/>
          <w:szCs w:val="28"/>
          <w:lang w:val="uk-UA"/>
        </w:rPr>
        <w:t>Пожежні драбини - вертикальні, сталеві, шириною 0,6 м. Тетива драбини виконується з металевого кута 75</w:t>
      </w:r>
      <w:r w:rsidRPr="00FF0EE7">
        <w:rPr>
          <w:sz w:val="28"/>
          <w:szCs w:val="28"/>
          <w:lang w:val="uk-UA"/>
        </w:rPr>
        <w:sym w:font="Symbol" w:char="F0B4"/>
      </w:r>
      <w:r w:rsidRPr="00FF0EE7">
        <w:rPr>
          <w:sz w:val="28"/>
          <w:szCs w:val="28"/>
          <w:lang w:val="uk-UA"/>
        </w:rPr>
        <w:t>6 мм. Щаблі накладні з одного прута діаметром 18 мм. Крок щаблів 300 мм. При висоті підйому більш 4,2 м драбина оснащена огородженням. Серія 1.459-2.</w:t>
      </w:r>
    </w:p>
    <w:p w:rsidR="003627BD" w:rsidRPr="00FF0EE7" w:rsidRDefault="003627BD" w:rsidP="00FF0EE7">
      <w:pPr>
        <w:widowControl/>
        <w:spacing w:line="360" w:lineRule="auto"/>
        <w:ind w:firstLine="709"/>
        <w:jc w:val="both"/>
        <w:rPr>
          <w:sz w:val="28"/>
          <w:szCs w:val="28"/>
          <w:lang w:val="uk-UA"/>
        </w:rPr>
      </w:pPr>
      <w:r w:rsidRPr="00FF0EE7">
        <w:rPr>
          <w:sz w:val="28"/>
          <w:szCs w:val="28"/>
          <w:lang w:val="uk-UA"/>
        </w:rPr>
        <w:t>Ліхтар - аераційний шириною 6 м, складається з ліхтарних панелей та ліхтарних ферм. Покриття ліхтаря таке ж як і на всій площі покриття. Водозбіг з ліхтаря зовнішній, неорганізований. Торець ліхтаря утеплений</w:t>
      </w:r>
      <w:r w:rsidR="00FF0EE7">
        <w:rPr>
          <w:sz w:val="28"/>
          <w:szCs w:val="28"/>
          <w:lang w:val="uk-UA"/>
        </w:rPr>
        <w:t xml:space="preserve"> </w:t>
      </w:r>
      <w:r w:rsidRPr="00FF0EE7">
        <w:rPr>
          <w:sz w:val="28"/>
          <w:szCs w:val="28"/>
          <w:lang w:val="uk-UA"/>
        </w:rPr>
        <w:t>виконують тришаровим по сталевому каркасу: з зовні - хвилясті азбестоцементні листи, потім цементний фіброліт та в середині пласкі азбестоцементні листи. Висота віконних плетінь 1500 мм відкриваються повертаючись навколо вертикальної осі за допомогою електричного приводу. У торцях ліхтаря передбачені металеві вертикальні драбини. На відстані 3 м від поздовжніх сторін ліхтаря розташовані вітровідбивні панелі. Вітровідбивні панелі монтуються на каркасі який складається із стійок, ригелів та розкосів. Панелі зв’язують поверху з ригелями ліхтарних ферм.</w:t>
      </w:r>
    </w:p>
    <w:p w:rsidR="003627BD" w:rsidRPr="00FF0EE7" w:rsidRDefault="003627BD" w:rsidP="00FF0EE7">
      <w:pPr>
        <w:widowControl/>
        <w:spacing w:line="360" w:lineRule="auto"/>
        <w:ind w:firstLine="709"/>
        <w:jc w:val="both"/>
        <w:rPr>
          <w:sz w:val="28"/>
          <w:szCs w:val="28"/>
          <w:lang w:val="uk-UA"/>
        </w:rPr>
      </w:pPr>
    </w:p>
    <w:p w:rsidR="003627BD" w:rsidRPr="00FF0EE7" w:rsidRDefault="00051CF1" w:rsidP="00FF0EE7">
      <w:pPr>
        <w:widowControl/>
        <w:spacing w:line="360" w:lineRule="auto"/>
        <w:ind w:firstLine="709"/>
        <w:jc w:val="both"/>
        <w:rPr>
          <w:sz w:val="28"/>
          <w:szCs w:val="28"/>
          <w:lang w:val="uk-UA"/>
        </w:rPr>
      </w:pPr>
      <w:r>
        <w:rPr>
          <w:sz w:val="28"/>
          <w:szCs w:val="28"/>
        </w:rPr>
        <w:pict>
          <v:shape id="_x0000_i1037" type="#_x0000_t75" style="width:229.5pt;height:106.5pt">
            <v:imagedata r:id="rId17" o:title="" croptop="10828f" cropbottom="9140f"/>
          </v:shape>
        </w:pict>
      </w:r>
    </w:p>
    <w:p w:rsidR="00407976" w:rsidRPr="00FF0EE7" w:rsidRDefault="00407976" w:rsidP="00FF0EE7">
      <w:pPr>
        <w:widowControl/>
        <w:spacing w:line="360" w:lineRule="auto"/>
        <w:ind w:firstLine="709"/>
        <w:jc w:val="both"/>
        <w:rPr>
          <w:sz w:val="28"/>
          <w:szCs w:val="28"/>
          <w:lang w:val="uk-UA"/>
        </w:rPr>
      </w:pPr>
    </w:p>
    <w:p w:rsidR="00AD28F9" w:rsidRPr="00FF0EE7" w:rsidRDefault="00FF0EE7" w:rsidP="00FF0EE7">
      <w:pPr>
        <w:widowControl/>
        <w:spacing w:line="360" w:lineRule="auto"/>
        <w:ind w:firstLine="709"/>
        <w:jc w:val="center"/>
        <w:rPr>
          <w:b/>
          <w:sz w:val="28"/>
          <w:szCs w:val="28"/>
          <w:lang w:val="uk-UA"/>
        </w:rPr>
      </w:pPr>
      <w:bookmarkStart w:id="5" w:name="_Toc175463902"/>
      <w:r>
        <w:rPr>
          <w:sz w:val="28"/>
          <w:szCs w:val="28"/>
          <w:lang w:val="uk-UA"/>
        </w:rPr>
        <w:br w:type="page"/>
      </w:r>
      <w:r w:rsidR="00AD28F9" w:rsidRPr="00FF0EE7">
        <w:rPr>
          <w:b/>
          <w:sz w:val="28"/>
          <w:szCs w:val="28"/>
          <w:lang w:val="uk-UA"/>
        </w:rPr>
        <w:t>Література</w:t>
      </w:r>
      <w:bookmarkEnd w:id="5"/>
    </w:p>
    <w:p w:rsidR="00407976" w:rsidRPr="00FF0EE7" w:rsidRDefault="00407976" w:rsidP="00FF0EE7">
      <w:pPr>
        <w:widowControl/>
        <w:spacing w:line="360" w:lineRule="auto"/>
        <w:ind w:firstLine="709"/>
        <w:jc w:val="both"/>
        <w:rPr>
          <w:sz w:val="28"/>
          <w:szCs w:val="28"/>
          <w:lang w:val="uk-UA"/>
        </w:rPr>
      </w:pP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Шерешевский И.А. Конструирование гражданских зданий . Учеб. пособие для техникумов.-Л.: Стройиздат. Ленингр. отд-ние, 1981. - 176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Трепененков Р.И. Альбом чертежей конструкций и деталей промышленных зданий: Учеб. пособие для вузов. - 3-е изд., перераб. и доп. - М.: Стройиздат, 1980. - 284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СНиП ІІ-3-79. Строительная теплотехника / Госстрой СССР.-М.: ЦИТП Госстроя СССР, 1986.-32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Руководство по теплотехническому расчету и проектированию ограждающих конструкций зданий / НИИСФ. - М.: Стройиздат, 1985. - 141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СНиП 2.01.01-82. Строительная климатология и геофизика / Госстрой СССР.-М.: Стройиздат, 1983.-136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СНиП ІІ-4-79. Естественное и искуственное освещение / Госстрой СССР.-М.: ЦИТП Госстроя СССР, 1980.-42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Методичні вказівки по виконанню архітектурно-конструктивного проекту виробничого будинку для студентів спеціальності 2903 всіх форм навчання / Укл. Г.Л.Волик, О.І.Юрін. - Полтава: ПолтІБІ, 1993. - 28 с.</w:t>
      </w:r>
    </w:p>
    <w:p w:rsidR="00AD28F9" w:rsidRPr="00FF0EE7" w:rsidRDefault="00AD28F9" w:rsidP="00FF0EE7">
      <w:pPr>
        <w:widowControl/>
        <w:numPr>
          <w:ilvl w:val="0"/>
          <w:numId w:val="17"/>
        </w:numPr>
        <w:tabs>
          <w:tab w:val="clear" w:pos="851"/>
        </w:tabs>
        <w:spacing w:line="360" w:lineRule="auto"/>
        <w:ind w:firstLine="0"/>
        <w:jc w:val="both"/>
        <w:rPr>
          <w:sz w:val="28"/>
          <w:szCs w:val="28"/>
          <w:lang w:val="uk-UA"/>
        </w:rPr>
      </w:pPr>
      <w:r w:rsidRPr="00FF0EE7">
        <w:rPr>
          <w:sz w:val="28"/>
          <w:szCs w:val="28"/>
          <w:lang w:val="uk-UA"/>
        </w:rPr>
        <w:t>Методичні рекомендації:/ Теплотехнічні розрахунки огороджуючих конструкцій будівель для студентів спеціальностей 7.092101, 7.092103, 7.092104, 7.092108, 7.120101, 7.120102 / Полтава: Полтавський державний технічний університет імені Ю. Кондратюка, 2001.- 61с.</w:t>
      </w:r>
    </w:p>
    <w:p w:rsidR="00B46233" w:rsidRPr="00FF0EE7" w:rsidRDefault="00B46233" w:rsidP="00FF0EE7">
      <w:pPr>
        <w:widowControl/>
        <w:spacing w:line="360" w:lineRule="auto"/>
        <w:ind w:firstLine="709"/>
        <w:jc w:val="both"/>
        <w:rPr>
          <w:sz w:val="28"/>
          <w:szCs w:val="28"/>
          <w:lang w:val="uk-UA"/>
        </w:rPr>
      </w:pPr>
    </w:p>
    <w:p w:rsidR="00CC1A1B" w:rsidRPr="00FF0EE7" w:rsidRDefault="00FF0EE7" w:rsidP="00FF0EE7">
      <w:pPr>
        <w:widowControl/>
        <w:spacing w:line="360" w:lineRule="auto"/>
        <w:ind w:firstLine="709"/>
        <w:jc w:val="center"/>
        <w:rPr>
          <w:b/>
          <w:sz w:val="28"/>
          <w:szCs w:val="28"/>
          <w:lang w:val="uk-UA"/>
        </w:rPr>
      </w:pPr>
      <w:bookmarkStart w:id="6" w:name="_Toc175463903"/>
      <w:r>
        <w:rPr>
          <w:sz w:val="28"/>
          <w:szCs w:val="28"/>
          <w:lang w:val="uk-UA"/>
        </w:rPr>
        <w:br w:type="page"/>
      </w:r>
      <w:r w:rsidR="00CC1A1B" w:rsidRPr="00FF0EE7">
        <w:rPr>
          <w:b/>
          <w:sz w:val="28"/>
          <w:szCs w:val="28"/>
          <w:lang w:val="uk-UA"/>
        </w:rPr>
        <w:t>Додаток 1</w:t>
      </w:r>
      <w:bookmarkEnd w:id="6"/>
    </w:p>
    <w:p w:rsidR="00CC1A1B" w:rsidRPr="00FF0EE7" w:rsidRDefault="00CC1A1B" w:rsidP="00FF0EE7">
      <w:pPr>
        <w:widowControl/>
        <w:spacing w:line="360" w:lineRule="auto"/>
        <w:ind w:firstLine="709"/>
        <w:jc w:val="both"/>
        <w:rPr>
          <w:b/>
          <w:sz w:val="28"/>
          <w:szCs w:val="28"/>
          <w:lang w:val="uk-UA"/>
        </w:rPr>
      </w:pPr>
    </w:p>
    <w:p w:rsidR="00CC1A1B" w:rsidRPr="00FF0EE7" w:rsidRDefault="00CC1A1B" w:rsidP="00FF0EE7">
      <w:pPr>
        <w:widowControl/>
        <w:spacing w:line="360" w:lineRule="auto"/>
        <w:ind w:firstLine="709"/>
        <w:jc w:val="both"/>
        <w:rPr>
          <w:b/>
          <w:sz w:val="28"/>
          <w:szCs w:val="28"/>
          <w:lang w:val="uk-UA"/>
        </w:rPr>
      </w:pPr>
      <w:bookmarkStart w:id="7" w:name="_Toc175463904"/>
      <w:r w:rsidRPr="00FF0EE7">
        <w:rPr>
          <w:b/>
          <w:sz w:val="28"/>
          <w:szCs w:val="28"/>
          <w:lang w:val="uk-UA"/>
        </w:rPr>
        <w:t>Теплотехнічний розрахунок зовнішньої стіни</w:t>
      </w:r>
      <w:bookmarkEnd w:id="7"/>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Вихідні данні:</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розрахункова температура внутрішнього повітря </w:t>
      </w:r>
      <w:r w:rsidR="00051CF1">
        <w:rPr>
          <w:position w:val="-12"/>
          <w:sz w:val="28"/>
          <w:szCs w:val="28"/>
          <w:lang w:val="uk-UA"/>
        </w:rPr>
        <w:pict>
          <v:shape id="_x0000_i1038" type="#_x0000_t75" style="width:51pt;height:18.75pt" fillcolor="window">
            <v:imagedata r:id="rId18" o:title=""/>
          </v:shape>
        </w:pict>
      </w:r>
      <w:r w:rsidRPr="00FF0EE7">
        <w:rPr>
          <w:sz w:val="28"/>
          <w:szCs w:val="28"/>
          <w:lang w:val="uk-UA"/>
        </w:rPr>
        <w:t>;</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відносна вологість внутрішнього повітря </w:t>
      </w:r>
      <w:r w:rsidR="00051CF1">
        <w:rPr>
          <w:position w:val="-12"/>
          <w:sz w:val="28"/>
          <w:szCs w:val="28"/>
          <w:lang w:val="uk-UA"/>
        </w:rPr>
        <w:pict>
          <v:shape id="_x0000_i1039" type="#_x0000_t75" style="width:51pt;height:18pt" fillcolor="window">
            <v:imagedata r:id="rId19" o:title=""/>
          </v:shape>
        </w:pict>
      </w:r>
      <w:r w:rsidRPr="00FF0EE7">
        <w:rPr>
          <w:sz w:val="28"/>
          <w:szCs w:val="28"/>
          <w:lang w:val="uk-UA"/>
        </w:rPr>
        <w:t>;</w:t>
      </w:r>
    </w:p>
    <w:p w:rsidR="00CC1A1B" w:rsidRPr="00FF0EE7" w:rsidRDefault="00DA41F6" w:rsidP="00FF0EE7">
      <w:pPr>
        <w:widowControl/>
        <w:spacing w:line="360" w:lineRule="auto"/>
        <w:ind w:firstLine="709"/>
        <w:jc w:val="both"/>
        <w:rPr>
          <w:sz w:val="28"/>
          <w:szCs w:val="28"/>
          <w:lang w:val="uk-UA"/>
        </w:rPr>
      </w:pPr>
      <w:r w:rsidRPr="00FF0EE7">
        <w:rPr>
          <w:sz w:val="28"/>
          <w:szCs w:val="28"/>
          <w:lang w:val="uk-UA"/>
        </w:rPr>
        <w:t>- район будівництва м. Одеса</w:t>
      </w:r>
      <w:r w:rsidR="00CC1A1B" w:rsidRPr="00FF0EE7">
        <w:rPr>
          <w:sz w:val="28"/>
          <w:szCs w:val="28"/>
          <w:lang w:val="uk-UA"/>
        </w:rPr>
        <w:t>.</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Розрахункова схема огороджуючої конструкції</w:t>
      </w:r>
    </w:p>
    <w:p w:rsidR="00CC1A1B" w:rsidRPr="00FF0EE7" w:rsidRDefault="00CC1A1B" w:rsidP="00FF0EE7">
      <w:pPr>
        <w:widowControl/>
        <w:spacing w:line="360" w:lineRule="auto"/>
        <w:ind w:firstLine="709"/>
        <w:jc w:val="both"/>
        <w:rPr>
          <w:sz w:val="28"/>
          <w:szCs w:val="28"/>
          <w:lang w:val="uk-UA"/>
        </w:rPr>
      </w:pPr>
    </w:p>
    <w:p w:rsidR="00CC1A1B" w:rsidRPr="00FF0EE7" w:rsidRDefault="00051CF1" w:rsidP="00FF0EE7">
      <w:pPr>
        <w:widowControl/>
        <w:spacing w:line="360" w:lineRule="auto"/>
        <w:ind w:firstLine="709"/>
        <w:jc w:val="both"/>
        <w:rPr>
          <w:sz w:val="28"/>
          <w:szCs w:val="28"/>
          <w:lang w:val="uk-UA"/>
        </w:rPr>
      </w:pPr>
      <w:r>
        <w:rPr>
          <w:sz w:val="28"/>
          <w:szCs w:val="28"/>
        </w:rPr>
        <w:pict>
          <v:shape id="_x0000_i1040" type="#_x0000_t75" style="width:206.25pt;height:113.25pt">
            <v:imagedata r:id="rId20" o:title="" croptop="4272f" cropbottom="3722f"/>
          </v:shape>
        </w:pict>
      </w:r>
    </w:p>
    <w:p w:rsid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По табл. 1 </w:t>
      </w:r>
      <w:r w:rsidRPr="00FF0EE7">
        <w:rPr>
          <w:sz w:val="28"/>
          <w:szCs w:val="28"/>
          <w:lang w:val="uk-UA"/>
        </w:rPr>
        <w:sym w:font="Symbol" w:char="F05B"/>
      </w:r>
      <w:r w:rsidRPr="00FF0EE7">
        <w:rPr>
          <w:sz w:val="28"/>
          <w:szCs w:val="28"/>
          <w:lang w:val="uk-UA"/>
        </w:rPr>
        <w:t>3</w:t>
      </w:r>
      <w:r w:rsidRPr="00FF0EE7">
        <w:rPr>
          <w:sz w:val="28"/>
          <w:szCs w:val="28"/>
          <w:lang w:val="uk-UA"/>
        </w:rPr>
        <w:sym w:font="Symbol" w:char="F05D"/>
      </w:r>
      <w:r w:rsidRPr="00FF0EE7">
        <w:rPr>
          <w:sz w:val="28"/>
          <w:szCs w:val="28"/>
          <w:lang w:val="uk-UA"/>
        </w:rPr>
        <w:t xml:space="preserve"> визначаємо вологісний режим приміщення - сухий.</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По дод. 1* </w:t>
      </w:r>
      <w:r w:rsidRPr="00FF0EE7">
        <w:rPr>
          <w:sz w:val="28"/>
          <w:szCs w:val="28"/>
          <w:lang w:val="uk-UA"/>
        </w:rPr>
        <w:sym w:font="Symbol" w:char="F05B"/>
      </w:r>
      <w:r w:rsidRPr="00FF0EE7">
        <w:rPr>
          <w:sz w:val="28"/>
          <w:szCs w:val="28"/>
          <w:lang w:val="uk-UA"/>
        </w:rPr>
        <w:t>3</w:t>
      </w:r>
      <w:r w:rsidRPr="00FF0EE7">
        <w:rPr>
          <w:sz w:val="28"/>
          <w:szCs w:val="28"/>
          <w:lang w:val="uk-UA"/>
        </w:rPr>
        <w:sym w:font="Symbol" w:char="F05D"/>
      </w:r>
      <w:r w:rsidRPr="00FF0EE7">
        <w:rPr>
          <w:sz w:val="28"/>
          <w:szCs w:val="28"/>
          <w:lang w:val="uk-UA"/>
        </w:rPr>
        <w:t xml:space="preserve"> визначаємо зону вологості району будівництва - </w:t>
      </w:r>
      <w:r w:rsidR="00186AA6" w:rsidRPr="00FF0EE7">
        <w:rPr>
          <w:sz w:val="28"/>
          <w:szCs w:val="28"/>
          <w:lang w:val="uk-UA"/>
        </w:rPr>
        <w:t>суха</w:t>
      </w:r>
      <w:r w:rsidRPr="00FF0EE7">
        <w:rPr>
          <w:sz w:val="28"/>
          <w:szCs w:val="28"/>
          <w:lang w:val="uk-UA"/>
        </w:rPr>
        <w:t>.</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По дод. 2 </w:t>
      </w:r>
      <w:r w:rsidRPr="00FF0EE7">
        <w:rPr>
          <w:sz w:val="28"/>
          <w:szCs w:val="28"/>
          <w:lang w:val="uk-UA"/>
        </w:rPr>
        <w:sym w:font="Symbol" w:char="F05B"/>
      </w:r>
      <w:r w:rsidRPr="00FF0EE7">
        <w:rPr>
          <w:sz w:val="28"/>
          <w:szCs w:val="28"/>
          <w:lang w:val="uk-UA"/>
        </w:rPr>
        <w:t>3</w:t>
      </w:r>
      <w:r w:rsidRPr="00FF0EE7">
        <w:rPr>
          <w:sz w:val="28"/>
          <w:szCs w:val="28"/>
          <w:lang w:val="uk-UA"/>
        </w:rPr>
        <w:sym w:font="Symbol" w:char="F05D"/>
      </w:r>
      <w:r w:rsidRPr="00FF0EE7">
        <w:rPr>
          <w:sz w:val="28"/>
          <w:szCs w:val="28"/>
          <w:lang w:val="uk-UA"/>
        </w:rPr>
        <w:t xml:space="preserve"> визначаємо умови експлуатації огороджуючої конструкції А.</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По дод. 3* </w:t>
      </w:r>
      <w:r w:rsidRPr="00FF0EE7">
        <w:rPr>
          <w:sz w:val="28"/>
          <w:szCs w:val="28"/>
          <w:lang w:val="uk-UA"/>
        </w:rPr>
        <w:sym w:font="Symbol" w:char="F05B"/>
      </w:r>
      <w:r w:rsidRPr="00FF0EE7">
        <w:rPr>
          <w:sz w:val="28"/>
          <w:szCs w:val="28"/>
          <w:lang w:val="uk-UA"/>
        </w:rPr>
        <w:t>3</w:t>
      </w:r>
      <w:r w:rsidRPr="00FF0EE7">
        <w:rPr>
          <w:sz w:val="28"/>
          <w:szCs w:val="28"/>
          <w:lang w:val="uk-UA"/>
        </w:rPr>
        <w:sym w:font="Symbol" w:char="F05D"/>
      </w:r>
      <w:r w:rsidRPr="00FF0EE7">
        <w:rPr>
          <w:sz w:val="28"/>
          <w:szCs w:val="28"/>
          <w:lang w:val="uk-UA"/>
        </w:rPr>
        <w:t xml:space="preserve"> визначаємо розрахункові коефіцієнти теплопровідності і теплозасвоєння матеріалів шарів огороджуючої конструкції:</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w:t>
      </w:r>
      <w:r w:rsidR="00186AA6" w:rsidRPr="00FF0EE7">
        <w:rPr>
          <w:sz w:val="28"/>
          <w:szCs w:val="28"/>
          <w:lang w:val="uk-UA"/>
        </w:rPr>
        <w:t>залізобетон</w:t>
      </w:r>
      <w:r w:rsidR="00051CF1">
        <w:rPr>
          <w:position w:val="-10"/>
          <w:sz w:val="28"/>
          <w:szCs w:val="28"/>
          <w:lang w:val="uk-UA"/>
        </w:rPr>
        <w:pict>
          <v:shape id="_x0000_i1041" type="#_x0000_t75" style="width:101.25pt;height:18pt" fillcolor="window">
            <v:imagedata r:id="rId21" o:title=""/>
          </v:shape>
        </w:pict>
      </w:r>
      <w:r w:rsidRPr="00FF0EE7">
        <w:rPr>
          <w:sz w:val="28"/>
          <w:szCs w:val="28"/>
          <w:lang w:val="uk-UA"/>
        </w:rPr>
        <w:t>,</w: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42" type="#_x0000_t75" style="width:114pt;height:18pt" fillcolor="window">
            <v:imagedata r:id="rId22" o:title=""/>
          </v:shape>
        </w:pict>
      </w:r>
      <w:r w:rsidR="00CC1A1B" w:rsidRPr="00FF0EE7">
        <w:rPr>
          <w:sz w:val="28"/>
          <w:szCs w:val="28"/>
          <w:lang w:val="uk-UA"/>
        </w:rPr>
        <w:t>;</w:t>
      </w:r>
    </w:p>
    <w:p w:rsidR="00186AA6" w:rsidRDefault="00186AA6" w:rsidP="00FF0EE7">
      <w:pPr>
        <w:widowControl/>
        <w:spacing w:line="360" w:lineRule="auto"/>
        <w:ind w:firstLine="709"/>
        <w:jc w:val="both"/>
        <w:rPr>
          <w:sz w:val="28"/>
          <w:szCs w:val="28"/>
          <w:lang w:val="uk-UA"/>
        </w:rPr>
      </w:pPr>
      <w:r w:rsidRPr="00FF0EE7">
        <w:rPr>
          <w:sz w:val="28"/>
          <w:szCs w:val="28"/>
          <w:lang w:val="uk-UA"/>
        </w:rPr>
        <w:t>- Повітряний прошарок</w:t>
      </w:r>
      <w:r w:rsidR="00051CF1">
        <w:rPr>
          <w:position w:val="-14"/>
          <w:sz w:val="28"/>
          <w:szCs w:val="28"/>
          <w:lang w:val="uk-UA"/>
        </w:rPr>
        <w:pict>
          <v:shape id="_x0000_i1043" type="#_x0000_t75" style="width:108pt;height:20.25pt" fillcolor="window">
            <v:imagedata r:id="rId23" o:title=""/>
          </v:shape>
        </w:pict>
      </w:r>
      <w:r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186AA6" w:rsidRDefault="00051CF1" w:rsidP="00FF0EE7">
      <w:pPr>
        <w:widowControl/>
        <w:spacing w:line="360" w:lineRule="auto"/>
        <w:ind w:firstLine="709"/>
        <w:jc w:val="both"/>
        <w:rPr>
          <w:sz w:val="28"/>
          <w:szCs w:val="28"/>
          <w:lang w:val="uk-UA"/>
        </w:rPr>
      </w:pPr>
      <w:r>
        <w:rPr>
          <w:position w:val="-10"/>
          <w:sz w:val="28"/>
          <w:szCs w:val="28"/>
          <w:lang w:val="uk-UA"/>
        </w:rPr>
        <w:pict>
          <v:shape id="_x0000_i1044" type="#_x0000_t75" style="width:96pt;height:18pt" fillcolor="window">
            <v:imagedata r:id="rId24" o:title=""/>
          </v:shape>
        </w:pict>
      </w:r>
      <w:r w:rsidR="00186AA6"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CC1A1B" w:rsidRDefault="00CC1A1B" w:rsidP="00FF0EE7">
      <w:pPr>
        <w:widowControl/>
        <w:spacing w:line="360" w:lineRule="auto"/>
        <w:ind w:firstLine="709"/>
        <w:jc w:val="both"/>
        <w:rPr>
          <w:sz w:val="28"/>
          <w:szCs w:val="28"/>
          <w:lang w:val="uk-UA"/>
        </w:rPr>
      </w:pPr>
      <w:r w:rsidRPr="00FF0EE7">
        <w:rPr>
          <w:sz w:val="28"/>
          <w:szCs w:val="28"/>
          <w:lang w:val="uk-UA"/>
        </w:rPr>
        <w:t xml:space="preserve">- </w:t>
      </w:r>
      <w:r w:rsidR="00186AA6" w:rsidRPr="00FF0EE7">
        <w:rPr>
          <w:sz w:val="28"/>
          <w:szCs w:val="28"/>
          <w:lang w:val="uk-UA"/>
        </w:rPr>
        <w:t>Мінвата</w:t>
      </w:r>
      <w:r w:rsidR="00051CF1">
        <w:rPr>
          <w:position w:val="-14"/>
          <w:sz w:val="28"/>
          <w:szCs w:val="28"/>
          <w:lang w:val="uk-UA"/>
        </w:rPr>
        <w:pict>
          <v:shape id="_x0000_i1045" type="#_x0000_t75" style="width:108.75pt;height:20.25pt" fillcolor="window">
            <v:imagedata r:id="rId25" o:title=""/>
          </v:shape>
        </w:pict>
      </w:r>
      <w:r w:rsidRPr="00FF0EE7">
        <w:rPr>
          <w:sz w:val="28"/>
          <w:szCs w:val="28"/>
          <w:lang w:val="uk-UA"/>
        </w:rPr>
        <w:t>,</w:t>
      </w:r>
    </w:p>
    <w:p w:rsidR="00CC1A1B" w:rsidRDefault="00FF0EE7" w:rsidP="00FF0EE7">
      <w:pPr>
        <w:widowControl/>
        <w:spacing w:line="360" w:lineRule="auto"/>
        <w:ind w:firstLine="709"/>
        <w:jc w:val="both"/>
        <w:rPr>
          <w:sz w:val="28"/>
          <w:szCs w:val="28"/>
          <w:lang w:val="uk-UA"/>
        </w:rPr>
      </w:pPr>
      <w:r>
        <w:rPr>
          <w:sz w:val="28"/>
          <w:szCs w:val="28"/>
          <w:lang w:val="uk-UA"/>
        </w:rPr>
        <w:br w:type="page"/>
      </w:r>
      <w:r w:rsidR="00051CF1">
        <w:rPr>
          <w:position w:val="-14"/>
          <w:sz w:val="28"/>
          <w:szCs w:val="28"/>
          <w:lang w:val="uk-UA"/>
        </w:rPr>
        <w:pict>
          <v:shape id="_x0000_i1046" type="#_x0000_t75" style="width:114.75pt;height:20.25pt" fillcolor="window">
            <v:imagedata r:id="rId26" o:title=""/>
          </v:shape>
        </w:pict>
      </w:r>
      <w:r w:rsidR="00CC1A1B"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w:t>
      </w:r>
      <w:r w:rsidR="00186AA6" w:rsidRPr="00FF0EE7">
        <w:rPr>
          <w:sz w:val="28"/>
          <w:szCs w:val="28"/>
          <w:lang w:val="uk-UA"/>
        </w:rPr>
        <w:t>Повітряний прошарок</w:t>
      </w:r>
      <w:r w:rsidR="00051CF1">
        <w:rPr>
          <w:position w:val="-14"/>
          <w:sz w:val="28"/>
          <w:szCs w:val="28"/>
          <w:lang w:val="uk-UA"/>
        </w:rPr>
        <w:pict>
          <v:shape id="_x0000_i1047" type="#_x0000_t75" style="width:108.75pt;height:20.25pt" fillcolor="window">
            <v:imagedata r:id="rId27" o:title=""/>
          </v:shape>
        </w:pict>
      </w:r>
      <w:r w:rsidR="00186AA6" w:rsidRPr="00FF0EE7">
        <w:rPr>
          <w:sz w:val="28"/>
          <w:szCs w:val="28"/>
          <w:lang w:val="uk-UA"/>
        </w:rPr>
        <w:t>,</w:t>
      </w:r>
      <w:r w:rsidR="00051CF1">
        <w:rPr>
          <w:position w:val="-10"/>
          <w:sz w:val="28"/>
          <w:szCs w:val="28"/>
          <w:lang w:val="uk-UA"/>
        </w:rPr>
        <w:pict>
          <v:shape id="_x0000_i1048" type="#_x0000_t75" style="width:96pt;height:18pt" fillcolor="window">
            <v:imagedata r:id="rId28" o:title=""/>
          </v:shape>
        </w:pict>
      </w:r>
      <w:r w:rsidRPr="00FF0EE7">
        <w:rPr>
          <w:sz w:val="28"/>
          <w:szCs w:val="28"/>
          <w:lang w:val="uk-UA"/>
        </w:rPr>
        <w:t>;</w:t>
      </w:r>
    </w:p>
    <w:p w:rsidR="00186AA6" w:rsidRPr="00FF0EE7" w:rsidRDefault="00186AA6" w:rsidP="00FF0EE7">
      <w:pPr>
        <w:widowControl/>
        <w:spacing w:line="360" w:lineRule="auto"/>
        <w:ind w:firstLine="709"/>
        <w:jc w:val="both"/>
        <w:rPr>
          <w:sz w:val="28"/>
          <w:szCs w:val="28"/>
          <w:lang w:val="uk-UA"/>
        </w:rPr>
      </w:pPr>
      <w:r w:rsidRPr="00FF0EE7">
        <w:rPr>
          <w:sz w:val="28"/>
          <w:szCs w:val="28"/>
          <w:lang w:val="uk-UA"/>
        </w:rPr>
        <w:t>- залізобетон</w:t>
      </w:r>
      <w:r w:rsidR="00051CF1">
        <w:rPr>
          <w:position w:val="-10"/>
          <w:sz w:val="28"/>
          <w:szCs w:val="28"/>
          <w:lang w:val="uk-UA"/>
        </w:rPr>
        <w:pict>
          <v:shape id="_x0000_i1049" type="#_x0000_t75" style="width:101.25pt;height:18pt" fillcolor="window">
            <v:imagedata r:id="rId21" o:title=""/>
          </v:shape>
        </w:pict>
      </w:r>
      <w:r w:rsidRPr="00FF0EE7">
        <w:rPr>
          <w:sz w:val="28"/>
          <w:szCs w:val="28"/>
          <w:lang w:val="uk-UA"/>
        </w:rPr>
        <w:t>,</w:t>
      </w:r>
    </w:p>
    <w:p w:rsidR="00186AA6"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50" type="#_x0000_t75" style="width:116.25pt;height:18.75pt" fillcolor="window">
            <v:imagedata r:id="rId29" o:title=""/>
          </v:shape>
        </w:pict>
      </w:r>
      <w:r w:rsidR="00186AA6" w:rsidRPr="00FF0EE7">
        <w:rPr>
          <w:sz w:val="28"/>
          <w:szCs w:val="28"/>
          <w:lang w:val="uk-UA"/>
        </w:rPr>
        <w:t>;</w:t>
      </w:r>
    </w:p>
    <w:p w:rsidR="00CC1A1B" w:rsidRDefault="00CC1A1B" w:rsidP="00FF0EE7">
      <w:pPr>
        <w:widowControl/>
        <w:spacing w:line="360" w:lineRule="auto"/>
        <w:ind w:firstLine="709"/>
        <w:jc w:val="both"/>
        <w:rPr>
          <w:sz w:val="28"/>
          <w:szCs w:val="28"/>
          <w:lang w:val="uk-UA"/>
        </w:rPr>
      </w:pPr>
      <w:r w:rsidRPr="00FF0EE7">
        <w:rPr>
          <w:sz w:val="28"/>
          <w:szCs w:val="28"/>
          <w:lang w:val="uk-UA"/>
        </w:rPr>
        <w:t xml:space="preserve">Визначаємо потрібний опір теплопередачі огороджуючої конструкції за формулою </w:t>
      </w:r>
    </w:p>
    <w:p w:rsidR="00FF0EE7" w:rsidRPr="00FF0EE7" w:rsidRDefault="00FF0EE7" w:rsidP="00FF0EE7">
      <w:pPr>
        <w:widowControl/>
        <w:spacing w:line="360" w:lineRule="auto"/>
        <w:ind w:firstLine="709"/>
        <w:jc w:val="both"/>
        <w:rPr>
          <w:sz w:val="28"/>
          <w:szCs w:val="28"/>
          <w:lang w:val="uk-UA"/>
        </w:rPr>
      </w:pPr>
    </w:p>
    <w:p w:rsidR="00CC1A1B" w:rsidRDefault="00051CF1" w:rsidP="00FF0EE7">
      <w:pPr>
        <w:widowControl/>
        <w:spacing w:line="360" w:lineRule="auto"/>
        <w:ind w:firstLine="709"/>
        <w:jc w:val="both"/>
        <w:rPr>
          <w:sz w:val="28"/>
          <w:szCs w:val="28"/>
          <w:lang w:val="uk-UA"/>
        </w:rPr>
      </w:pPr>
      <w:r>
        <w:rPr>
          <w:position w:val="-30"/>
          <w:sz w:val="28"/>
          <w:szCs w:val="28"/>
          <w:lang w:val="uk-UA"/>
        </w:rPr>
        <w:pict>
          <v:shape id="_x0000_i1051" type="#_x0000_t75" style="width:84.75pt;height:33.75pt" fillcolor="window">
            <v:imagedata r:id="rId30" o:title=""/>
          </v:shape>
        </w:pict>
      </w:r>
      <w:r w:rsidR="00CC1A1B"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4"/>
          <w:sz w:val="28"/>
          <w:szCs w:val="28"/>
          <w:lang w:val="uk-UA"/>
        </w:rPr>
        <w:pict>
          <v:shape id="_x0000_i1052" type="#_x0000_t75" style="width:9pt;height:9pt" fillcolor="window">
            <v:imagedata r:id="rId31" o:title=""/>
          </v:shape>
        </w:pict>
      </w:r>
      <w:r w:rsidRPr="00FF0EE7">
        <w:rPr>
          <w:sz w:val="28"/>
          <w:szCs w:val="28"/>
          <w:lang w:val="uk-UA"/>
        </w:rPr>
        <w:t xml:space="preserve"> - коефіцієнт, що враховує положення зовнішньої поверхні огороджуючої конструкції по відношенню до зовнішнього повітря по табл. 5;</w:t>
      </w:r>
    </w:p>
    <w:p w:rsidR="00CC1A1B" w:rsidRPr="00FF0EE7" w:rsidRDefault="00051CF1" w:rsidP="00FF0EE7">
      <w:pPr>
        <w:widowControl/>
        <w:spacing w:line="360" w:lineRule="auto"/>
        <w:ind w:firstLine="709"/>
        <w:jc w:val="both"/>
        <w:rPr>
          <w:sz w:val="28"/>
          <w:szCs w:val="28"/>
          <w:lang w:val="uk-UA"/>
        </w:rPr>
      </w:pPr>
      <w:r>
        <w:rPr>
          <w:position w:val="-4"/>
          <w:sz w:val="28"/>
          <w:szCs w:val="28"/>
          <w:lang w:val="uk-UA"/>
        </w:rPr>
        <w:pict>
          <v:shape id="_x0000_i1053" type="#_x0000_t75" style="width:23.25pt;height:11.25pt" fillcolor="window">
            <v:imagedata r:id="rId32" o:title=""/>
          </v:shape>
        </w:pic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54" type="#_x0000_t75" style="width:11.25pt;height:15pt" fillcolor="window">
            <v:imagedata r:id="rId33" o:title=""/>
          </v:shape>
        </w:pict>
      </w:r>
      <w:r w:rsidR="00CC1A1B" w:rsidRPr="00FF0EE7">
        <w:rPr>
          <w:sz w:val="28"/>
          <w:szCs w:val="28"/>
          <w:lang w:val="uk-UA"/>
        </w:rPr>
        <w:t xml:space="preserve"> - розрахункова температура внутрішнього повітря, </w:t>
      </w:r>
      <w:r>
        <w:rPr>
          <w:position w:val="-6"/>
          <w:sz w:val="28"/>
          <w:szCs w:val="28"/>
          <w:lang w:val="uk-UA"/>
        </w:rPr>
        <w:pict>
          <v:shape id="_x0000_i1055" type="#_x0000_t75" style="width:15pt;height:15pt" fillcolor="window">
            <v:imagedata r:id="rId34" o:title=""/>
          </v:shape>
        </w:pict>
      </w:r>
      <w:r w:rsidR="00CC1A1B" w:rsidRPr="00FF0EE7">
        <w:rPr>
          <w:sz w:val="28"/>
          <w:szCs w:val="28"/>
          <w:lang w:val="uk-UA"/>
        </w:rPr>
        <w:t>;</w:t>
      </w:r>
    </w:p>
    <w:p w:rsidR="00CC1A1B"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56" type="#_x0000_t75" style="width:51pt;height:18.75pt" fillcolor="window">
            <v:imagedata r:id="rId35" o:title=""/>
          </v:shape>
        </w:pict>
      </w:r>
    </w:p>
    <w:p w:rsidR="00CC1A1B" w:rsidRDefault="00051CF1" w:rsidP="00FF0EE7">
      <w:pPr>
        <w:widowControl/>
        <w:spacing w:line="360" w:lineRule="auto"/>
        <w:ind w:firstLine="709"/>
        <w:jc w:val="both"/>
        <w:rPr>
          <w:sz w:val="28"/>
          <w:szCs w:val="28"/>
          <w:lang w:val="uk-UA"/>
        </w:rPr>
      </w:pPr>
      <w:r>
        <w:rPr>
          <w:position w:val="-6"/>
          <w:sz w:val="28"/>
          <w:szCs w:val="28"/>
          <w:lang w:val="uk-UA"/>
        </w:rPr>
        <w:pict>
          <v:shape id="_x0000_i1057" type="#_x0000_t75" style="width:18.75pt;height:15pt" fillcolor="window">
            <v:imagedata r:id="rId36" o:title=""/>
          </v:shape>
        </w:pict>
      </w:r>
      <w:r w:rsidR="00CC1A1B" w:rsidRPr="00FF0EE7">
        <w:rPr>
          <w:sz w:val="28"/>
          <w:szCs w:val="28"/>
          <w:lang w:val="uk-UA"/>
        </w:rPr>
        <w:t xml:space="preserve"> - нормативний температурний перепад між температурою внутрішнього повітря і температурою внутрішньої поверхні огороджуючої конструкції, </w:t>
      </w:r>
      <w:r>
        <w:rPr>
          <w:position w:val="-6"/>
          <w:sz w:val="28"/>
          <w:szCs w:val="28"/>
          <w:lang w:val="uk-UA"/>
        </w:rPr>
        <w:pict>
          <v:shape id="_x0000_i1058" type="#_x0000_t75" style="width:15pt;height:15pt" fillcolor="window">
            <v:imagedata r:id="rId34" o:title=""/>
          </v:shape>
        </w:pict>
      </w:r>
      <w:r w:rsidR="00CC1A1B" w:rsidRPr="00FF0EE7">
        <w:rPr>
          <w:sz w:val="28"/>
          <w:szCs w:val="28"/>
          <w:lang w:val="uk-UA"/>
        </w:rPr>
        <w:t xml:space="preserve">, приймається по табл. 6. Для промислових будівель з сухим вологовим режимом приміщень визначається за формулою, але не більш 10 </w:t>
      </w:r>
      <w:r>
        <w:rPr>
          <w:position w:val="-6"/>
          <w:sz w:val="28"/>
          <w:szCs w:val="28"/>
          <w:lang w:val="uk-UA"/>
        </w:rPr>
        <w:pict>
          <v:shape id="_x0000_i1059" type="#_x0000_t75" style="width:15pt;height:15pt" fillcolor="window">
            <v:imagedata r:id="rId37" o:title=""/>
          </v:shape>
        </w:pict>
      </w:r>
    </w:p>
    <w:p w:rsidR="00FF0EE7" w:rsidRPr="00FF0EE7" w:rsidRDefault="00FF0EE7" w:rsidP="00FF0EE7">
      <w:pPr>
        <w:widowControl/>
        <w:spacing w:line="360" w:lineRule="auto"/>
        <w:ind w:firstLine="709"/>
        <w:jc w:val="both"/>
        <w:rPr>
          <w:sz w:val="28"/>
          <w:szCs w:val="28"/>
          <w:lang w:val="uk-UA"/>
        </w:rPr>
      </w:pPr>
    </w:p>
    <w:p w:rsidR="00CC1A1B" w:rsidRDefault="00051CF1" w:rsidP="00FF0EE7">
      <w:pPr>
        <w:widowControl/>
        <w:spacing w:line="360" w:lineRule="auto"/>
        <w:ind w:firstLine="709"/>
        <w:jc w:val="both"/>
        <w:rPr>
          <w:sz w:val="28"/>
          <w:szCs w:val="28"/>
          <w:lang w:val="uk-UA"/>
        </w:rPr>
      </w:pPr>
      <w:r>
        <w:rPr>
          <w:position w:val="-14"/>
          <w:sz w:val="28"/>
          <w:szCs w:val="28"/>
          <w:lang w:val="uk-UA"/>
        </w:rPr>
        <w:pict>
          <v:shape id="_x0000_i1060" type="#_x0000_t75" style="width:153pt;height:20.25pt" fillcolor="window">
            <v:imagedata r:id="rId38" o:title=""/>
          </v:shape>
        </w:pict>
      </w:r>
      <w:r w:rsidR="00CC1A1B"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2"/>
          <w:sz w:val="28"/>
          <w:szCs w:val="28"/>
          <w:lang w:val="uk-UA"/>
        </w:rPr>
        <w:pict>
          <v:shape id="_x0000_i1061" type="#_x0000_t75" style="width:11.25pt;height:15.75pt" fillcolor="window">
            <v:imagedata r:id="rId39" o:title=""/>
          </v:shape>
        </w:pict>
      </w:r>
      <w:r w:rsidRPr="00FF0EE7">
        <w:rPr>
          <w:sz w:val="28"/>
          <w:szCs w:val="28"/>
          <w:lang w:val="uk-UA"/>
        </w:rPr>
        <w:t xml:space="preserve"> - температура крапки роси, </w:t>
      </w:r>
      <w:r w:rsidR="00051CF1">
        <w:rPr>
          <w:position w:val="-6"/>
          <w:sz w:val="28"/>
          <w:szCs w:val="28"/>
          <w:lang w:val="uk-UA"/>
        </w:rPr>
        <w:pict>
          <v:shape id="_x0000_i1062" type="#_x0000_t75" style="width:15pt;height:15pt" fillcolor="window">
            <v:imagedata r:id="rId37" o:title=""/>
          </v:shape>
        </w:pict>
      </w:r>
      <w:r w:rsidRPr="00FF0EE7">
        <w:rPr>
          <w:sz w:val="28"/>
          <w:szCs w:val="28"/>
          <w:lang w:val="uk-UA"/>
        </w:rPr>
        <w:t>, визначається в наступній послідовності:</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використовуючи значення, </w:t>
      </w:r>
      <w:r w:rsidR="00051CF1">
        <w:rPr>
          <w:position w:val="-10"/>
          <w:sz w:val="28"/>
          <w:szCs w:val="28"/>
          <w:lang w:val="uk-UA"/>
        </w:rPr>
        <w:pict>
          <v:shape id="_x0000_i1063" type="#_x0000_t75" style="width:11.25pt;height:15pt" fillcolor="window">
            <v:imagedata r:id="rId40" o:title=""/>
          </v:shape>
        </w:pict>
      </w:r>
      <w:r w:rsidRPr="00FF0EE7">
        <w:rPr>
          <w:sz w:val="28"/>
          <w:szCs w:val="28"/>
          <w:lang w:val="uk-UA"/>
        </w:rPr>
        <w:t xml:space="preserve"> по табл. 2, дод. 4 </w:t>
      </w:r>
      <w:r w:rsidRPr="00FF0EE7">
        <w:rPr>
          <w:sz w:val="28"/>
          <w:szCs w:val="28"/>
          <w:lang w:val="uk-UA"/>
        </w:rPr>
        <w:sym w:font="Symbol" w:char="F05B"/>
      </w:r>
      <w:r w:rsidRPr="00FF0EE7">
        <w:rPr>
          <w:sz w:val="28"/>
          <w:szCs w:val="28"/>
          <w:lang w:val="uk-UA"/>
        </w:rPr>
        <w:t>4</w:t>
      </w:r>
      <w:r w:rsidRPr="00FF0EE7">
        <w:rPr>
          <w:sz w:val="28"/>
          <w:szCs w:val="28"/>
          <w:lang w:val="uk-UA"/>
        </w:rPr>
        <w:sym w:font="Symbol" w:char="F05D"/>
      </w:r>
      <w:r w:rsidRPr="00FF0EE7">
        <w:rPr>
          <w:sz w:val="28"/>
          <w:szCs w:val="28"/>
          <w:lang w:val="uk-UA"/>
        </w:rPr>
        <w:t xml:space="preserve"> визначаємо максимальну пружність водяної</w:t>
      </w:r>
      <w:r w:rsidR="00FF0EE7">
        <w:rPr>
          <w:sz w:val="28"/>
          <w:szCs w:val="28"/>
          <w:lang w:val="uk-UA"/>
        </w:rPr>
        <w:t xml:space="preserve"> </w:t>
      </w:r>
      <w:r w:rsidRPr="00FF0EE7">
        <w:rPr>
          <w:sz w:val="28"/>
          <w:szCs w:val="28"/>
          <w:lang w:val="uk-UA"/>
        </w:rPr>
        <w:t xml:space="preserve">пари </w:t>
      </w:r>
      <w:r w:rsidR="00051CF1">
        <w:rPr>
          <w:position w:val="-10"/>
          <w:sz w:val="28"/>
          <w:szCs w:val="28"/>
          <w:lang w:val="uk-UA"/>
        </w:rPr>
        <w:pict>
          <v:shape id="_x0000_i1064" type="#_x0000_t75" style="width:14.25pt;height:15pt" fillcolor="window">
            <v:imagedata r:id="rId41" o:title=""/>
          </v:shape>
        </w:pict>
      </w:r>
      <w:r w:rsidRPr="00FF0EE7">
        <w:rPr>
          <w:sz w:val="28"/>
          <w:szCs w:val="28"/>
          <w:lang w:val="uk-UA"/>
        </w:rPr>
        <w:t xml:space="preserve"> внутрішнього повітря</w:t>
      </w:r>
    </w:p>
    <w:p w:rsidR="00CC1A1B"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65" type="#_x0000_t75" style="width:68.25pt;height:18pt" fillcolor="window">
            <v:imagedata r:id="rId42" o:title=""/>
          </v:shape>
        </w:pict>
      </w:r>
      <w:r w:rsidR="00CC1A1B" w:rsidRPr="00FF0EE7">
        <w:rPr>
          <w:sz w:val="28"/>
          <w:szCs w:val="28"/>
          <w:lang w:val="uk-UA"/>
        </w:rPr>
        <w:t>;</w:t>
      </w:r>
    </w:p>
    <w:p w:rsidR="00CC1A1B" w:rsidRDefault="00CC1A1B" w:rsidP="00FF0EE7">
      <w:pPr>
        <w:widowControl/>
        <w:spacing w:line="360" w:lineRule="auto"/>
        <w:ind w:firstLine="709"/>
        <w:jc w:val="both"/>
        <w:rPr>
          <w:sz w:val="28"/>
          <w:szCs w:val="28"/>
          <w:lang w:val="uk-UA"/>
        </w:rPr>
      </w:pPr>
      <w:r w:rsidRPr="00FF0EE7">
        <w:rPr>
          <w:sz w:val="28"/>
          <w:szCs w:val="28"/>
          <w:lang w:val="uk-UA"/>
        </w:rPr>
        <w:t xml:space="preserve">- визначаємо пружність водяної пари внутрішнього повітря </w:t>
      </w:r>
    </w:p>
    <w:p w:rsidR="00FF0EE7" w:rsidRPr="00FF0EE7" w:rsidRDefault="00FF0EE7" w:rsidP="00FF0EE7">
      <w:pPr>
        <w:widowControl/>
        <w:spacing w:line="360" w:lineRule="auto"/>
        <w:ind w:firstLine="709"/>
        <w:jc w:val="both"/>
        <w:rPr>
          <w:sz w:val="28"/>
          <w:szCs w:val="28"/>
          <w:lang w:val="uk-UA"/>
        </w:rPr>
      </w:pPr>
    </w:p>
    <w:p w:rsidR="00CC1A1B" w:rsidRDefault="00051CF1" w:rsidP="00FF0EE7">
      <w:pPr>
        <w:widowControl/>
        <w:spacing w:line="360" w:lineRule="auto"/>
        <w:ind w:firstLine="709"/>
        <w:jc w:val="both"/>
        <w:rPr>
          <w:sz w:val="28"/>
          <w:szCs w:val="28"/>
          <w:lang w:val="uk-UA"/>
        </w:rPr>
      </w:pPr>
      <w:r>
        <w:rPr>
          <w:position w:val="-12"/>
          <w:sz w:val="28"/>
          <w:szCs w:val="28"/>
          <w:lang w:val="uk-UA"/>
        </w:rPr>
        <w:pict>
          <v:shape id="_x0000_i1066" type="#_x0000_t75" style="width:213.75pt;height:18pt" fillcolor="window">
            <v:imagedata r:id="rId43" o:title=""/>
          </v:shape>
        </w:pict>
      </w:r>
      <w:r w:rsidR="00CC1A1B" w:rsidRPr="00FF0EE7">
        <w:rPr>
          <w:sz w:val="28"/>
          <w:szCs w:val="28"/>
          <w:lang w:val="uk-UA"/>
        </w:rPr>
        <w:t>,</w:t>
      </w:r>
    </w:p>
    <w:p w:rsidR="00FF0EE7" w:rsidRP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067" type="#_x0000_t75" style="width:12.75pt;height:15pt" fillcolor="window">
            <v:imagedata r:id="rId44" o:title=""/>
          </v:shape>
        </w:pict>
      </w:r>
      <w:r w:rsidRPr="00FF0EE7">
        <w:rPr>
          <w:sz w:val="28"/>
          <w:szCs w:val="28"/>
          <w:lang w:val="uk-UA"/>
        </w:rPr>
        <w:t xml:space="preserve"> - відносна вологість внутрішнього повітря, %.</w:t>
      </w:r>
    </w:p>
    <w:p w:rsidR="00CC1A1B"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68" type="#_x0000_t75" style="width:51pt;height:18pt" fillcolor="window">
            <v:imagedata r:id="rId45" o:title=""/>
          </v:shape>
        </w:pic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використовуючи значення </w:t>
      </w:r>
      <w:r w:rsidR="00051CF1">
        <w:rPr>
          <w:position w:val="-10"/>
          <w:sz w:val="28"/>
          <w:szCs w:val="28"/>
          <w:lang w:val="uk-UA"/>
        </w:rPr>
        <w:pict>
          <v:shape id="_x0000_i1069" type="#_x0000_t75" style="width:12pt;height:15pt" fillcolor="window">
            <v:imagedata r:id="rId46" o:title=""/>
          </v:shape>
        </w:pict>
      </w:r>
      <w:r w:rsidRPr="00FF0EE7">
        <w:rPr>
          <w:sz w:val="28"/>
          <w:szCs w:val="28"/>
          <w:lang w:val="uk-UA"/>
        </w:rPr>
        <w:t xml:space="preserve">, по табл. 2, дод. 4 </w:t>
      </w:r>
      <w:r w:rsidRPr="00FF0EE7">
        <w:rPr>
          <w:sz w:val="28"/>
          <w:szCs w:val="28"/>
          <w:lang w:val="uk-UA"/>
        </w:rPr>
        <w:sym w:font="Symbol" w:char="F05B"/>
      </w:r>
      <w:r w:rsidRPr="00FF0EE7">
        <w:rPr>
          <w:sz w:val="28"/>
          <w:szCs w:val="28"/>
          <w:lang w:val="uk-UA"/>
        </w:rPr>
        <w:t>4</w:t>
      </w:r>
      <w:r w:rsidRPr="00FF0EE7">
        <w:rPr>
          <w:sz w:val="28"/>
          <w:szCs w:val="28"/>
          <w:lang w:val="uk-UA"/>
        </w:rPr>
        <w:sym w:font="Symbol" w:char="F05D"/>
      </w:r>
      <w:r w:rsidRPr="00FF0EE7">
        <w:rPr>
          <w:sz w:val="28"/>
          <w:szCs w:val="28"/>
          <w:lang w:val="uk-UA"/>
        </w:rPr>
        <w:t xml:space="preserve"> визначаємо температуру точки роси </w:t>
      </w:r>
      <w:r w:rsidR="00051CF1">
        <w:rPr>
          <w:position w:val="-12"/>
          <w:sz w:val="28"/>
          <w:szCs w:val="28"/>
          <w:lang w:val="uk-UA"/>
        </w:rPr>
        <w:pict>
          <v:shape id="_x0000_i1070" type="#_x0000_t75" style="width:11.25pt;height:15.75pt" fillcolor="window">
            <v:imagedata r:id="rId47" o:title=""/>
          </v:shape>
        </w:pict>
      </w:r>
      <w:r w:rsidRPr="00FF0EE7">
        <w:rPr>
          <w:sz w:val="28"/>
          <w:szCs w:val="28"/>
          <w:lang w:val="uk-UA"/>
        </w:rPr>
        <w:t>,</w:t>
      </w:r>
      <w:r w:rsidR="00051CF1">
        <w:rPr>
          <w:position w:val="-6"/>
          <w:sz w:val="28"/>
          <w:szCs w:val="28"/>
          <w:lang w:val="uk-UA"/>
        </w:rPr>
        <w:pict>
          <v:shape id="_x0000_i1071" type="#_x0000_t75" style="width:15pt;height:15pt" fillcolor="window">
            <v:imagedata r:id="rId34" o:title=""/>
          </v:shape>
        </w:pict>
      </w:r>
      <w:r w:rsidRPr="00FF0EE7">
        <w:rPr>
          <w:sz w:val="28"/>
          <w:szCs w:val="28"/>
          <w:lang w:val="uk-UA"/>
        </w:rPr>
        <w:t>.</w:t>
      </w:r>
    </w:p>
    <w:p w:rsidR="00CC1A1B" w:rsidRPr="00FF0EE7" w:rsidRDefault="00051CF1" w:rsidP="00FF0EE7">
      <w:pPr>
        <w:widowControl/>
        <w:spacing w:line="360" w:lineRule="auto"/>
        <w:ind w:firstLine="709"/>
        <w:jc w:val="both"/>
        <w:rPr>
          <w:sz w:val="28"/>
          <w:szCs w:val="28"/>
          <w:lang w:val="uk-UA"/>
        </w:rPr>
      </w:pPr>
      <w:r>
        <w:rPr>
          <w:position w:val="-14"/>
          <w:sz w:val="28"/>
          <w:szCs w:val="28"/>
          <w:lang w:val="uk-UA"/>
        </w:rPr>
        <w:pict>
          <v:shape id="_x0000_i1072" type="#_x0000_t75" style="width:54pt;height:20.25pt" fillcolor="window">
            <v:imagedata r:id="rId48" o:title=""/>
          </v:shape>
        </w:pict>
      </w:r>
      <w:r w:rsidR="00CC1A1B" w:rsidRPr="00FF0EE7">
        <w:rPr>
          <w:sz w:val="28"/>
          <w:szCs w:val="28"/>
          <w:lang w:val="uk-UA"/>
        </w:rPr>
        <w:t>;</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Приймаємо </w:t>
      </w:r>
      <w:r w:rsidR="00051CF1">
        <w:rPr>
          <w:position w:val="-6"/>
          <w:sz w:val="28"/>
          <w:szCs w:val="28"/>
          <w:lang w:val="uk-UA"/>
        </w:rPr>
        <w:pict>
          <v:shape id="_x0000_i1073" type="#_x0000_t75" style="width:54pt;height:15pt" fillcolor="window">
            <v:imagedata r:id="rId49" o:title=""/>
          </v:shape>
        </w:pic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74" type="#_x0000_t75" style="width:14.25pt;height:15pt" fillcolor="window">
            <v:imagedata r:id="rId50" o:title=""/>
          </v:shape>
        </w:pict>
      </w:r>
      <w:r w:rsidR="00CC1A1B" w:rsidRPr="00FF0EE7">
        <w:rPr>
          <w:sz w:val="28"/>
          <w:szCs w:val="28"/>
          <w:lang w:val="uk-UA"/>
        </w:rPr>
        <w:t xml:space="preserve"> - коефіцієнт тепловіддачі внутрішньої поверхні огороджуючої конструкції, </w:t>
      </w:r>
      <w:r>
        <w:rPr>
          <w:position w:val="-10"/>
          <w:sz w:val="28"/>
          <w:szCs w:val="28"/>
          <w:lang w:val="uk-UA"/>
        </w:rPr>
        <w:pict>
          <v:shape id="_x0000_i1075" type="#_x0000_t75" style="width:51pt;height:17.25pt" fillcolor="window">
            <v:imagedata r:id="rId51" o:title=""/>
          </v:shape>
        </w:pict>
      </w:r>
      <w:r w:rsidR="00CC1A1B" w:rsidRPr="00FF0EE7">
        <w:rPr>
          <w:sz w:val="28"/>
          <w:szCs w:val="28"/>
          <w:lang w:val="uk-UA"/>
        </w:rPr>
        <w:t>, який приймається по табл. 4* [3];</w: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76" type="#_x0000_t75" style="width:86.25pt;height:17.25pt" fillcolor="window">
            <v:imagedata r:id="rId52" o:title=""/>
          </v:shape>
        </w:pic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77" type="#_x0000_t75" style="width:14.25pt;height:15pt" fillcolor="window">
            <v:imagedata r:id="rId53" o:title=""/>
          </v:shape>
        </w:pict>
      </w:r>
      <w:r w:rsidR="00CC1A1B" w:rsidRPr="00FF0EE7">
        <w:rPr>
          <w:sz w:val="28"/>
          <w:szCs w:val="28"/>
          <w:lang w:val="uk-UA"/>
        </w:rPr>
        <w:t xml:space="preserve"> - розрахункова зимова температура зовнішнього повітря, </w:t>
      </w:r>
      <w:r>
        <w:rPr>
          <w:position w:val="-6"/>
          <w:sz w:val="28"/>
          <w:szCs w:val="28"/>
          <w:lang w:val="uk-UA"/>
        </w:rPr>
        <w:pict>
          <v:shape id="_x0000_i1078" type="#_x0000_t75" style="width:15pt;height:15pt" fillcolor="window">
            <v:imagedata r:id="rId34" o:title=""/>
          </v:shape>
        </w:pict>
      </w:r>
      <w:r w:rsidR="00CC1A1B" w:rsidRPr="00FF0EE7">
        <w:rPr>
          <w:sz w:val="28"/>
          <w:szCs w:val="28"/>
          <w:lang w:val="uk-UA"/>
        </w:rPr>
        <w:t xml:space="preserve">, приймаємо відповідно до п. 2.3* </w:t>
      </w:r>
      <w:r w:rsidR="00CC1A1B" w:rsidRPr="00FF0EE7">
        <w:rPr>
          <w:sz w:val="28"/>
          <w:szCs w:val="28"/>
          <w:lang w:val="uk-UA"/>
        </w:rPr>
        <w:sym w:font="Symbol" w:char="F05B"/>
      </w:r>
      <w:r w:rsidR="00CC1A1B" w:rsidRPr="00FF0EE7">
        <w:rPr>
          <w:sz w:val="28"/>
          <w:szCs w:val="28"/>
          <w:lang w:val="uk-UA"/>
        </w:rPr>
        <w:t>3</w:t>
      </w:r>
      <w:r w:rsidR="00CC1A1B" w:rsidRPr="00FF0EE7">
        <w:rPr>
          <w:sz w:val="28"/>
          <w:szCs w:val="28"/>
          <w:lang w:val="uk-UA"/>
        </w:rPr>
        <w:sym w:font="Symbol" w:char="F05D"/>
      </w:r>
      <w:r w:rsidR="00CC1A1B" w:rsidRPr="00FF0EE7">
        <w:rPr>
          <w:sz w:val="28"/>
          <w:szCs w:val="28"/>
          <w:lang w:val="uk-UA"/>
        </w:rPr>
        <w:t xml:space="preserve"> з урахуванням величини теплової інерції D. Визначення </w:t>
      </w:r>
      <w:r>
        <w:rPr>
          <w:position w:val="-10"/>
          <w:sz w:val="28"/>
          <w:szCs w:val="28"/>
          <w:lang w:val="uk-UA"/>
        </w:rPr>
        <w:pict>
          <v:shape id="_x0000_i1079" type="#_x0000_t75" style="width:14.25pt;height:15pt" fillcolor="window">
            <v:imagedata r:id="rId54" o:title=""/>
          </v:shape>
        </w:pict>
      </w:r>
      <w:r w:rsidR="00CC1A1B" w:rsidRPr="00FF0EE7">
        <w:rPr>
          <w:sz w:val="28"/>
          <w:szCs w:val="28"/>
          <w:lang w:val="uk-UA"/>
        </w:rPr>
        <w:t xml:space="preserve"> виконується в такій послідовності:</w:t>
      </w:r>
    </w:p>
    <w:p w:rsidR="00CC1A1B" w:rsidRPr="00FF0EE7" w:rsidRDefault="00CC1A1B" w:rsidP="00FF0EE7">
      <w:pPr>
        <w:widowControl/>
        <w:spacing w:line="360" w:lineRule="auto"/>
        <w:ind w:firstLine="709"/>
        <w:jc w:val="both"/>
        <w:rPr>
          <w:sz w:val="28"/>
          <w:szCs w:val="28"/>
        </w:rPr>
      </w:pPr>
      <w:r w:rsidRPr="00FF0EE7">
        <w:rPr>
          <w:sz w:val="28"/>
          <w:szCs w:val="28"/>
          <w:lang w:val="uk-UA"/>
        </w:rPr>
        <w:t xml:space="preserve">- приймаємо величину теплової інерції в межах </w:t>
      </w:r>
      <w:r w:rsidR="003D2E4E" w:rsidRPr="00FF0EE7">
        <w:rPr>
          <w:sz w:val="28"/>
          <w:szCs w:val="28"/>
        </w:rPr>
        <w:t>1,5&gt;</w:t>
      </w:r>
      <w:r w:rsidR="003D2E4E" w:rsidRPr="00FF0EE7">
        <w:rPr>
          <w:sz w:val="28"/>
          <w:szCs w:val="28"/>
          <w:lang w:val="en-US"/>
        </w:rPr>
        <w:t>D</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 використовуючи прийняте значення D, по табл. 5* [3] визначаємо назву розрахункової зимової температури </w:t>
      </w:r>
      <w:r w:rsidR="00051CF1">
        <w:rPr>
          <w:position w:val="-10"/>
          <w:sz w:val="28"/>
          <w:szCs w:val="28"/>
          <w:lang w:val="uk-UA"/>
        </w:rPr>
        <w:pict>
          <v:shape id="_x0000_i1080" type="#_x0000_t75" style="width:14.25pt;height:15pt" fillcolor="window">
            <v:imagedata r:id="rId55" o:title=""/>
          </v:shape>
        </w:pict>
      </w:r>
      <w:r w:rsidRPr="00FF0EE7">
        <w:rPr>
          <w:sz w:val="28"/>
          <w:szCs w:val="28"/>
          <w:lang w:val="uk-UA"/>
        </w:rPr>
        <w:t xml:space="preserve"> - середня температура найбільш холодної доби забезпеченістю 0,92</w: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81" type="#_x0000_t75" style="width:57pt;height:18pt" fillcolor="window">
            <v:imagedata r:id="rId56" o:title=""/>
          </v:shape>
        </w:pict>
      </w:r>
    </w:p>
    <w:p w:rsidR="004D3E5F" w:rsidRDefault="004D3E5F" w:rsidP="00FF0EE7">
      <w:pPr>
        <w:widowControl/>
        <w:spacing w:line="360" w:lineRule="auto"/>
        <w:ind w:firstLine="709"/>
        <w:jc w:val="both"/>
        <w:rPr>
          <w:sz w:val="28"/>
          <w:szCs w:val="28"/>
          <w:lang w:val="uk-UA"/>
        </w:rPr>
      </w:pPr>
      <w:r w:rsidRPr="00FF0EE7">
        <w:rPr>
          <w:sz w:val="28"/>
          <w:szCs w:val="28"/>
          <w:lang w:val="uk-UA"/>
        </w:rPr>
        <w:t xml:space="preserve">Визначаємо потрібний опір теплопередачі огороджуючої конструкції за формулою </w:t>
      </w:r>
    </w:p>
    <w:p w:rsidR="00FF0EE7" w:rsidRPr="00FF0EE7" w:rsidRDefault="00FF0EE7" w:rsidP="00FF0EE7">
      <w:pPr>
        <w:widowControl/>
        <w:spacing w:line="360" w:lineRule="auto"/>
        <w:ind w:firstLine="709"/>
        <w:jc w:val="both"/>
        <w:rPr>
          <w:sz w:val="28"/>
          <w:szCs w:val="28"/>
          <w:lang w:val="uk-UA"/>
        </w:rPr>
      </w:pPr>
    </w:p>
    <w:p w:rsidR="004D3E5F" w:rsidRDefault="00051CF1" w:rsidP="00FF0EE7">
      <w:pPr>
        <w:widowControl/>
        <w:spacing w:line="360" w:lineRule="auto"/>
        <w:ind w:firstLine="709"/>
        <w:jc w:val="both"/>
        <w:rPr>
          <w:sz w:val="28"/>
          <w:szCs w:val="28"/>
          <w:lang w:val="uk-UA"/>
        </w:rPr>
      </w:pPr>
      <w:r>
        <w:rPr>
          <w:position w:val="-30"/>
          <w:sz w:val="28"/>
          <w:szCs w:val="28"/>
          <w:lang w:val="uk-UA"/>
        </w:rPr>
        <w:pict>
          <v:shape id="_x0000_i1082" type="#_x0000_t75" style="width:261.75pt;height:33.75pt" fillcolor="window">
            <v:imagedata r:id="rId57" o:title=""/>
          </v:shape>
        </w:pict>
      </w:r>
    </w:p>
    <w:p w:rsidR="00CC1A1B" w:rsidRDefault="00FF0EE7" w:rsidP="00FF0EE7">
      <w:pPr>
        <w:widowControl/>
        <w:spacing w:line="360" w:lineRule="auto"/>
        <w:ind w:firstLine="709"/>
        <w:jc w:val="both"/>
        <w:rPr>
          <w:sz w:val="28"/>
          <w:szCs w:val="28"/>
          <w:lang w:val="uk-UA"/>
        </w:rPr>
      </w:pPr>
      <w:r>
        <w:rPr>
          <w:sz w:val="28"/>
          <w:szCs w:val="28"/>
          <w:lang w:val="uk-UA"/>
        </w:rPr>
        <w:br w:type="page"/>
      </w:r>
      <w:r w:rsidR="00CC1A1B" w:rsidRPr="00FF0EE7">
        <w:rPr>
          <w:sz w:val="28"/>
          <w:szCs w:val="28"/>
          <w:lang w:val="uk-UA"/>
        </w:rPr>
        <w:t xml:space="preserve">Визначаємо товщину шару утеплювача за формулою </w:t>
      </w:r>
    </w:p>
    <w:p w:rsidR="00FF0EE7" w:rsidRPr="00FF0EE7" w:rsidRDefault="00FF0EE7" w:rsidP="00FF0EE7">
      <w:pPr>
        <w:widowControl/>
        <w:spacing w:line="360" w:lineRule="auto"/>
        <w:ind w:firstLine="709"/>
        <w:jc w:val="both"/>
        <w:rPr>
          <w:sz w:val="28"/>
          <w:szCs w:val="28"/>
          <w:lang w:val="uk-UA"/>
        </w:rPr>
      </w:pPr>
    </w:p>
    <w:p w:rsidR="00CC1A1B" w:rsidRPr="00FF0EE7" w:rsidRDefault="00051CF1" w:rsidP="00FF0EE7">
      <w:pPr>
        <w:widowControl/>
        <w:spacing w:line="360" w:lineRule="auto"/>
        <w:ind w:firstLine="709"/>
        <w:jc w:val="both"/>
        <w:rPr>
          <w:sz w:val="28"/>
          <w:szCs w:val="28"/>
          <w:lang w:val="uk-UA"/>
        </w:rPr>
      </w:pPr>
      <w:r>
        <w:rPr>
          <w:position w:val="-32"/>
          <w:sz w:val="28"/>
          <w:szCs w:val="28"/>
          <w:lang w:val="uk-UA"/>
        </w:rPr>
        <w:pict>
          <v:shape id="_x0000_i1083" type="#_x0000_t75" style="width:185.25pt;height:26.25pt" fillcolor="window">
            <v:imagedata r:id="rId58" o:title=""/>
          </v:shape>
        </w:pict>
      </w:r>
      <w:r>
        <w:rPr>
          <w:position w:val="-30"/>
          <w:sz w:val="28"/>
          <w:szCs w:val="28"/>
          <w:lang w:val="uk-UA"/>
        </w:rPr>
        <w:pict>
          <v:shape id="_x0000_i1084" type="#_x0000_t75" style="width:225.75pt;height:24.75pt" fillcolor="window">
            <v:imagedata r:id="rId59" o:title=""/>
          </v:shape>
        </w:pict>
      </w:r>
    </w:p>
    <w:p w:rsidR="00FF0EE7" w:rsidRDefault="00FF0EE7" w:rsidP="00FF0EE7">
      <w:pPr>
        <w:widowControl/>
        <w:spacing w:line="360" w:lineRule="auto"/>
        <w:ind w:firstLine="709"/>
        <w:jc w:val="both"/>
        <w:rPr>
          <w:sz w:val="28"/>
          <w:szCs w:val="28"/>
          <w:lang w:val="uk-UA"/>
        </w:rPr>
      </w:pPr>
    </w:p>
    <w:p w:rsidR="00CC1A1B"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85" type="#_x0000_t75" style="width:12.75pt;height:15.75pt" fillcolor="window">
            <v:imagedata r:id="rId60" o:title=""/>
          </v:shape>
        </w:pict>
      </w:r>
      <w:r w:rsidR="00CC1A1B" w:rsidRPr="00FF0EE7">
        <w:rPr>
          <w:sz w:val="28"/>
          <w:szCs w:val="28"/>
          <w:lang w:val="uk-UA"/>
        </w:rPr>
        <w:t xml:space="preserve"> - коефіцієнт приймається по табл. 9а* [3]</w:t>
      </w:r>
    </w:p>
    <w:p w:rsidR="00CC1A1B" w:rsidRPr="00FF0EE7" w:rsidRDefault="00051CF1" w:rsidP="00FF0EE7">
      <w:pPr>
        <w:widowControl/>
        <w:spacing w:line="360" w:lineRule="auto"/>
        <w:ind w:firstLine="709"/>
        <w:jc w:val="both"/>
        <w:rPr>
          <w:sz w:val="28"/>
          <w:szCs w:val="28"/>
          <w:lang w:val="uk-UA"/>
        </w:rPr>
      </w:pPr>
      <w:r>
        <w:rPr>
          <w:position w:val="-14"/>
          <w:sz w:val="28"/>
          <w:szCs w:val="28"/>
          <w:lang w:val="uk-UA"/>
        </w:rPr>
        <w:pict>
          <v:shape id="_x0000_i1086" type="#_x0000_t75" style="width:41.25pt;height:18.75pt" fillcolor="window">
            <v:imagedata r:id="rId61" o:title=""/>
          </v:shape>
        </w:pic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Для одношарової стінової панелі </w:t>
      </w:r>
      <w:r w:rsidR="00051CF1">
        <w:rPr>
          <w:position w:val="-10"/>
          <w:sz w:val="28"/>
          <w:szCs w:val="28"/>
          <w:lang w:val="uk-UA"/>
        </w:rPr>
        <w:pict>
          <v:shape id="_x0000_i1087" type="#_x0000_t75" style="width:36pt;height:15.75pt" fillcolor="window">
            <v:imagedata r:id="rId62" o:title=""/>
          </v:shape>
        </w:pict>
      </w:r>
      <w:r w:rsidRPr="00FF0EE7">
        <w:rPr>
          <w:sz w:val="28"/>
          <w:szCs w:val="28"/>
          <w:lang w:val="uk-UA"/>
        </w:rPr>
        <w:t>.</w:t>
      </w: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088" type="#_x0000_t75" style="width:17.25pt;height:15pt" fillcolor="window">
            <v:imagedata r:id="rId63" o:title=""/>
          </v:shape>
        </w:pict>
      </w:r>
      <w:r w:rsidRPr="00FF0EE7">
        <w:rPr>
          <w:sz w:val="28"/>
          <w:szCs w:val="28"/>
          <w:lang w:val="uk-UA"/>
        </w:rPr>
        <w:t xml:space="preserve"> - коефіцієнт тепловіддачі (для зимових умов) зовнішньої поверхні огороджуючої конструкції, </w:t>
      </w:r>
      <w:r w:rsidR="00051CF1">
        <w:rPr>
          <w:position w:val="-10"/>
          <w:sz w:val="28"/>
          <w:szCs w:val="28"/>
          <w:lang w:val="uk-UA"/>
        </w:rPr>
        <w:pict>
          <v:shape id="_x0000_i1089" type="#_x0000_t75" style="width:51pt;height:17.25pt" fillcolor="window">
            <v:imagedata r:id="rId64" o:title=""/>
          </v:shape>
        </w:pict>
      </w:r>
      <w:r w:rsidRPr="00FF0EE7">
        <w:rPr>
          <w:sz w:val="28"/>
          <w:szCs w:val="28"/>
          <w:lang w:val="uk-UA"/>
        </w:rPr>
        <w:t>, який приймається по табл. 6*;</w: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90" type="#_x0000_t75" style="width:86.25pt;height:17.25pt" fillcolor="window">
            <v:imagedata r:id="rId65" o:title=""/>
          </v:shape>
        </w:pict>
      </w:r>
    </w:p>
    <w:p w:rsidR="00CC1A1B"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091" type="#_x0000_t75" style="width:11.25pt;height:15pt" fillcolor="window">
            <v:imagedata r:id="rId66" o:title=""/>
          </v:shape>
        </w:pict>
      </w:r>
      <w:r w:rsidR="00CC1A1B" w:rsidRPr="00FF0EE7">
        <w:rPr>
          <w:sz w:val="28"/>
          <w:szCs w:val="28"/>
          <w:lang w:val="uk-UA"/>
        </w:rPr>
        <w:t>,</w:t>
      </w:r>
      <w:r>
        <w:rPr>
          <w:position w:val="-10"/>
          <w:sz w:val="28"/>
          <w:szCs w:val="28"/>
          <w:lang w:val="uk-UA"/>
        </w:rPr>
        <w:pict>
          <v:shape id="_x0000_i1092" type="#_x0000_t75" style="width:12pt;height:15pt" fillcolor="window">
            <v:imagedata r:id="rId67" o:title=""/>
          </v:shape>
        </w:pict>
      </w:r>
      <w:r w:rsidR="00CC1A1B" w:rsidRPr="00FF0EE7">
        <w:rPr>
          <w:sz w:val="28"/>
          <w:szCs w:val="28"/>
          <w:lang w:val="uk-UA"/>
        </w:rPr>
        <w:t xml:space="preserve"> - товщина відповідно внутрішнього та зовнішнього шару з цементно-піщаного розчину</w:t>
      </w:r>
    </w:p>
    <w:p w:rsidR="00CC1A1B" w:rsidRPr="00FF0EE7" w:rsidRDefault="00051CF1" w:rsidP="00FF0EE7">
      <w:pPr>
        <w:widowControl/>
        <w:spacing w:line="360" w:lineRule="auto"/>
        <w:ind w:firstLine="709"/>
        <w:jc w:val="both"/>
        <w:rPr>
          <w:sz w:val="28"/>
          <w:szCs w:val="28"/>
          <w:lang w:val="uk-UA"/>
        </w:rPr>
      </w:pPr>
      <w:r>
        <w:rPr>
          <w:position w:val="-12"/>
          <w:sz w:val="28"/>
          <w:szCs w:val="28"/>
          <w:lang w:val="uk-UA"/>
        </w:rPr>
        <w:pict>
          <v:shape id="_x0000_i1093" type="#_x0000_t75" style="width:15.75pt;height:15.75pt" fillcolor="window">
            <v:imagedata r:id="rId68" o:title=""/>
          </v:shape>
        </w:pict>
      </w:r>
      <w:r w:rsidR="00CC1A1B" w:rsidRPr="00FF0EE7">
        <w:rPr>
          <w:sz w:val="28"/>
          <w:szCs w:val="28"/>
          <w:lang w:val="uk-UA"/>
        </w:rPr>
        <w:t xml:space="preserve">, </w:t>
      </w:r>
      <w:r>
        <w:rPr>
          <w:position w:val="-10"/>
          <w:sz w:val="28"/>
          <w:szCs w:val="28"/>
          <w:lang w:val="uk-UA"/>
        </w:rPr>
        <w:pict>
          <v:shape id="_x0000_i1094" type="#_x0000_t75" style="width:12pt;height:15pt" fillcolor="window">
            <v:imagedata r:id="rId69" o:title=""/>
          </v:shape>
        </w:pict>
      </w:r>
      <w:r w:rsidR="00CC1A1B" w:rsidRPr="00FF0EE7">
        <w:rPr>
          <w:sz w:val="28"/>
          <w:szCs w:val="28"/>
          <w:lang w:val="uk-UA"/>
        </w:rPr>
        <w:t xml:space="preserve">, </w:t>
      </w:r>
      <w:r>
        <w:rPr>
          <w:position w:val="-12"/>
          <w:sz w:val="28"/>
          <w:szCs w:val="28"/>
          <w:lang w:val="uk-UA"/>
        </w:rPr>
        <w:pict>
          <v:shape id="_x0000_i1095" type="#_x0000_t75" style="width:14.25pt;height:18pt" fillcolor="window">
            <v:imagedata r:id="rId70" o:title=""/>
          </v:shape>
        </w:pict>
      </w:r>
      <w:r w:rsidR="00CC1A1B" w:rsidRPr="00FF0EE7">
        <w:rPr>
          <w:sz w:val="28"/>
          <w:szCs w:val="28"/>
          <w:lang w:val="uk-UA"/>
        </w:rPr>
        <w:t xml:space="preserve"> - коефіцієнти теплопровідності відповідно керамзитобетону та цементно-піщаного розчину</w:t>
      </w:r>
    </w:p>
    <w:p w:rsidR="00CC1A1B" w:rsidRPr="00FF0EE7" w:rsidRDefault="00C65D36" w:rsidP="00FF0EE7">
      <w:pPr>
        <w:widowControl/>
        <w:spacing w:line="360" w:lineRule="auto"/>
        <w:ind w:firstLine="709"/>
        <w:jc w:val="both"/>
        <w:rPr>
          <w:sz w:val="28"/>
          <w:szCs w:val="28"/>
          <w:lang w:val="uk-UA"/>
        </w:rPr>
      </w:pPr>
      <w:r w:rsidRPr="00FF0EE7">
        <w:rPr>
          <w:sz w:val="28"/>
          <w:szCs w:val="28"/>
          <w:lang w:val="uk-UA"/>
        </w:rPr>
        <w:t>Приймаємо товщину шару утеплювача</w:t>
      </w:r>
      <w:r w:rsidR="00CC1A1B" w:rsidRPr="00FF0EE7">
        <w:rPr>
          <w:sz w:val="28"/>
          <w:szCs w:val="28"/>
          <w:lang w:val="uk-UA"/>
        </w:rPr>
        <w:t xml:space="preserve"> </w:t>
      </w:r>
      <w:r w:rsidR="00051CF1">
        <w:rPr>
          <w:position w:val="-14"/>
          <w:sz w:val="28"/>
          <w:szCs w:val="28"/>
          <w:lang w:val="uk-UA"/>
        </w:rPr>
        <w:pict>
          <v:shape id="_x0000_i1096" type="#_x0000_t75" style="width:63.75pt;height:20.25pt" fillcolor="window">
            <v:imagedata r:id="rId71" o:title=""/>
          </v:shape>
        </w:pict>
      </w:r>
    </w:p>
    <w:p w:rsidR="00CC1A1B" w:rsidRDefault="00CC1A1B" w:rsidP="00FF0EE7">
      <w:pPr>
        <w:widowControl/>
        <w:spacing w:line="360" w:lineRule="auto"/>
        <w:ind w:firstLine="709"/>
        <w:jc w:val="both"/>
        <w:rPr>
          <w:sz w:val="28"/>
          <w:szCs w:val="28"/>
          <w:lang w:val="uk-UA"/>
        </w:rPr>
      </w:pPr>
      <w:r w:rsidRPr="00FF0EE7">
        <w:rPr>
          <w:sz w:val="28"/>
          <w:szCs w:val="28"/>
          <w:lang w:val="uk-UA"/>
        </w:rPr>
        <w:t>Визначаємо величину теплової інерції огороджуючої конструкції, за формулою</w:t>
      </w:r>
    </w:p>
    <w:p w:rsidR="00FF0EE7" w:rsidRPr="00FF0EE7" w:rsidRDefault="00FF0EE7" w:rsidP="00FF0EE7">
      <w:pPr>
        <w:widowControl/>
        <w:spacing w:line="360" w:lineRule="auto"/>
        <w:ind w:firstLine="709"/>
        <w:jc w:val="both"/>
        <w:rPr>
          <w:sz w:val="28"/>
          <w:szCs w:val="28"/>
          <w:lang w:val="uk-UA"/>
        </w:rPr>
      </w:pPr>
    </w:p>
    <w:p w:rsidR="00CC1A1B" w:rsidRPr="00FF0EE7" w:rsidRDefault="00051CF1" w:rsidP="00FF0EE7">
      <w:pPr>
        <w:widowControl/>
        <w:spacing w:line="360" w:lineRule="auto"/>
        <w:ind w:firstLine="709"/>
        <w:jc w:val="both"/>
        <w:rPr>
          <w:sz w:val="28"/>
          <w:szCs w:val="28"/>
          <w:lang w:val="en-US"/>
        </w:rPr>
      </w:pPr>
      <w:r>
        <w:rPr>
          <w:position w:val="-32"/>
          <w:sz w:val="28"/>
          <w:szCs w:val="28"/>
          <w:lang w:val="uk-UA"/>
        </w:rPr>
        <w:pict>
          <v:shape id="_x0000_i1097" type="#_x0000_t75" style="width:377.25pt;height:38.25pt" fillcolor="window">
            <v:imagedata r:id="rId72" o:title=""/>
          </v:shape>
        </w:pict>
      </w:r>
    </w:p>
    <w:p w:rsid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2"/>
          <w:sz w:val="28"/>
          <w:szCs w:val="28"/>
          <w:lang w:val="uk-UA"/>
        </w:rPr>
        <w:pict>
          <v:shape id="_x0000_i1098" type="#_x0000_t75" style="width:15pt;height:15.75pt" fillcolor="window">
            <v:imagedata r:id="rId73" o:title=""/>
          </v:shape>
        </w:pict>
      </w:r>
      <w:r w:rsidRPr="00FF0EE7">
        <w:rPr>
          <w:sz w:val="28"/>
          <w:szCs w:val="28"/>
          <w:lang w:val="uk-UA"/>
        </w:rPr>
        <w:t xml:space="preserve">, </w:t>
      </w:r>
      <w:r w:rsidR="00051CF1">
        <w:rPr>
          <w:position w:val="-10"/>
          <w:sz w:val="28"/>
          <w:szCs w:val="28"/>
          <w:lang w:val="uk-UA"/>
        </w:rPr>
        <w:pict>
          <v:shape id="_x0000_i1099" type="#_x0000_t75" style="width:11.25pt;height:15pt" fillcolor="window">
            <v:imagedata r:id="rId74" o:title=""/>
          </v:shape>
        </w:pict>
      </w:r>
      <w:r w:rsidRPr="00FF0EE7">
        <w:rPr>
          <w:sz w:val="28"/>
          <w:szCs w:val="28"/>
          <w:lang w:val="uk-UA"/>
        </w:rPr>
        <w:t xml:space="preserve">, </w:t>
      </w:r>
      <w:r w:rsidR="00051CF1">
        <w:rPr>
          <w:position w:val="-12"/>
          <w:sz w:val="28"/>
          <w:szCs w:val="28"/>
          <w:lang w:val="uk-UA"/>
        </w:rPr>
        <w:pict>
          <v:shape id="_x0000_i1100" type="#_x0000_t75" style="width:14.25pt;height:18pt" fillcolor="window">
            <v:imagedata r:id="rId75" o:title=""/>
          </v:shape>
        </w:pict>
      </w:r>
      <w:r w:rsidRPr="00FF0EE7">
        <w:rPr>
          <w:sz w:val="28"/>
          <w:szCs w:val="28"/>
          <w:lang w:val="uk-UA"/>
        </w:rPr>
        <w:t xml:space="preserve"> - коефіцієнти теплозасвоєння відповідно </w:t>
      </w:r>
      <w:r w:rsidR="00C65D36" w:rsidRPr="00FF0EE7">
        <w:rPr>
          <w:sz w:val="28"/>
          <w:szCs w:val="28"/>
          <w:lang w:val="uk-UA"/>
        </w:rPr>
        <w:t>мінвати</w:t>
      </w:r>
      <w:r w:rsidRPr="00FF0EE7">
        <w:rPr>
          <w:sz w:val="28"/>
          <w:szCs w:val="28"/>
          <w:lang w:val="uk-UA"/>
        </w:rPr>
        <w:t xml:space="preserve"> та </w:t>
      </w:r>
      <w:r w:rsidR="00C65D36" w:rsidRPr="00FF0EE7">
        <w:rPr>
          <w:sz w:val="28"/>
          <w:szCs w:val="28"/>
          <w:lang w:val="uk-UA"/>
        </w:rPr>
        <w:t>залізобетону</w:t>
      </w:r>
      <w:r w:rsidRPr="00FF0EE7">
        <w:rPr>
          <w:sz w:val="28"/>
          <w:szCs w:val="28"/>
          <w:lang w:val="uk-UA"/>
        </w:rPr>
        <w:t xml:space="preserve">, </w:t>
      </w:r>
      <w:r w:rsidR="00051CF1">
        <w:rPr>
          <w:position w:val="-10"/>
          <w:sz w:val="28"/>
          <w:szCs w:val="28"/>
          <w:lang w:val="uk-UA"/>
        </w:rPr>
        <w:pict>
          <v:shape id="_x0000_i1101" type="#_x0000_t75" style="width:51pt;height:17.25pt" fillcolor="window">
            <v:imagedata r:id="rId76" o:title=""/>
          </v:shape>
        </w:pict>
      </w:r>
      <w:r w:rsidRPr="00FF0EE7">
        <w:rPr>
          <w:sz w:val="28"/>
          <w:szCs w:val="28"/>
          <w:lang w:val="uk-UA"/>
        </w:rPr>
        <w:t>.</w:t>
      </w:r>
    </w:p>
    <w:p w:rsidR="00CC1A1B" w:rsidRDefault="00CC1A1B" w:rsidP="00FF0EE7">
      <w:pPr>
        <w:widowControl/>
        <w:spacing w:line="360" w:lineRule="auto"/>
        <w:ind w:firstLine="709"/>
        <w:jc w:val="both"/>
        <w:rPr>
          <w:sz w:val="28"/>
          <w:szCs w:val="28"/>
          <w:lang w:val="uk-UA"/>
        </w:rPr>
      </w:pPr>
      <w:r w:rsidRPr="00FF0EE7">
        <w:rPr>
          <w:sz w:val="28"/>
          <w:szCs w:val="28"/>
          <w:lang w:val="uk-UA"/>
        </w:rPr>
        <w:t xml:space="preserve">Так як величина теплової інерції </w:t>
      </w:r>
      <w:r w:rsidR="00051CF1">
        <w:rPr>
          <w:position w:val="-10"/>
          <w:sz w:val="28"/>
          <w:szCs w:val="28"/>
          <w:lang w:val="uk-UA"/>
        </w:rPr>
        <w:pict>
          <v:shape id="_x0000_i1102" type="#_x0000_t75" style="width:50.25pt;height:15.75pt" fillcolor="window">
            <v:imagedata r:id="rId77" o:title=""/>
          </v:shape>
        </w:pict>
      </w:r>
      <w:r w:rsidRPr="00FF0EE7">
        <w:rPr>
          <w:sz w:val="28"/>
          <w:szCs w:val="28"/>
          <w:lang w:val="uk-UA"/>
        </w:rPr>
        <w:t xml:space="preserve"> знаходитися в межах які були</w:t>
      </w:r>
      <w:r w:rsidR="00FF0EE7">
        <w:rPr>
          <w:sz w:val="28"/>
          <w:szCs w:val="28"/>
          <w:lang w:val="uk-UA"/>
        </w:rPr>
        <w:t xml:space="preserve"> </w:t>
      </w:r>
      <w:r w:rsidRPr="00FF0EE7">
        <w:rPr>
          <w:sz w:val="28"/>
          <w:szCs w:val="28"/>
          <w:lang w:val="uk-UA"/>
        </w:rPr>
        <w:t>прийнята на початку розрахунок (</w:t>
      </w:r>
      <w:r w:rsidR="00E055C9" w:rsidRPr="00FF0EE7">
        <w:rPr>
          <w:sz w:val="28"/>
          <w:szCs w:val="28"/>
        </w:rPr>
        <w:t>1,5&gt;</w:t>
      </w:r>
      <w:r w:rsidR="00E055C9" w:rsidRPr="00FF0EE7">
        <w:rPr>
          <w:sz w:val="28"/>
          <w:szCs w:val="28"/>
          <w:lang w:val="en-US"/>
        </w:rPr>
        <w:t>D</w:t>
      </w:r>
      <w:r w:rsidRPr="00FF0EE7">
        <w:rPr>
          <w:sz w:val="28"/>
          <w:szCs w:val="28"/>
          <w:lang w:val="uk-UA"/>
        </w:rPr>
        <w:t>), то розрахункова температура зовнішнього повітря визначена вірно.</w:t>
      </w:r>
      <w:r w:rsidR="00FF0EE7">
        <w:rPr>
          <w:sz w:val="28"/>
          <w:szCs w:val="28"/>
          <w:lang w:val="uk-UA"/>
        </w:rPr>
        <w:t xml:space="preserve"> </w:t>
      </w:r>
      <w:r w:rsidRPr="00FF0EE7">
        <w:rPr>
          <w:sz w:val="28"/>
          <w:szCs w:val="28"/>
          <w:lang w:val="uk-UA"/>
        </w:rPr>
        <w:t>Визначаємо опір теплопередачі огороджуючої конструкції за формулою</w:t>
      </w:r>
    </w:p>
    <w:p w:rsidR="00CC1A1B" w:rsidRDefault="00FF0EE7" w:rsidP="00FF0EE7">
      <w:pPr>
        <w:widowControl/>
        <w:spacing w:line="360" w:lineRule="auto"/>
        <w:jc w:val="both"/>
        <w:rPr>
          <w:sz w:val="28"/>
          <w:szCs w:val="28"/>
          <w:lang w:val="uk-UA"/>
        </w:rPr>
      </w:pPr>
      <w:r>
        <w:rPr>
          <w:sz w:val="28"/>
          <w:szCs w:val="28"/>
          <w:lang w:val="uk-UA"/>
        </w:rPr>
        <w:br w:type="page"/>
      </w:r>
      <w:r w:rsidR="00051CF1">
        <w:rPr>
          <w:position w:val="-32"/>
          <w:sz w:val="28"/>
          <w:szCs w:val="28"/>
          <w:lang w:val="uk-UA"/>
        </w:rPr>
        <w:pict>
          <v:shape id="_x0000_i1103" type="#_x0000_t75" style="width:178.5pt;height:31.5pt" fillcolor="window">
            <v:imagedata r:id="rId78" o:title=""/>
          </v:shape>
        </w:pict>
      </w:r>
      <w:r w:rsidR="00051CF1">
        <w:rPr>
          <w:position w:val="-28"/>
          <w:sz w:val="28"/>
          <w:szCs w:val="28"/>
          <w:lang w:val="uk-UA"/>
        </w:rPr>
        <w:pict>
          <v:shape id="_x0000_i1104" type="#_x0000_t75" style="width:231.75pt;height:25.5pt" fillcolor="window">
            <v:imagedata r:id="rId79" o:title=""/>
          </v:shape>
        </w:pict>
      </w:r>
    </w:p>
    <w:p w:rsidR="00FF0EE7" w:rsidRPr="00FF0EE7" w:rsidRDefault="00FF0EE7" w:rsidP="00FF0EE7">
      <w:pPr>
        <w:widowControl/>
        <w:spacing w:line="360" w:lineRule="auto"/>
        <w:jc w:val="both"/>
        <w:rPr>
          <w:sz w:val="28"/>
          <w:szCs w:val="28"/>
          <w:lang w:val="uk-UA"/>
        </w:rPr>
      </w:pPr>
    </w:p>
    <w:p w:rsidR="00CC1A1B" w:rsidRDefault="00CC1A1B" w:rsidP="00FF0EE7">
      <w:pPr>
        <w:widowControl/>
        <w:spacing w:line="360" w:lineRule="auto"/>
        <w:ind w:firstLine="709"/>
        <w:jc w:val="both"/>
        <w:rPr>
          <w:sz w:val="28"/>
          <w:szCs w:val="28"/>
          <w:lang w:val="uk-UA"/>
        </w:rPr>
      </w:pPr>
      <w:r w:rsidRPr="00FF0EE7">
        <w:rPr>
          <w:sz w:val="28"/>
          <w:szCs w:val="28"/>
          <w:lang w:val="uk-UA"/>
        </w:rPr>
        <w:t xml:space="preserve">Визначаємо приведений опір теплопередачі за формулою </w:t>
      </w:r>
    </w:p>
    <w:p w:rsidR="00FF0EE7" w:rsidRPr="00FF0EE7" w:rsidRDefault="00FF0EE7" w:rsidP="00FF0EE7">
      <w:pPr>
        <w:widowControl/>
        <w:spacing w:line="360" w:lineRule="auto"/>
        <w:ind w:firstLine="709"/>
        <w:jc w:val="both"/>
        <w:rPr>
          <w:sz w:val="28"/>
          <w:szCs w:val="28"/>
          <w:lang w:val="uk-UA"/>
        </w:rPr>
      </w:pPr>
    </w:p>
    <w:p w:rsidR="00CC1A1B" w:rsidRDefault="00051CF1" w:rsidP="00FF0EE7">
      <w:pPr>
        <w:widowControl/>
        <w:spacing w:line="360" w:lineRule="auto"/>
        <w:ind w:firstLine="709"/>
        <w:jc w:val="both"/>
        <w:rPr>
          <w:sz w:val="28"/>
          <w:szCs w:val="28"/>
          <w:lang w:val="uk-UA"/>
        </w:rPr>
      </w:pPr>
      <w:r>
        <w:rPr>
          <w:position w:val="-12"/>
          <w:sz w:val="28"/>
          <w:szCs w:val="28"/>
          <w:lang w:val="uk-UA"/>
        </w:rPr>
        <w:pict>
          <v:shape id="_x0000_i1105" type="#_x0000_t75" style="width:195.75pt;height:18.75pt" fillcolor="window">
            <v:imagedata r:id="rId80" o:title=""/>
          </v:shape>
        </w:pict>
      </w:r>
    </w:p>
    <w:p w:rsidR="00FF0EE7" w:rsidRPr="00FF0EE7" w:rsidRDefault="00FF0EE7" w:rsidP="00FF0EE7">
      <w:pPr>
        <w:widowControl/>
        <w:spacing w:line="360" w:lineRule="auto"/>
        <w:ind w:firstLine="709"/>
        <w:jc w:val="both"/>
        <w:rPr>
          <w:sz w:val="28"/>
          <w:szCs w:val="28"/>
          <w:lang w:val="uk-UA"/>
        </w:rPr>
      </w:pPr>
    </w:p>
    <w:p w:rsidR="00CC1A1B" w:rsidRPr="00FF0EE7" w:rsidRDefault="00CC1A1B" w:rsidP="00FF0EE7">
      <w:pPr>
        <w:widowControl/>
        <w:spacing w:line="360" w:lineRule="auto"/>
        <w:ind w:firstLine="709"/>
        <w:jc w:val="both"/>
        <w:rPr>
          <w:sz w:val="28"/>
          <w:szCs w:val="28"/>
          <w:lang w:val="uk-UA"/>
        </w:rPr>
      </w:pPr>
      <w:r w:rsidRPr="00FF0EE7">
        <w:rPr>
          <w:sz w:val="28"/>
          <w:szCs w:val="28"/>
          <w:lang w:val="uk-UA"/>
        </w:rPr>
        <w:t>Так як</w:t>
      </w:r>
      <w:r w:rsidR="00FF0EE7">
        <w:rPr>
          <w:sz w:val="28"/>
          <w:szCs w:val="28"/>
          <w:lang w:val="uk-UA"/>
        </w:rPr>
        <w:t xml:space="preserve"> </w:t>
      </w:r>
      <w:r w:rsidR="00051CF1">
        <w:rPr>
          <w:position w:val="-14"/>
          <w:sz w:val="28"/>
          <w:szCs w:val="28"/>
          <w:lang w:val="uk-UA"/>
        </w:rPr>
        <w:pict>
          <v:shape id="_x0000_i1106" type="#_x0000_t75" style="width:312.75pt;height:20.25pt" fillcolor="window">
            <v:imagedata r:id="rId81" o:title=""/>
          </v:shape>
        </w:pict>
      </w:r>
      <w:r w:rsidRPr="00FF0EE7">
        <w:rPr>
          <w:sz w:val="28"/>
          <w:szCs w:val="28"/>
          <w:lang w:val="uk-UA"/>
        </w:rPr>
        <w:t xml:space="preserve"> то товщина утеплювача визначена вірно.</w:t>
      </w:r>
    </w:p>
    <w:p w:rsidR="00CC1A1B" w:rsidRDefault="00CC1A1B" w:rsidP="00FF0EE7">
      <w:pPr>
        <w:widowControl/>
        <w:spacing w:line="360" w:lineRule="auto"/>
        <w:ind w:firstLine="709"/>
        <w:jc w:val="both"/>
        <w:rPr>
          <w:sz w:val="28"/>
          <w:szCs w:val="28"/>
          <w:lang w:val="uk-UA"/>
        </w:rPr>
      </w:pPr>
      <w:r w:rsidRPr="00FF0EE7">
        <w:rPr>
          <w:sz w:val="28"/>
          <w:szCs w:val="28"/>
          <w:lang w:val="uk-UA"/>
        </w:rPr>
        <w:t>Визначаємо товщину стінової панелі</w:t>
      </w:r>
    </w:p>
    <w:p w:rsidR="00FF0EE7" w:rsidRPr="00FF0EE7" w:rsidRDefault="00FF0EE7" w:rsidP="00FF0EE7">
      <w:pPr>
        <w:widowControl/>
        <w:spacing w:line="360" w:lineRule="auto"/>
        <w:ind w:firstLine="709"/>
        <w:jc w:val="both"/>
        <w:rPr>
          <w:sz w:val="28"/>
          <w:szCs w:val="28"/>
          <w:lang w:val="uk-UA"/>
        </w:rPr>
      </w:pPr>
    </w:p>
    <w:p w:rsidR="00866C39" w:rsidRPr="00FF0EE7" w:rsidRDefault="00051CF1" w:rsidP="00FF0EE7">
      <w:pPr>
        <w:widowControl/>
        <w:spacing w:line="360" w:lineRule="auto"/>
        <w:ind w:firstLine="709"/>
        <w:jc w:val="both"/>
        <w:rPr>
          <w:sz w:val="28"/>
          <w:szCs w:val="28"/>
          <w:lang w:val="uk-UA"/>
        </w:rPr>
      </w:pPr>
      <w:r>
        <w:rPr>
          <w:position w:val="-14"/>
          <w:sz w:val="28"/>
          <w:szCs w:val="28"/>
          <w:lang w:val="uk-UA"/>
        </w:rPr>
        <w:pict>
          <v:shape id="_x0000_i1107" type="#_x0000_t75" style="width:326.25pt;height:20.25pt" fillcolor="window">
            <v:imagedata r:id="rId82" o:title=""/>
          </v:shape>
        </w:pict>
      </w:r>
    </w:p>
    <w:p w:rsidR="000C3941" w:rsidRPr="00FF0EE7" w:rsidRDefault="000C3941" w:rsidP="00FF0EE7">
      <w:pPr>
        <w:widowControl/>
        <w:spacing w:line="360" w:lineRule="auto"/>
        <w:ind w:firstLine="709"/>
        <w:jc w:val="both"/>
        <w:rPr>
          <w:sz w:val="28"/>
          <w:szCs w:val="28"/>
          <w:lang w:val="uk-UA"/>
        </w:rPr>
      </w:pPr>
    </w:p>
    <w:p w:rsidR="000B0052" w:rsidRDefault="00FF0EE7" w:rsidP="00FF0EE7">
      <w:pPr>
        <w:widowControl/>
        <w:spacing w:line="360" w:lineRule="auto"/>
        <w:ind w:firstLine="709"/>
        <w:jc w:val="center"/>
        <w:rPr>
          <w:b/>
          <w:sz w:val="28"/>
          <w:szCs w:val="28"/>
          <w:lang w:val="uk-UA"/>
        </w:rPr>
      </w:pPr>
      <w:bookmarkStart w:id="8" w:name="_Toc175463905"/>
      <w:r>
        <w:rPr>
          <w:b/>
          <w:sz w:val="28"/>
          <w:szCs w:val="28"/>
          <w:lang w:val="uk-UA"/>
        </w:rPr>
        <w:br w:type="page"/>
      </w:r>
      <w:r w:rsidR="000B0052" w:rsidRPr="00FF0EE7">
        <w:rPr>
          <w:b/>
          <w:sz w:val="28"/>
          <w:szCs w:val="28"/>
          <w:lang w:val="uk-UA"/>
        </w:rPr>
        <w:t>Додаток 2</w:t>
      </w:r>
      <w:bookmarkEnd w:id="8"/>
    </w:p>
    <w:p w:rsidR="00FF0EE7" w:rsidRPr="00FF0EE7" w:rsidRDefault="00FF0EE7" w:rsidP="00FF0EE7">
      <w:pPr>
        <w:widowControl/>
        <w:spacing w:line="360" w:lineRule="auto"/>
        <w:ind w:firstLine="709"/>
        <w:jc w:val="both"/>
        <w:rPr>
          <w:b/>
          <w:sz w:val="28"/>
          <w:szCs w:val="28"/>
          <w:lang w:val="uk-UA"/>
        </w:rPr>
      </w:pPr>
    </w:p>
    <w:p w:rsidR="000B0052" w:rsidRPr="00FF0EE7" w:rsidRDefault="000B0052" w:rsidP="00FF0EE7">
      <w:pPr>
        <w:widowControl/>
        <w:spacing w:line="360" w:lineRule="auto"/>
        <w:ind w:firstLine="709"/>
        <w:jc w:val="both"/>
        <w:rPr>
          <w:b/>
          <w:sz w:val="28"/>
          <w:szCs w:val="28"/>
          <w:lang w:val="uk-UA"/>
        </w:rPr>
      </w:pPr>
      <w:bookmarkStart w:id="9" w:name="_Toc175463906"/>
      <w:r w:rsidRPr="00FF0EE7">
        <w:rPr>
          <w:b/>
          <w:sz w:val="28"/>
          <w:szCs w:val="28"/>
          <w:lang w:val="uk-UA"/>
        </w:rPr>
        <w:t>Світлотехнічний розрахунок</w:t>
      </w:r>
      <w:bookmarkEnd w:id="9"/>
    </w:p>
    <w:p w:rsidR="000B0052" w:rsidRDefault="000B0052" w:rsidP="00FF0EE7">
      <w:pPr>
        <w:widowControl/>
        <w:spacing w:line="360" w:lineRule="auto"/>
        <w:ind w:firstLine="709"/>
        <w:jc w:val="both"/>
        <w:rPr>
          <w:b/>
          <w:sz w:val="28"/>
          <w:szCs w:val="28"/>
          <w:lang w:val="uk-UA"/>
        </w:rPr>
      </w:pPr>
      <w:r w:rsidRPr="00FF0EE7">
        <w:rPr>
          <w:b/>
          <w:sz w:val="28"/>
          <w:szCs w:val="28"/>
          <w:lang w:val="uk-UA"/>
        </w:rPr>
        <w:t>Розрахункова схема</w:t>
      </w:r>
    </w:p>
    <w:p w:rsidR="00FF0EE7" w:rsidRPr="00FF0EE7" w:rsidRDefault="00FF0EE7" w:rsidP="00FF0EE7">
      <w:pPr>
        <w:widowControl/>
        <w:spacing w:line="360" w:lineRule="auto"/>
        <w:ind w:firstLine="709"/>
        <w:jc w:val="both"/>
        <w:rPr>
          <w:b/>
          <w:sz w:val="28"/>
          <w:szCs w:val="28"/>
          <w:lang w:val="uk-UA"/>
        </w:rPr>
      </w:pPr>
    </w:p>
    <w:p w:rsidR="000B0052" w:rsidRPr="00FF0EE7" w:rsidRDefault="00051CF1" w:rsidP="00FF0EE7">
      <w:pPr>
        <w:widowControl/>
        <w:spacing w:line="360" w:lineRule="auto"/>
        <w:jc w:val="both"/>
        <w:rPr>
          <w:sz w:val="28"/>
          <w:szCs w:val="28"/>
          <w:lang w:val="uk-UA"/>
        </w:rPr>
      </w:pPr>
      <w:r>
        <w:rPr>
          <w:sz w:val="28"/>
          <w:szCs w:val="28"/>
          <w:lang w:val="uk-UA"/>
        </w:rPr>
        <w:pict>
          <v:shape id="_x0000_i1108" type="#_x0000_t75" style="width:305.25pt;height:172.5pt">
            <v:imagedata r:id="rId83" o:title=""/>
          </v:shape>
        </w:pict>
      </w:r>
    </w:p>
    <w:p w:rsidR="00FF0EE7" w:rsidRDefault="00FF0EE7" w:rsidP="00FF0EE7">
      <w:pPr>
        <w:widowControl/>
        <w:spacing w:line="360" w:lineRule="auto"/>
        <w:ind w:firstLine="709"/>
        <w:jc w:val="both"/>
        <w:rPr>
          <w:sz w:val="28"/>
          <w:szCs w:val="28"/>
          <w:lang w:val="uk-UA"/>
        </w:rPr>
      </w:pPr>
    </w:p>
    <w:p w:rsidR="000B0052" w:rsidRDefault="000B0052" w:rsidP="00FF0EE7">
      <w:pPr>
        <w:widowControl/>
        <w:spacing w:line="360" w:lineRule="auto"/>
        <w:ind w:firstLine="709"/>
        <w:jc w:val="both"/>
        <w:rPr>
          <w:sz w:val="28"/>
          <w:szCs w:val="28"/>
          <w:lang w:val="uk-UA"/>
        </w:rPr>
      </w:pPr>
      <w:r w:rsidRPr="00FF0EE7">
        <w:rPr>
          <w:sz w:val="28"/>
          <w:szCs w:val="28"/>
          <w:lang w:val="uk-UA"/>
        </w:rPr>
        <w:t>Визначаємо коефіцієнт природного освітлення (КПО) за формулою</w:t>
      </w:r>
    </w:p>
    <w:p w:rsidR="00FF0EE7" w:rsidRPr="00FF0EE7" w:rsidRDefault="00FF0EE7" w:rsidP="00FF0EE7">
      <w:pPr>
        <w:widowControl/>
        <w:spacing w:line="360" w:lineRule="auto"/>
        <w:ind w:firstLine="709"/>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26"/>
          <w:sz w:val="28"/>
          <w:szCs w:val="28"/>
          <w:lang w:val="uk-UA"/>
        </w:rPr>
        <w:pict>
          <v:shape id="_x0000_i1109" type="#_x0000_t75" style="width:80.25pt;height:30pt" fillcolor="window">
            <v:imagedata r:id="rId84" o:title=""/>
          </v:shape>
        </w:pict>
      </w:r>
    </w:p>
    <w:p w:rsidR="00FF0EE7" w:rsidRPr="00FF0EE7" w:rsidRDefault="00FF0EE7" w:rsidP="00FF0EE7">
      <w:pPr>
        <w:widowControl/>
        <w:spacing w:line="360" w:lineRule="auto"/>
        <w:ind w:firstLine="709"/>
        <w:jc w:val="both"/>
        <w:rPr>
          <w:sz w:val="28"/>
          <w:szCs w:val="28"/>
          <w:lang w:val="uk-UA"/>
        </w:rPr>
      </w:pPr>
    </w:p>
    <w:p w:rsidR="000B0052"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10" type="#_x0000_t75" style="width:12pt;height:15pt" fillcolor="window">
            <v:imagedata r:id="rId85" o:title=""/>
          </v:shape>
        </w:pict>
      </w:r>
      <w:r w:rsidRPr="00FF0EE7">
        <w:rPr>
          <w:sz w:val="28"/>
          <w:szCs w:val="28"/>
          <w:lang w:val="uk-UA"/>
        </w:rPr>
        <w:t xml:space="preserve"> - геометричний КПО в розрахунковій точці при боковому освітленні, який враховує пряме світло неба, визначається за формулою</w:t>
      </w:r>
    </w:p>
    <w:p w:rsidR="00FF0EE7" w:rsidRPr="00FF0EE7" w:rsidRDefault="00FF0EE7" w:rsidP="00FF0EE7">
      <w:pPr>
        <w:widowControl/>
        <w:spacing w:line="360" w:lineRule="auto"/>
        <w:ind w:firstLine="709"/>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10"/>
          <w:sz w:val="28"/>
          <w:szCs w:val="28"/>
          <w:lang w:val="uk-UA"/>
        </w:rPr>
        <w:pict>
          <v:shape id="_x0000_i1111" type="#_x0000_t75" style="width:72.75pt;height:15pt" fillcolor="window">
            <v:imagedata r:id="rId86" o:title=""/>
          </v:shape>
        </w:pict>
      </w:r>
    </w:p>
    <w:p w:rsidR="00FF0EE7" w:rsidRPr="00FF0EE7" w:rsidRDefault="00FF0EE7" w:rsidP="00FF0EE7">
      <w:pPr>
        <w:widowControl/>
        <w:spacing w:line="360" w:lineRule="auto"/>
        <w:ind w:firstLine="709"/>
        <w:jc w:val="both"/>
        <w:rPr>
          <w:sz w:val="28"/>
          <w:szCs w:val="28"/>
          <w:lang w:val="uk-UA"/>
        </w:rPr>
      </w:pP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12" type="#_x0000_t75" style="width:12pt;height:15pt" fillcolor="window">
            <v:imagedata r:id="rId87" o:title=""/>
          </v:shape>
        </w:pict>
      </w:r>
      <w:r w:rsidRPr="00FF0EE7">
        <w:rPr>
          <w:sz w:val="28"/>
          <w:szCs w:val="28"/>
          <w:lang w:val="uk-UA"/>
        </w:rPr>
        <w:t xml:space="preserve"> - кількість променів по графіку І [6], які проходять від неба крізь світлові прорізи в розрахункову точку на поперечному розрізі приміщення;</w: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13" type="#_x0000_t75" style="width:12.75pt;height:15pt" fillcolor="window">
            <v:imagedata r:id="rId88" o:title=""/>
          </v:shape>
        </w:pict>
      </w:r>
      <w:r w:rsidR="000B0052" w:rsidRPr="00FF0EE7">
        <w:rPr>
          <w:sz w:val="28"/>
          <w:szCs w:val="28"/>
          <w:lang w:val="uk-UA"/>
        </w:rPr>
        <w:t xml:space="preserve"> - кількість променів по графіку ІІ [6], які проходять від неба крізь світлові прорізи в розрахункову точку на плані приміщення;</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Для визначення </w:t>
      </w:r>
      <w:r w:rsidR="00051CF1">
        <w:rPr>
          <w:position w:val="-10"/>
          <w:sz w:val="28"/>
          <w:szCs w:val="28"/>
          <w:lang w:val="uk-UA"/>
        </w:rPr>
        <w:pict>
          <v:shape id="_x0000_i1114" type="#_x0000_t75" style="width:12.75pt;height:15pt" fillcolor="window">
            <v:imagedata r:id="rId88" o:title=""/>
          </v:shape>
        </w:pict>
      </w:r>
      <w:r w:rsidRPr="00FF0EE7">
        <w:rPr>
          <w:sz w:val="28"/>
          <w:szCs w:val="28"/>
          <w:lang w:val="uk-UA"/>
        </w:rPr>
        <w:t xml:space="preserve"> попередньо визначаємо по графіку І [6]</w:t>
      </w:r>
      <w:r w:rsidR="00FF0EE7">
        <w:rPr>
          <w:sz w:val="28"/>
          <w:szCs w:val="28"/>
          <w:lang w:val="uk-UA"/>
        </w:rPr>
        <w:t xml:space="preserve"> </w:t>
      </w:r>
      <w:r w:rsidRPr="00FF0EE7">
        <w:rPr>
          <w:sz w:val="28"/>
          <w:szCs w:val="28"/>
          <w:lang w:val="uk-UA"/>
        </w:rPr>
        <w:t>номер напівкола який проходить через середину світлового прорізу</w: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15" type="#_x0000_t75" style="width:32.25pt;height:17.25pt">
            <v:imagedata r:id="rId89" o:title=""/>
          </v:shape>
        </w:pict>
      </w:r>
      <w:r w:rsidR="000B0052" w:rsidRPr="00FF0EE7">
        <w:rPr>
          <w:sz w:val="28"/>
          <w:szCs w:val="28"/>
          <w:lang w:val="uk-UA"/>
        </w:rPr>
        <w:t xml:space="preserve">; </w:t>
      </w:r>
      <w:r>
        <w:rPr>
          <w:position w:val="-10"/>
          <w:sz w:val="28"/>
          <w:szCs w:val="28"/>
          <w:lang w:val="uk-UA"/>
        </w:rPr>
        <w:pict>
          <v:shape id="_x0000_i1116" type="#_x0000_t75" style="width:39.75pt;height:17.25pt">
            <v:imagedata r:id="rId90" o:title=""/>
          </v:shape>
        </w:pict>
      </w:r>
      <w:r w:rsidR="000B0052" w:rsidRPr="00FF0EE7">
        <w:rPr>
          <w:sz w:val="28"/>
          <w:szCs w:val="28"/>
          <w:lang w:val="uk-UA"/>
        </w:rPr>
        <w:t>;</w:t>
      </w:r>
      <w:r>
        <w:rPr>
          <w:position w:val="-12"/>
          <w:sz w:val="28"/>
          <w:szCs w:val="28"/>
          <w:lang w:val="uk-UA"/>
        </w:rPr>
        <w:pict>
          <v:shape id="_x0000_i1117" type="#_x0000_t75" style="width:39pt;height:18pt">
            <v:imagedata r:id="rId91" o:title=""/>
          </v:shape>
        </w:pict>
      </w:r>
      <w:r w:rsidR="000B0052" w:rsidRPr="00FF0EE7">
        <w:rPr>
          <w:sz w:val="28"/>
          <w:szCs w:val="28"/>
          <w:lang w:val="uk-UA"/>
        </w:rPr>
        <w:t>;</w:t>
      </w:r>
      <w:r>
        <w:rPr>
          <w:position w:val="-10"/>
          <w:sz w:val="28"/>
          <w:szCs w:val="28"/>
          <w:lang w:val="uk-UA"/>
        </w:rPr>
        <w:pict>
          <v:shape id="_x0000_i1118" type="#_x0000_t75" style="width:48.75pt;height:17.25pt">
            <v:imagedata r:id="rId92" o:title=""/>
          </v:shape>
        </w:pict>
      </w:r>
      <w:r w:rsidR="000B0052" w:rsidRPr="00FF0EE7">
        <w:rPr>
          <w:sz w:val="28"/>
          <w:szCs w:val="28"/>
          <w:lang w:val="uk-UA"/>
        </w:rPr>
        <w:t>;</w:t>
      </w:r>
      <w:r>
        <w:rPr>
          <w:position w:val="-12"/>
          <w:sz w:val="28"/>
          <w:szCs w:val="28"/>
          <w:lang w:val="uk-UA"/>
        </w:rPr>
        <w:pict>
          <v:shape id="_x0000_i1119" type="#_x0000_t75" style="width:48.75pt;height:18pt">
            <v:imagedata r:id="rId93" o:title=""/>
          </v:shape>
        </w:pict>
      </w:r>
      <w:r w:rsidR="000B0052" w:rsidRPr="00FF0EE7">
        <w:rPr>
          <w:sz w:val="28"/>
          <w:szCs w:val="28"/>
          <w:lang w:val="uk-UA"/>
        </w:rPr>
        <w:t>;</w:t>
      </w:r>
      <w:r>
        <w:rPr>
          <w:position w:val="-12"/>
          <w:sz w:val="28"/>
          <w:szCs w:val="28"/>
          <w:lang w:val="uk-UA"/>
        </w:rPr>
        <w:pict>
          <v:shape id="_x0000_i1120" type="#_x0000_t75" style="width:39.75pt;height:18pt">
            <v:imagedata r:id="rId94" o:title=""/>
          </v:shape>
        </w:pict>
      </w:r>
      <w:r w:rsidR="000B0052" w:rsidRPr="00FF0EE7">
        <w:rPr>
          <w:sz w:val="28"/>
          <w:szCs w:val="28"/>
          <w:lang w:val="uk-UA"/>
        </w:rPr>
        <w:t>;</w:t>
      </w:r>
      <w:r>
        <w:rPr>
          <w:position w:val="-12"/>
          <w:sz w:val="28"/>
          <w:szCs w:val="28"/>
          <w:lang w:val="uk-UA"/>
        </w:rPr>
        <w:pict>
          <v:shape id="_x0000_i1121" type="#_x0000_t75" style="width:48.75pt;height:18pt">
            <v:imagedata r:id="rId95" o:title=""/>
          </v:shape>
        </w:pic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22" type="#_x0000_t75" style="width:9pt;height:12pt" fillcolor="window">
            <v:imagedata r:id="rId96" o:title=""/>
          </v:shape>
        </w:pict>
      </w:r>
      <w:r w:rsidR="000B0052" w:rsidRPr="00FF0EE7">
        <w:rPr>
          <w:sz w:val="28"/>
          <w:szCs w:val="28"/>
          <w:lang w:val="uk-UA"/>
        </w:rPr>
        <w:t xml:space="preserve"> - коефіцієнт, який враховує нерівномірну яскравість захмареного неба, визначається по табл. 35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Для визначення коефіцієнту </w:t>
      </w:r>
      <w:r w:rsidR="00051CF1">
        <w:rPr>
          <w:position w:val="-10"/>
          <w:sz w:val="28"/>
          <w:szCs w:val="28"/>
          <w:lang w:val="uk-UA"/>
        </w:rPr>
        <w:pict>
          <v:shape id="_x0000_i1123" type="#_x0000_t75" style="width:9pt;height:12pt" fillcolor="window">
            <v:imagedata r:id="rId96" o:title=""/>
          </v:shape>
        </w:pict>
      </w:r>
      <w:r w:rsidRPr="00FF0EE7">
        <w:rPr>
          <w:sz w:val="28"/>
          <w:szCs w:val="28"/>
          <w:lang w:val="uk-UA"/>
        </w:rPr>
        <w:t xml:space="preserve"> попередньо знаходимо кутову висоту середини світлового прорізу над рівнем робочої поверхні</w: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24" type="#_x0000_t75" style="width:42.75pt;height:18pt">
            <v:imagedata r:id="rId97" o:title=""/>
          </v:shape>
        </w:pict>
      </w:r>
      <w:r w:rsidR="000B0052" w:rsidRPr="00FF0EE7">
        <w:rPr>
          <w:sz w:val="28"/>
          <w:szCs w:val="28"/>
          <w:lang w:val="uk-UA"/>
        </w:rPr>
        <w:t xml:space="preserve">; </w:t>
      </w:r>
      <w:r>
        <w:rPr>
          <w:position w:val="-10"/>
          <w:sz w:val="28"/>
          <w:szCs w:val="28"/>
          <w:lang w:val="uk-UA"/>
        </w:rPr>
        <w:pict>
          <v:shape id="_x0000_i1125" type="#_x0000_t75" style="width:42.75pt;height:18pt">
            <v:imagedata r:id="rId98" o:title=""/>
          </v:shape>
        </w:pict>
      </w:r>
      <w:r w:rsidR="000B0052" w:rsidRPr="00FF0EE7">
        <w:rPr>
          <w:sz w:val="28"/>
          <w:szCs w:val="28"/>
          <w:lang w:val="uk-UA"/>
        </w:rPr>
        <w:t xml:space="preserve">; </w:t>
      </w:r>
      <w:r>
        <w:rPr>
          <w:position w:val="-12"/>
          <w:sz w:val="28"/>
          <w:szCs w:val="28"/>
          <w:lang w:val="uk-UA"/>
        </w:rPr>
        <w:pict>
          <v:shape id="_x0000_i1126" type="#_x0000_t75" style="width:42.75pt;height:18.75pt">
            <v:imagedata r:id="rId99" o:title=""/>
          </v:shape>
        </w:pict>
      </w:r>
      <w:r w:rsidR="000B0052" w:rsidRPr="00FF0EE7">
        <w:rPr>
          <w:sz w:val="28"/>
          <w:szCs w:val="28"/>
          <w:lang w:val="uk-UA"/>
        </w:rPr>
        <w:t xml:space="preserve">; </w:t>
      </w:r>
      <w:r>
        <w:rPr>
          <w:position w:val="-10"/>
          <w:sz w:val="28"/>
          <w:szCs w:val="28"/>
          <w:lang w:val="uk-UA"/>
        </w:rPr>
        <w:pict>
          <v:shape id="_x0000_i1127" type="#_x0000_t75" style="width:44.25pt;height:18pt">
            <v:imagedata r:id="rId100" o:title=""/>
          </v:shape>
        </w:pict>
      </w:r>
      <w:r w:rsidR="000B0052" w:rsidRPr="00FF0EE7">
        <w:rPr>
          <w:sz w:val="28"/>
          <w:szCs w:val="28"/>
          <w:lang w:val="uk-UA"/>
        </w:rPr>
        <w:t xml:space="preserve">; </w:t>
      </w:r>
      <w:r>
        <w:rPr>
          <w:position w:val="-12"/>
          <w:sz w:val="28"/>
          <w:szCs w:val="28"/>
          <w:lang w:val="uk-UA"/>
        </w:rPr>
        <w:pict>
          <v:shape id="_x0000_i1128" type="#_x0000_t75" style="width:42.75pt;height:18.75pt">
            <v:imagedata r:id="rId101" o:title=""/>
          </v:shape>
        </w:pict>
      </w:r>
      <w:r w:rsidR="000B0052" w:rsidRPr="00FF0EE7">
        <w:rPr>
          <w:sz w:val="28"/>
          <w:szCs w:val="28"/>
          <w:lang w:val="uk-UA"/>
        </w:rPr>
        <w:t xml:space="preserve">; </w:t>
      </w:r>
      <w:r>
        <w:rPr>
          <w:position w:val="-12"/>
          <w:sz w:val="28"/>
          <w:szCs w:val="28"/>
          <w:lang w:val="uk-UA"/>
        </w:rPr>
        <w:pict>
          <v:shape id="_x0000_i1129" type="#_x0000_t75" style="width:42.75pt;height:18.75pt">
            <v:imagedata r:id="rId102" o:title=""/>
          </v:shape>
        </w:pict>
      </w:r>
      <w:r w:rsidR="000B0052" w:rsidRPr="00FF0EE7">
        <w:rPr>
          <w:sz w:val="28"/>
          <w:szCs w:val="28"/>
          <w:lang w:val="uk-UA"/>
        </w:rPr>
        <w:t xml:space="preserve">; </w:t>
      </w:r>
      <w:r>
        <w:rPr>
          <w:position w:val="-12"/>
          <w:sz w:val="28"/>
          <w:szCs w:val="28"/>
          <w:lang w:val="uk-UA"/>
        </w:rPr>
        <w:pict>
          <v:shape id="_x0000_i1130" type="#_x0000_t75" style="width:42.75pt;height:18.75pt">
            <v:imagedata r:id="rId103" o:title=""/>
          </v:shape>
        </w:pic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31" type="#_x0000_t75" style="width:9pt;height:15pt" fillcolor="window">
            <v:imagedata r:id="rId104" o:title=""/>
          </v:shape>
        </w:pict>
      </w:r>
      <w:r w:rsidR="000B0052" w:rsidRPr="00FF0EE7">
        <w:rPr>
          <w:sz w:val="28"/>
          <w:szCs w:val="28"/>
          <w:lang w:val="uk-UA"/>
        </w:rPr>
        <w:t xml:space="preserve"> - коефіцієнт, який враховує підвищення КПО при боковому освітленні завдяки світлу, що відображається від поверхонь приміщення та підстилаючого шару, прилеглого до будинку, визначається по табл. 30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Для визначення коефіцієнту </w:t>
      </w:r>
      <w:r w:rsidR="00051CF1">
        <w:rPr>
          <w:position w:val="-10"/>
          <w:sz w:val="28"/>
          <w:szCs w:val="28"/>
          <w:lang w:val="uk-UA"/>
        </w:rPr>
        <w:pict>
          <v:shape id="_x0000_i1132" type="#_x0000_t75" style="width:9pt;height:15pt" fillcolor="window">
            <v:imagedata r:id="rId105" o:title=""/>
          </v:shape>
        </w:pict>
      </w:r>
      <w:r w:rsidRPr="00FF0EE7">
        <w:rPr>
          <w:sz w:val="28"/>
          <w:szCs w:val="28"/>
          <w:lang w:val="uk-UA"/>
        </w:rPr>
        <w:t xml:space="preserve"> попередньо знаходимо:</w:t>
      </w:r>
    </w:p>
    <w:p w:rsidR="000B0052" w:rsidRDefault="000B0052" w:rsidP="00FF0EE7">
      <w:pPr>
        <w:widowControl/>
        <w:numPr>
          <w:ilvl w:val="0"/>
          <w:numId w:val="23"/>
        </w:numPr>
        <w:tabs>
          <w:tab w:val="clear" w:pos="720"/>
        </w:tabs>
        <w:spacing w:line="360" w:lineRule="auto"/>
        <w:ind w:left="0" w:firstLine="709"/>
        <w:jc w:val="both"/>
        <w:rPr>
          <w:sz w:val="28"/>
          <w:szCs w:val="28"/>
          <w:lang w:val="uk-UA"/>
        </w:rPr>
      </w:pPr>
      <w:r w:rsidRPr="00FF0EE7">
        <w:rPr>
          <w:sz w:val="28"/>
          <w:szCs w:val="28"/>
          <w:lang w:val="uk-UA"/>
        </w:rPr>
        <w:t xml:space="preserve">співвідношення довжини приміщення </w:t>
      </w:r>
      <w:r w:rsidR="00051CF1">
        <w:rPr>
          <w:position w:val="-10"/>
          <w:sz w:val="28"/>
          <w:szCs w:val="28"/>
          <w:lang w:val="uk-UA"/>
        </w:rPr>
        <w:pict>
          <v:shape id="_x0000_i1133" type="#_x0000_t75" style="width:12.75pt;height:15pt">
            <v:imagedata r:id="rId106" o:title=""/>
          </v:shape>
        </w:pict>
      </w:r>
      <w:r w:rsidRPr="00FF0EE7">
        <w:rPr>
          <w:sz w:val="28"/>
          <w:szCs w:val="28"/>
          <w:lang w:val="uk-UA"/>
        </w:rPr>
        <w:t xml:space="preserve"> до його глибини </w:t>
      </w:r>
      <w:r w:rsidR="00051CF1">
        <w:rPr>
          <w:position w:val="-10"/>
          <w:sz w:val="28"/>
          <w:szCs w:val="28"/>
          <w:lang w:val="uk-UA"/>
        </w:rPr>
        <w:pict>
          <v:shape id="_x0000_i1134" type="#_x0000_t75" style="width:14.25pt;height:15pt">
            <v:imagedata r:id="rId107" o:title=""/>
          </v:shape>
        </w:pict>
      </w:r>
    </w:p>
    <w:p w:rsidR="00FF0EE7" w:rsidRPr="00FF0EE7" w:rsidRDefault="00FF0EE7" w:rsidP="00FF0EE7">
      <w:pPr>
        <w:widowControl/>
        <w:spacing w:line="360" w:lineRule="auto"/>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30"/>
          <w:sz w:val="28"/>
          <w:szCs w:val="28"/>
          <w:lang w:val="uk-UA"/>
        </w:rPr>
        <w:pict>
          <v:shape id="_x0000_i1135" type="#_x0000_t75" style="width:75pt;height:33.75pt">
            <v:imagedata r:id="rId108" o:title=""/>
          </v:shape>
        </w:pict>
      </w:r>
    </w:p>
    <w:p w:rsidR="00FF0EE7" w:rsidRPr="00FF0EE7" w:rsidRDefault="00FF0EE7" w:rsidP="00FF0EE7">
      <w:pPr>
        <w:widowControl/>
        <w:spacing w:line="360" w:lineRule="auto"/>
        <w:ind w:firstLine="709"/>
        <w:jc w:val="both"/>
        <w:rPr>
          <w:sz w:val="28"/>
          <w:szCs w:val="28"/>
          <w:lang w:val="uk-UA"/>
        </w:rPr>
      </w:pPr>
    </w:p>
    <w:p w:rsidR="000B0052" w:rsidRDefault="000B0052" w:rsidP="00FF0EE7">
      <w:pPr>
        <w:widowControl/>
        <w:numPr>
          <w:ilvl w:val="0"/>
          <w:numId w:val="23"/>
        </w:numPr>
        <w:tabs>
          <w:tab w:val="clear" w:pos="720"/>
        </w:tabs>
        <w:spacing w:line="360" w:lineRule="auto"/>
        <w:ind w:left="0" w:firstLine="709"/>
        <w:jc w:val="both"/>
        <w:rPr>
          <w:sz w:val="28"/>
          <w:szCs w:val="28"/>
          <w:lang w:val="uk-UA"/>
        </w:rPr>
      </w:pPr>
      <w:r w:rsidRPr="00FF0EE7">
        <w:rPr>
          <w:sz w:val="28"/>
          <w:szCs w:val="28"/>
          <w:lang w:val="uk-UA"/>
        </w:rPr>
        <w:t xml:space="preserve">співвідношення глибини приміщення </w:t>
      </w:r>
      <w:r w:rsidR="00051CF1">
        <w:rPr>
          <w:position w:val="-10"/>
          <w:sz w:val="28"/>
          <w:szCs w:val="28"/>
          <w:lang w:val="uk-UA"/>
        </w:rPr>
        <w:pict>
          <v:shape id="_x0000_i1136" type="#_x0000_t75" style="width:14.25pt;height:15pt">
            <v:imagedata r:id="rId107" o:title=""/>
          </v:shape>
        </w:pict>
      </w:r>
      <w:r w:rsidRPr="00FF0EE7">
        <w:rPr>
          <w:sz w:val="28"/>
          <w:szCs w:val="28"/>
          <w:lang w:val="uk-UA"/>
        </w:rPr>
        <w:t xml:space="preserve"> до висоти від рівня робочої поверхні до верха вікна </w:t>
      </w:r>
      <w:r w:rsidR="00051CF1">
        <w:rPr>
          <w:position w:val="-10"/>
          <w:sz w:val="28"/>
          <w:szCs w:val="28"/>
          <w:lang w:val="uk-UA"/>
        </w:rPr>
        <w:pict>
          <v:shape id="_x0000_i1137" type="#_x0000_t75" style="width:12pt;height:15pt">
            <v:imagedata r:id="rId109" o:title=""/>
          </v:shape>
        </w:pict>
      </w:r>
    </w:p>
    <w:p w:rsidR="00FF0EE7" w:rsidRPr="00FF0EE7" w:rsidRDefault="00FF0EE7" w:rsidP="00FF0EE7">
      <w:pPr>
        <w:widowControl/>
        <w:spacing w:line="360" w:lineRule="auto"/>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30"/>
          <w:sz w:val="28"/>
          <w:szCs w:val="28"/>
          <w:lang w:val="uk-UA"/>
        </w:rPr>
        <w:pict>
          <v:shape id="_x0000_i1138" type="#_x0000_t75" style="width:83.25pt;height:33.75pt">
            <v:imagedata r:id="rId110" o:title=""/>
          </v:shape>
        </w:pict>
      </w:r>
    </w:p>
    <w:p w:rsidR="00FF0EE7" w:rsidRPr="00FF0EE7" w:rsidRDefault="00FF0EE7" w:rsidP="00FF0EE7">
      <w:pPr>
        <w:widowControl/>
        <w:spacing w:line="360" w:lineRule="auto"/>
        <w:ind w:firstLine="709"/>
        <w:jc w:val="both"/>
        <w:rPr>
          <w:sz w:val="28"/>
          <w:szCs w:val="28"/>
          <w:lang w:val="uk-UA"/>
        </w:rPr>
      </w:pPr>
    </w:p>
    <w:p w:rsidR="000B0052" w:rsidRDefault="000B0052" w:rsidP="00FF0EE7">
      <w:pPr>
        <w:numPr>
          <w:ilvl w:val="0"/>
          <w:numId w:val="23"/>
        </w:numPr>
        <w:tabs>
          <w:tab w:val="clear" w:pos="720"/>
        </w:tabs>
        <w:spacing w:line="360" w:lineRule="auto"/>
        <w:ind w:left="0" w:firstLine="709"/>
        <w:jc w:val="both"/>
        <w:rPr>
          <w:sz w:val="28"/>
          <w:szCs w:val="28"/>
          <w:lang w:val="uk-UA"/>
        </w:rPr>
      </w:pPr>
      <w:r w:rsidRPr="00FF0EE7">
        <w:rPr>
          <w:sz w:val="28"/>
          <w:szCs w:val="28"/>
          <w:lang w:val="uk-UA"/>
        </w:rPr>
        <w:t xml:space="preserve">співвідношення відстані розрахункової точки від зовнішньої стіни </w:t>
      </w:r>
      <w:r w:rsidR="00051CF1">
        <w:rPr>
          <w:position w:val="-10"/>
          <w:sz w:val="28"/>
          <w:szCs w:val="28"/>
          <w:lang w:val="uk-UA"/>
        </w:rPr>
        <w:pict>
          <v:shape id="_x0000_i1139" type="#_x0000_t75" style="width:11.25pt;height:15pt">
            <v:imagedata r:id="rId111" o:title=""/>
          </v:shape>
        </w:pict>
      </w:r>
      <w:r w:rsidRPr="00FF0EE7">
        <w:rPr>
          <w:sz w:val="28"/>
          <w:szCs w:val="28"/>
          <w:lang w:val="uk-UA"/>
        </w:rPr>
        <w:t xml:space="preserve"> до глибини приміщення </w:t>
      </w:r>
      <w:r w:rsidR="00051CF1">
        <w:rPr>
          <w:position w:val="-10"/>
          <w:sz w:val="28"/>
          <w:szCs w:val="28"/>
          <w:lang w:val="uk-UA"/>
        </w:rPr>
        <w:pict>
          <v:shape id="_x0000_i1140" type="#_x0000_t75" style="width:14.25pt;height:15pt">
            <v:imagedata r:id="rId112" o:title=""/>
          </v:shape>
        </w:pict>
      </w:r>
    </w:p>
    <w:p w:rsidR="00FF0EE7" w:rsidRPr="00FF0EE7" w:rsidRDefault="00FF0EE7" w:rsidP="00FF0EE7">
      <w:pPr>
        <w:spacing w:line="360" w:lineRule="auto"/>
        <w:jc w:val="both"/>
        <w:rPr>
          <w:sz w:val="28"/>
          <w:szCs w:val="28"/>
          <w:lang w:val="uk-UA"/>
        </w:rPr>
      </w:pPr>
    </w:p>
    <w:p w:rsidR="000B0052" w:rsidRDefault="00051CF1" w:rsidP="00FF0EE7">
      <w:pPr>
        <w:spacing w:line="360" w:lineRule="auto"/>
        <w:ind w:firstLine="709"/>
        <w:jc w:val="both"/>
        <w:rPr>
          <w:sz w:val="28"/>
          <w:szCs w:val="28"/>
          <w:lang w:val="uk-UA"/>
        </w:rPr>
      </w:pPr>
      <w:r>
        <w:rPr>
          <w:position w:val="-30"/>
          <w:sz w:val="28"/>
          <w:szCs w:val="28"/>
          <w:lang w:val="uk-UA"/>
        </w:rPr>
        <w:pict>
          <v:shape id="_x0000_i1141" type="#_x0000_t75" style="width:81pt;height:33.75pt">
            <v:imagedata r:id="rId113" o:title=""/>
          </v:shape>
        </w:pict>
      </w:r>
      <w:r w:rsidR="000B0052" w:rsidRPr="00FF0EE7">
        <w:rPr>
          <w:sz w:val="28"/>
          <w:szCs w:val="28"/>
          <w:lang w:val="uk-UA"/>
        </w:rPr>
        <w:t xml:space="preserve">; </w:t>
      </w:r>
      <w:r>
        <w:rPr>
          <w:position w:val="-30"/>
          <w:sz w:val="28"/>
          <w:szCs w:val="28"/>
          <w:lang w:val="uk-UA"/>
        </w:rPr>
        <w:pict>
          <v:shape id="_x0000_i1142" type="#_x0000_t75" style="width:90pt;height:33.75pt">
            <v:imagedata r:id="rId114" o:title=""/>
          </v:shape>
        </w:pict>
      </w:r>
      <w:r w:rsidR="000B0052" w:rsidRPr="00FF0EE7">
        <w:rPr>
          <w:sz w:val="28"/>
          <w:szCs w:val="28"/>
          <w:lang w:val="uk-UA"/>
        </w:rPr>
        <w:t xml:space="preserve">; </w:t>
      </w:r>
      <w:r>
        <w:rPr>
          <w:position w:val="-30"/>
          <w:sz w:val="28"/>
          <w:szCs w:val="28"/>
          <w:lang w:val="uk-UA"/>
        </w:rPr>
        <w:pict>
          <v:shape id="_x0000_i1143" type="#_x0000_t75" style="width:86.25pt;height:33.75pt">
            <v:imagedata r:id="rId115" o:title=""/>
          </v:shape>
        </w:pict>
      </w:r>
      <w:r w:rsidR="000B0052" w:rsidRPr="00FF0EE7">
        <w:rPr>
          <w:sz w:val="28"/>
          <w:szCs w:val="28"/>
          <w:lang w:val="uk-UA"/>
        </w:rPr>
        <w:t xml:space="preserve">; </w:t>
      </w:r>
      <w:r>
        <w:rPr>
          <w:position w:val="-30"/>
          <w:sz w:val="28"/>
          <w:szCs w:val="28"/>
          <w:lang w:val="uk-UA"/>
        </w:rPr>
        <w:pict>
          <v:shape id="_x0000_i1144" type="#_x0000_t75" style="width:84pt;height:33.75pt">
            <v:imagedata r:id="rId116" o:title=""/>
          </v:shape>
        </w:pict>
      </w:r>
      <w:r w:rsidR="000B0052" w:rsidRPr="00FF0EE7">
        <w:rPr>
          <w:sz w:val="28"/>
          <w:szCs w:val="28"/>
          <w:lang w:val="uk-UA"/>
        </w:rPr>
        <w:t xml:space="preserve">; </w:t>
      </w:r>
      <w:r>
        <w:rPr>
          <w:position w:val="-30"/>
          <w:sz w:val="28"/>
          <w:szCs w:val="28"/>
          <w:lang w:val="uk-UA"/>
        </w:rPr>
        <w:pict>
          <v:shape id="_x0000_i1145" type="#_x0000_t75" style="width:95.25pt;height:33.75pt">
            <v:imagedata r:id="rId117" o:title=""/>
          </v:shape>
        </w:pict>
      </w:r>
      <w:r w:rsidR="000B0052" w:rsidRPr="00FF0EE7">
        <w:rPr>
          <w:sz w:val="28"/>
          <w:szCs w:val="28"/>
          <w:lang w:val="uk-UA"/>
        </w:rPr>
        <w:t xml:space="preserve">; </w:t>
      </w:r>
      <w:r>
        <w:rPr>
          <w:position w:val="-30"/>
          <w:sz w:val="28"/>
          <w:szCs w:val="28"/>
          <w:lang w:val="uk-UA"/>
        </w:rPr>
        <w:pict>
          <v:shape id="_x0000_i1146" type="#_x0000_t75" style="width:93.75pt;height:33.75pt">
            <v:imagedata r:id="rId118" o:title=""/>
          </v:shape>
        </w:pict>
      </w:r>
      <w:r w:rsidR="000B0052" w:rsidRPr="00FF0EE7">
        <w:rPr>
          <w:sz w:val="28"/>
          <w:szCs w:val="28"/>
          <w:lang w:val="uk-UA"/>
        </w:rPr>
        <w:t xml:space="preserve">; </w:t>
      </w:r>
      <w:r>
        <w:rPr>
          <w:position w:val="-30"/>
          <w:sz w:val="28"/>
          <w:szCs w:val="28"/>
          <w:lang w:val="uk-UA"/>
        </w:rPr>
        <w:pict>
          <v:shape id="_x0000_i1147" type="#_x0000_t75" style="width:60pt;height:33.75pt">
            <v:imagedata r:id="rId119" o:title=""/>
          </v:shape>
        </w:pict>
      </w:r>
    </w:p>
    <w:p w:rsidR="00FF0EE7" w:rsidRDefault="00FF0EE7" w:rsidP="00FF0EE7">
      <w:pPr>
        <w:spacing w:line="360" w:lineRule="auto"/>
        <w:ind w:firstLine="709"/>
        <w:jc w:val="both"/>
        <w:rPr>
          <w:sz w:val="28"/>
          <w:szCs w:val="28"/>
          <w:lang w:val="uk-UA"/>
        </w:rPr>
      </w:pPr>
    </w:p>
    <w:p w:rsidR="000B0052" w:rsidRPr="00FF0EE7" w:rsidRDefault="00FF0EE7" w:rsidP="00FF0EE7">
      <w:pPr>
        <w:spacing w:line="360" w:lineRule="auto"/>
        <w:ind w:firstLine="709"/>
        <w:jc w:val="both"/>
        <w:rPr>
          <w:sz w:val="28"/>
          <w:szCs w:val="28"/>
          <w:lang w:val="uk-UA"/>
        </w:rPr>
      </w:pPr>
      <w:r>
        <w:rPr>
          <w:sz w:val="28"/>
          <w:szCs w:val="28"/>
          <w:lang w:val="uk-UA"/>
        </w:rPr>
        <w:br w:type="page"/>
      </w:r>
      <w:r w:rsidR="000B0052" w:rsidRPr="00FF0EE7">
        <w:rPr>
          <w:sz w:val="28"/>
          <w:szCs w:val="28"/>
          <w:lang w:val="uk-UA"/>
        </w:rPr>
        <w:t xml:space="preserve">Середньозважений коефіцієнт відбиття стелі, стін та підлоги приймаємо </w:t>
      </w:r>
      <w:r w:rsidR="00051CF1">
        <w:rPr>
          <w:position w:val="-12"/>
          <w:sz w:val="28"/>
          <w:szCs w:val="28"/>
          <w:lang w:val="uk-UA"/>
        </w:rPr>
        <w:pict>
          <v:shape id="_x0000_i1148" type="#_x0000_t75" style="width:39pt;height:15.75pt">
            <v:imagedata r:id="rId120" o:title=""/>
          </v:shape>
        </w:pict>
      </w:r>
    </w:p>
    <w:p w:rsidR="000B0052" w:rsidRDefault="00051CF1" w:rsidP="00FF0EE7">
      <w:pPr>
        <w:widowControl/>
        <w:spacing w:line="360" w:lineRule="auto"/>
        <w:ind w:firstLine="709"/>
        <w:jc w:val="both"/>
        <w:rPr>
          <w:sz w:val="28"/>
          <w:szCs w:val="28"/>
          <w:lang w:val="uk-UA"/>
        </w:rPr>
      </w:pPr>
      <w:r>
        <w:rPr>
          <w:position w:val="-10"/>
          <w:sz w:val="28"/>
          <w:szCs w:val="28"/>
          <w:lang w:val="uk-UA"/>
        </w:rPr>
        <w:pict>
          <v:shape id="_x0000_i1149" type="#_x0000_t75" style="width:12pt;height:15pt" fillcolor="window">
            <v:imagedata r:id="rId121" o:title=""/>
          </v:shape>
        </w:pict>
      </w:r>
      <w:r w:rsidR="000B0052" w:rsidRPr="00FF0EE7">
        <w:rPr>
          <w:sz w:val="28"/>
          <w:szCs w:val="28"/>
          <w:lang w:val="uk-UA"/>
        </w:rPr>
        <w:t xml:space="preserve"> - загальний коефіцієнт світлопропускання, визначається за формулою</w:t>
      </w:r>
    </w:p>
    <w:p w:rsidR="00FF0EE7" w:rsidRPr="00FF0EE7" w:rsidRDefault="00FF0EE7" w:rsidP="00FF0EE7">
      <w:pPr>
        <w:widowControl/>
        <w:spacing w:line="360" w:lineRule="auto"/>
        <w:ind w:firstLine="709"/>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12"/>
          <w:sz w:val="28"/>
          <w:szCs w:val="28"/>
          <w:lang w:val="uk-UA"/>
        </w:rPr>
        <w:pict>
          <v:shape id="_x0000_i1150" type="#_x0000_t75" style="width:252.75pt;height:18pt" fillcolor="window">
            <v:imagedata r:id="rId122" o:title=""/>
          </v:shape>
        </w:pict>
      </w:r>
    </w:p>
    <w:p w:rsidR="00FF0EE7" w:rsidRPr="00FF0EE7" w:rsidRDefault="00FF0EE7" w:rsidP="00FF0EE7">
      <w:pPr>
        <w:widowControl/>
        <w:spacing w:line="360" w:lineRule="auto"/>
        <w:ind w:firstLine="709"/>
        <w:jc w:val="both"/>
        <w:rPr>
          <w:sz w:val="28"/>
          <w:szCs w:val="28"/>
          <w:lang w:val="uk-UA"/>
        </w:rPr>
      </w:pP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51" type="#_x0000_t75" style="width:11.25pt;height:15pt" fillcolor="window">
            <v:imagedata r:id="rId123" o:title=""/>
          </v:shape>
        </w:pict>
      </w:r>
      <w:r w:rsidRPr="00FF0EE7">
        <w:rPr>
          <w:sz w:val="28"/>
          <w:szCs w:val="28"/>
          <w:lang w:val="uk-UA"/>
        </w:rPr>
        <w:t xml:space="preserve"> - коефіцієнт світлопропускання матеріалу, визначається по табл. 28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Приймаємо одинарне листове віконне скло, тоді </w:t>
      </w:r>
      <w:r w:rsidR="00051CF1">
        <w:rPr>
          <w:position w:val="-10"/>
          <w:sz w:val="28"/>
          <w:szCs w:val="28"/>
          <w:lang w:val="uk-UA"/>
        </w:rPr>
        <w:pict>
          <v:shape id="_x0000_i1152" type="#_x0000_t75" style="width:39pt;height:17.25pt" fillcolor="window">
            <v:imagedata r:id="rId124" o:title=""/>
          </v:shape>
        </w:pic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53" type="#_x0000_t75" style="width:12pt;height:15pt" fillcolor="window">
            <v:imagedata r:id="rId125" o:title=""/>
          </v:shape>
        </w:pict>
      </w:r>
      <w:r w:rsidRPr="00FF0EE7">
        <w:rPr>
          <w:sz w:val="28"/>
          <w:szCs w:val="28"/>
          <w:lang w:val="uk-UA"/>
        </w:rPr>
        <w:t xml:space="preserve"> - коефіцієнт, який враховує втрати світла в плетіннях світлопрорізу, визначається по табл. 28 [6]; </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Приймаємо сталеве плетіння, подвійне, глухе, тоді </w:t>
      </w:r>
      <w:r w:rsidR="00051CF1">
        <w:rPr>
          <w:position w:val="-10"/>
          <w:sz w:val="28"/>
          <w:szCs w:val="28"/>
          <w:lang w:val="uk-UA"/>
        </w:rPr>
        <w:pict>
          <v:shape id="_x0000_i1154" type="#_x0000_t75" style="width:45.75pt;height:17.25pt" fillcolor="window">
            <v:imagedata r:id="rId126" o:title=""/>
          </v:shape>
        </w:pic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55" type="#_x0000_t75" style="width:12pt;height:15pt" fillcolor="window">
            <v:imagedata r:id="rId127" o:title=""/>
          </v:shape>
        </w:pict>
      </w:r>
      <w:r w:rsidRPr="00FF0EE7">
        <w:rPr>
          <w:sz w:val="28"/>
          <w:szCs w:val="28"/>
          <w:lang w:val="uk-UA"/>
        </w:rPr>
        <w:t xml:space="preserve"> - коефіцієнт, який враховує втрати світла в несучих конструкціях, визначається по табл. 28 [6] (при боковому освітленні </w:t>
      </w:r>
      <w:r w:rsidR="00051CF1">
        <w:rPr>
          <w:position w:val="-12"/>
          <w:sz w:val="28"/>
          <w:szCs w:val="28"/>
          <w:lang w:val="uk-UA"/>
        </w:rPr>
        <w:pict>
          <v:shape id="_x0000_i1156" type="#_x0000_t75" style="width:39.75pt;height:18pt" fillcolor="window">
            <v:imagedata r:id="rId128" o:title=""/>
          </v:shape>
        </w:pict>
      </w:r>
      <w:r w:rsidRPr="00FF0EE7">
        <w:rPr>
          <w:sz w:val="28"/>
          <w:szCs w:val="28"/>
          <w:lang w:val="uk-UA"/>
        </w:rPr>
        <w:t>);</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57" type="#_x0000_t75" style="width:12pt;height:15pt" fillcolor="window">
            <v:imagedata r:id="rId129" o:title=""/>
          </v:shape>
        </w:pict>
      </w:r>
      <w:r w:rsidRPr="00FF0EE7">
        <w:rPr>
          <w:sz w:val="28"/>
          <w:szCs w:val="28"/>
          <w:lang w:val="uk-UA"/>
        </w:rPr>
        <w:t xml:space="preserve"> - коефіцієнт, який враховує втрати світла в сонцезахисних пристроях, визначається по табл. 29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Сонцезахисних пристроїв немає, тому </w:t>
      </w:r>
      <w:r w:rsidR="00051CF1">
        <w:rPr>
          <w:position w:val="-10"/>
          <w:sz w:val="28"/>
          <w:szCs w:val="28"/>
          <w:lang w:val="uk-UA"/>
        </w:rPr>
        <w:pict>
          <v:shape id="_x0000_i1158" type="#_x0000_t75" style="width:27pt;height:15pt" fillcolor="window">
            <v:imagedata r:id="rId130" o:title=""/>
          </v:shape>
        </w:pic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59" type="#_x0000_t75" style="width:12pt;height:15pt" fillcolor="window">
            <v:imagedata r:id="rId131" o:title=""/>
          </v:shape>
        </w:pict>
      </w:r>
      <w:r w:rsidRPr="00FF0EE7">
        <w:rPr>
          <w:sz w:val="28"/>
          <w:szCs w:val="28"/>
          <w:lang w:val="uk-UA"/>
        </w:rPr>
        <w:t xml:space="preserve"> - коефіцієнт, який враховує втрати світла в захисній сітці, яка влаштовується під л</w:t>
      </w:r>
      <w:r w:rsidR="00A62B45" w:rsidRPr="00FF0EE7">
        <w:rPr>
          <w:sz w:val="28"/>
          <w:szCs w:val="28"/>
          <w:lang w:val="uk-UA"/>
        </w:rPr>
        <w:t>іхтарями, приймається рівним 1</w:t>
      </w:r>
      <w:r w:rsidRPr="00FF0EE7">
        <w:rPr>
          <w:sz w:val="28"/>
          <w:szCs w:val="28"/>
          <w:lang w:val="uk-UA"/>
        </w:rPr>
        <w:t>;</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Так як розрахунок виконуємо тільки для бокового освітлення, тому </w:t>
      </w:r>
      <w:r w:rsidR="00051CF1">
        <w:rPr>
          <w:position w:val="-10"/>
          <w:sz w:val="28"/>
          <w:szCs w:val="28"/>
          <w:lang w:val="uk-UA"/>
        </w:rPr>
        <w:pict>
          <v:shape id="_x0000_i1160" type="#_x0000_t75" style="width:26.25pt;height:15pt" fillcolor="window">
            <v:imagedata r:id="rId132" o:title=""/>
          </v:shape>
        </w:pic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61" type="#_x0000_t75" style="width:15pt;height:15pt" fillcolor="window">
            <v:imagedata r:id="rId133" o:title=""/>
          </v:shape>
        </w:pict>
      </w:r>
      <w:r w:rsidR="000B0052" w:rsidRPr="00FF0EE7">
        <w:rPr>
          <w:sz w:val="28"/>
          <w:szCs w:val="28"/>
          <w:lang w:val="uk-UA"/>
        </w:rPr>
        <w:t xml:space="preserve"> - коефіцієнт запасу, приймається по табл. 3 [6]. </w:t>
      </w:r>
    </w:p>
    <w:p w:rsidR="000B0052" w:rsidRDefault="00051CF1" w:rsidP="00FF0EE7">
      <w:pPr>
        <w:widowControl/>
        <w:spacing w:line="360" w:lineRule="auto"/>
        <w:ind w:firstLine="709"/>
        <w:jc w:val="both"/>
        <w:rPr>
          <w:sz w:val="28"/>
          <w:szCs w:val="28"/>
          <w:lang w:val="uk-UA"/>
        </w:rPr>
      </w:pPr>
      <w:r>
        <w:rPr>
          <w:position w:val="-10"/>
          <w:sz w:val="28"/>
          <w:szCs w:val="28"/>
          <w:lang w:val="uk-UA"/>
        </w:rPr>
        <w:pict>
          <v:shape id="_x0000_i1162" type="#_x0000_t75" style="width:36.75pt;height:15pt" fillcolor="window">
            <v:imagedata r:id="rId134" o:title=""/>
          </v:shape>
        </w:pict>
      </w:r>
    </w:p>
    <w:p w:rsidR="00FF0EE7" w:rsidRPr="00FF0EE7" w:rsidRDefault="00FF0EE7" w:rsidP="00FF0EE7">
      <w:pPr>
        <w:widowControl/>
        <w:spacing w:line="360" w:lineRule="auto"/>
        <w:ind w:firstLine="709"/>
        <w:jc w:val="both"/>
        <w:rPr>
          <w:sz w:val="28"/>
          <w:szCs w:val="28"/>
          <w:lang w:val="uk-UA"/>
        </w:rPr>
      </w:pP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Розрахунок КПО виконуємо у табличній формі</w:t>
      </w:r>
    </w:p>
    <w:tbl>
      <w:tblPr>
        <w:tblW w:w="589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73"/>
        <w:gridCol w:w="495"/>
        <w:gridCol w:w="596"/>
        <w:gridCol w:w="798"/>
        <w:gridCol w:w="596"/>
        <w:gridCol w:w="596"/>
        <w:gridCol w:w="596"/>
        <w:gridCol w:w="543"/>
        <w:gridCol w:w="697"/>
      </w:tblGrid>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 точки</w:t>
            </w:r>
          </w:p>
        </w:tc>
        <w:tc>
          <w:tcPr>
            <w:tcW w:w="495" w:type="dxa"/>
          </w:tcPr>
          <w:p w:rsidR="000B0052" w:rsidRPr="00FF0EE7" w:rsidRDefault="00051CF1" w:rsidP="00FF0EE7">
            <w:pPr>
              <w:widowControl/>
              <w:spacing w:line="360" w:lineRule="auto"/>
              <w:jc w:val="both"/>
              <w:rPr>
                <w:lang w:val="uk-UA"/>
              </w:rPr>
            </w:pPr>
            <w:r>
              <w:rPr>
                <w:position w:val="-10"/>
                <w:lang w:val="uk-UA"/>
              </w:rPr>
              <w:pict>
                <v:shape id="_x0000_i1163" type="#_x0000_t75" style="width:12pt;height:15pt" fillcolor="window">
                  <v:imagedata r:id="rId135" o:title=""/>
                </v:shape>
              </w:pict>
            </w:r>
          </w:p>
        </w:tc>
        <w:tc>
          <w:tcPr>
            <w:tcW w:w="596" w:type="dxa"/>
          </w:tcPr>
          <w:p w:rsidR="000B0052" w:rsidRPr="00FF0EE7" w:rsidRDefault="00051CF1" w:rsidP="00FF0EE7">
            <w:pPr>
              <w:widowControl/>
              <w:spacing w:line="360" w:lineRule="auto"/>
              <w:jc w:val="both"/>
              <w:rPr>
                <w:lang w:val="uk-UA"/>
              </w:rPr>
            </w:pPr>
            <w:r>
              <w:rPr>
                <w:position w:val="-10"/>
                <w:lang w:val="uk-UA"/>
              </w:rPr>
              <w:pict>
                <v:shape id="_x0000_i1164" type="#_x0000_t75" style="width:12.75pt;height:15pt" fillcolor="window">
                  <v:imagedata r:id="rId136" o:title=""/>
                </v:shape>
              </w:pict>
            </w:r>
          </w:p>
        </w:tc>
        <w:tc>
          <w:tcPr>
            <w:tcW w:w="798" w:type="dxa"/>
          </w:tcPr>
          <w:p w:rsidR="000B0052" w:rsidRPr="00FF0EE7" w:rsidRDefault="00051CF1" w:rsidP="00FF0EE7">
            <w:pPr>
              <w:widowControl/>
              <w:spacing w:line="360" w:lineRule="auto"/>
              <w:jc w:val="both"/>
              <w:rPr>
                <w:lang w:val="uk-UA"/>
              </w:rPr>
            </w:pPr>
            <w:r>
              <w:rPr>
                <w:position w:val="-10"/>
                <w:lang w:val="uk-UA"/>
              </w:rPr>
              <w:pict>
                <v:shape id="_x0000_i1165" type="#_x0000_t75" style="width:12pt;height:15pt" fillcolor="window">
                  <v:imagedata r:id="rId137" o:title=""/>
                </v:shape>
              </w:pict>
            </w:r>
          </w:p>
        </w:tc>
        <w:tc>
          <w:tcPr>
            <w:tcW w:w="596" w:type="dxa"/>
          </w:tcPr>
          <w:p w:rsidR="000B0052" w:rsidRPr="00FF0EE7" w:rsidRDefault="00051CF1" w:rsidP="00FF0EE7">
            <w:pPr>
              <w:widowControl/>
              <w:spacing w:line="360" w:lineRule="auto"/>
              <w:jc w:val="both"/>
              <w:rPr>
                <w:lang w:val="uk-UA"/>
              </w:rPr>
            </w:pPr>
            <w:r>
              <w:rPr>
                <w:position w:val="-10"/>
                <w:lang w:val="uk-UA"/>
              </w:rPr>
              <w:pict>
                <v:shape id="_x0000_i1166" type="#_x0000_t75" style="width:9pt;height:12pt" fillcolor="window">
                  <v:imagedata r:id="rId138" o:title=""/>
                </v:shape>
              </w:pict>
            </w:r>
          </w:p>
        </w:tc>
        <w:tc>
          <w:tcPr>
            <w:tcW w:w="596" w:type="dxa"/>
          </w:tcPr>
          <w:p w:rsidR="000B0052" w:rsidRPr="00FF0EE7" w:rsidRDefault="00051CF1" w:rsidP="00FF0EE7">
            <w:pPr>
              <w:widowControl/>
              <w:spacing w:line="360" w:lineRule="auto"/>
              <w:jc w:val="both"/>
              <w:rPr>
                <w:lang w:val="uk-UA"/>
              </w:rPr>
            </w:pPr>
            <w:r>
              <w:rPr>
                <w:position w:val="-10"/>
                <w:lang w:val="uk-UA"/>
              </w:rPr>
              <w:pict>
                <v:shape id="_x0000_i1167" type="#_x0000_t75" style="width:9pt;height:15pt" fillcolor="window">
                  <v:imagedata r:id="rId139" o:title=""/>
                </v:shape>
              </w:pict>
            </w:r>
          </w:p>
        </w:tc>
        <w:tc>
          <w:tcPr>
            <w:tcW w:w="596" w:type="dxa"/>
          </w:tcPr>
          <w:p w:rsidR="000B0052" w:rsidRPr="00FF0EE7" w:rsidRDefault="00051CF1" w:rsidP="00FF0EE7">
            <w:pPr>
              <w:widowControl/>
              <w:spacing w:line="360" w:lineRule="auto"/>
              <w:jc w:val="both"/>
              <w:rPr>
                <w:lang w:val="uk-UA"/>
              </w:rPr>
            </w:pPr>
            <w:r>
              <w:rPr>
                <w:position w:val="-10"/>
                <w:lang w:val="uk-UA"/>
              </w:rPr>
              <w:pict>
                <v:shape id="_x0000_i1168" type="#_x0000_t75" style="width:12pt;height:15pt" fillcolor="window">
                  <v:imagedata r:id="rId140" o:title=""/>
                </v:shape>
              </w:pict>
            </w:r>
          </w:p>
        </w:tc>
        <w:tc>
          <w:tcPr>
            <w:tcW w:w="543" w:type="dxa"/>
          </w:tcPr>
          <w:p w:rsidR="000B0052" w:rsidRPr="00FF0EE7" w:rsidRDefault="00051CF1" w:rsidP="00FF0EE7">
            <w:pPr>
              <w:widowControl/>
              <w:spacing w:line="360" w:lineRule="auto"/>
              <w:jc w:val="both"/>
              <w:rPr>
                <w:lang w:val="uk-UA"/>
              </w:rPr>
            </w:pPr>
            <w:r>
              <w:rPr>
                <w:position w:val="-10"/>
                <w:lang w:val="uk-UA"/>
              </w:rPr>
              <w:pict>
                <v:shape id="_x0000_i1169" type="#_x0000_t75" style="width:15pt;height:15pt" fillcolor="window">
                  <v:imagedata r:id="rId141" o:title=""/>
                </v:shape>
              </w:pict>
            </w:r>
          </w:p>
        </w:tc>
        <w:tc>
          <w:tcPr>
            <w:tcW w:w="697" w:type="dxa"/>
          </w:tcPr>
          <w:p w:rsidR="000B0052" w:rsidRPr="00FF0EE7" w:rsidRDefault="00051CF1" w:rsidP="00FF0EE7">
            <w:pPr>
              <w:widowControl/>
              <w:spacing w:line="360" w:lineRule="auto"/>
              <w:jc w:val="both"/>
              <w:rPr>
                <w:lang w:val="uk-UA"/>
              </w:rPr>
            </w:pPr>
            <w:r>
              <w:rPr>
                <w:position w:val="-10"/>
                <w:lang w:val="uk-UA"/>
              </w:rPr>
              <w:pict>
                <v:shape id="_x0000_i1170" type="#_x0000_t75" style="width:12pt;height:17.25pt" fillcolor="window">
                  <v:imagedata r:id="rId142" o:title=""/>
                </v:shape>
              </w:pic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1</w:t>
            </w:r>
          </w:p>
        </w:tc>
        <w:tc>
          <w:tcPr>
            <w:tcW w:w="495" w:type="dxa"/>
          </w:tcPr>
          <w:p w:rsidR="000B0052" w:rsidRPr="00FF0EE7" w:rsidRDefault="000B0052" w:rsidP="00FF0EE7">
            <w:pPr>
              <w:widowControl/>
              <w:spacing w:line="360" w:lineRule="auto"/>
              <w:jc w:val="both"/>
              <w:rPr>
                <w:lang w:val="en-US"/>
              </w:rPr>
            </w:pPr>
            <w:r w:rsidRPr="00FF0EE7">
              <w:rPr>
                <w:lang w:val="uk-UA"/>
              </w:rPr>
              <w:t>4</w:t>
            </w:r>
            <w:r w:rsidR="00E822FA" w:rsidRPr="00FF0EE7">
              <w:rPr>
                <w:lang w:val="en-US"/>
              </w:rPr>
              <w:t>3</w:t>
            </w:r>
          </w:p>
        </w:tc>
        <w:tc>
          <w:tcPr>
            <w:tcW w:w="596" w:type="dxa"/>
          </w:tcPr>
          <w:p w:rsidR="000B0052" w:rsidRPr="00FF0EE7" w:rsidRDefault="000B0052" w:rsidP="00FF0EE7">
            <w:pPr>
              <w:widowControl/>
              <w:spacing w:line="360" w:lineRule="auto"/>
              <w:jc w:val="both"/>
              <w:rPr>
                <w:lang w:val="uk-UA"/>
              </w:rPr>
            </w:pPr>
            <w:r w:rsidRPr="00FF0EE7">
              <w:rPr>
                <w:lang w:val="uk-UA"/>
              </w:rPr>
              <w:t>99</w:t>
            </w:r>
            <w:r w:rsidR="00120FCF" w:rsidRPr="00FF0EE7">
              <w:rPr>
                <w:lang w:val="uk-UA"/>
              </w:rPr>
              <w:t>,</w:t>
            </w:r>
            <w:r w:rsidR="00E822FA" w:rsidRPr="00FF0EE7">
              <w:rPr>
                <w:lang w:val="uk-UA"/>
              </w:rPr>
              <w:t>6</w:t>
            </w:r>
          </w:p>
        </w:tc>
        <w:tc>
          <w:tcPr>
            <w:tcW w:w="798" w:type="dxa"/>
          </w:tcPr>
          <w:p w:rsidR="000B0052" w:rsidRPr="00FF0EE7" w:rsidRDefault="000B0052" w:rsidP="00FF0EE7">
            <w:pPr>
              <w:widowControl/>
              <w:spacing w:line="360" w:lineRule="auto"/>
              <w:jc w:val="both"/>
              <w:rPr>
                <w:lang w:val="uk-UA"/>
              </w:rPr>
            </w:pPr>
            <w:r w:rsidRPr="00FF0EE7">
              <w:rPr>
                <w:lang w:val="uk-UA"/>
              </w:rPr>
              <w:t>4</w:t>
            </w:r>
            <w:r w:rsidR="00E822FA" w:rsidRPr="00FF0EE7">
              <w:rPr>
                <w:lang w:val="uk-UA"/>
              </w:rPr>
              <w:t>2,828</w:t>
            </w:r>
          </w:p>
        </w:tc>
        <w:tc>
          <w:tcPr>
            <w:tcW w:w="596" w:type="dxa"/>
          </w:tcPr>
          <w:p w:rsidR="000B0052" w:rsidRPr="00FF0EE7" w:rsidRDefault="000B0052" w:rsidP="00FF0EE7">
            <w:pPr>
              <w:widowControl/>
              <w:spacing w:line="360" w:lineRule="auto"/>
              <w:jc w:val="both"/>
              <w:rPr>
                <w:lang w:val="uk-UA"/>
              </w:rPr>
            </w:pPr>
            <w:r w:rsidRPr="00FF0EE7">
              <w:rPr>
                <w:lang w:val="uk-UA"/>
              </w:rPr>
              <w:t>1,27</w:t>
            </w:r>
          </w:p>
        </w:tc>
        <w:tc>
          <w:tcPr>
            <w:tcW w:w="596" w:type="dxa"/>
          </w:tcPr>
          <w:p w:rsidR="000B0052" w:rsidRPr="00FF0EE7" w:rsidRDefault="000B0052" w:rsidP="00FF0EE7">
            <w:pPr>
              <w:widowControl/>
              <w:spacing w:line="360" w:lineRule="auto"/>
              <w:jc w:val="both"/>
              <w:rPr>
                <w:lang w:val="uk-UA"/>
              </w:rPr>
            </w:pPr>
            <w:r w:rsidRPr="00FF0EE7">
              <w:rPr>
                <w:lang w:val="uk-UA"/>
              </w:rPr>
              <w:t>1</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en-US"/>
              </w:rPr>
            </w:pPr>
            <w:r w:rsidRPr="00FF0EE7">
              <w:rPr>
                <w:lang w:val="en-US"/>
              </w:rPr>
              <w:t>18</w:t>
            </w:r>
            <w:r w:rsidRPr="00FF0EE7">
              <w:rPr>
                <w:lang w:val="uk-UA"/>
              </w:rPr>
              <w:t>,</w:t>
            </w:r>
            <w:r w:rsidRPr="00FF0EE7">
              <w:rPr>
                <w:lang w:val="en-US"/>
              </w:rPr>
              <w:t>49</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2</w:t>
            </w:r>
          </w:p>
        </w:tc>
        <w:tc>
          <w:tcPr>
            <w:tcW w:w="495" w:type="dxa"/>
          </w:tcPr>
          <w:p w:rsidR="000B0052" w:rsidRPr="00FF0EE7" w:rsidRDefault="000B0052" w:rsidP="00FF0EE7">
            <w:pPr>
              <w:widowControl/>
              <w:spacing w:line="360" w:lineRule="auto"/>
              <w:jc w:val="both"/>
              <w:rPr>
                <w:lang w:val="en-US"/>
              </w:rPr>
            </w:pPr>
            <w:r w:rsidRPr="00FF0EE7">
              <w:rPr>
                <w:lang w:val="uk-UA"/>
              </w:rPr>
              <w:t>2</w:t>
            </w:r>
            <w:r w:rsidR="00E822FA" w:rsidRPr="00FF0EE7">
              <w:rPr>
                <w:lang w:val="en-US"/>
              </w:rPr>
              <w:t>5</w:t>
            </w:r>
          </w:p>
        </w:tc>
        <w:tc>
          <w:tcPr>
            <w:tcW w:w="596" w:type="dxa"/>
          </w:tcPr>
          <w:p w:rsidR="000B0052" w:rsidRPr="00FF0EE7" w:rsidRDefault="000B0052" w:rsidP="00FF0EE7">
            <w:pPr>
              <w:widowControl/>
              <w:spacing w:line="360" w:lineRule="auto"/>
              <w:jc w:val="both"/>
              <w:rPr>
                <w:lang w:val="uk-UA"/>
              </w:rPr>
            </w:pPr>
            <w:r w:rsidRPr="00FF0EE7">
              <w:rPr>
                <w:lang w:val="uk-UA"/>
              </w:rPr>
              <w:t>99</w:t>
            </w:r>
            <w:r w:rsidR="00E822FA" w:rsidRPr="00FF0EE7">
              <w:rPr>
                <w:lang w:val="uk-UA"/>
              </w:rPr>
              <w:t>,2</w:t>
            </w:r>
          </w:p>
        </w:tc>
        <w:tc>
          <w:tcPr>
            <w:tcW w:w="798" w:type="dxa"/>
          </w:tcPr>
          <w:p w:rsidR="000B0052" w:rsidRPr="00FF0EE7" w:rsidRDefault="000B0052" w:rsidP="00FF0EE7">
            <w:pPr>
              <w:widowControl/>
              <w:spacing w:line="360" w:lineRule="auto"/>
              <w:jc w:val="both"/>
              <w:rPr>
                <w:lang w:val="uk-UA"/>
              </w:rPr>
            </w:pPr>
            <w:r w:rsidRPr="00FF0EE7">
              <w:rPr>
                <w:lang w:val="uk-UA"/>
              </w:rPr>
              <w:t>2</w:t>
            </w:r>
            <w:r w:rsidR="00E822FA" w:rsidRPr="00FF0EE7">
              <w:rPr>
                <w:lang w:val="uk-UA"/>
              </w:rPr>
              <w:t>4,8</w:t>
            </w:r>
          </w:p>
        </w:tc>
        <w:tc>
          <w:tcPr>
            <w:tcW w:w="596" w:type="dxa"/>
          </w:tcPr>
          <w:p w:rsidR="000B0052" w:rsidRPr="00FF0EE7" w:rsidRDefault="000B0052" w:rsidP="00FF0EE7">
            <w:pPr>
              <w:widowControl/>
              <w:spacing w:line="360" w:lineRule="auto"/>
              <w:jc w:val="both"/>
              <w:rPr>
                <w:lang w:val="en-US"/>
              </w:rPr>
            </w:pPr>
            <w:r w:rsidRPr="00FF0EE7">
              <w:rPr>
                <w:lang w:val="uk-UA"/>
              </w:rPr>
              <w:t>1,</w:t>
            </w:r>
            <w:r w:rsidR="004F12F8" w:rsidRPr="00FF0EE7">
              <w:rPr>
                <w:lang w:val="en-US"/>
              </w:rPr>
              <w:t>10</w:t>
            </w:r>
          </w:p>
        </w:tc>
        <w:tc>
          <w:tcPr>
            <w:tcW w:w="596" w:type="dxa"/>
          </w:tcPr>
          <w:p w:rsidR="000B0052" w:rsidRPr="00FF0EE7" w:rsidRDefault="000B0052" w:rsidP="00FF0EE7">
            <w:pPr>
              <w:widowControl/>
              <w:spacing w:line="360" w:lineRule="auto"/>
              <w:jc w:val="both"/>
              <w:rPr>
                <w:lang w:val="uk-UA"/>
              </w:rPr>
            </w:pPr>
            <w:r w:rsidRPr="00FF0EE7">
              <w:rPr>
                <w:lang w:val="uk-UA"/>
              </w:rPr>
              <w:t>1,05</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en-US"/>
              </w:rPr>
            </w:pPr>
            <w:r w:rsidRPr="00FF0EE7">
              <w:rPr>
                <w:lang w:val="en-US"/>
              </w:rPr>
              <w:t>9</w:t>
            </w:r>
            <w:r w:rsidRPr="00FF0EE7">
              <w:rPr>
                <w:lang w:val="uk-UA"/>
              </w:rPr>
              <w:t>,</w:t>
            </w:r>
            <w:r w:rsidRPr="00FF0EE7">
              <w:rPr>
                <w:lang w:val="en-US"/>
              </w:rPr>
              <w:t>78</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3</w:t>
            </w:r>
          </w:p>
        </w:tc>
        <w:tc>
          <w:tcPr>
            <w:tcW w:w="495" w:type="dxa"/>
          </w:tcPr>
          <w:p w:rsidR="000B0052" w:rsidRPr="00FF0EE7" w:rsidRDefault="000B0052" w:rsidP="00FF0EE7">
            <w:pPr>
              <w:widowControl/>
              <w:spacing w:line="360" w:lineRule="auto"/>
              <w:jc w:val="both"/>
              <w:rPr>
                <w:lang w:val="en-US"/>
              </w:rPr>
            </w:pPr>
            <w:r w:rsidRPr="00FF0EE7">
              <w:rPr>
                <w:lang w:val="uk-UA"/>
              </w:rPr>
              <w:t>1</w:t>
            </w:r>
            <w:r w:rsidR="00E822FA" w:rsidRPr="00FF0EE7">
              <w:rPr>
                <w:lang w:val="en-US"/>
              </w:rPr>
              <w:t>5</w:t>
            </w:r>
          </w:p>
        </w:tc>
        <w:tc>
          <w:tcPr>
            <w:tcW w:w="596" w:type="dxa"/>
          </w:tcPr>
          <w:p w:rsidR="000B0052" w:rsidRPr="00FF0EE7" w:rsidRDefault="000B0052" w:rsidP="00FF0EE7">
            <w:pPr>
              <w:widowControl/>
              <w:spacing w:line="360" w:lineRule="auto"/>
              <w:jc w:val="both"/>
              <w:rPr>
                <w:lang w:val="uk-UA"/>
              </w:rPr>
            </w:pPr>
            <w:r w:rsidRPr="00FF0EE7">
              <w:rPr>
                <w:lang w:val="uk-UA"/>
              </w:rPr>
              <w:t>9</w:t>
            </w:r>
            <w:r w:rsidR="00E822FA" w:rsidRPr="00FF0EE7">
              <w:rPr>
                <w:lang w:val="uk-UA"/>
              </w:rPr>
              <w:t>9</w:t>
            </w:r>
          </w:p>
        </w:tc>
        <w:tc>
          <w:tcPr>
            <w:tcW w:w="798" w:type="dxa"/>
          </w:tcPr>
          <w:p w:rsidR="000B0052" w:rsidRPr="00FF0EE7" w:rsidRDefault="000B0052" w:rsidP="00FF0EE7">
            <w:pPr>
              <w:widowControl/>
              <w:spacing w:line="360" w:lineRule="auto"/>
              <w:jc w:val="both"/>
              <w:rPr>
                <w:lang w:val="uk-UA"/>
              </w:rPr>
            </w:pPr>
            <w:r w:rsidRPr="00FF0EE7">
              <w:rPr>
                <w:lang w:val="uk-UA"/>
              </w:rPr>
              <w:t>1</w:t>
            </w:r>
            <w:r w:rsidR="00E822FA" w:rsidRPr="00FF0EE7">
              <w:rPr>
                <w:lang w:val="uk-UA"/>
              </w:rPr>
              <w:t>4,85</w:t>
            </w:r>
          </w:p>
        </w:tc>
        <w:tc>
          <w:tcPr>
            <w:tcW w:w="596" w:type="dxa"/>
          </w:tcPr>
          <w:p w:rsidR="000B0052" w:rsidRPr="00FF0EE7" w:rsidRDefault="000B0052" w:rsidP="00FF0EE7">
            <w:pPr>
              <w:widowControl/>
              <w:spacing w:line="360" w:lineRule="auto"/>
              <w:jc w:val="both"/>
              <w:rPr>
                <w:lang w:val="en-US"/>
              </w:rPr>
            </w:pPr>
            <w:r w:rsidRPr="00FF0EE7">
              <w:rPr>
                <w:lang w:val="uk-UA"/>
              </w:rPr>
              <w:t>0,</w:t>
            </w:r>
            <w:r w:rsidR="004F12F8" w:rsidRPr="00FF0EE7">
              <w:rPr>
                <w:lang w:val="en-US"/>
              </w:rPr>
              <w:t>96</w:t>
            </w:r>
          </w:p>
        </w:tc>
        <w:tc>
          <w:tcPr>
            <w:tcW w:w="596" w:type="dxa"/>
          </w:tcPr>
          <w:p w:rsidR="000B0052" w:rsidRPr="00FF0EE7" w:rsidRDefault="000B0052" w:rsidP="00FF0EE7">
            <w:pPr>
              <w:widowControl/>
              <w:spacing w:line="360" w:lineRule="auto"/>
              <w:jc w:val="both"/>
              <w:rPr>
                <w:lang w:val="en-US"/>
              </w:rPr>
            </w:pPr>
            <w:r w:rsidRPr="00FF0EE7">
              <w:rPr>
                <w:lang w:val="uk-UA"/>
              </w:rPr>
              <w:t>1,1</w:t>
            </w:r>
            <w:r w:rsidR="004F12F8" w:rsidRPr="00FF0EE7">
              <w:rPr>
                <w:lang w:val="en-US"/>
              </w:rPr>
              <w:t>1</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en-US"/>
              </w:rPr>
            </w:pPr>
            <w:r w:rsidRPr="00FF0EE7">
              <w:rPr>
                <w:lang w:val="en-US"/>
              </w:rPr>
              <w:t>5</w:t>
            </w:r>
            <w:r w:rsidRPr="00FF0EE7">
              <w:rPr>
                <w:lang w:val="uk-UA"/>
              </w:rPr>
              <w:t>,</w:t>
            </w:r>
            <w:r w:rsidRPr="00FF0EE7">
              <w:rPr>
                <w:lang w:val="en-US"/>
              </w:rPr>
              <w:t>38</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4</w:t>
            </w:r>
          </w:p>
        </w:tc>
        <w:tc>
          <w:tcPr>
            <w:tcW w:w="495" w:type="dxa"/>
          </w:tcPr>
          <w:p w:rsidR="000B0052" w:rsidRPr="00FF0EE7" w:rsidRDefault="00E822FA" w:rsidP="00FF0EE7">
            <w:pPr>
              <w:widowControl/>
              <w:spacing w:line="360" w:lineRule="auto"/>
              <w:jc w:val="both"/>
              <w:rPr>
                <w:lang w:val="uk-UA"/>
              </w:rPr>
            </w:pPr>
            <w:r w:rsidRPr="00FF0EE7">
              <w:rPr>
                <w:lang w:val="en-US"/>
              </w:rPr>
              <w:t>9</w:t>
            </w:r>
            <w:r w:rsidRPr="00FF0EE7">
              <w:rPr>
                <w:lang w:val="uk-UA"/>
              </w:rPr>
              <w:t>,5</w:t>
            </w:r>
          </w:p>
        </w:tc>
        <w:tc>
          <w:tcPr>
            <w:tcW w:w="596" w:type="dxa"/>
          </w:tcPr>
          <w:p w:rsidR="000B0052" w:rsidRPr="00FF0EE7" w:rsidRDefault="000B0052" w:rsidP="00FF0EE7">
            <w:pPr>
              <w:widowControl/>
              <w:spacing w:line="360" w:lineRule="auto"/>
              <w:jc w:val="both"/>
              <w:rPr>
                <w:lang w:val="uk-UA"/>
              </w:rPr>
            </w:pPr>
            <w:r w:rsidRPr="00FF0EE7">
              <w:rPr>
                <w:lang w:val="uk-UA"/>
              </w:rPr>
              <w:t>98</w:t>
            </w:r>
            <w:r w:rsidR="00E822FA" w:rsidRPr="00FF0EE7">
              <w:rPr>
                <w:lang w:val="uk-UA"/>
              </w:rPr>
              <w:t>,8</w:t>
            </w:r>
          </w:p>
        </w:tc>
        <w:tc>
          <w:tcPr>
            <w:tcW w:w="798" w:type="dxa"/>
          </w:tcPr>
          <w:p w:rsidR="000B0052" w:rsidRPr="00FF0EE7" w:rsidRDefault="00E822FA" w:rsidP="00FF0EE7">
            <w:pPr>
              <w:widowControl/>
              <w:spacing w:line="360" w:lineRule="auto"/>
              <w:jc w:val="both"/>
              <w:rPr>
                <w:lang w:val="uk-UA"/>
              </w:rPr>
            </w:pPr>
            <w:r w:rsidRPr="00FF0EE7">
              <w:rPr>
                <w:lang w:val="uk-UA"/>
              </w:rPr>
              <w:t>9,386</w:t>
            </w:r>
          </w:p>
        </w:tc>
        <w:tc>
          <w:tcPr>
            <w:tcW w:w="596" w:type="dxa"/>
          </w:tcPr>
          <w:p w:rsidR="000B0052" w:rsidRPr="00FF0EE7" w:rsidRDefault="000B0052" w:rsidP="00FF0EE7">
            <w:pPr>
              <w:widowControl/>
              <w:spacing w:line="360" w:lineRule="auto"/>
              <w:jc w:val="both"/>
              <w:rPr>
                <w:lang w:val="en-US"/>
              </w:rPr>
            </w:pPr>
            <w:r w:rsidRPr="00FF0EE7">
              <w:rPr>
                <w:lang w:val="uk-UA"/>
              </w:rPr>
              <w:t>0,</w:t>
            </w:r>
            <w:r w:rsidR="004F12F8" w:rsidRPr="00FF0EE7">
              <w:rPr>
                <w:lang w:val="en-US"/>
              </w:rPr>
              <w:t>80</w:t>
            </w:r>
          </w:p>
        </w:tc>
        <w:tc>
          <w:tcPr>
            <w:tcW w:w="596" w:type="dxa"/>
          </w:tcPr>
          <w:p w:rsidR="000B0052" w:rsidRPr="00FF0EE7" w:rsidRDefault="004F12F8" w:rsidP="00FF0EE7">
            <w:pPr>
              <w:widowControl/>
              <w:spacing w:line="360" w:lineRule="auto"/>
              <w:jc w:val="both"/>
              <w:rPr>
                <w:lang w:val="en-US"/>
              </w:rPr>
            </w:pPr>
            <w:r w:rsidRPr="00FF0EE7">
              <w:rPr>
                <w:lang w:val="uk-UA"/>
              </w:rPr>
              <w:t>1,2</w:t>
            </w:r>
            <w:r w:rsidRPr="00FF0EE7">
              <w:rPr>
                <w:lang w:val="en-US"/>
              </w:rPr>
              <w:t>5</w:t>
            </w:r>
          </w:p>
        </w:tc>
        <w:tc>
          <w:tcPr>
            <w:tcW w:w="596" w:type="dxa"/>
          </w:tcPr>
          <w:p w:rsidR="000B0052" w:rsidRPr="00FF0EE7" w:rsidRDefault="004F12F8" w:rsidP="00FF0EE7">
            <w:pPr>
              <w:widowControl/>
              <w:spacing w:line="360" w:lineRule="auto"/>
              <w:jc w:val="both"/>
              <w:rPr>
                <w:lang w:val="en-US"/>
              </w:rPr>
            </w:pPr>
            <w:r w:rsidRPr="00FF0EE7">
              <w:rPr>
                <w:lang w:val="uk-UA"/>
              </w:rPr>
              <w:t>0,</w:t>
            </w:r>
            <w:r w:rsidRPr="00FF0EE7">
              <w:rPr>
                <w:lang w:val="en-US"/>
              </w:rPr>
              <w:t>48</w:t>
            </w:r>
          </w:p>
        </w:tc>
        <w:tc>
          <w:tcPr>
            <w:tcW w:w="543" w:type="dxa"/>
          </w:tcPr>
          <w:p w:rsidR="000B0052" w:rsidRPr="00FF0EE7" w:rsidRDefault="000B0052" w:rsidP="00FF0EE7">
            <w:pPr>
              <w:widowControl/>
              <w:spacing w:line="360" w:lineRule="auto"/>
              <w:jc w:val="both"/>
              <w:rPr>
                <w:lang w:val="uk-UA"/>
              </w:rPr>
            </w:pPr>
            <w:r w:rsidRPr="00FF0EE7">
              <w:rPr>
                <w:lang w:val="uk-UA"/>
              </w:rPr>
              <w:t>1,4</w:t>
            </w:r>
          </w:p>
        </w:tc>
        <w:tc>
          <w:tcPr>
            <w:tcW w:w="697" w:type="dxa"/>
          </w:tcPr>
          <w:p w:rsidR="000B0052" w:rsidRPr="00FF0EE7" w:rsidRDefault="004F12F8" w:rsidP="00FF0EE7">
            <w:pPr>
              <w:widowControl/>
              <w:spacing w:line="360" w:lineRule="auto"/>
              <w:jc w:val="both"/>
              <w:rPr>
                <w:lang w:val="uk-UA"/>
              </w:rPr>
            </w:pPr>
            <w:r w:rsidRPr="00FF0EE7">
              <w:rPr>
                <w:lang w:val="uk-UA"/>
              </w:rPr>
              <w:t>3</w:t>
            </w:r>
            <w:r w:rsidR="00931466" w:rsidRPr="00FF0EE7">
              <w:rPr>
                <w:lang w:val="uk-UA"/>
              </w:rPr>
              <w:t>,</w:t>
            </w:r>
            <w:r w:rsidRPr="00FF0EE7">
              <w:rPr>
                <w:lang w:val="uk-UA"/>
              </w:rPr>
              <w:t>19</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5</w:t>
            </w:r>
          </w:p>
        </w:tc>
        <w:tc>
          <w:tcPr>
            <w:tcW w:w="495" w:type="dxa"/>
          </w:tcPr>
          <w:p w:rsidR="000B0052" w:rsidRPr="00FF0EE7" w:rsidRDefault="00E822FA" w:rsidP="00FF0EE7">
            <w:pPr>
              <w:widowControl/>
              <w:spacing w:line="360" w:lineRule="auto"/>
              <w:jc w:val="both"/>
              <w:rPr>
                <w:lang w:val="uk-UA"/>
              </w:rPr>
            </w:pPr>
            <w:r w:rsidRPr="00FF0EE7">
              <w:rPr>
                <w:lang w:val="uk-UA"/>
              </w:rPr>
              <w:t>6,5</w:t>
            </w:r>
          </w:p>
        </w:tc>
        <w:tc>
          <w:tcPr>
            <w:tcW w:w="596" w:type="dxa"/>
          </w:tcPr>
          <w:p w:rsidR="000B0052" w:rsidRPr="00FF0EE7" w:rsidRDefault="00E822FA" w:rsidP="00FF0EE7">
            <w:pPr>
              <w:widowControl/>
              <w:spacing w:line="360" w:lineRule="auto"/>
              <w:jc w:val="both"/>
              <w:rPr>
                <w:lang w:val="uk-UA"/>
              </w:rPr>
            </w:pPr>
            <w:r w:rsidRPr="00FF0EE7">
              <w:rPr>
                <w:lang w:val="uk-UA"/>
              </w:rPr>
              <w:t>98,2</w:t>
            </w:r>
          </w:p>
        </w:tc>
        <w:tc>
          <w:tcPr>
            <w:tcW w:w="798" w:type="dxa"/>
          </w:tcPr>
          <w:p w:rsidR="000B0052" w:rsidRPr="00FF0EE7" w:rsidRDefault="00120FCF" w:rsidP="00FF0EE7">
            <w:pPr>
              <w:widowControl/>
              <w:spacing w:line="360" w:lineRule="auto"/>
              <w:jc w:val="both"/>
              <w:rPr>
                <w:lang w:val="uk-UA"/>
              </w:rPr>
            </w:pPr>
            <w:r w:rsidRPr="00FF0EE7">
              <w:rPr>
                <w:lang w:val="uk-UA"/>
              </w:rPr>
              <w:t>6,</w:t>
            </w:r>
            <w:r w:rsidR="00E822FA" w:rsidRPr="00FF0EE7">
              <w:rPr>
                <w:lang w:val="uk-UA"/>
              </w:rPr>
              <w:t>383</w:t>
            </w:r>
          </w:p>
        </w:tc>
        <w:tc>
          <w:tcPr>
            <w:tcW w:w="596" w:type="dxa"/>
          </w:tcPr>
          <w:p w:rsidR="000B0052" w:rsidRPr="00FF0EE7" w:rsidRDefault="000B0052" w:rsidP="00FF0EE7">
            <w:pPr>
              <w:widowControl/>
              <w:spacing w:line="360" w:lineRule="auto"/>
              <w:jc w:val="both"/>
              <w:rPr>
                <w:lang w:val="en-US"/>
              </w:rPr>
            </w:pPr>
            <w:r w:rsidRPr="00FF0EE7">
              <w:rPr>
                <w:lang w:val="uk-UA"/>
              </w:rPr>
              <w:t>0,</w:t>
            </w:r>
            <w:r w:rsidR="004F12F8" w:rsidRPr="00FF0EE7">
              <w:rPr>
                <w:lang w:val="en-US"/>
              </w:rPr>
              <w:t>72</w:t>
            </w:r>
          </w:p>
        </w:tc>
        <w:tc>
          <w:tcPr>
            <w:tcW w:w="596" w:type="dxa"/>
          </w:tcPr>
          <w:p w:rsidR="000B0052" w:rsidRPr="00FF0EE7" w:rsidRDefault="004F12F8" w:rsidP="00FF0EE7">
            <w:pPr>
              <w:widowControl/>
              <w:spacing w:line="360" w:lineRule="auto"/>
              <w:jc w:val="both"/>
              <w:rPr>
                <w:lang w:val="en-US"/>
              </w:rPr>
            </w:pPr>
            <w:r w:rsidRPr="00FF0EE7">
              <w:rPr>
                <w:lang w:val="uk-UA"/>
              </w:rPr>
              <w:t>1,3</w:t>
            </w:r>
            <w:r w:rsidRPr="00FF0EE7">
              <w:rPr>
                <w:lang w:val="en-US"/>
              </w:rPr>
              <w:t>1</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uk-UA"/>
              </w:rPr>
            </w:pPr>
            <w:r w:rsidRPr="00FF0EE7">
              <w:rPr>
                <w:lang w:val="uk-UA"/>
              </w:rPr>
              <w:t>2</w:t>
            </w:r>
            <w:r w:rsidR="000B0052" w:rsidRPr="00FF0EE7">
              <w:rPr>
                <w:lang w:val="uk-UA"/>
              </w:rPr>
              <w:t>,</w:t>
            </w:r>
            <w:r w:rsidRPr="00FF0EE7">
              <w:rPr>
                <w:lang w:val="uk-UA"/>
              </w:rPr>
              <w:t>05</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6</w:t>
            </w:r>
          </w:p>
        </w:tc>
        <w:tc>
          <w:tcPr>
            <w:tcW w:w="495" w:type="dxa"/>
          </w:tcPr>
          <w:p w:rsidR="000B0052" w:rsidRPr="00FF0EE7" w:rsidRDefault="00E822FA" w:rsidP="00FF0EE7">
            <w:pPr>
              <w:widowControl/>
              <w:spacing w:line="360" w:lineRule="auto"/>
              <w:jc w:val="both"/>
              <w:rPr>
                <w:lang w:val="uk-UA"/>
              </w:rPr>
            </w:pPr>
            <w:r w:rsidRPr="00FF0EE7">
              <w:rPr>
                <w:lang w:val="uk-UA"/>
              </w:rPr>
              <w:t>4,5</w:t>
            </w:r>
          </w:p>
        </w:tc>
        <w:tc>
          <w:tcPr>
            <w:tcW w:w="596" w:type="dxa"/>
          </w:tcPr>
          <w:p w:rsidR="000B0052" w:rsidRPr="00FF0EE7" w:rsidRDefault="000B0052" w:rsidP="00FF0EE7">
            <w:pPr>
              <w:widowControl/>
              <w:spacing w:line="360" w:lineRule="auto"/>
              <w:jc w:val="both"/>
              <w:rPr>
                <w:lang w:val="uk-UA"/>
              </w:rPr>
            </w:pPr>
            <w:r w:rsidRPr="00FF0EE7">
              <w:rPr>
                <w:lang w:val="uk-UA"/>
              </w:rPr>
              <w:t>9</w:t>
            </w:r>
            <w:r w:rsidR="00E822FA" w:rsidRPr="00FF0EE7">
              <w:rPr>
                <w:lang w:val="uk-UA"/>
              </w:rPr>
              <w:t>8</w:t>
            </w:r>
          </w:p>
        </w:tc>
        <w:tc>
          <w:tcPr>
            <w:tcW w:w="798" w:type="dxa"/>
          </w:tcPr>
          <w:p w:rsidR="000B0052" w:rsidRPr="00FF0EE7" w:rsidRDefault="00120FCF" w:rsidP="00FF0EE7">
            <w:pPr>
              <w:widowControl/>
              <w:spacing w:line="360" w:lineRule="auto"/>
              <w:jc w:val="both"/>
              <w:rPr>
                <w:lang w:val="uk-UA"/>
              </w:rPr>
            </w:pPr>
            <w:r w:rsidRPr="00FF0EE7">
              <w:rPr>
                <w:lang w:val="uk-UA"/>
              </w:rPr>
              <w:t>4,</w:t>
            </w:r>
            <w:r w:rsidR="00E822FA" w:rsidRPr="00FF0EE7">
              <w:rPr>
                <w:lang w:val="uk-UA"/>
              </w:rPr>
              <w:t>41</w:t>
            </w:r>
          </w:p>
        </w:tc>
        <w:tc>
          <w:tcPr>
            <w:tcW w:w="596" w:type="dxa"/>
          </w:tcPr>
          <w:p w:rsidR="000B0052" w:rsidRPr="00FF0EE7" w:rsidRDefault="000B0052" w:rsidP="00FF0EE7">
            <w:pPr>
              <w:widowControl/>
              <w:spacing w:line="360" w:lineRule="auto"/>
              <w:jc w:val="both"/>
              <w:rPr>
                <w:lang w:val="en-US"/>
              </w:rPr>
            </w:pPr>
            <w:r w:rsidRPr="00FF0EE7">
              <w:rPr>
                <w:lang w:val="uk-UA"/>
              </w:rPr>
              <w:t>0,6</w:t>
            </w:r>
            <w:r w:rsidR="004F12F8" w:rsidRPr="00FF0EE7">
              <w:rPr>
                <w:lang w:val="en-US"/>
              </w:rPr>
              <w:t>9</w:t>
            </w:r>
          </w:p>
        </w:tc>
        <w:tc>
          <w:tcPr>
            <w:tcW w:w="596" w:type="dxa"/>
          </w:tcPr>
          <w:p w:rsidR="000B0052" w:rsidRPr="00FF0EE7" w:rsidRDefault="004F12F8" w:rsidP="00FF0EE7">
            <w:pPr>
              <w:widowControl/>
              <w:spacing w:line="360" w:lineRule="auto"/>
              <w:jc w:val="both"/>
              <w:rPr>
                <w:lang w:val="en-US"/>
              </w:rPr>
            </w:pPr>
            <w:r w:rsidRPr="00FF0EE7">
              <w:rPr>
                <w:lang w:val="uk-UA"/>
              </w:rPr>
              <w:t>1,</w:t>
            </w:r>
            <w:r w:rsidRPr="00FF0EE7">
              <w:rPr>
                <w:lang w:val="en-US"/>
              </w:rPr>
              <w:t>80</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uk-UA"/>
              </w:rPr>
            </w:pPr>
            <w:r w:rsidRPr="00FF0EE7">
              <w:rPr>
                <w:lang w:val="uk-UA"/>
              </w:rPr>
              <w:t>1</w:t>
            </w:r>
            <w:r w:rsidR="000B0052" w:rsidRPr="00FF0EE7">
              <w:rPr>
                <w:lang w:val="uk-UA"/>
              </w:rPr>
              <w:t>,</w:t>
            </w:r>
            <w:r w:rsidRPr="00FF0EE7">
              <w:rPr>
                <w:lang w:val="uk-UA"/>
              </w:rPr>
              <w:t>86</w:t>
            </w:r>
          </w:p>
        </w:tc>
      </w:tr>
      <w:tr w:rsidR="000B0052" w:rsidRPr="00FF0EE7" w:rsidTr="00FF0EE7">
        <w:tc>
          <w:tcPr>
            <w:tcW w:w="973" w:type="dxa"/>
          </w:tcPr>
          <w:p w:rsidR="000B0052" w:rsidRPr="00FF0EE7" w:rsidRDefault="000B0052" w:rsidP="00FF0EE7">
            <w:pPr>
              <w:widowControl/>
              <w:spacing w:line="360" w:lineRule="auto"/>
              <w:jc w:val="both"/>
              <w:rPr>
                <w:lang w:val="uk-UA"/>
              </w:rPr>
            </w:pPr>
            <w:r w:rsidRPr="00FF0EE7">
              <w:rPr>
                <w:lang w:val="uk-UA"/>
              </w:rPr>
              <w:t>7</w:t>
            </w:r>
          </w:p>
        </w:tc>
        <w:tc>
          <w:tcPr>
            <w:tcW w:w="495" w:type="dxa"/>
          </w:tcPr>
          <w:p w:rsidR="000B0052" w:rsidRPr="00FF0EE7" w:rsidRDefault="00120FCF" w:rsidP="00FF0EE7">
            <w:pPr>
              <w:widowControl/>
              <w:spacing w:line="360" w:lineRule="auto"/>
              <w:jc w:val="both"/>
              <w:rPr>
                <w:lang w:val="uk-UA"/>
              </w:rPr>
            </w:pPr>
            <w:r w:rsidRPr="00FF0EE7">
              <w:rPr>
                <w:lang w:val="uk-UA"/>
              </w:rPr>
              <w:t>3,</w:t>
            </w:r>
            <w:r w:rsidR="00E822FA" w:rsidRPr="00FF0EE7">
              <w:rPr>
                <w:lang w:val="uk-UA"/>
              </w:rPr>
              <w:t>5</w:t>
            </w:r>
          </w:p>
        </w:tc>
        <w:tc>
          <w:tcPr>
            <w:tcW w:w="596" w:type="dxa"/>
          </w:tcPr>
          <w:p w:rsidR="000B0052" w:rsidRPr="00FF0EE7" w:rsidRDefault="00E822FA" w:rsidP="00FF0EE7">
            <w:pPr>
              <w:widowControl/>
              <w:spacing w:line="360" w:lineRule="auto"/>
              <w:jc w:val="both"/>
              <w:rPr>
                <w:lang w:val="uk-UA"/>
              </w:rPr>
            </w:pPr>
            <w:r w:rsidRPr="00FF0EE7">
              <w:rPr>
                <w:lang w:val="uk-UA"/>
              </w:rPr>
              <w:t>97</w:t>
            </w:r>
          </w:p>
        </w:tc>
        <w:tc>
          <w:tcPr>
            <w:tcW w:w="798" w:type="dxa"/>
          </w:tcPr>
          <w:p w:rsidR="000B0052" w:rsidRPr="00FF0EE7" w:rsidRDefault="00120FCF" w:rsidP="00FF0EE7">
            <w:pPr>
              <w:widowControl/>
              <w:spacing w:line="360" w:lineRule="auto"/>
              <w:jc w:val="both"/>
              <w:rPr>
                <w:lang w:val="uk-UA"/>
              </w:rPr>
            </w:pPr>
            <w:r w:rsidRPr="00FF0EE7">
              <w:rPr>
                <w:lang w:val="uk-UA"/>
              </w:rPr>
              <w:t>3,</w:t>
            </w:r>
            <w:r w:rsidR="00E822FA" w:rsidRPr="00FF0EE7">
              <w:rPr>
                <w:lang w:val="uk-UA"/>
              </w:rPr>
              <w:t>395</w:t>
            </w:r>
          </w:p>
        </w:tc>
        <w:tc>
          <w:tcPr>
            <w:tcW w:w="596" w:type="dxa"/>
          </w:tcPr>
          <w:p w:rsidR="000B0052" w:rsidRPr="00FF0EE7" w:rsidRDefault="000B0052" w:rsidP="00FF0EE7">
            <w:pPr>
              <w:widowControl/>
              <w:spacing w:line="360" w:lineRule="auto"/>
              <w:jc w:val="both"/>
              <w:rPr>
                <w:lang w:val="en-US"/>
              </w:rPr>
            </w:pPr>
            <w:r w:rsidRPr="00FF0EE7">
              <w:rPr>
                <w:lang w:val="uk-UA"/>
              </w:rPr>
              <w:t>0,</w:t>
            </w:r>
            <w:r w:rsidR="00721C0B" w:rsidRPr="00FF0EE7">
              <w:rPr>
                <w:lang w:val="uk-UA"/>
              </w:rPr>
              <w:t>6</w:t>
            </w:r>
            <w:r w:rsidR="004F12F8" w:rsidRPr="00FF0EE7">
              <w:rPr>
                <w:lang w:val="en-US"/>
              </w:rPr>
              <w:t>8</w:t>
            </w:r>
          </w:p>
        </w:tc>
        <w:tc>
          <w:tcPr>
            <w:tcW w:w="596" w:type="dxa"/>
          </w:tcPr>
          <w:p w:rsidR="000B0052" w:rsidRPr="00FF0EE7" w:rsidRDefault="004F12F8" w:rsidP="00FF0EE7">
            <w:pPr>
              <w:widowControl/>
              <w:spacing w:line="360" w:lineRule="auto"/>
              <w:jc w:val="both"/>
              <w:rPr>
                <w:lang w:val="en-US"/>
              </w:rPr>
            </w:pPr>
            <w:r w:rsidRPr="00FF0EE7">
              <w:rPr>
                <w:lang w:val="en-US"/>
              </w:rPr>
              <w:t>1.80</w:t>
            </w:r>
          </w:p>
        </w:tc>
        <w:tc>
          <w:tcPr>
            <w:tcW w:w="596" w:type="dxa"/>
          </w:tcPr>
          <w:p w:rsidR="000B0052" w:rsidRPr="00FF0EE7" w:rsidRDefault="000B0052" w:rsidP="00FF0EE7">
            <w:pPr>
              <w:widowControl/>
              <w:spacing w:line="360" w:lineRule="auto"/>
              <w:jc w:val="both"/>
              <w:rPr>
                <w:lang w:val="uk-UA"/>
              </w:rPr>
            </w:pPr>
          </w:p>
        </w:tc>
        <w:tc>
          <w:tcPr>
            <w:tcW w:w="543" w:type="dxa"/>
          </w:tcPr>
          <w:p w:rsidR="000B0052" w:rsidRPr="00FF0EE7" w:rsidRDefault="000B0052" w:rsidP="00FF0EE7">
            <w:pPr>
              <w:widowControl/>
              <w:spacing w:line="360" w:lineRule="auto"/>
              <w:jc w:val="both"/>
              <w:rPr>
                <w:lang w:val="uk-UA"/>
              </w:rPr>
            </w:pPr>
          </w:p>
        </w:tc>
        <w:tc>
          <w:tcPr>
            <w:tcW w:w="697" w:type="dxa"/>
          </w:tcPr>
          <w:p w:rsidR="000B0052" w:rsidRPr="00FF0EE7" w:rsidRDefault="004F12F8" w:rsidP="00FF0EE7">
            <w:pPr>
              <w:widowControl/>
              <w:spacing w:line="360" w:lineRule="auto"/>
              <w:jc w:val="both"/>
              <w:rPr>
                <w:lang w:val="uk-UA"/>
              </w:rPr>
            </w:pPr>
            <w:r w:rsidRPr="00FF0EE7">
              <w:rPr>
                <w:lang w:val="uk-UA"/>
              </w:rPr>
              <w:t>1</w:t>
            </w:r>
            <w:r w:rsidR="000B0052" w:rsidRPr="00FF0EE7">
              <w:rPr>
                <w:lang w:val="uk-UA"/>
              </w:rPr>
              <w:t>,</w:t>
            </w:r>
            <w:r w:rsidRPr="00FF0EE7">
              <w:rPr>
                <w:lang w:val="uk-UA"/>
              </w:rPr>
              <w:t>41</w:t>
            </w:r>
          </w:p>
        </w:tc>
      </w:tr>
    </w:tbl>
    <w:p w:rsidR="00FF0EE7" w:rsidRDefault="00FF0EE7" w:rsidP="00FF0EE7">
      <w:pPr>
        <w:widowControl/>
        <w:spacing w:line="360" w:lineRule="auto"/>
        <w:ind w:firstLine="709"/>
        <w:jc w:val="both"/>
        <w:rPr>
          <w:sz w:val="28"/>
          <w:szCs w:val="28"/>
          <w:lang w:val="uk-UA"/>
        </w:rPr>
      </w:pPr>
    </w:p>
    <w:p w:rsidR="000B0052" w:rsidRDefault="000B0052" w:rsidP="00FF0EE7">
      <w:pPr>
        <w:widowControl/>
        <w:spacing w:line="360" w:lineRule="auto"/>
        <w:ind w:firstLine="709"/>
        <w:jc w:val="both"/>
        <w:rPr>
          <w:sz w:val="28"/>
          <w:szCs w:val="28"/>
          <w:lang w:val="uk-UA"/>
        </w:rPr>
      </w:pPr>
      <w:r w:rsidRPr="00FF0EE7">
        <w:rPr>
          <w:sz w:val="28"/>
          <w:szCs w:val="28"/>
          <w:lang w:val="uk-UA"/>
        </w:rPr>
        <w:t>Визначаємо нормативне значення КПО за формулою</w:t>
      </w:r>
    </w:p>
    <w:p w:rsidR="00FF0EE7" w:rsidRPr="00FF0EE7" w:rsidRDefault="00FF0EE7" w:rsidP="00FF0EE7">
      <w:pPr>
        <w:widowControl/>
        <w:spacing w:line="360" w:lineRule="auto"/>
        <w:ind w:firstLine="709"/>
        <w:jc w:val="both"/>
        <w:rPr>
          <w:sz w:val="28"/>
          <w:szCs w:val="28"/>
          <w:lang w:val="uk-UA"/>
        </w:rPr>
      </w:pPr>
    </w:p>
    <w:p w:rsidR="000B0052" w:rsidRDefault="00051CF1" w:rsidP="00FF0EE7">
      <w:pPr>
        <w:widowControl/>
        <w:spacing w:line="360" w:lineRule="auto"/>
        <w:ind w:firstLine="709"/>
        <w:jc w:val="both"/>
        <w:rPr>
          <w:sz w:val="28"/>
          <w:szCs w:val="28"/>
          <w:lang w:val="uk-UA"/>
        </w:rPr>
      </w:pPr>
      <w:r>
        <w:rPr>
          <w:position w:val="-10"/>
          <w:sz w:val="28"/>
          <w:szCs w:val="28"/>
          <w:lang w:val="uk-UA"/>
        </w:rPr>
        <w:pict>
          <v:shape id="_x0000_i1171" type="#_x0000_t75" style="width:168pt;height:17.25pt" fillcolor="window">
            <v:imagedata r:id="rId143" o:title=""/>
          </v:shape>
        </w:pict>
      </w:r>
    </w:p>
    <w:p w:rsidR="00FF0EE7" w:rsidRPr="00FF0EE7" w:rsidRDefault="00FF0EE7" w:rsidP="00FF0EE7">
      <w:pPr>
        <w:widowControl/>
        <w:spacing w:line="360" w:lineRule="auto"/>
        <w:ind w:firstLine="709"/>
        <w:jc w:val="both"/>
        <w:rPr>
          <w:sz w:val="28"/>
          <w:szCs w:val="28"/>
          <w:lang w:val="uk-UA"/>
        </w:rPr>
      </w:pP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де </w:t>
      </w:r>
      <w:r w:rsidR="00051CF1">
        <w:rPr>
          <w:position w:val="-10"/>
          <w:sz w:val="28"/>
          <w:szCs w:val="28"/>
          <w:lang w:val="uk-UA"/>
        </w:rPr>
        <w:pict>
          <v:shape id="_x0000_i1172" type="#_x0000_t75" style="width:15pt;height:17.25pt" fillcolor="window">
            <v:imagedata r:id="rId144" o:title=""/>
          </v:shape>
        </w:pict>
      </w:r>
      <w:r w:rsidRPr="00FF0EE7">
        <w:rPr>
          <w:sz w:val="28"/>
          <w:szCs w:val="28"/>
          <w:lang w:val="uk-UA"/>
        </w:rPr>
        <w:t xml:space="preserve"> - значення КПО в третьому поясі світлового клімату, визначається по табл. 1 [6];</w:t>
      </w:r>
    </w:p>
    <w:p w:rsidR="000B0052" w:rsidRPr="00FF0EE7" w:rsidRDefault="00051CF1" w:rsidP="00FF0EE7">
      <w:pPr>
        <w:widowControl/>
        <w:spacing w:line="360" w:lineRule="auto"/>
        <w:ind w:firstLine="709"/>
        <w:jc w:val="both"/>
        <w:rPr>
          <w:sz w:val="28"/>
          <w:szCs w:val="28"/>
          <w:lang w:val="uk-UA"/>
        </w:rPr>
      </w:pPr>
      <w:r>
        <w:rPr>
          <w:position w:val="-10"/>
          <w:sz w:val="28"/>
          <w:szCs w:val="28"/>
          <w:lang w:val="uk-UA"/>
        </w:rPr>
        <w:pict>
          <v:shape id="_x0000_i1173" type="#_x0000_t75" style="width:39pt;height:17.25pt" fillcolor="window">
            <v:imagedata r:id="rId145" o:title=""/>
          </v:shape>
        </w:pic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m – коефіцієнт світлового клімату, визначаємо за табл. 4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m = 0,9</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С – коефіцієнт сонячності клімату, визначаємо за табл. 5 [6]</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C = 0,95</w:t>
      </w: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 xml:space="preserve">Так як коефіцієнт природного освітлення в сьомій точці </w:t>
      </w:r>
      <w:r w:rsidR="00F1037F" w:rsidRPr="00FF0EE7">
        <w:rPr>
          <w:sz w:val="28"/>
          <w:szCs w:val="28"/>
          <w:lang w:val="uk-UA"/>
        </w:rPr>
        <w:t>більше</w:t>
      </w:r>
      <w:r w:rsidRPr="00FF0EE7">
        <w:rPr>
          <w:sz w:val="28"/>
          <w:szCs w:val="28"/>
          <w:lang w:val="uk-UA"/>
        </w:rPr>
        <w:t xml:space="preserve"> нормативного значення КПО (</w:t>
      </w:r>
      <w:r w:rsidR="00051CF1">
        <w:rPr>
          <w:position w:val="-10"/>
          <w:sz w:val="28"/>
          <w:szCs w:val="28"/>
          <w:lang w:val="uk-UA"/>
        </w:rPr>
        <w:pict>
          <v:shape id="_x0000_i1174" type="#_x0000_t75" style="width:114pt;height:17.25pt" fillcolor="window">
            <v:imagedata r:id="rId146" o:title=""/>
          </v:shape>
        </w:pict>
      </w:r>
      <w:r w:rsidRPr="00FF0EE7">
        <w:rPr>
          <w:sz w:val="28"/>
          <w:szCs w:val="28"/>
          <w:lang w:val="uk-UA"/>
        </w:rPr>
        <w:t xml:space="preserve">), то природного освітлення в приміщенні достатньо. </w:t>
      </w:r>
    </w:p>
    <w:p w:rsidR="000B0052" w:rsidRPr="00FF0EE7" w:rsidRDefault="000B0052" w:rsidP="00FF0EE7">
      <w:pPr>
        <w:widowControl/>
        <w:spacing w:line="360" w:lineRule="auto"/>
        <w:ind w:firstLine="709"/>
        <w:jc w:val="both"/>
        <w:rPr>
          <w:sz w:val="28"/>
          <w:szCs w:val="28"/>
          <w:lang w:val="uk-UA"/>
        </w:rPr>
      </w:pPr>
    </w:p>
    <w:p w:rsidR="000B0052" w:rsidRPr="00FF0EE7" w:rsidRDefault="000B0052" w:rsidP="00FF0EE7">
      <w:pPr>
        <w:widowControl/>
        <w:spacing w:line="360" w:lineRule="auto"/>
        <w:ind w:firstLine="709"/>
        <w:jc w:val="both"/>
        <w:rPr>
          <w:sz w:val="28"/>
          <w:szCs w:val="28"/>
          <w:lang w:val="uk-UA"/>
        </w:rPr>
      </w:pPr>
      <w:r w:rsidRPr="00FF0EE7">
        <w:rPr>
          <w:sz w:val="28"/>
          <w:szCs w:val="28"/>
          <w:lang w:val="uk-UA"/>
        </w:rPr>
        <w:t>Графік зміни коефіцієнту природного освітлення по глибині приміщення</w:t>
      </w:r>
    </w:p>
    <w:p w:rsidR="00BA67F6" w:rsidRPr="00FF0EE7" w:rsidRDefault="000B0052" w:rsidP="00FF0EE7">
      <w:pPr>
        <w:widowControl/>
        <w:spacing w:line="360" w:lineRule="auto"/>
        <w:ind w:firstLine="709"/>
        <w:jc w:val="both"/>
        <w:rPr>
          <w:sz w:val="28"/>
          <w:szCs w:val="28"/>
          <w:lang w:val="uk-UA"/>
        </w:rPr>
      </w:pPr>
      <w:r w:rsidRPr="00FF0EE7">
        <w:rPr>
          <w:sz w:val="28"/>
          <w:szCs w:val="28"/>
        </w:rPr>
        <w:t xml:space="preserve"> </w:t>
      </w:r>
      <w:r w:rsidR="00051CF1">
        <w:rPr>
          <w:sz w:val="28"/>
          <w:szCs w:val="28"/>
        </w:rPr>
        <w:pict>
          <v:shape id="_x0000_i1175" type="#_x0000_t75" style="width:186pt;height:110.25pt">
            <v:imagedata r:id="rId147" o:title="" croptop="514f"/>
          </v:shape>
        </w:pict>
      </w:r>
      <w:bookmarkStart w:id="10" w:name="_GoBack"/>
      <w:bookmarkEnd w:id="10"/>
    </w:p>
    <w:sectPr w:rsidR="00BA67F6" w:rsidRPr="00FF0EE7" w:rsidSect="00FF0EE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7FA"/>
    <w:multiLevelType w:val="hybridMultilevel"/>
    <w:tmpl w:val="F1028B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633F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5F62B3"/>
    <w:multiLevelType w:val="singleLevel"/>
    <w:tmpl w:val="9EA23652"/>
    <w:lvl w:ilvl="0">
      <w:start w:val="1"/>
      <w:numFmt w:val="bullet"/>
      <w:lvlText w:val=""/>
      <w:lvlJc w:val="left"/>
      <w:pPr>
        <w:tabs>
          <w:tab w:val="num" w:pos="1494"/>
        </w:tabs>
        <w:ind w:left="1474" w:hanging="340"/>
      </w:pPr>
      <w:rPr>
        <w:rFonts w:ascii="Symbol" w:hAnsi="Symbol" w:hint="default"/>
      </w:rPr>
    </w:lvl>
  </w:abstractNum>
  <w:abstractNum w:abstractNumId="3">
    <w:nsid w:val="107A4E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23813EA"/>
    <w:multiLevelType w:val="singleLevel"/>
    <w:tmpl w:val="073E18C8"/>
    <w:lvl w:ilvl="0">
      <w:start w:val="1"/>
      <w:numFmt w:val="decimal"/>
      <w:lvlText w:val="%1."/>
      <w:lvlJc w:val="left"/>
      <w:pPr>
        <w:tabs>
          <w:tab w:val="num" w:pos="1097"/>
        </w:tabs>
        <w:ind w:firstLine="737"/>
      </w:pPr>
      <w:rPr>
        <w:rFonts w:cs="Times New Roman"/>
      </w:rPr>
    </w:lvl>
  </w:abstractNum>
  <w:abstractNum w:abstractNumId="5">
    <w:nsid w:val="13124216"/>
    <w:multiLevelType w:val="singleLevel"/>
    <w:tmpl w:val="7D66554E"/>
    <w:lvl w:ilvl="0">
      <w:start w:val="1"/>
      <w:numFmt w:val="bullet"/>
      <w:lvlText w:val=""/>
      <w:lvlJc w:val="left"/>
      <w:pPr>
        <w:tabs>
          <w:tab w:val="num" w:pos="1097"/>
        </w:tabs>
        <w:ind w:left="1021" w:hanging="284"/>
      </w:pPr>
      <w:rPr>
        <w:rFonts w:ascii="Symbol" w:hAnsi="Symbol" w:hint="default"/>
      </w:rPr>
    </w:lvl>
  </w:abstractNum>
  <w:abstractNum w:abstractNumId="6">
    <w:nsid w:val="139B4ECE"/>
    <w:multiLevelType w:val="multilevel"/>
    <w:tmpl w:val="2126F9FA"/>
    <w:lvl w:ilvl="0">
      <w:start w:val="7"/>
      <w:numFmt w:val="bullet"/>
      <w:lvlText w:val="-"/>
      <w:lvlJc w:val="left"/>
      <w:pPr>
        <w:tabs>
          <w:tab w:val="num" w:pos="1068"/>
        </w:tabs>
        <w:ind w:left="1021" w:hanging="313"/>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nsid w:val="17F72500"/>
    <w:multiLevelType w:val="multilevel"/>
    <w:tmpl w:val="840E6B76"/>
    <w:lvl w:ilvl="0">
      <w:start w:val="7"/>
      <w:numFmt w:val="bullet"/>
      <w:lvlText w:val="-"/>
      <w:lvlJc w:val="left"/>
      <w:pPr>
        <w:tabs>
          <w:tab w:val="num" w:pos="709"/>
        </w:tabs>
        <w:ind w:firstLine="708"/>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8">
    <w:nsid w:val="1A9876E9"/>
    <w:multiLevelType w:val="hybridMultilevel"/>
    <w:tmpl w:val="2126F9FA"/>
    <w:lvl w:ilvl="0" w:tplc="F0F6C31A">
      <w:start w:val="7"/>
      <w:numFmt w:val="bullet"/>
      <w:lvlText w:val="-"/>
      <w:lvlJc w:val="left"/>
      <w:pPr>
        <w:tabs>
          <w:tab w:val="num" w:pos="1068"/>
        </w:tabs>
        <w:ind w:left="1021" w:hanging="313"/>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B8A2092"/>
    <w:multiLevelType w:val="hybridMultilevel"/>
    <w:tmpl w:val="87E49A8C"/>
    <w:lvl w:ilvl="0" w:tplc="E63A0676">
      <w:start w:val="7"/>
      <w:numFmt w:val="bullet"/>
      <w:lvlText w:val="-"/>
      <w:lvlJc w:val="left"/>
      <w:pPr>
        <w:tabs>
          <w:tab w:val="num" w:pos="709"/>
        </w:tabs>
        <w:ind w:firstLine="284"/>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D5174F6"/>
    <w:multiLevelType w:val="singleLevel"/>
    <w:tmpl w:val="392A8FC6"/>
    <w:lvl w:ilvl="0">
      <w:start w:val="1"/>
      <w:numFmt w:val="bullet"/>
      <w:lvlText w:val=""/>
      <w:lvlJc w:val="left"/>
      <w:pPr>
        <w:tabs>
          <w:tab w:val="num" w:pos="1097"/>
        </w:tabs>
        <w:ind w:left="1021" w:hanging="284"/>
      </w:pPr>
      <w:rPr>
        <w:rFonts w:ascii="Symbol" w:hAnsi="Symbol" w:hint="default"/>
      </w:rPr>
    </w:lvl>
  </w:abstractNum>
  <w:abstractNum w:abstractNumId="11">
    <w:nsid w:val="2AED7482"/>
    <w:multiLevelType w:val="singleLevel"/>
    <w:tmpl w:val="BAD88D12"/>
    <w:lvl w:ilvl="0">
      <w:start w:val="1"/>
      <w:numFmt w:val="decimal"/>
      <w:lvlText w:val="%1."/>
      <w:lvlJc w:val="left"/>
      <w:pPr>
        <w:tabs>
          <w:tab w:val="num" w:pos="1065"/>
        </w:tabs>
        <w:ind w:left="1065" w:hanging="360"/>
      </w:pPr>
      <w:rPr>
        <w:rFonts w:cs="Times New Roman" w:hint="default"/>
      </w:rPr>
    </w:lvl>
  </w:abstractNum>
  <w:abstractNum w:abstractNumId="12">
    <w:nsid w:val="2B7018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E594BD1"/>
    <w:multiLevelType w:val="singleLevel"/>
    <w:tmpl w:val="B3463292"/>
    <w:lvl w:ilvl="0">
      <w:start w:val="1"/>
      <w:numFmt w:val="decimal"/>
      <w:lvlText w:val="%1."/>
      <w:lvlJc w:val="left"/>
      <w:pPr>
        <w:tabs>
          <w:tab w:val="num" w:pos="1097"/>
        </w:tabs>
        <w:ind w:firstLine="737"/>
      </w:pPr>
      <w:rPr>
        <w:rFonts w:cs="Times New Roman"/>
      </w:rPr>
    </w:lvl>
  </w:abstractNum>
  <w:abstractNum w:abstractNumId="14">
    <w:nsid w:val="2EA520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31A29A3"/>
    <w:multiLevelType w:val="singleLevel"/>
    <w:tmpl w:val="9EA23652"/>
    <w:lvl w:ilvl="0">
      <w:start w:val="1"/>
      <w:numFmt w:val="bullet"/>
      <w:lvlText w:val=""/>
      <w:lvlJc w:val="left"/>
      <w:pPr>
        <w:tabs>
          <w:tab w:val="num" w:pos="1494"/>
        </w:tabs>
        <w:ind w:left="1474" w:hanging="340"/>
      </w:pPr>
      <w:rPr>
        <w:rFonts w:ascii="Symbol" w:hAnsi="Symbol" w:hint="default"/>
      </w:rPr>
    </w:lvl>
  </w:abstractNum>
  <w:abstractNum w:abstractNumId="16">
    <w:nsid w:val="3784066A"/>
    <w:multiLevelType w:val="singleLevel"/>
    <w:tmpl w:val="784EB3BA"/>
    <w:lvl w:ilvl="0">
      <w:start w:val="8"/>
      <w:numFmt w:val="decimal"/>
      <w:lvlText w:val="%1."/>
      <w:lvlJc w:val="left"/>
      <w:pPr>
        <w:tabs>
          <w:tab w:val="num" w:pos="1425"/>
        </w:tabs>
        <w:ind w:left="1425" w:hanging="720"/>
      </w:pPr>
      <w:rPr>
        <w:rFonts w:cs="Times New Roman" w:hint="default"/>
      </w:rPr>
    </w:lvl>
  </w:abstractNum>
  <w:abstractNum w:abstractNumId="17">
    <w:nsid w:val="3CA3073C"/>
    <w:multiLevelType w:val="singleLevel"/>
    <w:tmpl w:val="82D82396"/>
    <w:lvl w:ilvl="0">
      <w:start w:val="1"/>
      <w:numFmt w:val="decimal"/>
      <w:lvlText w:val="%1."/>
      <w:lvlJc w:val="left"/>
      <w:pPr>
        <w:tabs>
          <w:tab w:val="num" w:pos="851"/>
        </w:tabs>
        <w:ind w:firstLine="567"/>
      </w:pPr>
      <w:rPr>
        <w:rFonts w:cs="Times New Roman" w:hint="default"/>
      </w:rPr>
    </w:lvl>
  </w:abstractNum>
  <w:abstractNum w:abstractNumId="18">
    <w:nsid w:val="409C5BC1"/>
    <w:multiLevelType w:val="multilevel"/>
    <w:tmpl w:val="3BC4468A"/>
    <w:lvl w:ilvl="0">
      <w:start w:val="7"/>
      <w:numFmt w:val="bullet"/>
      <w:lvlText w:val="-"/>
      <w:lvlJc w:val="left"/>
      <w:pPr>
        <w:tabs>
          <w:tab w:val="num" w:pos="1068"/>
        </w:tabs>
        <w:ind w:left="1021" w:hanging="313"/>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9">
    <w:nsid w:val="4DE22B34"/>
    <w:multiLevelType w:val="multilevel"/>
    <w:tmpl w:val="E19848AA"/>
    <w:lvl w:ilvl="0">
      <w:start w:val="7"/>
      <w:numFmt w:val="bullet"/>
      <w:lvlText w:val="-"/>
      <w:lvlJc w:val="left"/>
      <w:pPr>
        <w:tabs>
          <w:tab w:val="num" w:pos="1068"/>
        </w:tabs>
        <w:ind w:left="1021" w:hanging="313"/>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0">
    <w:nsid w:val="505634E8"/>
    <w:multiLevelType w:val="multilevel"/>
    <w:tmpl w:val="2126F9FA"/>
    <w:lvl w:ilvl="0">
      <w:start w:val="7"/>
      <w:numFmt w:val="bullet"/>
      <w:lvlText w:val="-"/>
      <w:lvlJc w:val="left"/>
      <w:pPr>
        <w:tabs>
          <w:tab w:val="num" w:pos="1068"/>
        </w:tabs>
        <w:ind w:left="1021" w:hanging="313"/>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1">
    <w:nsid w:val="53326E72"/>
    <w:multiLevelType w:val="hybridMultilevel"/>
    <w:tmpl w:val="CFE081B0"/>
    <w:lvl w:ilvl="0" w:tplc="0B648060">
      <w:start w:val="7"/>
      <w:numFmt w:val="bullet"/>
      <w:lvlText w:val="-"/>
      <w:lvlJc w:val="left"/>
      <w:pPr>
        <w:tabs>
          <w:tab w:val="num" w:pos="680"/>
        </w:tabs>
        <w:ind w:firstLine="68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42F62A7"/>
    <w:multiLevelType w:val="singleLevel"/>
    <w:tmpl w:val="C96CAEA2"/>
    <w:lvl w:ilvl="0">
      <w:numFmt w:val="bullet"/>
      <w:lvlText w:val="-"/>
      <w:lvlJc w:val="left"/>
      <w:pPr>
        <w:tabs>
          <w:tab w:val="num" w:pos="1065"/>
        </w:tabs>
        <w:ind w:left="1065" w:hanging="360"/>
      </w:pPr>
      <w:rPr>
        <w:rFonts w:hint="default"/>
      </w:rPr>
    </w:lvl>
  </w:abstractNum>
  <w:abstractNum w:abstractNumId="23">
    <w:nsid w:val="60196E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0642671"/>
    <w:multiLevelType w:val="singleLevel"/>
    <w:tmpl w:val="BEE009CA"/>
    <w:lvl w:ilvl="0">
      <w:start w:val="1"/>
      <w:numFmt w:val="bullet"/>
      <w:lvlText w:val=""/>
      <w:lvlJc w:val="left"/>
      <w:pPr>
        <w:tabs>
          <w:tab w:val="num" w:pos="1494"/>
        </w:tabs>
        <w:ind w:left="1474" w:hanging="340"/>
      </w:pPr>
      <w:rPr>
        <w:rFonts w:ascii="Wingdings" w:hAnsi="Wingdings" w:hint="default"/>
      </w:rPr>
    </w:lvl>
  </w:abstractNum>
  <w:abstractNum w:abstractNumId="25">
    <w:nsid w:val="61E55085"/>
    <w:multiLevelType w:val="hybridMultilevel"/>
    <w:tmpl w:val="A85C5AAC"/>
    <w:lvl w:ilvl="0" w:tplc="41B2C888">
      <w:start w:val="7"/>
      <w:numFmt w:val="bullet"/>
      <w:lvlText w:val="-"/>
      <w:lvlJc w:val="left"/>
      <w:pPr>
        <w:tabs>
          <w:tab w:val="num" w:pos="284"/>
        </w:tabs>
        <w:ind w:firstLine="284"/>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6216374E"/>
    <w:multiLevelType w:val="singleLevel"/>
    <w:tmpl w:val="BEE009CA"/>
    <w:lvl w:ilvl="0">
      <w:start w:val="1"/>
      <w:numFmt w:val="bullet"/>
      <w:lvlText w:val=""/>
      <w:lvlJc w:val="left"/>
      <w:pPr>
        <w:tabs>
          <w:tab w:val="num" w:pos="1494"/>
        </w:tabs>
        <w:ind w:left="1474" w:hanging="340"/>
      </w:pPr>
      <w:rPr>
        <w:rFonts w:ascii="Wingdings" w:hAnsi="Wingdings" w:hint="default"/>
      </w:rPr>
    </w:lvl>
  </w:abstractNum>
  <w:abstractNum w:abstractNumId="27">
    <w:nsid w:val="6F75232F"/>
    <w:multiLevelType w:val="singleLevel"/>
    <w:tmpl w:val="855805E0"/>
    <w:lvl w:ilvl="0">
      <w:start w:val="1"/>
      <w:numFmt w:val="bullet"/>
      <w:lvlText w:val=""/>
      <w:lvlJc w:val="left"/>
      <w:pPr>
        <w:tabs>
          <w:tab w:val="num" w:pos="1097"/>
        </w:tabs>
        <w:ind w:left="1021" w:hanging="284"/>
      </w:pPr>
      <w:rPr>
        <w:rFonts w:ascii="Symbol" w:hAnsi="Symbol" w:hint="default"/>
      </w:rPr>
    </w:lvl>
  </w:abstractNum>
  <w:abstractNum w:abstractNumId="28">
    <w:nsid w:val="704C6339"/>
    <w:multiLevelType w:val="singleLevel"/>
    <w:tmpl w:val="BAD88D12"/>
    <w:lvl w:ilvl="0">
      <w:start w:val="1"/>
      <w:numFmt w:val="decimal"/>
      <w:lvlText w:val="%1."/>
      <w:lvlJc w:val="left"/>
      <w:pPr>
        <w:tabs>
          <w:tab w:val="num" w:pos="1065"/>
        </w:tabs>
        <w:ind w:left="1065" w:hanging="360"/>
      </w:pPr>
      <w:rPr>
        <w:rFonts w:cs="Times New Roman" w:hint="default"/>
      </w:rPr>
    </w:lvl>
  </w:abstractNum>
  <w:abstractNum w:abstractNumId="29">
    <w:nsid w:val="718601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F1E64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7F292E2A"/>
    <w:multiLevelType w:val="hybridMultilevel"/>
    <w:tmpl w:val="840E6B76"/>
    <w:lvl w:ilvl="0" w:tplc="E18C5264">
      <w:start w:val="7"/>
      <w:numFmt w:val="bullet"/>
      <w:lvlText w:val="-"/>
      <w:lvlJc w:val="left"/>
      <w:pPr>
        <w:tabs>
          <w:tab w:val="num" w:pos="709"/>
        </w:tabs>
        <w:ind w:firstLine="708"/>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2"/>
  </w:num>
  <w:num w:numId="2">
    <w:abstractNumId w:val="24"/>
  </w:num>
  <w:num w:numId="3">
    <w:abstractNumId w:val="29"/>
  </w:num>
  <w:num w:numId="4">
    <w:abstractNumId w:val="26"/>
  </w:num>
  <w:num w:numId="5">
    <w:abstractNumId w:val="23"/>
  </w:num>
  <w:num w:numId="6">
    <w:abstractNumId w:val="15"/>
  </w:num>
  <w:num w:numId="7">
    <w:abstractNumId w:val="2"/>
  </w:num>
  <w:num w:numId="8">
    <w:abstractNumId w:val="16"/>
  </w:num>
  <w:num w:numId="9">
    <w:abstractNumId w:val="5"/>
  </w:num>
  <w:num w:numId="10">
    <w:abstractNumId w:val="10"/>
  </w:num>
  <w:num w:numId="11">
    <w:abstractNumId w:val="27"/>
  </w:num>
  <w:num w:numId="12">
    <w:abstractNumId w:val="12"/>
  </w:num>
  <w:num w:numId="13">
    <w:abstractNumId w:val="30"/>
  </w:num>
  <w:num w:numId="14">
    <w:abstractNumId w:val="3"/>
  </w:num>
  <w:num w:numId="15">
    <w:abstractNumId w:val="28"/>
  </w:num>
  <w:num w:numId="16">
    <w:abstractNumId w:val="11"/>
  </w:num>
  <w:num w:numId="17">
    <w:abstractNumId w:val="17"/>
  </w:num>
  <w:num w:numId="18">
    <w:abstractNumId w:val="4"/>
  </w:num>
  <w:num w:numId="19">
    <w:abstractNumId w:val="13"/>
  </w:num>
  <w:num w:numId="20">
    <w:abstractNumId w:val="14"/>
  </w:num>
  <w:num w:numId="21">
    <w:abstractNumId w:val="1"/>
  </w:num>
  <w:num w:numId="22">
    <w:abstractNumId w:val="8"/>
  </w:num>
  <w:num w:numId="23">
    <w:abstractNumId w:val="0"/>
  </w:num>
  <w:num w:numId="24">
    <w:abstractNumId w:val="19"/>
  </w:num>
  <w:num w:numId="25">
    <w:abstractNumId w:val="18"/>
  </w:num>
  <w:num w:numId="26">
    <w:abstractNumId w:val="21"/>
  </w:num>
  <w:num w:numId="27">
    <w:abstractNumId w:val="6"/>
  </w:num>
  <w:num w:numId="28">
    <w:abstractNumId w:val="31"/>
  </w:num>
  <w:num w:numId="29">
    <w:abstractNumId w:val="7"/>
  </w:num>
  <w:num w:numId="30">
    <w:abstractNumId w:val="9"/>
  </w:num>
  <w:num w:numId="31">
    <w:abstractNumId w:val="2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DC7"/>
    <w:rsid w:val="00005440"/>
    <w:rsid w:val="00011638"/>
    <w:rsid w:val="00012ECC"/>
    <w:rsid w:val="00015A10"/>
    <w:rsid w:val="0002668A"/>
    <w:rsid w:val="0003094D"/>
    <w:rsid w:val="0003342C"/>
    <w:rsid w:val="00034FCC"/>
    <w:rsid w:val="00041545"/>
    <w:rsid w:val="000435C2"/>
    <w:rsid w:val="0004650C"/>
    <w:rsid w:val="00046DC7"/>
    <w:rsid w:val="00050994"/>
    <w:rsid w:val="00051CF1"/>
    <w:rsid w:val="00054810"/>
    <w:rsid w:val="00055C70"/>
    <w:rsid w:val="00056244"/>
    <w:rsid w:val="00061EFF"/>
    <w:rsid w:val="00067CF6"/>
    <w:rsid w:val="00070AE4"/>
    <w:rsid w:val="00071C74"/>
    <w:rsid w:val="00074D8B"/>
    <w:rsid w:val="00081CD5"/>
    <w:rsid w:val="00092C91"/>
    <w:rsid w:val="000A1F0F"/>
    <w:rsid w:val="000A27FF"/>
    <w:rsid w:val="000A2DA7"/>
    <w:rsid w:val="000A3C2E"/>
    <w:rsid w:val="000B0052"/>
    <w:rsid w:val="000B45E8"/>
    <w:rsid w:val="000C34A7"/>
    <w:rsid w:val="000C3941"/>
    <w:rsid w:val="000C5C7E"/>
    <w:rsid w:val="000D0798"/>
    <w:rsid w:val="000D2282"/>
    <w:rsid w:val="000D739C"/>
    <w:rsid w:val="000E7C70"/>
    <w:rsid w:val="000F087D"/>
    <w:rsid w:val="000F28F1"/>
    <w:rsid w:val="00100149"/>
    <w:rsid w:val="001070C9"/>
    <w:rsid w:val="00110F00"/>
    <w:rsid w:val="001206FF"/>
    <w:rsid w:val="00120FCF"/>
    <w:rsid w:val="001322D9"/>
    <w:rsid w:val="001361D9"/>
    <w:rsid w:val="00136B4E"/>
    <w:rsid w:val="001375D6"/>
    <w:rsid w:val="001459F7"/>
    <w:rsid w:val="00146EE2"/>
    <w:rsid w:val="001472A0"/>
    <w:rsid w:val="001542F4"/>
    <w:rsid w:val="0016087F"/>
    <w:rsid w:val="0016285A"/>
    <w:rsid w:val="00166FD6"/>
    <w:rsid w:val="00171672"/>
    <w:rsid w:val="001719CF"/>
    <w:rsid w:val="001723C6"/>
    <w:rsid w:val="001839E0"/>
    <w:rsid w:val="001844A2"/>
    <w:rsid w:val="00186AA6"/>
    <w:rsid w:val="00187028"/>
    <w:rsid w:val="00190958"/>
    <w:rsid w:val="00191D1D"/>
    <w:rsid w:val="001A0174"/>
    <w:rsid w:val="001A126F"/>
    <w:rsid w:val="001A3BFD"/>
    <w:rsid w:val="001B062A"/>
    <w:rsid w:val="001B1960"/>
    <w:rsid w:val="001B2259"/>
    <w:rsid w:val="001B22B1"/>
    <w:rsid w:val="001B327D"/>
    <w:rsid w:val="001C3165"/>
    <w:rsid w:val="001C6F53"/>
    <w:rsid w:val="001D1CAA"/>
    <w:rsid w:val="001D2EF6"/>
    <w:rsid w:val="001D4D0D"/>
    <w:rsid w:val="001E4327"/>
    <w:rsid w:val="00213408"/>
    <w:rsid w:val="002153AE"/>
    <w:rsid w:val="002169B3"/>
    <w:rsid w:val="002237E5"/>
    <w:rsid w:val="00224E6A"/>
    <w:rsid w:val="00231E74"/>
    <w:rsid w:val="00232A1C"/>
    <w:rsid w:val="00234CFD"/>
    <w:rsid w:val="002409F5"/>
    <w:rsid w:val="0024375D"/>
    <w:rsid w:val="00244A12"/>
    <w:rsid w:val="00247213"/>
    <w:rsid w:val="00250D68"/>
    <w:rsid w:val="00257512"/>
    <w:rsid w:val="00266593"/>
    <w:rsid w:val="00270CBE"/>
    <w:rsid w:val="00271964"/>
    <w:rsid w:val="002758C3"/>
    <w:rsid w:val="002908B3"/>
    <w:rsid w:val="002938EB"/>
    <w:rsid w:val="002978F9"/>
    <w:rsid w:val="00297EFE"/>
    <w:rsid w:val="002A5FCC"/>
    <w:rsid w:val="002B17D1"/>
    <w:rsid w:val="002B3E08"/>
    <w:rsid w:val="002C59A4"/>
    <w:rsid w:val="002D2807"/>
    <w:rsid w:val="002D33D2"/>
    <w:rsid w:val="002D6421"/>
    <w:rsid w:val="002F4DFF"/>
    <w:rsid w:val="002F5432"/>
    <w:rsid w:val="003025E5"/>
    <w:rsid w:val="0030292A"/>
    <w:rsid w:val="003063EA"/>
    <w:rsid w:val="00312D9E"/>
    <w:rsid w:val="00312DDE"/>
    <w:rsid w:val="003150F7"/>
    <w:rsid w:val="00325A30"/>
    <w:rsid w:val="00330858"/>
    <w:rsid w:val="00337962"/>
    <w:rsid w:val="003474DF"/>
    <w:rsid w:val="0035211B"/>
    <w:rsid w:val="00353951"/>
    <w:rsid w:val="00356302"/>
    <w:rsid w:val="003627BD"/>
    <w:rsid w:val="00373A8D"/>
    <w:rsid w:val="0038095F"/>
    <w:rsid w:val="003846E1"/>
    <w:rsid w:val="003918A1"/>
    <w:rsid w:val="003925B4"/>
    <w:rsid w:val="00393D93"/>
    <w:rsid w:val="003A2B72"/>
    <w:rsid w:val="003B747E"/>
    <w:rsid w:val="003C2DE7"/>
    <w:rsid w:val="003C3A38"/>
    <w:rsid w:val="003C792D"/>
    <w:rsid w:val="003D081B"/>
    <w:rsid w:val="003D2E4E"/>
    <w:rsid w:val="003D3062"/>
    <w:rsid w:val="003D557E"/>
    <w:rsid w:val="003E1C33"/>
    <w:rsid w:val="003E4241"/>
    <w:rsid w:val="003F2149"/>
    <w:rsid w:val="00407976"/>
    <w:rsid w:val="00415647"/>
    <w:rsid w:val="00425D62"/>
    <w:rsid w:val="004360A6"/>
    <w:rsid w:val="004362BE"/>
    <w:rsid w:val="00441110"/>
    <w:rsid w:val="00442D92"/>
    <w:rsid w:val="00446E85"/>
    <w:rsid w:val="004476E3"/>
    <w:rsid w:val="00454888"/>
    <w:rsid w:val="0045583E"/>
    <w:rsid w:val="004617E9"/>
    <w:rsid w:val="004627EA"/>
    <w:rsid w:val="0046463F"/>
    <w:rsid w:val="00465E07"/>
    <w:rsid w:val="0047488E"/>
    <w:rsid w:val="00475235"/>
    <w:rsid w:val="00481495"/>
    <w:rsid w:val="004815FB"/>
    <w:rsid w:val="00484D56"/>
    <w:rsid w:val="00493D27"/>
    <w:rsid w:val="004A7417"/>
    <w:rsid w:val="004B666D"/>
    <w:rsid w:val="004C2129"/>
    <w:rsid w:val="004C6298"/>
    <w:rsid w:val="004C6855"/>
    <w:rsid w:val="004C6F2F"/>
    <w:rsid w:val="004C7C84"/>
    <w:rsid w:val="004D062E"/>
    <w:rsid w:val="004D24D7"/>
    <w:rsid w:val="004D3E5F"/>
    <w:rsid w:val="004D525E"/>
    <w:rsid w:val="004E01AA"/>
    <w:rsid w:val="004E0507"/>
    <w:rsid w:val="004E0515"/>
    <w:rsid w:val="004F12F8"/>
    <w:rsid w:val="0050670D"/>
    <w:rsid w:val="00511A03"/>
    <w:rsid w:val="005155DE"/>
    <w:rsid w:val="00516B6B"/>
    <w:rsid w:val="005172D5"/>
    <w:rsid w:val="005234FC"/>
    <w:rsid w:val="00523FEB"/>
    <w:rsid w:val="00524E8F"/>
    <w:rsid w:val="00524F0D"/>
    <w:rsid w:val="00532039"/>
    <w:rsid w:val="00533D58"/>
    <w:rsid w:val="00534B17"/>
    <w:rsid w:val="00536989"/>
    <w:rsid w:val="00540A55"/>
    <w:rsid w:val="00540B66"/>
    <w:rsid w:val="0054504E"/>
    <w:rsid w:val="005518EB"/>
    <w:rsid w:val="00551933"/>
    <w:rsid w:val="00554B7E"/>
    <w:rsid w:val="00560366"/>
    <w:rsid w:val="00562660"/>
    <w:rsid w:val="0056292A"/>
    <w:rsid w:val="005644C1"/>
    <w:rsid w:val="0056700D"/>
    <w:rsid w:val="00570556"/>
    <w:rsid w:val="00575E7F"/>
    <w:rsid w:val="00576A38"/>
    <w:rsid w:val="00581BEF"/>
    <w:rsid w:val="00582312"/>
    <w:rsid w:val="00583D2B"/>
    <w:rsid w:val="0058404D"/>
    <w:rsid w:val="00585BB1"/>
    <w:rsid w:val="005901E6"/>
    <w:rsid w:val="005924B9"/>
    <w:rsid w:val="00593501"/>
    <w:rsid w:val="0059704C"/>
    <w:rsid w:val="005A2AEF"/>
    <w:rsid w:val="005A2CCD"/>
    <w:rsid w:val="005B257A"/>
    <w:rsid w:val="005B533B"/>
    <w:rsid w:val="005C3D90"/>
    <w:rsid w:val="005C47E6"/>
    <w:rsid w:val="005C4AC6"/>
    <w:rsid w:val="005D01F3"/>
    <w:rsid w:val="005D4E2F"/>
    <w:rsid w:val="005D53D1"/>
    <w:rsid w:val="005E0175"/>
    <w:rsid w:val="005E0DCC"/>
    <w:rsid w:val="005E361D"/>
    <w:rsid w:val="005E776F"/>
    <w:rsid w:val="005F0C4C"/>
    <w:rsid w:val="00602E66"/>
    <w:rsid w:val="006076AE"/>
    <w:rsid w:val="006101F1"/>
    <w:rsid w:val="00614C08"/>
    <w:rsid w:val="00617B40"/>
    <w:rsid w:val="0063627C"/>
    <w:rsid w:val="0064068D"/>
    <w:rsid w:val="00644FDA"/>
    <w:rsid w:val="006518AF"/>
    <w:rsid w:val="0065305C"/>
    <w:rsid w:val="006548F0"/>
    <w:rsid w:val="00654D48"/>
    <w:rsid w:val="0066140D"/>
    <w:rsid w:val="00667C4B"/>
    <w:rsid w:val="00674AB4"/>
    <w:rsid w:val="00684F39"/>
    <w:rsid w:val="0068661D"/>
    <w:rsid w:val="00687669"/>
    <w:rsid w:val="006A1B16"/>
    <w:rsid w:val="006A2592"/>
    <w:rsid w:val="006A4272"/>
    <w:rsid w:val="006A787C"/>
    <w:rsid w:val="006C1AC8"/>
    <w:rsid w:val="006C598E"/>
    <w:rsid w:val="006C7E90"/>
    <w:rsid w:val="006D1722"/>
    <w:rsid w:val="006D2CED"/>
    <w:rsid w:val="006D6CC5"/>
    <w:rsid w:val="006D6E1E"/>
    <w:rsid w:val="006E1108"/>
    <w:rsid w:val="006E6E3E"/>
    <w:rsid w:val="007024F6"/>
    <w:rsid w:val="00702FE6"/>
    <w:rsid w:val="00721C0B"/>
    <w:rsid w:val="00725DC3"/>
    <w:rsid w:val="00727D38"/>
    <w:rsid w:val="007327B0"/>
    <w:rsid w:val="00734AAE"/>
    <w:rsid w:val="00735EC2"/>
    <w:rsid w:val="007508B3"/>
    <w:rsid w:val="007532CC"/>
    <w:rsid w:val="00757FC8"/>
    <w:rsid w:val="00760F1A"/>
    <w:rsid w:val="007761CA"/>
    <w:rsid w:val="0078270D"/>
    <w:rsid w:val="00785218"/>
    <w:rsid w:val="00793AF8"/>
    <w:rsid w:val="00793F73"/>
    <w:rsid w:val="00794FC3"/>
    <w:rsid w:val="007968A2"/>
    <w:rsid w:val="00796BF9"/>
    <w:rsid w:val="00797261"/>
    <w:rsid w:val="007A1AF6"/>
    <w:rsid w:val="007B09B3"/>
    <w:rsid w:val="007B1F05"/>
    <w:rsid w:val="007B7A46"/>
    <w:rsid w:val="007D7326"/>
    <w:rsid w:val="007E1446"/>
    <w:rsid w:val="007E177F"/>
    <w:rsid w:val="007E676F"/>
    <w:rsid w:val="007F1829"/>
    <w:rsid w:val="007F2A3C"/>
    <w:rsid w:val="007F4F2C"/>
    <w:rsid w:val="007F5EED"/>
    <w:rsid w:val="007F7876"/>
    <w:rsid w:val="00813461"/>
    <w:rsid w:val="00814A00"/>
    <w:rsid w:val="0082008A"/>
    <w:rsid w:val="00823573"/>
    <w:rsid w:val="00823609"/>
    <w:rsid w:val="008236C2"/>
    <w:rsid w:val="00830C76"/>
    <w:rsid w:val="00832AC7"/>
    <w:rsid w:val="00840960"/>
    <w:rsid w:val="00842C59"/>
    <w:rsid w:val="00850CB7"/>
    <w:rsid w:val="00853854"/>
    <w:rsid w:val="00853F66"/>
    <w:rsid w:val="00863B32"/>
    <w:rsid w:val="00866C39"/>
    <w:rsid w:val="0089431F"/>
    <w:rsid w:val="008A35B4"/>
    <w:rsid w:val="008A5DB1"/>
    <w:rsid w:val="008B36EB"/>
    <w:rsid w:val="008B5139"/>
    <w:rsid w:val="008B74AB"/>
    <w:rsid w:val="008C1D5A"/>
    <w:rsid w:val="008C5C54"/>
    <w:rsid w:val="008D5A09"/>
    <w:rsid w:val="008E0FD3"/>
    <w:rsid w:val="008E0FD9"/>
    <w:rsid w:val="008E25D6"/>
    <w:rsid w:val="008E399A"/>
    <w:rsid w:val="008E5A0D"/>
    <w:rsid w:val="008E63F7"/>
    <w:rsid w:val="008F58AB"/>
    <w:rsid w:val="008F7501"/>
    <w:rsid w:val="00906C8A"/>
    <w:rsid w:val="009136F6"/>
    <w:rsid w:val="00927D0A"/>
    <w:rsid w:val="00931466"/>
    <w:rsid w:val="009331BD"/>
    <w:rsid w:val="0093713E"/>
    <w:rsid w:val="00940B89"/>
    <w:rsid w:val="00945A5B"/>
    <w:rsid w:val="009461D5"/>
    <w:rsid w:val="0094685D"/>
    <w:rsid w:val="0095588D"/>
    <w:rsid w:val="00955E8E"/>
    <w:rsid w:val="009576E2"/>
    <w:rsid w:val="009602B4"/>
    <w:rsid w:val="00963948"/>
    <w:rsid w:val="00964D39"/>
    <w:rsid w:val="009735B6"/>
    <w:rsid w:val="00980CD6"/>
    <w:rsid w:val="00982682"/>
    <w:rsid w:val="009827B9"/>
    <w:rsid w:val="009865F7"/>
    <w:rsid w:val="00992391"/>
    <w:rsid w:val="009958EE"/>
    <w:rsid w:val="009A48D4"/>
    <w:rsid w:val="009A5C88"/>
    <w:rsid w:val="009B06A0"/>
    <w:rsid w:val="009B3424"/>
    <w:rsid w:val="009C6B18"/>
    <w:rsid w:val="009F53F5"/>
    <w:rsid w:val="009F6CDC"/>
    <w:rsid w:val="00A00C3C"/>
    <w:rsid w:val="00A018B0"/>
    <w:rsid w:val="00A04993"/>
    <w:rsid w:val="00A0694E"/>
    <w:rsid w:val="00A13290"/>
    <w:rsid w:val="00A20298"/>
    <w:rsid w:val="00A23328"/>
    <w:rsid w:val="00A25149"/>
    <w:rsid w:val="00A27550"/>
    <w:rsid w:val="00A31419"/>
    <w:rsid w:val="00A32CE4"/>
    <w:rsid w:val="00A3701E"/>
    <w:rsid w:val="00A41D1D"/>
    <w:rsid w:val="00A41DD5"/>
    <w:rsid w:val="00A42A83"/>
    <w:rsid w:val="00A44511"/>
    <w:rsid w:val="00A506F8"/>
    <w:rsid w:val="00A60CD3"/>
    <w:rsid w:val="00A60F8D"/>
    <w:rsid w:val="00A62B45"/>
    <w:rsid w:val="00A63F71"/>
    <w:rsid w:val="00A7321A"/>
    <w:rsid w:val="00A733F4"/>
    <w:rsid w:val="00A73A8F"/>
    <w:rsid w:val="00A75937"/>
    <w:rsid w:val="00A81CD8"/>
    <w:rsid w:val="00A90AB3"/>
    <w:rsid w:val="00AA6EE2"/>
    <w:rsid w:val="00AB2CA6"/>
    <w:rsid w:val="00AB4DD2"/>
    <w:rsid w:val="00AB5E7B"/>
    <w:rsid w:val="00AB6ED2"/>
    <w:rsid w:val="00AC01E3"/>
    <w:rsid w:val="00AC6525"/>
    <w:rsid w:val="00AD19FF"/>
    <w:rsid w:val="00AD28F9"/>
    <w:rsid w:val="00AE0010"/>
    <w:rsid w:val="00AE3941"/>
    <w:rsid w:val="00AE3E92"/>
    <w:rsid w:val="00AE418C"/>
    <w:rsid w:val="00AF0121"/>
    <w:rsid w:val="00AF26F8"/>
    <w:rsid w:val="00AF43FA"/>
    <w:rsid w:val="00AF789A"/>
    <w:rsid w:val="00B004E5"/>
    <w:rsid w:val="00B0337A"/>
    <w:rsid w:val="00B05559"/>
    <w:rsid w:val="00B11B8D"/>
    <w:rsid w:val="00B15B34"/>
    <w:rsid w:val="00B253AF"/>
    <w:rsid w:val="00B25845"/>
    <w:rsid w:val="00B26E9B"/>
    <w:rsid w:val="00B318FD"/>
    <w:rsid w:val="00B32334"/>
    <w:rsid w:val="00B3507F"/>
    <w:rsid w:val="00B449A6"/>
    <w:rsid w:val="00B46233"/>
    <w:rsid w:val="00B50217"/>
    <w:rsid w:val="00B517C7"/>
    <w:rsid w:val="00B51809"/>
    <w:rsid w:val="00B51A0A"/>
    <w:rsid w:val="00B520F8"/>
    <w:rsid w:val="00B5262A"/>
    <w:rsid w:val="00B56E9F"/>
    <w:rsid w:val="00B60B09"/>
    <w:rsid w:val="00B63661"/>
    <w:rsid w:val="00B645C3"/>
    <w:rsid w:val="00B660AB"/>
    <w:rsid w:val="00B7118C"/>
    <w:rsid w:val="00B71DB9"/>
    <w:rsid w:val="00B80250"/>
    <w:rsid w:val="00B859BE"/>
    <w:rsid w:val="00B875D4"/>
    <w:rsid w:val="00B87E49"/>
    <w:rsid w:val="00B90208"/>
    <w:rsid w:val="00B90EA7"/>
    <w:rsid w:val="00B96456"/>
    <w:rsid w:val="00BA12C1"/>
    <w:rsid w:val="00BA320B"/>
    <w:rsid w:val="00BA67F6"/>
    <w:rsid w:val="00BB66EB"/>
    <w:rsid w:val="00BC41D2"/>
    <w:rsid w:val="00BC576D"/>
    <w:rsid w:val="00BD407F"/>
    <w:rsid w:val="00BD45E0"/>
    <w:rsid w:val="00BD68CA"/>
    <w:rsid w:val="00BD75D9"/>
    <w:rsid w:val="00BD7F8B"/>
    <w:rsid w:val="00BE3972"/>
    <w:rsid w:val="00BF24B9"/>
    <w:rsid w:val="00C01E35"/>
    <w:rsid w:val="00C046F2"/>
    <w:rsid w:val="00C10B26"/>
    <w:rsid w:val="00C121E9"/>
    <w:rsid w:val="00C2042D"/>
    <w:rsid w:val="00C21994"/>
    <w:rsid w:val="00C223E7"/>
    <w:rsid w:val="00C24A83"/>
    <w:rsid w:val="00C25C6C"/>
    <w:rsid w:val="00C3294C"/>
    <w:rsid w:val="00C355C3"/>
    <w:rsid w:val="00C3620A"/>
    <w:rsid w:val="00C4010D"/>
    <w:rsid w:val="00C43A35"/>
    <w:rsid w:val="00C503F8"/>
    <w:rsid w:val="00C5398E"/>
    <w:rsid w:val="00C56563"/>
    <w:rsid w:val="00C636C2"/>
    <w:rsid w:val="00C65D36"/>
    <w:rsid w:val="00C6769C"/>
    <w:rsid w:val="00C67C82"/>
    <w:rsid w:val="00C71AEF"/>
    <w:rsid w:val="00C726CA"/>
    <w:rsid w:val="00C76B85"/>
    <w:rsid w:val="00C802D9"/>
    <w:rsid w:val="00C864F7"/>
    <w:rsid w:val="00C87DB8"/>
    <w:rsid w:val="00C93183"/>
    <w:rsid w:val="00C931F6"/>
    <w:rsid w:val="00CA18C9"/>
    <w:rsid w:val="00CA203F"/>
    <w:rsid w:val="00CA6519"/>
    <w:rsid w:val="00CB4770"/>
    <w:rsid w:val="00CC1A1B"/>
    <w:rsid w:val="00CD4415"/>
    <w:rsid w:val="00CF2872"/>
    <w:rsid w:val="00CF4590"/>
    <w:rsid w:val="00CF497D"/>
    <w:rsid w:val="00CF4D9C"/>
    <w:rsid w:val="00D00082"/>
    <w:rsid w:val="00D0201D"/>
    <w:rsid w:val="00D0703B"/>
    <w:rsid w:val="00D174D6"/>
    <w:rsid w:val="00D20F01"/>
    <w:rsid w:val="00D316BD"/>
    <w:rsid w:val="00D323CA"/>
    <w:rsid w:val="00D32DDB"/>
    <w:rsid w:val="00D34DA2"/>
    <w:rsid w:val="00D368A9"/>
    <w:rsid w:val="00D36D85"/>
    <w:rsid w:val="00D37432"/>
    <w:rsid w:val="00D454A3"/>
    <w:rsid w:val="00D7503C"/>
    <w:rsid w:val="00D757C0"/>
    <w:rsid w:val="00D75DE8"/>
    <w:rsid w:val="00D772B0"/>
    <w:rsid w:val="00D869EA"/>
    <w:rsid w:val="00DA06E8"/>
    <w:rsid w:val="00DA41F6"/>
    <w:rsid w:val="00DA50DA"/>
    <w:rsid w:val="00DA5150"/>
    <w:rsid w:val="00DB5296"/>
    <w:rsid w:val="00DC0160"/>
    <w:rsid w:val="00DC2BA6"/>
    <w:rsid w:val="00DC3410"/>
    <w:rsid w:val="00DC458B"/>
    <w:rsid w:val="00DC6AE6"/>
    <w:rsid w:val="00DD00D0"/>
    <w:rsid w:val="00DD3972"/>
    <w:rsid w:val="00DD69D7"/>
    <w:rsid w:val="00DE2BCC"/>
    <w:rsid w:val="00DE5CDC"/>
    <w:rsid w:val="00DF381A"/>
    <w:rsid w:val="00DF78CE"/>
    <w:rsid w:val="00E018B0"/>
    <w:rsid w:val="00E03F92"/>
    <w:rsid w:val="00E04F47"/>
    <w:rsid w:val="00E055C9"/>
    <w:rsid w:val="00E060FB"/>
    <w:rsid w:val="00E126BA"/>
    <w:rsid w:val="00E13312"/>
    <w:rsid w:val="00E157B3"/>
    <w:rsid w:val="00E15A04"/>
    <w:rsid w:val="00E2276F"/>
    <w:rsid w:val="00E32852"/>
    <w:rsid w:val="00E37C47"/>
    <w:rsid w:val="00E42578"/>
    <w:rsid w:val="00E45F48"/>
    <w:rsid w:val="00E4639A"/>
    <w:rsid w:val="00E46B8A"/>
    <w:rsid w:val="00E46EB2"/>
    <w:rsid w:val="00E47C4D"/>
    <w:rsid w:val="00E52635"/>
    <w:rsid w:val="00E54C8A"/>
    <w:rsid w:val="00E560C6"/>
    <w:rsid w:val="00E56110"/>
    <w:rsid w:val="00E6201F"/>
    <w:rsid w:val="00E66175"/>
    <w:rsid w:val="00E6696C"/>
    <w:rsid w:val="00E67D92"/>
    <w:rsid w:val="00E75A79"/>
    <w:rsid w:val="00E76A4A"/>
    <w:rsid w:val="00E76E87"/>
    <w:rsid w:val="00E8107D"/>
    <w:rsid w:val="00E822FA"/>
    <w:rsid w:val="00E85E80"/>
    <w:rsid w:val="00E87F2B"/>
    <w:rsid w:val="00E94A8C"/>
    <w:rsid w:val="00EA0591"/>
    <w:rsid w:val="00EA1DB3"/>
    <w:rsid w:val="00EA3325"/>
    <w:rsid w:val="00EB2B27"/>
    <w:rsid w:val="00EB407C"/>
    <w:rsid w:val="00EB5CC8"/>
    <w:rsid w:val="00EB6816"/>
    <w:rsid w:val="00EB7938"/>
    <w:rsid w:val="00EC7ABA"/>
    <w:rsid w:val="00ED03A2"/>
    <w:rsid w:val="00EE2F38"/>
    <w:rsid w:val="00EE49AD"/>
    <w:rsid w:val="00EF08A7"/>
    <w:rsid w:val="00EF4934"/>
    <w:rsid w:val="00F00032"/>
    <w:rsid w:val="00F040BC"/>
    <w:rsid w:val="00F04BB9"/>
    <w:rsid w:val="00F05C24"/>
    <w:rsid w:val="00F1037F"/>
    <w:rsid w:val="00F16B7B"/>
    <w:rsid w:val="00F23CE9"/>
    <w:rsid w:val="00F26E2E"/>
    <w:rsid w:val="00F30AC0"/>
    <w:rsid w:val="00F31939"/>
    <w:rsid w:val="00F35086"/>
    <w:rsid w:val="00F43415"/>
    <w:rsid w:val="00F44E0A"/>
    <w:rsid w:val="00F45BDF"/>
    <w:rsid w:val="00F560BD"/>
    <w:rsid w:val="00F61784"/>
    <w:rsid w:val="00F72061"/>
    <w:rsid w:val="00F766D1"/>
    <w:rsid w:val="00F83143"/>
    <w:rsid w:val="00F94087"/>
    <w:rsid w:val="00F96535"/>
    <w:rsid w:val="00FA18E3"/>
    <w:rsid w:val="00FB595B"/>
    <w:rsid w:val="00FB5F53"/>
    <w:rsid w:val="00FC28C3"/>
    <w:rsid w:val="00FC5557"/>
    <w:rsid w:val="00FC657D"/>
    <w:rsid w:val="00FD19C1"/>
    <w:rsid w:val="00FD478E"/>
    <w:rsid w:val="00FD6CA4"/>
    <w:rsid w:val="00FD6FCA"/>
    <w:rsid w:val="00FE4C49"/>
    <w:rsid w:val="00FE71D0"/>
    <w:rsid w:val="00FE75D1"/>
    <w:rsid w:val="00FF0EE7"/>
    <w:rsid w:val="00FF214A"/>
    <w:rsid w:val="00FF3188"/>
    <w:rsid w:val="00FF3696"/>
    <w:rsid w:val="00FF4C2E"/>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1">
    <w:name w:val="Обычный1"/>
    <w:pPr>
      <w:widowControl w:val="0"/>
    </w:pPr>
    <w:rPr>
      <w:sz w:val="28"/>
    </w:rPr>
  </w:style>
  <w:style w:type="character" w:customStyle="1" w:styleId="10">
    <w:name w:val="Основной шрифт1"/>
  </w:style>
  <w:style w:type="paragraph" w:styleId="a4">
    <w:name w:val="Body Text Indent"/>
    <w:basedOn w:val="a"/>
    <w:link w:val="a5"/>
    <w:uiPriority w:val="99"/>
    <w:pPr>
      <w:widowControl/>
      <w:ind w:firstLine="709"/>
      <w:jc w:val="both"/>
    </w:pPr>
    <w:rPr>
      <w:sz w:val="28"/>
      <w:lang w:val="uk-UA"/>
    </w:rPr>
  </w:style>
  <w:style w:type="character" w:customStyle="1" w:styleId="a5">
    <w:name w:val="Основной текст с отступом Знак"/>
    <w:link w:val="a4"/>
    <w:uiPriority w:val="99"/>
    <w:semiHidden/>
  </w:style>
  <w:style w:type="paragraph" w:styleId="2">
    <w:name w:val="Body Text Indent 2"/>
    <w:basedOn w:val="a"/>
    <w:link w:val="20"/>
    <w:uiPriority w:val="99"/>
    <w:pPr>
      <w:widowControl/>
      <w:ind w:firstLine="708"/>
      <w:jc w:val="both"/>
    </w:pPr>
    <w:rPr>
      <w:sz w:val="28"/>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pPr>
      <w:widowControl/>
      <w:tabs>
        <w:tab w:val="num" w:pos="1494"/>
      </w:tabs>
      <w:ind w:left="708"/>
      <w:jc w:val="both"/>
    </w:pPr>
    <w:rPr>
      <w:sz w:val="28"/>
      <w:lang w:val="uk-UA"/>
    </w:rPr>
  </w:style>
  <w:style w:type="character" w:customStyle="1" w:styleId="30">
    <w:name w:val="Основной текст с отступом 3 Знак"/>
    <w:link w:val="3"/>
    <w:uiPriority w:val="99"/>
    <w:semiHidden/>
    <w:rPr>
      <w:sz w:val="16"/>
      <w:szCs w:val="16"/>
    </w:rPr>
  </w:style>
  <w:style w:type="paragraph" w:styleId="a6">
    <w:name w:val="Body Text"/>
    <w:basedOn w:val="a"/>
    <w:link w:val="a7"/>
    <w:uiPriority w:val="99"/>
    <w:rsid w:val="001A126F"/>
    <w:pPr>
      <w:widowControl/>
      <w:spacing w:after="120"/>
    </w:pPr>
    <w:rPr>
      <w:sz w:val="28"/>
    </w:rPr>
  </w:style>
  <w:style w:type="character" w:customStyle="1" w:styleId="a7">
    <w:name w:val="Основной текст Знак"/>
    <w:link w:val="a6"/>
    <w:uiPriority w:val="99"/>
    <w:semiHidden/>
  </w:style>
  <w:style w:type="table" w:styleId="a8">
    <w:name w:val="Table Grid"/>
    <w:basedOn w:val="a1"/>
    <w:uiPriority w:val="59"/>
    <w:rsid w:val="00107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BD7F8B"/>
    <w:pPr>
      <w:widowControl/>
      <w:spacing w:before="360"/>
    </w:pPr>
    <w:rPr>
      <w:rFonts w:ascii="Arial" w:hAnsi="Arial" w:cs="Arial"/>
      <w:b/>
      <w:bCs/>
      <w:caps/>
      <w:sz w:val="24"/>
      <w:szCs w:val="24"/>
    </w:rPr>
  </w:style>
  <w:style w:type="paragraph" w:styleId="21">
    <w:name w:val="toc 2"/>
    <w:basedOn w:val="a"/>
    <w:next w:val="a"/>
    <w:autoRedefine/>
    <w:uiPriority w:val="39"/>
    <w:semiHidden/>
    <w:rsid w:val="00BD7F8B"/>
    <w:pPr>
      <w:widowControl/>
      <w:spacing w:before="240"/>
    </w:pPr>
    <w:rPr>
      <w:b/>
      <w:bCs/>
    </w:rPr>
  </w:style>
  <w:style w:type="paragraph" w:styleId="31">
    <w:name w:val="toc 3"/>
    <w:basedOn w:val="a"/>
    <w:next w:val="a"/>
    <w:autoRedefine/>
    <w:uiPriority w:val="39"/>
    <w:semiHidden/>
    <w:rsid w:val="00BD7F8B"/>
    <w:pPr>
      <w:widowControl/>
      <w:ind w:left="280"/>
    </w:pPr>
  </w:style>
  <w:style w:type="paragraph" w:styleId="4">
    <w:name w:val="toc 4"/>
    <w:basedOn w:val="a"/>
    <w:next w:val="a"/>
    <w:autoRedefine/>
    <w:uiPriority w:val="39"/>
    <w:semiHidden/>
    <w:rsid w:val="00BD7F8B"/>
    <w:pPr>
      <w:widowControl/>
      <w:ind w:left="560"/>
    </w:pPr>
  </w:style>
  <w:style w:type="paragraph" w:styleId="5">
    <w:name w:val="toc 5"/>
    <w:basedOn w:val="a"/>
    <w:next w:val="a"/>
    <w:autoRedefine/>
    <w:uiPriority w:val="39"/>
    <w:semiHidden/>
    <w:rsid w:val="00BD7F8B"/>
    <w:pPr>
      <w:widowControl/>
      <w:ind w:left="840"/>
    </w:pPr>
  </w:style>
  <w:style w:type="paragraph" w:styleId="6">
    <w:name w:val="toc 6"/>
    <w:basedOn w:val="a"/>
    <w:next w:val="a"/>
    <w:autoRedefine/>
    <w:uiPriority w:val="39"/>
    <w:semiHidden/>
    <w:rsid w:val="00BD7F8B"/>
    <w:pPr>
      <w:widowControl/>
      <w:ind w:left="1120"/>
    </w:pPr>
  </w:style>
  <w:style w:type="paragraph" w:styleId="7">
    <w:name w:val="toc 7"/>
    <w:basedOn w:val="a"/>
    <w:next w:val="a"/>
    <w:autoRedefine/>
    <w:uiPriority w:val="39"/>
    <w:semiHidden/>
    <w:rsid w:val="00BD7F8B"/>
    <w:pPr>
      <w:widowControl/>
      <w:ind w:left="1400"/>
    </w:pPr>
  </w:style>
  <w:style w:type="paragraph" w:styleId="8">
    <w:name w:val="toc 8"/>
    <w:basedOn w:val="a"/>
    <w:next w:val="a"/>
    <w:autoRedefine/>
    <w:uiPriority w:val="39"/>
    <w:semiHidden/>
    <w:rsid w:val="00BD7F8B"/>
    <w:pPr>
      <w:widowControl/>
      <w:ind w:left="1680"/>
    </w:pPr>
  </w:style>
  <w:style w:type="paragraph" w:styleId="9">
    <w:name w:val="toc 9"/>
    <w:basedOn w:val="a"/>
    <w:next w:val="a"/>
    <w:autoRedefine/>
    <w:uiPriority w:val="39"/>
    <w:semiHidden/>
    <w:rsid w:val="00BD7F8B"/>
    <w:pPr>
      <w:widowControl/>
      <w:ind w:left="1960"/>
    </w:pPr>
  </w:style>
  <w:style w:type="character" w:styleId="a9">
    <w:name w:val="Hyperlink"/>
    <w:uiPriority w:val="99"/>
    <w:rsid w:val="00BD7F8B"/>
    <w:rPr>
      <w:rFonts w:cs="Times New Roman"/>
      <w:color w:val="0000FF"/>
      <w:u w:val="single"/>
    </w:rPr>
  </w:style>
  <w:style w:type="paragraph" w:customStyle="1" w:styleId="aa">
    <w:name w:val="Чертежный"/>
    <w:rsid w:val="00E126BA"/>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54606">
      <w:marLeft w:val="0"/>
      <w:marRight w:val="0"/>
      <w:marTop w:val="0"/>
      <w:marBottom w:val="0"/>
      <w:divBdr>
        <w:top w:val="none" w:sz="0" w:space="0" w:color="auto"/>
        <w:left w:val="none" w:sz="0" w:space="0" w:color="auto"/>
        <w:bottom w:val="none" w:sz="0" w:space="0" w:color="auto"/>
        <w:right w:val="none" w:sz="0" w:space="0" w:color="auto"/>
      </w:divBdr>
    </w:div>
    <w:div w:id="858154607">
      <w:marLeft w:val="0"/>
      <w:marRight w:val="0"/>
      <w:marTop w:val="0"/>
      <w:marBottom w:val="0"/>
      <w:divBdr>
        <w:top w:val="none" w:sz="0" w:space="0" w:color="auto"/>
        <w:left w:val="none" w:sz="0" w:space="0" w:color="auto"/>
        <w:bottom w:val="none" w:sz="0" w:space="0" w:color="auto"/>
        <w:right w:val="none" w:sz="0" w:space="0" w:color="auto"/>
      </w:divBdr>
    </w:div>
    <w:div w:id="858154608">
      <w:marLeft w:val="0"/>
      <w:marRight w:val="0"/>
      <w:marTop w:val="0"/>
      <w:marBottom w:val="0"/>
      <w:divBdr>
        <w:top w:val="none" w:sz="0" w:space="0" w:color="auto"/>
        <w:left w:val="none" w:sz="0" w:space="0" w:color="auto"/>
        <w:bottom w:val="none" w:sz="0" w:space="0" w:color="auto"/>
        <w:right w:val="none" w:sz="0" w:space="0" w:color="auto"/>
      </w:divBdr>
    </w:div>
    <w:div w:id="858154609">
      <w:marLeft w:val="0"/>
      <w:marRight w:val="0"/>
      <w:marTop w:val="0"/>
      <w:marBottom w:val="0"/>
      <w:divBdr>
        <w:top w:val="none" w:sz="0" w:space="0" w:color="auto"/>
        <w:left w:val="none" w:sz="0" w:space="0" w:color="auto"/>
        <w:bottom w:val="none" w:sz="0" w:space="0" w:color="auto"/>
        <w:right w:val="none" w:sz="0" w:space="0" w:color="auto"/>
      </w:divBdr>
    </w:div>
    <w:div w:id="858154610">
      <w:marLeft w:val="0"/>
      <w:marRight w:val="0"/>
      <w:marTop w:val="0"/>
      <w:marBottom w:val="0"/>
      <w:divBdr>
        <w:top w:val="none" w:sz="0" w:space="0" w:color="auto"/>
        <w:left w:val="none" w:sz="0" w:space="0" w:color="auto"/>
        <w:bottom w:val="none" w:sz="0" w:space="0" w:color="auto"/>
        <w:right w:val="none" w:sz="0" w:space="0" w:color="auto"/>
      </w:divBdr>
    </w:div>
    <w:div w:id="858154611">
      <w:marLeft w:val="0"/>
      <w:marRight w:val="0"/>
      <w:marTop w:val="0"/>
      <w:marBottom w:val="0"/>
      <w:divBdr>
        <w:top w:val="none" w:sz="0" w:space="0" w:color="auto"/>
        <w:left w:val="none" w:sz="0" w:space="0" w:color="auto"/>
        <w:bottom w:val="none" w:sz="0" w:space="0" w:color="auto"/>
        <w:right w:val="none" w:sz="0" w:space="0" w:color="auto"/>
      </w:divBdr>
    </w:div>
    <w:div w:id="858154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png"/><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png"/><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2001-04-20T11:53:00Z</cp:lastPrinted>
  <dcterms:created xsi:type="dcterms:W3CDTF">2014-02-22T20:30:00Z</dcterms:created>
  <dcterms:modified xsi:type="dcterms:W3CDTF">2014-02-22T20:30:00Z</dcterms:modified>
</cp:coreProperties>
</file>