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94" w:rsidRPr="006A6D9E" w:rsidRDefault="00F17252" w:rsidP="006A6D9E">
      <w:pPr>
        <w:ind w:firstLine="709"/>
        <w:jc w:val="center"/>
        <w:rPr>
          <w:b/>
          <w:szCs w:val="28"/>
        </w:rPr>
      </w:pPr>
      <w:bookmarkStart w:id="0" w:name="_Toc247896184"/>
      <w:r w:rsidRPr="006A6D9E">
        <w:rPr>
          <w:b/>
          <w:szCs w:val="28"/>
        </w:rPr>
        <w:t>СОДЕРЖАНИЕ</w:t>
      </w:r>
      <w:bookmarkEnd w:id="0"/>
    </w:p>
    <w:p w:rsidR="006A6D9E" w:rsidRDefault="006A6D9E" w:rsidP="006A6D9E">
      <w:pPr>
        <w:ind w:firstLine="709"/>
        <w:rPr>
          <w:szCs w:val="28"/>
        </w:rPr>
      </w:pPr>
    </w:p>
    <w:p w:rsidR="00C06F13" w:rsidRPr="00862B07" w:rsidRDefault="00C06F13" w:rsidP="006A6D9E">
      <w:pPr>
        <w:ind w:firstLine="0"/>
        <w:jc w:val="left"/>
        <w:rPr>
          <w:noProof/>
          <w:szCs w:val="28"/>
          <w:lang w:eastAsia="ru-RU"/>
        </w:rPr>
      </w:pPr>
      <w:r w:rsidRPr="00862B07">
        <w:rPr>
          <w:noProof/>
          <w:szCs w:val="28"/>
        </w:rPr>
        <w:t>ВВЕДЕНИЕ</w:t>
      </w:r>
    </w:p>
    <w:p w:rsidR="00C06F13" w:rsidRPr="00862B07" w:rsidRDefault="00C06F13" w:rsidP="006A6D9E">
      <w:pPr>
        <w:ind w:firstLine="0"/>
        <w:jc w:val="left"/>
        <w:rPr>
          <w:noProof/>
          <w:szCs w:val="28"/>
          <w:lang w:eastAsia="ru-RU"/>
        </w:rPr>
      </w:pPr>
      <w:r w:rsidRPr="00862B07">
        <w:rPr>
          <w:noProof/>
          <w:szCs w:val="28"/>
        </w:rPr>
        <w:t>1.ТЕОРЕТИЧЕСКИЕ ОСНОВЫ ПЛАТЕЖНОГО БАЛАНСА</w:t>
      </w:r>
    </w:p>
    <w:p w:rsidR="00C06F13" w:rsidRPr="00862B07" w:rsidRDefault="00C06F13" w:rsidP="006A6D9E">
      <w:pPr>
        <w:ind w:firstLine="0"/>
        <w:jc w:val="left"/>
        <w:rPr>
          <w:noProof/>
          <w:szCs w:val="28"/>
          <w:lang w:eastAsia="ru-RU"/>
        </w:rPr>
      </w:pPr>
      <w:r w:rsidRPr="00862B07">
        <w:rPr>
          <w:noProof/>
          <w:szCs w:val="28"/>
        </w:rPr>
        <w:t>1.1.Понятие платежного баланса</w:t>
      </w:r>
    </w:p>
    <w:p w:rsidR="00C06F13" w:rsidRPr="00862B07" w:rsidRDefault="00C06F13" w:rsidP="006A6D9E">
      <w:pPr>
        <w:ind w:firstLine="0"/>
        <w:jc w:val="left"/>
        <w:rPr>
          <w:noProof/>
          <w:szCs w:val="28"/>
          <w:lang w:eastAsia="ru-RU"/>
        </w:rPr>
      </w:pPr>
      <w:r w:rsidRPr="00862B07">
        <w:rPr>
          <w:noProof/>
          <w:szCs w:val="28"/>
        </w:rPr>
        <w:t>1.2. Структура платежного баланса</w:t>
      </w:r>
    </w:p>
    <w:p w:rsidR="00C06F13" w:rsidRPr="00862B07" w:rsidRDefault="00C06F13" w:rsidP="006A6D9E">
      <w:pPr>
        <w:ind w:firstLine="0"/>
        <w:jc w:val="left"/>
        <w:rPr>
          <w:noProof/>
          <w:szCs w:val="28"/>
          <w:lang w:eastAsia="ru-RU"/>
        </w:rPr>
      </w:pPr>
      <w:r w:rsidRPr="00862B07">
        <w:rPr>
          <w:noProof/>
          <w:szCs w:val="28"/>
        </w:rPr>
        <w:t>1.3.Факторы, влияющие на платежный баланс</w:t>
      </w:r>
    </w:p>
    <w:p w:rsidR="00C06F13" w:rsidRPr="00862B07" w:rsidRDefault="00C06F13" w:rsidP="006A6D9E">
      <w:pPr>
        <w:ind w:firstLine="0"/>
        <w:jc w:val="left"/>
        <w:rPr>
          <w:noProof/>
          <w:szCs w:val="28"/>
          <w:lang w:eastAsia="ru-RU"/>
        </w:rPr>
      </w:pPr>
      <w:r w:rsidRPr="00862B07">
        <w:rPr>
          <w:noProof/>
          <w:szCs w:val="28"/>
        </w:rPr>
        <w:t>2.МЕТОДЫ РЕГУЛИРОВАНИЯ ПЛАТЕЖНОГО БАЛАНСА</w:t>
      </w:r>
    </w:p>
    <w:p w:rsidR="00C06F13" w:rsidRPr="00862B07" w:rsidRDefault="00C06F13" w:rsidP="006A6D9E">
      <w:pPr>
        <w:ind w:firstLine="0"/>
        <w:jc w:val="left"/>
        <w:rPr>
          <w:noProof/>
          <w:szCs w:val="28"/>
          <w:lang w:eastAsia="ru-RU"/>
        </w:rPr>
      </w:pPr>
      <w:r w:rsidRPr="00862B07">
        <w:rPr>
          <w:noProof/>
          <w:szCs w:val="28"/>
        </w:rPr>
        <w:t>2.1. Методы регулирования дефицитного платежного баланса</w:t>
      </w:r>
    </w:p>
    <w:p w:rsidR="00C06F13" w:rsidRPr="00862B07" w:rsidRDefault="00C06F13" w:rsidP="006A6D9E">
      <w:pPr>
        <w:ind w:firstLine="0"/>
        <w:jc w:val="left"/>
        <w:rPr>
          <w:noProof/>
          <w:szCs w:val="28"/>
          <w:lang w:eastAsia="ru-RU"/>
        </w:rPr>
      </w:pPr>
      <w:r w:rsidRPr="00862B07">
        <w:rPr>
          <w:noProof/>
          <w:szCs w:val="28"/>
        </w:rPr>
        <w:t>2.2. Методы регулирования проф</w:t>
      </w:r>
      <w:r w:rsidR="00110697" w:rsidRPr="00862B07">
        <w:rPr>
          <w:noProof/>
          <w:szCs w:val="28"/>
        </w:rPr>
        <w:t>ицитного (активного) платежного</w:t>
      </w:r>
      <w:r w:rsidR="006A6D9E" w:rsidRPr="00862B07">
        <w:rPr>
          <w:noProof/>
          <w:szCs w:val="28"/>
        </w:rPr>
        <w:t xml:space="preserve"> </w:t>
      </w:r>
      <w:r w:rsidRPr="00862B07">
        <w:rPr>
          <w:noProof/>
          <w:szCs w:val="28"/>
        </w:rPr>
        <w:t>баланса</w:t>
      </w:r>
    </w:p>
    <w:p w:rsidR="00C06F13" w:rsidRPr="00862B07" w:rsidRDefault="00C06F13" w:rsidP="006A6D9E">
      <w:pPr>
        <w:ind w:firstLine="0"/>
        <w:jc w:val="left"/>
        <w:rPr>
          <w:noProof/>
          <w:szCs w:val="28"/>
          <w:lang w:eastAsia="ru-RU"/>
        </w:rPr>
      </w:pPr>
      <w:r w:rsidRPr="00862B07">
        <w:rPr>
          <w:noProof/>
          <w:szCs w:val="28"/>
        </w:rPr>
        <w:t>2.3.Методы балансирования платежных балансов</w:t>
      </w:r>
    </w:p>
    <w:p w:rsidR="006A6D9E" w:rsidRDefault="00C06F13" w:rsidP="006A6D9E">
      <w:pPr>
        <w:ind w:firstLine="0"/>
        <w:jc w:val="left"/>
        <w:rPr>
          <w:szCs w:val="28"/>
        </w:rPr>
      </w:pPr>
      <w:r w:rsidRPr="00862B07">
        <w:rPr>
          <w:noProof/>
          <w:szCs w:val="28"/>
        </w:rPr>
        <w:t>3.ПРИНЦИПЫ СОСТАВЛЕНИЯ ПЛАТЕЖНОГО БАЛАНСА И ЕГО ОЦЕНКА НА ПРИМЕРЕ РОССИЙСКОЙ ФЕДЕРАЦИИ</w:t>
      </w:r>
    </w:p>
    <w:p w:rsidR="00C06F13" w:rsidRPr="00862B07" w:rsidRDefault="00C06F13" w:rsidP="006A6D9E">
      <w:pPr>
        <w:ind w:firstLine="0"/>
        <w:jc w:val="left"/>
        <w:rPr>
          <w:noProof/>
          <w:szCs w:val="28"/>
          <w:lang w:eastAsia="ru-RU"/>
        </w:rPr>
      </w:pPr>
      <w:r w:rsidRPr="00862B07">
        <w:rPr>
          <w:noProof/>
          <w:szCs w:val="28"/>
        </w:rPr>
        <w:t>ЗАКЛЮЧЕНИЕ</w:t>
      </w:r>
    </w:p>
    <w:p w:rsidR="00C06F13" w:rsidRPr="00862B07" w:rsidRDefault="00C06F13" w:rsidP="006A6D9E">
      <w:pPr>
        <w:ind w:firstLine="0"/>
        <w:jc w:val="left"/>
        <w:rPr>
          <w:noProof/>
          <w:szCs w:val="28"/>
          <w:lang w:eastAsia="ru-RU"/>
        </w:rPr>
      </w:pPr>
      <w:r w:rsidRPr="00862B07">
        <w:rPr>
          <w:noProof/>
          <w:szCs w:val="28"/>
        </w:rPr>
        <w:t>СПИСОК ИСПОЛЬЗОВАННОЙ ЛИТЕРАТУРЫ</w:t>
      </w:r>
    </w:p>
    <w:p w:rsidR="00C06F13" w:rsidRPr="00862B07" w:rsidRDefault="00C06F13" w:rsidP="006A6D9E">
      <w:pPr>
        <w:ind w:firstLine="0"/>
        <w:jc w:val="left"/>
        <w:rPr>
          <w:noProof/>
          <w:szCs w:val="28"/>
          <w:lang w:eastAsia="ru-RU"/>
        </w:rPr>
      </w:pPr>
      <w:r w:rsidRPr="00862B07">
        <w:rPr>
          <w:noProof/>
          <w:szCs w:val="28"/>
        </w:rPr>
        <w:t>ПРИЛОЖЕНИЯ</w:t>
      </w:r>
    </w:p>
    <w:p w:rsidR="006A6D9E" w:rsidRDefault="006A6D9E" w:rsidP="006A6D9E">
      <w:pPr>
        <w:ind w:firstLine="709"/>
        <w:rPr>
          <w:szCs w:val="28"/>
        </w:rPr>
      </w:pPr>
      <w:bookmarkStart w:id="1" w:name="_Toc247896185"/>
    </w:p>
    <w:p w:rsidR="006A6D9E" w:rsidRDefault="006A6D9E">
      <w:pPr>
        <w:spacing w:after="200" w:line="240" w:lineRule="auto"/>
        <w:ind w:firstLine="0"/>
        <w:contextualSpacing w:val="0"/>
        <w:jc w:val="left"/>
        <w:rPr>
          <w:szCs w:val="28"/>
        </w:rPr>
      </w:pPr>
      <w:r>
        <w:rPr>
          <w:szCs w:val="28"/>
        </w:rPr>
        <w:br w:type="page"/>
      </w:r>
    </w:p>
    <w:p w:rsidR="00F3642D" w:rsidRPr="006A6D9E" w:rsidRDefault="00F17252" w:rsidP="006A6D9E">
      <w:pPr>
        <w:ind w:firstLine="709"/>
        <w:jc w:val="center"/>
        <w:rPr>
          <w:b/>
          <w:szCs w:val="28"/>
        </w:rPr>
      </w:pPr>
      <w:r w:rsidRPr="006A6D9E">
        <w:rPr>
          <w:b/>
          <w:szCs w:val="28"/>
        </w:rPr>
        <w:t>ВВЕДЕНИЕ</w:t>
      </w:r>
      <w:bookmarkEnd w:id="1"/>
    </w:p>
    <w:p w:rsidR="006A6D9E" w:rsidRDefault="006A6D9E" w:rsidP="006A6D9E">
      <w:pPr>
        <w:ind w:firstLine="709"/>
        <w:rPr>
          <w:szCs w:val="28"/>
        </w:rPr>
      </w:pPr>
    </w:p>
    <w:p w:rsidR="00095375" w:rsidRPr="006A6D9E" w:rsidRDefault="00095375" w:rsidP="006A6D9E">
      <w:pPr>
        <w:ind w:firstLine="709"/>
        <w:rPr>
          <w:szCs w:val="28"/>
        </w:rPr>
      </w:pPr>
      <w:r w:rsidRPr="006A6D9E">
        <w:rPr>
          <w:szCs w:val="28"/>
        </w:rPr>
        <w:t>Как известно, в макроэкономике исследуются результаты и последствия совместной экономической деятельности всех участников народного хозяйства одновременно. При этом в центре внимания оказываются многие показатели функционирования экономики. Одним из важнейших макроэкономических показателей является состояние государственного бюджета и платежного баланса страны.</w:t>
      </w:r>
    </w:p>
    <w:p w:rsidR="00732C3B" w:rsidRPr="006A6D9E" w:rsidRDefault="00732C3B" w:rsidP="006A6D9E">
      <w:pPr>
        <w:ind w:firstLine="709"/>
        <w:rPr>
          <w:szCs w:val="28"/>
        </w:rPr>
      </w:pPr>
      <w:r w:rsidRPr="006A6D9E">
        <w:rPr>
          <w:szCs w:val="28"/>
        </w:rPr>
        <w:t>Многогранные отношения между странами — экономические, политические, военные, культурные — порождают денежные платежи и поступления. Вся совокупность международных отношений страны находит отражение в балансовом счете ее международных операций, который традиционно называется платежным балансом.</w:t>
      </w:r>
    </w:p>
    <w:p w:rsidR="00095375" w:rsidRPr="006A6D9E" w:rsidRDefault="00D16198" w:rsidP="006A6D9E">
      <w:pPr>
        <w:ind w:firstLine="709"/>
        <w:rPr>
          <w:szCs w:val="28"/>
        </w:rPr>
      </w:pPr>
      <w:r w:rsidRPr="006A6D9E">
        <w:rPr>
          <w:szCs w:val="28"/>
        </w:rPr>
        <w:t>Данная тема</w:t>
      </w:r>
      <w:r w:rsidR="00095375" w:rsidRPr="006A6D9E">
        <w:rPr>
          <w:szCs w:val="28"/>
        </w:rPr>
        <w:t xml:space="preserve"> является актуальной, так как платежный баланс представляет собой зеркальное отражение экономического состояния страны. В современных условиях трудно прогнозировать или активно участвовать в международной валютно-финансовой системе, если четко и реально не сбалансирован платежный баланс. Объективно обусловленные</w:t>
      </w:r>
      <w:r w:rsidR="006A6D9E">
        <w:rPr>
          <w:szCs w:val="28"/>
        </w:rPr>
        <w:t xml:space="preserve"> </w:t>
      </w:r>
      <w:r w:rsidR="00095375" w:rsidRPr="006A6D9E">
        <w:rPr>
          <w:szCs w:val="28"/>
        </w:rPr>
        <w:t xml:space="preserve">тенденции к росту взаимосвязей и взаимовлияний экономики развитых стран требует тщательного подхода к разработке платежного баланса страны. </w:t>
      </w:r>
    </w:p>
    <w:p w:rsidR="00095375" w:rsidRPr="006A6D9E" w:rsidRDefault="00095375" w:rsidP="006A6D9E">
      <w:pPr>
        <w:ind w:firstLine="709"/>
        <w:rPr>
          <w:szCs w:val="28"/>
        </w:rPr>
      </w:pPr>
      <w:r w:rsidRPr="006A6D9E">
        <w:rPr>
          <w:szCs w:val="28"/>
        </w:rPr>
        <w:t>В настоящее время платежный баланс всесторонне изучается</w:t>
      </w:r>
      <w:r w:rsidR="006A6D9E">
        <w:rPr>
          <w:szCs w:val="28"/>
        </w:rPr>
        <w:t xml:space="preserve"> </w:t>
      </w:r>
      <w:r w:rsidRPr="006A6D9E">
        <w:rPr>
          <w:szCs w:val="28"/>
        </w:rPr>
        <w:t>специалистами в области международных экономических отношений как источник важнейшей информации, раскрывающей особенности участия страны в международном обмене товарами, услугами и капиталами.</w:t>
      </w:r>
    </w:p>
    <w:p w:rsidR="00732C3B" w:rsidRPr="006A6D9E" w:rsidRDefault="00732C3B" w:rsidP="006A6D9E">
      <w:pPr>
        <w:ind w:firstLine="709"/>
        <w:rPr>
          <w:szCs w:val="28"/>
        </w:rPr>
      </w:pPr>
      <w:r w:rsidRPr="006A6D9E">
        <w:rPr>
          <w:szCs w:val="28"/>
        </w:rPr>
        <w:t>Платежный баланс является очень сложным макроэкономическим показателем, требующим высокого уровня теоретической подготовки в области макроэкономического анализа и всю статистическую информацию экономики</w:t>
      </w:r>
      <w:r w:rsidR="00634C3A" w:rsidRPr="006A6D9E">
        <w:rPr>
          <w:szCs w:val="28"/>
        </w:rPr>
        <w:t xml:space="preserve"> страны за определенный период.</w:t>
      </w:r>
    </w:p>
    <w:p w:rsidR="00D16198" w:rsidRPr="006A6D9E" w:rsidRDefault="00634C3A" w:rsidP="006A6D9E">
      <w:pPr>
        <w:ind w:firstLine="709"/>
        <w:rPr>
          <w:szCs w:val="28"/>
        </w:rPr>
      </w:pPr>
      <w:r w:rsidRPr="006A6D9E">
        <w:rPr>
          <w:szCs w:val="28"/>
        </w:rPr>
        <w:t>Цель</w:t>
      </w:r>
      <w:r w:rsidR="00D16198" w:rsidRPr="006A6D9E">
        <w:rPr>
          <w:szCs w:val="28"/>
        </w:rPr>
        <w:t>ю</w:t>
      </w:r>
      <w:r w:rsidRPr="006A6D9E">
        <w:rPr>
          <w:szCs w:val="28"/>
        </w:rPr>
        <w:t xml:space="preserve"> настоящей курсовой работы является систематизация и</w:t>
      </w:r>
      <w:r w:rsidR="00D16198" w:rsidRPr="006A6D9E">
        <w:rPr>
          <w:szCs w:val="28"/>
        </w:rPr>
        <w:t xml:space="preserve"> обобщение основных знаний по теме «платежный баланс».</w:t>
      </w:r>
    </w:p>
    <w:p w:rsidR="00D16198" w:rsidRPr="006A6D9E" w:rsidRDefault="00D16198" w:rsidP="006A6D9E">
      <w:pPr>
        <w:ind w:firstLine="709"/>
        <w:rPr>
          <w:szCs w:val="28"/>
        </w:rPr>
      </w:pPr>
      <w:r w:rsidRPr="006A6D9E">
        <w:rPr>
          <w:szCs w:val="28"/>
        </w:rPr>
        <w:t xml:space="preserve">В связи с поставленной целью можно выдвинуть следующие задачи: 1) посмотреть как платежный баланс определяется в разных источниках учебной литературы; 2) </w:t>
      </w:r>
      <w:r w:rsidR="00B71A41" w:rsidRPr="006A6D9E">
        <w:rPr>
          <w:szCs w:val="28"/>
        </w:rPr>
        <w:t>рассмотреть структуру платежного баланса; 3) выявить факторы на него влияющие; 4) рассмотреть основные методы регулирования платежного баланса; 5) выявить практические аспекты составления платежного баланса; и 6) дать его оценку на примере Российской Федерации.</w:t>
      </w:r>
      <w:r w:rsidR="006A6D9E">
        <w:rPr>
          <w:szCs w:val="28"/>
        </w:rPr>
        <w:t xml:space="preserve"> </w:t>
      </w:r>
    </w:p>
    <w:p w:rsidR="00095375" w:rsidRPr="006A6D9E" w:rsidRDefault="00634C3A" w:rsidP="006A6D9E">
      <w:pPr>
        <w:ind w:firstLine="709"/>
        <w:rPr>
          <w:szCs w:val="28"/>
        </w:rPr>
      </w:pPr>
      <w:r w:rsidRPr="006A6D9E">
        <w:rPr>
          <w:szCs w:val="28"/>
        </w:rPr>
        <w:t xml:space="preserve"> </w:t>
      </w:r>
      <w:r w:rsidR="00095375" w:rsidRPr="006A6D9E">
        <w:rPr>
          <w:szCs w:val="28"/>
        </w:rPr>
        <w:t>В соответствии с поставленной целью и выдвинутыми задачами была определена и структура рабо</w:t>
      </w:r>
      <w:r w:rsidR="00B71A41" w:rsidRPr="006A6D9E">
        <w:rPr>
          <w:szCs w:val="28"/>
        </w:rPr>
        <w:t>ты, которая состоит из трех</w:t>
      </w:r>
      <w:r w:rsidR="00095375" w:rsidRPr="006A6D9E">
        <w:rPr>
          <w:szCs w:val="28"/>
        </w:rPr>
        <w:t xml:space="preserve"> глав. Первая глава посвящена </w:t>
      </w:r>
      <w:r w:rsidR="00B71A41" w:rsidRPr="006A6D9E">
        <w:rPr>
          <w:szCs w:val="28"/>
        </w:rPr>
        <w:t>теоретическим основам платежного баланса</w:t>
      </w:r>
      <w:r w:rsidR="00095375" w:rsidRPr="006A6D9E">
        <w:rPr>
          <w:szCs w:val="28"/>
        </w:rPr>
        <w:t>.</w:t>
      </w:r>
      <w:r w:rsidR="00B71A41" w:rsidRPr="006A6D9E">
        <w:rPr>
          <w:szCs w:val="28"/>
        </w:rPr>
        <w:t xml:space="preserve"> Во второй главе рассмотрены методы регулирования платежного баланса. В основу третьей</w:t>
      </w:r>
      <w:r w:rsidR="00095375" w:rsidRPr="006A6D9E">
        <w:rPr>
          <w:szCs w:val="28"/>
        </w:rPr>
        <w:t xml:space="preserve"> главы положен анализ применения Российской Федерации новшеств в методике составления ПБ </w:t>
      </w:r>
      <w:r w:rsidR="00B71A41" w:rsidRPr="006A6D9E">
        <w:rPr>
          <w:szCs w:val="28"/>
        </w:rPr>
        <w:t>и оценка платежного баланса Российской Федерации за 2008 год и за первый квартал 2009 года.</w:t>
      </w:r>
    </w:p>
    <w:p w:rsidR="006A6D9E" w:rsidRDefault="006A6D9E">
      <w:pPr>
        <w:spacing w:after="200" w:line="240" w:lineRule="auto"/>
        <w:ind w:firstLine="0"/>
        <w:contextualSpacing w:val="0"/>
        <w:jc w:val="left"/>
        <w:rPr>
          <w:szCs w:val="28"/>
        </w:rPr>
      </w:pPr>
      <w:bookmarkStart w:id="2" w:name="_Toc247896186"/>
      <w:r>
        <w:rPr>
          <w:szCs w:val="28"/>
        </w:rPr>
        <w:br w:type="page"/>
      </w:r>
    </w:p>
    <w:p w:rsidR="003130C6" w:rsidRPr="006A6D9E" w:rsidRDefault="006A6D9E" w:rsidP="006A6D9E">
      <w:pPr>
        <w:ind w:firstLine="709"/>
        <w:jc w:val="center"/>
        <w:rPr>
          <w:b/>
          <w:szCs w:val="28"/>
        </w:rPr>
      </w:pPr>
      <w:r>
        <w:rPr>
          <w:b/>
          <w:szCs w:val="28"/>
        </w:rPr>
        <w:t xml:space="preserve">1. </w:t>
      </w:r>
      <w:r w:rsidR="00AC7951" w:rsidRPr="006A6D9E">
        <w:rPr>
          <w:b/>
          <w:szCs w:val="28"/>
        </w:rPr>
        <w:t>ТЕОРЕТИЧЕСКИЕ ОСНОВЫ ПЛАТЕЖНОГО БАЛАНСА</w:t>
      </w:r>
      <w:bookmarkEnd w:id="2"/>
    </w:p>
    <w:p w:rsidR="006A6D9E" w:rsidRPr="006A6D9E" w:rsidRDefault="006A6D9E" w:rsidP="006A6D9E">
      <w:pPr>
        <w:ind w:firstLine="709"/>
        <w:jc w:val="center"/>
        <w:rPr>
          <w:b/>
          <w:szCs w:val="28"/>
        </w:rPr>
      </w:pPr>
      <w:bookmarkStart w:id="3" w:name="_Toc247896187"/>
    </w:p>
    <w:p w:rsidR="00AC7951" w:rsidRPr="006A6D9E" w:rsidRDefault="006A6D9E" w:rsidP="006A6D9E">
      <w:pPr>
        <w:ind w:firstLine="709"/>
        <w:jc w:val="center"/>
        <w:rPr>
          <w:b/>
          <w:szCs w:val="28"/>
        </w:rPr>
      </w:pPr>
      <w:r>
        <w:rPr>
          <w:b/>
          <w:szCs w:val="28"/>
        </w:rPr>
        <w:t xml:space="preserve">1.1 </w:t>
      </w:r>
      <w:r w:rsidR="00AC7951" w:rsidRPr="006A6D9E">
        <w:rPr>
          <w:b/>
          <w:szCs w:val="28"/>
        </w:rPr>
        <w:t>Понятие платежного баланса</w:t>
      </w:r>
      <w:bookmarkEnd w:id="3"/>
    </w:p>
    <w:p w:rsidR="006A6D9E" w:rsidRDefault="006A6D9E" w:rsidP="006A6D9E">
      <w:pPr>
        <w:ind w:firstLine="709"/>
        <w:rPr>
          <w:szCs w:val="28"/>
        </w:rPr>
      </w:pPr>
    </w:p>
    <w:p w:rsidR="0065677F" w:rsidRPr="006A6D9E" w:rsidRDefault="0065677F" w:rsidP="006A6D9E">
      <w:pPr>
        <w:ind w:firstLine="709"/>
        <w:rPr>
          <w:szCs w:val="28"/>
        </w:rPr>
      </w:pPr>
      <w:r w:rsidRPr="006A6D9E">
        <w:rPr>
          <w:szCs w:val="28"/>
        </w:rPr>
        <w:t>Все страны являются участницами современного мирового хозяйства. Активность этого участия, степень интеграции отдельных стран в мировое хозяйство различны, но нет такой страны, которая в той или иной мере не была бы связана нитями экономического взаимодействия с окружающим миром.</w:t>
      </w:r>
    </w:p>
    <w:p w:rsidR="003130C6" w:rsidRPr="006A6D9E" w:rsidRDefault="003130C6" w:rsidP="006A6D9E">
      <w:pPr>
        <w:ind w:firstLine="709"/>
        <w:rPr>
          <w:szCs w:val="28"/>
        </w:rPr>
      </w:pPr>
      <w:r w:rsidRPr="006A6D9E">
        <w:rPr>
          <w:szCs w:val="28"/>
        </w:rPr>
        <w:t>Помимо экономических существуют политические, военные, культурные и другие отношения между странами, которые порождают денежные платежи и поступления. Комплекс международных отношений страны находит отражение в ее платежном балансе.</w:t>
      </w:r>
    </w:p>
    <w:p w:rsidR="00701977" w:rsidRPr="006A6D9E" w:rsidRDefault="003130C6" w:rsidP="006A6D9E">
      <w:pPr>
        <w:ind w:firstLine="709"/>
        <w:rPr>
          <w:szCs w:val="28"/>
        </w:rPr>
      </w:pPr>
      <w:r w:rsidRPr="006A6D9E">
        <w:rPr>
          <w:i/>
          <w:szCs w:val="28"/>
        </w:rPr>
        <w:t>Платежный баланс</w:t>
      </w:r>
      <w:r w:rsidRPr="006A6D9E">
        <w:rPr>
          <w:szCs w:val="28"/>
        </w:rPr>
        <w:t xml:space="preserve"> – балансовый счет международных операций – это стоимостное выражение всего комплекса мирохозяйственных связей страны в форме соотношения показателей ввоза и вывоза товаров, услуг, капиталов. Балансовый счет международных операций представляет собой количественное и качественное стоимостное выражение масштабов, структуры и характера внешнеэкономических операций страны, ее участия в мировом хозяйстве. На практике принято пользоваться термином «платежный баланс», а показатели валютных потоков по всем операциям обозначать как платежи и поступления.</w:t>
      </w:r>
      <w:r w:rsidR="00A263C0" w:rsidRPr="006A6D9E">
        <w:rPr>
          <w:szCs w:val="28"/>
        </w:rPr>
        <w:t xml:space="preserve"> [</w:t>
      </w:r>
      <w:r w:rsidR="002342EC" w:rsidRPr="006A6D9E">
        <w:rPr>
          <w:szCs w:val="28"/>
        </w:rPr>
        <w:t>8</w:t>
      </w:r>
      <w:r w:rsidR="00A263C0" w:rsidRPr="006A6D9E">
        <w:rPr>
          <w:szCs w:val="28"/>
        </w:rPr>
        <w:t>, с. 109</w:t>
      </w:r>
      <w:r w:rsidR="00701977" w:rsidRPr="006A6D9E">
        <w:rPr>
          <w:szCs w:val="28"/>
        </w:rPr>
        <w:t xml:space="preserve"> - 1</w:t>
      </w:r>
      <w:r w:rsidR="00A263C0" w:rsidRPr="006A6D9E">
        <w:rPr>
          <w:szCs w:val="28"/>
        </w:rPr>
        <w:t>10]</w:t>
      </w:r>
    </w:p>
    <w:p w:rsidR="00EC7F22" w:rsidRPr="006A6D9E" w:rsidRDefault="00EC7F22" w:rsidP="006A6D9E">
      <w:pPr>
        <w:ind w:firstLine="709"/>
        <w:rPr>
          <w:szCs w:val="28"/>
        </w:rPr>
      </w:pPr>
      <w:r w:rsidRPr="006A6D9E">
        <w:rPr>
          <w:szCs w:val="28"/>
        </w:rPr>
        <w:t>В связи с этим, Г. Б. Поляк дает следующее определение платежного баланса:</w:t>
      </w:r>
    </w:p>
    <w:p w:rsidR="00EC7F22" w:rsidRPr="006A6D9E" w:rsidRDefault="00EC7F22" w:rsidP="006A6D9E">
      <w:pPr>
        <w:ind w:firstLine="709"/>
        <w:rPr>
          <w:szCs w:val="28"/>
        </w:rPr>
      </w:pPr>
      <w:r w:rsidRPr="006A6D9E">
        <w:rPr>
          <w:szCs w:val="28"/>
        </w:rPr>
        <w:t>Платежный баланс – соотношение платежей, произведенных страной за границей, и поступлений, полученных ею из-за границы, за определенный период времени (месяц, квартал, год). [</w:t>
      </w:r>
      <w:r w:rsidR="00CE1ACC" w:rsidRPr="006A6D9E">
        <w:rPr>
          <w:szCs w:val="28"/>
        </w:rPr>
        <w:t>13</w:t>
      </w:r>
      <w:r w:rsidRPr="006A6D9E">
        <w:rPr>
          <w:szCs w:val="28"/>
        </w:rPr>
        <w:t>,с. 482]</w:t>
      </w:r>
    </w:p>
    <w:p w:rsidR="00595749" w:rsidRPr="006A6D9E" w:rsidRDefault="008B4604" w:rsidP="006A6D9E">
      <w:pPr>
        <w:ind w:firstLine="709"/>
        <w:rPr>
          <w:szCs w:val="28"/>
        </w:rPr>
      </w:pPr>
      <w:r w:rsidRPr="006A6D9E">
        <w:rPr>
          <w:szCs w:val="28"/>
        </w:rPr>
        <w:t xml:space="preserve">Обратимся </w:t>
      </w:r>
      <w:r w:rsidR="00595749" w:rsidRPr="006A6D9E">
        <w:rPr>
          <w:szCs w:val="28"/>
        </w:rPr>
        <w:t>к определению платежного баланса в зарубежной экономической литературе. В фундаментальной работе американских экономистов Вассермана и Уэйра по проблемам платежного баланса дается следующее определение: «Платежный баланс можно определить как статистическое представление экономических операций, которые имели место в течение данного периода между резидентами данной страны и представителями остального мира, т. е. другой страны, группы стран и международных</w:t>
      </w:r>
      <w:r w:rsidR="006A6D9E">
        <w:rPr>
          <w:szCs w:val="28"/>
        </w:rPr>
        <w:t xml:space="preserve"> </w:t>
      </w:r>
      <w:r w:rsidR="00595749" w:rsidRPr="006A6D9E">
        <w:rPr>
          <w:szCs w:val="28"/>
        </w:rPr>
        <w:t>организаций». [</w:t>
      </w:r>
      <w:r w:rsidR="00CE1ACC" w:rsidRPr="006A6D9E">
        <w:rPr>
          <w:szCs w:val="28"/>
        </w:rPr>
        <w:t>8</w:t>
      </w:r>
      <w:r w:rsidR="00595749" w:rsidRPr="006A6D9E">
        <w:rPr>
          <w:szCs w:val="28"/>
        </w:rPr>
        <w:t>, с. 116]</w:t>
      </w:r>
    </w:p>
    <w:p w:rsidR="008B4604" w:rsidRPr="006A6D9E" w:rsidRDefault="00595749" w:rsidP="006A6D9E">
      <w:pPr>
        <w:ind w:firstLine="709"/>
        <w:rPr>
          <w:szCs w:val="28"/>
        </w:rPr>
      </w:pPr>
      <w:r w:rsidRPr="006A6D9E">
        <w:rPr>
          <w:szCs w:val="28"/>
        </w:rPr>
        <w:t>В методических указаниях</w:t>
      </w:r>
      <w:r w:rsidR="00AC4542" w:rsidRPr="006A6D9E">
        <w:rPr>
          <w:szCs w:val="28"/>
        </w:rPr>
        <w:t xml:space="preserve"> МВФ</w:t>
      </w:r>
      <w:r w:rsidRPr="006A6D9E">
        <w:rPr>
          <w:szCs w:val="28"/>
        </w:rPr>
        <w:t xml:space="preserve"> говорится: «Платежный баланс представляет собой таблицу статистических показателей за данный период, показ</w:t>
      </w:r>
      <w:r w:rsidR="00AC4542" w:rsidRPr="006A6D9E">
        <w:rPr>
          <w:szCs w:val="28"/>
        </w:rPr>
        <w:t>ывающую: а) операции с товарами, услугами и доходами между данной страной и остальным миром; б) смену собственности и другие изменения в принадлежащих данной стране монетарном золоте, специальных прав заимствования (СДР), а также финансовых требованиях и обязательствах по отношению к остальному миру и в) односторонние переводы и компенсирующие записи, которые необходимы для балансирования в бухгалтерском смысле тех операций и изменений, которые взаимно не покрываются». [</w:t>
      </w:r>
      <w:r w:rsidR="00CE1ACC" w:rsidRPr="006A6D9E">
        <w:rPr>
          <w:szCs w:val="28"/>
        </w:rPr>
        <w:t>8</w:t>
      </w:r>
      <w:r w:rsidR="00AC4542" w:rsidRPr="006A6D9E">
        <w:rPr>
          <w:szCs w:val="28"/>
        </w:rPr>
        <w:t>, с. 116]</w:t>
      </w:r>
    </w:p>
    <w:p w:rsidR="0065677F" w:rsidRPr="006A6D9E" w:rsidRDefault="003130C6" w:rsidP="006A6D9E">
      <w:pPr>
        <w:ind w:firstLine="709"/>
        <w:rPr>
          <w:szCs w:val="28"/>
        </w:rPr>
      </w:pPr>
      <w:r w:rsidRPr="006A6D9E">
        <w:rPr>
          <w:szCs w:val="28"/>
        </w:rPr>
        <w:t>Публикуемые платежные балансы охватывают не только платежи и поступления, которые фактически произведены или подлежат немедленному исполнению на определенную дату, но и показатели по международным требованиям и обязательствам. Такая практика объясняется тем, что преобладающая часть сделок, включая торговые операции, совершается в наше время на кредитной основе</w:t>
      </w:r>
      <w:r w:rsidR="0065677F" w:rsidRPr="006A6D9E">
        <w:rPr>
          <w:szCs w:val="28"/>
        </w:rPr>
        <w:t>. Некоторые аналитики стремятся найти способ отделения фактически выполненных платежей от величины кредитных обязательств. Однако это невозможно при нынешнем состоянии системы учета и технических средств. И в этом нет необходимости. Современные таблицы платежных балансов содержат достаточно сведений о движении всех видов ценностей между странами. При этом та часть обязательств, которая не выплачивается в текущем периоде, а переносится на будущее, заносится в статьи платежного баланса, отражающие движение капиталов и кредитов.</w:t>
      </w:r>
      <w:r w:rsidR="00C93F5E" w:rsidRPr="006A6D9E">
        <w:rPr>
          <w:szCs w:val="28"/>
        </w:rPr>
        <w:t xml:space="preserve"> [</w:t>
      </w:r>
      <w:r w:rsidR="00CE1ACC" w:rsidRPr="006A6D9E">
        <w:rPr>
          <w:szCs w:val="28"/>
        </w:rPr>
        <w:t>8</w:t>
      </w:r>
      <w:r w:rsidR="00C93F5E" w:rsidRPr="006A6D9E">
        <w:rPr>
          <w:szCs w:val="28"/>
        </w:rPr>
        <w:t>, с. 110]</w:t>
      </w:r>
    </w:p>
    <w:p w:rsidR="0065677F" w:rsidRPr="006A6D9E" w:rsidRDefault="00AC4542" w:rsidP="006A6D9E">
      <w:pPr>
        <w:ind w:firstLine="709"/>
        <w:rPr>
          <w:szCs w:val="28"/>
        </w:rPr>
      </w:pPr>
      <w:r w:rsidRPr="006A6D9E">
        <w:rPr>
          <w:szCs w:val="28"/>
        </w:rPr>
        <w:t xml:space="preserve">В </w:t>
      </w:r>
      <w:r w:rsidR="0065677F" w:rsidRPr="006A6D9E">
        <w:rPr>
          <w:szCs w:val="28"/>
        </w:rPr>
        <w:t>дополнение к платежному балансу, содержащему сведения о движении потоков ценностей между странами, составляется баланс международных активов и пассивов страны, отражающий ее международное финансовое положение в категориях запаса. Он показывает, на какой ступени интеграции в мировое хозяйство находится страна. В нем отражается соотношение на данный момент стоимости полученных и предоставленных страной кредитов, инвестиций, других финансовых активов. У одних стран полученные ресурсы преобладают, а заграничные активы невелики. У других стран велики и разнообразны и те, и другие показатели. Особое место занимают США как нетто-импортер иностранных финансовых ресурсов. Показатели международной финансовой позиции и платежного баланса взаимосвязаны.</w:t>
      </w:r>
      <w:r w:rsidR="00C93F5E" w:rsidRPr="006A6D9E">
        <w:rPr>
          <w:szCs w:val="28"/>
        </w:rPr>
        <w:t xml:space="preserve"> [</w:t>
      </w:r>
      <w:r w:rsidR="00CE1ACC" w:rsidRPr="006A6D9E">
        <w:rPr>
          <w:szCs w:val="28"/>
        </w:rPr>
        <w:t>8</w:t>
      </w:r>
      <w:r w:rsidR="00C93F5E" w:rsidRPr="006A6D9E">
        <w:rPr>
          <w:szCs w:val="28"/>
        </w:rPr>
        <w:t>, с. 110]</w:t>
      </w:r>
    </w:p>
    <w:p w:rsidR="00FF3D6E" w:rsidRPr="006A6D9E" w:rsidRDefault="00C93F5E" w:rsidP="006A6D9E">
      <w:pPr>
        <w:ind w:firstLine="709"/>
        <w:rPr>
          <w:szCs w:val="28"/>
        </w:rPr>
      </w:pPr>
      <w:r w:rsidRPr="006A6D9E">
        <w:rPr>
          <w:szCs w:val="28"/>
        </w:rPr>
        <w:t>От платежного баланса следует отличать расчетный баланс, который представляет требования и обязательства страны по отношению к зарубежным странам. В эти тре</w:t>
      </w:r>
      <w:r w:rsidR="00FF3D6E" w:rsidRPr="006A6D9E">
        <w:rPr>
          <w:szCs w:val="28"/>
        </w:rPr>
        <w:t>бования и обязательства включаются государственные (золотовалютные и прочие) и частные активы, прямые инвестиции, полученные и предоставленные кредиты, обязательства финансовых и нефинансовых корпораций. В отличие от платежного баланса в расчетный баланс входят все требования и обязательства по отношению к другим странам, по которым не произведены платежи. [</w:t>
      </w:r>
      <w:r w:rsidR="00CE1ACC" w:rsidRPr="006A6D9E">
        <w:rPr>
          <w:szCs w:val="28"/>
        </w:rPr>
        <w:t>13</w:t>
      </w:r>
      <w:r w:rsidR="00FF3D6E" w:rsidRPr="006A6D9E">
        <w:rPr>
          <w:szCs w:val="28"/>
        </w:rPr>
        <w:t>, с. 483]</w:t>
      </w:r>
    </w:p>
    <w:p w:rsidR="0065677F" w:rsidRPr="006A6D9E" w:rsidRDefault="0065677F" w:rsidP="006A6D9E">
      <w:pPr>
        <w:ind w:firstLine="709"/>
        <w:rPr>
          <w:szCs w:val="28"/>
        </w:rPr>
      </w:pPr>
      <w:r w:rsidRPr="006A6D9E">
        <w:rPr>
          <w:szCs w:val="28"/>
        </w:rPr>
        <w:t>По экономическому содержанию различаются платежный баланс на определенную дату и за определенный период. Платежный баланс на определенную дату невозможно зафиксировать в форме статистических показателей; он существует в виде меняющегося изо дня в день соотношения платежей и поступлений. Состояние платежного баланса определяет спрос и предложение национальной и иностранной валюты в данный момент, оно является одним из факторов формирования валютного курса.</w:t>
      </w:r>
    </w:p>
    <w:p w:rsidR="0065677F" w:rsidRPr="006A6D9E" w:rsidRDefault="0065677F" w:rsidP="006A6D9E">
      <w:pPr>
        <w:ind w:firstLine="709"/>
        <w:rPr>
          <w:szCs w:val="28"/>
        </w:rPr>
      </w:pPr>
      <w:r w:rsidRPr="006A6D9E">
        <w:rPr>
          <w:szCs w:val="28"/>
        </w:rPr>
        <w:t>Платежный баланс за определенный период (месяц, квартал, год) составляется на основе статистических показателей о совершенных за этот период внешнеэкономических сделках и позволяет анализировать изменения в международных экономических отношениях страны, масштабах и характере ее участия в мировом хозяйстве. Показатели платежного баланса за период связаны с агрегатными показателями экономического развития (валовым внутренним продуктом, национальным доходом и т.п.) и являются объектом государственного регулирования. Состояние платежного баланса за период тесно связано с состоянием национальной валюты в долговременном аспекте, степенью ее стабильности или характером изменений валютного курса.</w:t>
      </w:r>
      <w:r w:rsidR="00A05C8D" w:rsidRPr="006A6D9E">
        <w:rPr>
          <w:szCs w:val="28"/>
        </w:rPr>
        <w:t xml:space="preserve"> [</w:t>
      </w:r>
      <w:r w:rsidR="00CE1ACC" w:rsidRPr="006A6D9E">
        <w:rPr>
          <w:szCs w:val="28"/>
        </w:rPr>
        <w:t>8</w:t>
      </w:r>
      <w:r w:rsidR="00A05C8D" w:rsidRPr="006A6D9E">
        <w:rPr>
          <w:szCs w:val="28"/>
        </w:rPr>
        <w:t>, с. 111]</w:t>
      </w:r>
    </w:p>
    <w:p w:rsidR="0065677F" w:rsidRPr="006A6D9E" w:rsidRDefault="0065677F" w:rsidP="006A6D9E">
      <w:pPr>
        <w:ind w:firstLine="709"/>
        <w:rPr>
          <w:szCs w:val="28"/>
        </w:rPr>
      </w:pPr>
      <w:r w:rsidRPr="006A6D9E">
        <w:rPr>
          <w:szCs w:val="28"/>
        </w:rPr>
        <w:t>С бухгалтерской точки зрения платежный баланс всегда находится в равновесии. Но по его основным разделам либо имеет место активное сальдо, если поступления превышают платежи, либо пассивное — если платежи превышают поступления. Поэтому методы составления платежного баланса и измерения сальдо играют большую роль в правильном анализе показателей, характеризующих внешнеэкономические операции страны. В экономической литературе показатели платежного баланса часто приводятся без объяснения их экономического содержания, хотя дефициты платежного баланса в отдельные годы (например, в США в 1958, 1965, 1976 гг. и в последующие годы) принципиально отличаются по экономическому содержанию и их некорректно сравнивать по величине. Теория и практика составления платежного баланса развиваются и совершенствуются в соответствии с переменами в мировой экономике. Термин «баланс» применяется в международных платежных отношениях для выражения ряда понятий, включая балансовый счет, сальдо или остаток счета, состояние счета, равновесие и др. Поэтому платежный баланс — это не только счет международных операций страны, две стороны которого уравновешивают друг друга, но и определенное состояние этих операций, включающее качественные и структурные характеристики основных его элементов.</w:t>
      </w:r>
      <w:r w:rsidR="00A05C8D" w:rsidRPr="006A6D9E">
        <w:rPr>
          <w:szCs w:val="28"/>
        </w:rPr>
        <w:t xml:space="preserve"> [</w:t>
      </w:r>
      <w:r w:rsidR="00CE1ACC" w:rsidRPr="006A6D9E">
        <w:rPr>
          <w:szCs w:val="28"/>
        </w:rPr>
        <w:t>8</w:t>
      </w:r>
      <w:r w:rsidR="00A05C8D" w:rsidRPr="006A6D9E">
        <w:rPr>
          <w:szCs w:val="28"/>
        </w:rPr>
        <w:t>, с. 111]</w:t>
      </w:r>
    </w:p>
    <w:p w:rsidR="006A6D9E" w:rsidRDefault="006A6D9E" w:rsidP="006A6D9E">
      <w:pPr>
        <w:ind w:firstLine="709"/>
        <w:rPr>
          <w:szCs w:val="28"/>
        </w:rPr>
      </w:pPr>
      <w:bookmarkStart w:id="4" w:name="_Toc247896188"/>
    </w:p>
    <w:p w:rsidR="006A6D9E" w:rsidRDefault="006A6D9E">
      <w:pPr>
        <w:spacing w:after="200" w:line="240" w:lineRule="auto"/>
        <w:ind w:firstLine="0"/>
        <w:contextualSpacing w:val="0"/>
        <w:jc w:val="left"/>
        <w:rPr>
          <w:b/>
          <w:szCs w:val="28"/>
        </w:rPr>
      </w:pPr>
      <w:r>
        <w:rPr>
          <w:b/>
          <w:szCs w:val="28"/>
        </w:rPr>
        <w:br w:type="page"/>
      </w:r>
    </w:p>
    <w:p w:rsidR="002769EB" w:rsidRPr="006A6D9E" w:rsidRDefault="00F33C79" w:rsidP="006A6D9E">
      <w:pPr>
        <w:ind w:firstLine="709"/>
        <w:jc w:val="center"/>
        <w:rPr>
          <w:b/>
          <w:szCs w:val="28"/>
        </w:rPr>
      </w:pPr>
      <w:r w:rsidRPr="006A6D9E">
        <w:rPr>
          <w:b/>
          <w:szCs w:val="28"/>
        </w:rPr>
        <w:t xml:space="preserve">1.2 </w:t>
      </w:r>
      <w:r w:rsidR="0065677F" w:rsidRPr="006A6D9E">
        <w:rPr>
          <w:b/>
          <w:szCs w:val="28"/>
        </w:rPr>
        <w:t>Структура платежного баланса</w:t>
      </w:r>
      <w:bookmarkEnd w:id="4"/>
    </w:p>
    <w:p w:rsidR="006A6D9E" w:rsidRDefault="006A6D9E" w:rsidP="006A6D9E">
      <w:pPr>
        <w:ind w:firstLine="709"/>
        <w:rPr>
          <w:szCs w:val="28"/>
        </w:rPr>
      </w:pPr>
    </w:p>
    <w:p w:rsidR="00ED6DEE" w:rsidRPr="006A6D9E" w:rsidRDefault="00ED6DEE" w:rsidP="006A6D9E">
      <w:pPr>
        <w:ind w:firstLine="709"/>
        <w:rPr>
          <w:szCs w:val="28"/>
        </w:rPr>
      </w:pPr>
      <w:r w:rsidRPr="006A6D9E">
        <w:rPr>
          <w:szCs w:val="28"/>
        </w:rPr>
        <w:t>По методике МВФ статьи платежного баланса делятся на два раздела: счет текущих операций и счет движения капитала и финансов. Исторически наибольшее внимание уделялось счету текущих операций, а точнее, его сальдо.</w:t>
      </w:r>
      <w:r w:rsidR="000A4C9F" w:rsidRPr="006A6D9E">
        <w:rPr>
          <w:szCs w:val="28"/>
        </w:rPr>
        <w:t xml:space="preserve"> [</w:t>
      </w:r>
      <w:r w:rsidR="00CE1ACC" w:rsidRPr="006A6D9E">
        <w:rPr>
          <w:szCs w:val="28"/>
        </w:rPr>
        <w:t>7</w:t>
      </w:r>
      <w:r w:rsidR="000A4C9F" w:rsidRPr="006A6D9E">
        <w:rPr>
          <w:szCs w:val="28"/>
        </w:rPr>
        <w:t>, с. 246]</w:t>
      </w:r>
    </w:p>
    <w:p w:rsidR="00E64FC1" w:rsidRPr="006A6D9E" w:rsidRDefault="000A4C9F" w:rsidP="006A6D9E">
      <w:pPr>
        <w:ind w:firstLine="709"/>
        <w:rPr>
          <w:szCs w:val="28"/>
        </w:rPr>
      </w:pPr>
      <w:r w:rsidRPr="006A6D9E">
        <w:rPr>
          <w:szCs w:val="28"/>
        </w:rPr>
        <w:t>Платежный баланс по текущим операциям включает торговый баланс и «невидимые» операции. Некоторые методики составления платежного баланса выделяют односторонние государственные переводы в отдельную статью и не включают ее в сальдо текущих операций. Текущими эти операции стали называть для того, чтобы отделить мировую торговлю товарами и услугами от международного движения финансовых ресурсов в форме капиталов и кредитов.</w:t>
      </w:r>
      <w:r w:rsidR="00E64FC1" w:rsidRPr="006A6D9E">
        <w:rPr>
          <w:szCs w:val="28"/>
        </w:rPr>
        <w:t xml:space="preserve"> [</w:t>
      </w:r>
      <w:r w:rsidR="00CE1ACC" w:rsidRPr="006A6D9E">
        <w:rPr>
          <w:szCs w:val="28"/>
        </w:rPr>
        <w:t>8</w:t>
      </w:r>
      <w:r w:rsidR="00E64FC1" w:rsidRPr="006A6D9E">
        <w:rPr>
          <w:szCs w:val="28"/>
        </w:rPr>
        <w:t>, с. 114]</w:t>
      </w:r>
    </w:p>
    <w:p w:rsidR="0065677F" w:rsidRPr="006A6D9E" w:rsidRDefault="0065677F" w:rsidP="006A6D9E">
      <w:pPr>
        <w:ind w:firstLine="709"/>
        <w:rPr>
          <w:szCs w:val="28"/>
        </w:rPr>
      </w:pPr>
      <w:r w:rsidRPr="006A6D9E">
        <w:rPr>
          <w:i/>
          <w:szCs w:val="28"/>
        </w:rPr>
        <w:t>Торговый баланс</w:t>
      </w:r>
      <w:r w:rsidRPr="006A6D9E">
        <w:rPr>
          <w:b/>
          <w:szCs w:val="28"/>
        </w:rPr>
        <w:t>.</w:t>
      </w:r>
      <w:r w:rsidRPr="006A6D9E">
        <w:rPr>
          <w:szCs w:val="28"/>
        </w:rPr>
        <w:t xml:space="preserve"> Исторически внешняя торговля выступает исходной формой международных экономических отношений, связывающей национальные хозяйства в мировое хозяйство. Благодаря внешней торговле складывается международное разделение труда, которое углубляется и совершенствуется с развитием внешней торговли и других международных экономических операций.</w:t>
      </w:r>
    </w:p>
    <w:p w:rsidR="0065677F" w:rsidRPr="006A6D9E" w:rsidRDefault="0065677F" w:rsidP="006A6D9E">
      <w:pPr>
        <w:ind w:firstLine="709"/>
        <w:rPr>
          <w:szCs w:val="28"/>
        </w:rPr>
      </w:pPr>
      <w:r w:rsidRPr="006A6D9E">
        <w:rPr>
          <w:szCs w:val="28"/>
        </w:rPr>
        <w:t>Показатели внешней торговли традиционно занимают важное место в платежном балансе.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соответствующий период. Благодаря этому различию в свое время возникло понятие платежного баланса как соотношения произведенных денежных платежей и фактических поступлений в отличие от общего торгового баланса, порождающего соответствующие требования и обязательства с различными сроками погашения. Однако органы, собирающие сведения о внешнеэкономических операциях, никогда не имели возможности отделить реально произведенные платежи и поступления от общих торговых показателей. Они пользуются данными таможни о внешнеторговых сделках, которые и включаются в торговый баланс. С точки зрения государственной экономической политики именно эти данные представляют главный интерес. Различия между ними и реальными платежами отражены в кредитных операциях платежного баланса.</w:t>
      </w:r>
    </w:p>
    <w:p w:rsidR="0065677F" w:rsidRPr="006A6D9E" w:rsidRDefault="0065677F" w:rsidP="006A6D9E">
      <w:pPr>
        <w:ind w:firstLine="709"/>
        <w:rPr>
          <w:szCs w:val="28"/>
        </w:rPr>
      </w:pPr>
      <w:r w:rsidRPr="006A6D9E">
        <w:rPr>
          <w:szCs w:val="28"/>
        </w:rPr>
        <w:t>Экономическое значение актива или дефицита торгового баланса применительно к конкретной стране зависит от ее положения в мировом хозяйстве, характера ее связей с партнерами и общей экономической политики. Для стран, отстающих от лидеров по уровню экономического развития, активный торговый баланс необходим как источник валютных средств для оплаты импорта лицензий, доходов от иностранных инвестиций и других международных обязательств. Для ряда промышленно развитых стран (Япония, ФРГ и др.) активное сальдо торгового баланса используется для экспорта капитала, создания второй экономики за рубежом.</w:t>
      </w:r>
    </w:p>
    <w:p w:rsidR="0065677F" w:rsidRPr="006A6D9E" w:rsidRDefault="0065677F" w:rsidP="006A6D9E">
      <w:pPr>
        <w:ind w:firstLine="709"/>
        <w:rPr>
          <w:szCs w:val="28"/>
        </w:rPr>
      </w:pPr>
      <w:r w:rsidRPr="006A6D9E">
        <w:rPr>
          <w:szCs w:val="28"/>
        </w:rPr>
        <w:t>Пассивный торговый баланс считается нежелательным и обычно оценивается как признак слабости мирохозяйственных позиций страны. Это правильно для развивающихся стран, испытывающих нехватку валютных поступлений. Для промышленно развитых стран это может иметь иное значение. Например, дефицит торгового баланса США (с 1971 г.) объясняется активным продвижением на их рынок международных конкурентов (Западной Европы, Японии, Тайваня, Южной Кореи и других стран) по производству товаров все большей сложности. В результате складывающегося международного разделения труда более эффективно используются ресурсы в США и в мировых масштабах. Зеркальным отражением дефицита внешней торговли США служит активное сальдо по этим операциям у упомянутых партнеров, которые используют валютные поступления для заграничных капиталовложений, в том числе в США.</w:t>
      </w:r>
    </w:p>
    <w:p w:rsidR="0065677F" w:rsidRPr="006A6D9E" w:rsidRDefault="0065677F" w:rsidP="006A6D9E">
      <w:pPr>
        <w:ind w:firstLine="709"/>
        <w:rPr>
          <w:szCs w:val="28"/>
        </w:rPr>
      </w:pPr>
      <w:r w:rsidRPr="006A6D9E">
        <w:rPr>
          <w:i/>
          <w:szCs w:val="28"/>
        </w:rPr>
        <w:t>Баланс услуг</w:t>
      </w:r>
      <w:r w:rsidRPr="006A6D9E">
        <w:rPr>
          <w:szCs w:val="28"/>
        </w:rPr>
        <w:t xml:space="preserve"> включает платежи и поступления по транспортным перевозкам, страхованию, электронной, телекосмической,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т.д. Услуги представляют собой динамично развивающийся сектор мировых экономических связей, его роль и влияние на объем и структуру платежей и поступлений постоянно возрастают. Традиционные услуги (транспорт, страхование) переживают процесс крупной перестройки в связи с ростом объема и многообразия торговых поставок, повышением в них удельного веса полуфабрикатов, узлов и деталей благодаря развитию международной кооперации и специализации. С ростом уровня благосостояния в развитых странах резко увеличились масштабы международного туризма, в составе которого значительную часть составляют деловые поездки в связи с интернационализацией современного производства.</w:t>
      </w:r>
    </w:p>
    <w:p w:rsidR="0065677F" w:rsidRPr="006A6D9E" w:rsidRDefault="0065677F" w:rsidP="006A6D9E">
      <w:pPr>
        <w:ind w:firstLine="709"/>
        <w:rPr>
          <w:szCs w:val="28"/>
        </w:rPr>
      </w:pPr>
      <w:r w:rsidRPr="006A6D9E">
        <w:rPr>
          <w:szCs w:val="28"/>
        </w:rPr>
        <w:t>Развитие международного производства, научно-техническая революция и другие факторы интернационализации хозяйственной жизни стимулировали торговлю лицензиями, ноу-хау, другими видами научно-технического и производственного опыта, лизинговые операции (аренда оборудования), деловые консультации и другие услуги производственного и персонального характера. По принятым в мировой статистике правилам в раздел «услуги» входят выплаты и поступления доходов по инвестициям и процентов по международным кредитам, хотя по экономическому содержанию они ближе к движению капиталов. В платежном балансе выделяются статьи: предоставление военной помощи иностранным государствам, военные расходы за рубежом. Они как бы примыкают к операциям услуг.</w:t>
      </w:r>
    </w:p>
    <w:p w:rsidR="0065677F" w:rsidRPr="006A6D9E" w:rsidRDefault="0065677F" w:rsidP="006A6D9E">
      <w:pPr>
        <w:ind w:firstLine="709"/>
        <w:rPr>
          <w:szCs w:val="28"/>
        </w:rPr>
      </w:pPr>
      <w:r w:rsidRPr="006A6D9E">
        <w:rPr>
          <w:szCs w:val="28"/>
        </w:rPr>
        <w:t xml:space="preserve">По методике МВФ принято также показывать особой позицией в платежном балансе </w:t>
      </w:r>
      <w:r w:rsidRPr="006A6D9E">
        <w:rPr>
          <w:i/>
          <w:szCs w:val="28"/>
        </w:rPr>
        <w:t>односторонние переводы.</w:t>
      </w:r>
      <w:r w:rsidRPr="006A6D9E">
        <w:rPr>
          <w:szCs w:val="28"/>
        </w:rPr>
        <w:t xml:space="preserve"> В их числе: 1) государственные операции — субсидии другим странам по линии экономической помощи, государственные пенсии, взносы в международные организации; 2) частные операции — переводы иностранных рабочих, специалистов, родственников на родину. Этот вид операций имеет большое экономическое значение. Италия, Турция, Испания, Греция, Португалия, Пакистан, Египет и другие страны уделяют большое внимание регулированию выезда за границу своих граждан на заработки, так как используют этот источник значительных валютных поступлений для развития экономики. Для ФРГ, Франции, Великобритании, Швейцарии, США, ЮАР и других стран, временно привлекающих иностранных рабочих и специалистов, напротив, такие переводы средств служат источником дефицита этой статьи платежного баланса.</w:t>
      </w:r>
    </w:p>
    <w:p w:rsidR="0065677F" w:rsidRPr="006A6D9E" w:rsidRDefault="0065677F" w:rsidP="006A6D9E">
      <w:pPr>
        <w:ind w:firstLine="709"/>
        <w:rPr>
          <w:szCs w:val="28"/>
        </w:rPr>
      </w:pPr>
      <w:r w:rsidRPr="006A6D9E">
        <w:rPr>
          <w:szCs w:val="28"/>
        </w:rPr>
        <w:t xml:space="preserve">Перечисленные операции услуг, движения доходов от инвестиций, сделки военного характера и односторонние переводы называют </w:t>
      </w:r>
      <w:r w:rsidRPr="006A6D9E">
        <w:rPr>
          <w:i/>
          <w:szCs w:val="28"/>
        </w:rPr>
        <w:t>«невидимыми» операциями,</w:t>
      </w:r>
      <w:r w:rsidRPr="006A6D9E">
        <w:rPr>
          <w:szCs w:val="28"/>
        </w:rPr>
        <w:t xml:space="preserve"> подразумевая, что они не относятся к экспорту и импорту товаров, т.е. осязаемых ценностей. В их составе выделяются три основные группы сделок: услуги, доходы от инвестиций, односторонние переводы. Применяется и термин «услуги и некоммерческие платежи». Этот термин — дань традиции с тех времен, когда главным содержанием экономических связей между странами была торговля товарами.</w:t>
      </w:r>
      <w:r w:rsidR="00E64FC1" w:rsidRPr="006A6D9E">
        <w:rPr>
          <w:szCs w:val="28"/>
        </w:rPr>
        <w:t xml:space="preserve"> [</w:t>
      </w:r>
      <w:r w:rsidR="00CE1ACC" w:rsidRPr="006A6D9E">
        <w:rPr>
          <w:szCs w:val="28"/>
        </w:rPr>
        <w:t>8</w:t>
      </w:r>
      <w:r w:rsidR="00E64FC1" w:rsidRPr="006A6D9E">
        <w:rPr>
          <w:szCs w:val="28"/>
        </w:rPr>
        <w:t>, с. 112 - 114]</w:t>
      </w:r>
    </w:p>
    <w:p w:rsidR="0065677F" w:rsidRPr="006A6D9E" w:rsidRDefault="0065677F" w:rsidP="006A6D9E">
      <w:pPr>
        <w:ind w:firstLine="709"/>
        <w:rPr>
          <w:szCs w:val="28"/>
        </w:rPr>
      </w:pPr>
      <w:r w:rsidRPr="006A6D9E">
        <w:rPr>
          <w:i/>
          <w:szCs w:val="28"/>
        </w:rPr>
        <w:t>Баланс движения капиталов и кредитов</w:t>
      </w:r>
      <w:r w:rsidRPr="006A6D9E">
        <w:rPr>
          <w:szCs w:val="28"/>
        </w:rPr>
        <w:t xml:space="preserve"> выражает соотношение вывоза и ввоза государственных и частных капиталов, предоставленных и полученных международных кредитов. По экономическому содержанию эти операции делятся на две категории: международное движение предпринимательского и ссудного капитала.</w:t>
      </w:r>
    </w:p>
    <w:p w:rsidR="0065677F" w:rsidRPr="006A6D9E" w:rsidRDefault="0065677F" w:rsidP="006A6D9E">
      <w:pPr>
        <w:ind w:firstLine="709"/>
        <w:rPr>
          <w:szCs w:val="28"/>
        </w:rPr>
      </w:pPr>
      <w:r w:rsidRPr="006A6D9E">
        <w:rPr>
          <w:szCs w:val="28"/>
        </w:rPr>
        <w:t>Предпринимательский капитал включает прямые заграничные инвестиции (приобретение и строительство предприятий за границей) и портфельные инвестиции (покупка ценных бумаг заграничных компаний). Прямые инвестиции являются важнейшей формой вывоза долгосрочного капитала и оказывают большое влияние на платежный баланс. Они не создают долговых обязательств, поскольку означают покупку собственности. В результате этих инвестиций развивается международное производство, которое интегрирует национальные экономики в мировое хозяйство на более высоком уровне и прочнее, чем торговля. В 1997 г. накопленная стоимость прямых заграничных инвестиций всех стран, подсчитанная методом суммирования ежегодных вложений нарастающим итогом, составила более 3 трлн долл. Вывоз предпринимательского капитала происходит интенсивнее, чем рост производства и внешней торговли, что свидетельствует о его ведущей роли в интернационализации и глобализации хозяйственной жизни. Более двух третей стоимости прямых заграничных инвестиций составляют взаимные капиталовложения развитых стран. Это означает, что хозяйственные связи между ними укрепляются в большей степени, чем с остальным миром.</w:t>
      </w:r>
    </w:p>
    <w:p w:rsidR="0065677F" w:rsidRPr="006A6D9E" w:rsidRDefault="0065677F" w:rsidP="006A6D9E">
      <w:pPr>
        <w:ind w:firstLine="709"/>
        <w:rPr>
          <w:szCs w:val="28"/>
        </w:rPr>
      </w:pPr>
      <w:r w:rsidRPr="006A6D9E">
        <w:rPr>
          <w:szCs w:val="28"/>
        </w:rPr>
        <w:t>Международное движение ссудного капитала классифицируется по признаку срочности.</w:t>
      </w:r>
    </w:p>
    <w:p w:rsidR="0065677F" w:rsidRPr="006A6D9E" w:rsidRDefault="0065677F" w:rsidP="006A6D9E">
      <w:pPr>
        <w:ind w:firstLine="709"/>
        <w:rPr>
          <w:szCs w:val="28"/>
        </w:rPr>
      </w:pPr>
      <w:r w:rsidRPr="006A6D9E">
        <w:rPr>
          <w:szCs w:val="28"/>
        </w:rPr>
        <w:t>1. Долгосрочные и среднесрочные операции включают государственные и частные займы и кредиты, предоставленные на срок более одного года. Получателями государственных займов и кредитов выступают преимущественно отстающие от лидеров страны, в то время как передовые развитые государства являются главными кредиторами. По-иному выглядит картина с частными долгосрочными займами и кредитами. Здесь также развивающиеся страны прибегают к заимств</w:t>
      </w:r>
      <w:r w:rsidR="00E64FC1" w:rsidRPr="006A6D9E">
        <w:rPr>
          <w:szCs w:val="28"/>
        </w:rPr>
        <w:t>ованию у частных кредитно-финан</w:t>
      </w:r>
      <w:r w:rsidRPr="006A6D9E">
        <w:rPr>
          <w:szCs w:val="28"/>
        </w:rPr>
        <w:t>совых институтов развитых стран. Но и в развитых странах корпорации активно используют привлечение ресурсов с мирового рынка в форме выпуска долгосрочных ценных бумаг или банковского кредита.</w:t>
      </w:r>
    </w:p>
    <w:p w:rsidR="0065677F" w:rsidRPr="006A6D9E" w:rsidRDefault="0065677F" w:rsidP="006A6D9E">
      <w:pPr>
        <w:ind w:firstLine="709"/>
        <w:rPr>
          <w:szCs w:val="28"/>
        </w:rPr>
      </w:pPr>
      <w:r w:rsidRPr="006A6D9E">
        <w:rPr>
          <w:szCs w:val="28"/>
        </w:rPr>
        <w:t xml:space="preserve">2. Краткосрочные операции включают международные кредиты сроком до года, текущие счета национальных банков в иностранных банках </w:t>
      </w:r>
      <w:r w:rsidRPr="006A6D9E">
        <w:rPr>
          <w:i/>
          <w:szCs w:val="28"/>
        </w:rPr>
        <w:t>(авуары),</w:t>
      </w:r>
      <w:r w:rsidRPr="006A6D9E">
        <w:rPr>
          <w:szCs w:val="28"/>
        </w:rPr>
        <w:t xml:space="preserve"> перемещение денежного капитала между банками. В последние два десятилетия межбанковские краткосрочные операции на мировом денежном рынке приобрели большой размах. Если в 60—70-е годы преобладало стихийное перемещение «горячих» денег, что усиливало инфляцию и кризис Бреттонвудской валютной системы, то в 80—90-е годы основные потоки краткосрочных денежных капиталов осуществляются через рынок евровалют.</w:t>
      </w:r>
    </w:p>
    <w:p w:rsidR="0065677F" w:rsidRPr="006A6D9E" w:rsidRDefault="0065677F" w:rsidP="006A6D9E">
      <w:pPr>
        <w:ind w:firstLine="709"/>
        <w:rPr>
          <w:szCs w:val="28"/>
        </w:rPr>
      </w:pPr>
      <w:r w:rsidRPr="006A6D9E">
        <w:rPr>
          <w:szCs w:val="28"/>
        </w:rPr>
        <w:t xml:space="preserve">Несмотря на совершенствование методики сбора и обработки статистических показателей платежного баланса, погрешности остаются значительными. Поэтому выделена статья </w:t>
      </w:r>
      <w:r w:rsidRPr="006A6D9E">
        <w:rPr>
          <w:i/>
          <w:szCs w:val="28"/>
        </w:rPr>
        <w:t>«Ошибки и пропуски»,</w:t>
      </w:r>
      <w:r w:rsidRPr="006A6D9E">
        <w:rPr>
          <w:szCs w:val="28"/>
        </w:rPr>
        <w:t xml:space="preserve"> в которую включаются данные статистической погрешности и неучтенных операций. Специалисты отмечают, что наиболее трудно поддается учету движение краткосрочного денежного капитала, особенно в периоды кризисных потрясений. Поэтому статья «Ошибки и пропуски» примыкает к разделу платежного баланса, отражающему движение капиталов и кредитов, и ее показатели резко возрастают при кризисных ситуациях.</w:t>
      </w:r>
    </w:p>
    <w:p w:rsidR="003130C6" w:rsidRPr="006A6D9E" w:rsidRDefault="0065677F" w:rsidP="006A6D9E">
      <w:pPr>
        <w:ind w:firstLine="709"/>
        <w:rPr>
          <w:szCs w:val="28"/>
        </w:rPr>
      </w:pPr>
      <w:r w:rsidRPr="006A6D9E">
        <w:rPr>
          <w:szCs w:val="28"/>
        </w:rPr>
        <w:t xml:space="preserve">Заключительные статьи платежного баланса отражают операции с ликвидными валютными активами, в которых участвуют государственные валютные органы, в результате чего происходит изменение величины и состава централизованных официальных </w:t>
      </w:r>
      <w:r w:rsidR="00015F62" w:rsidRPr="006A6D9E">
        <w:rPr>
          <w:szCs w:val="28"/>
        </w:rPr>
        <w:t>золотовалютных</w:t>
      </w:r>
      <w:r w:rsidRPr="006A6D9E">
        <w:rPr>
          <w:szCs w:val="28"/>
        </w:rPr>
        <w:t xml:space="preserve"> резервов.</w:t>
      </w:r>
      <w:r w:rsidR="00E64FC1" w:rsidRPr="006A6D9E">
        <w:rPr>
          <w:szCs w:val="28"/>
        </w:rPr>
        <w:t xml:space="preserve"> [</w:t>
      </w:r>
      <w:r w:rsidR="00CE1ACC" w:rsidRPr="006A6D9E">
        <w:rPr>
          <w:szCs w:val="28"/>
        </w:rPr>
        <w:t>8</w:t>
      </w:r>
      <w:r w:rsidR="00E64FC1" w:rsidRPr="006A6D9E">
        <w:rPr>
          <w:szCs w:val="28"/>
        </w:rPr>
        <w:t>, с. 114-115]</w:t>
      </w:r>
    </w:p>
    <w:p w:rsidR="00816BBA" w:rsidRPr="006A6D9E" w:rsidRDefault="00195DE3" w:rsidP="006A6D9E">
      <w:pPr>
        <w:ind w:firstLine="709"/>
        <w:rPr>
          <w:szCs w:val="28"/>
        </w:rPr>
      </w:pPr>
      <w:r w:rsidRPr="006A6D9E">
        <w:rPr>
          <w:szCs w:val="28"/>
        </w:rPr>
        <w:t>Баланс движения золотовалютных резервов показывает операции, связанные с изменением "официальных", золотовалютных резервов, располагаемых страной, изменение обязательств страны перед иностранными банками. В золотовалютные резервы страны входят золото, иностранная валюта, главным образом американские доллары, международные расчетные средства (специальные права заимствования, экю). Эти резервы используются страной для того, чтобы воздействовать на обменный курс своей валюты, а следовательно, на внешнеэкономические отношения с другими государствами.</w:t>
      </w:r>
      <w:r w:rsidR="00816BBA" w:rsidRPr="006A6D9E">
        <w:rPr>
          <w:szCs w:val="28"/>
        </w:rPr>
        <w:t xml:space="preserve"> </w:t>
      </w:r>
    </w:p>
    <w:p w:rsidR="00816BBA" w:rsidRPr="006A6D9E" w:rsidRDefault="00195DE3" w:rsidP="006A6D9E">
      <w:pPr>
        <w:ind w:firstLine="709"/>
        <w:rPr>
          <w:szCs w:val="28"/>
        </w:rPr>
      </w:pPr>
      <w:r w:rsidRPr="006A6D9E">
        <w:rPr>
          <w:szCs w:val="28"/>
        </w:rPr>
        <w:t xml:space="preserve">Разность между заграничными доходами и расходами составляет, как известно, </w:t>
      </w:r>
      <w:r w:rsidRPr="006A6D9E">
        <w:rPr>
          <w:iCs/>
          <w:szCs w:val="28"/>
        </w:rPr>
        <w:t>сальдо платежного баланса.</w:t>
      </w:r>
      <w:r w:rsidRPr="006A6D9E">
        <w:rPr>
          <w:i/>
          <w:iCs/>
          <w:szCs w:val="28"/>
        </w:rPr>
        <w:t xml:space="preserve"> </w:t>
      </w:r>
      <w:r w:rsidRPr="006A6D9E">
        <w:rPr>
          <w:szCs w:val="28"/>
        </w:rPr>
        <w:t>Оно может быть активным, когда доходы страны по всем внешним операциям превышают расходы. В противном случае, при превышении расходов над доходами страна сталкивается с пассивным сальдо, или дефицитом.</w:t>
      </w:r>
      <w:r w:rsidR="00816BBA" w:rsidRPr="006A6D9E">
        <w:rPr>
          <w:szCs w:val="28"/>
        </w:rPr>
        <w:t xml:space="preserve"> </w:t>
      </w:r>
    </w:p>
    <w:p w:rsidR="00816BBA" w:rsidRPr="006A6D9E" w:rsidRDefault="00195DE3" w:rsidP="006A6D9E">
      <w:pPr>
        <w:ind w:firstLine="709"/>
        <w:rPr>
          <w:szCs w:val="28"/>
        </w:rPr>
      </w:pPr>
      <w:r w:rsidRPr="006A6D9E">
        <w:rPr>
          <w:szCs w:val="28"/>
        </w:rPr>
        <w:t>Сальдо платежного баланса регулируется</w:t>
      </w:r>
      <w:r w:rsidR="00816BBA" w:rsidRPr="006A6D9E">
        <w:rPr>
          <w:szCs w:val="28"/>
        </w:rPr>
        <w:t xml:space="preserve"> </w:t>
      </w:r>
      <w:r w:rsidRPr="006A6D9E">
        <w:rPr>
          <w:szCs w:val="28"/>
        </w:rPr>
        <w:t>при помощи официальных</w:t>
      </w:r>
      <w:r w:rsidR="00816BBA" w:rsidRPr="006A6D9E">
        <w:rPr>
          <w:szCs w:val="28"/>
        </w:rPr>
        <w:t xml:space="preserve"> </w:t>
      </w:r>
      <w:r w:rsidRPr="006A6D9E">
        <w:rPr>
          <w:szCs w:val="28"/>
        </w:rPr>
        <w:t>золотовалютных резервов продажей или покупкой</w:t>
      </w:r>
      <w:r w:rsidR="00816BBA" w:rsidRPr="006A6D9E">
        <w:rPr>
          <w:szCs w:val="28"/>
        </w:rPr>
        <w:t xml:space="preserve"> </w:t>
      </w:r>
      <w:r w:rsidRPr="006A6D9E">
        <w:rPr>
          <w:szCs w:val="28"/>
        </w:rPr>
        <w:t>золота, иностранной валюты,</w:t>
      </w:r>
      <w:r w:rsidR="00816BBA" w:rsidRPr="006A6D9E">
        <w:rPr>
          <w:szCs w:val="28"/>
        </w:rPr>
        <w:t xml:space="preserve"> </w:t>
      </w:r>
      <w:r w:rsidRPr="006A6D9E">
        <w:rPr>
          <w:szCs w:val="28"/>
        </w:rPr>
        <w:t>международных валютных средств.</w:t>
      </w:r>
      <w:r w:rsidR="00816BBA" w:rsidRPr="006A6D9E">
        <w:rPr>
          <w:szCs w:val="28"/>
        </w:rPr>
        <w:t xml:space="preserve"> </w:t>
      </w:r>
    </w:p>
    <w:p w:rsidR="00816BBA" w:rsidRPr="006A6D9E" w:rsidRDefault="00195DE3" w:rsidP="006A6D9E">
      <w:pPr>
        <w:ind w:firstLine="709"/>
        <w:rPr>
          <w:szCs w:val="28"/>
        </w:rPr>
      </w:pPr>
      <w:r w:rsidRPr="006A6D9E">
        <w:rPr>
          <w:szCs w:val="28"/>
        </w:rPr>
        <w:t xml:space="preserve">В </w:t>
      </w:r>
      <w:r w:rsidR="00816BBA" w:rsidRPr="006A6D9E">
        <w:rPr>
          <w:szCs w:val="28"/>
        </w:rPr>
        <w:t>статье «</w:t>
      </w:r>
      <w:r w:rsidRPr="006A6D9E">
        <w:rPr>
          <w:szCs w:val="28"/>
        </w:rPr>
        <w:t>Изменение официальных валютных резервов</w:t>
      </w:r>
      <w:r w:rsidR="00816BBA" w:rsidRPr="006A6D9E">
        <w:rPr>
          <w:szCs w:val="28"/>
        </w:rPr>
        <w:t xml:space="preserve">», таким образом, отражаются методы и источники урегулирования платежного баланса официальных расчетов. Дефицит платежного баланса в точности равен чистым продажам иностранной валюты Центральным банком. И наоборот, положительное сальдо платежного баланса будет в точности равно чистым покупкам иностранной валюты Центральным банком. Вполне очевидно, что страна не может в течение длительного времени сводить с дефицитом платежный баланс, поскольку это приведет к истощению официальных валютных резервов и может стать причиной кризиса платежного баланса. </w:t>
      </w:r>
      <w:r w:rsidR="00816BBA" w:rsidRPr="006A6D9E">
        <w:rPr>
          <w:iCs/>
          <w:szCs w:val="28"/>
        </w:rPr>
        <w:t xml:space="preserve">Кризис платежного баланса </w:t>
      </w:r>
      <w:r w:rsidR="00816BBA" w:rsidRPr="006A6D9E">
        <w:rPr>
          <w:szCs w:val="28"/>
        </w:rPr>
        <w:t>означает, что страна не в состоянии погасить внешнюю задолженность, а возможности получения новых займов исчерпаны. Единственным выходом из сложившейся ситуации является макроэкономическое урегулирование платежного баланса, осуществляемое с помощью корректировки обменного курса национальной валюты.</w:t>
      </w:r>
      <w:r w:rsidR="008C5DE6" w:rsidRPr="006A6D9E">
        <w:rPr>
          <w:szCs w:val="28"/>
        </w:rPr>
        <w:t xml:space="preserve"> [</w:t>
      </w:r>
      <w:r w:rsidR="00CE1ACC" w:rsidRPr="006A6D9E">
        <w:rPr>
          <w:szCs w:val="28"/>
        </w:rPr>
        <w:t>10</w:t>
      </w:r>
      <w:r w:rsidR="008C5DE6" w:rsidRPr="006A6D9E">
        <w:rPr>
          <w:szCs w:val="28"/>
        </w:rPr>
        <w:t>, с.</w:t>
      </w:r>
      <w:r w:rsidR="003E5308" w:rsidRPr="006A6D9E">
        <w:rPr>
          <w:szCs w:val="28"/>
        </w:rPr>
        <w:t xml:space="preserve"> 180</w:t>
      </w:r>
      <w:r w:rsidR="008C5DE6" w:rsidRPr="006A6D9E">
        <w:rPr>
          <w:szCs w:val="28"/>
        </w:rPr>
        <w:t>]</w:t>
      </w:r>
    </w:p>
    <w:p w:rsidR="006A6D9E" w:rsidRDefault="006A6D9E" w:rsidP="006A6D9E">
      <w:pPr>
        <w:ind w:firstLine="709"/>
        <w:rPr>
          <w:szCs w:val="28"/>
        </w:rPr>
      </w:pPr>
      <w:bookmarkStart w:id="5" w:name="_Toc247896189"/>
    </w:p>
    <w:p w:rsidR="003130C6" w:rsidRPr="006A6D9E" w:rsidRDefault="006A6D9E" w:rsidP="006A6D9E">
      <w:pPr>
        <w:ind w:firstLine="709"/>
        <w:jc w:val="center"/>
        <w:rPr>
          <w:b/>
          <w:szCs w:val="28"/>
        </w:rPr>
      </w:pPr>
      <w:r w:rsidRPr="006A6D9E">
        <w:rPr>
          <w:b/>
          <w:szCs w:val="28"/>
        </w:rPr>
        <w:t xml:space="preserve">1.3 </w:t>
      </w:r>
      <w:r w:rsidR="009765A1" w:rsidRPr="006A6D9E">
        <w:rPr>
          <w:b/>
          <w:szCs w:val="28"/>
        </w:rPr>
        <w:t>Факторы, влияющие на платежный баланс</w:t>
      </w:r>
      <w:bookmarkEnd w:id="5"/>
    </w:p>
    <w:p w:rsidR="006A6D9E" w:rsidRDefault="006A6D9E" w:rsidP="006A6D9E">
      <w:pPr>
        <w:ind w:firstLine="709"/>
        <w:rPr>
          <w:szCs w:val="28"/>
        </w:rPr>
      </w:pPr>
    </w:p>
    <w:p w:rsidR="008A39F8" w:rsidRPr="006A6D9E" w:rsidRDefault="009765A1" w:rsidP="006A6D9E">
      <w:pPr>
        <w:ind w:firstLine="709"/>
        <w:rPr>
          <w:szCs w:val="28"/>
        </w:rPr>
      </w:pPr>
      <w:r w:rsidRPr="006A6D9E">
        <w:rPr>
          <w:szCs w:val="28"/>
        </w:rPr>
        <w:t xml:space="preserve">Платежный баланс имеет прямую и обратную связь с воспроизводством. С одной стороны, он складывается под влиянием процессов, происходящих в воспроизводстве, а с другой — воздействует на него, так как влияет на курс валют, </w:t>
      </w:r>
      <w:r w:rsidR="00E64FC1" w:rsidRPr="006A6D9E">
        <w:rPr>
          <w:szCs w:val="28"/>
        </w:rPr>
        <w:t>золотовалютные</w:t>
      </w:r>
      <w:r w:rsidRPr="006A6D9E">
        <w:rPr>
          <w:szCs w:val="28"/>
        </w:rPr>
        <w:t xml:space="preserve"> резервы, валютное положение, внешнюю задолженность, направление экономической, в том числе валютной и внешней кредитной политики, состояние мировой валютной системы. Платежный баланс дает представление об участии страны в мировом хозяйстве, масштабах, структуре и характере ее внешнеэкономических связей.</w:t>
      </w:r>
    </w:p>
    <w:p w:rsidR="009765A1" w:rsidRPr="006A6D9E" w:rsidRDefault="009765A1" w:rsidP="006A6D9E">
      <w:pPr>
        <w:ind w:firstLine="709"/>
        <w:rPr>
          <w:szCs w:val="28"/>
        </w:rPr>
      </w:pPr>
      <w:r w:rsidRPr="006A6D9E">
        <w:rPr>
          <w:szCs w:val="28"/>
        </w:rPr>
        <w:t>На состояние платежного баланса влияет ряд факторов.</w:t>
      </w:r>
    </w:p>
    <w:p w:rsidR="00B54EB7" w:rsidRPr="006A6D9E" w:rsidRDefault="00B54EB7" w:rsidP="006A6D9E">
      <w:pPr>
        <w:ind w:firstLine="709"/>
        <w:rPr>
          <w:szCs w:val="28"/>
        </w:rPr>
      </w:pPr>
      <w:r w:rsidRPr="006A6D9E">
        <w:rPr>
          <w:szCs w:val="28"/>
        </w:rPr>
        <w:t xml:space="preserve">1. </w:t>
      </w:r>
      <w:r w:rsidRPr="006A6D9E">
        <w:rPr>
          <w:i/>
          <w:szCs w:val="28"/>
        </w:rPr>
        <w:t>Процесс глобализации и либерализации экономики.</w:t>
      </w:r>
      <w:r w:rsidRPr="006A6D9E">
        <w:rPr>
          <w:szCs w:val="28"/>
        </w:rPr>
        <w:t xml:space="preserve"> В итоге поэтапного повышения уровня открытости национальной экономики, переговоров в ГАТТ/ВТО импортные пошлины развитых стран снизились с 1990-х гг. в 10 раз до 3-4% в начале 2000-х гг. это способствовало увеличению мирового товарного экспорта в 22 раза, продукции обрабатывающей промышленности – в 42 раза, сельского хозяйства в 6 раз, минерального сырья – 8 раз за последние полвека. На основе объективно необходимой либерализации движения товаров и капитала усиливалось развитие производства и структурной перестройки экономики. </w:t>
      </w:r>
    </w:p>
    <w:p w:rsidR="00D20B06" w:rsidRPr="006A6D9E" w:rsidRDefault="00B54EB7" w:rsidP="006A6D9E">
      <w:pPr>
        <w:ind w:firstLine="709"/>
        <w:rPr>
          <w:szCs w:val="28"/>
        </w:rPr>
      </w:pPr>
      <w:r w:rsidRPr="006A6D9E">
        <w:rPr>
          <w:szCs w:val="28"/>
        </w:rPr>
        <w:t>2</w:t>
      </w:r>
      <w:r w:rsidR="009765A1" w:rsidRPr="006A6D9E">
        <w:rPr>
          <w:szCs w:val="28"/>
        </w:rPr>
        <w:t xml:space="preserve">. </w:t>
      </w:r>
      <w:r w:rsidR="009765A1" w:rsidRPr="006A6D9E">
        <w:rPr>
          <w:i/>
          <w:szCs w:val="28"/>
        </w:rPr>
        <w:t>Неравномерность экономического и политического развития стран, международная конкуренция.</w:t>
      </w:r>
      <w:r w:rsidR="009765A1" w:rsidRPr="006A6D9E">
        <w:rPr>
          <w:szCs w:val="28"/>
        </w:rPr>
        <w:t xml:space="preserve"> Эволюция основных статей платежного баланса отражает изменения соотношения сил центров соперничества в мировой экономике. После второй мировой войны сложился активный платежный баланс США при крупном дефиците платежных балансов стран Западной Европы и Японии в силу отставания их экономического потенциала. В этом проявилась характерная до конца 50-х годов моноцентрическая сис</w:t>
      </w:r>
      <w:r w:rsidR="00D20B06" w:rsidRPr="006A6D9E">
        <w:rPr>
          <w:szCs w:val="28"/>
        </w:rPr>
        <w:t>тема господства во главе с США.</w:t>
      </w:r>
    </w:p>
    <w:p w:rsidR="00D20B06" w:rsidRPr="006A6D9E" w:rsidRDefault="00D20B06" w:rsidP="006A6D9E">
      <w:pPr>
        <w:ind w:firstLine="709"/>
        <w:rPr>
          <w:szCs w:val="28"/>
        </w:rPr>
      </w:pPr>
      <w:r w:rsidRPr="006A6D9E">
        <w:rPr>
          <w:szCs w:val="28"/>
        </w:rPr>
        <w:t xml:space="preserve">В отличие от большинства стран Западной Европы и Японии торговый баланс США в те же годы сводился с огромным активным сальдо (в 1947 г. – 10 млрд долл.) благодаря укреплению позиций американских монополий на мировом рынке, устойчивости доллара. Превращение США в международного инвестора и кредитора обусловило приток огромных </w:t>
      </w:r>
      <w:r w:rsidR="00747EA4" w:rsidRPr="006A6D9E">
        <w:rPr>
          <w:szCs w:val="28"/>
        </w:rPr>
        <w:t>дивидендов</w:t>
      </w:r>
      <w:r w:rsidRPr="006A6D9E">
        <w:rPr>
          <w:szCs w:val="28"/>
        </w:rPr>
        <w:t xml:space="preserve"> и процентов из-за рубежа.</w:t>
      </w:r>
    </w:p>
    <w:p w:rsidR="00747EA4" w:rsidRPr="006A6D9E" w:rsidRDefault="00D20B06" w:rsidP="006A6D9E">
      <w:pPr>
        <w:ind w:firstLine="709"/>
        <w:rPr>
          <w:szCs w:val="28"/>
        </w:rPr>
      </w:pPr>
      <w:r w:rsidRPr="006A6D9E">
        <w:rPr>
          <w:szCs w:val="28"/>
        </w:rPr>
        <w:t xml:space="preserve">Падение доли США в мировом промышленном производстве, экспорте товаров, </w:t>
      </w:r>
      <w:r w:rsidR="00747EA4" w:rsidRPr="006A6D9E">
        <w:rPr>
          <w:szCs w:val="28"/>
        </w:rPr>
        <w:t>экспорте</w:t>
      </w:r>
      <w:r w:rsidRPr="006A6D9E">
        <w:rPr>
          <w:szCs w:val="28"/>
        </w:rPr>
        <w:t xml:space="preserve"> капиталов при увеличении военных расходов, в том числе за границей</w:t>
      </w:r>
      <w:r w:rsidR="00747EA4" w:rsidRPr="006A6D9E">
        <w:rPr>
          <w:szCs w:val="28"/>
        </w:rPr>
        <w:t>, привело почти хроническому дефициту текущих операций их платежного баланса 70 – 80-х гг. Десятилетний экономический подъем в США в 90-х гг. способствовал восстановлению их лидирующих позиций в мировой экономике и международных финансах. Однако экономический спад в начале 2000-х гг. сопровождался увеличением дефицита счета текущих операций их платежного баланса (с 74 млрд долл.</w:t>
      </w:r>
      <w:r w:rsidR="006A6D9E">
        <w:rPr>
          <w:szCs w:val="28"/>
        </w:rPr>
        <w:t xml:space="preserve"> </w:t>
      </w:r>
      <w:r w:rsidR="00747EA4" w:rsidRPr="006A6D9E">
        <w:rPr>
          <w:szCs w:val="28"/>
        </w:rPr>
        <w:t>В 1990 г. до 541,8 млрд долл. В 2003 г.) в связи с огромной несбалансированностью торгового баланса (111,0 млрд</w:t>
      </w:r>
      <w:r w:rsidR="006A6D9E">
        <w:rPr>
          <w:szCs w:val="28"/>
        </w:rPr>
        <w:t xml:space="preserve"> </w:t>
      </w:r>
      <w:r w:rsidR="00747EA4" w:rsidRPr="006A6D9E">
        <w:rPr>
          <w:szCs w:val="28"/>
        </w:rPr>
        <w:t>долл. И 549,9 млрд долл. соответственно).</w:t>
      </w:r>
    </w:p>
    <w:p w:rsidR="00D20B06" w:rsidRPr="006A6D9E" w:rsidRDefault="00747EA4" w:rsidP="006A6D9E">
      <w:pPr>
        <w:ind w:firstLine="709"/>
        <w:rPr>
          <w:szCs w:val="28"/>
        </w:rPr>
      </w:pPr>
      <w:r w:rsidRPr="006A6D9E">
        <w:rPr>
          <w:szCs w:val="28"/>
        </w:rPr>
        <w:t>Противоречия между США, Западной Европой, Японией отражаются на состоянии их платежных балансов.</w:t>
      </w:r>
      <w:r w:rsidR="006A6D9E">
        <w:rPr>
          <w:szCs w:val="28"/>
        </w:rPr>
        <w:t xml:space="preserve"> </w:t>
      </w:r>
    </w:p>
    <w:p w:rsidR="009765A1" w:rsidRPr="006A6D9E" w:rsidRDefault="00D20B06" w:rsidP="006A6D9E">
      <w:pPr>
        <w:ind w:firstLine="709"/>
        <w:rPr>
          <w:szCs w:val="28"/>
        </w:rPr>
      </w:pPr>
      <w:r w:rsidRPr="006A6D9E">
        <w:rPr>
          <w:szCs w:val="28"/>
        </w:rPr>
        <w:t xml:space="preserve"> </w:t>
      </w:r>
      <w:r w:rsidR="003368A4" w:rsidRPr="006A6D9E">
        <w:rPr>
          <w:szCs w:val="28"/>
        </w:rPr>
        <w:t>3</w:t>
      </w:r>
      <w:r w:rsidR="009765A1" w:rsidRPr="006A6D9E">
        <w:rPr>
          <w:szCs w:val="28"/>
        </w:rPr>
        <w:t xml:space="preserve">. </w:t>
      </w:r>
      <w:r w:rsidR="009765A1" w:rsidRPr="006A6D9E">
        <w:rPr>
          <w:i/>
          <w:szCs w:val="28"/>
        </w:rPr>
        <w:t>Циклические колебания экономики.</w:t>
      </w:r>
      <w:r w:rsidR="009765A1" w:rsidRPr="006A6D9E">
        <w:rPr>
          <w:szCs w:val="28"/>
        </w:rPr>
        <w:t xml:space="preserve"> В платежных балансах находят выражение колебания, подъемы и спады хозяйственной активности в стране, так как от состояния внутренней экономики зависят ее внешнеэкономические операции. Колебания платежного баланса, обусловленные механизмом промышленных циклов, способствуют перенесению внутриэкономических циклических процессов из одной страны в другие. Рост производства вызывает увеличение импорта топлива, сырья, оборудования, а при замедлении темпов экономического роста ввоз товаров сокращается. Экспорт товаров, капиталов, услуг в большей степени реагирует на изменения условий мирового рынка. При вялом хозяйственном развитии вывоз капитала обычно увеличивается. При ускоренном развитии экономики, когда растут прибыли, усиливается кредитная экспансия в стране, повышается процентная ставка, темп вывоза капитала падает. В силу асинхронности современного экономического цикла его колебания влияют на платежный баланс зачастую косвенно. Мировые экономические кризисы приводят к крупномасштабным дефицитам платежных балансов то одних, то других стран.</w:t>
      </w:r>
    </w:p>
    <w:p w:rsidR="009765A1" w:rsidRPr="006A6D9E" w:rsidRDefault="003368A4" w:rsidP="006A6D9E">
      <w:pPr>
        <w:ind w:firstLine="709"/>
        <w:rPr>
          <w:szCs w:val="28"/>
        </w:rPr>
      </w:pPr>
      <w:r w:rsidRPr="006A6D9E">
        <w:rPr>
          <w:szCs w:val="28"/>
        </w:rPr>
        <w:t>4</w:t>
      </w:r>
      <w:r w:rsidR="009765A1" w:rsidRPr="006A6D9E">
        <w:rPr>
          <w:szCs w:val="28"/>
        </w:rPr>
        <w:t xml:space="preserve">. </w:t>
      </w:r>
      <w:r w:rsidR="009765A1" w:rsidRPr="006A6D9E">
        <w:rPr>
          <w:i/>
          <w:szCs w:val="28"/>
        </w:rPr>
        <w:t>Рост заграничных государственных расходов.</w:t>
      </w:r>
      <w:r w:rsidR="009765A1" w:rsidRPr="006A6D9E">
        <w:rPr>
          <w:szCs w:val="28"/>
        </w:rPr>
        <w:t xml:space="preserve"> Тяжелым бременем для платежного баланса являются внешние правительственные расходы, которые преследуют разнообразные экономические и политические цели.</w:t>
      </w:r>
    </w:p>
    <w:p w:rsidR="003368A4" w:rsidRPr="006A6D9E" w:rsidRDefault="003368A4" w:rsidP="006A6D9E">
      <w:pPr>
        <w:ind w:firstLine="709"/>
        <w:rPr>
          <w:szCs w:val="28"/>
        </w:rPr>
      </w:pPr>
      <w:r w:rsidRPr="006A6D9E">
        <w:rPr>
          <w:szCs w:val="28"/>
        </w:rPr>
        <w:t>Основная масса государственных расходов США за границей, отражающихся в платежном балансе, предназначена на военные цели (в их числе содержание и оснащение военных баз за рубежом, военная помощь, локальные войны). Косвенное воздействие военных расходов на платежный баланс определяется их влиянием на условия производства, темпы экономического роста.</w:t>
      </w:r>
    </w:p>
    <w:p w:rsidR="003368A4" w:rsidRPr="006A6D9E" w:rsidRDefault="009765A1" w:rsidP="006A6D9E">
      <w:pPr>
        <w:ind w:firstLine="709"/>
        <w:rPr>
          <w:szCs w:val="28"/>
        </w:rPr>
      </w:pPr>
      <w:r w:rsidRPr="006A6D9E">
        <w:rPr>
          <w:szCs w:val="28"/>
        </w:rPr>
        <w:t>5.</w:t>
      </w:r>
      <w:r w:rsidR="003368A4" w:rsidRPr="006A6D9E">
        <w:rPr>
          <w:i/>
          <w:szCs w:val="28"/>
        </w:rPr>
        <w:t>Финансовая глобализация</w:t>
      </w:r>
      <w:r w:rsidRPr="006A6D9E">
        <w:rPr>
          <w:i/>
          <w:szCs w:val="28"/>
        </w:rPr>
        <w:t xml:space="preserve">. </w:t>
      </w:r>
      <w:r w:rsidRPr="006A6D9E">
        <w:rPr>
          <w:szCs w:val="28"/>
        </w:rPr>
        <w:t>В современных условиях движение финансовых потоков стало важной формой ме</w:t>
      </w:r>
      <w:r w:rsidR="003368A4" w:rsidRPr="006A6D9E">
        <w:rPr>
          <w:szCs w:val="28"/>
        </w:rPr>
        <w:t>ждународных экономических отношений</w:t>
      </w:r>
      <w:r w:rsidRPr="006A6D9E">
        <w:rPr>
          <w:szCs w:val="28"/>
        </w:rPr>
        <w:t>. Это обусловлено увеличением масштабов выво</w:t>
      </w:r>
      <w:r w:rsidR="003368A4" w:rsidRPr="006A6D9E">
        <w:rPr>
          <w:szCs w:val="28"/>
        </w:rPr>
        <w:t>за капиталов, развитием мировых финансовых рынков, либерализацией условий сделок</w:t>
      </w:r>
      <w:r w:rsidR="00BA3E97" w:rsidRPr="006A6D9E">
        <w:rPr>
          <w:szCs w:val="28"/>
        </w:rPr>
        <w:t xml:space="preserve">. Ухудшение экономической и политической ситуации в стране провоцирует внезапную переориентацию инвесторов в пользу вложения в иностранные активы или валюты. Причем владельцы капитала часто несут краткосрочные потери в целях </w:t>
      </w:r>
      <w:r w:rsidR="00EE4B9C" w:rsidRPr="006A6D9E">
        <w:rPr>
          <w:szCs w:val="28"/>
        </w:rPr>
        <w:t>его защиты в долгосрочной перспективе.</w:t>
      </w:r>
      <w:r w:rsidR="006A6D9E">
        <w:rPr>
          <w:szCs w:val="28"/>
        </w:rPr>
        <w:t xml:space="preserve"> </w:t>
      </w:r>
    </w:p>
    <w:p w:rsidR="00EE4B9C" w:rsidRPr="006A6D9E" w:rsidRDefault="009765A1" w:rsidP="006A6D9E">
      <w:pPr>
        <w:ind w:firstLine="709"/>
        <w:rPr>
          <w:szCs w:val="28"/>
        </w:rPr>
      </w:pPr>
      <w:r w:rsidRPr="006A6D9E">
        <w:rPr>
          <w:szCs w:val="28"/>
        </w:rPr>
        <w:t xml:space="preserve">Двойственное влияние вывоза капитала на платежный баланс страны-экспортера заключается в том, что он </w:t>
      </w:r>
      <w:r w:rsidR="00EE4B9C" w:rsidRPr="006A6D9E">
        <w:rPr>
          <w:szCs w:val="28"/>
        </w:rPr>
        <w:t xml:space="preserve">вначале </w:t>
      </w:r>
      <w:r w:rsidRPr="006A6D9E">
        <w:rPr>
          <w:szCs w:val="28"/>
        </w:rPr>
        <w:t>увеличивает его пассив, но служит базой для притока в страну процентов и дивидендов через определенный период. Однако приток процентов и дивидендов уменьшается при реинвестиции части прибылей в стране приложения капитала.</w:t>
      </w:r>
    </w:p>
    <w:p w:rsidR="00EE4B9C" w:rsidRPr="006A6D9E" w:rsidRDefault="00EE4B9C" w:rsidP="006A6D9E">
      <w:pPr>
        <w:ind w:firstLine="709"/>
        <w:rPr>
          <w:szCs w:val="28"/>
        </w:rPr>
      </w:pPr>
      <w:r w:rsidRPr="006A6D9E">
        <w:rPr>
          <w:szCs w:val="28"/>
        </w:rPr>
        <w:t>В итоге финансовая глобализация обгоняет глобализацию в других сферах экономики. Ежегодный темп роста международной миграции капитала (17%) обгоняет темп увеличения товарного экспорта (7%) и мирового ВВП (2,3%) в последнее десятилетие.</w:t>
      </w:r>
    </w:p>
    <w:p w:rsidR="009765A1" w:rsidRPr="006A6D9E" w:rsidRDefault="009765A1" w:rsidP="006A6D9E">
      <w:pPr>
        <w:ind w:firstLine="709"/>
        <w:rPr>
          <w:szCs w:val="28"/>
        </w:rPr>
      </w:pPr>
      <w:r w:rsidRPr="006A6D9E">
        <w:rPr>
          <w:szCs w:val="28"/>
        </w:rPr>
        <w:t>Чрезмерный вывоз капитала отвлекает средства, которые могли бы быть использо</w:t>
      </w:r>
      <w:r w:rsidR="00EE4B9C" w:rsidRPr="006A6D9E">
        <w:rPr>
          <w:szCs w:val="28"/>
        </w:rPr>
        <w:t>ваны для модернизации национальной экономики</w:t>
      </w:r>
      <w:r w:rsidRPr="006A6D9E">
        <w:rPr>
          <w:szCs w:val="28"/>
        </w:rPr>
        <w:t xml:space="preserve">. На платежный баланс отрицательно влияет </w:t>
      </w:r>
      <w:r w:rsidRPr="006A6D9E">
        <w:rPr>
          <w:i/>
          <w:szCs w:val="28"/>
        </w:rPr>
        <w:t xml:space="preserve">«бегство» капитала </w:t>
      </w:r>
      <w:r w:rsidRPr="006A6D9E">
        <w:rPr>
          <w:szCs w:val="28"/>
        </w:rPr>
        <w:t xml:space="preserve">(англ. </w:t>
      </w:r>
      <w:r w:rsidRPr="006A6D9E">
        <w:rPr>
          <w:szCs w:val="28"/>
          <w:lang w:val="en-US"/>
        </w:rPr>
        <w:t>flight</w:t>
      </w:r>
      <w:r w:rsidRPr="006A6D9E">
        <w:rPr>
          <w:szCs w:val="28"/>
        </w:rPr>
        <w:t xml:space="preserve"> </w:t>
      </w:r>
      <w:r w:rsidRPr="006A6D9E">
        <w:rPr>
          <w:szCs w:val="28"/>
          <w:lang w:val="en-US"/>
        </w:rPr>
        <w:t>of</w:t>
      </w:r>
      <w:r w:rsidRPr="006A6D9E">
        <w:rPr>
          <w:szCs w:val="28"/>
        </w:rPr>
        <w:t xml:space="preserve"> </w:t>
      </w:r>
      <w:r w:rsidRPr="006A6D9E">
        <w:rPr>
          <w:szCs w:val="28"/>
          <w:lang w:val="en-US"/>
        </w:rPr>
        <w:t>capital</w:t>
      </w:r>
      <w:r w:rsidRPr="006A6D9E">
        <w:rPr>
          <w:szCs w:val="28"/>
        </w:rPr>
        <w:t>) — 1) в узком смысле — ускоренное и внезапное перемещение краткосрочных капиталов из страны за рубеж; 2) в широком смысле — массовый отток капитала из одной страны в другие в разных формах и на разные сроки в поисках более прибыльны</w:t>
      </w:r>
      <w:r w:rsidR="00550828" w:rsidRPr="006A6D9E">
        <w:rPr>
          <w:szCs w:val="28"/>
        </w:rPr>
        <w:t>х и надежных сфер его применения</w:t>
      </w:r>
      <w:r w:rsidRPr="006A6D9E">
        <w:rPr>
          <w:szCs w:val="28"/>
        </w:rPr>
        <w:t>. Основная причина «бегства» капитала — экономическая и политическая нестабильность в стране, инфляция, недоверие к национальной валюте, неэффективная эко</w:t>
      </w:r>
      <w:r w:rsidR="00550828" w:rsidRPr="006A6D9E">
        <w:rPr>
          <w:szCs w:val="28"/>
        </w:rPr>
        <w:t xml:space="preserve">номическая политика, </w:t>
      </w:r>
      <w:r w:rsidRPr="006A6D9E">
        <w:rPr>
          <w:szCs w:val="28"/>
        </w:rPr>
        <w:t>кризисные</w:t>
      </w:r>
      <w:r w:rsidR="00550828" w:rsidRPr="006A6D9E">
        <w:rPr>
          <w:szCs w:val="28"/>
        </w:rPr>
        <w:t xml:space="preserve"> потрясения, повышение</w:t>
      </w:r>
      <w:r w:rsidRPr="006A6D9E">
        <w:rPr>
          <w:szCs w:val="28"/>
        </w:rPr>
        <w:t xml:space="preserve"> рисков, высокие налоги.</w:t>
      </w:r>
      <w:r w:rsidR="00550828" w:rsidRPr="006A6D9E">
        <w:rPr>
          <w:szCs w:val="28"/>
        </w:rPr>
        <w:t xml:space="preserve"> «Бегство» капитала, обусловленное глобализацией мировой экономики, способствует ее усилению. </w:t>
      </w:r>
    </w:p>
    <w:p w:rsidR="009765A1" w:rsidRPr="006A6D9E" w:rsidRDefault="009765A1" w:rsidP="006A6D9E">
      <w:pPr>
        <w:ind w:firstLine="709"/>
        <w:rPr>
          <w:szCs w:val="28"/>
        </w:rPr>
      </w:pPr>
      <w:r w:rsidRPr="006A6D9E">
        <w:rPr>
          <w:szCs w:val="28"/>
        </w:rPr>
        <w:t>Приток иностранных капиталов оказывает двоякое влияние и на платежный баланс страны-импортера: вначале увеличиваются поступления, но с наступлением сроков платежей страны-должники вынуждены уплачивать сумму долга, а также проценты и дивиденды. Иностранные капиталы оказывают положительное влияние на платежный баланс страны-должника при условии их самоокупаемости, если использование капиталов приносит доходы, часть которых направляется на погашение внешней задолженности. Они могут способствовать уменьшению импорта товаров страной-должником. Например, многие виды продукции, которые страны Западной Европы раньше ввозили из США (автомобили, сельскохозяйственное оборудование, нефтепродукты, электротовары), ныне производятся на американских предприятиях в этих странах.</w:t>
      </w:r>
    </w:p>
    <w:p w:rsidR="009765A1" w:rsidRPr="006A6D9E" w:rsidRDefault="009765A1" w:rsidP="006A6D9E">
      <w:pPr>
        <w:ind w:firstLine="709"/>
        <w:rPr>
          <w:szCs w:val="28"/>
        </w:rPr>
      </w:pPr>
      <w:r w:rsidRPr="006A6D9E">
        <w:rPr>
          <w:szCs w:val="28"/>
        </w:rPr>
        <w:t>Отрицательное воздействие прямых инвестиций на платежный баланс страны — импортера капитала проявляется, когда сумма вывозимых прибылей превышает приток новых капиталовложений страны — инвестора капитала. По истечении срока окуп</w:t>
      </w:r>
      <w:r w:rsidR="00550828" w:rsidRPr="006A6D9E">
        <w:rPr>
          <w:szCs w:val="28"/>
        </w:rPr>
        <w:t xml:space="preserve">аемости иностранных предприятий </w:t>
      </w:r>
      <w:r w:rsidRPr="006A6D9E">
        <w:rPr>
          <w:szCs w:val="28"/>
        </w:rPr>
        <w:t xml:space="preserve">первоначальные инвестиции превращаются в накопленный капитал. Уменьшается доля внешних источников финансирования иностранных предприятий. Одновременно растут иностранные инвестиции за счет использования местных капиталов в форме кредитов, размещения акций и облигаций. ТНК в этих целях широко используют </w:t>
      </w:r>
      <w:r w:rsidR="00550828" w:rsidRPr="006A6D9E">
        <w:rPr>
          <w:szCs w:val="28"/>
        </w:rPr>
        <w:t>мировой финансовый рынок</w:t>
      </w:r>
      <w:r w:rsidRPr="006A6D9E">
        <w:rPr>
          <w:szCs w:val="28"/>
        </w:rPr>
        <w:t>. По мере покрытия капиталовложений иностранных инвесторов за счет местных и международных источников сокращаются приток капитала из родительских компаний, реинвестирование их прибылей и соответственно возрастает вывоз прибыли.</w:t>
      </w:r>
    </w:p>
    <w:p w:rsidR="009765A1" w:rsidRPr="006A6D9E" w:rsidRDefault="009765A1" w:rsidP="006A6D9E">
      <w:pPr>
        <w:ind w:firstLine="709"/>
        <w:rPr>
          <w:szCs w:val="28"/>
        </w:rPr>
      </w:pPr>
      <w:r w:rsidRPr="006A6D9E">
        <w:rPr>
          <w:szCs w:val="28"/>
        </w:rPr>
        <w:t xml:space="preserve">Отрицательные последствия портфельных инвестиций для платежного баланса страны приложения капитала связаны с их репатриацией (от лат. </w:t>
      </w:r>
      <w:r w:rsidRPr="006A6D9E">
        <w:rPr>
          <w:szCs w:val="28"/>
          <w:lang w:val="en-US"/>
        </w:rPr>
        <w:t>repatriaire</w:t>
      </w:r>
      <w:r w:rsidRPr="006A6D9E">
        <w:rPr>
          <w:szCs w:val="28"/>
        </w:rPr>
        <w:t xml:space="preserve"> — возвращение на родину)</w:t>
      </w:r>
      <w:r w:rsidR="00550828" w:rsidRPr="006A6D9E">
        <w:rPr>
          <w:szCs w:val="28"/>
        </w:rPr>
        <w:t xml:space="preserve"> в период </w:t>
      </w:r>
      <w:r w:rsidR="003A074E" w:rsidRPr="006A6D9E">
        <w:rPr>
          <w:szCs w:val="28"/>
        </w:rPr>
        <w:t xml:space="preserve">улучшения условий инвестирования в своей стране. </w:t>
      </w:r>
      <w:r w:rsidRPr="006A6D9E">
        <w:rPr>
          <w:szCs w:val="28"/>
        </w:rPr>
        <w:t>Кроме того, отлив прибылей по портфельным инвестициям нередко превышает новый приток иностранного капитала.</w:t>
      </w:r>
    </w:p>
    <w:p w:rsidR="009765A1" w:rsidRPr="006A6D9E" w:rsidRDefault="009765A1" w:rsidP="006A6D9E">
      <w:pPr>
        <w:ind w:firstLine="709"/>
        <w:rPr>
          <w:szCs w:val="28"/>
        </w:rPr>
      </w:pPr>
      <w:r w:rsidRPr="006A6D9E">
        <w:rPr>
          <w:szCs w:val="28"/>
        </w:rPr>
        <w:t>Негативное влияние иностранных капиталов на платежный баланс может быть связано с установлением контроля крупных иностранных монополий над экономикой ввозящей их страны, включая структуру и географическое направление экспорта товаров. Например, иностранные фирмы поощряют импорт товаров и услуг из страны — экспортера капитала по линии поставок родительских компаний своим филиалам. Причем ТНК прибегают к махинациям с помощью трансфертных цен по внутрифирменным поставкам, которые составляют примерно половину экспорта и импорта США. Особенность современного международного движения капитала заключается в концентрации в промышленно развитых странах примерно 2/3 иностранных инвестиций в мире.</w:t>
      </w:r>
      <w:r w:rsidR="003A074E" w:rsidRPr="006A6D9E">
        <w:rPr>
          <w:szCs w:val="28"/>
        </w:rPr>
        <w:t xml:space="preserve"> </w:t>
      </w:r>
      <w:r w:rsidRPr="006A6D9E">
        <w:rPr>
          <w:szCs w:val="28"/>
        </w:rPr>
        <w:t>В условиях глобализации мировой экономики нарастает взаимопроникновение капиталов США, Японии, стран Западной Европы, что усиливает партнерство и соперничество между ними.</w:t>
      </w:r>
    </w:p>
    <w:p w:rsidR="009765A1" w:rsidRPr="006A6D9E" w:rsidRDefault="009765A1" w:rsidP="006A6D9E">
      <w:pPr>
        <w:ind w:firstLine="709"/>
        <w:rPr>
          <w:szCs w:val="28"/>
        </w:rPr>
      </w:pPr>
      <w:r w:rsidRPr="006A6D9E">
        <w:rPr>
          <w:szCs w:val="28"/>
        </w:rPr>
        <w:t xml:space="preserve">6. </w:t>
      </w:r>
      <w:r w:rsidRPr="006A6D9E">
        <w:rPr>
          <w:i/>
          <w:szCs w:val="28"/>
        </w:rPr>
        <w:t>Изменения в международной торговле.</w:t>
      </w:r>
      <w:r w:rsidRPr="006A6D9E">
        <w:rPr>
          <w:szCs w:val="28"/>
        </w:rPr>
        <w:t xml:space="preserve"> НТР, рост интенсификации хозяйства, переход на новую энергетическую базу вызывают структурные сдвиги в меж</w:t>
      </w:r>
      <w:r w:rsidR="003A074E" w:rsidRPr="006A6D9E">
        <w:rPr>
          <w:szCs w:val="28"/>
        </w:rPr>
        <w:t>дународных экономических отношениях</w:t>
      </w:r>
      <w:r w:rsidRPr="006A6D9E">
        <w:rPr>
          <w:szCs w:val="28"/>
        </w:rPr>
        <w:t xml:space="preserve">. Более интенсивной стала торговля готовыми изделиями, в том числе наукоемкими товарами, а также нефтью, энергоресурсами. </w:t>
      </w:r>
      <w:r w:rsidR="003A074E" w:rsidRPr="006A6D9E">
        <w:rPr>
          <w:szCs w:val="28"/>
        </w:rPr>
        <w:t>В начале 2000-х гг. доля высокотехнической продукции возросла до 20% мирового экспорта.</w:t>
      </w:r>
      <w:r w:rsidR="006A6D9E">
        <w:rPr>
          <w:szCs w:val="28"/>
        </w:rPr>
        <w:t xml:space="preserve"> </w:t>
      </w:r>
      <w:r w:rsidR="003A074E" w:rsidRPr="006A6D9E">
        <w:rPr>
          <w:szCs w:val="28"/>
        </w:rPr>
        <w:t>Удельный вес промышленного сырья, напротив сократился до 13%, а продукции сельского хозяйства – до 9% мирового экспорта. Развивается электронная торговля с использованием Интернета.</w:t>
      </w:r>
      <w:r w:rsidR="006A6D9E">
        <w:rPr>
          <w:szCs w:val="28"/>
        </w:rPr>
        <w:t xml:space="preserve"> </w:t>
      </w:r>
      <w:r w:rsidRPr="006A6D9E">
        <w:rPr>
          <w:szCs w:val="28"/>
        </w:rPr>
        <w:t xml:space="preserve">В географии товарных потоков происходит сдвиг в сторону расширения </w:t>
      </w:r>
      <w:r w:rsidR="003A074E" w:rsidRPr="006A6D9E">
        <w:rPr>
          <w:szCs w:val="28"/>
        </w:rPr>
        <w:t xml:space="preserve">обмена между развитыми странами </w:t>
      </w:r>
      <w:r w:rsidRPr="006A6D9E">
        <w:rPr>
          <w:szCs w:val="28"/>
        </w:rPr>
        <w:t>при сокращении удельного веса развивающихся стран в их внешней торговле. Взаимная торговля развитых стран поглощае</w:t>
      </w:r>
      <w:r w:rsidR="003A074E" w:rsidRPr="006A6D9E">
        <w:rPr>
          <w:szCs w:val="28"/>
        </w:rPr>
        <w:t>т 80% их экспорта (стран ЕС — 62</w:t>
      </w:r>
      <w:r w:rsidRPr="006A6D9E">
        <w:rPr>
          <w:szCs w:val="28"/>
        </w:rPr>
        <w:t>%), а торговля между развивающимися странами составляет лишь 1/4 их экспорта. Это обостряет конкуренцию на мировом рынке.</w:t>
      </w:r>
      <w:r w:rsidR="006A6D9E">
        <w:rPr>
          <w:szCs w:val="28"/>
        </w:rPr>
        <w:t xml:space="preserve"> </w:t>
      </w:r>
      <w:r w:rsidRPr="006A6D9E">
        <w:rPr>
          <w:szCs w:val="28"/>
        </w:rPr>
        <w:t>ТНК наращивают внутрифирменный товарообмен, включаемый статистикой в общий итог мировой торговли. Это накладывает отпечат</w:t>
      </w:r>
      <w:r w:rsidR="003A074E" w:rsidRPr="006A6D9E">
        <w:rPr>
          <w:szCs w:val="28"/>
        </w:rPr>
        <w:t xml:space="preserve">ок на уровень цен, структуру </w:t>
      </w:r>
      <w:r w:rsidR="006260B1" w:rsidRPr="006A6D9E">
        <w:rPr>
          <w:szCs w:val="28"/>
        </w:rPr>
        <w:t>мировых</w:t>
      </w:r>
      <w:r w:rsidR="003A074E" w:rsidRPr="006A6D9E">
        <w:rPr>
          <w:szCs w:val="28"/>
        </w:rPr>
        <w:t xml:space="preserve"> хозяйственных отношений</w:t>
      </w:r>
      <w:r w:rsidRPr="006A6D9E">
        <w:rPr>
          <w:szCs w:val="28"/>
        </w:rPr>
        <w:t>, распределение выгод от участия в МРТ</w:t>
      </w:r>
      <w:r w:rsidR="006260B1" w:rsidRPr="006A6D9E">
        <w:rPr>
          <w:szCs w:val="28"/>
        </w:rPr>
        <w:t xml:space="preserve">. </w:t>
      </w:r>
      <w:r w:rsidRPr="006A6D9E">
        <w:rPr>
          <w:szCs w:val="28"/>
        </w:rPr>
        <w:t>На состояние платежного баланса влияют явные и скрытые международные операции ТНК. Повысилось влияние</w:t>
      </w:r>
      <w:r w:rsidR="006260B1" w:rsidRPr="006A6D9E">
        <w:rPr>
          <w:szCs w:val="28"/>
        </w:rPr>
        <w:t xml:space="preserve"> на платежный баланс конкуренции: ценовой в торговле продукцией добывающей промышленности и неценовой на рынке готовых изделий.</w:t>
      </w:r>
    </w:p>
    <w:p w:rsidR="006260B1" w:rsidRPr="006A6D9E" w:rsidRDefault="009765A1" w:rsidP="006A6D9E">
      <w:pPr>
        <w:ind w:firstLine="709"/>
        <w:rPr>
          <w:szCs w:val="28"/>
        </w:rPr>
      </w:pPr>
      <w:r w:rsidRPr="006A6D9E">
        <w:rPr>
          <w:szCs w:val="28"/>
        </w:rPr>
        <w:t xml:space="preserve">7. </w:t>
      </w:r>
      <w:r w:rsidRPr="006A6D9E">
        <w:rPr>
          <w:i/>
          <w:szCs w:val="28"/>
        </w:rPr>
        <w:t>Влияние валютно-финансовых факторов на платежный баланс.</w:t>
      </w:r>
      <w:r w:rsidRPr="006A6D9E">
        <w:rPr>
          <w:szCs w:val="28"/>
        </w:rPr>
        <w:t xml:space="preserve"> Девальвация обычно поощряет экспорт, а ревальвация стимулирует импорт при прочих равных условиях. Нестабильность мировой валютной системы ухудшает условия международной торговли и расчетов. В ожидании снижения курса национальной валюты происходит смещение сроков платежей по экспорту и импорту: импортеры стремятся ускорить платежи, а экспортеры, напротив, задерживают получение вырученной иностранной валюты (политика </w:t>
      </w:r>
      <w:r w:rsidRPr="006A6D9E">
        <w:rPr>
          <w:i/>
          <w:szCs w:val="28"/>
        </w:rPr>
        <w:t>«лидз энд лэгз»).</w:t>
      </w:r>
      <w:r w:rsidRPr="006A6D9E">
        <w:rPr>
          <w:szCs w:val="28"/>
        </w:rPr>
        <w:t xml:space="preserve"> Достаточен небольшой разрыв в сроках международных расчетов, чтобы вызвать значительный отлив капиталов из страны. С введением плавающих курсов возрос риск валютных потерь.</w:t>
      </w:r>
    </w:p>
    <w:p w:rsidR="009765A1" w:rsidRPr="006A6D9E" w:rsidRDefault="009765A1" w:rsidP="006A6D9E">
      <w:pPr>
        <w:ind w:firstLine="709"/>
        <w:rPr>
          <w:szCs w:val="28"/>
        </w:rPr>
      </w:pPr>
      <w:r w:rsidRPr="006A6D9E">
        <w:rPr>
          <w:szCs w:val="28"/>
        </w:rPr>
        <w:t xml:space="preserve">8. </w:t>
      </w:r>
      <w:r w:rsidRPr="006A6D9E">
        <w:rPr>
          <w:i/>
          <w:szCs w:val="28"/>
        </w:rPr>
        <w:t xml:space="preserve">Отрицательное влияние инфляции на платежный баланс. </w:t>
      </w:r>
      <w:r w:rsidRPr="006A6D9E">
        <w:rPr>
          <w:szCs w:val="28"/>
        </w:rPr>
        <w:t>Это происходит в том случае, если повышение цен снижает конкурентоспособность национальных товаров, затрудняя их экспорт, поощряет импорт товаров и способствует «бегству» капиталов за границу.</w:t>
      </w:r>
    </w:p>
    <w:p w:rsidR="009765A1" w:rsidRPr="006A6D9E" w:rsidRDefault="009765A1" w:rsidP="006A6D9E">
      <w:pPr>
        <w:ind w:firstLine="709"/>
        <w:rPr>
          <w:szCs w:val="28"/>
        </w:rPr>
      </w:pPr>
      <w:r w:rsidRPr="006A6D9E">
        <w:rPr>
          <w:szCs w:val="28"/>
        </w:rPr>
        <w:t xml:space="preserve">9. </w:t>
      </w:r>
      <w:r w:rsidRPr="006A6D9E">
        <w:rPr>
          <w:i/>
          <w:szCs w:val="28"/>
        </w:rPr>
        <w:t>Чрезвычайные обстоятельства —</w:t>
      </w:r>
      <w:r w:rsidRPr="006A6D9E">
        <w:rPr>
          <w:szCs w:val="28"/>
        </w:rPr>
        <w:t xml:space="preserve"> неурожай, стихийные бедствия, катастрофы и т.д. отрицательно влияют на платежный баланс.</w:t>
      </w:r>
    </w:p>
    <w:p w:rsidR="006260B1" w:rsidRPr="006A6D9E" w:rsidRDefault="009765A1" w:rsidP="006A6D9E">
      <w:pPr>
        <w:ind w:firstLine="709"/>
        <w:rPr>
          <w:szCs w:val="28"/>
        </w:rPr>
      </w:pPr>
      <w:r w:rsidRPr="006A6D9E">
        <w:rPr>
          <w:szCs w:val="28"/>
        </w:rPr>
        <w:t>Платежные балансы реагируют на торгово-политическую дискриминацию определенных стран, создающих искусственные барьеры и препятствующих развитию взаимовыгодных отношений.</w:t>
      </w:r>
      <w:r w:rsidR="006260B1" w:rsidRPr="006A6D9E">
        <w:rPr>
          <w:szCs w:val="28"/>
        </w:rPr>
        <w:t xml:space="preserve"> На платежные балансы влияет соотношение либерализма и протекционизма в экономической политике стран.</w:t>
      </w:r>
      <w:r w:rsidR="005A1729" w:rsidRPr="006A6D9E">
        <w:rPr>
          <w:szCs w:val="28"/>
        </w:rPr>
        <w:t xml:space="preserve"> [</w:t>
      </w:r>
      <w:r w:rsidR="00CE1ACC" w:rsidRPr="006A6D9E">
        <w:rPr>
          <w:szCs w:val="28"/>
        </w:rPr>
        <w:t>8</w:t>
      </w:r>
      <w:r w:rsidR="005A1729" w:rsidRPr="006A6D9E">
        <w:rPr>
          <w:szCs w:val="28"/>
        </w:rPr>
        <w:t>, с. 133 - 138]</w:t>
      </w:r>
      <w:r w:rsidR="006A6D9E">
        <w:rPr>
          <w:szCs w:val="28"/>
        </w:rPr>
        <w:t xml:space="preserve"> </w:t>
      </w:r>
    </w:p>
    <w:p w:rsidR="006A6D9E" w:rsidRDefault="006A6D9E">
      <w:pPr>
        <w:spacing w:after="200" w:line="240" w:lineRule="auto"/>
        <w:ind w:firstLine="0"/>
        <w:contextualSpacing w:val="0"/>
        <w:jc w:val="left"/>
        <w:rPr>
          <w:szCs w:val="28"/>
        </w:rPr>
      </w:pPr>
      <w:bookmarkStart w:id="6" w:name="_Toc247896190"/>
      <w:r>
        <w:rPr>
          <w:szCs w:val="28"/>
        </w:rPr>
        <w:br w:type="page"/>
      </w:r>
    </w:p>
    <w:p w:rsidR="00F3642D" w:rsidRPr="006A6D9E" w:rsidRDefault="006A6D9E" w:rsidP="006A6D9E">
      <w:pPr>
        <w:ind w:firstLine="709"/>
        <w:jc w:val="center"/>
        <w:rPr>
          <w:b/>
          <w:szCs w:val="28"/>
        </w:rPr>
      </w:pPr>
      <w:r>
        <w:rPr>
          <w:b/>
          <w:szCs w:val="28"/>
        </w:rPr>
        <w:t xml:space="preserve">2. </w:t>
      </w:r>
      <w:r w:rsidR="009765A1" w:rsidRPr="006A6D9E">
        <w:rPr>
          <w:b/>
          <w:szCs w:val="28"/>
        </w:rPr>
        <w:t>МЕТОДЫ РЕГУЛИРОВАНИЯ ПЛАТЕЖНОГО БАЛАНСА</w:t>
      </w:r>
      <w:bookmarkEnd w:id="6"/>
    </w:p>
    <w:p w:rsidR="006A6D9E" w:rsidRDefault="006A6D9E" w:rsidP="006A6D9E">
      <w:pPr>
        <w:ind w:firstLine="709"/>
        <w:rPr>
          <w:szCs w:val="28"/>
        </w:rPr>
      </w:pPr>
    </w:p>
    <w:p w:rsidR="0076724B" w:rsidRPr="006A6D9E" w:rsidRDefault="0076724B" w:rsidP="006A6D9E">
      <w:pPr>
        <w:ind w:firstLine="709"/>
        <w:rPr>
          <w:szCs w:val="28"/>
        </w:rPr>
      </w:pPr>
      <w:r w:rsidRPr="006A6D9E">
        <w:rPr>
          <w:szCs w:val="28"/>
        </w:rPr>
        <w:t xml:space="preserve">Платежный баланс издавна является одним из объектов </w:t>
      </w:r>
      <w:r w:rsidR="00E159C7" w:rsidRPr="006A6D9E">
        <w:rPr>
          <w:szCs w:val="28"/>
        </w:rPr>
        <w:t xml:space="preserve">государственного регулирования, которое корректирует рыночное регулирование. </w:t>
      </w:r>
      <w:r w:rsidRPr="006A6D9E">
        <w:rPr>
          <w:szCs w:val="28"/>
        </w:rPr>
        <w:t>Это обусловлено следующими причинами.</w:t>
      </w:r>
    </w:p>
    <w:p w:rsidR="0076724B" w:rsidRPr="006A6D9E" w:rsidRDefault="0076724B" w:rsidP="006A6D9E">
      <w:pPr>
        <w:ind w:firstLine="709"/>
        <w:rPr>
          <w:szCs w:val="28"/>
        </w:rPr>
      </w:pPr>
      <w:r w:rsidRPr="006A6D9E">
        <w:rPr>
          <w:szCs w:val="28"/>
        </w:rPr>
        <w:t>Во-первых, платежным балансам присуща неуравновешенность, проявляющаяся в длительном и крупном дефиците у одних стран и чрезмерном активном сальдо у других. Нестабильность баланса международных расчетов влияет на динамику валютного курса, миграцию капиталов, состояние экономики. Например, покрывая дефицит текущих операций платежного баланса национал</w:t>
      </w:r>
      <w:r w:rsidR="00F37D41" w:rsidRPr="006A6D9E">
        <w:rPr>
          <w:szCs w:val="28"/>
        </w:rPr>
        <w:t>ьной валютой, США способст</w:t>
      </w:r>
      <w:r w:rsidR="00E159C7" w:rsidRPr="006A6D9E">
        <w:rPr>
          <w:szCs w:val="28"/>
        </w:rPr>
        <w:t>вуют</w:t>
      </w:r>
      <w:r w:rsidRPr="006A6D9E">
        <w:rPr>
          <w:szCs w:val="28"/>
        </w:rPr>
        <w:t xml:space="preserve"> экспорту инфляции в другие страны, созданию избытка долларов в международном обороте, что подорвало Бреттонвудскую систему в середине 70-х г</w:t>
      </w:r>
      <w:r w:rsidR="00F37D41" w:rsidRPr="006A6D9E">
        <w:rPr>
          <w:szCs w:val="28"/>
        </w:rPr>
        <w:t>одов и отрицательно влияет на современную мировую валютную систему.</w:t>
      </w:r>
    </w:p>
    <w:p w:rsidR="0076724B" w:rsidRPr="006A6D9E" w:rsidRDefault="0076724B" w:rsidP="006A6D9E">
      <w:pPr>
        <w:ind w:firstLine="709"/>
        <w:rPr>
          <w:szCs w:val="28"/>
        </w:rPr>
      </w:pPr>
      <w:r w:rsidRPr="006A6D9E">
        <w:rPr>
          <w:szCs w:val="28"/>
        </w:rPr>
        <w:t xml:space="preserve">Во-вторых, после отмены золотого стандарта в </w:t>
      </w:r>
      <w:r w:rsidR="00F37D41" w:rsidRPr="006A6D9E">
        <w:rPr>
          <w:szCs w:val="28"/>
        </w:rPr>
        <w:t>19</w:t>
      </w:r>
      <w:r w:rsidRPr="006A6D9E">
        <w:rPr>
          <w:szCs w:val="28"/>
        </w:rPr>
        <w:t xml:space="preserve">30-х </w:t>
      </w:r>
      <w:r w:rsidR="00F37D41" w:rsidRPr="006A6D9E">
        <w:rPr>
          <w:szCs w:val="28"/>
        </w:rPr>
        <w:t xml:space="preserve">гг. </w:t>
      </w:r>
      <w:r w:rsidRPr="006A6D9E">
        <w:rPr>
          <w:szCs w:val="28"/>
        </w:rPr>
        <w:t>стихийный механизм выравнивания платежного баланса путем ценового регулирования действует крайне слабо. Поэтому выравнивание платежного баланса требует целенаправленных государственных мероприятий.</w:t>
      </w:r>
    </w:p>
    <w:p w:rsidR="0076724B" w:rsidRPr="006A6D9E" w:rsidRDefault="0076724B" w:rsidP="006A6D9E">
      <w:pPr>
        <w:ind w:firstLine="709"/>
        <w:rPr>
          <w:szCs w:val="28"/>
        </w:rPr>
      </w:pPr>
      <w:r w:rsidRPr="006A6D9E">
        <w:rPr>
          <w:szCs w:val="28"/>
        </w:rPr>
        <w:t>В-третьих, в условиях глобализации хозяйственных связей повысилось значение платежного баланса в системе государственного регулирования экономики. Задача его уравновешивания входит в круг основных задач экономической политики государства наряду с обеспечением темпов экономического роста, сдерживанием инфляции и безработицы.</w:t>
      </w:r>
      <w:r w:rsidR="00F37D41" w:rsidRPr="006A6D9E">
        <w:rPr>
          <w:szCs w:val="28"/>
        </w:rPr>
        <w:t xml:space="preserve"> [</w:t>
      </w:r>
      <w:r w:rsidR="00CE1ACC" w:rsidRPr="006A6D9E">
        <w:rPr>
          <w:szCs w:val="28"/>
        </w:rPr>
        <w:t>8</w:t>
      </w:r>
      <w:r w:rsidR="00F37D41" w:rsidRPr="006A6D9E">
        <w:rPr>
          <w:szCs w:val="28"/>
        </w:rPr>
        <w:t>, с. 139]</w:t>
      </w:r>
    </w:p>
    <w:p w:rsidR="0076724B" w:rsidRPr="006A6D9E" w:rsidRDefault="0076724B" w:rsidP="006A6D9E">
      <w:pPr>
        <w:ind w:firstLine="709"/>
        <w:rPr>
          <w:szCs w:val="28"/>
        </w:rPr>
      </w:pPr>
      <w:r w:rsidRPr="006A6D9E">
        <w:rPr>
          <w:szCs w:val="28"/>
        </w:rPr>
        <w:t>Материальной основой регулирования платежного баланса служат: 1) официальные золотовалютные резервы; 2)</w:t>
      </w:r>
      <w:r w:rsidR="00DA5885" w:rsidRPr="006A6D9E">
        <w:rPr>
          <w:szCs w:val="28"/>
        </w:rPr>
        <w:t xml:space="preserve"> государственный бюджет</w:t>
      </w:r>
      <w:r w:rsidRPr="006A6D9E">
        <w:rPr>
          <w:szCs w:val="28"/>
        </w:rPr>
        <w:t>; 3) непосредственное участие государства в международных экономических отношениях как экспортера капиталов, кредитора, гаранта, заемщика; 4) регламентация внешнеэкономических операций с помощью нормативных актов и органов государственного контроля.</w:t>
      </w:r>
    </w:p>
    <w:p w:rsidR="00DA5885" w:rsidRPr="006A6D9E" w:rsidRDefault="00DA5885" w:rsidP="006A6D9E">
      <w:pPr>
        <w:ind w:firstLine="709"/>
        <w:rPr>
          <w:szCs w:val="28"/>
        </w:rPr>
      </w:pPr>
      <w:r w:rsidRPr="006A6D9E">
        <w:rPr>
          <w:szCs w:val="28"/>
        </w:rPr>
        <w:t xml:space="preserve">Проблема выравнивания платежного баланса наиболее остро встает перед странами, имеющими длительный и крупный дефицит. Страны с активным балансом международных расчетов призывают их навести порядок: ограничить инфляцию, проводить дефляционную политику, стимулировать экспорт, сдерживать импорт товаров и т. д. Такие требования после второй мировой войны США предъявляли странам Западной Европы, имевшим хронический дефицит платежного баланса. В 1960-х, 1980-х и начале 2000-х гг. положение изменилось: страны Западной Европы выступали с аналогичными призывами к США. Страны с дефицитом платежного баланса обычно настаивают, чтобы их партнеры с активным балансом ослабили </w:t>
      </w:r>
      <w:r w:rsidR="003C7A0C" w:rsidRPr="006A6D9E">
        <w:rPr>
          <w:szCs w:val="28"/>
        </w:rPr>
        <w:t>ограничения импорта, расширили вывоз капитала. [</w:t>
      </w:r>
      <w:r w:rsidR="00CE1ACC" w:rsidRPr="006A6D9E">
        <w:rPr>
          <w:szCs w:val="28"/>
        </w:rPr>
        <w:t>8</w:t>
      </w:r>
      <w:r w:rsidR="003C7A0C" w:rsidRPr="006A6D9E">
        <w:rPr>
          <w:szCs w:val="28"/>
        </w:rPr>
        <w:t>, с. 139]</w:t>
      </w:r>
    </w:p>
    <w:p w:rsidR="003C7A0C" w:rsidRPr="006A6D9E" w:rsidRDefault="0076724B" w:rsidP="006A6D9E">
      <w:pPr>
        <w:ind w:firstLine="709"/>
        <w:rPr>
          <w:szCs w:val="28"/>
        </w:rPr>
      </w:pPr>
      <w:r w:rsidRPr="006A6D9E">
        <w:rPr>
          <w:szCs w:val="28"/>
        </w:rPr>
        <w:t>Государственное регулирование платежного баланса — это совокупность экономических, в том числе валютных, финансовых, денежно-кредитных мероприятий государства, направленных на формирование основных статей платежного баланса, а также покрытие сложившегося сальдо.</w:t>
      </w:r>
      <w:r w:rsidR="003C7A0C" w:rsidRPr="006A6D9E">
        <w:rPr>
          <w:szCs w:val="28"/>
        </w:rPr>
        <w:t xml:space="preserve"> В зависимости от состояния платежного баланса и политики страны используется разнообразный арсенал методов его регулирования.</w:t>
      </w:r>
      <w:r w:rsidR="000B15D1" w:rsidRPr="006A6D9E">
        <w:rPr>
          <w:szCs w:val="28"/>
        </w:rPr>
        <w:t xml:space="preserve"> [</w:t>
      </w:r>
      <w:r w:rsidR="00CE1ACC" w:rsidRPr="006A6D9E">
        <w:rPr>
          <w:szCs w:val="28"/>
        </w:rPr>
        <w:t>8</w:t>
      </w:r>
      <w:r w:rsidR="000B15D1" w:rsidRPr="006A6D9E">
        <w:rPr>
          <w:szCs w:val="28"/>
        </w:rPr>
        <w:t>, с.140]</w:t>
      </w:r>
    </w:p>
    <w:p w:rsidR="006A6D9E" w:rsidRDefault="006A6D9E" w:rsidP="006A6D9E">
      <w:pPr>
        <w:ind w:firstLine="709"/>
        <w:rPr>
          <w:szCs w:val="28"/>
        </w:rPr>
      </w:pPr>
      <w:bookmarkStart w:id="7" w:name="_Toc247896191"/>
    </w:p>
    <w:p w:rsidR="000B15D1" w:rsidRPr="006A6D9E" w:rsidRDefault="000B15D1" w:rsidP="006A6D9E">
      <w:pPr>
        <w:ind w:firstLine="709"/>
        <w:jc w:val="center"/>
        <w:rPr>
          <w:b/>
          <w:szCs w:val="28"/>
        </w:rPr>
      </w:pPr>
      <w:r w:rsidRPr="006A6D9E">
        <w:rPr>
          <w:b/>
          <w:szCs w:val="28"/>
        </w:rPr>
        <w:t>2.1 Методы регулирования дефицитного платежного баланса</w:t>
      </w:r>
      <w:bookmarkEnd w:id="7"/>
    </w:p>
    <w:p w:rsidR="006A6D9E" w:rsidRDefault="006A6D9E" w:rsidP="006A6D9E">
      <w:pPr>
        <w:ind w:firstLine="709"/>
        <w:rPr>
          <w:szCs w:val="28"/>
        </w:rPr>
      </w:pPr>
    </w:p>
    <w:p w:rsidR="0076724B" w:rsidRPr="006A6D9E" w:rsidRDefault="0076724B" w:rsidP="006A6D9E">
      <w:pPr>
        <w:ind w:firstLine="709"/>
        <w:rPr>
          <w:szCs w:val="28"/>
        </w:rPr>
      </w:pPr>
      <w:r w:rsidRPr="006A6D9E">
        <w:rPr>
          <w:szCs w:val="28"/>
        </w:rPr>
        <w:t>Странами с дефицитным платежным балансом обычно предпринимаются следующие мероприятия с целью стимулирования экспорта, сдерживания импорта товаров, привлечения иностранных капиталов, ограничения вывоза капиталов.</w:t>
      </w:r>
      <w:r w:rsidR="00406F8A" w:rsidRPr="006A6D9E">
        <w:rPr>
          <w:szCs w:val="28"/>
        </w:rPr>
        <w:t xml:space="preserve"> [</w:t>
      </w:r>
      <w:r w:rsidR="00CE1ACC" w:rsidRPr="006A6D9E">
        <w:rPr>
          <w:szCs w:val="28"/>
        </w:rPr>
        <w:t>8</w:t>
      </w:r>
      <w:r w:rsidR="00406F8A" w:rsidRPr="006A6D9E">
        <w:rPr>
          <w:szCs w:val="28"/>
        </w:rPr>
        <w:t>, с. 140]</w:t>
      </w:r>
    </w:p>
    <w:p w:rsidR="00406F8A" w:rsidRPr="006A6D9E" w:rsidRDefault="0076724B" w:rsidP="006A6D9E">
      <w:pPr>
        <w:ind w:firstLine="709"/>
        <w:rPr>
          <w:szCs w:val="28"/>
        </w:rPr>
      </w:pPr>
      <w:r w:rsidRPr="006A6D9E">
        <w:rPr>
          <w:szCs w:val="28"/>
        </w:rPr>
        <w:t xml:space="preserve">1. </w:t>
      </w:r>
      <w:r w:rsidRPr="006A6D9E">
        <w:rPr>
          <w:i/>
          <w:szCs w:val="28"/>
        </w:rPr>
        <w:t>Дефляционная политика.</w:t>
      </w:r>
      <w:r w:rsidRPr="006A6D9E">
        <w:rPr>
          <w:szCs w:val="28"/>
        </w:rPr>
        <w:t xml:space="preserve"> Такая политика, направленная на сокращение внутреннего спроса, включает ограничение бюджетных расходов преимущественно на гражданские цели, замораживание цен и заработной платы.</w:t>
      </w:r>
      <w:r w:rsidR="00406F8A" w:rsidRPr="006A6D9E">
        <w:rPr>
          <w:szCs w:val="28"/>
        </w:rPr>
        <w:t xml:space="preserve"> В аспекте регулирования платежного баланса дефляционная политика направлена на снижение цен и повышение конкурентоспособности товаров и услуг.</w:t>
      </w:r>
    </w:p>
    <w:p w:rsidR="0076724B" w:rsidRPr="006A6D9E" w:rsidRDefault="00406F8A" w:rsidP="006A6D9E">
      <w:pPr>
        <w:ind w:firstLine="709"/>
        <w:rPr>
          <w:szCs w:val="28"/>
        </w:rPr>
      </w:pPr>
      <w:r w:rsidRPr="006A6D9E">
        <w:rPr>
          <w:szCs w:val="28"/>
        </w:rPr>
        <w:t>Ее инструментами служат финансовые и денежно кредитные меры:</w:t>
      </w:r>
      <w:r w:rsidR="0076724B" w:rsidRPr="006A6D9E">
        <w:rPr>
          <w:szCs w:val="28"/>
        </w:rPr>
        <w:t xml:space="preserve"> уменьшение бюджетного дефицита, изменения учетной ставки центрального банка (дисконтная политика), кредитные ограничения, установление пределов роста денежной массы</w:t>
      </w:r>
      <w:r w:rsidRPr="006A6D9E">
        <w:rPr>
          <w:szCs w:val="28"/>
        </w:rPr>
        <w:t xml:space="preserve"> и инфляции (таргетирование)</w:t>
      </w:r>
      <w:r w:rsidR="0076724B" w:rsidRPr="006A6D9E">
        <w:rPr>
          <w:szCs w:val="28"/>
        </w:rPr>
        <w:t>. В условиях экономического спада, при наличии большой армии безработных и резервов неиспользованных производственных мощностей политика дефляции ведет к дальнейшему падению производства и занятости. Она связана с наступлением на жизненный уровень трудящихся и обострением</w:t>
      </w:r>
      <w:r w:rsidRPr="006A6D9E">
        <w:rPr>
          <w:szCs w:val="28"/>
        </w:rPr>
        <w:t xml:space="preserve"> социальных конфликтов.</w:t>
      </w:r>
    </w:p>
    <w:p w:rsidR="0076724B" w:rsidRPr="006A6D9E" w:rsidRDefault="0076724B" w:rsidP="006A6D9E">
      <w:pPr>
        <w:ind w:firstLine="709"/>
        <w:rPr>
          <w:szCs w:val="28"/>
        </w:rPr>
      </w:pPr>
      <w:r w:rsidRPr="006A6D9E">
        <w:rPr>
          <w:szCs w:val="28"/>
        </w:rPr>
        <w:t xml:space="preserve">2. </w:t>
      </w:r>
      <w:r w:rsidRPr="006A6D9E">
        <w:rPr>
          <w:i/>
          <w:szCs w:val="28"/>
        </w:rPr>
        <w:t>Девальвация.</w:t>
      </w:r>
      <w:r w:rsidR="00406F8A" w:rsidRPr="006A6D9E">
        <w:rPr>
          <w:i/>
          <w:szCs w:val="28"/>
        </w:rPr>
        <w:t xml:space="preserve"> </w:t>
      </w:r>
      <w:r w:rsidR="00406F8A" w:rsidRPr="006A6D9E">
        <w:rPr>
          <w:szCs w:val="28"/>
        </w:rPr>
        <w:t>Р</w:t>
      </w:r>
      <w:r w:rsidRPr="006A6D9E">
        <w:rPr>
          <w:szCs w:val="28"/>
        </w:rPr>
        <w:t>оль девальвации в регулировании платежного баланса зависит от конкретных условий ее проведения и сопутствующей общеэкономической и финансовой политики. Девальвация стимулирует экспорт товаров лишь при наличии экспортного потенциала конкурентоспособных товаров и услуг и благоприятной ситуации на мировом рынке. Что касается сдерживающего влияния девальвации на импорт, то в условиях интернационализации процесса воспроизводства и развития международной специализации страна зачастую не может резко сократить ввоз товаров. К тому же не все страны проводят успешную политику импортозамещения.</w:t>
      </w:r>
    </w:p>
    <w:p w:rsidR="0076724B" w:rsidRPr="006A6D9E" w:rsidRDefault="0076724B" w:rsidP="006A6D9E">
      <w:pPr>
        <w:ind w:firstLine="709"/>
        <w:rPr>
          <w:szCs w:val="28"/>
        </w:rPr>
      </w:pPr>
      <w:r w:rsidRPr="006A6D9E">
        <w:rPr>
          <w:szCs w:val="28"/>
        </w:rPr>
        <w:t>Удорожая импорт, девальвация может привести к росту издержек производства отечественных товаров, повышению цен в стране и последующей утрате полученных с ее помощью конкурентных преимуществ на внешних рынках. Поэтому, хотя она может дать стране временные преимущества, но во многих случаях не устраняет причины дефицита платежного баланса. Для получения желаемого эффекта девальвация должна быть достаточной по размеру. Иначе она лишь усиливает спекуляцию на валютных рынках, так как сохраняется возможность повторного пересмотра валютного курса. Например, девальвация фунта стерлингов в ноябре 1967 г. на 14,3% и доллара в декабре 1971 г. на 7,89% не устранила спекулятивное давление на эти валюты. В то же время чрезмерный размер девальвации вызывает цепную реакцию снижения курса других валют, и тогда страна, девальвировавшая свою валюту, лишается конкурентных преимуществ, на которые она рассчитывала. Некоторые страны периодически практикуют множественность валютного курса, иногда в форме двойного валютного рынка, как скрытую девальвацию. Введение режима плавающих курсов не способствовало выравниванию платежных балансов. Прекращение скачкообразных девальваций в известной мере сняло давление спекулятивных ка</w:t>
      </w:r>
      <w:r w:rsidR="00907871" w:rsidRPr="006A6D9E">
        <w:rPr>
          <w:szCs w:val="28"/>
        </w:rPr>
        <w:t>питалов на платежный баланс</w:t>
      </w:r>
      <w:r w:rsidRPr="006A6D9E">
        <w:rPr>
          <w:szCs w:val="28"/>
        </w:rPr>
        <w:t>, однако в условиях плавающих валютных курсов воздействие их рыночного снижения на соотношение цен импортируемых и экспортируемых товаров легко сводится на нет. Поэтому для обеспечения эффективности девальвации многие страны, особенно развивающиеся, вводят дифференцированные пошлины и субсидии на экспорт и импорт.</w:t>
      </w:r>
    </w:p>
    <w:p w:rsidR="0076724B" w:rsidRPr="006A6D9E" w:rsidRDefault="0076724B" w:rsidP="006A6D9E">
      <w:pPr>
        <w:ind w:firstLine="709"/>
        <w:rPr>
          <w:szCs w:val="28"/>
        </w:rPr>
      </w:pPr>
      <w:r w:rsidRPr="006A6D9E">
        <w:rPr>
          <w:szCs w:val="28"/>
        </w:rPr>
        <w:t>3.</w:t>
      </w:r>
      <w:r w:rsidRPr="006A6D9E">
        <w:rPr>
          <w:i/>
          <w:szCs w:val="28"/>
        </w:rPr>
        <w:t xml:space="preserve"> </w:t>
      </w:r>
      <w:r w:rsidR="00907871" w:rsidRPr="006A6D9E">
        <w:rPr>
          <w:i/>
          <w:szCs w:val="28"/>
        </w:rPr>
        <w:t xml:space="preserve">Протекционистские меры. </w:t>
      </w:r>
      <w:r w:rsidRPr="006A6D9E">
        <w:rPr>
          <w:i/>
          <w:szCs w:val="28"/>
        </w:rPr>
        <w:t>Валютные ограничения</w:t>
      </w:r>
      <w:r w:rsidR="00907871" w:rsidRPr="006A6D9E">
        <w:rPr>
          <w:i/>
          <w:szCs w:val="28"/>
        </w:rPr>
        <w:t xml:space="preserve"> - </w:t>
      </w:r>
      <w:r w:rsidR="00907871" w:rsidRPr="006A6D9E">
        <w:rPr>
          <w:szCs w:val="28"/>
        </w:rPr>
        <w:t>б</w:t>
      </w:r>
      <w:r w:rsidRPr="006A6D9E">
        <w:rPr>
          <w:szCs w:val="28"/>
        </w:rPr>
        <w:t>локирование инвалютной выручки экспортеров, лицензирование продажи иностранной валюты импортерам, сосредоточение валютных операций в уполномоченных банках</w:t>
      </w:r>
      <w:r w:rsidR="00907871" w:rsidRPr="006A6D9E">
        <w:rPr>
          <w:szCs w:val="28"/>
        </w:rPr>
        <w:t xml:space="preserve"> - направлены на уменьшение </w:t>
      </w:r>
      <w:r w:rsidRPr="006A6D9E">
        <w:rPr>
          <w:szCs w:val="28"/>
        </w:rPr>
        <w:t>дефицита платежного баланса путем ограничения экспорта капитала и стимулирования его притока, сдерживания импорта товаров.</w:t>
      </w:r>
      <w:r w:rsidR="00907871" w:rsidRPr="006A6D9E">
        <w:rPr>
          <w:szCs w:val="28"/>
        </w:rPr>
        <w:t xml:space="preserve"> Несмотря на либерализацию текущих операций платежного баланса, примерно 90% стран с конвертируемой валютой применяли ограничения по международному движению капиталов (Япония до 1980 г., страны ЕС до 1992 г.). развивающиеся страны продолжают частично использовать валютные ограничения.</w:t>
      </w:r>
    </w:p>
    <w:p w:rsidR="0076724B" w:rsidRPr="006A6D9E" w:rsidRDefault="0076724B" w:rsidP="006A6D9E">
      <w:pPr>
        <w:ind w:firstLine="709"/>
        <w:rPr>
          <w:szCs w:val="28"/>
        </w:rPr>
      </w:pPr>
      <w:r w:rsidRPr="006A6D9E">
        <w:rPr>
          <w:szCs w:val="28"/>
        </w:rPr>
        <w:t xml:space="preserve">4. </w:t>
      </w:r>
      <w:r w:rsidRPr="006A6D9E">
        <w:rPr>
          <w:i/>
          <w:szCs w:val="28"/>
        </w:rPr>
        <w:t>Финансовая и денежно-кредитная политика.</w:t>
      </w:r>
      <w:r w:rsidRPr="006A6D9E">
        <w:rPr>
          <w:szCs w:val="28"/>
        </w:rPr>
        <w:t xml:space="preserve"> Для уменьшения дефицита платежного баланса используются бюджетные субсидии экспортерам, протекционистское повышение импортных пошлин, отмена налога с процентов, выплачиваемых иностранным держателям ценных бумаг в целях притока капитала в страну, денежно-кредитная политика, особенно учетная политика и таргетирование денежной массы</w:t>
      </w:r>
      <w:r w:rsidR="009844F7" w:rsidRPr="006A6D9E">
        <w:rPr>
          <w:szCs w:val="28"/>
        </w:rPr>
        <w:t xml:space="preserve"> и инфляции.</w:t>
      </w:r>
    </w:p>
    <w:p w:rsidR="009844F7" w:rsidRPr="006A6D9E" w:rsidRDefault="0076724B" w:rsidP="006A6D9E">
      <w:pPr>
        <w:ind w:firstLine="709"/>
        <w:rPr>
          <w:i/>
          <w:szCs w:val="28"/>
        </w:rPr>
      </w:pPr>
      <w:r w:rsidRPr="006A6D9E">
        <w:rPr>
          <w:szCs w:val="28"/>
        </w:rPr>
        <w:t xml:space="preserve">5. </w:t>
      </w:r>
      <w:r w:rsidRPr="006A6D9E">
        <w:rPr>
          <w:i/>
          <w:szCs w:val="28"/>
        </w:rPr>
        <w:t>Специальные меры государственного воздействия на платежный баланс</w:t>
      </w:r>
      <w:r w:rsidRPr="006A6D9E">
        <w:rPr>
          <w:szCs w:val="28"/>
        </w:rPr>
        <w:t xml:space="preserve"> в ходе формирования его основных статей — торгового баланса, «невидимых» операций, движения капитала.</w:t>
      </w:r>
      <w:r w:rsidR="009844F7" w:rsidRPr="006A6D9E">
        <w:rPr>
          <w:szCs w:val="28"/>
        </w:rPr>
        <w:t xml:space="preserve"> </w:t>
      </w:r>
      <w:r w:rsidRPr="006A6D9E">
        <w:rPr>
          <w:szCs w:val="28"/>
        </w:rPr>
        <w:t xml:space="preserve">Важным объектом регулирования является </w:t>
      </w:r>
      <w:r w:rsidR="009844F7" w:rsidRPr="006A6D9E">
        <w:rPr>
          <w:szCs w:val="28"/>
        </w:rPr>
        <w:t>торговый баланс.</w:t>
      </w:r>
    </w:p>
    <w:p w:rsidR="00DB415C" w:rsidRPr="006A6D9E" w:rsidRDefault="00DB415C" w:rsidP="006A6D9E">
      <w:pPr>
        <w:ind w:firstLine="709"/>
        <w:rPr>
          <w:szCs w:val="28"/>
        </w:rPr>
      </w:pPr>
      <w:r w:rsidRPr="006A6D9E">
        <w:rPr>
          <w:szCs w:val="28"/>
        </w:rPr>
        <w:t>Г</w:t>
      </w:r>
      <w:r w:rsidR="0076724B" w:rsidRPr="006A6D9E">
        <w:rPr>
          <w:szCs w:val="28"/>
        </w:rPr>
        <w:t>осударственное регулирование охватывает не только сферу обращения, но и производства экспортных товаров. Стимулирование экспорта на стадии реализации товаров осуществляется путем воздействия на цены (предоставление экспортерам налоговых, кредитных льгот, изменение валютного курса и т.д.). Для создания заинтересованности экспортеров в</w:t>
      </w:r>
      <w:r w:rsidRPr="006A6D9E">
        <w:rPr>
          <w:szCs w:val="28"/>
        </w:rPr>
        <w:t xml:space="preserve"> освоении внешних рынков государство предоставляет кредиты, страхует их от экономических и политических рисков, вводит льготный режим амортизации основного капитала, предоставляет им иные финансово-кредитные льготы в обмен на обязательство выполнять определенную экспортную программу.</w:t>
      </w:r>
    </w:p>
    <w:p w:rsidR="0076724B" w:rsidRPr="006A6D9E" w:rsidRDefault="0076724B" w:rsidP="006A6D9E">
      <w:pPr>
        <w:ind w:firstLine="709"/>
        <w:rPr>
          <w:szCs w:val="28"/>
        </w:rPr>
      </w:pPr>
      <w:r w:rsidRPr="006A6D9E">
        <w:rPr>
          <w:szCs w:val="28"/>
        </w:rPr>
        <w:t>В целях регулирования платежей и поступлений по «невидимым» операциям платежного баланса принимаются следующие меры:</w:t>
      </w:r>
    </w:p>
    <w:p w:rsidR="0076724B" w:rsidRPr="006A6D9E" w:rsidRDefault="0076724B" w:rsidP="006A6D9E">
      <w:pPr>
        <w:ind w:firstLine="709"/>
        <w:rPr>
          <w:szCs w:val="28"/>
        </w:rPr>
      </w:pPr>
      <w:r w:rsidRPr="006A6D9E">
        <w:rPr>
          <w:szCs w:val="28"/>
        </w:rPr>
        <w:t xml:space="preserve">• </w:t>
      </w:r>
      <w:r w:rsidR="00DB415C" w:rsidRPr="006A6D9E">
        <w:rPr>
          <w:szCs w:val="28"/>
        </w:rPr>
        <w:t xml:space="preserve">участие государства в создании </w:t>
      </w:r>
      <w:r w:rsidR="00137269" w:rsidRPr="006A6D9E">
        <w:rPr>
          <w:szCs w:val="28"/>
        </w:rPr>
        <w:t>туристической инфраструктуры в целях привлечения иностранных туристов;</w:t>
      </w:r>
    </w:p>
    <w:p w:rsidR="0076724B" w:rsidRPr="006A6D9E" w:rsidRDefault="0076724B" w:rsidP="006A6D9E">
      <w:pPr>
        <w:ind w:firstLine="709"/>
        <w:rPr>
          <w:szCs w:val="28"/>
        </w:rPr>
      </w:pPr>
      <w:r w:rsidRPr="006A6D9E">
        <w:rPr>
          <w:szCs w:val="28"/>
        </w:rPr>
        <w:t>• содействие строительству морских судов за счет бюджетных средств для уменьшения расходов по статье «Транспорт»;</w:t>
      </w:r>
    </w:p>
    <w:p w:rsidR="0076724B" w:rsidRPr="006A6D9E" w:rsidRDefault="0076724B" w:rsidP="006A6D9E">
      <w:pPr>
        <w:ind w:firstLine="709"/>
        <w:rPr>
          <w:szCs w:val="28"/>
        </w:rPr>
      </w:pPr>
      <w:r w:rsidRPr="006A6D9E">
        <w:rPr>
          <w:szCs w:val="28"/>
        </w:rPr>
        <w:t>• расширение государственных расходов на научно-исследовательские работы в целях увеличения поступлений от торговли патентами, лицензиями, научно-техническими знаниями и т.д.;</w:t>
      </w:r>
    </w:p>
    <w:p w:rsidR="0076724B" w:rsidRPr="006A6D9E" w:rsidRDefault="0076724B" w:rsidP="006A6D9E">
      <w:pPr>
        <w:ind w:firstLine="709"/>
        <w:rPr>
          <w:szCs w:val="28"/>
        </w:rPr>
      </w:pPr>
      <w:r w:rsidRPr="006A6D9E">
        <w:rPr>
          <w:szCs w:val="28"/>
        </w:rPr>
        <w:t>• регулирование миграции рабочей силы. В частности, ограничение въезда иммигрантов для сокращения переводов иностранных рабочих.</w:t>
      </w:r>
    </w:p>
    <w:p w:rsidR="0076724B" w:rsidRPr="006A6D9E" w:rsidRDefault="0076724B" w:rsidP="006A6D9E">
      <w:pPr>
        <w:ind w:firstLine="709"/>
        <w:rPr>
          <w:szCs w:val="28"/>
        </w:rPr>
      </w:pPr>
      <w:r w:rsidRPr="006A6D9E">
        <w:rPr>
          <w:szCs w:val="28"/>
        </w:rPr>
        <w:t>Регулирование движения капиталов направлено, с одной стороны, на поощрение внешнеэкономической экспансии национальных монополий, а с другой — на уравновешивание платежного баланса путем стимулирования притока иностранных и репатриации национальных капиталов. Этой цели подчинена деятельность государства как экспортера капиталов, создающая благоприятные условия для частных заграничных инвестиций и вывоза товаров. Правительственные гарантии по инвестициям обеспечивают страхование коммерческого и политического риска.</w:t>
      </w:r>
      <w:r w:rsidR="000B15D1" w:rsidRPr="006A6D9E">
        <w:rPr>
          <w:szCs w:val="28"/>
        </w:rPr>
        <w:t xml:space="preserve"> [</w:t>
      </w:r>
      <w:r w:rsidR="00CE1ACC" w:rsidRPr="006A6D9E">
        <w:rPr>
          <w:szCs w:val="28"/>
        </w:rPr>
        <w:t>8</w:t>
      </w:r>
      <w:r w:rsidR="000B15D1" w:rsidRPr="006A6D9E">
        <w:rPr>
          <w:szCs w:val="28"/>
        </w:rPr>
        <w:t>, с.140 - 143]</w:t>
      </w:r>
    </w:p>
    <w:p w:rsidR="006A6D9E" w:rsidRDefault="006A6D9E" w:rsidP="006A6D9E">
      <w:pPr>
        <w:ind w:firstLine="709"/>
        <w:rPr>
          <w:szCs w:val="28"/>
        </w:rPr>
      </w:pPr>
      <w:bookmarkStart w:id="8" w:name="_Toc247896192"/>
    </w:p>
    <w:p w:rsidR="000B15D1" w:rsidRPr="006A6D9E" w:rsidRDefault="000B15D1" w:rsidP="006A6D9E">
      <w:pPr>
        <w:ind w:firstLine="709"/>
        <w:jc w:val="center"/>
        <w:rPr>
          <w:b/>
          <w:szCs w:val="28"/>
        </w:rPr>
      </w:pPr>
      <w:r w:rsidRPr="006A6D9E">
        <w:rPr>
          <w:b/>
          <w:szCs w:val="28"/>
        </w:rPr>
        <w:t>2.2 Методы регулирования профицитного (активного) платежного баланса</w:t>
      </w:r>
      <w:bookmarkEnd w:id="8"/>
    </w:p>
    <w:p w:rsidR="006A6D9E" w:rsidRDefault="006A6D9E" w:rsidP="006A6D9E">
      <w:pPr>
        <w:ind w:firstLine="709"/>
        <w:rPr>
          <w:szCs w:val="28"/>
        </w:rPr>
      </w:pPr>
    </w:p>
    <w:p w:rsidR="0076724B" w:rsidRPr="006A6D9E" w:rsidRDefault="0076724B" w:rsidP="006A6D9E">
      <w:pPr>
        <w:ind w:firstLine="709"/>
        <w:rPr>
          <w:szCs w:val="28"/>
        </w:rPr>
      </w:pPr>
      <w:r w:rsidRPr="006A6D9E">
        <w:rPr>
          <w:szCs w:val="28"/>
        </w:rPr>
        <w:t>При активном платежном балансе государственное регулирование направлено на устранение нежелательного чрезмерного активного сальдо. С этой целью рассмотренные выше методы — финансовые, кредитные, валютные и другие, а также ревальвация валют используются для расширения импорта и сдерживания экспорта товаров, увеличения экспорта капиталов и ограничения</w:t>
      </w:r>
      <w:r w:rsidR="00137269" w:rsidRPr="006A6D9E">
        <w:rPr>
          <w:szCs w:val="28"/>
        </w:rPr>
        <w:t xml:space="preserve"> их импорта.</w:t>
      </w:r>
    </w:p>
    <w:p w:rsidR="0076724B" w:rsidRPr="006A6D9E" w:rsidRDefault="0076724B" w:rsidP="006A6D9E">
      <w:pPr>
        <w:ind w:firstLine="709"/>
        <w:rPr>
          <w:szCs w:val="28"/>
        </w:rPr>
      </w:pPr>
      <w:r w:rsidRPr="006A6D9E">
        <w:rPr>
          <w:szCs w:val="28"/>
        </w:rPr>
        <w:t>Обычно применяется компенсационное регулирование платежного баланса, основанное на сочетании двух противоположных комплексов мероприятий: рестрикционных (кредитные ограничения, в том числе повышение процентных ставок, сдерживание роста денежной массы, импорта товаров, «бегства» капитала др.) и экспансионистских (стимулирование экспорта товаров, услуг, движения капиталов, девальвация и т.д.). Государство осуществляет регулирование не только отдельных статей, но и сальдо платежного баланса.</w:t>
      </w:r>
      <w:r w:rsidR="000B15D1" w:rsidRPr="006A6D9E">
        <w:rPr>
          <w:szCs w:val="28"/>
        </w:rPr>
        <w:t xml:space="preserve"> [</w:t>
      </w:r>
      <w:r w:rsidR="00CE1ACC" w:rsidRPr="006A6D9E">
        <w:rPr>
          <w:szCs w:val="28"/>
        </w:rPr>
        <w:t>8</w:t>
      </w:r>
      <w:r w:rsidR="000B15D1" w:rsidRPr="006A6D9E">
        <w:rPr>
          <w:szCs w:val="28"/>
        </w:rPr>
        <w:t>, с. 143-144]</w:t>
      </w:r>
    </w:p>
    <w:p w:rsidR="006A6D9E" w:rsidRDefault="006A6D9E" w:rsidP="006A6D9E">
      <w:pPr>
        <w:ind w:firstLine="709"/>
        <w:rPr>
          <w:szCs w:val="28"/>
        </w:rPr>
      </w:pPr>
      <w:bookmarkStart w:id="9" w:name="_Toc247896193"/>
    </w:p>
    <w:p w:rsidR="000B15D1" w:rsidRPr="006A6D9E" w:rsidRDefault="006A6D9E" w:rsidP="006A6D9E">
      <w:pPr>
        <w:ind w:firstLine="709"/>
        <w:jc w:val="center"/>
        <w:rPr>
          <w:b/>
          <w:szCs w:val="28"/>
        </w:rPr>
      </w:pPr>
      <w:r w:rsidRPr="006A6D9E">
        <w:rPr>
          <w:b/>
          <w:szCs w:val="28"/>
        </w:rPr>
        <w:t xml:space="preserve">2.3 </w:t>
      </w:r>
      <w:r w:rsidR="0076724B" w:rsidRPr="006A6D9E">
        <w:rPr>
          <w:b/>
          <w:szCs w:val="28"/>
        </w:rPr>
        <w:t>Методы ба</w:t>
      </w:r>
      <w:r w:rsidR="000B15D1" w:rsidRPr="006A6D9E">
        <w:rPr>
          <w:b/>
          <w:szCs w:val="28"/>
        </w:rPr>
        <w:t>лансирования платежных балансов</w:t>
      </w:r>
      <w:bookmarkEnd w:id="9"/>
    </w:p>
    <w:p w:rsidR="006A6D9E" w:rsidRDefault="006A6D9E" w:rsidP="006A6D9E">
      <w:pPr>
        <w:ind w:firstLine="709"/>
        <w:rPr>
          <w:szCs w:val="28"/>
        </w:rPr>
      </w:pPr>
    </w:p>
    <w:p w:rsidR="0076724B" w:rsidRPr="006A6D9E" w:rsidRDefault="0076724B" w:rsidP="006A6D9E">
      <w:pPr>
        <w:ind w:firstLine="709"/>
        <w:rPr>
          <w:szCs w:val="28"/>
        </w:rPr>
      </w:pPr>
      <w:r w:rsidRPr="006A6D9E">
        <w:rPr>
          <w:szCs w:val="28"/>
        </w:rPr>
        <w:t>Формально платежный баланс, как всякий баланс, уравновешен, так как итоговые показатели основных и балансирующих статей погашают друг друга. Если платежи превышают поступления по текущим статьям, то возникает проблема погашения дефицита за счет балансирующих статей, которые характеризуют источники и методы урегулирования сальдо платежного баланса. Традиционно для этого используются иностранные займы и ввоз капитала. Речь идет о временных методах балансирования платежного баланса, так как страны-должники обязаны выплачивать проценты и дивиденды, а также сумму займов. Для покрытия дефицита платежного баланса МВФ предоставляет резервные (безусловные) кредиты. Их объем невелик и распределяется неравномерно по странам в пределах 25% их квот (взносов). Кредиты сверх этой резервной позиции обусловлены жесткими требованиями проведения стабилизационных программ МВФ.</w:t>
      </w:r>
    </w:p>
    <w:p w:rsidR="0076724B" w:rsidRPr="006A6D9E" w:rsidRDefault="0076724B" w:rsidP="006A6D9E">
      <w:pPr>
        <w:ind w:firstLine="709"/>
        <w:rPr>
          <w:szCs w:val="28"/>
        </w:rPr>
      </w:pPr>
      <w:r w:rsidRPr="006A6D9E">
        <w:rPr>
          <w:szCs w:val="28"/>
        </w:rPr>
        <w:t>Для покрытия пассивного сальдо баланса используются краткосрочные кредиты по соглашениям «своп», взаимно предоставляемые центральными банками в национальной валюте.</w:t>
      </w:r>
    </w:p>
    <w:p w:rsidR="0076724B" w:rsidRPr="006A6D9E" w:rsidRDefault="0076724B" w:rsidP="006A6D9E">
      <w:pPr>
        <w:ind w:firstLine="709"/>
        <w:rPr>
          <w:szCs w:val="28"/>
        </w:rPr>
      </w:pPr>
      <w:r w:rsidRPr="006A6D9E">
        <w:rPr>
          <w:szCs w:val="28"/>
        </w:rPr>
        <w:t>К временным методам покрытия дефицита платежного баланса относятся также льготные кредиты, полученные страной по линии иностранной помощи.</w:t>
      </w:r>
    </w:p>
    <w:p w:rsidR="0076724B" w:rsidRPr="006A6D9E" w:rsidRDefault="0076724B" w:rsidP="006A6D9E">
      <w:pPr>
        <w:ind w:firstLine="709"/>
        <w:rPr>
          <w:szCs w:val="28"/>
        </w:rPr>
      </w:pPr>
      <w:r w:rsidRPr="006A6D9E">
        <w:rPr>
          <w:szCs w:val="28"/>
        </w:rPr>
        <w:t>Окончательным методом балансирования платежного баланса служит использование официальных валютных резервов.</w:t>
      </w:r>
    </w:p>
    <w:p w:rsidR="00BB38C3" w:rsidRPr="006A6D9E" w:rsidRDefault="00BB38C3" w:rsidP="006A6D9E">
      <w:pPr>
        <w:ind w:firstLine="709"/>
        <w:rPr>
          <w:szCs w:val="28"/>
        </w:rPr>
      </w:pPr>
      <w:r w:rsidRPr="006A6D9E">
        <w:rPr>
          <w:szCs w:val="28"/>
        </w:rPr>
        <w:t>После отмены золотого стандарта применение золота для покрытия дефицита платежного баланса сократилось. В условиях официальной демонетизации золото как всеобщее платежное средство используется: во-первых, в ограниченных размерах и лишь в последнюю очередь</w:t>
      </w:r>
      <w:r w:rsidR="00704ACB" w:rsidRPr="006A6D9E">
        <w:rPr>
          <w:szCs w:val="28"/>
        </w:rPr>
        <w:t>, когда исчерпаны все другие возможности; во-вторых, в опосредованной формой путем его предварительной реализации на мировых рынках золота в обмен на необходимую валюту.</w:t>
      </w:r>
    </w:p>
    <w:p w:rsidR="00704ACB" w:rsidRPr="006A6D9E" w:rsidRDefault="0076724B" w:rsidP="006A6D9E">
      <w:pPr>
        <w:ind w:firstLine="709"/>
        <w:rPr>
          <w:szCs w:val="28"/>
        </w:rPr>
      </w:pPr>
      <w:r w:rsidRPr="006A6D9E">
        <w:rPr>
          <w:szCs w:val="28"/>
        </w:rPr>
        <w:t xml:space="preserve">Главным средством окончательного балансирования платежного баланса служат резервы </w:t>
      </w:r>
      <w:r w:rsidR="00704ACB" w:rsidRPr="006A6D9E">
        <w:rPr>
          <w:szCs w:val="28"/>
        </w:rPr>
        <w:t xml:space="preserve">свободно </w:t>
      </w:r>
      <w:r w:rsidRPr="006A6D9E">
        <w:rPr>
          <w:szCs w:val="28"/>
        </w:rPr>
        <w:t>конвертируемой иностранной валюты. После второй мировой войны США и Великобритания погашали дефициты своих платежных балансов национальной валютой, так как Бреттонвудское соглашение придало доллару и фунту стерлингов статус резервной валюты.</w:t>
      </w:r>
    </w:p>
    <w:p w:rsidR="0076724B" w:rsidRPr="006A6D9E" w:rsidRDefault="0076724B" w:rsidP="006A6D9E">
      <w:pPr>
        <w:ind w:firstLine="709"/>
        <w:rPr>
          <w:szCs w:val="28"/>
        </w:rPr>
      </w:pPr>
      <w:r w:rsidRPr="006A6D9E">
        <w:rPr>
          <w:szCs w:val="28"/>
        </w:rPr>
        <w:t>С 70-х годов для приобретения иностранной валюты, необходимой для покрытия дефицита платежного баланса, стали применяться СДР путем перевода их со счета одной страны на счет другой в МВФ. Однако эмиссия СДР незначительна, их доля в международных ли</w:t>
      </w:r>
      <w:r w:rsidR="00704ACB" w:rsidRPr="006A6D9E">
        <w:rPr>
          <w:szCs w:val="28"/>
        </w:rPr>
        <w:t>квидных резервах невелика</w:t>
      </w:r>
      <w:r w:rsidRPr="006A6D9E">
        <w:rPr>
          <w:szCs w:val="28"/>
        </w:rPr>
        <w:t xml:space="preserve">. Они неравномерно распределяются между странами — членами МВФ в </w:t>
      </w:r>
      <w:r w:rsidR="00704ACB" w:rsidRPr="006A6D9E">
        <w:rPr>
          <w:szCs w:val="28"/>
        </w:rPr>
        <w:t>зависимости от их взносов в его капитал</w:t>
      </w:r>
      <w:r w:rsidRPr="006A6D9E">
        <w:rPr>
          <w:szCs w:val="28"/>
        </w:rPr>
        <w:t>. Вопреки первоначальному замыслу лишь 20% выпущенных СДР используются для погашения пассивн</w:t>
      </w:r>
      <w:r w:rsidR="00704ACB" w:rsidRPr="006A6D9E">
        <w:rPr>
          <w:szCs w:val="28"/>
        </w:rPr>
        <w:t>ого сальдо платежного баланса. В</w:t>
      </w:r>
      <w:r w:rsidRPr="006A6D9E">
        <w:rPr>
          <w:szCs w:val="28"/>
        </w:rPr>
        <w:t xml:space="preserve"> 1979</w:t>
      </w:r>
      <w:r w:rsidR="00704ACB" w:rsidRPr="006A6D9E">
        <w:rPr>
          <w:szCs w:val="28"/>
        </w:rPr>
        <w:t xml:space="preserve"> - 1998</w:t>
      </w:r>
      <w:r w:rsidRPr="006A6D9E">
        <w:rPr>
          <w:szCs w:val="28"/>
        </w:rPr>
        <w:t xml:space="preserve"> </w:t>
      </w:r>
      <w:r w:rsidR="00704ACB" w:rsidRPr="006A6D9E">
        <w:rPr>
          <w:szCs w:val="28"/>
        </w:rPr>
        <w:t>г</w:t>
      </w:r>
      <w:r w:rsidRPr="006A6D9E">
        <w:rPr>
          <w:szCs w:val="28"/>
        </w:rPr>
        <w:t>г. страны — члены ЕВС для покрытия дефицита платеж</w:t>
      </w:r>
      <w:r w:rsidR="00704ACB" w:rsidRPr="006A6D9E">
        <w:rPr>
          <w:szCs w:val="28"/>
        </w:rPr>
        <w:t>ного баланса применяли также экю</w:t>
      </w:r>
      <w:r w:rsidRPr="006A6D9E">
        <w:rPr>
          <w:szCs w:val="28"/>
        </w:rPr>
        <w:t>, которые заменены евро с 1999 г. Вспомогательным средством балансирования платежного баланса является продажа иностранных и национальных ценных бумаг на иностранную валюту. Например, США частично покрывают пассивное сальдо своего платежного баланса, размещая облигации казначейства в центральных банках других стран.</w:t>
      </w:r>
    </w:p>
    <w:p w:rsidR="00704ACB" w:rsidRPr="006A6D9E" w:rsidRDefault="0076724B" w:rsidP="006A6D9E">
      <w:pPr>
        <w:ind w:firstLine="709"/>
        <w:rPr>
          <w:szCs w:val="28"/>
        </w:rPr>
      </w:pPr>
      <w:r w:rsidRPr="006A6D9E">
        <w:rPr>
          <w:szCs w:val="28"/>
        </w:rPr>
        <w:t xml:space="preserve">Окончательным средством погашения дефицита платежного баланса служит также иностранная помощь в форме субсидий и даров. </w:t>
      </w:r>
    </w:p>
    <w:p w:rsidR="0076724B" w:rsidRPr="006A6D9E" w:rsidRDefault="0076724B" w:rsidP="006A6D9E">
      <w:pPr>
        <w:ind w:firstLine="709"/>
        <w:rPr>
          <w:szCs w:val="28"/>
        </w:rPr>
      </w:pPr>
      <w:r w:rsidRPr="006A6D9E">
        <w:rPr>
          <w:szCs w:val="28"/>
        </w:rPr>
        <w:t>Активное сальдо платежного баланса используется государством для погашения (в том числе досрочного) внешней задолженности страны, предоставления кредитов иностранным государствам, увеличения официальных золотовалютных резервов, вывоза капитала</w:t>
      </w:r>
      <w:r w:rsidR="00987EB0" w:rsidRPr="006A6D9E">
        <w:rPr>
          <w:szCs w:val="28"/>
        </w:rPr>
        <w:t>.</w:t>
      </w:r>
    </w:p>
    <w:p w:rsidR="0076724B" w:rsidRPr="006A6D9E" w:rsidRDefault="0076724B" w:rsidP="006A6D9E">
      <w:pPr>
        <w:ind w:firstLine="709"/>
        <w:rPr>
          <w:szCs w:val="28"/>
        </w:rPr>
      </w:pPr>
      <w:r w:rsidRPr="006A6D9E">
        <w:rPr>
          <w:szCs w:val="28"/>
        </w:rPr>
        <w:t>Новым явлением стало межгосударственное регулирование платежно</w:t>
      </w:r>
      <w:r w:rsidR="00987EB0" w:rsidRPr="006A6D9E">
        <w:rPr>
          <w:szCs w:val="28"/>
        </w:rPr>
        <w:t>го баланса с середины 70-х гг</w:t>
      </w:r>
      <w:r w:rsidRPr="006A6D9E">
        <w:rPr>
          <w:szCs w:val="28"/>
        </w:rPr>
        <w:t>. Оно возникло как следствие глобализации мирового хозяйства и недостаточной эффективности национального регулирования. С возрастанием</w:t>
      </w:r>
      <w:r w:rsidR="00987EB0" w:rsidRPr="006A6D9E">
        <w:rPr>
          <w:szCs w:val="28"/>
        </w:rPr>
        <w:t xml:space="preserve"> интерпретации воспроизводства</w:t>
      </w:r>
      <w:r w:rsidRPr="006A6D9E">
        <w:rPr>
          <w:szCs w:val="28"/>
        </w:rPr>
        <w:t xml:space="preserve"> длительное неравновесие платежного баланса усиливает диспропорции в экономике отдельных стран и в мировом хозяйстве. Поэтому ведущие страны разрабатывают методы коллективного регулирования платежного баланса. К межгосударственным средствам регулирования платежных балансов относятся:</w:t>
      </w:r>
      <w:r w:rsidR="00987EB0" w:rsidRPr="006A6D9E">
        <w:rPr>
          <w:szCs w:val="28"/>
        </w:rPr>
        <w:t xml:space="preserve"> унификация правил основных форм международных расчетов,</w:t>
      </w:r>
      <w:r w:rsidRPr="006A6D9E">
        <w:rPr>
          <w:szCs w:val="28"/>
        </w:rPr>
        <w:t xml:space="preserve"> согласование условий государственного кредитования экспорта, двухсторонние правительственные кредиты,</w:t>
      </w:r>
      <w:r w:rsidR="006A6D9E">
        <w:rPr>
          <w:szCs w:val="28"/>
        </w:rPr>
        <w:t xml:space="preserve"> </w:t>
      </w:r>
      <w:r w:rsidRPr="006A6D9E">
        <w:rPr>
          <w:szCs w:val="28"/>
        </w:rPr>
        <w:t>кредиты международных финансовых</w:t>
      </w:r>
      <w:r w:rsidR="00987EB0" w:rsidRPr="006A6D9E">
        <w:rPr>
          <w:szCs w:val="28"/>
        </w:rPr>
        <w:t xml:space="preserve"> институтов.</w:t>
      </w:r>
    </w:p>
    <w:p w:rsidR="0076724B" w:rsidRPr="006A6D9E" w:rsidRDefault="0076724B" w:rsidP="006A6D9E">
      <w:pPr>
        <w:ind w:firstLine="709"/>
        <w:rPr>
          <w:szCs w:val="28"/>
        </w:rPr>
      </w:pPr>
      <w:r w:rsidRPr="006A6D9E">
        <w:rPr>
          <w:szCs w:val="28"/>
        </w:rPr>
        <w:t>Мировой опыт регулирования платежного баланса свидетельствует о трудностях одновременного достижения внешнего и внутреннего равновесия национальной экономики. Это усиливает две тенденции — партнерство и разногласия — во взаимоотношениях стран с активным и пассивным платежным балансом.</w:t>
      </w:r>
      <w:r w:rsidR="00987EB0" w:rsidRPr="006A6D9E">
        <w:rPr>
          <w:szCs w:val="28"/>
        </w:rPr>
        <w:t xml:space="preserve"> Возникают острые конфликты по вопросам либерализации рынков финансовых услуг и телекоммуникаций, регулирования авторских и патентных прав, санитарных требований</w:t>
      </w:r>
      <w:r w:rsidR="005E2B66" w:rsidRPr="006A6D9E">
        <w:rPr>
          <w:szCs w:val="28"/>
        </w:rPr>
        <w:t>, сертификации продукции, технических стандартов между развитыми государствами, а также между ними и развивающимися странами. [</w:t>
      </w:r>
      <w:r w:rsidR="00CE1ACC" w:rsidRPr="006A6D9E">
        <w:rPr>
          <w:szCs w:val="28"/>
        </w:rPr>
        <w:t>8</w:t>
      </w:r>
      <w:r w:rsidR="005E2B66" w:rsidRPr="006A6D9E">
        <w:rPr>
          <w:szCs w:val="28"/>
        </w:rPr>
        <w:t>, с. 144-147]</w:t>
      </w:r>
    </w:p>
    <w:p w:rsidR="006A6D9E" w:rsidRDefault="006A6D9E">
      <w:pPr>
        <w:spacing w:after="200" w:line="240" w:lineRule="auto"/>
        <w:ind w:firstLine="0"/>
        <w:contextualSpacing w:val="0"/>
        <w:jc w:val="left"/>
        <w:rPr>
          <w:szCs w:val="28"/>
        </w:rPr>
      </w:pPr>
      <w:bookmarkStart w:id="10" w:name="_Toc247896194"/>
      <w:r>
        <w:rPr>
          <w:szCs w:val="28"/>
        </w:rPr>
        <w:br w:type="page"/>
      </w:r>
    </w:p>
    <w:p w:rsidR="00F3642D" w:rsidRPr="006A6D9E" w:rsidRDefault="006A6D9E" w:rsidP="006A6D9E">
      <w:pPr>
        <w:ind w:firstLine="709"/>
        <w:jc w:val="center"/>
        <w:rPr>
          <w:b/>
          <w:szCs w:val="28"/>
        </w:rPr>
      </w:pPr>
      <w:r>
        <w:rPr>
          <w:b/>
          <w:szCs w:val="28"/>
        </w:rPr>
        <w:t xml:space="preserve">3. </w:t>
      </w:r>
      <w:r w:rsidR="005074F2" w:rsidRPr="006A6D9E">
        <w:rPr>
          <w:b/>
          <w:szCs w:val="28"/>
        </w:rPr>
        <w:t>ПРИНЦИПЫ СОСТАВЛЕНИЯ ПЛАТЕЖНОГО БАЛАНСА И ЕГО ОЦЕНКА НА ПРИМЕРЕ РОССИЙСКОЙ ФЕДЕРАЦИИ</w:t>
      </w:r>
      <w:bookmarkEnd w:id="10"/>
    </w:p>
    <w:p w:rsidR="006A6D9E" w:rsidRDefault="006A6D9E" w:rsidP="006A6D9E">
      <w:pPr>
        <w:ind w:firstLine="709"/>
        <w:rPr>
          <w:szCs w:val="28"/>
        </w:rPr>
      </w:pPr>
    </w:p>
    <w:p w:rsidR="00A26E73" w:rsidRPr="006A6D9E" w:rsidRDefault="00FB5473" w:rsidP="006A6D9E">
      <w:pPr>
        <w:ind w:firstLine="709"/>
        <w:rPr>
          <w:szCs w:val="28"/>
        </w:rPr>
      </w:pPr>
      <w:r w:rsidRPr="006A6D9E">
        <w:rPr>
          <w:szCs w:val="28"/>
        </w:rPr>
        <w:t xml:space="preserve">Органам государственной власти, определяющим внешнеэкономическую, финансовую и денежно-кредитную политики, необходима информация о взаимоотношениях государства как субъекта международных экономических отношений с экономическими агентами </w:t>
      </w:r>
      <w:r w:rsidR="00A26E73" w:rsidRPr="006A6D9E">
        <w:rPr>
          <w:szCs w:val="28"/>
        </w:rPr>
        <w:t>для</w:t>
      </w:r>
      <w:r w:rsidRPr="006A6D9E">
        <w:rPr>
          <w:szCs w:val="28"/>
        </w:rPr>
        <w:t xml:space="preserve"> приняти</w:t>
      </w:r>
      <w:r w:rsidR="00A26E73" w:rsidRPr="006A6D9E">
        <w:rPr>
          <w:szCs w:val="28"/>
        </w:rPr>
        <w:t>я</w:t>
      </w:r>
      <w:r w:rsidRPr="006A6D9E">
        <w:rPr>
          <w:szCs w:val="28"/>
        </w:rPr>
        <w:t xml:space="preserve"> решений относительно будущих действий на финансовых, валютных и денежных рынках, в области инвестиционной и ценовой политики</w:t>
      </w:r>
      <w:r w:rsidR="00A26E73" w:rsidRPr="006A6D9E">
        <w:rPr>
          <w:szCs w:val="28"/>
        </w:rPr>
        <w:t>.</w:t>
      </w:r>
    </w:p>
    <w:p w:rsidR="00FB5473" w:rsidRPr="006A6D9E" w:rsidRDefault="00A26E73" w:rsidP="006A6D9E">
      <w:pPr>
        <w:ind w:firstLine="709"/>
        <w:rPr>
          <w:szCs w:val="28"/>
        </w:rPr>
      </w:pPr>
      <w:r w:rsidRPr="006A6D9E">
        <w:rPr>
          <w:szCs w:val="28"/>
        </w:rPr>
        <w:t>Особая важность и актуальность такой информации обусловлена финансовыми взлетами и падениями последних лет, в связи с которыми необходим постоянный мониторинг состояния активов и обязательств страны. Такие макроэкономические отчеты государства, как платежный баланс и международная инвестиционная позиция, содержат в себе всю необходимую информацию для оценки экономических отношений страны с остальным миром и определения ее внешней позиции в экономическом мире. [</w:t>
      </w:r>
      <w:r w:rsidR="00071FCF" w:rsidRPr="006A6D9E">
        <w:rPr>
          <w:szCs w:val="28"/>
        </w:rPr>
        <w:t>12</w:t>
      </w:r>
      <w:r w:rsidRPr="006A6D9E">
        <w:rPr>
          <w:szCs w:val="28"/>
        </w:rPr>
        <w:t>, с. 24]</w:t>
      </w:r>
    </w:p>
    <w:p w:rsidR="00687090" w:rsidRPr="006A6D9E" w:rsidRDefault="00687090" w:rsidP="006A6D9E">
      <w:pPr>
        <w:ind w:firstLine="709"/>
        <w:rPr>
          <w:szCs w:val="28"/>
        </w:rPr>
      </w:pPr>
      <w:r w:rsidRPr="006A6D9E">
        <w:rPr>
          <w:szCs w:val="28"/>
        </w:rPr>
        <w:t xml:space="preserve">Составление платежного баланса как отражение международных расчетов страны предназначено для выполнения как учетных, </w:t>
      </w:r>
      <w:r w:rsidR="00851B24" w:rsidRPr="006A6D9E">
        <w:rPr>
          <w:szCs w:val="28"/>
        </w:rPr>
        <w:t>т</w:t>
      </w:r>
      <w:r w:rsidRPr="006A6D9E">
        <w:rPr>
          <w:szCs w:val="28"/>
        </w:rPr>
        <w:t>ак и аналитических задач</w:t>
      </w:r>
      <w:r w:rsidR="00851B24" w:rsidRPr="006A6D9E">
        <w:rPr>
          <w:szCs w:val="28"/>
        </w:rPr>
        <w:t>, тесно связанных между собой. Круг участников международных операций многообразен: отдельные страны и их группировки, национальные, иностранные</w:t>
      </w:r>
      <w:r w:rsidR="006A6D9E">
        <w:rPr>
          <w:szCs w:val="28"/>
        </w:rPr>
        <w:t xml:space="preserve"> </w:t>
      </w:r>
      <w:r w:rsidR="00851B24" w:rsidRPr="006A6D9E">
        <w:rPr>
          <w:szCs w:val="28"/>
        </w:rPr>
        <w:t>и транснациональные корпорации, банки, национальные и международные организации и учреждения, частные лица. Это приводит к необходимости учета, обработки большого числа данных, поступающих не только из национальных, но и из иностранных источников. Отсюда основным требованием становится единство содержания и методов исчисления однородных показателей. На достижение такого единства, придающего универсальный характер применяемым показателям, и возможность проводить их сопоставления, направлены рекомендации, содержащиеся в Руководстве Международного валютного фонда по составлению платежного баланса.</w:t>
      </w:r>
    </w:p>
    <w:p w:rsidR="004F483B" w:rsidRPr="006A6D9E" w:rsidRDefault="004F483B" w:rsidP="006A6D9E">
      <w:pPr>
        <w:ind w:firstLine="709"/>
        <w:rPr>
          <w:szCs w:val="28"/>
        </w:rPr>
      </w:pPr>
      <w:r w:rsidRPr="006A6D9E">
        <w:rPr>
          <w:szCs w:val="28"/>
        </w:rPr>
        <w:t>Эти рекомендации положены в основу составления платежных балансов стран – членов МВФ. В то же время отдельные страны вносят в правила составления платежных балансов свои элементы, обусловленные особенностями экономик, внешнеэкономического положения, принятой системы национального счетоводства. Поэтому сопоставление показателей платежных балансов отдельных стран всегда содержит определенную долю условности и неточности, избежать которых невозможно по этой причине вытекающие из подобных сопоставлений выводы указывают в первую очередь на масштабы анализируемых явлений, основные направления процессов и их последствия, но не могут претендовать на абсолютную полноту и точность оценок.</w:t>
      </w:r>
      <w:r w:rsidR="000536B0" w:rsidRPr="006A6D9E">
        <w:rPr>
          <w:szCs w:val="28"/>
        </w:rPr>
        <w:t xml:space="preserve"> [</w:t>
      </w:r>
      <w:r w:rsidR="00071FCF" w:rsidRPr="006A6D9E">
        <w:rPr>
          <w:szCs w:val="28"/>
        </w:rPr>
        <w:t>8</w:t>
      </w:r>
      <w:r w:rsidR="000536B0" w:rsidRPr="006A6D9E">
        <w:rPr>
          <w:szCs w:val="28"/>
        </w:rPr>
        <w:t>, 115 - 116]</w:t>
      </w:r>
    </w:p>
    <w:p w:rsidR="005074F2" w:rsidRPr="006A6D9E" w:rsidRDefault="005074F2" w:rsidP="006A6D9E">
      <w:pPr>
        <w:ind w:firstLine="709"/>
        <w:rPr>
          <w:szCs w:val="28"/>
        </w:rPr>
      </w:pPr>
      <w:r w:rsidRPr="006A6D9E">
        <w:rPr>
          <w:szCs w:val="28"/>
        </w:rPr>
        <w:t xml:space="preserve">В платежном балансе отражаются экономические отношения данной страны с другими странами. Очень важно, чтобы форма производимых в нем записей имела относительно высокую степень унификации </w:t>
      </w:r>
      <w:r w:rsidR="008B4604" w:rsidRPr="006A6D9E">
        <w:rPr>
          <w:szCs w:val="28"/>
        </w:rPr>
        <w:t xml:space="preserve">и </w:t>
      </w:r>
      <w:r w:rsidRPr="006A6D9E">
        <w:rPr>
          <w:szCs w:val="28"/>
        </w:rPr>
        <w:t xml:space="preserve">давала возможность производить сопоставления. Поэтому при составлении платежного баланса за основу принимаются методические рекомендации Международного валютного фонда. Согласно п. 13 ч. </w:t>
      </w:r>
      <w:r w:rsidRPr="006A6D9E">
        <w:rPr>
          <w:szCs w:val="28"/>
          <w:lang w:val="en-US"/>
        </w:rPr>
        <w:t>II</w:t>
      </w:r>
      <w:r w:rsidRPr="006A6D9E">
        <w:rPr>
          <w:szCs w:val="28"/>
        </w:rPr>
        <w:t xml:space="preserve"> рекомендаций МВФ, «платежный баланс представляет собой статистическую сводку, системно суммирующего экономические сделки страны с остальным миром за определенный период». </w:t>
      </w:r>
      <w:r w:rsidR="007212A2" w:rsidRPr="006A6D9E">
        <w:rPr>
          <w:szCs w:val="28"/>
        </w:rPr>
        <w:t>Это самое простое и самое лаконичное определение термина «платежный баланс». Далее в этом же параграфе методических рекомендаций дается расширенная трактовка платежного баланса, в которой отмечается, что он показывает «операции между резидентами и нерезидентам, касающиеся товаров, услуг и доходов</w:t>
      </w:r>
      <w:r w:rsidR="00DE4003" w:rsidRPr="006A6D9E">
        <w:rPr>
          <w:szCs w:val="28"/>
        </w:rPr>
        <w:t>, финансовых обязательств и требований данной страны к остальному миру, а также дары, классифицируемые как трансферты…».</w:t>
      </w:r>
    </w:p>
    <w:p w:rsidR="0023588E" w:rsidRPr="006A6D9E" w:rsidRDefault="00574DE7" w:rsidP="006A6D9E">
      <w:pPr>
        <w:ind w:firstLine="709"/>
        <w:rPr>
          <w:rStyle w:val="FontStyle11"/>
          <w:sz w:val="28"/>
          <w:szCs w:val="28"/>
        </w:rPr>
      </w:pPr>
      <w:r w:rsidRPr="006A6D9E">
        <w:rPr>
          <w:szCs w:val="28"/>
        </w:rPr>
        <w:t xml:space="preserve">При составлении платежного баланса все участники международных отношений делятся на две категории – резидентов и нерезидентов. С позиции конкретной страны все остальные ее партнеры по международным экономическим сделкам </w:t>
      </w:r>
      <w:r w:rsidR="003F5FEB" w:rsidRPr="006A6D9E">
        <w:rPr>
          <w:szCs w:val="28"/>
        </w:rPr>
        <w:t>являются нерезидентами и, соответственно, резидентами своих стран.</w:t>
      </w:r>
      <w:r w:rsidR="0023588E" w:rsidRPr="006A6D9E">
        <w:rPr>
          <w:rStyle w:val="FontStyle11"/>
          <w:sz w:val="28"/>
          <w:szCs w:val="28"/>
        </w:rPr>
        <w:t xml:space="preserve"> Понятия «резидент» и «нерезидент» отражены в соответствующих законодательствах каждой страны. В Российской Федерации согласно Закону «О валютном регулировании и валютном контроле» от 9 октября 1992 г. </w:t>
      </w:r>
      <w:r w:rsidR="0023588E" w:rsidRPr="006A6D9E">
        <w:rPr>
          <w:rStyle w:val="FontStyle12"/>
          <w:b w:val="0"/>
          <w:sz w:val="28"/>
          <w:szCs w:val="28"/>
        </w:rPr>
        <w:t>резидентами</w:t>
      </w:r>
      <w:r w:rsidR="0023588E" w:rsidRPr="006A6D9E">
        <w:rPr>
          <w:rStyle w:val="FontStyle12"/>
          <w:sz w:val="28"/>
          <w:szCs w:val="28"/>
        </w:rPr>
        <w:t xml:space="preserve"> </w:t>
      </w:r>
      <w:r w:rsidR="0023588E" w:rsidRPr="006A6D9E">
        <w:rPr>
          <w:rStyle w:val="FontStyle11"/>
          <w:sz w:val="28"/>
          <w:szCs w:val="28"/>
        </w:rPr>
        <w:t>являются:</w:t>
      </w:r>
    </w:p>
    <w:p w:rsidR="0023588E" w:rsidRPr="006A6D9E" w:rsidRDefault="0023588E" w:rsidP="006A6D9E">
      <w:pPr>
        <w:tabs>
          <w:tab w:val="left" w:pos="1134"/>
        </w:tabs>
        <w:ind w:firstLine="709"/>
        <w:rPr>
          <w:rStyle w:val="FontStyle11"/>
          <w:sz w:val="28"/>
          <w:szCs w:val="28"/>
        </w:rPr>
      </w:pPr>
      <w:r w:rsidRPr="006A6D9E">
        <w:rPr>
          <w:rStyle w:val="FontStyle11"/>
          <w:sz w:val="28"/>
          <w:szCs w:val="28"/>
        </w:rPr>
        <w:t>а)</w:t>
      </w:r>
      <w:r w:rsidRPr="006A6D9E">
        <w:rPr>
          <w:rStyle w:val="FontStyle11"/>
          <w:sz w:val="28"/>
          <w:szCs w:val="28"/>
        </w:rPr>
        <w:tab/>
      </w:r>
      <w:r w:rsidRPr="006A6D9E">
        <w:rPr>
          <w:rStyle w:val="FontStyle12"/>
          <w:b w:val="0"/>
          <w:sz w:val="28"/>
          <w:szCs w:val="28"/>
        </w:rPr>
        <w:t>физические лица,</w:t>
      </w:r>
      <w:r w:rsidRPr="006A6D9E">
        <w:rPr>
          <w:rStyle w:val="FontStyle12"/>
          <w:sz w:val="28"/>
          <w:szCs w:val="28"/>
        </w:rPr>
        <w:t xml:space="preserve"> </w:t>
      </w:r>
      <w:r w:rsidRPr="006A6D9E">
        <w:rPr>
          <w:rStyle w:val="FontStyle11"/>
          <w:sz w:val="28"/>
          <w:szCs w:val="28"/>
        </w:rPr>
        <w:t>имеющие постоянное местожительство</w:t>
      </w:r>
      <w:r w:rsidR="006A6D9E">
        <w:rPr>
          <w:rStyle w:val="FontStyle11"/>
          <w:sz w:val="28"/>
          <w:szCs w:val="28"/>
        </w:rPr>
        <w:t xml:space="preserve"> </w:t>
      </w:r>
      <w:r w:rsidRPr="006A6D9E">
        <w:rPr>
          <w:rStyle w:val="FontStyle11"/>
          <w:sz w:val="28"/>
          <w:szCs w:val="28"/>
        </w:rPr>
        <w:t>в России, в том числе временно находящиеся за рубежом;</w:t>
      </w:r>
    </w:p>
    <w:p w:rsidR="0023588E" w:rsidRPr="006A6D9E" w:rsidRDefault="0023588E" w:rsidP="006A6D9E">
      <w:pPr>
        <w:tabs>
          <w:tab w:val="left" w:pos="1134"/>
        </w:tabs>
        <w:ind w:firstLine="709"/>
        <w:rPr>
          <w:rStyle w:val="FontStyle11"/>
          <w:sz w:val="28"/>
          <w:szCs w:val="28"/>
        </w:rPr>
      </w:pPr>
      <w:r w:rsidRPr="006A6D9E">
        <w:rPr>
          <w:rStyle w:val="FontStyle11"/>
          <w:sz w:val="28"/>
          <w:szCs w:val="28"/>
        </w:rPr>
        <w:t>б)</w:t>
      </w:r>
      <w:r w:rsidRPr="006A6D9E">
        <w:rPr>
          <w:rStyle w:val="FontStyle11"/>
          <w:sz w:val="28"/>
          <w:szCs w:val="28"/>
        </w:rPr>
        <w:tab/>
      </w:r>
      <w:r w:rsidRPr="006A6D9E">
        <w:rPr>
          <w:rStyle w:val="FontStyle12"/>
          <w:b w:val="0"/>
          <w:sz w:val="28"/>
          <w:szCs w:val="28"/>
        </w:rPr>
        <w:t xml:space="preserve">юридические лица, </w:t>
      </w:r>
      <w:r w:rsidRPr="006A6D9E">
        <w:rPr>
          <w:rStyle w:val="FontStyle11"/>
          <w:sz w:val="28"/>
          <w:szCs w:val="28"/>
        </w:rPr>
        <w:t>созданные в соответствии с законодательством РФ, с местонахождением в Российской Федерации;</w:t>
      </w:r>
    </w:p>
    <w:p w:rsidR="0023588E" w:rsidRPr="006A6D9E" w:rsidRDefault="0023588E" w:rsidP="006A6D9E">
      <w:pPr>
        <w:tabs>
          <w:tab w:val="left" w:pos="1134"/>
        </w:tabs>
        <w:ind w:firstLine="709"/>
        <w:rPr>
          <w:rStyle w:val="FontStyle11"/>
          <w:sz w:val="28"/>
          <w:szCs w:val="28"/>
        </w:rPr>
      </w:pPr>
      <w:r w:rsidRPr="006A6D9E">
        <w:rPr>
          <w:rStyle w:val="FontStyle11"/>
          <w:sz w:val="28"/>
          <w:szCs w:val="28"/>
        </w:rPr>
        <w:t>в)</w:t>
      </w:r>
      <w:r w:rsidRPr="006A6D9E">
        <w:rPr>
          <w:rStyle w:val="FontStyle11"/>
          <w:sz w:val="28"/>
          <w:szCs w:val="28"/>
        </w:rPr>
        <w:tab/>
        <w:t>предприятия и организации, не являющиеся юридическими</w:t>
      </w:r>
      <w:r w:rsidR="006A6D9E">
        <w:rPr>
          <w:rStyle w:val="FontStyle11"/>
          <w:sz w:val="28"/>
          <w:szCs w:val="28"/>
        </w:rPr>
        <w:t xml:space="preserve"> </w:t>
      </w:r>
      <w:r w:rsidRPr="006A6D9E">
        <w:rPr>
          <w:rStyle w:val="FontStyle11"/>
          <w:sz w:val="28"/>
          <w:szCs w:val="28"/>
        </w:rPr>
        <w:t>лицами, созданные в соответствии с законодательством РФ, с</w:t>
      </w:r>
      <w:r w:rsidR="006A6D9E">
        <w:rPr>
          <w:rStyle w:val="FontStyle11"/>
          <w:sz w:val="28"/>
          <w:szCs w:val="28"/>
        </w:rPr>
        <w:t xml:space="preserve"> </w:t>
      </w:r>
      <w:r w:rsidRPr="006A6D9E">
        <w:rPr>
          <w:rStyle w:val="FontStyle11"/>
          <w:sz w:val="28"/>
          <w:szCs w:val="28"/>
        </w:rPr>
        <w:t>местонахождением в Российской Федерации;</w:t>
      </w:r>
    </w:p>
    <w:p w:rsidR="0023588E" w:rsidRPr="006A6D9E" w:rsidRDefault="0023588E" w:rsidP="006A6D9E">
      <w:pPr>
        <w:tabs>
          <w:tab w:val="left" w:pos="1134"/>
        </w:tabs>
        <w:ind w:firstLine="709"/>
        <w:rPr>
          <w:rStyle w:val="FontStyle11"/>
          <w:sz w:val="28"/>
          <w:szCs w:val="28"/>
        </w:rPr>
      </w:pPr>
      <w:r w:rsidRPr="006A6D9E">
        <w:rPr>
          <w:rStyle w:val="FontStyle11"/>
          <w:sz w:val="28"/>
          <w:szCs w:val="28"/>
        </w:rPr>
        <w:t>г)</w:t>
      </w:r>
      <w:r w:rsidRPr="006A6D9E">
        <w:rPr>
          <w:rStyle w:val="FontStyle11"/>
          <w:sz w:val="28"/>
          <w:szCs w:val="28"/>
        </w:rPr>
        <w:tab/>
        <w:t>дипломатические и иные официальные представительства</w:t>
      </w:r>
      <w:r w:rsidR="006A6D9E">
        <w:rPr>
          <w:rStyle w:val="FontStyle11"/>
          <w:sz w:val="28"/>
          <w:szCs w:val="28"/>
        </w:rPr>
        <w:t xml:space="preserve"> </w:t>
      </w:r>
      <w:r w:rsidRPr="006A6D9E">
        <w:rPr>
          <w:rStyle w:val="FontStyle11"/>
          <w:sz w:val="28"/>
          <w:szCs w:val="28"/>
        </w:rPr>
        <w:t>РФ, находящиеся за ее пределами;</w:t>
      </w:r>
    </w:p>
    <w:p w:rsidR="0023588E" w:rsidRPr="006A6D9E" w:rsidRDefault="0023588E" w:rsidP="006A6D9E">
      <w:pPr>
        <w:tabs>
          <w:tab w:val="left" w:pos="1134"/>
        </w:tabs>
        <w:ind w:firstLine="709"/>
        <w:rPr>
          <w:rStyle w:val="FontStyle11"/>
          <w:sz w:val="28"/>
          <w:szCs w:val="28"/>
        </w:rPr>
      </w:pPr>
      <w:r w:rsidRPr="006A6D9E">
        <w:rPr>
          <w:rStyle w:val="FontStyle11"/>
          <w:sz w:val="28"/>
          <w:szCs w:val="28"/>
        </w:rPr>
        <w:t>д)</w:t>
      </w:r>
      <w:r w:rsidRPr="006A6D9E">
        <w:rPr>
          <w:rStyle w:val="FontStyle11"/>
          <w:sz w:val="28"/>
          <w:szCs w:val="28"/>
        </w:rPr>
        <w:tab/>
        <w:t>находящиеся за пределами Российской Федерации филиалы и представительства резидентов, указанных в подпунктах «б»</w:t>
      </w:r>
      <w:r w:rsidR="006A6D9E">
        <w:rPr>
          <w:rStyle w:val="FontStyle11"/>
          <w:sz w:val="28"/>
          <w:szCs w:val="28"/>
        </w:rPr>
        <w:t xml:space="preserve"> </w:t>
      </w:r>
      <w:r w:rsidRPr="006A6D9E">
        <w:rPr>
          <w:rStyle w:val="FontStyle11"/>
          <w:sz w:val="28"/>
          <w:szCs w:val="28"/>
        </w:rPr>
        <w:t>и «в».</w:t>
      </w:r>
    </w:p>
    <w:p w:rsidR="0023588E" w:rsidRPr="006A6D9E" w:rsidRDefault="0023588E" w:rsidP="006A6D9E">
      <w:pPr>
        <w:ind w:firstLine="709"/>
        <w:rPr>
          <w:rStyle w:val="FontStyle11"/>
          <w:sz w:val="28"/>
          <w:szCs w:val="28"/>
        </w:rPr>
      </w:pPr>
      <w:r w:rsidRPr="006A6D9E">
        <w:rPr>
          <w:rStyle w:val="FontStyle11"/>
          <w:sz w:val="28"/>
          <w:szCs w:val="28"/>
        </w:rPr>
        <w:t xml:space="preserve">Таким образом, к категории резидентов </w:t>
      </w:r>
      <w:r w:rsidR="00A26E73" w:rsidRPr="006A6D9E">
        <w:rPr>
          <w:rStyle w:val="FontStyle11"/>
          <w:sz w:val="28"/>
          <w:szCs w:val="28"/>
        </w:rPr>
        <w:t>относятся,</w:t>
      </w:r>
      <w:r w:rsidRPr="006A6D9E">
        <w:rPr>
          <w:rStyle w:val="FontStyle11"/>
          <w:sz w:val="28"/>
          <w:szCs w:val="28"/>
        </w:rPr>
        <w:t xml:space="preserve"> прежде </w:t>
      </w:r>
      <w:r w:rsidR="00A26E73" w:rsidRPr="006A6D9E">
        <w:rPr>
          <w:rStyle w:val="FontStyle11"/>
          <w:sz w:val="28"/>
          <w:szCs w:val="28"/>
        </w:rPr>
        <w:t>всего,</w:t>
      </w:r>
      <w:r w:rsidRPr="006A6D9E">
        <w:rPr>
          <w:rStyle w:val="FontStyle11"/>
          <w:sz w:val="28"/>
          <w:szCs w:val="28"/>
        </w:rPr>
        <w:t xml:space="preserve"> российские граждане, имеющие постоянное место жительства на территории России. Их принадлежность к российскому гражданству определяется российским паспортом. Место нахождения юридического лица определяется, как правило, местом его государственной регистрации.</w:t>
      </w:r>
    </w:p>
    <w:p w:rsidR="0023588E" w:rsidRPr="006A6D9E" w:rsidRDefault="0023588E" w:rsidP="006A6D9E">
      <w:pPr>
        <w:ind w:firstLine="709"/>
        <w:rPr>
          <w:rStyle w:val="FontStyle11"/>
          <w:sz w:val="28"/>
          <w:szCs w:val="28"/>
        </w:rPr>
      </w:pPr>
      <w:r w:rsidRPr="006A6D9E">
        <w:rPr>
          <w:rStyle w:val="FontStyle11"/>
          <w:sz w:val="28"/>
          <w:szCs w:val="28"/>
        </w:rPr>
        <w:t xml:space="preserve">К </w:t>
      </w:r>
      <w:r w:rsidRPr="006A6D9E">
        <w:rPr>
          <w:rStyle w:val="FontStyle12"/>
          <w:b w:val="0"/>
          <w:sz w:val="28"/>
          <w:szCs w:val="28"/>
        </w:rPr>
        <w:t>нерезидентам</w:t>
      </w:r>
      <w:r w:rsidRPr="006A6D9E">
        <w:rPr>
          <w:rStyle w:val="FontStyle12"/>
          <w:sz w:val="28"/>
          <w:szCs w:val="28"/>
        </w:rPr>
        <w:t xml:space="preserve"> </w:t>
      </w:r>
      <w:r w:rsidRPr="006A6D9E">
        <w:rPr>
          <w:rStyle w:val="FontStyle11"/>
          <w:sz w:val="28"/>
          <w:szCs w:val="28"/>
        </w:rPr>
        <w:t>согласно российскому законодательству относятся физические лица, имеющие постоянное место жительства за рубежом, в том числе и временно находящиеся в России; юридические лица, созданные в соответствии с законодательством иностранных государств, с местонахождением за пределами Российской Федерации; предприятия и организации с местонахождением за рубежом, не являющиеся юридическими лицами, созданные в соответствии с законодательством иностранных государств; а также иностранные дипломатические миссии и иные официальные представительства стран, международных организаций, их филиалы и представительства.</w:t>
      </w:r>
    </w:p>
    <w:p w:rsidR="0023588E" w:rsidRPr="006A6D9E" w:rsidRDefault="0023588E" w:rsidP="006A6D9E">
      <w:pPr>
        <w:ind w:firstLine="709"/>
        <w:rPr>
          <w:rStyle w:val="FontStyle11"/>
          <w:sz w:val="28"/>
          <w:szCs w:val="28"/>
        </w:rPr>
      </w:pPr>
      <w:r w:rsidRPr="006A6D9E">
        <w:rPr>
          <w:rStyle w:val="FontStyle11"/>
          <w:sz w:val="28"/>
          <w:szCs w:val="28"/>
        </w:rPr>
        <w:t xml:space="preserve">Теперь важно определить, что означает понятие </w:t>
      </w:r>
      <w:r w:rsidRPr="006A6D9E">
        <w:rPr>
          <w:rStyle w:val="FontStyle12"/>
          <w:b w:val="0"/>
          <w:sz w:val="28"/>
          <w:szCs w:val="28"/>
        </w:rPr>
        <w:t>«экономическая сделка».</w:t>
      </w:r>
      <w:r w:rsidRPr="006A6D9E">
        <w:rPr>
          <w:rStyle w:val="FontStyle12"/>
          <w:sz w:val="28"/>
          <w:szCs w:val="28"/>
        </w:rPr>
        <w:t xml:space="preserve"> </w:t>
      </w:r>
      <w:r w:rsidRPr="006A6D9E">
        <w:rPr>
          <w:rStyle w:val="FontStyle11"/>
          <w:sz w:val="28"/>
          <w:szCs w:val="28"/>
        </w:rPr>
        <w:t>Исторически в основе этого понятия лежала купля-продажа товаров и услуг на международном рынке. Этот вид сделки и сегодня является важнейшим. В большинстве случаев такая сделка выглядит в виде поставки (обмена) товаров против финансовых активов (денег, долговых обязательств), либо в виде бартера (поставки товара одной страны против товара другой страны). С наступлением эпохи вывоза капитала понятие «экономическая сделка» стало распространяться на обмен финансовых активов одной страны на финансовые активы другой страны в виде купли-продажи акций иностранных предприятий, государственных долговых обязательств и других иностранных ценных бумаг. К такого рода сделкам относятся также поставки за границу товаров, услуг и финансовых активов без возмещения, которые обычно именуют трансфертами.</w:t>
      </w:r>
    </w:p>
    <w:p w:rsidR="0023588E" w:rsidRPr="006A6D9E" w:rsidRDefault="0023588E" w:rsidP="006A6D9E">
      <w:pPr>
        <w:ind w:firstLine="709"/>
        <w:rPr>
          <w:rStyle w:val="FontStyle11"/>
          <w:sz w:val="28"/>
          <w:szCs w:val="28"/>
        </w:rPr>
      </w:pPr>
      <w:r w:rsidRPr="006A6D9E">
        <w:rPr>
          <w:rStyle w:val="FontStyle11"/>
          <w:sz w:val="28"/>
          <w:szCs w:val="28"/>
        </w:rPr>
        <w:t>Необходимо обратить внимание на то, что, как видно из определений платежного баланса, экономическая сделка предполагает смену собственника товара, услуги, финансового актива. Обычно так и происходит. Однако расширение деятельности транснациональных корпораций (ТНК) нарушило однозначность такого подхода. Товары перемещаются из одной страны в другую, оставаясь в собственности одного и того же юридического лица. Например, узлы автомобиля, собранные на заводе «Форд» в США, перевозятся в Мексику для сборки там автомобиля на его дочернем предприятии. Во избежание такой коллизии при создании подобных дочерних предприятий необходимо, чтобы они либо создавались на основе местного законодательства и были зарегистрированы на территории страны пребывания, что придает им статус резидента данной страны, либо имели четкий статус нерезидента. В большинстве случаев заграничные филиалы и дочерние предприятия компаний развитых стран считаются для этих стран нерезидентами.</w:t>
      </w:r>
    </w:p>
    <w:p w:rsidR="0023588E" w:rsidRPr="006A6D9E" w:rsidRDefault="0023588E" w:rsidP="006A6D9E">
      <w:pPr>
        <w:ind w:firstLine="709"/>
        <w:rPr>
          <w:rStyle w:val="FontStyle12"/>
          <w:sz w:val="28"/>
          <w:szCs w:val="28"/>
        </w:rPr>
      </w:pPr>
      <w:r w:rsidRPr="006A6D9E">
        <w:rPr>
          <w:rStyle w:val="FontStyle11"/>
          <w:sz w:val="28"/>
          <w:szCs w:val="28"/>
        </w:rPr>
        <w:t xml:space="preserve">Поскольку платежный баланс относится к такого рода документу, который представляет собой разновидность бухгалтерского балансового тождества, принципом его составления является классический принцип составления бухгалтерского баланса </w:t>
      </w:r>
      <w:r w:rsidRPr="006A6D9E">
        <w:rPr>
          <w:rStyle w:val="FontStyle13"/>
          <w:rFonts w:ascii="Times New Roman" w:hAnsi="Times New Roman" w:cs="Times New Roman"/>
          <w:sz w:val="28"/>
          <w:szCs w:val="28"/>
        </w:rPr>
        <w:t xml:space="preserve">— </w:t>
      </w:r>
      <w:r w:rsidRPr="006A6D9E">
        <w:rPr>
          <w:rStyle w:val="FontStyle12"/>
          <w:b w:val="0"/>
          <w:sz w:val="28"/>
          <w:szCs w:val="28"/>
        </w:rPr>
        <w:t>прин</w:t>
      </w:r>
      <w:r w:rsidR="00CC01F2" w:rsidRPr="006A6D9E">
        <w:rPr>
          <w:rStyle w:val="FontStyle12"/>
          <w:b w:val="0"/>
          <w:sz w:val="28"/>
          <w:szCs w:val="28"/>
        </w:rPr>
        <w:t>цип двойной записи</w:t>
      </w:r>
      <w:r w:rsidR="00CC01F2" w:rsidRPr="006A6D9E">
        <w:rPr>
          <w:rStyle w:val="FontStyle12"/>
          <w:sz w:val="28"/>
          <w:szCs w:val="28"/>
        </w:rPr>
        <w:t xml:space="preserve">, </w:t>
      </w:r>
      <w:r w:rsidR="00CC01F2" w:rsidRPr="006A6D9E">
        <w:rPr>
          <w:rStyle w:val="FontStyle11"/>
          <w:sz w:val="28"/>
          <w:szCs w:val="28"/>
        </w:rPr>
        <w:t>или двойной проводки. Одна запись оформляется под рубрикой «кредит» и сумма сделки записывается со знаком (+), другая — под рубрикой «дебет» и сумма сделки записывается со знаком (—). На кредит записываются все платежи, которые поступают в страну, а на дебет — платежи, которые должна страна осуществлять за границу. Таким образом, по кредиту записываются сделки по экспорту товаров и услуг, односторонние переводы в данную страну и потоки финансовых ресурсов в страну, которые увеличивают ее международные обязательства или уменьшают ее международные активы. По дебету, соответственно, записываются сделки по импорту товаров и услуг, односторонние переводы за границу и потоки финансовых ресурсов из страны, которые уменьшают ее международные обязательства или увеличивают ее международные активы. [</w:t>
      </w:r>
      <w:r w:rsidR="00071FCF" w:rsidRPr="006A6D9E">
        <w:rPr>
          <w:rStyle w:val="FontStyle11"/>
          <w:sz w:val="28"/>
          <w:szCs w:val="28"/>
        </w:rPr>
        <w:t>7</w:t>
      </w:r>
      <w:r w:rsidR="00CC01F2" w:rsidRPr="006A6D9E">
        <w:rPr>
          <w:rStyle w:val="FontStyle11"/>
          <w:sz w:val="28"/>
          <w:szCs w:val="28"/>
        </w:rPr>
        <w:t>, 240 - 243]</w:t>
      </w:r>
    </w:p>
    <w:p w:rsidR="00C617EB" w:rsidRPr="006A6D9E" w:rsidRDefault="00C617EB" w:rsidP="006A6D9E">
      <w:pPr>
        <w:ind w:firstLine="709"/>
        <w:rPr>
          <w:szCs w:val="28"/>
        </w:rPr>
      </w:pPr>
      <w:r w:rsidRPr="006A6D9E">
        <w:rPr>
          <w:szCs w:val="28"/>
        </w:rPr>
        <w:t>МВФ разработал методику унификации схемы платежного баланса, результаты которой находят отражение в периодически переиздаваемом Руководстве по платежному балансу. В настоящее время публикации платежных балансов стран — членов МВФ осуществляются на основе правил, содержащихся в издании Руководства 1993 г. Предложенная МВФ схема в общих чертах повторяет принятую систему построения статей платежных балансов ведущих стран, но с некоторыми модификациями, которые делают эту схему универсальной и позволяют сравнивать и анализировать платежные балансы не только развитых, но и развивающихся государств, а также государств, осуществляющих переход к рыночной экономике.</w:t>
      </w:r>
    </w:p>
    <w:p w:rsidR="00C617EB" w:rsidRPr="006A6D9E" w:rsidRDefault="00C617EB" w:rsidP="006A6D9E">
      <w:pPr>
        <w:ind w:firstLine="709"/>
        <w:rPr>
          <w:b/>
          <w:szCs w:val="28"/>
        </w:rPr>
      </w:pPr>
      <w:r w:rsidRPr="006A6D9E">
        <w:rPr>
          <w:b/>
          <w:szCs w:val="28"/>
        </w:rPr>
        <w:t>Классификация статей платежного баланса по методике МВФ</w:t>
      </w:r>
    </w:p>
    <w:p w:rsidR="00C617EB" w:rsidRPr="006A6D9E" w:rsidRDefault="00C617EB" w:rsidP="006A6D9E">
      <w:pPr>
        <w:ind w:firstLine="709"/>
        <w:rPr>
          <w:szCs w:val="28"/>
        </w:rPr>
      </w:pPr>
      <w:r w:rsidRPr="006A6D9E">
        <w:rPr>
          <w:szCs w:val="28"/>
        </w:rPr>
        <w:t>А. Текущие операции</w:t>
      </w:r>
    </w:p>
    <w:p w:rsidR="00C617EB" w:rsidRPr="006A6D9E" w:rsidRDefault="00C617EB" w:rsidP="006A6D9E">
      <w:pPr>
        <w:ind w:firstLine="709"/>
        <w:rPr>
          <w:szCs w:val="28"/>
        </w:rPr>
      </w:pPr>
      <w:r w:rsidRPr="006A6D9E">
        <w:rPr>
          <w:szCs w:val="28"/>
        </w:rPr>
        <w:t>Товары</w:t>
      </w:r>
    </w:p>
    <w:p w:rsidR="00C617EB" w:rsidRPr="006A6D9E" w:rsidRDefault="00C617EB" w:rsidP="006A6D9E">
      <w:pPr>
        <w:ind w:firstLine="709"/>
        <w:rPr>
          <w:szCs w:val="28"/>
        </w:rPr>
      </w:pPr>
      <w:r w:rsidRPr="006A6D9E">
        <w:rPr>
          <w:szCs w:val="28"/>
        </w:rPr>
        <w:t>Услуги</w:t>
      </w:r>
    </w:p>
    <w:p w:rsidR="00C617EB" w:rsidRPr="006A6D9E" w:rsidRDefault="00C617EB" w:rsidP="006A6D9E">
      <w:pPr>
        <w:ind w:firstLine="709"/>
        <w:rPr>
          <w:szCs w:val="28"/>
        </w:rPr>
      </w:pPr>
      <w:r w:rsidRPr="006A6D9E">
        <w:rPr>
          <w:szCs w:val="28"/>
        </w:rPr>
        <w:t>Доходы от инвестиций</w:t>
      </w:r>
    </w:p>
    <w:p w:rsidR="00C617EB" w:rsidRPr="006A6D9E" w:rsidRDefault="00C617EB" w:rsidP="006A6D9E">
      <w:pPr>
        <w:ind w:firstLine="709"/>
        <w:rPr>
          <w:szCs w:val="28"/>
        </w:rPr>
      </w:pPr>
      <w:r w:rsidRPr="006A6D9E">
        <w:rPr>
          <w:szCs w:val="28"/>
        </w:rPr>
        <w:t>Прочие услуги и доходы</w:t>
      </w:r>
    </w:p>
    <w:p w:rsidR="00C617EB" w:rsidRPr="006A6D9E" w:rsidRDefault="00C617EB" w:rsidP="006A6D9E">
      <w:pPr>
        <w:ind w:firstLine="709"/>
        <w:rPr>
          <w:szCs w:val="28"/>
        </w:rPr>
      </w:pPr>
      <w:r w:rsidRPr="006A6D9E">
        <w:rPr>
          <w:szCs w:val="28"/>
        </w:rPr>
        <w:t>Частные односторонние переводы</w:t>
      </w:r>
    </w:p>
    <w:p w:rsidR="00C617EB" w:rsidRPr="006A6D9E" w:rsidRDefault="00C617EB" w:rsidP="006A6D9E">
      <w:pPr>
        <w:ind w:firstLine="709"/>
        <w:rPr>
          <w:szCs w:val="28"/>
        </w:rPr>
      </w:pPr>
      <w:r w:rsidRPr="006A6D9E">
        <w:rPr>
          <w:szCs w:val="28"/>
        </w:rPr>
        <w:t>Официальные односторонние переводы</w:t>
      </w:r>
    </w:p>
    <w:p w:rsidR="00FB5473" w:rsidRPr="006A6D9E" w:rsidRDefault="00C617EB" w:rsidP="006A6D9E">
      <w:pPr>
        <w:ind w:firstLine="709"/>
        <w:rPr>
          <w:szCs w:val="28"/>
        </w:rPr>
      </w:pPr>
      <w:r w:rsidRPr="006A6D9E">
        <w:rPr>
          <w:szCs w:val="28"/>
        </w:rPr>
        <w:t>Итог: А. Баланс текущих операций</w:t>
      </w:r>
    </w:p>
    <w:p w:rsidR="00C617EB" w:rsidRPr="006A6D9E" w:rsidRDefault="00C617EB" w:rsidP="006A6D9E">
      <w:pPr>
        <w:ind w:firstLine="709"/>
        <w:rPr>
          <w:szCs w:val="28"/>
        </w:rPr>
      </w:pPr>
      <w:r w:rsidRPr="006A6D9E">
        <w:rPr>
          <w:szCs w:val="28"/>
        </w:rPr>
        <w:t>В. Прямые инвестиции и прочий долгосрочный капитал</w:t>
      </w:r>
    </w:p>
    <w:p w:rsidR="00C617EB" w:rsidRPr="006A6D9E" w:rsidRDefault="00C617EB" w:rsidP="006A6D9E">
      <w:pPr>
        <w:ind w:firstLine="709"/>
        <w:rPr>
          <w:szCs w:val="28"/>
        </w:rPr>
      </w:pPr>
      <w:r w:rsidRPr="006A6D9E">
        <w:rPr>
          <w:szCs w:val="28"/>
        </w:rPr>
        <w:t>Прямые инвестиции</w:t>
      </w:r>
    </w:p>
    <w:p w:rsidR="00C617EB" w:rsidRPr="006A6D9E" w:rsidRDefault="00C617EB" w:rsidP="006A6D9E">
      <w:pPr>
        <w:ind w:firstLine="709"/>
        <w:rPr>
          <w:szCs w:val="28"/>
        </w:rPr>
      </w:pPr>
      <w:r w:rsidRPr="006A6D9E">
        <w:rPr>
          <w:szCs w:val="28"/>
        </w:rPr>
        <w:t>Портфельные инвестиции</w:t>
      </w:r>
    </w:p>
    <w:p w:rsidR="00C617EB" w:rsidRPr="006A6D9E" w:rsidRDefault="00C617EB" w:rsidP="006A6D9E">
      <w:pPr>
        <w:ind w:firstLine="709"/>
        <w:rPr>
          <w:szCs w:val="28"/>
        </w:rPr>
      </w:pPr>
      <w:r w:rsidRPr="006A6D9E">
        <w:rPr>
          <w:szCs w:val="28"/>
        </w:rPr>
        <w:t>Прочий долгосрочный капитал</w:t>
      </w:r>
    </w:p>
    <w:p w:rsidR="00FB5473" w:rsidRPr="006A6D9E" w:rsidRDefault="00C617EB" w:rsidP="006A6D9E">
      <w:pPr>
        <w:ind w:firstLine="709"/>
        <w:rPr>
          <w:szCs w:val="28"/>
        </w:rPr>
      </w:pPr>
      <w:r w:rsidRPr="006A6D9E">
        <w:rPr>
          <w:szCs w:val="28"/>
        </w:rPr>
        <w:t>Итог: А + В (соответствует концепции базисного баланса в США)</w:t>
      </w:r>
    </w:p>
    <w:p w:rsidR="00FB5473" w:rsidRPr="006A6D9E" w:rsidRDefault="00C617EB" w:rsidP="006A6D9E">
      <w:pPr>
        <w:ind w:firstLine="709"/>
        <w:rPr>
          <w:szCs w:val="28"/>
        </w:rPr>
      </w:pPr>
      <w:r w:rsidRPr="006A6D9E">
        <w:rPr>
          <w:szCs w:val="28"/>
        </w:rPr>
        <w:t>С. Краткосрочный капитал</w:t>
      </w:r>
    </w:p>
    <w:p w:rsidR="00C617EB" w:rsidRPr="006A6D9E" w:rsidRDefault="00C617EB" w:rsidP="006A6D9E">
      <w:pPr>
        <w:ind w:firstLine="709"/>
        <w:rPr>
          <w:szCs w:val="28"/>
        </w:rPr>
      </w:pPr>
      <w:r w:rsidRPr="006A6D9E">
        <w:rPr>
          <w:szCs w:val="28"/>
          <w:lang w:val="en-US"/>
        </w:rPr>
        <w:t>D</w:t>
      </w:r>
      <w:r w:rsidRPr="006A6D9E">
        <w:rPr>
          <w:szCs w:val="28"/>
        </w:rPr>
        <w:t>. Ошибки и пропуски</w:t>
      </w:r>
    </w:p>
    <w:p w:rsidR="00FB5473" w:rsidRPr="006A6D9E" w:rsidRDefault="00C617EB" w:rsidP="006A6D9E">
      <w:pPr>
        <w:ind w:firstLine="709"/>
        <w:rPr>
          <w:szCs w:val="28"/>
        </w:rPr>
      </w:pPr>
      <w:r w:rsidRPr="006A6D9E">
        <w:rPr>
          <w:szCs w:val="28"/>
        </w:rPr>
        <w:t>Итог: А + В + С + D (соответствует концепции ликвидности</w:t>
      </w:r>
      <w:r w:rsidR="00FB5473" w:rsidRPr="006A6D9E">
        <w:rPr>
          <w:szCs w:val="28"/>
        </w:rPr>
        <w:t xml:space="preserve"> </w:t>
      </w:r>
      <w:r w:rsidRPr="006A6D9E">
        <w:rPr>
          <w:szCs w:val="28"/>
        </w:rPr>
        <w:t>в США)</w:t>
      </w:r>
    </w:p>
    <w:p w:rsidR="00C617EB" w:rsidRPr="006A6D9E" w:rsidRDefault="00C617EB" w:rsidP="006A6D9E">
      <w:pPr>
        <w:ind w:firstLine="709"/>
        <w:rPr>
          <w:szCs w:val="28"/>
        </w:rPr>
      </w:pPr>
      <w:r w:rsidRPr="006A6D9E">
        <w:rPr>
          <w:szCs w:val="28"/>
        </w:rPr>
        <w:t>Е. Компенсирующие статьи</w:t>
      </w:r>
    </w:p>
    <w:p w:rsidR="00C617EB" w:rsidRPr="006A6D9E" w:rsidRDefault="00FB5473" w:rsidP="006A6D9E">
      <w:pPr>
        <w:ind w:firstLine="709"/>
        <w:rPr>
          <w:szCs w:val="28"/>
        </w:rPr>
      </w:pPr>
      <w:r w:rsidRPr="006A6D9E">
        <w:rPr>
          <w:szCs w:val="28"/>
        </w:rPr>
        <w:t>Переоценка золото</w:t>
      </w:r>
      <w:r w:rsidR="00C617EB" w:rsidRPr="006A6D9E">
        <w:rPr>
          <w:szCs w:val="28"/>
        </w:rPr>
        <w:t>валютных резервов, распределение и использование СДР</w:t>
      </w:r>
    </w:p>
    <w:p w:rsidR="00C617EB" w:rsidRPr="006A6D9E" w:rsidRDefault="00C617EB" w:rsidP="006A6D9E">
      <w:pPr>
        <w:ind w:firstLine="709"/>
        <w:rPr>
          <w:szCs w:val="28"/>
        </w:rPr>
      </w:pPr>
      <w:r w:rsidRPr="006A6D9E">
        <w:rPr>
          <w:szCs w:val="28"/>
          <w:lang w:val="en-US"/>
        </w:rPr>
        <w:t>F</w:t>
      </w:r>
      <w:r w:rsidRPr="006A6D9E">
        <w:rPr>
          <w:szCs w:val="28"/>
        </w:rPr>
        <w:t>. Чрезвычайное финансирование</w:t>
      </w:r>
    </w:p>
    <w:p w:rsidR="00C617EB" w:rsidRPr="006A6D9E" w:rsidRDefault="00C617EB" w:rsidP="006A6D9E">
      <w:pPr>
        <w:ind w:firstLine="709"/>
        <w:rPr>
          <w:szCs w:val="28"/>
        </w:rPr>
      </w:pPr>
      <w:r w:rsidRPr="006A6D9E">
        <w:rPr>
          <w:szCs w:val="28"/>
          <w:lang w:val="en-US"/>
        </w:rPr>
        <w:t>G</w:t>
      </w:r>
      <w:r w:rsidRPr="006A6D9E">
        <w:rPr>
          <w:szCs w:val="28"/>
        </w:rPr>
        <w:t>. Обязательства, образующие валютные резервы иностранных официальных органов</w:t>
      </w:r>
    </w:p>
    <w:p w:rsidR="00FB5473" w:rsidRPr="006A6D9E" w:rsidRDefault="00C617EB" w:rsidP="006A6D9E">
      <w:pPr>
        <w:ind w:firstLine="709"/>
        <w:rPr>
          <w:szCs w:val="28"/>
        </w:rPr>
      </w:pPr>
      <w:r w:rsidRPr="006A6D9E">
        <w:rPr>
          <w:szCs w:val="28"/>
        </w:rPr>
        <w:t xml:space="preserve">Итог: </w:t>
      </w:r>
      <w:r w:rsidRPr="006A6D9E">
        <w:rPr>
          <w:szCs w:val="28"/>
          <w:lang w:val="en-US"/>
        </w:rPr>
        <w:t>A</w:t>
      </w:r>
      <w:r w:rsidRPr="006A6D9E">
        <w:rPr>
          <w:szCs w:val="28"/>
        </w:rPr>
        <w:t>+</w:t>
      </w:r>
      <w:r w:rsidRPr="006A6D9E">
        <w:rPr>
          <w:szCs w:val="28"/>
          <w:lang w:val="en-US"/>
        </w:rPr>
        <w:t>B</w:t>
      </w:r>
      <w:r w:rsidRPr="006A6D9E">
        <w:rPr>
          <w:szCs w:val="28"/>
        </w:rPr>
        <w:t>+</w:t>
      </w:r>
      <w:r w:rsidRPr="006A6D9E">
        <w:rPr>
          <w:szCs w:val="28"/>
          <w:lang w:val="en-US"/>
        </w:rPr>
        <w:t>C</w:t>
      </w:r>
      <w:r w:rsidRPr="006A6D9E">
        <w:rPr>
          <w:szCs w:val="28"/>
        </w:rPr>
        <w:t>+</w:t>
      </w:r>
      <w:r w:rsidRPr="006A6D9E">
        <w:rPr>
          <w:szCs w:val="28"/>
          <w:lang w:val="en-US"/>
        </w:rPr>
        <w:t>D</w:t>
      </w:r>
      <w:r w:rsidRPr="006A6D9E">
        <w:rPr>
          <w:szCs w:val="28"/>
        </w:rPr>
        <w:t>+</w:t>
      </w:r>
      <w:r w:rsidRPr="006A6D9E">
        <w:rPr>
          <w:szCs w:val="28"/>
          <w:lang w:val="en-US"/>
        </w:rPr>
        <w:t>E</w:t>
      </w:r>
      <w:r w:rsidRPr="006A6D9E">
        <w:rPr>
          <w:szCs w:val="28"/>
        </w:rPr>
        <w:t>+</w:t>
      </w:r>
      <w:r w:rsidRPr="006A6D9E">
        <w:rPr>
          <w:szCs w:val="28"/>
          <w:lang w:val="en-US"/>
        </w:rPr>
        <w:t>F</w:t>
      </w:r>
      <w:r w:rsidRPr="006A6D9E">
        <w:rPr>
          <w:szCs w:val="28"/>
        </w:rPr>
        <w:t>+</w:t>
      </w:r>
      <w:r w:rsidRPr="006A6D9E">
        <w:rPr>
          <w:szCs w:val="28"/>
          <w:lang w:val="en-US"/>
        </w:rPr>
        <w:t>G</w:t>
      </w:r>
      <w:r w:rsidRPr="006A6D9E">
        <w:rPr>
          <w:szCs w:val="28"/>
        </w:rPr>
        <w:t xml:space="preserve"> (соответствует концепции</w:t>
      </w:r>
      <w:r w:rsidR="00FB5473" w:rsidRPr="006A6D9E">
        <w:rPr>
          <w:szCs w:val="28"/>
        </w:rPr>
        <w:t xml:space="preserve"> официальных расчетов </w:t>
      </w:r>
      <w:r w:rsidRPr="006A6D9E">
        <w:rPr>
          <w:szCs w:val="28"/>
        </w:rPr>
        <w:t>в США)</w:t>
      </w:r>
    </w:p>
    <w:p w:rsidR="00FB5473" w:rsidRPr="006A6D9E" w:rsidRDefault="00C617EB" w:rsidP="006A6D9E">
      <w:pPr>
        <w:ind w:firstLine="709"/>
        <w:rPr>
          <w:szCs w:val="28"/>
        </w:rPr>
      </w:pPr>
      <w:r w:rsidRPr="006A6D9E">
        <w:rPr>
          <w:szCs w:val="28"/>
        </w:rPr>
        <w:t>Н. Итоговое изменение резервов</w:t>
      </w:r>
    </w:p>
    <w:p w:rsidR="00C617EB" w:rsidRPr="006A6D9E" w:rsidRDefault="00C617EB" w:rsidP="006A6D9E">
      <w:pPr>
        <w:ind w:firstLine="709"/>
        <w:rPr>
          <w:szCs w:val="28"/>
        </w:rPr>
      </w:pPr>
      <w:r w:rsidRPr="006A6D9E">
        <w:rPr>
          <w:szCs w:val="28"/>
        </w:rPr>
        <w:t>СДР</w:t>
      </w:r>
    </w:p>
    <w:p w:rsidR="00C617EB" w:rsidRPr="006A6D9E" w:rsidRDefault="00C617EB" w:rsidP="006A6D9E">
      <w:pPr>
        <w:ind w:firstLine="709"/>
        <w:rPr>
          <w:szCs w:val="28"/>
        </w:rPr>
      </w:pPr>
      <w:r w:rsidRPr="006A6D9E">
        <w:rPr>
          <w:szCs w:val="28"/>
        </w:rPr>
        <w:t>Резервная позиция в МВФ</w:t>
      </w:r>
    </w:p>
    <w:p w:rsidR="00C617EB" w:rsidRPr="006A6D9E" w:rsidRDefault="00C617EB" w:rsidP="006A6D9E">
      <w:pPr>
        <w:ind w:firstLine="709"/>
        <w:rPr>
          <w:szCs w:val="28"/>
        </w:rPr>
      </w:pPr>
      <w:r w:rsidRPr="006A6D9E">
        <w:rPr>
          <w:szCs w:val="28"/>
        </w:rPr>
        <w:t>Иностранная валюта</w:t>
      </w:r>
    </w:p>
    <w:p w:rsidR="00C617EB" w:rsidRPr="006A6D9E" w:rsidRDefault="00C617EB" w:rsidP="006A6D9E">
      <w:pPr>
        <w:ind w:firstLine="709"/>
        <w:rPr>
          <w:szCs w:val="28"/>
        </w:rPr>
      </w:pPr>
      <w:r w:rsidRPr="006A6D9E">
        <w:rPr>
          <w:szCs w:val="28"/>
        </w:rPr>
        <w:t>Прочие требования</w:t>
      </w:r>
    </w:p>
    <w:p w:rsidR="00C617EB" w:rsidRPr="006A6D9E" w:rsidRDefault="00C617EB" w:rsidP="006A6D9E">
      <w:pPr>
        <w:ind w:firstLine="709"/>
        <w:rPr>
          <w:szCs w:val="28"/>
        </w:rPr>
      </w:pPr>
      <w:r w:rsidRPr="006A6D9E">
        <w:rPr>
          <w:szCs w:val="28"/>
        </w:rPr>
        <w:t>Кредиты МВФ</w:t>
      </w:r>
    </w:p>
    <w:p w:rsidR="00C617EB" w:rsidRPr="006A6D9E" w:rsidRDefault="00C617EB" w:rsidP="006A6D9E">
      <w:pPr>
        <w:ind w:firstLine="709"/>
        <w:rPr>
          <w:szCs w:val="28"/>
        </w:rPr>
      </w:pPr>
      <w:r w:rsidRPr="006A6D9E">
        <w:rPr>
          <w:szCs w:val="28"/>
        </w:rPr>
        <w:t xml:space="preserve">Принятая МВФ система классификации статей платежного баланса используется как основа национальных методов классификации странами – членами Фонда, включая Россию, которая после вступления в МВФ также регулярно публикует свой платежный баланс. При этом характер международных расчетов отдельных стран диктует и особенности составления ими платежных балансов. Платежные балансы развитых и развивающихся стран существенно различаются по содержанию. Есть и особенности в расчетах отдельных стран, которые находят отражение в платежных балансах. Для стран, входящих в Организацию экономического сотрудничества и развития (ОЭСР), характерна система составления платежных балансов на основе методов, принятых в США и других ведущих странах, которые отличаются от схемы, </w:t>
      </w:r>
      <w:r w:rsidR="00FB5473" w:rsidRPr="006A6D9E">
        <w:rPr>
          <w:szCs w:val="28"/>
        </w:rPr>
        <w:t>рекомендованной МВФ,</w:t>
      </w:r>
      <w:r w:rsidRPr="006A6D9E">
        <w:rPr>
          <w:szCs w:val="28"/>
        </w:rPr>
        <w:t xml:space="preserve"> некоторыми деталями.</w:t>
      </w:r>
    </w:p>
    <w:p w:rsidR="00C617EB" w:rsidRPr="006A6D9E" w:rsidRDefault="00C617EB" w:rsidP="006A6D9E">
      <w:pPr>
        <w:ind w:firstLine="709"/>
        <w:rPr>
          <w:szCs w:val="28"/>
        </w:rPr>
      </w:pPr>
      <w:r w:rsidRPr="006A6D9E">
        <w:rPr>
          <w:szCs w:val="28"/>
        </w:rPr>
        <w:t>Схемы платежного баланса, принятые в настоящее время МВФ и ОЭСР, учитывают общие черты, свойственные развитым странам, и предоставляют каждой из них возможность вносить свои особенности с учетом специфических финансовых операций. Как правило, такие особенности связаны с методами измерения сальдо плат</w:t>
      </w:r>
      <w:r w:rsidR="00FB5473" w:rsidRPr="006A6D9E">
        <w:rPr>
          <w:szCs w:val="28"/>
        </w:rPr>
        <w:t>ежного баланса и его покрытия. [</w:t>
      </w:r>
      <w:r w:rsidR="00071FCF" w:rsidRPr="006A6D9E">
        <w:rPr>
          <w:szCs w:val="28"/>
        </w:rPr>
        <w:t>8</w:t>
      </w:r>
      <w:r w:rsidR="00FB5473" w:rsidRPr="006A6D9E">
        <w:rPr>
          <w:szCs w:val="28"/>
        </w:rPr>
        <w:t>, с. 123 - 124]</w:t>
      </w:r>
    </w:p>
    <w:p w:rsidR="00A26E73" w:rsidRPr="006A6D9E" w:rsidRDefault="005C6591" w:rsidP="006A6D9E">
      <w:pPr>
        <w:ind w:firstLine="709"/>
        <w:rPr>
          <w:szCs w:val="28"/>
        </w:rPr>
      </w:pPr>
      <w:r w:rsidRPr="006A6D9E">
        <w:rPr>
          <w:szCs w:val="28"/>
        </w:rPr>
        <w:t>В декабре 2008 г. выпущен обновленный проект шестого издания «Руководства по платежному балансу и международной инвестиционной позиции», который устанавливает обновленные правила составления и представления данных макроэкономических отчетов и их взаимосвязь со смежными разделами экономической статистики.</w:t>
      </w:r>
    </w:p>
    <w:p w:rsidR="005C6591" w:rsidRPr="006A6D9E" w:rsidRDefault="005C6591" w:rsidP="006A6D9E">
      <w:pPr>
        <w:ind w:firstLine="709"/>
        <w:rPr>
          <w:szCs w:val="28"/>
        </w:rPr>
      </w:pPr>
      <w:r w:rsidRPr="006A6D9E">
        <w:rPr>
          <w:szCs w:val="28"/>
        </w:rPr>
        <w:t>Мировой финансовый кризис показал, что быстрый глобальный рост финансового рынка, «раздувание» объема спекулятивных операций на рынке и отрыв рыночной стоимости активов от их реальной стоимости, создают необходимость пересмотра и детализации системы классификации и учета таких важных группировок макроэкономической статистики, как международная инвестиционная позиция, внешний долг, прямые и портфельные инвестиции, финансовые деривативы и резервные активы.</w:t>
      </w:r>
    </w:p>
    <w:p w:rsidR="006B3C25" w:rsidRPr="006A6D9E" w:rsidRDefault="005C6591" w:rsidP="006A6D9E">
      <w:pPr>
        <w:ind w:firstLine="709"/>
        <w:rPr>
          <w:szCs w:val="28"/>
        </w:rPr>
      </w:pPr>
      <w:r w:rsidRPr="006A6D9E">
        <w:rPr>
          <w:szCs w:val="28"/>
        </w:rPr>
        <w:t>Все эти тенденции определяют условия функционирования мирового</w:t>
      </w:r>
      <w:r w:rsidR="006B3C25" w:rsidRPr="006A6D9E">
        <w:rPr>
          <w:szCs w:val="28"/>
        </w:rPr>
        <w:t xml:space="preserve"> </w:t>
      </w:r>
      <w:r w:rsidRPr="006A6D9E">
        <w:rPr>
          <w:szCs w:val="28"/>
        </w:rPr>
        <w:t>финансового рынка</w:t>
      </w:r>
      <w:r w:rsidR="006B3C25" w:rsidRPr="006A6D9E">
        <w:rPr>
          <w:szCs w:val="28"/>
        </w:rPr>
        <w:t>, однако, сложности по разграничению финансовых потоков между национальными экономиками, зачастую не позволяют объективно и быстро представлять макроэкономические данные. Именно поэтому также возникла необходимость универсализации схемы платежного баланса и ввода ее в контекст системы национального счетоводства (СНС). В СНС помимо счетов, описывающих взаимосвязи и результаты функционирования национальной экономики, предусматриваются счета сектора «Остальной мир», который объединяет всех нерезидентов, осуществляющих какие-либо операции или имеющих иные экономические связи с резидентами данной страны.</w:t>
      </w:r>
    </w:p>
    <w:p w:rsidR="006B3C25" w:rsidRPr="006A6D9E" w:rsidRDefault="006B3C25" w:rsidP="006A6D9E">
      <w:pPr>
        <w:ind w:firstLine="709"/>
        <w:rPr>
          <w:szCs w:val="28"/>
        </w:rPr>
      </w:pPr>
      <w:r w:rsidRPr="006A6D9E">
        <w:rPr>
          <w:szCs w:val="28"/>
        </w:rPr>
        <w:t>Счет «Остальной мир» обобщает все потоки и области внешней торговли, доходов и кредита, имевшие место между внутренними хозяйствующими единицами-резидентами и резидентами другой страны. Сектор представлен с точки зрения стран остального мир, для экономики России является видом использования. На стороне «Ресурсы» показываются полученные нерезидентами стоимости (товаров, услуг, доходов, трансфертов и т. д.) от резидентов данной страны, а на стороне «Использование» - передача стоимости от нерезидентов резидентам.</w:t>
      </w:r>
    </w:p>
    <w:p w:rsidR="00911CB7" w:rsidRPr="006A6D9E" w:rsidRDefault="006B3C25" w:rsidP="006A6D9E">
      <w:pPr>
        <w:ind w:firstLine="709"/>
        <w:rPr>
          <w:szCs w:val="28"/>
        </w:rPr>
      </w:pPr>
      <w:r w:rsidRPr="006A6D9E">
        <w:rPr>
          <w:szCs w:val="28"/>
        </w:rPr>
        <w:t>Между платежным балансов и счетами «Остального мира»</w:t>
      </w:r>
      <w:r w:rsidR="00911CB7" w:rsidRPr="006A6D9E">
        <w:rPr>
          <w:szCs w:val="28"/>
        </w:rPr>
        <w:t xml:space="preserve"> СНС есть различия в схеме отражения операций, а также в классификации и уровне их детализации. Они обусловлены отсутствием применения в СНС единой системы классификации для всех секторов экономики и различиями в аналитических потребностях, для которых разрабатываются эти две системы.</w:t>
      </w:r>
    </w:p>
    <w:p w:rsidR="005C6591" w:rsidRPr="006A6D9E" w:rsidRDefault="00911CB7" w:rsidP="006A6D9E">
      <w:pPr>
        <w:ind w:firstLine="709"/>
        <w:rPr>
          <w:szCs w:val="28"/>
        </w:rPr>
      </w:pPr>
      <w:r w:rsidRPr="006A6D9E">
        <w:rPr>
          <w:szCs w:val="28"/>
        </w:rPr>
        <w:t>Несмотря на все различия, компоненты платежного баланса и счета остального мира СНС взаимосвязаны между собой. Операции, отражаемые в счете товаров и услуг и в счете первичных доходов и текущих трансфертов, содержатся в платежном балансе в счете текущих операций, а операции с капиталом и финансовыми активами – в счете операций с капиталом и финансовыми инструментами платежного баланса. [</w:t>
      </w:r>
      <w:r w:rsidR="00071FCF" w:rsidRPr="006A6D9E">
        <w:rPr>
          <w:szCs w:val="28"/>
        </w:rPr>
        <w:t>12</w:t>
      </w:r>
      <w:r w:rsidRPr="006A6D9E">
        <w:rPr>
          <w:szCs w:val="28"/>
        </w:rPr>
        <w:t>, с. 24]</w:t>
      </w:r>
    </w:p>
    <w:p w:rsidR="00862A9D" w:rsidRPr="006A6D9E" w:rsidRDefault="00514BA6" w:rsidP="006A6D9E">
      <w:pPr>
        <w:ind w:firstLine="709"/>
        <w:rPr>
          <w:szCs w:val="28"/>
        </w:rPr>
      </w:pPr>
      <w:r w:rsidRPr="006A6D9E">
        <w:rPr>
          <w:szCs w:val="28"/>
        </w:rPr>
        <w:t>В 2008 году платежный баланс Российской Федерации формировался в условиях меняющейся под воздействием мирового финансового кризиса внешнеэкономической конъюнктуры. По итогам года профицит счета текущих операций, несмотря на его стремительное сокращение в IV квартале, достиг максимума. Изменилось направление движения внешних финансовых потоков: чистый вывоз капитала частным сектором превысил его приток за 2006—2007 годы. В результате впервые с 1999 года наблюдалось сокращение международных резервов Российской Федерации. [</w:t>
      </w:r>
      <w:r w:rsidR="00071FCF" w:rsidRPr="006A6D9E">
        <w:rPr>
          <w:szCs w:val="28"/>
        </w:rPr>
        <w:t>4</w:t>
      </w:r>
      <w:r w:rsidRPr="006A6D9E">
        <w:rPr>
          <w:szCs w:val="28"/>
        </w:rPr>
        <w:t>]</w:t>
      </w:r>
    </w:p>
    <w:p w:rsidR="00514BA6" w:rsidRPr="006A6D9E" w:rsidRDefault="005C6591" w:rsidP="006A6D9E">
      <w:pPr>
        <w:ind w:firstLine="709"/>
        <w:rPr>
          <w:szCs w:val="28"/>
        </w:rPr>
      </w:pPr>
      <w:r w:rsidRPr="006A6D9E">
        <w:rPr>
          <w:szCs w:val="28"/>
        </w:rPr>
        <w:t xml:space="preserve"> </w:t>
      </w:r>
      <w:r w:rsidR="00514BA6" w:rsidRPr="006A6D9E">
        <w:rPr>
          <w:szCs w:val="28"/>
        </w:rPr>
        <w:t>Платежный баланс в I квартале 2009 года формировался в условиях сжатия внешнего и внутреннего спроса. По большинству компонентов счета текущих операций наблюдалось снижение стоимости. Предпринятые в январе—марте 2009 года меры по курсовой стабилизации способствовали созданию предпосылок для сокращения оттока частного капитала, в том числе в форме сбережений населения в наличной иностранной валюте. [</w:t>
      </w:r>
      <w:r w:rsidR="00071FCF" w:rsidRPr="006A6D9E">
        <w:rPr>
          <w:szCs w:val="28"/>
        </w:rPr>
        <w:t>5</w:t>
      </w:r>
      <w:r w:rsidR="00514BA6" w:rsidRPr="006A6D9E">
        <w:rPr>
          <w:szCs w:val="28"/>
        </w:rPr>
        <w:t>]</w:t>
      </w:r>
    </w:p>
    <w:p w:rsidR="00514BA6" w:rsidRPr="006A6D9E" w:rsidRDefault="00B12EAF" w:rsidP="006A6D9E">
      <w:pPr>
        <w:ind w:firstLine="709"/>
        <w:rPr>
          <w:szCs w:val="28"/>
        </w:rPr>
      </w:pPr>
      <w:r w:rsidRPr="006A6D9E">
        <w:rPr>
          <w:szCs w:val="28"/>
        </w:rPr>
        <w:t>В 2008 году положительное сальдо счета текущих операций достигло 102,3 млрд. долларов США, увеличившись по сравнению с 2007 годом на 32,9%.</w:t>
      </w:r>
      <w:r w:rsidR="00FC1051" w:rsidRPr="006A6D9E">
        <w:rPr>
          <w:szCs w:val="28"/>
        </w:rPr>
        <w:t xml:space="preserve"> Внешнеторговый оборот возрос на 32,1% до рекордной величины: 763,5 млрд. долларов США. В отличие от 2007 года наблюдалось увеличение профицита торгового баланса (на 37,3%) — до 179,7 млрд. долларов США.</w:t>
      </w:r>
      <w:r w:rsidRPr="006A6D9E">
        <w:rPr>
          <w:szCs w:val="28"/>
        </w:rPr>
        <w:t xml:space="preserve"> [</w:t>
      </w:r>
      <w:r w:rsidR="00071FCF" w:rsidRPr="006A6D9E">
        <w:rPr>
          <w:szCs w:val="28"/>
        </w:rPr>
        <w:t>4</w:t>
      </w:r>
      <w:r w:rsidRPr="006A6D9E">
        <w:rPr>
          <w:szCs w:val="28"/>
        </w:rPr>
        <w:t>]</w:t>
      </w:r>
    </w:p>
    <w:p w:rsidR="00FC1051" w:rsidRPr="006A6D9E" w:rsidRDefault="00FC1051" w:rsidP="006A6D9E">
      <w:pPr>
        <w:ind w:firstLine="709"/>
        <w:rPr>
          <w:szCs w:val="28"/>
        </w:rPr>
      </w:pPr>
      <w:r w:rsidRPr="006A6D9E">
        <w:rPr>
          <w:szCs w:val="28"/>
        </w:rPr>
        <w:t xml:space="preserve">В I квартале 2009 года положительное сальдо счета текущих операций уменьшилось в 4,2 раза к уровню сопоставимого периода 2008 года и составило 9,1 млрд. долларов США. </w:t>
      </w:r>
      <w:r w:rsidR="00315B80" w:rsidRPr="006A6D9E">
        <w:rPr>
          <w:szCs w:val="28"/>
        </w:rPr>
        <w:t>Условия внешней торговли значительно ухудшились: на фоне небольшого роста импортных цен экспортные упали на 39,4%. В результате профицит торгового баланса сократился с 49,9 до 19,1 млрд. долларов США. Внешнеторговый оборот уменьшился со 170,3 млрд. долларов США в I квартале 2008 года до 95,8 млрд. долларов США в отчетном периоде.</w:t>
      </w:r>
      <w:r w:rsidRPr="006A6D9E">
        <w:rPr>
          <w:szCs w:val="28"/>
        </w:rPr>
        <w:t xml:space="preserve"> [</w:t>
      </w:r>
      <w:r w:rsidR="00071FCF" w:rsidRPr="006A6D9E">
        <w:rPr>
          <w:szCs w:val="28"/>
        </w:rPr>
        <w:t>5</w:t>
      </w:r>
      <w:r w:rsidRPr="006A6D9E">
        <w:rPr>
          <w:szCs w:val="28"/>
        </w:rPr>
        <w:t>]</w:t>
      </w:r>
    </w:p>
    <w:p w:rsidR="00315B80" w:rsidRPr="006A6D9E" w:rsidRDefault="00315B80" w:rsidP="006A6D9E">
      <w:pPr>
        <w:ind w:firstLine="709"/>
        <w:rPr>
          <w:szCs w:val="28"/>
        </w:rPr>
      </w:pPr>
      <w:r w:rsidRPr="006A6D9E">
        <w:rPr>
          <w:szCs w:val="28"/>
        </w:rPr>
        <w:t>В 2008 году экспорт товаров вырос до 471,6 млрд. долларов США — на 33,1%. Его прирост обуславливался динамичным наращиванием вывоза товаров в первые девять месяцев 2008 года. Сокращение экспорта товаров в IV квартале до 98,0 млрд. долларов США не оказало существенного влияния на итоговый показатель.</w:t>
      </w:r>
    </w:p>
    <w:p w:rsidR="00315B80" w:rsidRPr="006A6D9E" w:rsidRDefault="00315B80" w:rsidP="006A6D9E">
      <w:pPr>
        <w:ind w:firstLine="709"/>
        <w:rPr>
          <w:szCs w:val="28"/>
        </w:rPr>
      </w:pPr>
      <w:r w:rsidRPr="006A6D9E">
        <w:rPr>
          <w:szCs w:val="28"/>
        </w:rPr>
        <w:t>Существенный рост среднегодовых цен на сырую нефть, нефтепродукты и природный газ при увеличении физического объема вывоза двух последних категорий товаров обусловил наращивание стоимости экспорта углеводородного сырья на 41,9% — до 310,1 млрд. долларов США. Несмотря на ухудшение конъюнктуры мирового рынка энергоносителей и сокращение объемов поставок сырой нефти во второй половине 2008 года, по итогам отчетного периода доля энергетических товаров превысила две трети совокупного вывоза.</w:t>
      </w:r>
    </w:p>
    <w:p w:rsidR="00315B80" w:rsidRPr="006A6D9E" w:rsidRDefault="00315B80" w:rsidP="006A6D9E">
      <w:pPr>
        <w:ind w:firstLine="709"/>
        <w:rPr>
          <w:szCs w:val="28"/>
        </w:rPr>
      </w:pPr>
      <w:r w:rsidRPr="006A6D9E">
        <w:rPr>
          <w:szCs w:val="28"/>
        </w:rPr>
        <w:t>Экспорт металлов и изделий из них вырос с 49,1 до 54,7 млрд. долларов США. Однако внутри группы динамика была разнонаправленной. Увеличение вывоза черных металлов и изделий из них превысило 35,4%, в то же время поставки на международный рынок отечественных цветных металлов, включая изделия из них, уменьшились на 14,2%. В результате доля продукции металлургии в общем объеме экспорта снизилась на 2,3 процентного пункта — до 11,7%.</w:t>
      </w:r>
    </w:p>
    <w:p w:rsidR="00315B80" w:rsidRPr="006A6D9E" w:rsidRDefault="00315B80" w:rsidP="006A6D9E">
      <w:pPr>
        <w:ind w:firstLine="709"/>
        <w:rPr>
          <w:szCs w:val="28"/>
        </w:rPr>
      </w:pPr>
      <w:r w:rsidRPr="006A6D9E">
        <w:rPr>
          <w:szCs w:val="28"/>
        </w:rPr>
        <w:t>Более чем двукратный рост цен на отдельные виды продукции химической промышленности способствовал увеличению экспорта всей группы до 30,3 млрд. долларов США, а ее удельного веса в суммарном вывозе — до 6,5%. [</w:t>
      </w:r>
      <w:r w:rsidR="00071FCF" w:rsidRPr="006A6D9E">
        <w:rPr>
          <w:szCs w:val="28"/>
        </w:rPr>
        <w:t>4</w:t>
      </w:r>
      <w:r w:rsidRPr="006A6D9E">
        <w:rPr>
          <w:szCs w:val="28"/>
        </w:rPr>
        <w:t>]</w:t>
      </w:r>
    </w:p>
    <w:p w:rsidR="00315B80" w:rsidRPr="006A6D9E" w:rsidRDefault="00315B80" w:rsidP="006A6D9E">
      <w:pPr>
        <w:ind w:firstLine="709"/>
        <w:rPr>
          <w:szCs w:val="28"/>
        </w:rPr>
      </w:pPr>
      <w:r w:rsidRPr="006A6D9E">
        <w:rPr>
          <w:szCs w:val="28"/>
        </w:rPr>
        <w:t>В I квартале 2009 года</w:t>
      </w:r>
      <w:r w:rsidRPr="006A6D9E">
        <w:rPr>
          <w:b/>
          <w:szCs w:val="28"/>
        </w:rPr>
        <w:t xml:space="preserve"> </w:t>
      </w:r>
      <w:r w:rsidRPr="006A6D9E">
        <w:rPr>
          <w:szCs w:val="28"/>
        </w:rPr>
        <w:t>экспортировано товаров</w:t>
      </w:r>
      <w:r w:rsidRPr="006A6D9E">
        <w:rPr>
          <w:b/>
          <w:szCs w:val="28"/>
        </w:rPr>
        <w:t xml:space="preserve"> </w:t>
      </w:r>
      <w:r w:rsidRPr="006A6D9E">
        <w:rPr>
          <w:szCs w:val="28"/>
        </w:rPr>
        <w:t>на сумму 57,4 млрд. долларов США, что в 1,9 раза меньше аналогичного показателя соответствующего периода предыдущего года. Снижение стоимостных объемов вывоза по большинству укрупненных позиций товарной номенклатуры обусловлено прежде всего ценовым фактором.</w:t>
      </w:r>
    </w:p>
    <w:p w:rsidR="00315B80" w:rsidRPr="006A6D9E" w:rsidRDefault="00315B80" w:rsidP="006A6D9E">
      <w:pPr>
        <w:ind w:firstLine="709"/>
        <w:rPr>
          <w:szCs w:val="28"/>
        </w:rPr>
      </w:pPr>
      <w:r w:rsidRPr="006A6D9E">
        <w:rPr>
          <w:szCs w:val="28"/>
        </w:rPr>
        <w:t>Экспорт трех основных топливно-энергетических товаров — нефти, нефтепродуктов и природного газа — сократился с 74,2 до 34,8 млрд. долларов США. Вместе с тем отрицательная динамика экспорта каждого из указанных товаров объяснялась различными причинами. Уменьшение стоимости поставляемых за рубеж нефти и нефтепродуктов было вызвано более чем двукратным снижением средних контрактных цен, природного газа, несмотря на сохранение небольшого прироста цен, — масштабным сокращением физического объема вывоза. В итоге доля минеральных продуктов уменьшилась с 70,8 до 65,8% экспорта.</w:t>
      </w:r>
    </w:p>
    <w:p w:rsidR="00315B80" w:rsidRPr="006A6D9E" w:rsidRDefault="00315B80" w:rsidP="006A6D9E">
      <w:pPr>
        <w:ind w:firstLine="709"/>
        <w:rPr>
          <w:szCs w:val="28"/>
        </w:rPr>
      </w:pPr>
      <w:r w:rsidRPr="006A6D9E">
        <w:rPr>
          <w:szCs w:val="28"/>
        </w:rPr>
        <w:t>Удельный вес второй по значимости в российском экспорте группы товаров — металлургической продукции, — напротив, увеличился до 13,1%. При этом стоимость ее поставок уменьшилась с 13,0 млрд. долларов США в I квартале 2008 года до 7,5 млрд. долларов США. Вывоз цветных металлов и изделий из них сократился вдвое, черных — более чем на треть.</w:t>
      </w:r>
    </w:p>
    <w:p w:rsidR="00315B80" w:rsidRPr="006A6D9E" w:rsidRDefault="00315B80" w:rsidP="006A6D9E">
      <w:pPr>
        <w:ind w:firstLine="709"/>
        <w:rPr>
          <w:szCs w:val="28"/>
        </w:rPr>
      </w:pPr>
      <w:r w:rsidRPr="006A6D9E">
        <w:rPr>
          <w:szCs w:val="28"/>
        </w:rPr>
        <w:t>Экспорт химической продукции уменьшился с 6,3 до 3,9 млрд. долларов США. Более чем две трети снижения обусловлено сокращением вывоза продуктов органической и неорганической химии, а также удобрений. Удельный вес всей группы в общей стоимости поставляемых на международный рынок товаров составил 6,9%.</w:t>
      </w:r>
    </w:p>
    <w:p w:rsidR="00315B80" w:rsidRPr="006A6D9E" w:rsidRDefault="00315B80" w:rsidP="006A6D9E">
      <w:pPr>
        <w:ind w:firstLine="709"/>
        <w:rPr>
          <w:szCs w:val="28"/>
        </w:rPr>
      </w:pPr>
      <w:r w:rsidRPr="006A6D9E">
        <w:rPr>
          <w:szCs w:val="28"/>
        </w:rPr>
        <w:t>Экспорт продовольственных товаров и сырья для их производства, в отличие от общей направленности, демонстрировал рост на 29,2% и достиг 2,1 млрд. долларов США. Стоимость товаров данной группы составила 3,7% общего вывоза. [</w:t>
      </w:r>
      <w:r w:rsidR="00071FCF" w:rsidRPr="006A6D9E">
        <w:rPr>
          <w:szCs w:val="28"/>
        </w:rPr>
        <w:t>5</w:t>
      </w:r>
      <w:r w:rsidRPr="006A6D9E">
        <w:rPr>
          <w:szCs w:val="28"/>
        </w:rPr>
        <w:t>]</w:t>
      </w:r>
    </w:p>
    <w:p w:rsidR="00315B80" w:rsidRPr="006A6D9E" w:rsidRDefault="00315B80" w:rsidP="006A6D9E">
      <w:pPr>
        <w:ind w:firstLine="709"/>
        <w:rPr>
          <w:szCs w:val="28"/>
        </w:rPr>
      </w:pPr>
      <w:r w:rsidRPr="006A6D9E">
        <w:rPr>
          <w:szCs w:val="28"/>
        </w:rPr>
        <w:t>Импорт товаров в 2008 году</w:t>
      </w:r>
      <w:r w:rsidRPr="006A6D9E">
        <w:rPr>
          <w:b/>
          <w:szCs w:val="28"/>
        </w:rPr>
        <w:t xml:space="preserve"> </w:t>
      </w:r>
      <w:r w:rsidRPr="006A6D9E">
        <w:rPr>
          <w:szCs w:val="28"/>
        </w:rPr>
        <w:t>составил 291,9 млрд. долларов США. Относительно 2007 года он вырос на 68,4 млрд. долларов США (или на 30,6%), в том числе на 43,7 млрд. долларов США за счет ценового фактора и на 24,7 млрд. долларов США вследствие наращивания физических объемов. В условиях сжатия внутреннего спроса, наблюдавшегося в конце 2008 года, увеличение импорта существенно замедлилось: если в январе—сентябре квартальные темпы прироста по отношению к сопоставимым периодам 2007 года превышали 40%, то в IV квартале они составили лишь 5,3%.</w:t>
      </w:r>
    </w:p>
    <w:p w:rsidR="00315B80" w:rsidRPr="006A6D9E" w:rsidRDefault="00315B80" w:rsidP="006A6D9E">
      <w:pPr>
        <w:ind w:firstLine="709"/>
        <w:rPr>
          <w:szCs w:val="28"/>
        </w:rPr>
      </w:pPr>
      <w:r w:rsidRPr="006A6D9E">
        <w:rPr>
          <w:szCs w:val="28"/>
        </w:rPr>
        <w:t>Темпы прироста импорта наиболее крупной группы товаров — машин, оборудования и транспортных средств — были ниже, чем в 2007 году. Вместе с тем стоимость их ввоза возросла в 1,4 раза — до 140,8 млрд. долларов США. Около трети импортированной продукции машиностроения составляли средства наземного транспорта.</w:t>
      </w:r>
    </w:p>
    <w:p w:rsidR="00315B80" w:rsidRPr="006A6D9E" w:rsidRDefault="00315B80" w:rsidP="006A6D9E">
      <w:pPr>
        <w:ind w:firstLine="709"/>
        <w:rPr>
          <w:szCs w:val="28"/>
        </w:rPr>
      </w:pPr>
      <w:r w:rsidRPr="006A6D9E">
        <w:rPr>
          <w:szCs w:val="28"/>
        </w:rPr>
        <w:t>Продовольственных товаров и сырья для их производства ввезено на 35,2 млрд. долларов США, что составляет 13,2% товарного импорта.</w:t>
      </w:r>
    </w:p>
    <w:p w:rsidR="00315B80" w:rsidRPr="006A6D9E" w:rsidRDefault="00315B80" w:rsidP="006A6D9E">
      <w:pPr>
        <w:ind w:firstLine="709"/>
        <w:rPr>
          <w:szCs w:val="28"/>
        </w:rPr>
      </w:pPr>
      <w:r w:rsidRPr="006A6D9E">
        <w:rPr>
          <w:szCs w:val="28"/>
        </w:rPr>
        <w:t>Ввоз продукции химической и связанных с ней отраслей увеличился с 27,5 млрд. долларов США в 2007 году до 35,1 млрд. долларов США в 2008 году. Ее удельный вес в общем объеме поставок из-за рубежа составил 13,1%. В структуре импортированных товаров данной группы, как и годом ранее, преобладали фармацевтическая продукция и полимерные материалы.</w:t>
      </w:r>
    </w:p>
    <w:p w:rsidR="00315B80" w:rsidRPr="006A6D9E" w:rsidRDefault="00315B80" w:rsidP="006A6D9E">
      <w:pPr>
        <w:ind w:firstLine="709"/>
        <w:rPr>
          <w:szCs w:val="28"/>
        </w:rPr>
      </w:pPr>
      <w:r w:rsidRPr="006A6D9E">
        <w:rPr>
          <w:szCs w:val="28"/>
        </w:rPr>
        <w:t>Активное расширение торговых связей со странами АТЭС в 2008 году выразилось в увеличении их удельного веса в географической структуре импорта до 33,3%. Доля стран ЕС не изменилась и составила 43,7%. Удельный вес стран СНГ уменьшился на 1,2 процентного пункта — до 13,7%. Крупнейшими странами-партнерами были Китай (13,0%), Германия (12,8%) и Япония (7,0%). [</w:t>
      </w:r>
      <w:r w:rsidR="00071FCF" w:rsidRPr="006A6D9E">
        <w:rPr>
          <w:szCs w:val="28"/>
        </w:rPr>
        <w:t>4</w:t>
      </w:r>
      <w:r w:rsidRPr="006A6D9E">
        <w:rPr>
          <w:szCs w:val="28"/>
        </w:rPr>
        <w:t>]</w:t>
      </w:r>
    </w:p>
    <w:p w:rsidR="00315B80" w:rsidRPr="006A6D9E" w:rsidRDefault="00315B80" w:rsidP="006A6D9E">
      <w:pPr>
        <w:ind w:firstLine="709"/>
        <w:rPr>
          <w:szCs w:val="28"/>
        </w:rPr>
      </w:pPr>
      <w:r w:rsidRPr="006A6D9E">
        <w:rPr>
          <w:szCs w:val="28"/>
        </w:rPr>
        <w:t>Импорт товаров в I квартале 2009 года</w:t>
      </w:r>
      <w:r w:rsidRPr="006A6D9E">
        <w:rPr>
          <w:b/>
          <w:szCs w:val="28"/>
        </w:rPr>
        <w:t xml:space="preserve">, </w:t>
      </w:r>
      <w:r w:rsidRPr="006A6D9E">
        <w:rPr>
          <w:szCs w:val="28"/>
        </w:rPr>
        <w:t>составивший 38,4 млрд. долларов США, относительно I квартала 2008 года уменьшился на 36,3%. Сжатие внутреннего спроса российской экономики выразилось в снижении физического объема ввоза (на 38,6%) по укрупненным товарным группам, в первую очередь инвестиционного и промежуточного назначения.</w:t>
      </w:r>
    </w:p>
    <w:p w:rsidR="00315B80" w:rsidRPr="006A6D9E" w:rsidRDefault="00315B80" w:rsidP="006A6D9E">
      <w:pPr>
        <w:ind w:firstLine="709"/>
        <w:rPr>
          <w:szCs w:val="28"/>
        </w:rPr>
      </w:pPr>
      <w:r w:rsidRPr="006A6D9E">
        <w:rPr>
          <w:szCs w:val="28"/>
        </w:rPr>
        <w:t>Импорт продукции машиностроения составил около половины величины базисного уровня — 14,5 млрд. долларов США. Наиболее быстрыми темпами снижался ввоз наземных транспортных средств (на 64,8%), в результате чего их доля в структуре группы указанных товаров уменьшилась с 37,7 до 26,3%.</w:t>
      </w:r>
    </w:p>
    <w:p w:rsidR="00315B80" w:rsidRPr="006A6D9E" w:rsidRDefault="00315B80" w:rsidP="006A6D9E">
      <w:pPr>
        <w:ind w:firstLine="709"/>
        <w:rPr>
          <w:szCs w:val="28"/>
        </w:rPr>
      </w:pPr>
      <w:r w:rsidRPr="006A6D9E">
        <w:rPr>
          <w:szCs w:val="28"/>
        </w:rPr>
        <w:t>Ввоз продукции химической и связанных с ней отраслей уменьшился на 30,1% — до 5,2 млрд. долларов США, в том числе на 0,8 млрд. долларов США за счет снижения стоимости поставляемых в Россию пластмасс и изделий из них.</w:t>
      </w:r>
    </w:p>
    <w:p w:rsidR="00315B80" w:rsidRPr="006A6D9E" w:rsidRDefault="00315B80" w:rsidP="006A6D9E">
      <w:pPr>
        <w:ind w:firstLine="709"/>
        <w:rPr>
          <w:szCs w:val="28"/>
        </w:rPr>
      </w:pPr>
      <w:r w:rsidRPr="006A6D9E">
        <w:rPr>
          <w:szCs w:val="28"/>
        </w:rPr>
        <w:t>Стоимость ввозимых потребительских товаров также существенно снизилась: продовольственных товаров, включая сырье для их производства, — на 18,5%, текстильной продукции и обуви — на 10,0%, фармацевтических товаров — на 7,1%.</w:t>
      </w:r>
    </w:p>
    <w:p w:rsidR="00315B80" w:rsidRPr="006A6D9E" w:rsidRDefault="00315B80" w:rsidP="006A6D9E">
      <w:pPr>
        <w:ind w:firstLine="709"/>
        <w:rPr>
          <w:szCs w:val="28"/>
        </w:rPr>
      </w:pPr>
      <w:r w:rsidRPr="006A6D9E">
        <w:rPr>
          <w:szCs w:val="28"/>
        </w:rPr>
        <w:t>Географическая структура импорта практически не изменилась. Доля стран ЕС незначительно превысила соответствующий показатель базисного периода — 44,3%. Удельный вес стран СНГ уменьшился на 2,1 процентного пункта — до 12,1%. Крупнейшими странами-партнерами в I квартале 2009 года были Китай (13,9%), Германия (12,8%) и Соединенные Штаты (5,4%). Вследствие полуторакратного снижения стоимости поставляемых из Японии средств наземного транспорта, преимущественно автомобилей, доля этой страны в структуре уменьшилась с 6,2% в I квартале 2008 года до 5,2% в отчетном. [</w:t>
      </w:r>
      <w:r w:rsidR="00071FCF" w:rsidRPr="006A6D9E">
        <w:rPr>
          <w:szCs w:val="28"/>
        </w:rPr>
        <w:t>5</w:t>
      </w:r>
      <w:r w:rsidRPr="006A6D9E">
        <w:rPr>
          <w:szCs w:val="28"/>
        </w:rPr>
        <w:t>]</w:t>
      </w:r>
    </w:p>
    <w:p w:rsidR="00315B80" w:rsidRPr="006A6D9E" w:rsidRDefault="00315B80" w:rsidP="006A6D9E">
      <w:pPr>
        <w:ind w:firstLine="709"/>
        <w:rPr>
          <w:szCs w:val="28"/>
        </w:rPr>
      </w:pPr>
      <w:r w:rsidRPr="006A6D9E">
        <w:rPr>
          <w:szCs w:val="28"/>
        </w:rPr>
        <w:t>Оборот международных услуг</w:t>
      </w:r>
      <w:r w:rsidRPr="006A6D9E">
        <w:rPr>
          <w:b/>
          <w:szCs w:val="28"/>
        </w:rPr>
        <w:t xml:space="preserve"> </w:t>
      </w:r>
      <w:r w:rsidRPr="006A6D9E">
        <w:rPr>
          <w:szCs w:val="28"/>
        </w:rPr>
        <w:t>в 2008 году</w:t>
      </w:r>
      <w:r w:rsidRPr="006A6D9E">
        <w:rPr>
          <w:b/>
          <w:szCs w:val="28"/>
        </w:rPr>
        <w:t xml:space="preserve"> </w:t>
      </w:r>
      <w:r w:rsidRPr="006A6D9E">
        <w:rPr>
          <w:szCs w:val="28"/>
        </w:rPr>
        <w:t>составил 127,7 млрд. долларов США, превысив показатель базисного периода на 29,6%. Основная часть прироста получена за счет торговли услугами со странами дальнего зарубежья.</w:t>
      </w:r>
    </w:p>
    <w:p w:rsidR="00315B80" w:rsidRPr="006A6D9E" w:rsidRDefault="00315B80" w:rsidP="006A6D9E">
      <w:pPr>
        <w:ind w:firstLine="709"/>
        <w:rPr>
          <w:szCs w:val="28"/>
        </w:rPr>
      </w:pPr>
      <w:r w:rsidRPr="006A6D9E">
        <w:rPr>
          <w:szCs w:val="28"/>
        </w:rPr>
        <w:t>Дефицит баланса услуг в 2008 году составил 25,0 млрд. долларов США, что на 27,5% выше аналогичного показателя 2007 года. Импорт превышал экспорт по большинству категорий услуг.</w:t>
      </w:r>
      <w:r w:rsidR="00071FCF" w:rsidRPr="006A6D9E">
        <w:rPr>
          <w:szCs w:val="28"/>
        </w:rPr>
        <w:t xml:space="preserve"> [4]</w:t>
      </w:r>
    </w:p>
    <w:p w:rsidR="00C91D3A" w:rsidRPr="006A6D9E" w:rsidRDefault="00C91D3A" w:rsidP="006A6D9E">
      <w:pPr>
        <w:ind w:firstLine="709"/>
        <w:rPr>
          <w:szCs w:val="28"/>
        </w:rPr>
      </w:pPr>
      <w:r w:rsidRPr="006A6D9E">
        <w:rPr>
          <w:szCs w:val="28"/>
        </w:rPr>
        <w:t>Дефицит баланса услуг</w:t>
      </w:r>
      <w:r w:rsidRPr="006A6D9E">
        <w:rPr>
          <w:b/>
          <w:szCs w:val="28"/>
        </w:rPr>
        <w:t xml:space="preserve"> </w:t>
      </w:r>
      <w:r w:rsidRPr="006A6D9E">
        <w:rPr>
          <w:szCs w:val="28"/>
        </w:rPr>
        <w:t xml:space="preserve">в январе—марте 2009 года составил 4,1 млрд. долларов США, что на 10,9% ниже сопоставимого показателя. При этом только по транспортным услугам традиционно наблюдался профицит. Оборот международных услуг относительно I квартала 2008 года снизился на 17,3% — до 20,8 млрд. долларов США. На внешнюю торговлю со странами дальнего зарубежья приходилось около 80% экспорта услуг и более 90% импорта. </w:t>
      </w:r>
      <w:r w:rsidR="00071FCF" w:rsidRPr="006A6D9E">
        <w:rPr>
          <w:szCs w:val="28"/>
        </w:rPr>
        <w:t>[5]</w:t>
      </w:r>
    </w:p>
    <w:p w:rsidR="00315B80" w:rsidRPr="006A6D9E" w:rsidRDefault="00315B80" w:rsidP="006A6D9E">
      <w:pPr>
        <w:ind w:firstLine="709"/>
        <w:rPr>
          <w:szCs w:val="28"/>
        </w:rPr>
      </w:pPr>
      <w:r w:rsidRPr="006A6D9E">
        <w:rPr>
          <w:szCs w:val="28"/>
        </w:rPr>
        <w:t>Экспорт услуг</w:t>
      </w:r>
      <w:r w:rsidRPr="006A6D9E">
        <w:rPr>
          <w:b/>
          <w:szCs w:val="28"/>
        </w:rPr>
        <w:t xml:space="preserve"> </w:t>
      </w:r>
      <w:r w:rsidR="00C91D3A" w:rsidRPr="006A6D9E">
        <w:rPr>
          <w:szCs w:val="28"/>
        </w:rPr>
        <w:t xml:space="preserve">в 2008 году </w:t>
      </w:r>
      <w:r w:rsidRPr="006A6D9E">
        <w:rPr>
          <w:szCs w:val="28"/>
        </w:rPr>
        <w:t>вырос с 39,4 до 51,3 млрд. долларов США. В его составе на 3,4 млрд. долларов США увеличилась стоимость оказанных нерезидентам деловых, профессиональных и технических услуг; на 3,2 млрд. долларов США — транспортных услуг и на 2,3 млрд. долларов США — услуг по статье “поездки”. Их вклад в прирост экспорта составил 29,0; 26,9 и 19,7% соответственно.</w:t>
      </w:r>
    </w:p>
    <w:p w:rsidR="00315B80" w:rsidRPr="006A6D9E" w:rsidRDefault="00315B80" w:rsidP="006A6D9E">
      <w:pPr>
        <w:ind w:firstLine="709"/>
        <w:rPr>
          <w:szCs w:val="28"/>
        </w:rPr>
      </w:pPr>
      <w:r w:rsidRPr="006A6D9E">
        <w:rPr>
          <w:szCs w:val="28"/>
        </w:rPr>
        <w:t>Стоимость деловых, профессиональных и технических услуг относительно 2007 года увеличилась на 38,2% — до 12,5 млрд. долларов США. Около половины этой суммы приходилось на инженерно-архитектурные и маркетинговые услуги.</w:t>
      </w:r>
    </w:p>
    <w:p w:rsidR="00315B80" w:rsidRPr="006A6D9E" w:rsidRDefault="00315B80" w:rsidP="006A6D9E">
      <w:pPr>
        <w:ind w:firstLine="709"/>
        <w:rPr>
          <w:szCs w:val="28"/>
        </w:rPr>
      </w:pPr>
      <w:r w:rsidRPr="006A6D9E">
        <w:rPr>
          <w:szCs w:val="28"/>
        </w:rPr>
        <w:t>Экспорт транспортных услуг превысил 15,0 млрд. долларов США. В их числе 6,7 млрд. долларов США составили грузовые перевозки, включая трубопроводный транспорт, 4,0 млрд. долларов США — пассажирские перевозки. Вспомогательных и дополнительных транспортных услуг оказано на 4,4 млрд. долларов США.</w:t>
      </w:r>
    </w:p>
    <w:p w:rsidR="00315B80" w:rsidRPr="006A6D9E" w:rsidRDefault="00315B80" w:rsidP="006A6D9E">
      <w:pPr>
        <w:ind w:firstLine="709"/>
        <w:rPr>
          <w:szCs w:val="28"/>
        </w:rPr>
      </w:pPr>
      <w:r w:rsidRPr="006A6D9E">
        <w:rPr>
          <w:szCs w:val="28"/>
        </w:rPr>
        <w:t>Стоимость услуг, предоставленных нерезидентам во время их пребывания в Российской Федерации, увеличилась с 9,6 до 11,9 млрд. долларов США.</w:t>
      </w:r>
    </w:p>
    <w:p w:rsidR="00315B80" w:rsidRPr="006A6D9E" w:rsidRDefault="00315B80" w:rsidP="006A6D9E">
      <w:pPr>
        <w:ind w:firstLine="709"/>
        <w:rPr>
          <w:szCs w:val="28"/>
        </w:rPr>
      </w:pPr>
      <w:r w:rsidRPr="006A6D9E">
        <w:rPr>
          <w:szCs w:val="28"/>
        </w:rPr>
        <w:t>Среди прочих категорий высокими темпами наращивался экспорт услуг, оказываемых органами государственного управления (в 2,1 раза), а также компьютерных и информационных услуг (в 1,5 раза).</w:t>
      </w:r>
      <w:r w:rsidR="00C91D3A" w:rsidRPr="006A6D9E">
        <w:rPr>
          <w:szCs w:val="28"/>
        </w:rPr>
        <w:t xml:space="preserve"> </w:t>
      </w:r>
      <w:r w:rsidR="00071FCF" w:rsidRPr="006A6D9E">
        <w:rPr>
          <w:szCs w:val="28"/>
        </w:rPr>
        <w:t>[4]</w:t>
      </w:r>
    </w:p>
    <w:p w:rsidR="00C91D3A" w:rsidRPr="006A6D9E" w:rsidRDefault="00C91D3A" w:rsidP="006A6D9E">
      <w:pPr>
        <w:ind w:firstLine="709"/>
        <w:rPr>
          <w:szCs w:val="28"/>
        </w:rPr>
      </w:pPr>
      <w:r w:rsidRPr="006A6D9E">
        <w:rPr>
          <w:szCs w:val="28"/>
        </w:rPr>
        <w:t>Экспорт услуг в начале 2009 года снизился с 10,3 до 8,4 млрд. долларов США. Его отрицательная динамика в значительной степени определялась уменьшением стоимости оказанных нерезидентам услуг транспорта, обслуживания, связанного с пребыванием иностранных граждан на территории Российской Федерации, а также деловых, профессиональных и технических услуг. Суммарно на долю указанных категорий приходилось 77,2% общего экспорта услуг.</w:t>
      </w:r>
    </w:p>
    <w:p w:rsidR="00C91D3A" w:rsidRPr="006A6D9E" w:rsidRDefault="00C91D3A" w:rsidP="006A6D9E">
      <w:pPr>
        <w:ind w:firstLine="709"/>
        <w:rPr>
          <w:szCs w:val="28"/>
        </w:rPr>
      </w:pPr>
      <w:r w:rsidRPr="006A6D9E">
        <w:rPr>
          <w:szCs w:val="28"/>
        </w:rPr>
        <w:t>Стоимость транспортных услуг сократилась на 21,3% — до 2,5 млрд. долларов США. Наиболее существенно уменьшились преобладающие в их структуре грузовые перевозки (до 1,1 млрд. долларов США). Стоимость пассажирских перевозок снизилась до 0,5 млрд. долларов США. Вспомогательных и дополнительных транспортных услуг оказано на 0,9 млрд. долларов США.</w:t>
      </w:r>
    </w:p>
    <w:p w:rsidR="00C91D3A" w:rsidRPr="006A6D9E" w:rsidRDefault="00C91D3A" w:rsidP="006A6D9E">
      <w:pPr>
        <w:ind w:firstLine="709"/>
        <w:rPr>
          <w:szCs w:val="28"/>
        </w:rPr>
      </w:pPr>
      <w:r w:rsidRPr="006A6D9E">
        <w:rPr>
          <w:szCs w:val="28"/>
        </w:rPr>
        <w:t>Экспорт деловых, профессиональных и технических услуг в сравнении с январем—мартом 2008 года уменьшился на 9,1% и составил 2,3 млрд. долларов США. Более половины этой суммы приходилось на инженерно-архитектурные и маркетинговые услуги.</w:t>
      </w:r>
    </w:p>
    <w:p w:rsidR="00C91D3A" w:rsidRPr="006A6D9E" w:rsidRDefault="00C91D3A" w:rsidP="006A6D9E">
      <w:pPr>
        <w:ind w:firstLine="709"/>
        <w:rPr>
          <w:szCs w:val="28"/>
        </w:rPr>
      </w:pPr>
      <w:r w:rsidRPr="006A6D9E">
        <w:rPr>
          <w:szCs w:val="28"/>
        </w:rPr>
        <w:t>Экспорт услуг по статье “поездки” сократился на 23,7% — до 1,7 млрд. долларов США. В том числе на 26,8% меньше услуг оказано гражданам, прибывшим в Российскую Федерацию из стран дальнего зарубежья, на 20,6% — из СНГ.</w:t>
      </w:r>
    </w:p>
    <w:p w:rsidR="00C91D3A" w:rsidRPr="006A6D9E" w:rsidRDefault="00C91D3A" w:rsidP="006A6D9E">
      <w:pPr>
        <w:ind w:firstLine="709"/>
        <w:rPr>
          <w:szCs w:val="28"/>
        </w:rPr>
      </w:pPr>
      <w:r w:rsidRPr="006A6D9E">
        <w:rPr>
          <w:szCs w:val="28"/>
        </w:rPr>
        <w:t xml:space="preserve">Положительную динамику демонстрировал экспорт страховых услуг (прирост на 6,8%), а также роялти и лицензионные платежи в пользу резидентов (на 29,5%). </w:t>
      </w:r>
      <w:r w:rsidR="00071FCF" w:rsidRPr="006A6D9E">
        <w:rPr>
          <w:szCs w:val="28"/>
        </w:rPr>
        <w:t>[5]</w:t>
      </w:r>
    </w:p>
    <w:p w:rsidR="00315B80" w:rsidRPr="006A6D9E" w:rsidRDefault="00C91D3A" w:rsidP="006A6D9E">
      <w:pPr>
        <w:ind w:firstLine="709"/>
        <w:rPr>
          <w:szCs w:val="28"/>
        </w:rPr>
      </w:pPr>
      <w:r w:rsidRPr="006A6D9E">
        <w:rPr>
          <w:szCs w:val="28"/>
        </w:rPr>
        <w:t>В 2008 году и</w:t>
      </w:r>
      <w:r w:rsidR="00315B80" w:rsidRPr="006A6D9E">
        <w:rPr>
          <w:szCs w:val="28"/>
        </w:rPr>
        <w:t>мпорт услуг</w:t>
      </w:r>
      <w:r w:rsidR="00315B80" w:rsidRPr="006A6D9E">
        <w:rPr>
          <w:b/>
          <w:szCs w:val="28"/>
        </w:rPr>
        <w:t xml:space="preserve"> </w:t>
      </w:r>
      <w:r w:rsidR="00315B80" w:rsidRPr="006A6D9E">
        <w:rPr>
          <w:szCs w:val="28"/>
        </w:rPr>
        <w:t>равнялся 76,3 млрд. долларов США (в 2007 году — 59,1 млрд. долларов США). В его структуре наибольший удельный вес занимали услуги, связанные с поездками российских граждан за границу (32,6%), деловые, профессиональные и технические услуги (18,9%), а также транспортные услуги (17,0%).</w:t>
      </w:r>
    </w:p>
    <w:p w:rsidR="00315B80" w:rsidRPr="006A6D9E" w:rsidRDefault="00315B80" w:rsidP="006A6D9E">
      <w:pPr>
        <w:ind w:firstLine="709"/>
        <w:rPr>
          <w:szCs w:val="28"/>
        </w:rPr>
      </w:pPr>
      <w:r w:rsidRPr="006A6D9E">
        <w:rPr>
          <w:szCs w:val="28"/>
        </w:rPr>
        <w:t>Импорт услуг, связанный с поездками российских граждан за рубеж, возрос с 22,1 до 24,9 млрд. долларов США. Стоимость предоставленных услуг в связи с личными</w:t>
      </w:r>
      <w:r w:rsidRPr="006A6D9E">
        <w:rPr>
          <w:szCs w:val="28"/>
          <w:vertAlign w:val="superscript"/>
        </w:rPr>
        <w:t>1</w:t>
      </w:r>
      <w:r w:rsidRPr="006A6D9E">
        <w:rPr>
          <w:szCs w:val="28"/>
        </w:rPr>
        <w:t xml:space="preserve"> поездками увеличилась на 14,3%. Соответствующий показатель по деловым поездкам, наоборот, снизился на 2,3%. Как следствие — доля последних в структуре услуг по статье “поездки” уменьшилась до 9,7%.</w:t>
      </w:r>
    </w:p>
    <w:p w:rsidR="00315B80" w:rsidRPr="006A6D9E" w:rsidRDefault="00315B80" w:rsidP="006A6D9E">
      <w:pPr>
        <w:ind w:firstLine="709"/>
        <w:rPr>
          <w:szCs w:val="28"/>
        </w:rPr>
      </w:pPr>
      <w:r w:rsidRPr="006A6D9E">
        <w:rPr>
          <w:szCs w:val="28"/>
        </w:rPr>
        <w:t>Деловых, профессиональных и технических услуг нерезидентами оказано на 14,4 млрд. долларов США. Импорт транспортных услуг вырос с 9,4 до 13,0 млрд. долларов США. Интенсивно наращивались как грузовые, так и пассажирские перевозки (их удельный вес в структуре транспортных услуг составил 53,3 и 25,0% соответственно). Среди прочих категорий оказанных услуг наиболее высокими темпами роста (в 1,6 раза) характеризовались роялти и лицензионные платежи в пользу нерезидентов.</w:t>
      </w:r>
    </w:p>
    <w:p w:rsidR="00C91D3A" w:rsidRPr="006A6D9E" w:rsidRDefault="00C91D3A" w:rsidP="006A6D9E">
      <w:pPr>
        <w:ind w:firstLine="709"/>
        <w:rPr>
          <w:szCs w:val="28"/>
        </w:rPr>
      </w:pPr>
      <w:r w:rsidRPr="006A6D9E">
        <w:rPr>
          <w:szCs w:val="28"/>
        </w:rPr>
        <w:t>Импорт услуг в начале 2009 года</w:t>
      </w:r>
      <w:r w:rsidRPr="006A6D9E">
        <w:rPr>
          <w:b/>
          <w:szCs w:val="28"/>
        </w:rPr>
        <w:t xml:space="preserve"> </w:t>
      </w:r>
      <w:r w:rsidRPr="006A6D9E">
        <w:rPr>
          <w:szCs w:val="28"/>
        </w:rPr>
        <w:t>был менее 12,5 млрд. долларов США (в I квартале 2008 года — 14,9 млрд. долларов США). Его сокращение наблюдалось практически по всем категориям услуг. Наиболее существенно на изменении общего показателя сказалось снижение услуг, связанных с поездками российских граждан за границу, транспортных услуг, а также деловых, профессиональных и технических услуг.</w:t>
      </w:r>
    </w:p>
    <w:p w:rsidR="00C91D3A" w:rsidRPr="006A6D9E" w:rsidRDefault="00C91D3A" w:rsidP="006A6D9E">
      <w:pPr>
        <w:ind w:firstLine="709"/>
        <w:rPr>
          <w:szCs w:val="28"/>
        </w:rPr>
      </w:pPr>
      <w:r w:rsidRPr="006A6D9E">
        <w:rPr>
          <w:szCs w:val="28"/>
        </w:rPr>
        <w:t>Импорт по статье “поездки” уменьшился с 4,8 до 3,9 млрд. долларов США. Это происходило главным образом за счет снижения стоимости личных</w:t>
      </w:r>
      <w:r w:rsidRPr="006A6D9E">
        <w:rPr>
          <w:szCs w:val="28"/>
          <w:vertAlign w:val="superscript"/>
        </w:rPr>
        <w:t>1</w:t>
      </w:r>
      <w:r w:rsidRPr="006A6D9E">
        <w:rPr>
          <w:szCs w:val="28"/>
        </w:rPr>
        <w:t xml:space="preserve"> поездок резидентов, на которые приходилось 89,6% данного вида услуг.</w:t>
      </w:r>
    </w:p>
    <w:p w:rsidR="00C91D3A" w:rsidRPr="006A6D9E" w:rsidRDefault="00C91D3A" w:rsidP="006A6D9E">
      <w:pPr>
        <w:ind w:firstLine="709"/>
        <w:rPr>
          <w:szCs w:val="28"/>
        </w:rPr>
      </w:pPr>
      <w:r w:rsidRPr="006A6D9E">
        <w:rPr>
          <w:szCs w:val="28"/>
        </w:rPr>
        <w:t>Деловых, профессиональных и технических услуг нерезидентами оказано на 2,7 млрд. долларов США, что на 11,1% ниже базисного уровня. Более половины их стоимости, как и в I квартале 2008 года, приходилось на инженерные услуги и в области архитектуры (29,2%), консультационные услуги по вопросам управления (18,1%), а также рекламу и маркетинг (10,6%).</w:t>
      </w:r>
    </w:p>
    <w:p w:rsidR="00C91D3A" w:rsidRPr="006A6D9E" w:rsidRDefault="00C91D3A" w:rsidP="006A6D9E">
      <w:pPr>
        <w:ind w:firstLine="709"/>
        <w:rPr>
          <w:szCs w:val="28"/>
        </w:rPr>
      </w:pPr>
      <w:r w:rsidRPr="006A6D9E">
        <w:rPr>
          <w:szCs w:val="28"/>
        </w:rPr>
        <w:t>Сокращение физических объемов товарных операций и поездок стало причиной падения импорта транспортных услуг с 2,5 до 1,9 млрд. долларов США.</w:t>
      </w:r>
    </w:p>
    <w:p w:rsidR="00C91D3A" w:rsidRPr="006A6D9E" w:rsidRDefault="00C91D3A" w:rsidP="006A6D9E">
      <w:pPr>
        <w:ind w:firstLine="709"/>
        <w:rPr>
          <w:szCs w:val="28"/>
        </w:rPr>
      </w:pPr>
      <w:r w:rsidRPr="006A6D9E">
        <w:rPr>
          <w:szCs w:val="28"/>
        </w:rPr>
        <w:t>Положительная динамика импорта сохранилась по государственным (в 1,8 раза), компьютерным и информационным (в 1,4 раза), а также по страховым услугам.</w:t>
      </w:r>
    </w:p>
    <w:p w:rsidR="00C91D3A" w:rsidRPr="006A6D9E" w:rsidRDefault="00C91D3A" w:rsidP="006A6D9E">
      <w:pPr>
        <w:ind w:firstLine="709"/>
        <w:rPr>
          <w:szCs w:val="28"/>
        </w:rPr>
      </w:pPr>
      <w:r w:rsidRPr="006A6D9E">
        <w:rPr>
          <w:szCs w:val="28"/>
        </w:rPr>
        <w:t>Отрицательное сальдо платежей, связанных с оплатой труда</w:t>
      </w:r>
      <w:r w:rsidRPr="006A6D9E">
        <w:rPr>
          <w:b/>
          <w:szCs w:val="28"/>
        </w:rPr>
        <w:t xml:space="preserve">, </w:t>
      </w:r>
      <w:r w:rsidRPr="006A6D9E">
        <w:rPr>
          <w:szCs w:val="28"/>
        </w:rPr>
        <w:t xml:space="preserve">в I квартале 2009 года уменьшилось на 36,0% — до 1,8 млрд. долларов США. Выплаты временно работающим в России нерезидентам сократились с 3,6 до 2,6 млрд. долларов США, в том числе в пользу граждан из стран дальнего зарубежья — на 0,1 млрд. долларов США, из стран СНГ — на 0,9 млрд. долларов США. Доходы трудоустроенных за рубежом резидентов изменились незначительно и составили 0,8 млрд. долларов США. </w:t>
      </w:r>
      <w:r w:rsidR="00071FCF" w:rsidRPr="006A6D9E">
        <w:rPr>
          <w:szCs w:val="28"/>
        </w:rPr>
        <w:t>[5]</w:t>
      </w:r>
    </w:p>
    <w:p w:rsidR="00315B80" w:rsidRPr="006A6D9E" w:rsidRDefault="00315B80" w:rsidP="006A6D9E">
      <w:pPr>
        <w:ind w:firstLine="709"/>
        <w:rPr>
          <w:szCs w:val="28"/>
        </w:rPr>
      </w:pPr>
      <w:r w:rsidRPr="006A6D9E">
        <w:rPr>
          <w:szCs w:val="28"/>
        </w:rPr>
        <w:t>Отрицательное сальдо баланса оплаты труда</w:t>
      </w:r>
      <w:r w:rsidRPr="006A6D9E">
        <w:rPr>
          <w:b/>
          <w:szCs w:val="28"/>
        </w:rPr>
        <w:t xml:space="preserve"> </w:t>
      </w:r>
      <w:r w:rsidRPr="006A6D9E">
        <w:rPr>
          <w:szCs w:val="28"/>
        </w:rPr>
        <w:t>в 2008 году возросло в 1,9 раза — до 14,2 млрд. долларов США, при этом заработная плата, выплаченная иностранным работникам, достигла 18,0 млрд. долларов США, а соответствующие доходы резидентов — 3,8 млрд. долларов США. На динамику показателя повлияли активное привлечение иностранных работников в экономику страны (многократно превышавшее количество резидентов, выехавших за границу для временного трудоустройства), а также существенный рост их номинальной заработной платы.</w:t>
      </w:r>
      <w:r w:rsidR="00C91D3A" w:rsidRPr="006A6D9E">
        <w:rPr>
          <w:szCs w:val="28"/>
        </w:rPr>
        <w:t xml:space="preserve"> </w:t>
      </w:r>
      <w:r w:rsidR="00071FCF" w:rsidRPr="006A6D9E">
        <w:rPr>
          <w:szCs w:val="28"/>
        </w:rPr>
        <w:t>[4]</w:t>
      </w:r>
    </w:p>
    <w:p w:rsidR="00315B80" w:rsidRPr="006A6D9E" w:rsidRDefault="00315B80" w:rsidP="006A6D9E">
      <w:pPr>
        <w:ind w:firstLine="709"/>
        <w:rPr>
          <w:szCs w:val="28"/>
        </w:rPr>
      </w:pPr>
      <w:r w:rsidRPr="006A6D9E">
        <w:rPr>
          <w:szCs w:val="28"/>
        </w:rPr>
        <w:t>Дефицит баланса инвестиционных доходов</w:t>
      </w:r>
      <w:r w:rsidRPr="006A6D9E">
        <w:rPr>
          <w:b/>
          <w:szCs w:val="28"/>
        </w:rPr>
        <w:t xml:space="preserve"> </w:t>
      </w:r>
      <w:r w:rsidRPr="006A6D9E">
        <w:rPr>
          <w:szCs w:val="28"/>
        </w:rPr>
        <w:t>увеличился с 23,4 млрд. долларов США в 2007 году до 35,1 млрд. долларов США в 2008 году. Доходы, начисленные к выплате, составили 88,7 млрд. долларов США, к получению — 53,6 млрд. долларов США.</w:t>
      </w:r>
    </w:p>
    <w:p w:rsidR="00315B80" w:rsidRPr="006A6D9E" w:rsidRDefault="00315B80" w:rsidP="006A6D9E">
      <w:pPr>
        <w:ind w:firstLine="709"/>
        <w:rPr>
          <w:szCs w:val="28"/>
        </w:rPr>
      </w:pPr>
      <w:r w:rsidRPr="006A6D9E">
        <w:rPr>
          <w:szCs w:val="28"/>
        </w:rPr>
        <w:t>Сальдо инвестиционных доходов органов государственного управления и органов денежно-кредитного регулирования,</w:t>
      </w:r>
      <w:r w:rsidRPr="006A6D9E">
        <w:rPr>
          <w:i/>
          <w:szCs w:val="28"/>
        </w:rPr>
        <w:t xml:space="preserve"> </w:t>
      </w:r>
      <w:r w:rsidRPr="006A6D9E">
        <w:rPr>
          <w:szCs w:val="28"/>
        </w:rPr>
        <w:t>как и годом ранее, было положительным и увеличилось до 17,4 млрд. долларов США. Основным источником доходов оставалось размещение резервных активов за рубежом.</w:t>
      </w:r>
    </w:p>
    <w:p w:rsidR="00315B80" w:rsidRPr="006A6D9E" w:rsidRDefault="00315B80" w:rsidP="006A6D9E">
      <w:pPr>
        <w:ind w:firstLine="709"/>
        <w:rPr>
          <w:szCs w:val="28"/>
        </w:rPr>
      </w:pPr>
      <w:r w:rsidRPr="006A6D9E">
        <w:rPr>
          <w:szCs w:val="28"/>
        </w:rPr>
        <w:t>Расходы частного сектора по обслуживанию обязательств в размере 86,6 млрд. долларов США в 2,5 раза превышали соответствующие доходы от размещения зарубежных активов.</w:t>
      </w:r>
    </w:p>
    <w:p w:rsidR="00315B80" w:rsidRPr="006A6D9E" w:rsidRDefault="00315B80" w:rsidP="006A6D9E">
      <w:pPr>
        <w:ind w:firstLine="709"/>
        <w:rPr>
          <w:szCs w:val="28"/>
        </w:rPr>
      </w:pPr>
      <w:r w:rsidRPr="006A6D9E">
        <w:rPr>
          <w:szCs w:val="28"/>
        </w:rPr>
        <w:t>Расходы банков, связанные с обслуживанием иностранных обязательств (14,4 млрд. долларов США), были существенно выше доходов от инвестиций за рубеж (7,5 млрд. долларов США). Наиболее серьезный разрыв между расходами и поступлениями сектора сформировался за счет кредитных операций: доходы к выплате достигли 9,4 млрд. долларов США, к получению — 5,5 млрд. долларов США. Сальдо начисленных к выплате и к получению доходов по прямым инвестициям составило 3,7 млрд. долларов США.</w:t>
      </w:r>
    </w:p>
    <w:p w:rsidR="00315B80" w:rsidRPr="006A6D9E" w:rsidRDefault="00315B80" w:rsidP="006A6D9E">
      <w:pPr>
        <w:ind w:firstLine="709"/>
        <w:rPr>
          <w:szCs w:val="28"/>
        </w:rPr>
      </w:pPr>
      <w:r w:rsidRPr="006A6D9E">
        <w:rPr>
          <w:szCs w:val="28"/>
        </w:rPr>
        <w:t>Дефицит баланса инвестиционных доходов прочих секторов</w:t>
      </w:r>
      <w:r w:rsidRPr="006A6D9E">
        <w:rPr>
          <w:i/>
          <w:szCs w:val="28"/>
        </w:rPr>
        <w:t xml:space="preserve"> </w:t>
      </w:r>
      <w:r w:rsidRPr="006A6D9E">
        <w:rPr>
          <w:szCs w:val="28"/>
        </w:rPr>
        <w:t>относительно 2007 года увеличился на 32,6% — до 45,6 млрд. долларов США. Доходы, начисленные к получению, оцениваются в 26,6 млрд. долларов США, к выплате — в 72,2 млрд. долларов США. В структуре поступлений и выплат преобладали доходы от прямых инвестиций: 24,2 млрд. долларов США и 53,7 млрд. долларов США соответственно.</w:t>
      </w:r>
    </w:p>
    <w:p w:rsidR="00315B80" w:rsidRPr="006A6D9E" w:rsidRDefault="00315B80" w:rsidP="006A6D9E">
      <w:pPr>
        <w:ind w:firstLine="709"/>
        <w:rPr>
          <w:szCs w:val="28"/>
        </w:rPr>
      </w:pPr>
      <w:r w:rsidRPr="006A6D9E">
        <w:rPr>
          <w:szCs w:val="28"/>
        </w:rPr>
        <w:t>Отрицательное сальдо баланса текущих трансфертов</w:t>
      </w:r>
      <w:r w:rsidRPr="006A6D9E">
        <w:rPr>
          <w:b/>
          <w:szCs w:val="28"/>
        </w:rPr>
        <w:t xml:space="preserve"> </w:t>
      </w:r>
      <w:r w:rsidRPr="006A6D9E">
        <w:rPr>
          <w:szCs w:val="28"/>
        </w:rPr>
        <w:t>уменьшилось с 3,5 млрд. долларов США в 2007 году до 3,1 млрд. долларов США в 2008 году. Полученные трансферты оценивались в 11,0 млрд. долларов США. Их основными источниками были налоги, выплаченные нерезидентами. Выплаты (14,1 млрд. долларов США) главным образом связаны с денежными переводами населения за рубеж.</w:t>
      </w:r>
      <w:r w:rsidR="006A6D9E">
        <w:rPr>
          <w:szCs w:val="28"/>
        </w:rPr>
        <w:t xml:space="preserve"> </w:t>
      </w:r>
      <w:r w:rsidR="00071FCF" w:rsidRPr="006A6D9E">
        <w:rPr>
          <w:szCs w:val="28"/>
        </w:rPr>
        <w:t>[4]</w:t>
      </w:r>
    </w:p>
    <w:p w:rsidR="001E40F5" w:rsidRPr="006A6D9E" w:rsidRDefault="001E40F5" w:rsidP="006A6D9E">
      <w:pPr>
        <w:ind w:firstLine="709"/>
        <w:rPr>
          <w:szCs w:val="28"/>
        </w:rPr>
      </w:pPr>
      <w:r w:rsidRPr="006A6D9E">
        <w:rPr>
          <w:szCs w:val="28"/>
        </w:rPr>
        <w:t>Дефицит баланса доходов от инвестиций</w:t>
      </w:r>
      <w:r w:rsidRPr="006A6D9E">
        <w:rPr>
          <w:b/>
          <w:szCs w:val="28"/>
        </w:rPr>
        <w:t xml:space="preserve"> </w:t>
      </w:r>
      <w:r w:rsidRPr="006A6D9E">
        <w:rPr>
          <w:szCs w:val="28"/>
        </w:rPr>
        <w:t>зафиксирован на уровне I квартала 2008 года в размере 3,7 млрд. долларов США. Инвестиционные доходы, начисленные к получению, уменьшились до 8,4 млрд. долларов США, к выплате нерезидентам — до 12,1 млрд. долларов США.</w:t>
      </w:r>
    </w:p>
    <w:p w:rsidR="001E40F5" w:rsidRPr="006A6D9E" w:rsidRDefault="001E40F5" w:rsidP="006A6D9E">
      <w:pPr>
        <w:ind w:firstLine="709"/>
        <w:rPr>
          <w:szCs w:val="28"/>
        </w:rPr>
      </w:pPr>
      <w:r w:rsidRPr="006A6D9E">
        <w:rPr>
          <w:szCs w:val="28"/>
        </w:rPr>
        <w:t>Положительное сальдо инвестиционных доходов органов государственного управления и органов денежно-кредитного регулирования</w:t>
      </w:r>
      <w:r w:rsidRPr="006A6D9E">
        <w:rPr>
          <w:i/>
          <w:szCs w:val="28"/>
        </w:rPr>
        <w:t xml:space="preserve"> </w:t>
      </w:r>
      <w:r w:rsidRPr="006A6D9E">
        <w:rPr>
          <w:szCs w:val="28"/>
        </w:rPr>
        <w:t>снизилось почти вдвое — до 2,7 млрд. долларов США. Сказалось сокращение доходов, начисленных к получению органами денежно-кредитного регулирования по прочим инвестициям.</w:t>
      </w:r>
    </w:p>
    <w:p w:rsidR="001E40F5" w:rsidRPr="006A6D9E" w:rsidRDefault="001E40F5" w:rsidP="006A6D9E">
      <w:pPr>
        <w:ind w:firstLine="709"/>
        <w:rPr>
          <w:szCs w:val="28"/>
        </w:rPr>
      </w:pPr>
      <w:r w:rsidRPr="006A6D9E">
        <w:rPr>
          <w:szCs w:val="28"/>
        </w:rPr>
        <w:t>В результате существенного снижения расходов по обслуживанию иностранных обязательств прочими секторами, несмотря на уменьшение их доходов от размещения активов за рубежом, соответствующий отрицательный баланс частного сектора</w:t>
      </w:r>
      <w:r w:rsidRPr="006A6D9E">
        <w:rPr>
          <w:i/>
          <w:szCs w:val="28"/>
        </w:rPr>
        <w:t xml:space="preserve"> </w:t>
      </w:r>
      <w:r w:rsidRPr="006A6D9E">
        <w:rPr>
          <w:szCs w:val="28"/>
        </w:rPr>
        <w:t>в размере 6,4 млрд. долларов США был меньше, чем в I квартале 2008 года.</w:t>
      </w:r>
    </w:p>
    <w:p w:rsidR="001E40F5" w:rsidRPr="006A6D9E" w:rsidRDefault="001E40F5" w:rsidP="006A6D9E">
      <w:pPr>
        <w:ind w:firstLine="709"/>
        <w:rPr>
          <w:szCs w:val="28"/>
        </w:rPr>
      </w:pPr>
      <w:r w:rsidRPr="006A6D9E">
        <w:rPr>
          <w:szCs w:val="28"/>
        </w:rPr>
        <w:t>Объем выплаченных текущих трансфертов</w:t>
      </w:r>
      <w:r w:rsidRPr="006A6D9E">
        <w:rPr>
          <w:b/>
          <w:szCs w:val="28"/>
        </w:rPr>
        <w:t xml:space="preserve"> </w:t>
      </w:r>
      <w:r w:rsidRPr="006A6D9E">
        <w:rPr>
          <w:szCs w:val="28"/>
        </w:rPr>
        <w:t xml:space="preserve">превысил полученные на 0,4 млрд. долларов США (в I квартале 2008 года — на 0,8 млрд. долларов США). </w:t>
      </w:r>
      <w:r w:rsidR="00071FCF" w:rsidRPr="006A6D9E">
        <w:rPr>
          <w:szCs w:val="28"/>
        </w:rPr>
        <w:t>[5]</w:t>
      </w:r>
    </w:p>
    <w:p w:rsidR="001E40F5" w:rsidRPr="006A6D9E" w:rsidRDefault="001E40F5" w:rsidP="006A6D9E">
      <w:pPr>
        <w:ind w:firstLine="709"/>
        <w:rPr>
          <w:szCs w:val="28"/>
        </w:rPr>
      </w:pPr>
      <w:r w:rsidRPr="006A6D9E">
        <w:rPr>
          <w:szCs w:val="28"/>
        </w:rPr>
        <w:t>Сальдо счета операций с капиталом</w:t>
      </w:r>
      <w:r w:rsidR="00783A30" w:rsidRPr="006A6D9E">
        <w:rPr>
          <w:szCs w:val="28"/>
        </w:rPr>
        <w:t xml:space="preserve"> в 2008 году</w:t>
      </w:r>
      <w:r w:rsidRPr="006A6D9E">
        <w:rPr>
          <w:szCs w:val="28"/>
        </w:rPr>
        <w:t xml:space="preserve"> сложилось положительным в размере 0,5 млрд. долларов США. В 2007 году в связи с частичным прощением государственного внешнего долга его дефицит составил 10,2 млрд. долларов США.</w:t>
      </w:r>
    </w:p>
    <w:p w:rsidR="001E40F5" w:rsidRPr="006A6D9E" w:rsidRDefault="001E40F5" w:rsidP="006A6D9E">
      <w:pPr>
        <w:ind w:firstLine="709"/>
        <w:rPr>
          <w:szCs w:val="28"/>
        </w:rPr>
      </w:pPr>
      <w:r w:rsidRPr="006A6D9E">
        <w:rPr>
          <w:szCs w:val="28"/>
        </w:rPr>
        <w:t>Объем полученных капитальных трансфертов</w:t>
      </w:r>
      <w:r w:rsidRPr="006A6D9E">
        <w:rPr>
          <w:b/>
          <w:szCs w:val="28"/>
        </w:rPr>
        <w:t xml:space="preserve"> </w:t>
      </w:r>
      <w:r w:rsidRPr="006A6D9E">
        <w:rPr>
          <w:szCs w:val="28"/>
        </w:rPr>
        <w:t>был больше выплаченных на 0,7 млрд. долларов США, в том числе органами государственного управления — на 0,2 млрд. долларов США, прочими секторами — на 0,5 млрд. долларов США. Величина последнего показателя определялась превышением стоимости имущества и финансовых активов, ввезенных иммигрантами (1,4 млрд. долларов США), прежде всего из стран СНГ, над вывезенными за рубеж активами (0,9 млрд. долларов США).</w:t>
      </w:r>
    </w:p>
    <w:p w:rsidR="001E40F5" w:rsidRPr="006A6D9E" w:rsidRDefault="001E40F5" w:rsidP="006A6D9E">
      <w:pPr>
        <w:ind w:firstLine="709"/>
        <w:rPr>
          <w:szCs w:val="28"/>
        </w:rPr>
      </w:pPr>
      <w:r w:rsidRPr="006A6D9E">
        <w:rPr>
          <w:szCs w:val="28"/>
        </w:rPr>
        <w:t>Стоимость приобретенных за рубежом непроизведенных</w:t>
      </w:r>
      <w:r w:rsidRPr="006A6D9E">
        <w:rPr>
          <w:b/>
          <w:szCs w:val="28"/>
        </w:rPr>
        <w:t xml:space="preserve"> </w:t>
      </w:r>
      <w:r w:rsidRPr="006A6D9E">
        <w:rPr>
          <w:szCs w:val="28"/>
        </w:rPr>
        <w:t>нефинансовых активов</w:t>
      </w:r>
      <w:r w:rsidRPr="006A6D9E">
        <w:rPr>
          <w:b/>
          <w:szCs w:val="28"/>
        </w:rPr>
        <w:t xml:space="preserve"> </w:t>
      </w:r>
      <w:r w:rsidRPr="006A6D9E">
        <w:rPr>
          <w:szCs w:val="28"/>
        </w:rPr>
        <w:t>(в форме патентов и торговых марок) составила 0,2 млрд. долларов США.</w:t>
      </w:r>
    </w:p>
    <w:p w:rsidR="001E40F5" w:rsidRPr="006A6D9E" w:rsidRDefault="001E40F5" w:rsidP="006A6D9E">
      <w:pPr>
        <w:ind w:firstLine="709"/>
        <w:rPr>
          <w:szCs w:val="28"/>
        </w:rPr>
      </w:pPr>
      <w:r w:rsidRPr="006A6D9E">
        <w:rPr>
          <w:szCs w:val="28"/>
        </w:rPr>
        <w:t>Сальдо финансового счета (без учета резервных активов) в 2008 году сложилось отрицательным — 139,3 млрд. долларов США (в сопоставимом периоде положительный баланс составлял 95,9 млрд. долларов США).</w:t>
      </w:r>
    </w:p>
    <w:p w:rsidR="001E40F5" w:rsidRPr="006A6D9E" w:rsidRDefault="001E40F5" w:rsidP="006A6D9E">
      <w:pPr>
        <w:ind w:firstLine="709"/>
        <w:rPr>
          <w:szCs w:val="28"/>
        </w:rPr>
      </w:pPr>
      <w:r w:rsidRPr="006A6D9E">
        <w:rPr>
          <w:szCs w:val="28"/>
        </w:rPr>
        <w:t>Иностранные обязательства резидентов</w:t>
      </w:r>
      <w:r w:rsidRPr="006A6D9E">
        <w:rPr>
          <w:b/>
          <w:szCs w:val="28"/>
        </w:rPr>
        <w:t xml:space="preserve"> </w:t>
      </w:r>
      <w:r w:rsidRPr="006A6D9E">
        <w:rPr>
          <w:szCs w:val="28"/>
        </w:rPr>
        <w:t>в отчетном периоде увеличивались медленнее, чем в базисном: на 95,2 млрд. долларов США по сравнению с 208,8 млрд. долларов США. Темпы роста показателя снизились в результате частичного погашения задолженности частным сектором в IV квартале.</w:t>
      </w:r>
    </w:p>
    <w:p w:rsidR="001E40F5" w:rsidRPr="006A6D9E" w:rsidRDefault="001E40F5" w:rsidP="006A6D9E">
      <w:pPr>
        <w:ind w:firstLine="709"/>
        <w:rPr>
          <w:szCs w:val="28"/>
        </w:rPr>
      </w:pPr>
      <w:r w:rsidRPr="006A6D9E">
        <w:rPr>
          <w:szCs w:val="28"/>
        </w:rPr>
        <w:t>Фактические платежи по государственному внешнему долгу с учетом процентов в 2008 году составили 6,8 млрд. долларов США (в 2007 году — 8,9 млрд. долларов США). Коэффициенты, характеризующие степень долговой нагрузки на экономику, снизились: отношение суммы платежей к экспорту товаров и услуг — с 2,3 до 1,3%, к доходам консолидированного бюджета — с 1,7 до 1,1%.</w:t>
      </w:r>
    </w:p>
    <w:p w:rsidR="001E40F5" w:rsidRPr="006A6D9E" w:rsidRDefault="001E40F5" w:rsidP="006A6D9E">
      <w:pPr>
        <w:ind w:firstLine="709"/>
        <w:rPr>
          <w:szCs w:val="28"/>
        </w:rPr>
      </w:pPr>
      <w:r w:rsidRPr="006A6D9E">
        <w:rPr>
          <w:szCs w:val="28"/>
        </w:rPr>
        <w:t>Внешние обязательства федеральных органов управления</w:t>
      </w:r>
      <w:r w:rsidRPr="006A6D9E">
        <w:rPr>
          <w:i/>
          <w:szCs w:val="28"/>
        </w:rPr>
        <w:t xml:space="preserve"> </w:t>
      </w:r>
      <w:r w:rsidRPr="006A6D9E">
        <w:rPr>
          <w:szCs w:val="28"/>
        </w:rPr>
        <w:t>снизились на 8,1 млрд. долларов США (в 2007 году — на 7,5 млрд. долларов США). Обязательства по государственным долговым ценным бумагам уменьшились на 6,5 млрд. долларов США (из них на 3,6 млрд. долларов США — за счет выкупа у нерезидентов облигаций на вторичном рынке), по ссудам и займам — на 1,7 млрд. долларов США. Внешние обязательства субъектов Российской</w:t>
      </w:r>
      <w:r w:rsidRPr="006A6D9E">
        <w:rPr>
          <w:i/>
          <w:szCs w:val="28"/>
        </w:rPr>
        <w:t xml:space="preserve"> </w:t>
      </w:r>
      <w:r w:rsidRPr="006A6D9E">
        <w:rPr>
          <w:szCs w:val="28"/>
        </w:rPr>
        <w:t>Федерации</w:t>
      </w:r>
      <w:r w:rsidRPr="006A6D9E">
        <w:rPr>
          <w:i/>
          <w:szCs w:val="28"/>
        </w:rPr>
        <w:t xml:space="preserve"> </w:t>
      </w:r>
      <w:r w:rsidRPr="006A6D9E">
        <w:rPr>
          <w:szCs w:val="28"/>
        </w:rPr>
        <w:t xml:space="preserve">незначительно снизились вследствие частичной продажи нерезидентами на внутреннем рынке облигаций, выпущенных регионами. </w:t>
      </w:r>
      <w:r w:rsidR="00071FCF" w:rsidRPr="006A6D9E">
        <w:rPr>
          <w:szCs w:val="28"/>
        </w:rPr>
        <w:t>[4]</w:t>
      </w:r>
    </w:p>
    <w:p w:rsidR="00783A30" w:rsidRPr="006A6D9E" w:rsidRDefault="00783A30" w:rsidP="006A6D9E">
      <w:pPr>
        <w:ind w:firstLine="709"/>
        <w:rPr>
          <w:szCs w:val="28"/>
        </w:rPr>
      </w:pPr>
      <w:r w:rsidRPr="006A6D9E">
        <w:rPr>
          <w:szCs w:val="28"/>
        </w:rPr>
        <w:t>В январе—марте 2009 году сальдо счета операций с капиталом сложилось положительным в размере 0,2 млрд. долларов США. В январе—марте 2008 года его дефицит составлял 0,1 млрд. долларов США.</w:t>
      </w:r>
    </w:p>
    <w:p w:rsidR="00783A30" w:rsidRPr="006A6D9E" w:rsidRDefault="00783A30" w:rsidP="006A6D9E">
      <w:pPr>
        <w:ind w:firstLine="709"/>
        <w:rPr>
          <w:szCs w:val="28"/>
        </w:rPr>
      </w:pPr>
      <w:r w:rsidRPr="006A6D9E">
        <w:rPr>
          <w:szCs w:val="28"/>
        </w:rPr>
        <w:t>Баланс капитальных трансфертов сведен с профицитом, незначительно превышающим величину I квартала 2008 года, — 0,2 млрд. долларов США. Основную часть этой суммы по-прежнему составляла чистая стоимость имущества и финансовых активов мигрантов, преимущественно из стран СНГ</w:t>
      </w:r>
    </w:p>
    <w:p w:rsidR="00783A30" w:rsidRPr="006A6D9E" w:rsidRDefault="00783A30" w:rsidP="006A6D9E">
      <w:pPr>
        <w:ind w:firstLine="709"/>
        <w:rPr>
          <w:szCs w:val="28"/>
        </w:rPr>
      </w:pPr>
      <w:r w:rsidRPr="006A6D9E">
        <w:rPr>
          <w:szCs w:val="28"/>
        </w:rPr>
        <w:t>Отрицательное сальдо финансового счета, за исключением резервных активов, увеличилось с 25,6 млрд. долларов США в январе—марте 2008 года до 32,0 млрд. долларов США в отчетном периоде.</w:t>
      </w:r>
    </w:p>
    <w:p w:rsidR="00783A30" w:rsidRPr="006A6D9E" w:rsidRDefault="00783A30" w:rsidP="006A6D9E">
      <w:pPr>
        <w:ind w:firstLine="709"/>
        <w:rPr>
          <w:szCs w:val="28"/>
        </w:rPr>
      </w:pPr>
      <w:r w:rsidRPr="006A6D9E">
        <w:rPr>
          <w:szCs w:val="28"/>
        </w:rPr>
        <w:t>Рост иностранных обязательств российской экономики</w:t>
      </w:r>
      <w:r w:rsidRPr="006A6D9E">
        <w:rPr>
          <w:b/>
          <w:szCs w:val="28"/>
        </w:rPr>
        <w:t xml:space="preserve"> </w:t>
      </w:r>
      <w:r w:rsidRPr="006A6D9E">
        <w:rPr>
          <w:szCs w:val="28"/>
        </w:rPr>
        <w:t>в ряду сопоставимых данных в 2002—2008 годах сменился их снижением в I квартале 2009 года (на 17,6 млрд. долларов США).</w:t>
      </w:r>
    </w:p>
    <w:p w:rsidR="00783A30" w:rsidRPr="006A6D9E" w:rsidRDefault="00783A30" w:rsidP="006A6D9E">
      <w:pPr>
        <w:ind w:firstLine="709"/>
        <w:rPr>
          <w:szCs w:val="28"/>
        </w:rPr>
      </w:pPr>
      <w:r w:rsidRPr="006A6D9E">
        <w:rPr>
          <w:szCs w:val="28"/>
        </w:rPr>
        <w:t>Внешние обязательства федеральных органов управления</w:t>
      </w:r>
      <w:r w:rsidRPr="006A6D9E">
        <w:rPr>
          <w:i/>
          <w:szCs w:val="28"/>
        </w:rPr>
        <w:t xml:space="preserve"> </w:t>
      </w:r>
      <w:r w:rsidRPr="006A6D9E">
        <w:rPr>
          <w:szCs w:val="28"/>
        </w:rPr>
        <w:t>сократились на 2,1 млрд. долларов США (в I квартале 2008 года — на 1,4 млрд. долларов США). При этом портфельные инвестиции уменьшились на 1,7 млрд. долларов США, в том числе за счет выкупа у нерезидентов облигаций на вторичном рынке — на 1,0 млрд. долларов США. По ссудам и займам снижение составило 0,3 млрд. долларов США. Рост обязательств субъектов Российской Федерации</w:t>
      </w:r>
      <w:r w:rsidRPr="006A6D9E">
        <w:rPr>
          <w:i/>
          <w:szCs w:val="28"/>
        </w:rPr>
        <w:t xml:space="preserve"> </w:t>
      </w:r>
      <w:r w:rsidRPr="006A6D9E">
        <w:rPr>
          <w:szCs w:val="28"/>
        </w:rPr>
        <w:t>перед нерезидентами был близким к нулю.</w:t>
      </w:r>
    </w:p>
    <w:p w:rsidR="00783A30" w:rsidRPr="006A6D9E" w:rsidRDefault="00783A30" w:rsidP="006A6D9E">
      <w:pPr>
        <w:ind w:firstLine="709"/>
        <w:rPr>
          <w:szCs w:val="28"/>
        </w:rPr>
      </w:pPr>
      <w:r w:rsidRPr="006A6D9E">
        <w:rPr>
          <w:szCs w:val="28"/>
        </w:rPr>
        <w:t xml:space="preserve">Фактические платежи по государственному внешнему долгу, включая уплаченные проценты, в I квартале 2009 года составили 1,4 млрд. долларов США (в сопоставимом периоде 2008 года — 1,7 млрд. долларов США). В условиях снижения экспорта и плавной девальвации российского рубля коэффициенты, характеризующие степень долговой нагрузки на экономику, увеличились: отношение суммы платежей к экспорту товаров и услуг — с 1,4 до 2,1%, к доходам консолидированного бюджета — с 1,2 до 1,6%. </w:t>
      </w:r>
      <w:r w:rsidR="00071FCF" w:rsidRPr="006A6D9E">
        <w:rPr>
          <w:szCs w:val="28"/>
        </w:rPr>
        <w:t>[5]</w:t>
      </w:r>
    </w:p>
    <w:p w:rsidR="00783A30" w:rsidRPr="006A6D9E" w:rsidRDefault="00783A30" w:rsidP="006A6D9E">
      <w:pPr>
        <w:ind w:firstLine="709"/>
        <w:rPr>
          <w:szCs w:val="28"/>
        </w:rPr>
      </w:pPr>
      <w:r w:rsidRPr="006A6D9E">
        <w:rPr>
          <w:szCs w:val="28"/>
        </w:rPr>
        <w:t>Резервные активы за счет операций, отражаемых в платежном балансе, в 2008 году сократились на 45,3 млрд. долларов США. Их общий объем (с учетом прочих изменений и курсовой переоценки) по состоянию на 1 января 2009 года снизился до 427,1 млрд. долларов США. В структуре резервов доля активов в иностранной валюте уменьшилась с 97,5 до 96,6%, удельный вес монетарного золота увеличился с 2,5 до 3,4%.</w:t>
      </w:r>
    </w:p>
    <w:p w:rsidR="00783A30" w:rsidRPr="006A6D9E" w:rsidRDefault="00783A30" w:rsidP="006A6D9E">
      <w:pPr>
        <w:ind w:firstLine="709"/>
        <w:rPr>
          <w:szCs w:val="28"/>
        </w:rPr>
      </w:pPr>
      <w:r w:rsidRPr="006A6D9E">
        <w:rPr>
          <w:szCs w:val="28"/>
        </w:rPr>
        <w:t>В 2008 году Российская Федерация активно участвовала в операциях МВФ в качестве страны-кредитора: за счет средств Резервного фонда в ноябре 2008 года была расширена резервная позиция в МВФ, учитываемая в составе международных резервов. В долларовом эквиваленте она увеличилась за год с 0,4 млрд. долларов США до 1,1 млрд. долларов США.</w:t>
      </w:r>
    </w:p>
    <w:p w:rsidR="00783A30" w:rsidRPr="006A6D9E" w:rsidRDefault="00783A30" w:rsidP="006A6D9E">
      <w:pPr>
        <w:ind w:firstLine="709"/>
        <w:rPr>
          <w:szCs w:val="28"/>
        </w:rPr>
      </w:pPr>
      <w:r w:rsidRPr="006A6D9E">
        <w:rPr>
          <w:szCs w:val="28"/>
        </w:rPr>
        <w:t xml:space="preserve">Объем международных резервов Российской Федерации оставался высоким, по итогам отчетного года его хватило бы для финансирования импорта товаров и услуг в течение 14 месяцев. </w:t>
      </w:r>
      <w:r w:rsidR="00071FCF" w:rsidRPr="006A6D9E">
        <w:rPr>
          <w:szCs w:val="28"/>
        </w:rPr>
        <w:t>[4]</w:t>
      </w:r>
    </w:p>
    <w:p w:rsidR="00783A30" w:rsidRPr="006A6D9E" w:rsidRDefault="00783A30" w:rsidP="006A6D9E">
      <w:pPr>
        <w:ind w:firstLine="709"/>
        <w:rPr>
          <w:szCs w:val="28"/>
        </w:rPr>
      </w:pPr>
      <w:r w:rsidRPr="006A6D9E">
        <w:rPr>
          <w:szCs w:val="28"/>
        </w:rPr>
        <w:t>Международные резервы Российской Федерации на 1 апреля 2009 года составили 383,9 млрд. долларов США (на 1 января 2009 года — 427,1 млрд. долларов США). Снижение показателя, наблюдавшееся с начала года, происходило за счет операций, учтенных в платежном балансе (на 31,1 млрд. долларов США), а также в результате изменений валютного курса и рыночных цен на отдельные виды резервных активов (на 13,0 млрд. долларов США). Положительная величина прочих изменений была незначительной (0,9 млрд. долларов США).</w:t>
      </w:r>
    </w:p>
    <w:p w:rsidR="00783A30" w:rsidRPr="006A6D9E" w:rsidRDefault="00783A30" w:rsidP="006A6D9E">
      <w:pPr>
        <w:ind w:firstLine="709"/>
        <w:rPr>
          <w:szCs w:val="28"/>
        </w:rPr>
      </w:pPr>
      <w:r w:rsidRPr="006A6D9E">
        <w:rPr>
          <w:szCs w:val="28"/>
        </w:rPr>
        <w:t>Несмотря на отмеченное уменьшение международных резервов Российской Федерации, их уровень оставался высоким: в условиях I квартала 2009 года его хватило бы для финансирования импорта товаров и услуг в течение 23 месяцев (в январе—марте 2008 года аналогичный показатель равнялся 20 месяцам).</w:t>
      </w:r>
    </w:p>
    <w:p w:rsidR="00783A30" w:rsidRPr="006A6D9E" w:rsidRDefault="00783A30" w:rsidP="006A6D9E">
      <w:pPr>
        <w:ind w:firstLine="709"/>
        <w:rPr>
          <w:szCs w:val="28"/>
        </w:rPr>
      </w:pPr>
      <w:r w:rsidRPr="006A6D9E">
        <w:rPr>
          <w:szCs w:val="28"/>
        </w:rPr>
        <w:t xml:space="preserve">Прирост монетарного золота за счет его приобретения на внутреннем рынке (на 0,3 млрд. долларов) и положительной курсовой переоценки (на 0,9 млрд. долларов) обусловил увеличение его доли в структуре резервных активов до 4,1%. Удельный вес валютной составляющей соответственно уменьшился до 95,9%. </w:t>
      </w:r>
      <w:r w:rsidR="00DD0C5F" w:rsidRPr="006A6D9E">
        <w:rPr>
          <w:szCs w:val="28"/>
        </w:rPr>
        <w:t>[5]</w:t>
      </w:r>
    </w:p>
    <w:p w:rsidR="006A6D9E" w:rsidRDefault="006A6D9E">
      <w:pPr>
        <w:spacing w:after="200" w:line="240" w:lineRule="auto"/>
        <w:ind w:firstLine="0"/>
        <w:contextualSpacing w:val="0"/>
        <w:jc w:val="left"/>
        <w:rPr>
          <w:szCs w:val="28"/>
        </w:rPr>
      </w:pPr>
      <w:bookmarkStart w:id="11" w:name="_Toc247896195"/>
      <w:r>
        <w:rPr>
          <w:szCs w:val="28"/>
        </w:rPr>
        <w:br w:type="page"/>
      </w:r>
    </w:p>
    <w:p w:rsidR="00F3642D" w:rsidRPr="006A6D9E" w:rsidRDefault="00F3642D" w:rsidP="006A6D9E">
      <w:pPr>
        <w:ind w:firstLine="709"/>
        <w:jc w:val="center"/>
        <w:rPr>
          <w:b/>
          <w:szCs w:val="28"/>
        </w:rPr>
      </w:pPr>
      <w:r w:rsidRPr="006A6D9E">
        <w:rPr>
          <w:b/>
          <w:szCs w:val="28"/>
        </w:rPr>
        <w:t>ЗАКЛЮЧЕНИЕ</w:t>
      </w:r>
      <w:bookmarkEnd w:id="11"/>
    </w:p>
    <w:p w:rsidR="006A6D9E" w:rsidRDefault="006A6D9E" w:rsidP="006A6D9E">
      <w:pPr>
        <w:ind w:firstLine="709"/>
        <w:rPr>
          <w:szCs w:val="28"/>
        </w:rPr>
      </w:pPr>
    </w:p>
    <w:p w:rsidR="00B71A41" w:rsidRPr="006A6D9E" w:rsidRDefault="00B71A41" w:rsidP="006A6D9E">
      <w:pPr>
        <w:ind w:firstLine="709"/>
        <w:rPr>
          <w:szCs w:val="28"/>
        </w:rPr>
      </w:pPr>
      <w:r w:rsidRPr="006A6D9E">
        <w:rPr>
          <w:szCs w:val="28"/>
        </w:rPr>
        <w:t xml:space="preserve">Таким образом, </w:t>
      </w:r>
      <w:r w:rsidR="00DF2B2F" w:rsidRPr="006A6D9E">
        <w:rPr>
          <w:szCs w:val="28"/>
        </w:rPr>
        <w:t>платежный баланс является важнейшим макроэкономическим отчетом государства. В нем отражена информация о взаимоотношениях государства как субъекта международных экономических отношений с экономич</w:t>
      </w:r>
      <w:r w:rsidR="002342EC" w:rsidRPr="006A6D9E">
        <w:rPr>
          <w:szCs w:val="28"/>
        </w:rPr>
        <w:t>ескими агентами внешнего мира.</w:t>
      </w:r>
      <w:r w:rsidR="00DF2B2F" w:rsidRPr="006A6D9E">
        <w:rPr>
          <w:szCs w:val="28"/>
        </w:rPr>
        <w:t xml:space="preserve"> Платежный баланс служит информацией, необходимой</w:t>
      </w:r>
      <w:r w:rsidR="002342EC" w:rsidRPr="006A6D9E">
        <w:rPr>
          <w:szCs w:val="28"/>
        </w:rPr>
        <w:t xml:space="preserve"> как</w:t>
      </w:r>
      <w:r w:rsidR="00DF2B2F" w:rsidRPr="006A6D9E">
        <w:rPr>
          <w:szCs w:val="28"/>
        </w:rPr>
        <w:t xml:space="preserve"> органам государственной власти для определения внешнеэкономической, финансов</w:t>
      </w:r>
      <w:r w:rsidR="002342EC" w:rsidRPr="006A6D9E">
        <w:rPr>
          <w:szCs w:val="28"/>
        </w:rPr>
        <w:t>ой и денежно-кредитной политики, так и самим экономическим агентам для принятия решений относительно будущих действий на финансовых, валютных и денежных рынках, в области инвестиционной и ценовой политики. Такой макроэкономический отчет государства, как платежный баланс, содержит в себе всю необходимую информацию для оценки экономических отношений страны с остальным миром и определения ее внешней позиции в экономическом мире.</w:t>
      </w:r>
      <w:r w:rsidR="00DF2B2F" w:rsidRPr="006A6D9E">
        <w:rPr>
          <w:szCs w:val="28"/>
        </w:rPr>
        <w:t xml:space="preserve"> </w:t>
      </w:r>
    </w:p>
    <w:p w:rsidR="00B71A41" w:rsidRPr="006A6D9E" w:rsidRDefault="00B71A41" w:rsidP="006A6D9E">
      <w:pPr>
        <w:ind w:firstLine="709"/>
        <w:rPr>
          <w:szCs w:val="28"/>
        </w:rPr>
      </w:pPr>
      <w:r w:rsidRPr="006A6D9E">
        <w:rPr>
          <w:szCs w:val="28"/>
        </w:rPr>
        <w:t xml:space="preserve">В </w:t>
      </w:r>
      <w:r w:rsidR="002342EC" w:rsidRPr="006A6D9E">
        <w:rPr>
          <w:szCs w:val="28"/>
        </w:rPr>
        <w:t xml:space="preserve">проделанной </w:t>
      </w:r>
      <w:r w:rsidRPr="006A6D9E">
        <w:rPr>
          <w:szCs w:val="28"/>
        </w:rPr>
        <w:t>курсовой работе рассмотрены понятия платежного баланса, его структура и факторы, на него влияющие. Традиционно к основным составляющим платежного баланса относятся счет текущих операций и счет операций с капиталом и финансовыми инструментами. В работе рассмотрена детально каждая часть счета текущих операций, прежде всего торговый баланс, баланс услуг и других операций, которые в учебной литературе называют «невидимые операции». Также рассмотрен вопрос операций с капиталом и финансовыми инструментами. Именно данные операции для многих стран являются наиболее проблемными, приводящими к возникновению больших внешних долгов, обслуживание которых может растягиваться на десятилетия.</w:t>
      </w:r>
    </w:p>
    <w:p w:rsidR="00B71A41" w:rsidRPr="006A6D9E" w:rsidRDefault="00B71A41" w:rsidP="006A6D9E">
      <w:pPr>
        <w:ind w:firstLine="709"/>
        <w:rPr>
          <w:szCs w:val="28"/>
        </w:rPr>
      </w:pPr>
      <w:r w:rsidRPr="006A6D9E">
        <w:rPr>
          <w:szCs w:val="28"/>
        </w:rPr>
        <w:t xml:space="preserve">Следующий вопрос, который </w:t>
      </w:r>
      <w:r w:rsidR="002342EC" w:rsidRPr="006A6D9E">
        <w:rPr>
          <w:szCs w:val="28"/>
        </w:rPr>
        <w:t xml:space="preserve">был </w:t>
      </w:r>
      <w:r w:rsidRPr="006A6D9E">
        <w:rPr>
          <w:szCs w:val="28"/>
        </w:rPr>
        <w:t xml:space="preserve">рассмотрен в данной курсовой работе, является регулирование платежного баланса как дефицитного так и профицитного платежного баланса. </w:t>
      </w:r>
      <w:r w:rsidR="002342EC" w:rsidRPr="006A6D9E">
        <w:rPr>
          <w:szCs w:val="28"/>
        </w:rPr>
        <w:t>И, наконец, в</w:t>
      </w:r>
      <w:r w:rsidRPr="006A6D9E">
        <w:rPr>
          <w:szCs w:val="28"/>
        </w:rPr>
        <w:t xml:space="preserve"> третьем разделе рассмотрены практические аспекты составления платежно</w:t>
      </w:r>
      <w:r w:rsidR="002342EC" w:rsidRPr="006A6D9E">
        <w:rPr>
          <w:szCs w:val="28"/>
        </w:rPr>
        <w:t>го баланса и дана очень подробная</w:t>
      </w:r>
      <w:r w:rsidRPr="006A6D9E">
        <w:rPr>
          <w:szCs w:val="28"/>
        </w:rPr>
        <w:t xml:space="preserve"> его оценка на примере Российской Федерации за 2008 и за </w:t>
      </w:r>
      <w:r w:rsidRPr="006A6D9E">
        <w:rPr>
          <w:szCs w:val="28"/>
          <w:lang w:val="en-US"/>
        </w:rPr>
        <w:t>I</w:t>
      </w:r>
      <w:r w:rsidRPr="006A6D9E">
        <w:rPr>
          <w:szCs w:val="28"/>
        </w:rPr>
        <w:t xml:space="preserve"> квартал 2009 годов.</w:t>
      </w:r>
    </w:p>
    <w:p w:rsidR="006A6D9E" w:rsidRDefault="006A6D9E">
      <w:pPr>
        <w:spacing w:after="200" w:line="240" w:lineRule="auto"/>
        <w:ind w:firstLine="0"/>
        <w:contextualSpacing w:val="0"/>
        <w:jc w:val="left"/>
        <w:rPr>
          <w:szCs w:val="28"/>
        </w:rPr>
      </w:pPr>
      <w:bookmarkStart w:id="12" w:name="_Toc247896196"/>
      <w:r>
        <w:rPr>
          <w:szCs w:val="28"/>
        </w:rPr>
        <w:br w:type="page"/>
      </w:r>
    </w:p>
    <w:p w:rsidR="00FC1051" w:rsidRPr="006A6D9E" w:rsidRDefault="00F3642D" w:rsidP="006A6D9E">
      <w:pPr>
        <w:ind w:firstLine="709"/>
        <w:jc w:val="center"/>
        <w:rPr>
          <w:b/>
          <w:szCs w:val="28"/>
        </w:rPr>
      </w:pPr>
      <w:r w:rsidRPr="006A6D9E">
        <w:rPr>
          <w:b/>
          <w:szCs w:val="28"/>
        </w:rPr>
        <w:t>СПИСОК ИСПОЛЬЗОВАННОЙ ЛИТЕРАТУРЫ</w:t>
      </w:r>
      <w:bookmarkEnd w:id="12"/>
    </w:p>
    <w:p w:rsidR="006A6D9E" w:rsidRDefault="006A6D9E" w:rsidP="006A6D9E">
      <w:pPr>
        <w:ind w:firstLine="709"/>
        <w:rPr>
          <w:szCs w:val="28"/>
        </w:rPr>
      </w:pPr>
    </w:p>
    <w:p w:rsidR="007E528A" w:rsidRPr="006A6D9E" w:rsidRDefault="007E528A" w:rsidP="006A6D9E">
      <w:pPr>
        <w:pStyle w:val="a8"/>
        <w:numPr>
          <w:ilvl w:val="0"/>
          <w:numId w:val="11"/>
        </w:numPr>
        <w:tabs>
          <w:tab w:val="left" w:pos="426"/>
        </w:tabs>
        <w:ind w:left="0" w:firstLine="0"/>
        <w:jc w:val="left"/>
        <w:rPr>
          <w:szCs w:val="28"/>
        </w:rPr>
      </w:pPr>
      <w:r w:rsidRPr="006A6D9E">
        <w:rPr>
          <w:szCs w:val="28"/>
        </w:rPr>
        <w:t>Алексашенко С. Обвальное падение закончилось</w:t>
      </w:r>
      <w:r w:rsidR="004230AC" w:rsidRPr="006A6D9E">
        <w:rPr>
          <w:szCs w:val="28"/>
        </w:rPr>
        <w:t xml:space="preserve">, кризис продолжается // Вопросы экономики. 2009. </w:t>
      </w:r>
      <w:r w:rsidR="005E4E08" w:rsidRPr="006A6D9E">
        <w:rPr>
          <w:szCs w:val="28"/>
        </w:rPr>
        <w:t xml:space="preserve">– </w:t>
      </w:r>
      <w:r w:rsidR="004230AC" w:rsidRPr="006A6D9E">
        <w:rPr>
          <w:szCs w:val="28"/>
        </w:rPr>
        <w:t xml:space="preserve">№ 5. – С. 4 – 20. </w:t>
      </w:r>
    </w:p>
    <w:p w:rsidR="005E4E08" w:rsidRPr="006A6D9E" w:rsidRDefault="00184DCB" w:rsidP="006A6D9E">
      <w:pPr>
        <w:pStyle w:val="a8"/>
        <w:numPr>
          <w:ilvl w:val="0"/>
          <w:numId w:val="11"/>
        </w:numPr>
        <w:tabs>
          <w:tab w:val="left" w:pos="426"/>
        </w:tabs>
        <w:ind w:left="0" w:firstLine="0"/>
        <w:jc w:val="left"/>
        <w:rPr>
          <w:szCs w:val="28"/>
        </w:rPr>
      </w:pPr>
      <w:r w:rsidRPr="006A6D9E">
        <w:rPr>
          <w:szCs w:val="28"/>
        </w:rPr>
        <w:t>Буглай В. Б., Литвинцев Н. Н. Международные экономические отношения: Учеб. пособие/Под ред. Литвинцева Н.Н. – 2-е изд. – М.: Финансы и статистика, 2003. – 160 с.</w:t>
      </w:r>
    </w:p>
    <w:p w:rsidR="005E4E08" w:rsidRPr="006A6D9E" w:rsidRDefault="005E4E08" w:rsidP="006A6D9E">
      <w:pPr>
        <w:pStyle w:val="a8"/>
        <w:numPr>
          <w:ilvl w:val="0"/>
          <w:numId w:val="11"/>
        </w:numPr>
        <w:tabs>
          <w:tab w:val="left" w:pos="426"/>
        </w:tabs>
        <w:ind w:left="0" w:firstLine="0"/>
        <w:jc w:val="left"/>
        <w:rPr>
          <w:szCs w:val="28"/>
        </w:rPr>
      </w:pPr>
      <w:r w:rsidRPr="006A6D9E">
        <w:rPr>
          <w:szCs w:val="28"/>
        </w:rPr>
        <w:t>Вестник Банка России. 2008. – № 66. С. 4 – 32.</w:t>
      </w:r>
    </w:p>
    <w:p w:rsidR="005E4E08" w:rsidRPr="006A6D9E" w:rsidRDefault="005E4E08" w:rsidP="006A6D9E">
      <w:pPr>
        <w:pStyle w:val="a8"/>
        <w:numPr>
          <w:ilvl w:val="0"/>
          <w:numId w:val="11"/>
        </w:numPr>
        <w:tabs>
          <w:tab w:val="left" w:pos="426"/>
        </w:tabs>
        <w:ind w:left="0" w:firstLine="0"/>
        <w:jc w:val="left"/>
        <w:rPr>
          <w:szCs w:val="28"/>
        </w:rPr>
      </w:pPr>
      <w:r w:rsidRPr="006A6D9E">
        <w:rPr>
          <w:szCs w:val="28"/>
        </w:rPr>
        <w:t>Вестник Банка России. 2009. – № 29 – 30.</w:t>
      </w:r>
    </w:p>
    <w:p w:rsidR="00313174" w:rsidRPr="006A6D9E" w:rsidRDefault="005E4E08" w:rsidP="006A6D9E">
      <w:pPr>
        <w:pStyle w:val="a8"/>
        <w:numPr>
          <w:ilvl w:val="0"/>
          <w:numId w:val="11"/>
        </w:numPr>
        <w:tabs>
          <w:tab w:val="left" w:pos="426"/>
        </w:tabs>
        <w:ind w:left="0" w:firstLine="0"/>
        <w:jc w:val="left"/>
        <w:rPr>
          <w:szCs w:val="28"/>
        </w:rPr>
      </w:pPr>
      <w:r w:rsidRPr="006A6D9E">
        <w:rPr>
          <w:szCs w:val="28"/>
        </w:rPr>
        <w:t>Вестник Банка России. 2009. – № 48 – 49.</w:t>
      </w:r>
    </w:p>
    <w:p w:rsidR="004230AC" w:rsidRPr="006A6D9E" w:rsidRDefault="004230AC" w:rsidP="006A6D9E">
      <w:pPr>
        <w:pStyle w:val="a8"/>
        <w:numPr>
          <w:ilvl w:val="0"/>
          <w:numId w:val="11"/>
        </w:numPr>
        <w:tabs>
          <w:tab w:val="left" w:pos="426"/>
        </w:tabs>
        <w:ind w:left="0" w:firstLine="0"/>
        <w:jc w:val="left"/>
        <w:rPr>
          <w:szCs w:val="28"/>
        </w:rPr>
      </w:pPr>
      <w:r w:rsidRPr="006A6D9E">
        <w:rPr>
          <w:szCs w:val="28"/>
        </w:rPr>
        <w:t xml:space="preserve">Журавлев С. Остановка без требования // Эксперт. 2009. </w:t>
      </w:r>
      <w:r w:rsidR="005E4E08" w:rsidRPr="006A6D9E">
        <w:rPr>
          <w:szCs w:val="28"/>
        </w:rPr>
        <w:t>– № 2. – С. 28 – 33.</w:t>
      </w:r>
    </w:p>
    <w:p w:rsidR="00B71A41" w:rsidRPr="006A6D9E" w:rsidRDefault="00783A30" w:rsidP="006A6D9E">
      <w:pPr>
        <w:pStyle w:val="a8"/>
        <w:numPr>
          <w:ilvl w:val="0"/>
          <w:numId w:val="11"/>
        </w:numPr>
        <w:tabs>
          <w:tab w:val="left" w:pos="426"/>
        </w:tabs>
        <w:ind w:left="0" w:firstLine="0"/>
        <w:jc w:val="left"/>
        <w:rPr>
          <w:szCs w:val="28"/>
        </w:rPr>
      </w:pPr>
      <w:r w:rsidRPr="006A6D9E">
        <w:rPr>
          <w:szCs w:val="28"/>
        </w:rPr>
        <w:t>Колесов В. П., Кулаков М. В. Международная экономика</w:t>
      </w:r>
      <w:r w:rsidR="00906824" w:rsidRPr="006A6D9E">
        <w:rPr>
          <w:szCs w:val="28"/>
        </w:rPr>
        <w:t>: Учебник. – М.: ИНФРА-М, 2004. – 474 с.</w:t>
      </w:r>
    </w:p>
    <w:p w:rsidR="00B71A41" w:rsidRPr="006A6D9E" w:rsidRDefault="004D265B" w:rsidP="006A6D9E">
      <w:pPr>
        <w:pStyle w:val="a8"/>
        <w:numPr>
          <w:ilvl w:val="0"/>
          <w:numId w:val="11"/>
        </w:numPr>
        <w:tabs>
          <w:tab w:val="left" w:pos="426"/>
        </w:tabs>
        <w:ind w:left="0" w:firstLine="0"/>
        <w:jc w:val="left"/>
        <w:rPr>
          <w:szCs w:val="28"/>
        </w:rPr>
      </w:pPr>
      <w:r w:rsidRPr="006A6D9E">
        <w:rPr>
          <w:szCs w:val="28"/>
        </w:rPr>
        <w:t>Красавина Л. Н</w:t>
      </w:r>
      <w:r w:rsidR="00184DCB" w:rsidRPr="006A6D9E">
        <w:rPr>
          <w:szCs w:val="28"/>
        </w:rPr>
        <w:t>.</w:t>
      </w:r>
      <w:r w:rsidRPr="006A6D9E">
        <w:rPr>
          <w:szCs w:val="28"/>
        </w:rPr>
        <w:t xml:space="preserve"> </w:t>
      </w:r>
      <w:r w:rsidR="00151F3C" w:rsidRPr="006A6D9E">
        <w:rPr>
          <w:szCs w:val="28"/>
        </w:rPr>
        <w:t xml:space="preserve">Международные валютно-кредитные и финансовые отношения: </w:t>
      </w:r>
      <w:r w:rsidR="00C93F5E" w:rsidRPr="006A6D9E">
        <w:rPr>
          <w:szCs w:val="28"/>
        </w:rPr>
        <w:t>У</w:t>
      </w:r>
      <w:r w:rsidR="00151F3C" w:rsidRPr="006A6D9E">
        <w:rPr>
          <w:szCs w:val="28"/>
        </w:rPr>
        <w:t>чебник</w:t>
      </w:r>
      <w:r w:rsidR="006A6D9E">
        <w:rPr>
          <w:szCs w:val="28"/>
        </w:rPr>
        <w:t xml:space="preserve"> </w:t>
      </w:r>
      <w:r w:rsidR="00151F3C" w:rsidRPr="006A6D9E">
        <w:rPr>
          <w:szCs w:val="28"/>
        </w:rPr>
        <w:t xml:space="preserve">– М.: Финансы и статистика, 2008. </w:t>
      </w:r>
      <w:r w:rsidRPr="006A6D9E">
        <w:rPr>
          <w:szCs w:val="28"/>
        </w:rPr>
        <w:t>–</w:t>
      </w:r>
      <w:r w:rsidR="006A6D9E">
        <w:rPr>
          <w:szCs w:val="28"/>
        </w:rPr>
        <w:t xml:space="preserve"> </w:t>
      </w:r>
      <w:r w:rsidR="00151F3C" w:rsidRPr="006A6D9E">
        <w:rPr>
          <w:szCs w:val="28"/>
        </w:rPr>
        <w:t>606</w:t>
      </w:r>
      <w:r w:rsidRPr="006A6D9E">
        <w:rPr>
          <w:szCs w:val="28"/>
        </w:rPr>
        <w:t xml:space="preserve"> с.</w:t>
      </w:r>
    </w:p>
    <w:p w:rsidR="00B71A41" w:rsidRPr="006A6D9E" w:rsidRDefault="00313174" w:rsidP="006A6D9E">
      <w:pPr>
        <w:pStyle w:val="a8"/>
        <w:numPr>
          <w:ilvl w:val="0"/>
          <w:numId w:val="11"/>
        </w:numPr>
        <w:tabs>
          <w:tab w:val="left" w:pos="426"/>
        </w:tabs>
        <w:ind w:left="0" w:firstLine="0"/>
        <w:jc w:val="left"/>
        <w:rPr>
          <w:szCs w:val="28"/>
        </w:rPr>
      </w:pPr>
      <w:r w:rsidRPr="006A6D9E">
        <w:rPr>
          <w:szCs w:val="28"/>
        </w:rPr>
        <w:t>Международные экономические отношения: Учебник для вузов/ Под ред. Жукова Е. Ф. – М.: ЮНИТИ-ДАНА, 2000. – 485 с.</w:t>
      </w:r>
    </w:p>
    <w:p w:rsidR="00B71A41" w:rsidRPr="006A6D9E" w:rsidRDefault="00184DCB" w:rsidP="006A6D9E">
      <w:pPr>
        <w:pStyle w:val="a8"/>
        <w:numPr>
          <w:ilvl w:val="0"/>
          <w:numId w:val="11"/>
        </w:numPr>
        <w:tabs>
          <w:tab w:val="left" w:pos="426"/>
        </w:tabs>
        <w:ind w:left="0" w:firstLine="0"/>
        <w:jc w:val="left"/>
        <w:rPr>
          <w:szCs w:val="28"/>
        </w:rPr>
      </w:pPr>
      <w:r w:rsidRPr="006A6D9E">
        <w:rPr>
          <w:szCs w:val="28"/>
        </w:rPr>
        <w:t xml:space="preserve">Михайлушкин А. И., Шимко П. Д. Международная экономика: Учебник – М.: Высшая школа, 2002. </w:t>
      </w:r>
      <w:r w:rsidR="007E528A" w:rsidRPr="006A6D9E">
        <w:rPr>
          <w:szCs w:val="28"/>
        </w:rPr>
        <w:t>–</w:t>
      </w:r>
      <w:r w:rsidRPr="006A6D9E">
        <w:rPr>
          <w:szCs w:val="28"/>
        </w:rPr>
        <w:t xml:space="preserve"> 277</w:t>
      </w:r>
      <w:r w:rsidR="007E528A" w:rsidRPr="006A6D9E">
        <w:rPr>
          <w:szCs w:val="28"/>
        </w:rPr>
        <w:t xml:space="preserve"> с.</w:t>
      </w:r>
    </w:p>
    <w:p w:rsidR="00B71A41" w:rsidRPr="006A6D9E" w:rsidRDefault="004230AC" w:rsidP="006A6D9E">
      <w:pPr>
        <w:pStyle w:val="a8"/>
        <w:numPr>
          <w:ilvl w:val="0"/>
          <w:numId w:val="11"/>
        </w:numPr>
        <w:tabs>
          <w:tab w:val="left" w:pos="426"/>
        </w:tabs>
        <w:ind w:left="0" w:firstLine="0"/>
        <w:jc w:val="left"/>
        <w:rPr>
          <w:szCs w:val="28"/>
        </w:rPr>
      </w:pPr>
      <w:r w:rsidRPr="006A6D9E">
        <w:rPr>
          <w:szCs w:val="28"/>
        </w:rPr>
        <w:t xml:space="preserve">Панфилов В. С. Необходимые меры по достижению макроэкономической стабильности // Биржевое обозрение. – 2008. </w:t>
      </w:r>
      <w:r w:rsidR="005E4E08" w:rsidRPr="006A6D9E">
        <w:rPr>
          <w:szCs w:val="28"/>
        </w:rPr>
        <w:t xml:space="preserve">– </w:t>
      </w:r>
      <w:r w:rsidRPr="006A6D9E">
        <w:rPr>
          <w:szCs w:val="28"/>
        </w:rPr>
        <w:t>№ 10 – 11. – С. 14 – 16.</w:t>
      </w:r>
    </w:p>
    <w:p w:rsidR="00B71A41" w:rsidRPr="006A6D9E" w:rsidRDefault="007E528A" w:rsidP="006A6D9E">
      <w:pPr>
        <w:pStyle w:val="a8"/>
        <w:numPr>
          <w:ilvl w:val="0"/>
          <w:numId w:val="11"/>
        </w:numPr>
        <w:tabs>
          <w:tab w:val="left" w:pos="426"/>
        </w:tabs>
        <w:ind w:left="0" w:firstLine="0"/>
        <w:jc w:val="left"/>
        <w:rPr>
          <w:szCs w:val="28"/>
        </w:rPr>
      </w:pPr>
      <w:r w:rsidRPr="006A6D9E">
        <w:rPr>
          <w:szCs w:val="28"/>
        </w:rPr>
        <w:t>Петрикова Е. М. Макроэкономический анализ внешних и внутренних показателей страны // Финансы. – 2009. - №6. – С. 24 -26.</w:t>
      </w:r>
    </w:p>
    <w:p w:rsidR="00B71A41" w:rsidRPr="006A6D9E" w:rsidRDefault="00EC7F22" w:rsidP="006A6D9E">
      <w:pPr>
        <w:pStyle w:val="a8"/>
        <w:numPr>
          <w:ilvl w:val="0"/>
          <w:numId w:val="11"/>
        </w:numPr>
        <w:tabs>
          <w:tab w:val="left" w:pos="426"/>
        </w:tabs>
        <w:ind w:left="0" w:firstLine="0"/>
        <w:jc w:val="left"/>
        <w:rPr>
          <w:szCs w:val="28"/>
        </w:rPr>
      </w:pPr>
      <w:r w:rsidRPr="006A6D9E">
        <w:rPr>
          <w:szCs w:val="28"/>
        </w:rPr>
        <w:t xml:space="preserve">Финансы. Денежное обращение. Кредит: Учебник для вузов/ Под ред. </w:t>
      </w:r>
      <w:r w:rsidR="00C93F5E" w:rsidRPr="006A6D9E">
        <w:rPr>
          <w:szCs w:val="28"/>
        </w:rPr>
        <w:t>проф</w:t>
      </w:r>
      <w:r w:rsidRPr="006A6D9E">
        <w:rPr>
          <w:szCs w:val="28"/>
        </w:rPr>
        <w:t xml:space="preserve">. Г. Б. Поляка. </w:t>
      </w:r>
      <w:r w:rsidR="00C93F5E" w:rsidRPr="006A6D9E">
        <w:rPr>
          <w:szCs w:val="28"/>
        </w:rPr>
        <w:t>–</w:t>
      </w:r>
      <w:r w:rsidRPr="006A6D9E">
        <w:rPr>
          <w:szCs w:val="28"/>
        </w:rPr>
        <w:t xml:space="preserve"> </w:t>
      </w:r>
      <w:r w:rsidR="00C93F5E" w:rsidRPr="006A6D9E">
        <w:rPr>
          <w:szCs w:val="28"/>
        </w:rPr>
        <w:t>М.: ЮНИТИ-ДАНА, 2-е изд. 2002. – 512 с.</w:t>
      </w:r>
    </w:p>
    <w:p w:rsidR="004230AC" w:rsidRPr="006A6D9E" w:rsidRDefault="004230AC" w:rsidP="006A6D9E">
      <w:pPr>
        <w:pStyle w:val="a8"/>
        <w:numPr>
          <w:ilvl w:val="0"/>
          <w:numId w:val="11"/>
        </w:numPr>
        <w:tabs>
          <w:tab w:val="left" w:pos="426"/>
        </w:tabs>
        <w:ind w:left="0" w:firstLine="0"/>
        <w:jc w:val="left"/>
        <w:rPr>
          <w:szCs w:val="28"/>
        </w:rPr>
      </w:pPr>
      <w:r w:rsidRPr="006A6D9E">
        <w:rPr>
          <w:szCs w:val="28"/>
        </w:rPr>
        <w:t xml:space="preserve">Швандар К. В. Мировой кризис сквозь призму платежного баланса и конкурентоспособности // Банковское дело. – 2009. </w:t>
      </w:r>
      <w:r w:rsidR="005E4E08" w:rsidRPr="006A6D9E">
        <w:rPr>
          <w:szCs w:val="28"/>
        </w:rPr>
        <w:t xml:space="preserve">– </w:t>
      </w:r>
      <w:r w:rsidRPr="006A6D9E">
        <w:rPr>
          <w:szCs w:val="28"/>
        </w:rPr>
        <w:t>№5. – С. 54 – 60.</w:t>
      </w:r>
    </w:p>
    <w:p w:rsidR="006A6D9E" w:rsidRDefault="006A6D9E">
      <w:pPr>
        <w:spacing w:after="200" w:line="240" w:lineRule="auto"/>
        <w:ind w:firstLine="0"/>
        <w:contextualSpacing w:val="0"/>
        <w:jc w:val="left"/>
        <w:rPr>
          <w:szCs w:val="28"/>
        </w:rPr>
      </w:pPr>
      <w:r>
        <w:rPr>
          <w:szCs w:val="28"/>
        </w:rPr>
        <w:br w:type="page"/>
      </w:r>
    </w:p>
    <w:p w:rsidR="00C06F13" w:rsidRPr="006A6D9E" w:rsidRDefault="00110697" w:rsidP="006A6D9E">
      <w:pPr>
        <w:ind w:firstLine="709"/>
        <w:jc w:val="center"/>
        <w:rPr>
          <w:b/>
          <w:szCs w:val="28"/>
        </w:rPr>
      </w:pPr>
      <w:r w:rsidRPr="006A6D9E">
        <w:rPr>
          <w:b/>
          <w:szCs w:val="28"/>
        </w:rPr>
        <w:t>Приложение 1</w:t>
      </w:r>
    </w:p>
    <w:p w:rsidR="006A6D9E" w:rsidRDefault="006A6D9E" w:rsidP="006A6D9E">
      <w:pPr>
        <w:ind w:firstLine="709"/>
        <w:rPr>
          <w:szCs w:val="28"/>
        </w:rPr>
      </w:pPr>
    </w:p>
    <w:p w:rsidR="00110697" w:rsidRPr="006A6D9E" w:rsidRDefault="00110697" w:rsidP="006A6D9E">
      <w:pPr>
        <w:ind w:firstLine="709"/>
        <w:rPr>
          <w:szCs w:val="28"/>
        </w:rPr>
      </w:pPr>
      <w:r w:rsidRPr="006A6D9E">
        <w:rPr>
          <w:szCs w:val="28"/>
        </w:rPr>
        <w:t>Соотношение основных компонентов счета текущих операций платежного баланса Российской Федерации в 2004—2008 годах (млрд. долларов США)</w:t>
      </w:r>
    </w:p>
    <w:p w:rsidR="00110697" w:rsidRPr="006A6D9E" w:rsidRDefault="00AF5233" w:rsidP="006A6D9E">
      <w:pPr>
        <w:ind w:firstLine="709"/>
        <w:rPr>
          <w:szCs w:val="28"/>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47.25pt;height:197.25pt;visibility:visible">
            <v:imagedata r:id="rId8" o:title=""/>
          </v:shape>
        </w:pict>
      </w:r>
      <w:r w:rsidR="00193CE1" w:rsidRPr="006A6D9E">
        <w:rPr>
          <w:szCs w:val="28"/>
        </w:rPr>
        <w:t> </w:t>
      </w:r>
    </w:p>
    <w:p w:rsidR="00396FAB" w:rsidRPr="006A6D9E" w:rsidRDefault="00396FAB" w:rsidP="006A6D9E">
      <w:pPr>
        <w:ind w:firstLine="709"/>
        <w:rPr>
          <w:szCs w:val="28"/>
          <w:lang w:val="en-US"/>
        </w:rPr>
      </w:pPr>
      <w:r w:rsidRPr="006A6D9E">
        <w:rPr>
          <w:szCs w:val="28"/>
        </w:rPr>
        <w:t xml:space="preserve">*Источник: </w:t>
      </w:r>
      <w:r w:rsidRPr="006A6D9E">
        <w:rPr>
          <w:szCs w:val="28"/>
          <w:lang w:val="en-US"/>
        </w:rPr>
        <w:t>[4]</w:t>
      </w:r>
      <w:bookmarkStart w:id="13" w:name="_GoBack"/>
      <w:bookmarkEnd w:id="13"/>
    </w:p>
    <w:sectPr w:rsidR="00396FAB" w:rsidRPr="006A6D9E" w:rsidSect="006A6D9E">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2E" w:rsidRDefault="0021542E" w:rsidP="002769EB">
      <w:r>
        <w:separator/>
      </w:r>
    </w:p>
  </w:endnote>
  <w:endnote w:type="continuationSeparator" w:id="0">
    <w:p w:rsidR="0021542E" w:rsidRDefault="0021542E" w:rsidP="0027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don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2E" w:rsidRDefault="0021542E" w:rsidP="002769EB">
      <w:r>
        <w:separator/>
      </w:r>
    </w:p>
  </w:footnote>
  <w:footnote w:type="continuationSeparator" w:id="0">
    <w:p w:rsidR="0021542E" w:rsidRDefault="0021542E" w:rsidP="00276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421A"/>
    <w:multiLevelType w:val="hybridMultilevel"/>
    <w:tmpl w:val="AFBC4F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F2604E"/>
    <w:multiLevelType w:val="hybridMultilevel"/>
    <w:tmpl w:val="B5A88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310AE6"/>
    <w:multiLevelType w:val="multilevel"/>
    <w:tmpl w:val="DFD6A57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8D0E61"/>
    <w:multiLevelType w:val="hybridMultilevel"/>
    <w:tmpl w:val="0E2E4688"/>
    <w:lvl w:ilvl="0" w:tplc="24BC81C6">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372E26B1"/>
    <w:multiLevelType w:val="hybridMultilevel"/>
    <w:tmpl w:val="343E82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97633A9"/>
    <w:multiLevelType w:val="singleLevel"/>
    <w:tmpl w:val="96968C02"/>
    <w:lvl w:ilvl="0">
      <w:start w:val="1"/>
      <w:numFmt w:val="bullet"/>
      <w:lvlText w:val=""/>
      <w:lvlJc w:val="left"/>
      <w:pPr>
        <w:tabs>
          <w:tab w:val="num" w:pos="360"/>
        </w:tabs>
        <w:ind w:left="360" w:hanging="360"/>
      </w:pPr>
      <w:rPr>
        <w:rFonts w:ascii="Symbol" w:hAnsi="Symbol" w:hint="default"/>
      </w:rPr>
    </w:lvl>
  </w:abstractNum>
  <w:abstractNum w:abstractNumId="6">
    <w:nsid w:val="3A0C151B"/>
    <w:multiLevelType w:val="multilevel"/>
    <w:tmpl w:val="DD00FDA6"/>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7">
    <w:nsid w:val="44B8795F"/>
    <w:multiLevelType w:val="multilevel"/>
    <w:tmpl w:val="FBAA71B6"/>
    <w:lvl w:ilvl="0">
      <w:start w:val="1"/>
      <w:numFmt w:val="decimal"/>
      <w:lvlText w:val="%1"/>
      <w:lvlJc w:val="left"/>
      <w:pPr>
        <w:ind w:left="375" w:hanging="375"/>
      </w:pPr>
      <w:rPr>
        <w:rFonts w:cs="Times New Roman" w:hint="default"/>
      </w:rPr>
    </w:lvl>
    <w:lvl w:ilvl="1">
      <w:start w:val="3"/>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8">
    <w:nsid w:val="557360ED"/>
    <w:multiLevelType w:val="multilevel"/>
    <w:tmpl w:val="F3827EC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nsid w:val="5FAA4C0C"/>
    <w:multiLevelType w:val="multilevel"/>
    <w:tmpl w:val="54FE0372"/>
    <w:lvl w:ilvl="0">
      <w:start w:val="1"/>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0">
    <w:nsid w:val="60B842D9"/>
    <w:multiLevelType w:val="multilevel"/>
    <w:tmpl w:val="8BB0483E"/>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1"/>
  </w:num>
  <w:num w:numId="2">
    <w:abstractNumId w:val="0"/>
  </w:num>
  <w:num w:numId="3">
    <w:abstractNumId w:val="6"/>
  </w:num>
  <w:num w:numId="4">
    <w:abstractNumId w:val="8"/>
  </w:num>
  <w:num w:numId="5">
    <w:abstractNumId w:val="2"/>
  </w:num>
  <w:num w:numId="6">
    <w:abstractNumId w:val="10"/>
  </w:num>
  <w:num w:numId="7">
    <w:abstractNumId w:val="7"/>
  </w:num>
  <w:num w:numId="8">
    <w:abstractNumId w:val="9"/>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B8B"/>
    <w:rsid w:val="00015F62"/>
    <w:rsid w:val="000536B0"/>
    <w:rsid w:val="00071FCF"/>
    <w:rsid w:val="00095375"/>
    <w:rsid w:val="000A4C9F"/>
    <w:rsid w:val="000B15D1"/>
    <w:rsid w:val="00110697"/>
    <w:rsid w:val="00135183"/>
    <w:rsid w:val="00137269"/>
    <w:rsid w:val="00151F3C"/>
    <w:rsid w:val="00184DCB"/>
    <w:rsid w:val="00193CE1"/>
    <w:rsid w:val="00195DE3"/>
    <w:rsid w:val="001B2F2C"/>
    <w:rsid w:val="001E40F5"/>
    <w:rsid w:val="0021542E"/>
    <w:rsid w:val="00220B8B"/>
    <w:rsid w:val="002342EC"/>
    <w:rsid w:val="0023588E"/>
    <w:rsid w:val="0026283A"/>
    <w:rsid w:val="00266F60"/>
    <w:rsid w:val="002769EB"/>
    <w:rsid w:val="002B3244"/>
    <w:rsid w:val="003130C6"/>
    <w:rsid w:val="00313174"/>
    <w:rsid w:val="00315B80"/>
    <w:rsid w:val="00335703"/>
    <w:rsid w:val="003368A4"/>
    <w:rsid w:val="00350FF0"/>
    <w:rsid w:val="0036246E"/>
    <w:rsid w:val="0038546C"/>
    <w:rsid w:val="00396FAB"/>
    <w:rsid w:val="003A074E"/>
    <w:rsid w:val="003C7A0C"/>
    <w:rsid w:val="003D0D94"/>
    <w:rsid w:val="003E5308"/>
    <w:rsid w:val="003F5FEB"/>
    <w:rsid w:val="00406F8A"/>
    <w:rsid w:val="004230AC"/>
    <w:rsid w:val="004543FD"/>
    <w:rsid w:val="004C3475"/>
    <w:rsid w:val="004C5A56"/>
    <w:rsid w:val="004D265B"/>
    <w:rsid w:val="004E2B76"/>
    <w:rsid w:val="004F1CC0"/>
    <w:rsid w:val="004F483B"/>
    <w:rsid w:val="005074F2"/>
    <w:rsid w:val="00514BA6"/>
    <w:rsid w:val="0053798D"/>
    <w:rsid w:val="00550828"/>
    <w:rsid w:val="00574DE7"/>
    <w:rsid w:val="00595749"/>
    <w:rsid w:val="005A1729"/>
    <w:rsid w:val="005C6591"/>
    <w:rsid w:val="005C75C3"/>
    <w:rsid w:val="005D1A64"/>
    <w:rsid w:val="005E2B66"/>
    <w:rsid w:val="005E4E08"/>
    <w:rsid w:val="0061636C"/>
    <w:rsid w:val="006260B1"/>
    <w:rsid w:val="00634C3A"/>
    <w:rsid w:val="0065677F"/>
    <w:rsid w:val="00667BBB"/>
    <w:rsid w:val="00687090"/>
    <w:rsid w:val="006A6D9E"/>
    <w:rsid w:val="006B3C25"/>
    <w:rsid w:val="00701977"/>
    <w:rsid w:val="00704ACB"/>
    <w:rsid w:val="007212A2"/>
    <w:rsid w:val="00732C3B"/>
    <w:rsid w:val="00747EA4"/>
    <w:rsid w:val="0076724B"/>
    <w:rsid w:val="00783A30"/>
    <w:rsid w:val="00791221"/>
    <w:rsid w:val="00796976"/>
    <w:rsid w:val="007E1033"/>
    <w:rsid w:val="007E528A"/>
    <w:rsid w:val="00816BBA"/>
    <w:rsid w:val="00851B24"/>
    <w:rsid w:val="00862A9D"/>
    <w:rsid w:val="00862B07"/>
    <w:rsid w:val="00881E23"/>
    <w:rsid w:val="008A39F8"/>
    <w:rsid w:val="008B4604"/>
    <w:rsid w:val="008C5DE6"/>
    <w:rsid w:val="00906824"/>
    <w:rsid w:val="00907871"/>
    <w:rsid w:val="00911CB7"/>
    <w:rsid w:val="009207CD"/>
    <w:rsid w:val="00945902"/>
    <w:rsid w:val="009765A1"/>
    <w:rsid w:val="009844F7"/>
    <w:rsid w:val="00987EB0"/>
    <w:rsid w:val="009A439A"/>
    <w:rsid w:val="00A05C8D"/>
    <w:rsid w:val="00A15FBE"/>
    <w:rsid w:val="00A2104F"/>
    <w:rsid w:val="00A263C0"/>
    <w:rsid w:val="00A26E73"/>
    <w:rsid w:val="00A42958"/>
    <w:rsid w:val="00A4662D"/>
    <w:rsid w:val="00A95D10"/>
    <w:rsid w:val="00AC4542"/>
    <w:rsid w:val="00AC7951"/>
    <w:rsid w:val="00AD77ED"/>
    <w:rsid w:val="00AE2488"/>
    <w:rsid w:val="00AF079A"/>
    <w:rsid w:val="00AF5233"/>
    <w:rsid w:val="00B04A70"/>
    <w:rsid w:val="00B12EAF"/>
    <w:rsid w:val="00B142EA"/>
    <w:rsid w:val="00B37953"/>
    <w:rsid w:val="00B521B7"/>
    <w:rsid w:val="00B54EB7"/>
    <w:rsid w:val="00B71A41"/>
    <w:rsid w:val="00BA3E97"/>
    <w:rsid w:val="00BB38C3"/>
    <w:rsid w:val="00C06F13"/>
    <w:rsid w:val="00C617EB"/>
    <w:rsid w:val="00C73462"/>
    <w:rsid w:val="00C87368"/>
    <w:rsid w:val="00C91D3A"/>
    <w:rsid w:val="00C93F5E"/>
    <w:rsid w:val="00CA65E6"/>
    <w:rsid w:val="00CC01F2"/>
    <w:rsid w:val="00CC18EC"/>
    <w:rsid w:val="00CE1ACC"/>
    <w:rsid w:val="00CE683A"/>
    <w:rsid w:val="00D01E14"/>
    <w:rsid w:val="00D16198"/>
    <w:rsid w:val="00D20B06"/>
    <w:rsid w:val="00D33B56"/>
    <w:rsid w:val="00DA5885"/>
    <w:rsid w:val="00DB415C"/>
    <w:rsid w:val="00DD0C5F"/>
    <w:rsid w:val="00DE4003"/>
    <w:rsid w:val="00DF2B2F"/>
    <w:rsid w:val="00E159C7"/>
    <w:rsid w:val="00E55410"/>
    <w:rsid w:val="00E64FC1"/>
    <w:rsid w:val="00E65410"/>
    <w:rsid w:val="00EC7F22"/>
    <w:rsid w:val="00ED6DEE"/>
    <w:rsid w:val="00EE1264"/>
    <w:rsid w:val="00EE2BF6"/>
    <w:rsid w:val="00EE467B"/>
    <w:rsid w:val="00EE4B9C"/>
    <w:rsid w:val="00F10C16"/>
    <w:rsid w:val="00F17252"/>
    <w:rsid w:val="00F33C79"/>
    <w:rsid w:val="00F3642D"/>
    <w:rsid w:val="00F37D41"/>
    <w:rsid w:val="00F42D9D"/>
    <w:rsid w:val="00FA0C04"/>
    <w:rsid w:val="00FB5473"/>
    <w:rsid w:val="00FC1051"/>
    <w:rsid w:val="00FC663A"/>
    <w:rsid w:val="00FD5D94"/>
    <w:rsid w:val="00FF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00E3376-721A-4AFC-B456-A720D855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80"/>
    <w:pPr>
      <w:spacing w:line="360" w:lineRule="auto"/>
      <w:ind w:firstLine="851"/>
      <w:contextualSpacing/>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5A1729"/>
    <w:pPr>
      <w:keepNext/>
      <w:keepLines/>
      <w:spacing w:line="240" w:lineRule="auto"/>
      <w:ind w:firstLine="0"/>
      <w:jc w:val="center"/>
      <w:outlineLvl w:val="0"/>
    </w:pPr>
    <w:rPr>
      <w:b/>
      <w:bCs/>
      <w:sz w:val="32"/>
      <w:szCs w:val="28"/>
    </w:rPr>
  </w:style>
  <w:style w:type="paragraph" w:styleId="2">
    <w:name w:val="heading 2"/>
    <w:basedOn w:val="a"/>
    <w:next w:val="a"/>
    <w:link w:val="20"/>
    <w:uiPriority w:val="9"/>
    <w:unhideWhenUsed/>
    <w:qFormat/>
    <w:rsid w:val="00F17252"/>
    <w:pPr>
      <w:keepNext/>
      <w:keepLines/>
      <w:spacing w:before="120" w:after="120"/>
      <w:jc w:val="center"/>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1729"/>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F17252"/>
    <w:rPr>
      <w:rFonts w:ascii="Times New Roman" w:eastAsia="Times New Roman" w:hAnsi="Times New Roman" w:cs="Times New Roman"/>
      <w:b/>
      <w:bCs/>
      <w:sz w:val="26"/>
      <w:szCs w:val="26"/>
    </w:rPr>
  </w:style>
  <w:style w:type="paragraph" w:customStyle="1" w:styleId="a3">
    <w:name w:val="Обычный текст"/>
    <w:basedOn w:val="a"/>
    <w:rsid w:val="00135183"/>
    <w:pPr>
      <w:ind w:firstLine="567"/>
    </w:pPr>
    <w:rPr>
      <w:szCs w:val="20"/>
      <w:lang w:eastAsia="ru-RU"/>
    </w:rPr>
  </w:style>
  <w:style w:type="paragraph" w:styleId="a4">
    <w:name w:val="header"/>
    <w:basedOn w:val="a"/>
    <w:link w:val="a5"/>
    <w:uiPriority w:val="99"/>
    <w:semiHidden/>
    <w:unhideWhenUsed/>
    <w:rsid w:val="002769EB"/>
    <w:pPr>
      <w:tabs>
        <w:tab w:val="center" w:pos="4677"/>
        <w:tab w:val="right" w:pos="9355"/>
      </w:tabs>
    </w:pPr>
  </w:style>
  <w:style w:type="character" w:customStyle="1" w:styleId="a5">
    <w:name w:val="Верхний колонтитул Знак"/>
    <w:link w:val="a4"/>
    <w:uiPriority w:val="99"/>
    <w:semiHidden/>
    <w:locked/>
    <w:rsid w:val="002769EB"/>
    <w:rPr>
      <w:rFonts w:cs="Times New Roman"/>
    </w:rPr>
  </w:style>
  <w:style w:type="paragraph" w:styleId="a6">
    <w:name w:val="footer"/>
    <w:basedOn w:val="a"/>
    <w:link w:val="a7"/>
    <w:uiPriority w:val="99"/>
    <w:unhideWhenUsed/>
    <w:rsid w:val="002769EB"/>
    <w:pPr>
      <w:tabs>
        <w:tab w:val="center" w:pos="4677"/>
        <w:tab w:val="right" w:pos="9355"/>
      </w:tabs>
    </w:pPr>
  </w:style>
  <w:style w:type="character" w:customStyle="1" w:styleId="a7">
    <w:name w:val="Нижний колонтитул Знак"/>
    <w:link w:val="a6"/>
    <w:uiPriority w:val="99"/>
    <w:locked/>
    <w:rsid w:val="002769EB"/>
    <w:rPr>
      <w:rFonts w:cs="Times New Roman"/>
    </w:rPr>
  </w:style>
  <w:style w:type="paragraph" w:styleId="a8">
    <w:name w:val="List Paragraph"/>
    <w:basedOn w:val="a"/>
    <w:uiPriority w:val="34"/>
    <w:qFormat/>
    <w:rsid w:val="0076724B"/>
    <w:pPr>
      <w:ind w:left="720"/>
    </w:pPr>
  </w:style>
  <w:style w:type="paragraph" w:styleId="a9">
    <w:name w:val="Balloon Text"/>
    <w:basedOn w:val="a"/>
    <w:link w:val="aa"/>
    <w:uiPriority w:val="99"/>
    <w:semiHidden/>
    <w:unhideWhenUsed/>
    <w:rsid w:val="00EC7F22"/>
    <w:rPr>
      <w:rFonts w:ascii="Tahoma" w:hAnsi="Tahoma" w:cs="Tahoma"/>
      <w:sz w:val="16"/>
      <w:szCs w:val="16"/>
    </w:rPr>
  </w:style>
  <w:style w:type="character" w:customStyle="1" w:styleId="aa">
    <w:name w:val="Текст выноски Знак"/>
    <w:link w:val="a9"/>
    <w:uiPriority w:val="99"/>
    <w:semiHidden/>
    <w:locked/>
    <w:rsid w:val="00EC7F22"/>
    <w:rPr>
      <w:rFonts w:ascii="Tahoma" w:hAnsi="Tahoma" w:cs="Tahoma"/>
      <w:sz w:val="16"/>
      <w:szCs w:val="16"/>
    </w:rPr>
  </w:style>
  <w:style w:type="paragraph" w:styleId="ab">
    <w:name w:val="No Spacing"/>
    <w:uiPriority w:val="1"/>
    <w:rsid w:val="0026283A"/>
    <w:pPr>
      <w:ind w:firstLine="851"/>
      <w:contextualSpacing/>
      <w:jc w:val="both"/>
    </w:pPr>
    <w:rPr>
      <w:rFonts w:ascii="Times New Roman" w:hAnsi="Times New Roman" w:cs="Times New Roman"/>
      <w:sz w:val="28"/>
      <w:szCs w:val="22"/>
      <w:lang w:eastAsia="en-US"/>
    </w:rPr>
  </w:style>
  <w:style w:type="paragraph" w:customStyle="1" w:styleId="Style1">
    <w:name w:val="Style1"/>
    <w:basedOn w:val="a"/>
    <w:uiPriority w:val="99"/>
    <w:rsid w:val="0023588E"/>
    <w:pPr>
      <w:widowControl w:val="0"/>
      <w:autoSpaceDE w:val="0"/>
      <w:autoSpaceDN w:val="0"/>
      <w:adjustRightInd w:val="0"/>
      <w:spacing w:line="238" w:lineRule="exact"/>
      <w:ind w:firstLine="350"/>
      <w:contextualSpacing w:val="0"/>
    </w:pPr>
    <w:rPr>
      <w:sz w:val="24"/>
      <w:szCs w:val="24"/>
      <w:lang w:eastAsia="ru-RU"/>
    </w:rPr>
  </w:style>
  <w:style w:type="paragraph" w:customStyle="1" w:styleId="Style4">
    <w:name w:val="Style4"/>
    <w:basedOn w:val="a"/>
    <w:uiPriority w:val="99"/>
    <w:rsid w:val="0023588E"/>
    <w:pPr>
      <w:widowControl w:val="0"/>
      <w:autoSpaceDE w:val="0"/>
      <w:autoSpaceDN w:val="0"/>
      <w:adjustRightInd w:val="0"/>
      <w:spacing w:line="235" w:lineRule="exact"/>
      <w:ind w:firstLine="336"/>
      <w:contextualSpacing w:val="0"/>
    </w:pPr>
    <w:rPr>
      <w:sz w:val="24"/>
      <w:szCs w:val="24"/>
      <w:lang w:eastAsia="ru-RU"/>
    </w:rPr>
  </w:style>
  <w:style w:type="character" w:customStyle="1" w:styleId="FontStyle11">
    <w:name w:val="Font Style11"/>
    <w:uiPriority w:val="99"/>
    <w:rsid w:val="0023588E"/>
    <w:rPr>
      <w:rFonts w:ascii="Times New Roman" w:hAnsi="Times New Roman" w:cs="Times New Roman"/>
      <w:sz w:val="22"/>
      <w:szCs w:val="22"/>
    </w:rPr>
  </w:style>
  <w:style w:type="character" w:customStyle="1" w:styleId="FontStyle12">
    <w:name w:val="Font Style12"/>
    <w:uiPriority w:val="99"/>
    <w:rsid w:val="0023588E"/>
    <w:rPr>
      <w:rFonts w:ascii="Times New Roman" w:hAnsi="Times New Roman" w:cs="Times New Roman"/>
      <w:b/>
      <w:bCs/>
      <w:sz w:val="22"/>
      <w:szCs w:val="22"/>
    </w:rPr>
  </w:style>
  <w:style w:type="paragraph" w:customStyle="1" w:styleId="Style2">
    <w:name w:val="Style2"/>
    <w:basedOn w:val="a"/>
    <w:uiPriority w:val="99"/>
    <w:rsid w:val="0023588E"/>
    <w:pPr>
      <w:widowControl w:val="0"/>
      <w:autoSpaceDE w:val="0"/>
      <w:autoSpaceDN w:val="0"/>
      <w:adjustRightInd w:val="0"/>
      <w:spacing w:line="240" w:lineRule="exact"/>
      <w:ind w:firstLine="0"/>
      <w:contextualSpacing w:val="0"/>
    </w:pPr>
    <w:rPr>
      <w:sz w:val="24"/>
      <w:szCs w:val="24"/>
      <w:lang w:eastAsia="ru-RU"/>
    </w:rPr>
  </w:style>
  <w:style w:type="paragraph" w:customStyle="1" w:styleId="Style3">
    <w:name w:val="Style3"/>
    <w:basedOn w:val="a"/>
    <w:uiPriority w:val="99"/>
    <w:rsid w:val="0023588E"/>
    <w:pPr>
      <w:widowControl w:val="0"/>
      <w:autoSpaceDE w:val="0"/>
      <w:autoSpaceDN w:val="0"/>
      <w:adjustRightInd w:val="0"/>
      <w:spacing w:line="235" w:lineRule="exact"/>
      <w:ind w:firstLine="336"/>
      <w:contextualSpacing w:val="0"/>
    </w:pPr>
    <w:rPr>
      <w:sz w:val="24"/>
      <w:szCs w:val="24"/>
      <w:lang w:eastAsia="ru-RU"/>
    </w:rPr>
  </w:style>
  <w:style w:type="character" w:customStyle="1" w:styleId="FontStyle13">
    <w:name w:val="Font Style13"/>
    <w:uiPriority w:val="99"/>
    <w:rsid w:val="0023588E"/>
    <w:rPr>
      <w:rFonts w:ascii="Corbel" w:hAnsi="Corbel" w:cs="Corbel"/>
      <w:sz w:val="20"/>
      <w:szCs w:val="20"/>
    </w:rPr>
  </w:style>
  <w:style w:type="paragraph" w:customStyle="1" w:styleId="MainText">
    <w:name w:val="MainText"/>
    <w:rsid w:val="00514BA6"/>
    <w:pPr>
      <w:overflowPunct w:val="0"/>
      <w:autoSpaceDE w:val="0"/>
      <w:autoSpaceDN w:val="0"/>
      <w:adjustRightInd w:val="0"/>
      <w:ind w:firstLine="567"/>
      <w:jc w:val="both"/>
      <w:textAlignment w:val="baseline"/>
    </w:pPr>
    <w:rPr>
      <w:rFonts w:ascii="PragmaticaC" w:hAnsi="PragmaticaC" w:cs="Times New Roman"/>
      <w:color w:val="000000"/>
      <w:sz w:val="19"/>
      <w:lang w:val="en-US" w:eastAsia="en-US"/>
    </w:rPr>
  </w:style>
  <w:style w:type="paragraph" w:customStyle="1" w:styleId="MZagolovokCenter">
    <w:name w:val="MZagolovokCenter"/>
    <w:basedOn w:val="a"/>
    <w:next w:val="a"/>
    <w:rsid w:val="00FC1051"/>
    <w:pPr>
      <w:overflowPunct w:val="0"/>
      <w:autoSpaceDE w:val="0"/>
      <w:autoSpaceDN w:val="0"/>
      <w:adjustRightInd w:val="0"/>
      <w:spacing w:before="170" w:after="113" w:line="240" w:lineRule="auto"/>
      <w:ind w:firstLine="0"/>
      <w:contextualSpacing w:val="0"/>
      <w:jc w:val="center"/>
      <w:textAlignment w:val="baseline"/>
    </w:pPr>
    <w:rPr>
      <w:rFonts w:ascii="PragmaticaCondC" w:hAnsi="PragmaticaCondC"/>
      <w:b/>
      <w:color w:val="00FFFF"/>
      <w:sz w:val="24"/>
      <w:szCs w:val="20"/>
      <w:lang w:val="en-US"/>
    </w:rPr>
  </w:style>
  <w:style w:type="paragraph" w:customStyle="1" w:styleId="ac">
    <w:name w:val="Осн. текст список орг."/>
    <w:basedOn w:val="a"/>
    <w:next w:val="a"/>
    <w:rsid w:val="00315B80"/>
    <w:pPr>
      <w:overflowPunct w:val="0"/>
      <w:autoSpaceDE w:val="0"/>
      <w:autoSpaceDN w:val="0"/>
      <w:adjustRightInd w:val="0"/>
      <w:spacing w:before="113" w:line="240" w:lineRule="auto"/>
      <w:ind w:firstLine="567"/>
      <w:contextualSpacing w:val="0"/>
      <w:textAlignment w:val="baseline"/>
    </w:pPr>
    <w:rPr>
      <w:rFonts w:ascii="Pragmatica" w:hAnsi="Pragmatica"/>
      <w:color w:val="000000"/>
      <w:sz w:val="18"/>
      <w:szCs w:val="20"/>
    </w:rPr>
  </w:style>
  <w:style w:type="paragraph" w:customStyle="1" w:styleId="11">
    <w:name w:val="Стиль1"/>
    <w:basedOn w:val="a"/>
    <w:rsid w:val="00732C3B"/>
    <w:pPr>
      <w:spacing w:line="500" w:lineRule="exact"/>
      <w:ind w:firstLine="624"/>
      <w:contextualSpacing w:val="0"/>
    </w:pPr>
    <w:rPr>
      <w:szCs w:val="20"/>
      <w:lang w:eastAsia="ru-RU"/>
    </w:rPr>
  </w:style>
  <w:style w:type="paragraph" w:styleId="ad">
    <w:name w:val="Body Text Indent"/>
    <w:basedOn w:val="a"/>
    <w:link w:val="ae"/>
    <w:uiPriority w:val="99"/>
    <w:semiHidden/>
    <w:rsid w:val="00732C3B"/>
    <w:pPr>
      <w:ind w:firstLine="720"/>
      <w:contextualSpacing w:val="0"/>
    </w:pPr>
    <w:rPr>
      <w:rFonts w:ascii="Garamond" w:hAnsi="Garamond"/>
      <w:sz w:val="24"/>
      <w:szCs w:val="20"/>
      <w:lang w:eastAsia="ru-RU"/>
    </w:rPr>
  </w:style>
  <w:style w:type="character" w:customStyle="1" w:styleId="ae">
    <w:name w:val="Основной текст с отступом Знак"/>
    <w:link w:val="ad"/>
    <w:uiPriority w:val="99"/>
    <w:semiHidden/>
    <w:locked/>
    <w:rsid w:val="00732C3B"/>
    <w:rPr>
      <w:rFonts w:ascii="Garamond" w:hAnsi="Garamond" w:cs="Times New Roman"/>
      <w:sz w:val="20"/>
      <w:szCs w:val="20"/>
      <w:lang w:val="x-none" w:eastAsia="ru-RU"/>
    </w:rPr>
  </w:style>
  <w:style w:type="paragraph" w:styleId="af">
    <w:name w:val="TOC Heading"/>
    <w:basedOn w:val="1"/>
    <w:next w:val="a"/>
    <w:uiPriority w:val="39"/>
    <w:unhideWhenUsed/>
    <w:qFormat/>
    <w:rsid w:val="00C06F13"/>
    <w:pPr>
      <w:spacing w:before="480" w:line="276" w:lineRule="auto"/>
      <w:contextualSpacing w:val="0"/>
      <w:jc w:val="left"/>
      <w:outlineLvl w:val="9"/>
    </w:pPr>
    <w:rPr>
      <w:rFonts w:ascii="Cambria" w:hAnsi="Cambria"/>
      <w:color w:val="365F91"/>
      <w:sz w:val="28"/>
    </w:rPr>
  </w:style>
  <w:style w:type="paragraph" w:styleId="12">
    <w:name w:val="toc 1"/>
    <w:basedOn w:val="a"/>
    <w:next w:val="a"/>
    <w:autoRedefine/>
    <w:uiPriority w:val="39"/>
    <w:unhideWhenUsed/>
    <w:rsid w:val="00C06F13"/>
    <w:pPr>
      <w:spacing w:after="100"/>
    </w:pPr>
  </w:style>
  <w:style w:type="paragraph" w:styleId="21">
    <w:name w:val="toc 2"/>
    <w:basedOn w:val="a"/>
    <w:next w:val="a"/>
    <w:autoRedefine/>
    <w:uiPriority w:val="39"/>
    <w:unhideWhenUsed/>
    <w:rsid w:val="00C06F13"/>
    <w:pPr>
      <w:spacing w:after="100"/>
      <w:ind w:left="280"/>
    </w:pPr>
  </w:style>
  <w:style w:type="character" w:styleId="af0">
    <w:name w:val="Hyperlink"/>
    <w:uiPriority w:val="99"/>
    <w:unhideWhenUsed/>
    <w:rsid w:val="00C06F13"/>
    <w:rPr>
      <w:rFonts w:cs="Times New Roman"/>
      <w:color w:val="0000FF"/>
      <w:u w:val="single"/>
    </w:rPr>
  </w:style>
  <w:style w:type="paragraph" w:customStyle="1" w:styleId="3">
    <w:name w:val="Таблица+3"/>
    <w:basedOn w:val="a"/>
    <w:next w:val="a"/>
    <w:rsid w:val="00110697"/>
    <w:pPr>
      <w:keepNext/>
      <w:keepLines/>
      <w:pBdr>
        <w:top w:val="single" w:sz="2" w:space="0" w:color="auto"/>
        <w:between w:val="single" w:sz="2" w:space="2" w:color="auto"/>
      </w:pBdr>
      <w:tabs>
        <w:tab w:val="left" w:pos="3061"/>
        <w:tab w:val="left" w:pos="5159"/>
        <w:tab w:val="left" w:pos="7427"/>
      </w:tabs>
      <w:overflowPunct w:val="0"/>
      <w:autoSpaceDE w:val="0"/>
      <w:autoSpaceDN w:val="0"/>
      <w:adjustRightInd w:val="0"/>
      <w:spacing w:line="240" w:lineRule="auto"/>
      <w:ind w:left="57" w:right="57" w:firstLine="0"/>
      <w:contextualSpacing w:val="0"/>
      <w:jc w:val="left"/>
      <w:textAlignment w:val="baseline"/>
    </w:pPr>
    <w:rPr>
      <w:rFonts w:ascii="Pragmatica" w:hAnsi="Pragmatica"/>
      <w:color w:val="000000"/>
      <w:sz w:val="18"/>
      <w:szCs w:val="20"/>
    </w:rPr>
  </w:style>
  <w:style w:type="paragraph" w:customStyle="1" w:styleId="Snoska">
    <w:name w:val="Snoska"/>
    <w:basedOn w:val="MainText"/>
    <w:next w:val="a"/>
    <w:rsid w:val="00110697"/>
    <w:pPr>
      <w:tabs>
        <w:tab w:val="left" w:pos="567"/>
      </w:tabs>
      <w:spacing w:before="113"/>
      <w:ind w:firstLine="0"/>
    </w:pPr>
    <w:rPr>
      <w:rFonts w:ascii="PragmaticaCondC" w:hAnsi="PragmaticaCondC"/>
      <w:sz w:val="18"/>
    </w:rPr>
  </w:style>
  <w:style w:type="paragraph" w:customStyle="1" w:styleId="MainText-BezOtstupa">
    <w:name w:val="MainText - BezOtstupa"/>
    <w:basedOn w:val="MainText"/>
    <w:next w:val="MainText"/>
    <w:rsid w:val="00110697"/>
    <w:pPr>
      <w:ind w:firstLine="0"/>
    </w:pPr>
  </w:style>
  <w:style w:type="paragraph" w:customStyle="1" w:styleId="0t0t0t">
    <w:name w:val="0t0t0t"/>
    <w:basedOn w:val="a"/>
    <w:next w:val="a"/>
    <w:rsid w:val="00110697"/>
    <w:pPr>
      <w:tabs>
        <w:tab w:val="right" w:pos="1046"/>
        <w:tab w:val="left" w:pos="1134"/>
        <w:tab w:val="right" w:leader="dot" w:pos="8787"/>
      </w:tabs>
      <w:overflowPunct w:val="0"/>
      <w:autoSpaceDE w:val="0"/>
      <w:autoSpaceDN w:val="0"/>
      <w:adjustRightInd w:val="0"/>
      <w:spacing w:before="45" w:line="260" w:lineRule="atLeast"/>
      <w:ind w:left="1134" w:hanging="1134"/>
      <w:contextualSpacing w:val="0"/>
      <w:jc w:val="left"/>
      <w:textAlignment w:val="baseline"/>
    </w:pPr>
    <w:rPr>
      <w:rFonts w:ascii="Bodoni" w:hAnsi="Bodoni"/>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20B6-B406-4B4C-ADF4-D31C4BDD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13576</Words>
  <Characters>77385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2</cp:revision>
  <cp:lastPrinted>2009-12-06T21:43:00Z</cp:lastPrinted>
  <dcterms:created xsi:type="dcterms:W3CDTF">2014-03-20T06:47:00Z</dcterms:created>
  <dcterms:modified xsi:type="dcterms:W3CDTF">2014-03-20T06:47:00Z</dcterms:modified>
</cp:coreProperties>
</file>