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C17243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7B4FB0" w:rsidRDefault="007B4FB0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7B4FB0" w:rsidRPr="00B93ED5" w:rsidRDefault="007B4FB0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7B4FB0" w:rsidRPr="00B93ED5" w:rsidRDefault="007B4FB0" w:rsidP="007B4FB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B93ED5">
        <w:rPr>
          <w:rFonts w:ascii="Times New Roman" w:hAnsi="Times New Roman"/>
          <w:color w:val="000000"/>
          <w:sz w:val="28"/>
          <w:szCs w:val="26"/>
        </w:rPr>
        <w:t>Курсовая работа</w:t>
      </w:r>
    </w:p>
    <w:p w:rsidR="00C17243" w:rsidRPr="00B93ED5" w:rsidRDefault="00C17243" w:rsidP="007B4FB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C17243" w:rsidRPr="00B93ED5" w:rsidRDefault="007B4FB0" w:rsidP="007B4FB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B93ED5">
        <w:rPr>
          <w:rFonts w:ascii="Times New Roman" w:hAnsi="Times New Roman"/>
          <w:b/>
          <w:color w:val="000000"/>
          <w:sz w:val="28"/>
          <w:szCs w:val="26"/>
        </w:rPr>
        <w:t>Подготовка аптечной организации к получению лицензии на фармацевтическую деятельность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C17243" w:rsidRPr="00B93ED5" w:rsidRDefault="007B4FB0" w:rsidP="00B93E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6"/>
        </w:rPr>
        <w:br w:type="page"/>
      </w:r>
      <w:r w:rsidRPr="00B93ED5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3ED5">
        <w:rPr>
          <w:rFonts w:ascii="Times New Roman" w:hAnsi="Times New Roman"/>
          <w:color w:val="000000"/>
          <w:sz w:val="28"/>
          <w:szCs w:val="28"/>
        </w:rPr>
        <w:t>Лекарственное обеспечение населения и лечебно-профилактических учреждений является одной из приоритетных задач социальной политики российского государства на современном этапе.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Фармацевтическая деятельность, а также виды деятельности, связанные с оборотом наркотических средств и психотропных веществ, ввиду потенциальной опасности их бесконтрольного осуществления, относятся к лицензируемым видам деятельности.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Лицензирование фармдеятельности осуществляется в соответствии с Положением о лицензировании фармацевтической деятельности, утвержденным постановлением Правительства РФ от 06.07.2006</w:t>
      </w:r>
      <w:r w:rsidR="00B93ED5">
        <w:rPr>
          <w:rStyle w:val="apple-style-span"/>
          <w:rFonts w:ascii="Times New Roman" w:hAnsi="Times New Roman"/>
          <w:color w:val="000000"/>
          <w:sz w:val="28"/>
          <w:szCs w:val="28"/>
        </w:rPr>
        <w:t> </w:t>
      </w:r>
      <w:r w:rsidR="00B93ED5"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г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. </w:t>
      </w:r>
      <w:r w:rsidR="00B93ED5">
        <w:rPr>
          <w:rStyle w:val="apple-style-span"/>
          <w:rFonts w:ascii="Times New Roman" w:hAnsi="Times New Roman"/>
          <w:color w:val="000000"/>
          <w:sz w:val="28"/>
          <w:szCs w:val="28"/>
        </w:rPr>
        <w:t>№</w:t>
      </w:r>
      <w:r w:rsidR="00B93ED5"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4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16 «Об утверждении положения о лицензировании фармацевтической деятельности».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Лицензирование видов деятельности, связанных с оборотом наркотических средств и психотропных веществ, осуществляется в соответствии с положениями, утвержденными постановлением Правительства РФ от 04.11.2006</w:t>
      </w:r>
      <w:r w:rsidR="00B93ED5">
        <w:rPr>
          <w:rStyle w:val="apple-style-span"/>
          <w:rFonts w:ascii="Times New Roman" w:hAnsi="Times New Roman"/>
          <w:color w:val="000000"/>
          <w:sz w:val="28"/>
          <w:szCs w:val="28"/>
        </w:rPr>
        <w:t> </w:t>
      </w:r>
      <w:r w:rsidR="00B93ED5"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г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. </w:t>
      </w:r>
      <w:r w:rsidR="00B93ED5">
        <w:rPr>
          <w:rStyle w:val="apple-style-span"/>
          <w:rFonts w:ascii="Times New Roman" w:hAnsi="Times New Roman"/>
          <w:color w:val="000000"/>
          <w:sz w:val="28"/>
          <w:szCs w:val="28"/>
        </w:rPr>
        <w:t>№</w:t>
      </w:r>
      <w:r w:rsidR="00B93ED5"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6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48 «Об утверждении положений о лицензировании деятельности, связанной с оборотом наркотических средств и психотропных веществ» (в редакции от 07.04.2008</w:t>
      </w:r>
      <w:r w:rsidR="00B93ED5">
        <w:rPr>
          <w:rStyle w:val="apple-style-span"/>
          <w:rFonts w:ascii="Times New Roman" w:hAnsi="Times New Roman"/>
          <w:color w:val="000000"/>
          <w:sz w:val="28"/>
          <w:szCs w:val="28"/>
        </w:rPr>
        <w:t> </w:t>
      </w:r>
      <w:r w:rsidR="00B93ED5"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г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.).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Указанными постановлениями определены порядки лицензирования конкретных видов деятельности, в том числе утверждены лицензионные требования и условия, нарушение которых влечет за собой ответственность, установленную законодательством РФ, также конкретизированы лицензионные требования и условия, несоблюдение которых подпадает под квалификацию грубых нарушений.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Лицензирование указанных видов деятельности осуществляется с момента введения процедуры лицензирования в Российской Федерации, </w:t>
      </w:r>
      <w:r w:rsidR="00B93ED5">
        <w:rPr>
          <w:rStyle w:val="apple-style-span"/>
          <w:rFonts w:ascii="Times New Roman" w:hAnsi="Times New Roman"/>
          <w:color w:val="000000"/>
          <w:sz w:val="28"/>
          <w:szCs w:val="28"/>
        </w:rPr>
        <w:t>т.е.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 начала 1990</w:t>
      </w:r>
      <w:r w:rsidR="00B93ED5"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="00B93ED5"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х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годов. На протяжении всего этого времени постановлениями о лицензировании конкретных видов деятельности регламентируются лицензионные требования и условия, включая требования к специалистам, деятельность которых связана с обращением лекарственных средств.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243" w:rsidRPr="00B93ED5" w:rsidRDefault="007B4FB0" w:rsidP="00B93E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C17243" w:rsidRPr="00B93ED5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3ED5">
        <w:rPr>
          <w:rFonts w:ascii="Times New Roman" w:hAnsi="Times New Roman"/>
          <w:b/>
          <w:color w:val="000000"/>
          <w:sz w:val="28"/>
          <w:szCs w:val="28"/>
        </w:rPr>
        <w:t>Основные положения и понятия лицензирования фармацевтической деятельности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3ED5">
        <w:rPr>
          <w:rFonts w:ascii="Times New Roman" w:hAnsi="Times New Roman"/>
          <w:b/>
          <w:color w:val="000000"/>
          <w:sz w:val="28"/>
          <w:szCs w:val="28"/>
        </w:rPr>
        <w:t>1.1 Основные понятия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Федеральный закон 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«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лицензировании отдельных видов деятельности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»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от 08.08.2001 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№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28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-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Ф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З дает следующие понятия: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93ED5">
        <w:rPr>
          <w:rStyle w:val="apple-style-span"/>
          <w:rFonts w:ascii="Times New Roman" w:hAnsi="Times New Roman"/>
          <w:b/>
          <w:i/>
          <w:color w:val="000000"/>
          <w:sz w:val="28"/>
          <w:szCs w:val="28"/>
        </w:rPr>
        <w:t>лицензия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B93ED5">
        <w:rPr>
          <w:rStyle w:val="apple-style-span"/>
          <w:rFonts w:ascii="Times New Roman" w:hAnsi="Times New Roman"/>
          <w:color w:val="000000"/>
          <w:sz w:val="28"/>
          <w:szCs w:val="28"/>
        </w:rPr>
        <w:t>–</w:t>
      </w:r>
      <w:r w:rsidR="00B93ED5"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 на бумажном носителе. В случае, если в заявлении о предоставлении лицензии указывалось на необходимость предоставления документа, подтверждающего наличие лицензии, в форме электронного документа, такой документ выдается лицензирующим органом в форме электронного документа;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b/>
          <w:i/>
          <w:color w:val="000000"/>
          <w:sz w:val="28"/>
          <w:szCs w:val="28"/>
        </w:rPr>
        <w:t>лицензируемый вид деятельности</w:t>
      </w:r>
      <w:r w:rsidRPr="00B93ED5">
        <w:rPr>
          <w:color w:val="000000"/>
          <w:sz w:val="28"/>
          <w:szCs w:val="28"/>
        </w:rPr>
        <w:t xml:space="preserve"> </w:t>
      </w:r>
      <w:r w:rsidR="00B93ED5">
        <w:rPr>
          <w:color w:val="000000"/>
          <w:sz w:val="28"/>
          <w:szCs w:val="28"/>
        </w:rPr>
        <w:t>–</w:t>
      </w:r>
      <w:r w:rsidR="00B93ED5" w:rsidRPr="00B93ED5">
        <w:rPr>
          <w:color w:val="000000"/>
          <w:sz w:val="28"/>
          <w:szCs w:val="28"/>
        </w:rPr>
        <w:t xml:space="preserve"> </w:t>
      </w:r>
      <w:r w:rsidRPr="00B93ED5">
        <w:rPr>
          <w:color w:val="000000"/>
          <w:sz w:val="28"/>
          <w:szCs w:val="28"/>
        </w:rPr>
        <w:t>вид деятельности, на осуществление которого на территории Российской Федерации требуется получение лицензии в соответствии с настоящим Федеральным законом;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p96"/>
      <w:bookmarkEnd w:id="0"/>
      <w:r w:rsidRPr="00B93ED5">
        <w:rPr>
          <w:b/>
          <w:i/>
          <w:color w:val="000000"/>
          <w:sz w:val="28"/>
          <w:szCs w:val="28"/>
        </w:rPr>
        <w:t>лицензирование</w:t>
      </w:r>
      <w:r w:rsidRPr="00B93ED5">
        <w:rPr>
          <w:color w:val="000000"/>
          <w:sz w:val="28"/>
          <w:szCs w:val="28"/>
        </w:rPr>
        <w:t xml:space="preserve"> </w:t>
      </w:r>
      <w:r w:rsidR="00B93ED5">
        <w:rPr>
          <w:color w:val="000000"/>
          <w:sz w:val="28"/>
          <w:szCs w:val="28"/>
        </w:rPr>
        <w:t>–</w:t>
      </w:r>
      <w:r w:rsidR="00B93ED5" w:rsidRPr="00B93ED5">
        <w:rPr>
          <w:color w:val="000000"/>
          <w:sz w:val="28"/>
          <w:szCs w:val="28"/>
        </w:rPr>
        <w:t xml:space="preserve"> </w:t>
      </w:r>
      <w:r w:rsidRPr="00B93ED5">
        <w:rPr>
          <w:color w:val="000000"/>
          <w:sz w:val="28"/>
          <w:szCs w:val="28"/>
        </w:rPr>
        <w:t>мероприятия, связанные с предоставлением лицензий, переоформлением документов, подтверждающих наличие лицензий,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условий, возобновлением или прекращением действия лицензий, аннулированием лицензий,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условий, ведением реестров лицензий, а также с предоставлением в установленном порядке заинтересованным лицам сведений из реестров лицензий и иной информации о лицензировании;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b/>
          <w:i/>
          <w:color w:val="000000"/>
          <w:sz w:val="28"/>
          <w:szCs w:val="28"/>
        </w:rPr>
        <w:t>лицензионные требования и условия</w:t>
      </w:r>
      <w:r w:rsidRPr="00B93ED5">
        <w:rPr>
          <w:color w:val="000000"/>
          <w:sz w:val="28"/>
          <w:szCs w:val="28"/>
        </w:rPr>
        <w:t xml:space="preserve"> </w:t>
      </w:r>
      <w:r w:rsidR="00B93ED5">
        <w:rPr>
          <w:color w:val="000000"/>
          <w:sz w:val="28"/>
          <w:szCs w:val="28"/>
        </w:rPr>
        <w:t>–</w:t>
      </w:r>
      <w:r w:rsidR="00B93ED5" w:rsidRPr="00B93ED5">
        <w:rPr>
          <w:color w:val="000000"/>
          <w:sz w:val="28"/>
          <w:szCs w:val="28"/>
        </w:rPr>
        <w:t xml:space="preserve"> </w:t>
      </w:r>
      <w:r w:rsidRPr="00B93ED5">
        <w:rPr>
          <w:color w:val="000000"/>
          <w:sz w:val="28"/>
          <w:szCs w:val="28"/>
        </w:rPr>
        <w:t>совокупность установленных положениями о лицензировании конкретных видов деятельности требований и условий, выполнение которых лицензиатом обязательно при осуществлении лицензируемого вида деятельности;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p100"/>
      <w:bookmarkEnd w:id="1"/>
      <w:r w:rsidRPr="00B93ED5">
        <w:rPr>
          <w:b/>
          <w:i/>
          <w:color w:val="000000"/>
          <w:sz w:val="28"/>
          <w:szCs w:val="28"/>
        </w:rPr>
        <w:t>лицензирующие органы</w:t>
      </w:r>
      <w:r w:rsidRPr="00B93ED5">
        <w:rPr>
          <w:color w:val="000000"/>
          <w:sz w:val="28"/>
          <w:szCs w:val="28"/>
        </w:rPr>
        <w:t xml:space="preserve"> </w:t>
      </w:r>
      <w:r w:rsidR="00B93ED5">
        <w:rPr>
          <w:color w:val="000000"/>
          <w:sz w:val="28"/>
          <w:szCs w:val="28"/>
        </w:rPr>
        <w:t>–</w:t>
      </w:r>
      <w:r w:rsidR="00B93ED5" w:rsidRPr="00B93ED5">
        <w:rPr>
          <w:color w:val="000000"/>
          <w:sz w:val="28"/>
          <w:szCs w:val="28"/>
        </w:rPr>
        <w:t xml:space="preserve"> </w:t>
      </w:r>
      <w:r w:rsidRPr="00B93ED5">
        <w:rPr>
          <w:color w:val="000000"/>
          <w:sz w:val="28"/>
          <w:szCs w:val="28"/>
        </w:rPr>
        <w:t>федеральные органы исполнительной власти, органы исполнительной власти субъектов Российской Федерации, осуществляющие лицензирование в соответствии с настоящим Федеральным законом;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p101"/>
      <w:bookmarkEnd w:id="2"/>
      <w:r w:rsidRPr="00B93ED5">
        <w:rPr>
          <w:b/>
          <w:i/>
          <w:color w:val="000000"/>
          <w:sz w:val="28"/>
          <w:szCs w:val="28"/>
        </w:rPr>
        <w:t>лицензиат</w:t>
      </w:r>
      <w:r w:rsidRPr="00B93ED5">
        <w:rPr>
          <w:color w:val="000000"/>
          <w:sz w:val="28"/>
          <w:szCs w:val="28"/>
        </w:rPr>
        <w:t xml:space="preserve"> </w:t>
      </w:r>
      <w:r w:rsidR="00B93ED5">
        <w:rPr>
          <w:color w:val="000000"/>
          <w:sz w:val="28"/>
          <w:szCs w:val="28"/>
        </w:rPr>
        <w:t>–</w:t>
      </w:r>
      <w:r w:rsidR="00B93ED5" w:rsidRPr="00B93ED5">
        <w:rPr>
          <w:color w:val="000000"/>
          <w:sz w:val="28"/>
          <w:szCs w:val="28"/>
        </w:rPr>
        <w:t xml:space="preserve"> </w:t>
      </w:r>
      <w:r w:rsidRPr="00B93ED5">
        <w:rPr>
          <w:color w:val="000000"/>
          <w:sz w:val="28"/>
          <w:szCs w:val="28"/>
        </w:rPr>
        <w:t>юридическое лицо или индивидуальный предприниматель, имеющие лицензию на осуществление конкретного вида деятельности;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p102"/>
      <w:bookmarkEnd w:id="3"/>
      <w:r w:rsidRPr="00B93ED5">
        <w:rPr>
          <w:b/>
          <w:i/>
          <w:color w:val="000000"/>
          <w:sz w:val="28"/>
          <w:szCs w:val="28"/>
        </w:rPr>
        <w:t>соискатель лицензии</w:t>
      </w:r>
      <w:r w:rsidRPr="00B93ED5">
        <w:rPr>
          <w:color w:val="000000"/>
          <w:sz w:val="28"/>
          <w:szCs w:val="28"/>
        </w:rPr>
        <w:t xml:space="preserve"> </w:t>
      </w:r>
      <w:r w:rsidR="00B93ED5">
        <w:rPr>
          <w:color w:val="000000"/>
          <w:sz w:val="28"/>
          <w:szCs w:val="28"/>
        </w:rPr>
        <w:t>–</w:t>
      </w:r>
      <w:r w:rsidR="00B93ED5" w:rsidRPr="00B93ED5">
        <w:rPr>
          <w:color w:val="000000"/>
          <w:sz w:val="28"/>
          <w:szCs w:val="28"/>
        </w:rPr>
        <w:t xml:space="preserve"> </w:t>
      </w:r>
      <w:r w:rsidRPr="00B93ED5">
        <w:rPr>
          <w:color w:val="000000"/>
          <w:sz w:val="28"/>
          <w:szCs w:val="28"/>
        </w:rPr>
        <w:t>юридическое лицо или индивидуальный предприниматель, обратившиеся в лицензирующий орган с заявлением о предоставлении лицензии на осуществление конкретного вида деятельности;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p103"/>
      <w:bookmarkEnd w:id="4"/>
      <w:r w:rsidRPr="00B93ED5">
        <w:rPr>
          <w:b/>
          <w:i/>
          <w:color w:val="000000"/>
          <w:sz w:val="28"/>
          <w:szCs w:val="28"/>
        </w:rPr>
        <w:t>реестр лицензий</w:t>
      </w:r>
      <w:r w:rsidRPr="00B93ED5">
        <w:rPr>
          <w:color w:val="000000"/>
          <w:sz w:val="28"/>
          <w:szCs w:val="28"/>
        </w:rPr>
        <w:t xml:space="preserve"> </w:t>
      </w:r>
      <w:r w:rsidR="00B93ED5">
        <w:rPr>
          <w:color w:val="000000"/>
          <w:sz w:val="28"/>
          <w:szCs w:val="28"/>
        </w:rPr>
        <w:t>–</w:t>
      </w:r>
      <w:r w:rsidR="00B93ED5" w:rsidRPr="00B93ED5">
        <w:rPr>
          <w:color w:val="000000"/>
          <w:sz w:val="28"/>
          <w:szCs w:val="28"/>
        </w:rPr>
        <w:t xml:space="preserve"> </w:t>
      </w:r>
      <w:r w:rsidRPr="00B93ED5">
        <w:rPr>
          <w:color w:val="000000"/>
          <w:sz w:val="28"/>
          <w:szCs w:val="28"/>
        </w:rPr>
        <w:t>совокупность данных о предоставлении лицензий, переоформлении документов, подтверждающих наличие лицензий, приостановлении и возобновлении действия лицензий и об аннулировании лицензий.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B93ED5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1.</w:t>
      </w:r>
      <w:r w:rsidR="007B4FB0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2</w:t>
      </w:r>
      <w:r w:rsidRPr="00B93ED5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Основные положения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Постановление Правительства РФ 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№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4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16 </w:t>
      </w: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от 6 июля 2006</w:t>
      </w:r>
      <w:r w:rsid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г</w:t>
      </w: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. «Об утверждении положения о лицензировании фармацевтической деятельности» утверждает следующие основные положения лицензирования: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Лицензирование фармацевтической деятельности осуществляется Федеральной службой по надзору в сфере здравоохранения и социального развития.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Лицензия на осуществление фармацевтической деятельности предоставляется на 5 лет. Срок действия лицензии может быть продлен в порядке, предусмотренном для переоформления лицензии.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Необходимо выполнение лицензионных требований и условий.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Осуществление лицензируемой деятельности с грубым нарушением лицензионных требований и условий влечет за собой ответственность, установленную законодательством Российской Федерации.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лицензии на осуществление фармацевтической деятельности соискатель лицензии направляет или представляет в лицензирующий орган заявление и документы (копии документов), указанные в пункте 1 статьи 9 Федерального закона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лицензировании отдельных видов деятельности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документов, не заверенные нотариусом, представляются с предъявлением 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оригинала.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>ицензирующий орган не вправе требовать от соискателя лицензии представления документов, не предусмотренных настоящим Положением.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При рассмотрении заявления о предоставлении лицензии лицензирующий орган проводит проверку полноты и достоверности сведений о соискателе лицензии, содержащихся в представленных заявлении и документах, а также проверку возможности выполнения соискателем лицензии лицензионных требований и 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условий.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роверка возможности выполнения соискателем лицензии лицензионных требований и условий проводится лицензирующим органом в соответствии с требованиями, установленными для организации проверок Федеральным законом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юридических лиц и индивидуальных предпринимателей при проведении государственного контроля (надзора)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В случае утраты документа, подтверждающего наличие лицензии, лицензиат имеет право на получение его дубликата.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относящаяся к осуществлению лицензируемой деятельности, предусмотренная пунктом 2 статьи 6 и пунктом 1 статьи 14 Федерального закона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лицензировании отдельных видов деятельности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размещается в официальных электронных или печатных средствах массовой информации лицензирующего органа, а также на информационных стендах в помещениях лицензирующего органа.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Лицензионный контроль за соблюдением лицензиатом лицензионных требований и условий осуществляется в порядке, предусмотренном Федеральным законом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юридических лиц и индивидуальных предпринимателей при проведении государственного контроля (надзора)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лицензирующим органом решения о предоставлении лицензии (об отказе в предоставлении лицензии), переоформлении, приостановлении, возобновлении ее действия, об аннулировании лицензии, а также ведение реестра лицензий и предоставление сведений, содержащихся в реестре лицензий, осуществляются в порядке, установленном Федеральным законом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лицензировании отдельных видов деятельности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За рассмотрение лицензирующим органом заявления о предоставлении лицензии, за ее предоставление или переоформление уплачивается государственная пошлина в размерах и порядке, установленных законодательством Российской Федерации о налогах и сборах.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17243" w:rsidRPr="00B93ED5" w:rsidRDefault="007B4FB0" w:rsidP="00B93ED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br w:type="page"/>
      </w:r>
      <w:r w:rsidR="00C17243" w:rsidRPr="00B93ED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2. </w:t>
      </w:r>
      <w:r w:rsidRPr="00B93ED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Грубые нарушения лицензионных требований и условий</w:t>
      </w:r>
    </w:p>
    <w:p w:rsidR="007B4FB0" w:rsidRPr="007B4FB0" w:rsidRDefault="007B4FB0" w:rsidP="007B4FB0">
      <w:pPr>
        <w:spacing w:line="24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r w:rsidRPr="007B4FB0">
        <w:rPr>
          <w:rFonts w:ascii="Times New Roman" w:hAnsi="Times New Roman"/>
          <w:color w:val="FFFFFF"/>
          <w:sz w:val="28"/>
          <w:szCs w:val="28"/>
        </w:rPr>
        <w:t>лицензирование требование оснащение аптечный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Согласно </w:t>
      </w:r>
      <w:r w:rsidR="00B93ED5"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п.</w:t>
      </w:r>
      <w:r w:rsid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5</w:t>
      </w: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Постановления Правительства РФ 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№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4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16 </w:t>
      </w: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от 6 июля 2006</w:t>
      </w:r>
      <w:r w:rsid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г</w:t>
      </w: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. «Об утверждении положения о лицензировании фармацевтической деятельности» </w:t>
      </w:r>
      <w:r w:rsidRPr="00B93ED5">
        <w:rPr>
          <w:rFonts w:ascii="Times New Roman" w:hAnsi="Times New Roman"/>
          <w:color w:val="000000"/>
          <w:sz w:val="28"/>
          <w:szCs w:val="28"/>
        </w:rPr>
        <w:t xml:space="preserve">грубыми нарушениями является невыполнение лицензиатом требований и условий, предусмотренных подпунктами </w:t>
      </w:r>
      <w:r w:rsidR="00B93ED5">
        <w:rPr>
          <w:rFonts w:ascii="Times New Roman" w:hAnsi="Times New Roman"/>
          <w:color w:val="000000"/>
          <w:sz w:val="28"/>
          <w:szCs w:val="28"/>
        </w:rPr>
        <w:t>«</w:t>
      </w:r>
      <w:r w:rsidR="00B93ED5" w:rsidRPr="00B93ED5">
        <w:rPr>
          <w:rFonts w:ascii="Times New Roman" w:hAnsi="Times New Roman"/>
          <w:color w:val="000000"/>
          <w:sz w:val="28"/>
          <w:szCs w:val="28"/>
        </w:rPr>
        <w:t>а</w:t>
      </w:r>
      <w:r w:rsidR="00B93ED5">
        <w:rPr>
          <w:rFonts w:ascii="Times New Roman" w:hAnsi="Times New Roman"/>
          <w:color w:val="000000"/>
          <w:sz w:val="28"/>
          <w:szCs w:val="28"/>
        </w:rPr>
        <w:t>» – «</w:t>
      </w:r>
      <w:r w:rsidR="00B93ED5" w:rsidRPr="00B93ED5">
        <w:rPr>
          <w:rFonts w:ascii="Times New Roman" w:hAnsi="Times New Roman"/>
          <w:color w:val="000000"/>
          <w:sz w:val="28"/>
          <w:szCs w:val="28"/>
        </w:rPr>
        <w:t>д</w:t>
      </w:r>
      <w:r w:rsidR="00B93ED5">
        <w:rPr>
          <w:rFonts w:ascii="Times New Roman" w:hAnsi="Times New Roman"/>
          <w:color w:val="000000"/>
          <w:sz w:val="28"/>
          <w:szCs w:val="28"/>
        </w:rPr>
        <w:t>»</w:t>
      </w:r>
      <w:r w:rsidR="00B93ED5" w:rsidRPr="00B93E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3ED5">
        <w:rPr>
          <w:rFonts w:ascii="Times New Roman" w:hAnsi="Times New Roman"/>
          <w:color w:val="000000"/>
          <w:sz w:val="28"/>
          <w:szCs w:val="28"/>
        </w:rPr>
        <w:t>пункта 4 настоящего Положения, а именно: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отсутствие у соискателя лицензии (лицензиата) принадлежащих ему на праве собственности или на ином законном основании помещений и оборудования, необходимых для осуществления фармацевтической деятельности и соответствующих установленным к ним требованиям;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не соблюдение лицензиатом, осуществляющим оптовую торговлю лекарственными средствами, требований статьи 29 Федерального закона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лекарственных средствах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>и правил оптовой торговли лекарственными средствами;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не соблюдение лицензиатом, осуществляющим розничную торговлю лекарственными средствами, требований статьи 32 Федерального закона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лекарственных средствах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и правил продажи лекарственных средств, утверждаемых в соответствии со статьей 26 Закона Российской Федерации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потребителей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не соблюдение лицензиатом, осуществляющим изготовление лекарственных средств, правил изготовления лекарственных средств, утверждаемых в соответствии со статьей 17 Федерального закона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лекарственных средствах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требований к контролю качества лекарственных средств, изготовленных в аптечных учреждениях;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не соблюдение лицензиатом требований о запрещении продажи лекарственных средств, пришедших в негодность, лекарственных средств с истекшим сроком годности, фальсифицированных лекарственных средств и лекарственных средств, являющихся незаконными копиями лекарственных средств, зарегистрированных в Российской Федерации, а также об уничтожении таких лекарственных средств в соответствии со статьей 31 Федерального закона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лекарственных средствах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17243" w:rsidRPr="00B93ED5" w:rsidRDefault="007B4FB0" w:rsidP="00B93ED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br w:type="page"/>
      </w:r>
      <w:r w:rsidR="00C17243" w:rsidRPr="00B93ED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3. </w:t>
      </w:r>
      <w:r w:rsidRPr="00B93ED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Перечень документов для получения лицензии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93ED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3.</w:t>
      </w:r>
      <w:r w:rsidR="007B4FB0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1</w:t>
      </w:r>
      <w:r w:rsidRPr="00B93ED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Заявление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93ED5">
        <w:rPr>
          <w:rFonts w:ascii="Times New Roman" w:hAnsi="Times New Roman"/>
          <w:color w:val="000000"/>
          <w:sz w:val="28"/>
          <w:szCs w:val="28"/>
        </w:rPr>
        <w:t xml:space="preserve">Согласно пункту 1 статьи 9 Федерального закона </w:t>
      </w:r>
      <w:r w:rsidR="00B93ED5">
        <w:rPr>
          <w:rFonts w:ascii="Times New Roman" w:hAnsi="Times New Roman"/>
          <w:color w:val="000000"/>
          <w:sz w:val="28"/>
          <w:szCs w:val="28"/>
        </w:rPr>
        <w:t>«</w:t>
      </w:r>
      <w:r w:rsidR="00B93ED5" w:rsidRPr="00B93ED5">
        <w:rPr>
          <w:rFonts w:ascii="Times New Roman" w:hAnsi="Times New Roman"/>
          <w:color w:val="000000"/>
          <w:sz w:val="28"/>
          <w:szCs w:val="28"/>
        </w:rPr>
        <w:t>О лицензировании отдельных видов деятельности</w:t>
      </w:r>
      <w:r w:rsidR="00B93ED5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93ED5"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д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ля получения лицензии соискатель лицензии направляет почтовым отправлением или в форме электронного документа или представляет в соответствующий лицензирующий орган заявление [приложение 1</w:t>
      </w:r>
      <w:r w:rsidR="00B93ED5"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]</w:t>
      </w:r>
      <w:r w:rsidR="00B93ED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B93ED5"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о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предоставлении лицензии, в котором указываются:</w:t>
      </w:r>
    </w:p>
    <w:p w:rsidR="00C17243" w:rsidRPr="00B93ED5" w:rsidRDefault="00C17243" w:rsidP="00B93ED5">
      <w:pPr>
        <w:pStyle w:val="u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 xml:space="preserve">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адреса мест осуществления лицензируемого вида деятельности, который намерен осуществлять заявитель,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</w:t>
      </w:r>
      <w:r w:rsidR="00B93ED5">
        <w:rPr>
          <w:color w:val="000000"/>
          <w:sz w:val="28"/>
          <w:szCs w:val="28"/>
        </w:rPr>
        <w:t>–</w:t>
      </w:r>
      <w:r w:rsidR="00B93ED5" w:rsidRPr="00B93ED5">
        <w:rPr>
          <w:color w:val="000000"/>
          <w:sz w:val="28"/>
          <w:szCs w:val="28"/>
        </w:rPr>
        <w:t xml:space="preserve"> </w:t>
      </w:r>
      <w:r w:rsidRPr="00B93ED5">
        <w:rPr>
          <w:color w:val="000000"/>
          <w:sz w:val="28"/>
          <w:szCs w:val="28"/>
        </w:rPr>
        <w:t>для юридического лица;</w:t>
      </w:r>
    </w:p>
    <w:p w:rsidR="00C17243" w:rsidRPr="00B93ED5" w:rsidRDefault="00C17243" w:rsidP="00B93ED5">
      <w:pPr>
        <w:pStyle w:val="u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5" w:name="p190"/>
      <w:bookmarkEnd w:id="5"/>
      <w:r w:rsidRPr="00B93ED5">
        <w:rPr>
          <w:color w:val="000000"/>
          <w:sz w:val="28"/>
          <w:szCs w:val="28"/>
        </w:rPr>
        <w:t xml:space="preserve">фамилия, имя и (в случае, если имеется) отчество индивидуального предпринимателя, место его жительства, адреса мест осуществления лицензируемого вида деятельности, который намерен осуществлять заявитель,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</w:t>
      </w:r>
      <w:r w:rsidR="00B93ED5">
        <w:rPr>
          <w:color w:val="000000"/>
          <w:sz w:val="28"/>
          <w:szCs w:val="28"/>
        </w:rPr>
        <w:t>–</w:t>
      </w:r>
      <w:r w:rsidR="00B93ED5" w:rsidRPr="00B93ED5">
        <w:rPr>
          <w:color w:val="000000"/>
          <w:sz w:val="28"/>
          <w:szCs w:val="28"/>
        </w:rPr>
        <w:t xml:space="preserve"> </w:t>
      </w:r>
      <w:r w:rsidRPr="00B93ED5">
        <w:rPr>
          <w:color w:val="000000"/>
          <w:sz w:val="28"/>
          <w:szCs w:val="28"/>
        </w:rPr>
        <w:t>для индивидуального предпринимателя;</w:t>
      </w:r>
    </w:p>
    <w:p w:rsidR="00C17243" w:rsidRPr="00B93ED5" w:rsidRDefault="00C17243" w:rsidP="00B93ED5">
      <w:pPr>
        <w:pStyle w:val="u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6" w:name="p191"/>
      <w:bookmarkEnd w:id="6"/>
      <w:r w:rsidRPr="00B93ED5">
        <w:rPr>
          <w:color w:val="000000"/>
          <w:sz w:val="28"/>
          <w:szCs w:val="28"/>
        </w:rPr>
        <w:t>идентификационный номер налогоплательщика и данные документа о постановке соискателя лицензии на учет в налоговом органе;</w:t>
      </w:r>
    </w:p>
    <w:p w:rsidR="00C17243" w:rsidRPr="00B93ED5" w:rsidRDefault="00C17243" w:rsidP="00B93ED5">
      <w:pPr>
        <w:pStyle w:val="u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7" w:name="p192"/>
      <w:bookmarkEnd w:id="7"/>
      <w:r w:rsidRPr="00B93ED5">
        <w:rPr>
          <w:color w:val="000000"/>
          <w:sz w:val="28"/>
          <w:szCs w:val="28"/>
        </w:rPr>
        <w:t>лицензируемый вид деятельности в соответствии с пунктом 1</w:t>
      </w:r>
      <w:r w:rsidRPr="00B93ED5">
        <w:rPr>
          <w:rStyle w:val="apple-converted-space"/>
          <w:color w:val="000000"/>
          <w:sz w:val="28"/>
          <w:szCs w:val="28"/>
        </w:rPr>
        <w:t> </w:t>
      </w:r>
      <w:r w:rsidRPr="00B93ED5">
        <w:rPr>
          <w:color w:val="000000"/>
          <w:sz w:val="28"/>
          <w:szCs w:val="28"/>
        </w:rPr>
        <w:t>статьи 17</w:t>
      </w:r>
      <w:r w:rsidRPr="00B93ED5">
        <w:rPr>
          <w:rStyle w:val="apple-converted-space"/>
          <w:color w:val="000000"/>
          <w:sz w:val="28"/>
          <w:szCs w:val="28"/>
        </w:rPr>
        <w:t> </w:t>
      </w:r>
      <w:r w:rsidRPr="00B93ED5">
        <w:rPr>
          <w:color w:val="000000"/>
          <w:sz w:val="28"/>
          <w:szCs w:val="28"/>
        </w:rPr>
        <w:t>настоящего Федерального закона, который соискатель лицензии намерен осуществлять (в данном случае п.п.</w:t>
      </w:r>
      <w:r w:rsidR="00B93ED5">
        <w:rPr>
          <w:color w:val="000000"/>
          <w:sz w:val="28"/>
          <w:szCs w:val="28"/>
        </w:rPr>
        <w:t> </w:t>
      </w:r>
      <w:r w:rsidR="00B93ED5" w:rsidRPr="00B93ED5">
        <w:rPr>
          <w:color w:val="000000"/>
          <w:sz w:val="28"/>
          <w:szCs w:val="28"/>
        </w:rPr>
        <w:t>47</w:t>
      </w:r>
      <w:r w:rsidRPr="00B93ED5">
        <w:rPr>
          <w:color w:val="000000"/>
          <w:sz w:val="28"/>
          <w:szCs w:val="28"/>
        </w:rPr>
        <w:t xml:space="preserve"> – фармацевтическая деятельность).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17243" w:rsidRPr="00B93ED5" w:rsidRDefault="007B4FB0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</w:t>
      </w:r>
      <w:r w:rsidR="00C17243" w:rsidRPr="00B93ED5">
        <w:rPr>
          <w:b/>
          <w:color w:val="000000"/>
          <w:sz w:val="28"/>
          <w:szCs w:val="28"/>
        </w:rPr>
        <w:t xml:space="preserve"> Документы, прилагаемые к заявлению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К заявлению о предоставлении лицензии прилагаются на бумажном носителе или в форме электронного документа:</w:t>
      </w:r>
    </w:p>
    <w:p w:rsidR="00C17243" w:rsidRPr="00B93ED5" w:rsidRDefault="00C17243" w:rsidP="00B93ED5">
      <w:pPr>
        <w:pStyle w:val="u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8" w:name="p194"/>
      <w:bookmarkStart w:id="9" w:name="p196"/>
      <w:bookmarkEnd w:id="8"/>
      <w:bookmarkEnd w:id="9"/>
      <w:r w:rsidRPr="00B93ED5">
        <w:rPr>
          <w:color w:val="000000"/>
          <w:sz w:val="28"/>
          <w:szCs w:val="28"/>
        </w:rPr>
        <w:t xml:space="preserve">копии учредительных документов (с представлением оригиналов в случае, если верность копий не засвидетельствована в нотариальном порядке) </w:t>
      </w:r>
      <w:r w:rsidR="00B93ED5">
        <w:rPr>
          <w:color w:val="000000"/>
          <w:sz w:val="28"/>
          <w:szCs w:val="28"/>
        </w:rPr>
        <w:t>–</w:t>
      </w:r>
      <w:r w:rsidR="00B93ED5" w:rsidRPr="00B93ED5">
        <w:rPr>
          <w:color w:val="000000"/>
          <w:sz w:val="28"/>
          <w:szCs w:val="28"/>
        </w:rPr>
        <w:t xml:space="preserve"> </w:t>
      </w:r>
      <w:r w:rsidRPr="00B93ED5">
        <w:rPr>
          <w:color w:val="000000"/>
          <w:sz w:val="28"/>
          <w:szCs w:val="28"/>
        </w:rPr>
        <w:t>для юридического лица;</w:t>
      </w:r>
    </w:p>
    <w:p w:rsidR="00C17243" w:rsidRPr="00B93ED5" w:rsidRDefault="00C17243" w:rsidP="00B93ED5">
      <w:pPr>
        <w:pStyle w:val="u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10" w:name="p197"/>
      <w:bookmarkEnd w:id="10"/>
      <w:r w:rsidRPr="00B93ED5">
        <w:rPr>
          <w:color w:val="000000"/>
          <w:sz w:val="28"/>
          <w:szCs w:val="28"/>
        </w:rPr>
        <w:t>документ, подтверждающий уплату государственной пошлины за предоставление лицензии;</w:t>
      </w:r>
    </w:p>
    <w:p w:rsidR="00C17243" w:rsidRPr="00B93ED5" w:rsidRDefault="00C17243" w:rsidP="00B93ED5">
      <w:pPr>
        <w:pStyle w:val="u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11" w:name="p198"/>
      <w:bookmarkStart w:id="12" w:name="p199"/>
      <w:bookmarkStart w:id="13" w:name="p200"/>
      <w:bookmarkEnd w:id="11"/>
      <w:bookmarkEnd w:id="12"/>
      <w:bookmarkEnd w:id="13"/>
      <w:r w:rsidRPr="00B93ED5">
        <w:rPr>
          <w:color w:val="000000"/>
          <w:sz w:val="28"/>
          <w:szCs w:val="28"/>
        </w:rPr>
        <w:t>копии документов, перечень которых определяется положением о лицензировании конкретного вида деятельности и которые свидетельствуют о наличии у соискателя лицензии возможности выполнения лицензионных требований и условий, в том числе документов, наличие которых при осуществлении лицензируемого вида деятельности предусмотрено федеральными законами.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17243" w:rsidRPr="00B93ED5" w:rsidRDefault="007B4FB0" w:rsidP="00B93ED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3.3</w:t>
      </w:r>
      <w:r w:rsidR="00C17243" w:rsidRPr="00B93ED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Дополнительные документы (для лицензирования </w:t>
      </w:r>
      <w:r w:rsidR="00C17243" w:rsidRPr="00B93ED5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фармацевтической</w:t>
      </w:r>
      <w:r w:rsidR="00C17243" w:rsidRPr="00B93ED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деятельности)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Для получения лицензии на осуществление фармацевтической деятельности соискатель лицензии направляет или представляет в лицензирующий орган заявление и документы (копии документов), указанные в подразделе 3.2, а также копии: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документов, подтверждающих право собственности или иное законное основание использования помещений и оборудования для осуществления лицензируемой деятельности;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выданного в установленном порядке санитарно-эпидемиологического заключения о соответствии помещений требованиям санитарных правил;</w:t>
      </w:r>
    </w:p>
    <w:p w:rsidR="00C17243" w:rsidRPr="00B93ED5" w:rsidRDefault="00C17243" w:rsidP="00B93ED5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документов о высшем или среднем фармацевтическом образовании, о стаже работы по соответствующей специальности и сертификата специалиста.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3ED5">
        <w:rPr>
          <w:rFonts w:ascii="Times New Roman" w:hAnsi="Times New Roman"/>
          <w:color w:val="000000"/>
          <w:sz w:val="28"/>
          <w:szCs w:val="28"/>
        </w:rPr>
        <w:t>Лицензирующий орган не вправе требовать от соискателя лицензии представления документов, не предусмотренных настоящим Федеральным законом.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3ED5">
        <w:rPr>
          <w:rFonts w:ascii="Times New Roman" w:hAnsi="Times New Roman"/>
          <w:color w:val="000000"/>
          <w:sz w:val="28"/>
          <w:szCs w:val="28"/>
        </w:rPr>
        <w:t>Копии документов, не заверенные нотариусом, представляются с предъявлением оригинала.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4" w:name="p202"/>
      <w:bookmarkEnd w:id="14"/>
      <w:r w:rsidRPr="00B93ED5">
        <w:rPr>
          <w:color w:val="000000"/>
          <w:sz w:val="28"/>
          <w:szCs w:val="28"/>
        </w:rPr>
        <w:t>Заявление о предоставлении лицензии и прилагаемые к нему документы в день поступления в лицензирующий орган принимаются по опис</w:t>
      </w:r>
      <w:r w:rsidR="00B93ED5" w:rsidRPr="00B93ED5">
        <w:rPr>
          <w:color w:val="000000"/>
          <w:sz w:val="28"/>
          <w:szCs w:val="28"/>
        </w:rPr>
        <w:t>и</w:t>
      </w:r>
      <w:r w:rsidR="00B93ED5">
        <w:rPr>
          <w:color w:val="000000"/>
          <w:sz w:val="28"/>
          <w:szCs w:val="28"/>
        </w:rPr>
        <w:t xml:space="preserve"> </w:t>
      </w:r>
      <w:r w:rsidR="00B93ED5" w:rsidRPr="00B93ED5">
        <w:rPr>
          <w:color w:val="000000"/>
          <w:sz w:val="28"/>
          <w:szCs w:val="28"/>
        </w:rPr>
        <w:t xml:space="preserve">[приложение </w:t>
      </w:r>
      <w:r w:rsidRPr="00B93ED5">
        <w:rPr>
          <w:color w:val="000000"/>
          <w:sz w:val="28"/>
          <w:szCs w:val="28"/>
        </w:rPr>
        <w:t>2], копия которой с отметкой о дате приема указанных заявления и документов вручается или направляется соискателю лицензии почтовым отправлением или в форме электронного документа.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bookmarkStart w:id="15" w:name="p203"/>
      <w:bookmarkStart w:id="16" w:name="p205"/>
      <w:bookmarkEnd w:id="15"/>
      <w:bookmarkEnd w:id="16"/>
      <w:r w:rsidRPr="00B93ED5">
        <w:rPr>
          <w:color w:val="000000"/>
          <w:sz w:val="28"/>
          <w:szCs w:val="28"/>
        </w:rPr>
        <w:t>Лицензирующий орган проводит проверку полноты и достоверности сведений о соискателе лицензии, содержащихся в представленных соискателем лицензии заявлении и документах, а также проверку возможности выполнения соискателем лицензии лицензионных требований и условий в порядке, предусмотренном</w:t>
      </w:r>
      <w:r w:rsidRPr="00B93ED5">
        <w:rPr>
          <w:rStyle w:val="apple-converted-space"/>
          <w:color w:val="000000"/>
          <w:sz w:val="28"/>
          <w:szCs w:val="28"/>
        </w:rPr>
        <w:t> </w:t>
      </w:r>
      <w:r w:rsidRPr="00B93ED5">
        <w:rPr>
          <w:color w:val="000000"/>
          <w:sz w:val="28"/>
          <w:szCs w:val="28"/>
        </w:rPr>
        <w:t>статьей 12</w:t>
      </w:r>
      <w:r w:rsidRPr="00B93ED5">
        <w:rPr>
          <w:color w:val="000000"/>
          <w:kern w:val="36"/>
          <w:sz w:val="28"/>
          <w:szCs w:val="28"/>
        </w:rPr>
        <w:t xml:space="preserve">Федерального закона </w:t>
      </w:r>
      <w:r w:rsidR="00B93ED5">
        <w:rPr>
          <w:color w:val="000000"/>
          <w:kern w:val="36"/>
          <w:sz w:val="28"/>
          <w:szCs w:val="28"/>
        </w:rPr>
        <w:t>«</w:t>
      </w:r>
      <w:r w:rsidR="00B93ED5" w:rsidRPr="00B93ED5">
        <w:rPr>
          <w:color w:val="000000"/>
          <w:kern w:val="36"/>
          <w:sz w:val="28"/>
          <w:szCs w:val="28"/>
        </w:rPr>
        <w:t>О</w:t>
      </w:r>
      <w:r w:rsidRPr="00B93ED5">
        <w:rPr>
          <w:color w:val="000000"/>
          <w:kern w:val="36"/>
          <w:sz w:val="28"/>
          <w:szCs w:val="28"/>
        </w:rPr>
        <w:t xml:space="preserve"> лицензировании отдельных видов деятельности</w:t>
      </w:r>
      <w:r w:rsidR="00B93ED5">
        <w:rPr>
          <w:color w:val="000000"/>
          <w:kern w:val="36"/>
          <w:sz w:val="28"/>
          <w:szCs w:val="28"/>
        </w:rPr>
        <w:t>»</w:t>
      </w:r>
      <w:r w:rsidR="00B93ED5" w:rsidRPr="00B93ED5">
        <w:rPr>
          <w:color w:val="000000"/>
          <w:kern w:val="36"/>
          <w:sz w:val="28"/>
          <w:szCs w:val="28"/>
        </w:rPr>
        <w:t xml:space="preserve"> </w:t>
      </w:r>
      <w:r w:rsidRPr="00B93ED5">
        <w:rPr>
          <w:color w:val="000000"/>
          <w:kern w:val="36"/>
          <w:sz w:val="28"/>
          <w:szCs w:val="28"/>
        </w:rPr>
        <w:t xml:space="preserve">от 08.08.2001 </w:t>
      </w:r>
      <w:r w:rsidR="00B93ED5">
        <w:rPr>
          <w:color w:val="000000"/>
          <w:kern w:val="36"/>
          <w:sz w:val="28"/>
          <w:szCs w:val="28"/>
        </w:rPr>
        <w:t>№</w:t>
      </w:r>
      <w:r w:rsidR="00B93ED5" w:rsidRPr="00B93ED5">
        <w:rPr>
          <w:color w:val="000000"/>
          <w:kern w:val="36"/>
          <w:sz w:val="28"/>
          <w:szCs w:val="28"/>
        </w:rPr>
        <w:t>1</w:t>
      </w:r>
      <w:r w:rsidRPr="00B93ED5">
        <w:rPr>
          <w:color w:val="000000"/>
          <w:kern w:val="36"/>
          <w:sz w:val="28"/>
          <w:szCs w:val="28"/>
        </w:rPr>
        <w:t>28</w:t>
      </w:r>
      <w:r w:rsidR="00B93ED5">
        <w:rPr>
          <w:color w:val="000000"/>
          <w:kern w:val="36"/>
          <w:sz w:val="28"/>
          <w:szCs w:val="28"/>
        </w:rPr>
        <w:t>-</w:t>
      </w:r>
      <w:r w:rsidR="00B93ED5" w:rsidRPr="00B93ED5">
        <w:rPr>
          <w:color w:val="000000"/>
          <w:kern w:val="36"/>
          <w:sz w:val="28"/>
          <w:szCs w:val="28"/>
        </w:rPr>
        <w:t>Ф</w:t>
      </w:r>
      <w:r w:rsidRPr="00B93ED5">
        <w:rPr>
          <w:color w:val="000000"/>
          <w:kern w:val="36"/>
          <w:sz w:val="28"/>
          <w:szCs w:val="28"/>
        </w:rPr>
        <w:t>З.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Проверка полноты и достоверности указанных сведений проводится путем сопоставления сведений, содержащихся в документах, представленных соискателем лицензии, со сведениями, содержащимися в Едином государственном реестре юридических лиц или в Едином государственном реестре индивидуальных предпринимателей, которые предоставляются лицензирующему органу Федеральной налоговой службой в порядке, установленном Правительством Российской Федерации.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возможности выполнения соискателем лицензии лицензионных требований и условий проводится лицензирующим органом в соответствии с требованиями, установленными для организации проверок Федеральным законом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юридических лиц и индивидуальных предпринимателей при проведении государственного контроля (надзора)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7B4FB0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C17243" w:rsidRPr="00B93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B93ED5">
        <w:rPr>
          <w:rFonts w:ascii="Times New Roman" w:hAnsi="Times New Roman" w:cs="Times New Roman"/>
          <w:b/>
          <w:color w:val="000000"/>
          <w:sz w:val="28"/>
          <w:szCs w:val="28"/>
        </w:rPr>
        <w:t>Лицензионные требования к размещению, составу и размерам помещений аптечных организаций, их оснащению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36"/>
          <w:sz w:val="28"/>
          <w:szCs w:val="1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Одним из лицензионных требований и условиями к соискателю лицензии на осуществление фармацевтической деятельности является наличие у соискателя лицензии (лицензиата) принадлежащих ему на праве собственности или на ином законном основании помещений и оборудования, необходимых для осуществления фармацевтической деятельности и соответствующих установленным к ним требованиям. Требования к помещениям аптечных организаций устанавливаются приказом МЗ РФ от 4 марта 2003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>0 «Об утверждении отраслевого стандарта «Правила отпуска (реализации) лекарственных средств в аптечных организациях. Основные положения»»</w:t>
      </w:r>
      <w:r w:rsidRPr="00B93ED5">
        <w:rPr>
          <w:rFonts w:ascii="Times New Roman" w:hAnsi="Times New Roman" w:cs="Times New Roman"/>
          <w:b/>
          <w:bCs/>
          <w:color w:val="000000"/>
          <w:kern w:val="36"/>
          <w:sz w:val="28"/>
          <w:szCs w:val="18"/>
        </w:rPr>
        <w:t>.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7B4FB0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4.1</w:t>
      </w:r>
      <w:r w:rsidR="00C17243" w:rsidRPr="00B93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Размещение помещений аптечных организаций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Аптеки могут размещаться:</w:t>
      </w:r>
    </w:p>
    <w:p w:rsidR="00C17243" w:rsidRPr="00B93ED5" w:rsidRDefault="00C17243" w:rsidP="00B93ED5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в отдельно стоящих зданиях малой этажности;</w:t>
      </w:r>
    </w:p>
    <w:p w:rsidR="00C17243" w:rsidRPr="00B93ED5" w:rsidRDefault="00C17243" w:rsidP="00B93ED5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в зданиях, блокируемых или кооперируемых с учреждениями, предприятиями и жилыми домами;</w:t>
      </w:r>
    </w:p>
    <w:p w:rsidR="00C17243" w:rsidRPr="00B93ED5" w:rsidRDefault="00C17243" w:rsidP="00B93ED5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в первых этажах многоэтажных, общественных и жилых домов;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Все помещения аптечной организации должны быть расположены в здании (строении) и функционально объединены в единый блок, изолированный от других организаций. Допускается вход (выход) в аптечную организацию через помещение другой организации.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Аптечной организации следует предусмотреть возможность входа (выхода) людям с нарушениями функций опорно-двигательного аппарата.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На площадях аптечных организаций не допускается размещение подразделений, функционально не связанных с указанными в лицензиях видами деятельности.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rStyle w:val="apple-style-span"/>
          <w:color w:val="000000"/>
          <w:sz w:val="28"/>
          <w:szCs w:val="28"/>
        </w:rPr>
        <w:t>В аптечных организациях должно быть выделено специальное помещение (шкаф) для хранения моющих и дезинфицирующих средств, инвентаря и материалов, применяемых при уборке помещений и обработке оборудования.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7B4FB0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4.2</w:t>
      </w:r>
      <w:r w:rsidR="00C17243" w:rsidRPr="00B93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Оснащение помещений аптечных организаций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 xml:space="preserve">Аптечная организация должна иметь вывеску с указанием вида организации (в соответствии с лицензией на фармацевтическую деятельность) на русском и национальном языках: </w:t>
      </w:r>
      <w:r w:rsidR="00B93ED5">
        <w:rPr>
          <w:color w:val="000000"/>
          <w:sz w:val="28"/>
          <w:szCs w:val="28"/>
        </w:rPr>
        <w:t>«</w:t>
      </w:r>
      <w:r w:rsidR="00B93ED5" w:rsidRPr="00B93ED5">
        <w:rPr>
          <w:color w:val="000000"/>
          <w:sz w:val="28"/>
          <w:szCs w:val="28"/>
        </w:rPr>
        <w:t>А</w:t>
      </w:r>
      <w:r w:rsidRPr="00B93ED5">
        <w:rPr>
          <w:color w:val="000000"/>
          <w:sz w:val="28"/>
          <w:szCs w:val="28"/>
        </w:rPr>
        <w:t>птека</w:t>
      </w:r>
      <w:r w:rsidR="00B93ED5">
        <w:rPr>
          <w:color w:val="000000"/>
          <w:sz w:val="28"/>
          <w:szCs w:val="28"/>
        </w:rPr>
        <w:t>»</w:t>
      </w:r>
      <w:r w:rsidR="00B93ED5" w:rsidRPr="00B93ED5">
        <w:rPr>
          <w:color w:val="000000"/>
          <w:sz w:val="28"/>
          <w:szCs w:val="28"/>
        </w:rPr>
        <w:t>,</w:t>
      </w:r>
      <w:r w:rsidRPr="00B93ED5">
        <w:rPr>
          <w:color w:val="000000"/>
          <w:sz w:val="28"/>
          <w:szCs w:val="28"/>
        </w:rPr>
        <w:t xml:space="preserve"> </w:t>
      </w:r>
      <w:r w:rsidR="00B93ED5">
        <w:rPr>
          <w:color w:val="000000"/>
          <w:sz w:val="28"/>
          <w:szCs w:val="28"/>
        </w:rPr>
        <w:t>«</w:t>
      </w:r>
      <w:r w:rsidR="00B93ED5" w:rsidRPr="00B93ED5">
        <w:rPr>
          <w:color w:val="000000"/>
          <w:sz w:val="28"/>
          <w:szCs w:val="28"/>
        </w:rPr>
        <w:t>А</w:t>
      </w:r>
      <w:r w:rsidRPr="00B93ED5">
        <w:rPr>
          <w:color w:val="000000"/>
          <w:sz w:val="28"/>
          <w:szCs w:val="28"/>
        </w:rPr>
        <w:t>птечный пункт</w:t>
      </w:r>
      <w:r w:rsidR="00B93ED5">
        <w:rPr>
          <w:color w:val="000000"/>
          <w:sz w:val="28"/>
          <w:szCs w:val="28"/>
        </w:rPr>
        <w:t>»</w:t>
      </w:r>
      <w:r w:rsidR="00B93ED5" w:rsidRPr="00B93ED5">
        <w:rPr>
          <w:color w:val="000000"/>
          <w:sz w:val="28"/>
          <w:szCs w:val="28"/>
        </w:rPr>
        <w:t>,</w:t>
      </w:r>
      <w:r w:rsidRPr="00B93ED5">
        <w:rPr>
          <w:color w:val="000000"/>
          <w:sz w:val="28"/>
          <w:szCs w:val="28"/>
        </w:rPr>
        <w:t xml:space="preserve"> </w:t>
      </w:r>
      <w:r w:rsidR="00B93ED5">
        <w:rPr>
          <w:color w:val="000000"/>
          <w:sz w:val="28"/>
          <w:szCs w:val="28"/>
        </w:rPr>
        <w:t>«</w:t>
      </w:r>
      <w:r w:rsidR="00B93ED5" w:rsidRPr="00B93ED5">
        <w:rPr>
          <w:color w:val="000000"/>
          <w:sz w:val="28"/>
          <w:szCs w:val="28"/>
        </w:rPr>
        <w:t>А</w:t>
      </w:r>
      <w:r w:rsidRPr="00B93ED5">
        <w:rPr>
          <w:color w:val="000000"/>
          <w:sz w:val="28"/>
          <w:szCs w:val="28"/>
        </w:rPr>
        <w:t>птечный киоск</w:t>
      </w:r>
      <w:r w:rsidR="00B93ED5">
        <w:rPr>
          <w:color w:val="000000"/>
          <w:sz w:val="28"/>
          <w:szCs w:val="28"/>
        </w:rPr>
        <w:t>»</w:t>
      </w:r>
      <w:r w:rsidR="00B93ED5" w:rsidRPr="00B93ED5">
        <w:rPr>
          <w:color w:val="000000"/>
          <w:sz w:val="28"/>
          <w:szCs w:val="28"/>
        </w:rPr>
        <w:t>,</w:t>
      </w:r>
      <w:r w:rsidRPr="00B93ED5">
        <w:rPr>
          <w:color w:val="000000"/>
          <w:sz w:val="28"/>
          <w:szCs w:val="28"/>
        </w:rPr>
        <w:t xml:space="preserve"> </w:t>
      </w:r>
      <w:r w:rsidR="00B93ED5">
        <w:rPr>
          <w:color w:val="000000"/>
          <w:sz w:val="28"/>
          <w:szCs w:val="28"/>
        </w:rPr>
        <w:t>«</w:t>
      </w:r>
      <w:r w:rsidR="00B93ED5" w:rsidRPr="00B93ED5">
        <w:rPr>
          <w:color w:val="000000"/>
          <w:sz w:val="28"/>
          <w:szCs w:val="28"/>
        </w:rPr>
        <w:t>А</w:t>
      </w:r>
      <w:r w:rsidRPr="00B93ED5">
        <w:rPr>
          <w:color w:val="000000"/>
          <w:sz w:val="28"/>
          <w:szCs w:val="28"/>
        </w:rPr>
        <w:t>птечный магазин</w:t>
      </w:r>
      <w:r w:rsidR="00B93ED5">
        <w:rPr>
          <w:color w:val="000000"/>
          <w:sz w:val="28"/>
          <w:szCs w:val="28"/>
        </w:rPr>
        <w:t>»</w:t>
      </w:r>
      <w:r w:rsidR="00B93ED5" w:rsidRPr="00B93ED5">
        <w:rPr>
          <w:color w:val="000000"/>
          <w:sz w:val="28"/>
          <w:szCs w:val="28"/>
        </w:rPr>
        <w:t>;</w:t>
      </w:r>
      <w:r w:rsidRPr="00B93ED5">
        <w:rPr>
          <w:color w:val="000000"/>
          <w:sz w:val="28"/>
          <w:szCs w:val="28"/>
        </w:rPr>
        <w:t xml:space="preserve"> организационно-правовой формы и формы собственности; фирменного наименования организации; местонахождения (в соответствии с учредительными документами), а также режима работы организации, адресов и телефонов близлежащих и дежурных аптек.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Наименование вида аптечной организации должно быть выполнено шрифтом, размер которого позволяет четко в любое время суток различить надпись с расстояния не менее 25 метров. При размещении аптечной организации внутри здания вывеска должна находиться на наружной стене здания.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Аптечная организация, оказывающая лекарственную помощь в ночное время, должна иметь освещенную вывеску с информацией о работе в ночное время, с указанием часов работы, звонок для вызова посетителем работника аптечной организации.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При изменении планировки помещений аптечных организаций в течение действия лицензии лицензиат информирует об этом лицензирующий орган в установленном порядке.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Аптечные организации должны иметь централизованные системы электроснабжения, отопления, водоснабжения, приточно-вытяжную вентиляцию, канализацию.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При организации аптечных пунктов при лечебно-профилактических учреждениях они могут быть оснащены системой кондиционирования; административно-бытовые помещения могут быть общими. В аптечных организациях, расположенных вне городов, возможно наличие автономного отопления, канализации и водоснабжения.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Внутренние поверхности стен, потолков должны быть гладкими, допускать возможность проведения влажной уборки. Полы производственных помещений и материальных комнат должны иметь не образующее пыль покрытие, устойчивое к воздействию средств механизации и влажной уборки с использованием дезинфицирующих средств. Материалы отделки помещений должны соответствовать требованиям соответствующих нормативных документов.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 xml:space="preserve">Отделка административно-бытовых помещений допускает использование обоев, ковровых покрытий, паркета, масляных красок </w:t>
      </w:r>
      <w:r w:rsidR="00B93ED5">
        <w:rPr>
          <w:color w:val="000000"/>
          <w:sz w:val="28"/>
          <w:szCs w:val="28"/>
        </w:rPr>
        <w:t>и т.п.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Помещения для хранения лекарственных препаратов (лекарственных средств) в аптечных организациях должны быть оснащены специальным оборудованием, позволяющим обеспечить их хранение с учетом физико-химических, фармакологических и токсикологических свойств, а также требований стандартов качества лекарственных средств и Государственной фармакопеи Российской Федерации и их надлежащую сохранность.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Помещения аптечных организаций, расположенных в городе, должны быть оснащены системами охранной сигнализации с подключением на пульт с круглосуточным централизованным наблюдением или круглосуточно охраняться охранным предприятием, имеющим лицензию на данный вид деятельности.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Аптечная организация должна быть оборудована соответствующей светозвуковой и противопожарной сигнализацией, обеспечивающей все условия для сохранности товарно-материальных ценностей и соблюдения противопожарной безопасности.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В аптечной организации в удобных для ознакомления местах торгового зала должны быть размещены:</w:t>
      </w:r>
    </w:p>
    <w:p w:rsidR="00C17243" w:rsidRPr="00B93ED5" w:rsidRDefault="00B93ED5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>копии лицензий на фармацевтическую деятельность и другие виды деятельности в соответствии с действующим законодательством Российской Федерации;</w:t>
      </w:r>
    </w:p>
    <w:p w:rsidR="00C17243" w:rsidRPr="00B93ED5" w:rsidRDefault="00B93ED5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>информация о телефонах и адресах органов управления здравоохранением и фармацевтической деятельностью;</w:t>
      </w:r>
    </w:p>
    <w:p w:rsidR="00C17243" w:rsidRPr="00B93ED5" w:rsidRDefault="00B93ED5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>книга отзывов и предложений;</w:t>
      </w:r>
    </w:p>
    <w:p w:rsidR="00C17243" w:rsidRPr="00B93ED5" w:rsidRDefault="00B93ED5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>информация о группах населения, имеющих право на бесплатное и льготное обеспечение и внеочередное обслуживание, в соответствии с действующим законодательством Российской Федерации;</w:t>
      </w:r>
    </w:p>
    <w:p w:rsidR="00C17243" w:rsidRPr="00B93ED5" w:rsidRDefault="00B93ED5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>информация о лице, ответственном за лекарственное обеспечение инвалидов Великой Отечественной войны и приравненных к ним категорий населения по льготам (для аптечных организаций, осуществляющих льготный отпуск лекарственных препаратов);</w:t>
      </w:r>
    </w:p>
    <w:p w:rsidR="00C17243" w:rsidRPr="00B93ED5" w:rsidRDefault="00B93ED5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>информация о номерах телефонов и режиме работы справочной фармацевтической службы;</w:t>
      </w:r>
    </w:p>
    <w:p w:rsidR="00C17243" w:rsidRPr="00B93ED5" w:rsidRDefault="00B93ED5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>информация о наименованиях отделов или зон отпуска соответствующих групп товаров;</w:t>
      </w:r>
    </w:p>
    <w:p w:rsidR="00C17243" w:rsidRPr="00B93ED5" w:rsidRDefault="00B93ED5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>информация о сроках хранения лекарственных препаратов, изготовленных в аптеке (аптечном пункте);</w:t>
      </w:r>
    </w:p>
    <w:p w:rsidR="00C17243" w:rsidRPr="00B93ED5" w:rsidRDefault="00B93ED5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>ценники на предлагаемые безрецептурные лекарственные препараты и другие товары, разрешенные к отпуску из аптечных организаций;</w:t>
      </w:r>
    </w:p>
    <w:p w:rsidR="00C17243" w:rsidRPr="00B93ED5" w:rsidRDefault="00B93ED5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сотрудниках аптечной организации, непосредственно обслуживающих население (таблички, бейджи и прочие с указанием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Ф.И.О.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и должности);</w:t>
      </w:r>
    </w:p>
    <w:p w:rsidR="00C17243" w:rsidRPr="00B93ED5" w:rsidRDefault="00B93ED5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>информация о дежурном администраторе (</w:t>
      </w:r>
      <w:r>
        <w:rPr>
          <w:rFonts w:ascii="Times New Roman" w:hAnsi="Times New Roman" w:cs="Times New Roman"/>
          <w:color w:val="000000"/>
          <w:sz w:val="28"/>
          <w:szCs w:val="28"/>
        </w:rPr>
        <w:t>Ф.И.О.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>, должность) и нахождении кнопки сигнального вызова дежурного администратора (за исключением аптечного киоска);</w:t>
      </w:r>
    </w:p>
    <w:p w:rsidR="00C17243" w:rsidRPr="00B93ED5" w:rsidRDefault="00B93ED5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>при наличии пункта проката, информация о перечне предметов, выдаваемых на прокат;</w:t>
      </w:r>
    </w:p>
    <w:p w:rsidR="00C17243" w:rsidRPr="00B93ED5" w:rsidRDefault="00B93ED5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копия или выписка из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7243"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потребителей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C17243" w:rsidRPr="00B93ED5" w:rsidRDefault="007B4FB0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4.3</w:t>
      </w:r>
      <w:r w:rsidR="00C17243" w:rsidRPr="00B93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Размеры помещений аптечных организаций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Общая площадь административно-бытовых помещений аптечных организаций зависит от численности персонала и рассчитывается согласно действующим нормам и правилам.</w:t>
      </w:r>
    </w:p>
    <w:p w:rsidR="00C17243" w:rsidRPr="00B93ED5" w:rsidRDefault="00C17243" w:rsidP="00B93ED5">
      <w:pPr>
        <w:pStyle w:val="ConsPlusNormal"/>
        <w:widowControl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письму Министерства здравоохранения и социального развития РФ от 15.06.2004 </w:t>
      </w:r>
      <w:r w:rsidR="00B93ED5">
        <w:rPr>
          <w:rStyle w:val="apple-style-span"/>
          <w:rFonts w:ascii="Times New Roman" w:hAnsi="Times New Roman"/>
          <w:color w:val="000000"/>
          <w:sz w:val="28"/>
          <w:szCs w:val="28"/>
        </w:rPr>
        <w:t>№</w:t>
      </w:r>
      <w:r w:rsidR="00B93ED5"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0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1/52</w:t>
      </w:r>
      <w:r w:rsidR="00B93ED5">
        <w:rPr>
          <w:rStyle w:val="apple-style-span"/>
          <w:rFonts w:ascii="Times New Roman" w:hAnsi="Times New Roman"/>
          <w:color w:val="000000"/>
          <w:sz w:val="28"/>
          <w:szCs w:val="28"/>
        </w:rPr>
        <w:t>–</w:t>
      </w:r>
      <w:r w:rsidR="00B93ED5"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0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4</w:t>
      </w:r>
      <w:r w:rsidR="00B93ED5">
        <w:rPr>
          <w:rStyle w:val="apple-style-span"/>
          <w:rFonts w:ascii="Times New Roman" w:hAnsi="Times New Roman"/>
          <w:color w:val="000000"/>
          <w:sz w:val="28"/>
          <w:szCs w:val="28"/>
        </w:rPr>
        <w:t>–</w:t>
      </w:r>
      <w:r w:rsidR="00B93ED5"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3</w:t>
      </w:r>
      <w:r w:rsidRPr="00B93ED5">
        <w:rPr>
          <w:rStyle w:val="apple-style-span"/>
          <w:rFonts w:ascii="Times New Roman" w:hAnsi="Times New Roman"/>
          <w:color w:val="000000"/>
          <w:sz w:val="28"/>
          <w:szCs w:val="28"/>
        </w:rPr>
        <w:t>2 нормативы площадей для аптечных организаций не носят обязательного характера и не могут применяться при лицензировании фармацевтической деятельности.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3ED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Рекомендуемый состав и площадь помещений</w:t>
      </w:r>
      <w:r w:rsidRPr="00B93ED5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 аптечных организаций указаны в таблице 11 раздела </w:t>
      </w:r>
      <w:r w:rsidRPr="00B93ED5">
        <w:rPr>
          <w:rStyle w:val="apple-converted-space"/>
          <w:rFonts w:ascii="Times New Roman" w:hAnsi="Times New Roman"/>
          <w:bCs/>
          <w:color w:val="000000"/>
          <w:sz w:val="28"/>
          <w:szCs w:val="28"/>
          <w:lang w:val="en-US"/>
        </w:rPr>
        <w:t>V</w:t>
      </w:r>
      <w:r w:rsidRPr="00B93ED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пособия по проектированию учреждений здравоохранения (к СНиП 2.08.02</w:t>
      </w:r>
      <w:r w:rsidR="00B93ED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–</w:t>
      </w:r>
      <w:r w:rsidR="00B93ED5" w:rsidRPr="00B93ED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8</w:t>
      </w:r>
      <w:r w:rsidRPr="00B93ED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9) (Г</w:t>
      </w:r>
      <w:r w:rsidRPr="00B93ED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осударственный проектный научно-исследовательский институт по проектированию учреждений здравоохранения «Гипронииздрав»</w:t>
      </w:r>
      <w:r w:rsidR="00B93ED5" w:rsidRPr="00B93ED5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B93ED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93ED5" w:rsidRPr="00B93ED5">
        <w:rPr>
          <w:rFonts w:ascii="Times New Roman" w:hAnsi="Times New Roman"/>
          <w:bCs/>
          <w:color w:val="000000"/>
          <w:sz w:val="28"/>
          <w:szCs w:val="28"/>
          <w:lang w:eastAsia="ru-RU"/>
        </w:rPr>
        <w:t>М</w:t>
      </w:r>
      <w:r w:rsidRPr="00B93ED5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инистерство здравоохранения СССР).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7243" w:rsidRPr="00B93ED5" w:rsidRDefault="007B4FB0" w:rsidP="00B93E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4.4</w:t>
      </w:r>
      <w:r w:rsidR="00C17243" w:rsidRPr="00B93ED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Состав помещений аптечных организаций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7243" w:rsidRPr="00B93ED5" w:rsidRDefault="00C17243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="007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>к приказу МЗ РФ от 21 октября 2007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>09 «Об утверждении инструкции по санитарному режиму аптечных организаций (аптек)» рекомендован следующий состав помещений аптеки (в том числе производственные помещения для аптечных организаций с правом изготовления лекарственных средств):</w:t>
      </w:r>
    </w:p>
    <w:p w:rsidR="00C17243" w:rsidRPr="00B93ED5" w:rsidRDefault="00C17243" w:rsidP="00B93ED5">
      <w:pPr>
        <w:pStyle w:val="ConsNormal"/>
        <w:widowControl/>
        <w:numPr>
          <w:ilvl w:val="0"/>
          <w:numId w:val="19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зал обслуживания населения;</w:t>
      </w:r>
    </w:p>
    <w:p w:rsidR="00C17243" w:rsidRPr="00B93ED5" w:rsidRDefault="00C17243" w:rsidP="00B93ED5">
      <w:pPr>
        <w:pStyle w:val="ConsNormal"/>
        <w:widowControl/>
        <w:numPr>
          <w:ilvl w:val="0"/>
          <w:numId w:val="19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производственные помещения:</w:t>
      </w:r>
    </w:p>
    <w:p w:rsidR="00C17243" w:rsidRPr="00B93ED5" w:rsidRDefault="00C17243" w:rsidP="00B93ED5">
      <w:pPr>
        <w:pStyle w:val="ConsNormal"/>
        <w:widowControl/>
        <w:numPr>
          <w:ilvl w:val="1"/>
          <w:numId w:val="2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ассистентская;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2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аналитическая;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2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заготовочная концентратов и полуфабрикатов;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2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моечная-стерилизационная;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2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дистилляционная;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2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дезинфекционная;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2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распаковочная;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2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рецептурно-экспедиционная;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2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ассистентская-асептическая;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2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стерилизационная;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2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контрольно-маркировочная.</w:t>
      </w:r>
    </w:p>
    <w:p w:rsidR="00C17243" w:rsidRPr="00B93ED5" w:rsidRDefault="00C17243" w:rsidP="00B93ED5">
      <w:pPr>
        <w:pStyle w:val="ConsNormal"/>
        <w:widowControl/>
        <w:numPr>
          <w:ilvl w:val="0"/>
          <w:numId w:val="2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помещения хранения;</w:t>
      </w:r>
    </w:p>
    <w:p w:rsidR="00C17243" w:rsidRPr="00B93ED5" w:rsidRDefault="00C17243" w:rsidP="00B93ED5">
      <w:pPr>
        <w:pStyle w:val="ConsNormal"/>
        <w:widowControl/>
        <w:numPr>
          <w:ilvl w:val="0"/>
          <w:numId w:val="2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служебно-бытовые помещения:</w:t>
      </w:r>
    </w:p>
    <w:p w:rsidR="00C17243" w:rsidRPr="00B93ED5" w:rsidRDefault="00C17243" w:rsidP="00B93ED5">
      <w:pPr>
        <w:pStyle w:val="ConsNormal"/>
        <w:widowControl/>
        <w:numPr>
          <w:ilvl w:val="1"/>
          <w:numId w:val="3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кабинет заведующего;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3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бухгалтерия (с архивом);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3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комната персонала;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3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гардероб верхней одежды;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3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гардероб рабочей одежды;</w:t>
      </w:r>
    </w:p>
    <w:p w:rsidR="00C17243" w:rsidRPr="00B93ED5" w:rsidRDefault="00C17243" w:rsidP="00B93ED5">
      <w:pPr>
        <w:pStyle w:val="ConsNormal"/>
        <w:widowControl/>
        <w:numPr>
          <w:ilvl w:val="1"/>
          <w:numId w:val="3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санузел.</w:t>
      </w:r>
    </w:p>
    <w:p w:rsidR="00C17243" w:rsidRPr="00B93ED5" w:rsidRDefault="00C17243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7B4FB0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4.5</w:t>
      </w:r>
      <w:r w:rsidR="00C17243" w:rsidRPr="00B93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Оборудование помещений аптечных организаций</w:t>
      </w:r>
    </w:p>
    <w:p w:rsidR="00C17243" w:rsidRPr="00B93ED5" w:rsidRDefault="00C17243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Аптечная организация должна быть оснащена оборудованием и инвентарем в соответствии с выполняемыми функциями.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3ED5">
        <w:rPr>
          <w:b/>
          <w:color w:val="000000"/>
          <w:sz w:val="28"/>
          <w:szCs w:val="28"/>
        </w:rPr>
        <w:t>Оборудование производственных помещений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Производственные помещения должны быть оборудованы аптечной мебелью, технологическим и другим оборудованием, разрешенными к применению, инвентарем в соответствии с действующими нормативными документами, учитывающими объем и характер деятельности аптечной организации.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Все приборы, аппараты, используемые в аптечной организации, должны иметь технические паспорта, сохраняющиеся в течение всего времени эксплуатации. Необходимо регулярно проводить поверку приборов, аппаратов, используемых в аптечной организации, в соответствии с требованиями нормативных документов.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3ED5">
        <w:rPr>
          <w:b/>
          <w:color w:val="000000"/>
          <w:sz w:val="28"/>
          <w:szCs w:val="28"/>
        </w:rPr>
        <w:t>Оборудование торгового зала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Торговый зал должен быть оборудован витринами, обеспечивающими возможность обзора и сохранность лекарственных препаратов и товаров других групп, разрешенных к отпуску из аптечных организаций, а также обеспечивать удобство в работе для персонала аптечной организации. Возможна открытая выкладка лекарственных препаратов безрецептурного отпуска и других товаров, разрешенных к отпуску из аптечных организаций.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В аптечной организации в удобных для ознакомления местах торгового зала должны быть размещены:</w:t>
      </w:r>
    </w:p>
    <w:p w:rsidR="00C17243" w:rsidRPr="00B93ED5" w:rsidRDefault="00B93ED5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243" w:rsidRPr="00B93ED5">
        <w:rPr>
          <w:color w:val="000000"/>
          <w:sz w:val="28"/>
          <w:szCs w:val="28"/>
        </w:rPr>
        <w:t>копии лицензий на фармацевтическую деятельность и другие виды деятельности в соответствии с действующим законодательством Российской Федерации;</w:t>
      </w:r>
    </w:p>
    <w:p w:rsidR="00C17243" w:rsidRPr="00B93ED5" w:rsidRDefault="00B93ED5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243" w:rsidRPr="00B93ED5">
        <w:rPr>
          <w:color w:val="000000"/>
          <w:sz w:val="28"/>
          <w:szCs w:val="28"/>
        </w:rPr>
        <w:t>информация о телефонах и адресах органов управления здравоохранением и фармацевтической деятельностью;</w:t>
      </w:r>
    </w:p>
    <w:p w:rsidR="00C17243" w:rsidRPr="00B93ED5" w:rsidRDefault="00B93ED5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243" w:rsidRPr="00B93ED5">
        <w:rPr>
          <w:color w:val="000000"/>
          <w:sz w:val="28"/>
          <w:szCs w:val="28"/>
        </w:rPr>
        <w:t>книга отзывов и предложений;</w:t>
      </w:r>
    </w:p>
    <w:p w:rsidR="00C17243" w:rsidRPr="00B93ED5" w:rsidRDefault="00B93ED5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243" w:rsidRPr="00B93ED5">
        <w:rPr>
          <w:color w:val="000000"/>
          <w:sz w:val="28"/>
          <w:szCs w:val="28"/>
        </w:rPr>
        <w:t>информация о группах населения, имеющих право на бесплатное и льготное обеспечение и внеочередное обслуживание, в соответствии с действующим законодательством Российской Федерации;</w:t>
      </w:r>
    </w:p>
    <w:p w:rsidR="00C17243" w:rsidRPr="00B93ED5" w:rsidRDefault="00B93ED5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243" w:rsidRPr="00B93ED5">
        <w:rPr>
          <w:color w:val="000000"/>
          <w:sz w:val="28"/>
          <w:szCs w:val="28"/>
        </w:rPr>
        <w:t>информация о лице, ответственном за лекарственное обеспечение инвалидов Великой Отечественной войны и приравненных к ним категорий населения по льготам (для аптечных организаций, осуществляющих льготный отпуск лекарственных препаратов);</w:t>
      </w:r>
    </w:p>
    <w:p w:rsidR="00C17243" w:rsidRPr="00B93ED5" w:rsidRDefault="00B93ED5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243" w:rsidRPr="00B93ED5">
        <w:rPr>
          <w:color w:val="000000"/>
          <w:sz w:val="28"/>
          <w:szCs w:val="28"/>
        </w:rPr>
        <w:t>информация о номерах телефонов и режиме работы справочной фармацевтической службы;</w:t>
      </w:r>
    </w:p>
    <w:p w:rsidR="00C17243" w:rsidRPr="00B93ED5" w:rsidRDefault="00B93ED5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243" w:rsidRPr="00B93ED5">
        <w:rPr>
          <w:color w:val="000000"/>
          <w:sz w:val="28"/>
          <w:szCs w:val="28"/>
        </w:rPr>
        <w:t>информация о наименованиях отделов или зон отпуска соответствующих групп товаров;</w:t>
      </w:r>
    </w:p>
    <w:p w:rsidR="00C17243" w:rsidRPr="00B93ED5" w:rsidRDefault="00B93ED5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243" w:rsidRPr="00B93ED5">
        <w:rPr>
          <w:color w:val="000000"/>
          <w:sz w:val="28"/>
          <w:szCs w:val="28"/>
        </w:rPr>
        <w:t>информация о сроках хранения лекарственных препаратов, изготовленных в аптеке (аптечном пункте);</w:t>
      </w:r>
    </w:p>
    <w:p w:rsidR="00C17243" w:rsidRPr="00B93ED5" w:rsidRDefault="00B93ED5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243" w:rsidRPr="00B93ED5">
        <w:rPr>
          <w:color w:val="000000"/>
          <w:sz w:val="28"/>
          <w:szCs w:val="28"/>
        </w:rPr>
        <w:t>ценники на предлагаемые безрецептурные лекарственные препараты и другие товары, разрешенные к отпуску из аптечных организаций;</w:t>
      </w:r>
    </w:p>
    <w:p w:rsidR="00C17243" w:rsidRPr="00B93ED5" w:rsidRDefault="00B93ED5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243" w:rsidRPr="00B93ED5">
        <w:rPr>
          <w:color w:val="000000"/>
          <w:sz w:val="28"/>
          <w:szCs w:val="28"/>
        </w:rPr>
        <w:t xml:space="preserve">информация о сотрудниках аптечной организации, непосредственно обслуживающих население (таблички, бейджи и прочие с указанием </w:t>
      </w:r>
      <w:r>
        <w:rPr>
          <w:color w:val="000000"/>
          <w:sz w:val="28"/>
          <w:szCs w:val="28"/>
        </w:rPr>
        <w:t>Ф.И.О.</w:t>
      </w:r>
      <w:r w:rsidR="00C17243" w:rsidRPr="00B93ED5">
        <w:rPr>
          <w:color w:val="000000"/>
          <w:sz w:val="28"/>
          <w:szCs w:val="28"/>
        </w:rPr>
        <w:t xml:space="preserve"> и должности);</w:t>
      </w:r>
    </w:p>
    <w:p w:rsidR="00C17243" w:rsidRPr="00B93ED5" w:rsidRDefault="00B93ED5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243" w:rsidRPr="00B93ED5">
        <w:rPr>
          <w:color w:val="000000"/>
          <w:sz w:val="28"/>
          <w:szCs w:val="28"/>
        </w:rPr>
        <w:t>информация о дежурном администраторе (</w:t>
      </w:r>
      <w:r>
        <w:rPr>
          <w:color w:val="000000"/>
          <w:sz w:val="28"/>
          <w:szCs w:val="28"/>
        </w:rPr>
        <w:t>Ф.И.О.</w:t>
      </w:r>
      <w:r w:rsidR="00C17243" w:rsidRPr="00B93ED5">
        <w:rPr>
          <w:color w:val="000000"/>
          <w:sz w:val="28"/>
          <w:szCs w:val="28"/>
        </w:rPr>
        <w:t>, должность) и нахождении кнопки сигнального вызова дежурного администратора (за исключением аптечного киоска);</w:t>
      </w:r>
    </w:p>
    <w:p w:rsidR="00C17243" w:rsidRPr="00B93ED5" w:rsidRDefault="00B93ED5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243" w:rsidRPr="00B93ED5">
        <w:rPr>
          <w:color w:val="000000"/>
          <w:sz w:val="28"/>
          <w:szCs w:val="28"/>
        </w:rPr>
        <w:t>при наличии пункта проката, информация о перечне предметов, выдаваемых на прокат;</w:t>
      </w:r>
    </w:p>
    <w:p w:rsidR="00C17243" w:rsidRPr="00B93ED5" w:rsidRDefault="00B93ED5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243" w:rsidRPr="00B93ED5">
        <w:rPr>
          <w:color w:val="000000"/>
          <w:sz w:val="28"/>
          <w:szCs w:val="28"/>
        </w:rPr>
        <w:t xml:space="preserve">копия или выписка из Федерального закона </w:t>
      </w:r>
      <w:r>
        <w:rPr>
          <w:color w:val="000000"/>
          <w:sz w:val="28"/>
          <w:szCs w:val="28"/>
        </w:rPr>
        <w:t>«</w:t>
      </w:r>
      <w:r w:rsidRPr="00B93ED5">
        <w:rPr>
          <w:color w:val="000000"/>
          <w:sz w:val="28"/>
          <w:szCs w:val="28"/>
        </w:rPr>
        <w:t>О</w:t>
      </w:r>
      <w:r w:rsidR="00C17243" w:rsidRPr="00B93ED5">
        <w:rPr>
          <w:color w:val="000000"/>
          <w:sz w:val="28"/>
          <w:szCs w:val="28"/>
        </w:rPr>
        <w:t xml:space="preserve"> защите прав потребителей</w:t>
      </w:r>
      <w:r>
        <w:rPr>
          <w:color w:val="000000"/>
          <w:sz w:val="28"/>
          <w:szCs w:val="28"/>
        </w:rPr>
        <w:t>»</w:t>
      </w:r>
      <w:r w:rsidRPr="00B93ED5">
        <w:rPr>
          <w:color w:val="000000"/>
          <w:sz w:val="28"/>
          <w:szCs w:val="28"/>
        </w:rPr>
        <w:t>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3ED5">
        <w:rPr>
          <w:b/>
          <w:color w:val="000000"/>
          <w:sz w:val="28"/>
          <w:szCs w:val="28"/>
        </w:rPr>
        <w:t>Оборудование помещений хранения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 xml:space="preserve">Для хранения наркотических средств, психотропных веществ при наличии лицензии на право работы с этими группами необходимо наличие сейфов; для хранения сильнодействующих и ядовитых веществ </w:t>
      </w:r>
      <w:r w:rsidR="00B93ED5">
        <w:rPr>
          <w:color w:val="000000"/>
          <w:sz w:val="28"/>
          <w:szCs w:val="28"/>
        </w:rPr>
        <w:t>–</w:t>
      </w:r>
      <w:r w:rsidR="00B93ED5" w:rsidRPr="00B93ED5">
        <w:rPr>
          <w:color w:val="000000"/>
          <w:sz w:val="28"/>
          <w:szCs w:val="28"/>
        </w:rPr>
        <w:t xml:space="preserve"> </w:t>
      </w:r>
      <w:r w:rsidRPr="00B93ED5">
        <w:rPr>
          <w:color w:val="000000"/>
          <w:sz w:val="28"/>
          <w:szCs w:val="28"/>
        </w:rPr>
        <w:t>металлических шкафов.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Помещения хранения лекарственных препаратов и других товаров, разрешенных к отпуску из аптечных организаций, должны быть оснащены шкафами, стеллажами, поддонами, подтоварниками для их хранения; помещения хранения термолабильных лекарственных препаратов должны быть оснащены оборудованием, обеспечивающим необходимые условия хранения.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 xml:space="preserve">Помещения хранения лекарственных препаратов и других товаров, разрешенных к отпуску из аптечных организаций, должны быть оснащены приборами для регистрации параметров воздуха (термометрами, гигрометрами или психрометрами), которые размещают на внутренней стене помещения, вдали от нагревательных приборов на высоте 1,5 </w:t>
      </w:r>
      <w:r w:rsidR="00B93ED5">
        <w:rPr>
          <w:color w:val="000000"/>
          <w:sz w:val="28"/>
          <w:szCs w:val="28"/>
        </w:rPr>
        <w:t>–</w:t>
      </w:r>
      <w:r w:rsidR="00B93ED5" w:rsidRPr="00B93ED5">
        <w:rPr>
          <w:color w:val="000000"/>
          <w:sz w:val="28"/>
          <w:szCs w:val="28"/>
        </w:rPr>
        <w:t xml:space="preserve"> </w:t>
      </w:r>
      <w:r w:rsidRPr="00B93ED5">
        <w:rPr>
          <w:color w:val="000000"/>
          <w:sz w:val="28"/>
          <w:szCs w:val="28"/>
        </w:rPr>
        <w:t>1,7</w:t>
      </w:r>
      <w:r w:rsidR="00B93ED5">
        <w:rPr>
          <w:color w:val="000000"/>
          <w:sz w:val="28"/>
          <w:szCs w:val="28"/>
        </w:rPr>
        <w:t> </w:t>
      </w:r>
      <w:r w:rsidR="00B93ED5" w:rsidRPr="00B93ED5">
        <w:rPr>
          <w:color w:val="000000"/>
          <w:sz w:val="28"/>
          <w:szCs w:val="28"/>
        </w:rPr>
        <w:t>м</w:t>
      </w:r>
      <w:r w:rsidRPr="00B93ED5">
        <w:rPr>
          <w:color w:val="000000"/>
          <w:sz w:val="28"/>
          <w:szCs w:val="28"/>
        </w:rPr>
        <w:t xml:space="preserve"> от пола и на расстоянии не менее 3</w:t>
      </w:r>
      <w:r w:rsidR="00B93ED5">
        <w:rPr>
          <w:color w:val="000000"/>
          <w:sz w:val="28"/>
          <w:szCs w:val="28"/>
        </w:rPr>
        <w:t> </w:t>
      </w:r>
      <w:r w:rsidR="00B93ED5" w:rsidRPr="00B93ED5">
        <w:rPr>
          <w:color w:val="000000"/>
          <w:sz w:val="28"/>
          <w:szCs w:val="28"/>
        </w:rPr>
        <w:t>м</w:t>
      </w:r>
      <w:r w:rsidRPr="00B93ED5">
        <w:rPr>
          <w:color w:val="000000"/>
          <w:sz w:val="28"/>
          <w:szCs w:val="28"/>
        </w:rPr>
        <w:t xml:space="preserve"> от дверей. Показания этих приборов должны ежедневно регистрироваться в специальном журнале (карте), который ведется ответственным лицом в течение года и хранится год, не считая минувшего. Контролирующие приборы должны быть сертифицированы, калиброваны и подвергаться поверке в установленном порядке.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3ED5">
        <w:rPr>
          <w:b/>
          <w:color w:val="000000"/>
          <w:sz w:val="28"/>
          <w:szCs w:val="28"/>
        </w:rPr>
        <w:t>Оборудование административно-бытовых помещений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Гардеробная должна быть оборудована шкафами для хранения верхней и санитарной одежды, обуви.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rStyle w:val="apple-style-span"/>
          <w:color w:val="000000"/>
          <w:sz w:val="28"/>
          <w:szCs w:val="28"/>
        </w:rPr>
        <w:t xml:space="preserve">В аптечных организациях должно быть выделено специальное помещение (шкаф) для хранения моющих и дезинфицирующих средств, инвентаря и материалов, применяемых при уборке помещений и обработке оборудования, оснащенное </w:t>
      </w:r>
      <w:r w:rsidRPr="00B93ED5">
        <w:rPr>
          <w:color w:val="000000"/>
          <w:sz w:val="28"/>
          <w:szCs w:val="28"/>
        </w:rPr>
        <w:t>моющими и дезинфицирующими средствами, хозяйственным инвентарем, применяемыми при уборке помещений и обработке оборудования.</w:t>
      </w:r>
    </w:p>
    <w:p w:rsidR="00C17243" w:rsidRPr="00B93ED5" w:rsidRDefault="00C17243" w:rsidP="00B93ED5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ED5">
        <w:rPr>
          <w:color w:val="000000"/>
          <w:sz w:val="28"/>
          <w:szCs w:val="28"/>
        </w:rPr>
        <w:t>Все оборудование и внешнее оформление помещений в аптечных организациях должны отвечать санитарно-гигиеническим, противопожарным требованиям и требованиям техники безопасности и охраны труда.</w:t>
      </w:r>
    </w:p>
    <w:p w:rsidR="00C17243" w:rsidRPr="00B93ED5" w:rsidRDefault="00C17243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C17243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7B4FB0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C17243" w:rsidRPr="00B93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B93ED5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персоналу аптечных организаций</w:t>
      </w:r>
    </w:p>
    <w:p w:rsidR="00C17243" w:rsidRPr="00B93ED5" w:rsidRDefault="00C17243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7B4FB0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5.1</w:t>
      </w:r>
      <w:r w:rsidR="00C17243" w:rsidRPr="00B93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Общие лицензионные требования</w:t>
      </w:r>
    </w:p>
    <w:p w:rsidR="00C17243" w:rsidRPr="00B93ED5" w:rsidRDefault="00C17243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C17243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Постановлением Правительства РФ </w:t>
      </w:r>
      <w:r w:rsidR="00B93ED5">
        <w:rPr>
          <w:rFonts w:ascii="Times New Roman" w:hAnsi="Times New Roman" w:cs="Times New Roman"/>
          <w:color w:val="000000"/>
          <w:kern w:val="36"/>
          <w:sz w:val="28"/>
          <w:szCs w:val="28"/>
        </w:rPr>
        <w:t>№</w:t>
      </w:r>
      <w:r w:rsidR="00B93ED5" w:rsidRPr="00B93ED5">
        <w:rPr>
          <w:rFonts w:ascii="Times New Roman" w:hAnsi="Times New Roman" w:cs="Times New Roman"/>
          <w:color w:val="000000"/>
          <w:kern w:val="36"/>
          <w:sz w:val="28"/>
          <w:szCs w:val="28"/>
        </w:rPr>
        <w:t>4</w:t>
      </w:r>
      <w:r w:rsidRPr="00B93ED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16 </w:t>
      </w:r>
      <w:r w:rsidRPr="00B93ED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от 6 июля 2006</w:t>
      </w:r>
      <w:r w:rsidR="00B93ED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 </w:t>
      </w:r>
      <w:r w:rsidR="00B93ED5" w:rsidRPr="00B93ED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г</w:t>
      </w:r>
      <w:r w:rsidRPr="00B93ED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 «Об утверждении положения о лицензировании фармацевтической деятельности» установлены следующие лицензионные требования и условия в отношении специалистов:</w:t>
      </w:r>
    </w:p>
    <w:p w:rsidR="00C17243" w:rsidRPr="00B93ED5" w:rsidRDefault="00C17243" w:rsidP="00B93ED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наличие у руководителя соискателя лицензии (лицензиата), деятельность которого непосредственно связана с приемом, хранением, отпуском, изготовлением и уничтожением лекарственных средств, высшего фармацевтического образования, стажа работы по специальности не менее 3 лет и сертификата специалиста;</w:t>
      </w:r>
    </w:p>
    <w:p w:rsidR="00C17243" w:rsidRPr="00B93ED5" w:rsidRDefault="00C17243" w:rsidP="00B93ED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наличие у индивидуального предпринимателя </w:t>
      </w:r>
      <w:r w:rsidR="00B93ED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93ED5" w:rsidRPr="00B93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соискателя лицензии (лицензиата) высшего или среднего фармацевтического образования и сертификата специалиста;</w:t>
      </w:r>
    </w:p>
    <w:p w:rsidR="00C17243" w:rsidRPr="00B93ED5" w:rsidRDefault="00C17243" w:rsidP="00B93ED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наличие у соискателя лицензии (лицензиата) работников, деятельность которых связана с изготовлением, приемом, хранением, отпуском и продажей лекарственных средств, имеющих высшее или среднее фармацевтическое образование и сертификаты специалиста;</w:t>
      </w:r>
    </w:p>
    <w:p w:rsidR="00C17243" w:rsidRPr="00B93ED5" w:rsidRDefault="00C17243" w:rsidP="00B93ED5">
      <w:pPr>
        <w:pStyle w:val="ConsNormal"/>
        <w:widowControl/>
        <w:numPr>
          <w:ilvl w:val="0"/>
          <w:numId w:val="21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специалистов с фармацевтическим образованием не реже одного раза в 5 лет.</w:t>
      </w:r>
    </w:p>
    <w:p w:rsidR="00C17243" w:rsidRPr="00B93ED5" w:rsidRDefault="00C17243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7B4FB0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5.2</w:t>
      </w:r>
      <w:r w:rsidR="00C17243" w:rsidRPr="00B93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Требования к персоналу розничных аптечных организаций</w:t>
      </w:r>
    </w:p>
    <w:p w:rsidR="00C17243" w:rsidRPr="00B93ED5" w:rsidRDefault="00C17243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C17243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ED5">
        <w:rPr>
          <w:rFonts w:ascii="Times New Roman" w:hAnsi="Times New Roman" w:cs="Times New Roman"/>
          <w:color w:val="000000"/>
          <w:sz w:val="28"/>
          <w:szCs w:val="28"/>
        </w:rPr>
        <w:t>Соблюдение правил розничной торговли лекарственными средствами регламентируется Отраслевым стандартом ОСТ 91500.05.0007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>003 «Правила отпуска (реализации) лекарственных средств в аптечных организациях. Основные положения», утвержденным приказом Минздрава России от 04.03.2003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3ED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93ED5" w:rsidRPr="00B93ED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93ED5">
        <w:rPr>
          <w:rFonts w:ascii="Times New Roman" w:hAnsi="Times New Roman" w:cs="Times New Roman"/>
          <w:color w:val="000000"/>
          <w:sz w:val="28"/>
          <w:szCs w:val="28"/>
        </w:rPr>
        <w:t>0, в соответствии с которым:</w:t>
      </w:r>
    </w:p>
    <w:p w:rsidR="00C17243" w:rsidRPr="00B93ED5" w:rsidRDefault="00C17243" w:rsidP="00B93ED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фармацевтические должности в аптечных организациях занимают специалисты-провизоры или фармацевты в соответствии с установленным порядком;</w:t>
      </w:r>
    </w:p>
    <w:p w:rsidR="00C17243" w:rsidRPr="00B93ED5" w:rsidRDefault="00C17243" w:rsidP="00B93ED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 аптечной организацией осуществляет провизор, имеющий сертификат специалиста и стаж работы по специальности не менее 3 лет. В аптечных организациях, расположенных вне города, руководство аптечной организацией может осуществлять фармацевт, имеющий сертификат специалиста;</w:t>
      </w:r>
    </w:p>
    <w:p w:rsidR="00C17243" w:rsidRPr="00B93ED5" w:rsidRDefault="00C17243" w:rsidP="00B93ED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в отделах аптечных организаций с открытой формой выкладки товаров и реализующих товары, разрешенные к отпуску из аптечных организаций, допускается привлечение лиц со средним или средним медицинским образованием или высшим медицинским образованием в качестве консультантов;</w:t>
      </w:r>
    </w:p>
    <w:p w:rsidR="00C17243" w:rsidRPr="00B93ED5" w:rsidRDefault="00C17243" w:rsidP="00B93ED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специалисты аптечных организаций должны повышать свою квалификацию в соответствии с действующими требованиями;</w:t>
      </w:r>
    </w:p>
    <w:p w:rsidR="00C17243" w:rsidRPr="00B93ED5" w:rsidRDefault="00C17243" w:rsidP="00B93ED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персонал аптечных организаций должен соблюдать правила личной гигиены, включая использование специальной одежды;</w:t>
      </w:r>
    </w:p>
    <w:p w:rsidR="00C17243" w:rsidRPr="00B93ED5" w:rsidRDefault="00C17243" w:rsidP="00B93ED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с целью обеспечения санитарных требований сотрудники аптечных организаций должны проходить медицинское освидетельствование в установленном порядке;</w:t>
      </w:r>
    </w:p>
    <w:p w:rsidR="00C17243" w:rsidRPr="00B93ED5" w:rsidRDefault="00C17243" w:rsidP="00B93ED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sz w:val="28"/>
          <w:szCs w:val="28"/>
          <w:lang w:eastAsia="ru-RU"/>
        </w:rPr>
        <w:t>не допускаются к работе лица с признаками заболевания, открытыми ранами, пока состояние их здоровья может быть причиной риска контаминации товаров, реализуемых в аптечной организации.</w:t>
      </w:r>
    </w:p>
    <w:p w:rsidR="00C17243" w:rsidRPr="00B93ED5" w:rsidRDefault="00C17243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B93ED5" w:rsidRDefault="00C17243" w:rsidP="00B93ED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243" w:rsidRPr="007B4FB0" w:rsidRDefault="007B4FB0" w:rsidP="007B4FB0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br w:type="page"/>
      </w:r>
      <w:r w:rsidRPr="007B4FB0">
        <w:rPr>
          <w:rFonts w:ascii="Times New Roman" w:hAnsi="Times New Roman" w:cs="Times New Roman"/>
          <w:b/>
          <w:kern w:val="36"/>
          <w:sz w:val="28"/>
          <w:szCs w:val="28"/>
        </w:rPr>
        <w:t>Список литературы</w:t>
      </w:r>
    </w:p>
    <w:p w:rsidR="00C17243" w:rsidRPr="00B93ED5" w:rsidRDefault="00C17243" w:rsidP="00B93ED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C17243" w:rsidRPr="00B93ED5" w:rsidRDefault="00C17243" w:rsidP="007B4FB0">
      <w:pPr>
        <w:numPr>
          <w:ilvl w:val="0"/>
          <w:numId w:val="27"/>
        </w:numPr>
        <w:tabs>
          <w:tab w:val="left" w:pos="4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Лицензирование фармацевтической деятельности: Формы документов</w:t>
      </w:r>
      <w:r w:rsid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//</w:t>
      </w: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Федеральная служба по надзору в сфере здравоохранения и социального развития</w:t>
      </w:r>
      <w:r w:rsid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//</w:t>
      </w: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Режим доступа: </w:t>
      </w: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>http:</w:t>
      </w:r>
      <w:r w:rsidR="00B93ED5" w:rsidRPr="00B93ED5">
        <w:rPr>
          <w:rFonts w:ascii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>//</w:t>
      </w:r>
      <w:r w:rsidR="00B93ED5">
        <w:rPr>
          <w:rFonts w:ascii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B93ED5" w:rsidRPr="00B93ED5">
        <w:rPr>
          <w:rFonts w:ascii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>5</w:t>
      </w: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>9reg.roszdravnadzor.ru/74</w:t>
      </w:r>
      <w:r w:rsidR="00B93ED5" w:rsidRPr="00B93ED5">
        <w:rPr>
          <w:rFonts w:ascii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>.</w:t>
      </w:r>
      <w:r w:rsidR="00B93ED5">
        <w:rPr>
          <w:rFonts w:ascii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B93ED5" w:rsidRPr="00B93ED5">
        <w:rPr>
          <w:rFonts w:ascii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>Li</w:t>
      </w: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  <w:t>cenzirovanie/Licenzirovanie_farmacevticheskoj_dejatelnosti/Formy_dokumentov</w:t>
      </w: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свободный. – Яз.рус.</w:t>
      </w:r>
    </w:p>
    <w:p w:rsidR="00C17243" w:rsidRPr="00B93ED5" w:rsidRDefault="00C17243" w:rsidP="007B4FB0">
      <w:pPr>
        <w:numPr>
          <w:ilvl w:val="0"/>
          <w:numId w:val="27"/>
        </w:numPr>
        <w:tabs>
          <w:tab w:val="left" w:pos="4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О соответствии специалистов, осуществляющих фармдеятельность, лицензионным требованиям и условиям / 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И.В.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Крупнова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//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Вестник Росздравнадзора. – 2008. 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–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№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3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 – с.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42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–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4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5.</w:t>
      </w:r>
    </w:p>
    <w:p w:rsidR="00C17243" w:rsidRPr="00B93ED5" w:rsidRDefault="00C17243" w:rsidP="007B4FB0">
      <w:pPr>
        <w:numPr>
          <w:ilvl w:val="0"/>
          <w:numId w:val="27"/>
        </w:numPr>
        <w:tabs>
          <w:tab w:val="left" w:pos="4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Российская федерация. М-во здравоохранения. Приказы. Об утверждении инструкции по санитарному режиму аптечных организаций (аптек): приказ М-ва здравоохранения Рос. Федерации от 21.10.1997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г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., 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№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3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09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//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Консультант Плюс.</w:t>
      </w:r>
    </w:p>
    <w:p w:rsidR="00C17243" w:rsidRPr="00B93ED5" w:rsidRDefault="00C17243" w:rsidP="007B4FB0">
      <w:pPr>
        <w:numPr>
          <w:ilvl w:val="0"/>
          <w:numId w:val="27"/>
        </w:numPr>
        <w:tabs>
          <w:tab w:val="left" w:pos="4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Российская федерация. М-во здравоохранения. Приказы. Правила отпуска (реализации) лекарственных средств в аптечных организациях. Основные положения: приказ М-ва здравоохранения Рос. Федерации от 04.03.2003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г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., 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№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8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0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//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Консультант Плюс.</w:t>
      </w:r>
    </w:p>
    <w:p w:rsidR="00C17243" w:rsidRPr="00B93ED5" w:rsidRDefault="00C17243" w:rsidP="007B4FB0">
      <w:pPr>
        <w:numPr>
          <w:ilvl w:val="0"/>
          <w:numId w:val="27"/>
        </w:numPr>
        <w:tabs>
          <w:tab w:val="left" w:pos="4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Российская Федерация. Правительство. Об утверждении положения о лицензировании фармацевтической деятельности: постановление Правительства Рос. Федерации от 06.07.2006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г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., 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№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4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16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//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Консультант Плюс.</w:t>
      </w:r>
    </w:p>
    <w:p w:rsidR="00C17243" w:rsidRPr="00B93ED5" w:rsidRDefault="00C17243" w:rsidP="007B4FB0">
      <w:pPr>
        <w:numPr>
          <w:ilvl w:val="0"/>
          <w:numId w:val="27"/>
        </w:numPr>
        <w:tabs>
          <w:tab w:val="left" w:pos="4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Российская Федерация. Правительство. Об утверждении положений о лицензировании деятельности, связанной с оборотом наркотических средств и психотропных веществ: постановление Правительства Рос. Федерации от 04.11.2006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г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., 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№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6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48</w:t>
      </w:r>
      <w:r w:rsid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//</w:t>
      </w:r>
      <w:r w:rsidRPr="00B93ED5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Консультант Плюс.</w:t>
      </w:r>
    </w:p>
    <w:p w:rsidR="00C17243" w:rsidRDefault="00C17243" w:rsidP="007B4FB0">
      <w:pPr>
        <w:numPr>
          <w:ilvl w:val="0"/>
          <w:numId w:val="27"/>
        </w:numPr>
        <w:tabs>
          <w:tab w:val="left" w:pos="4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СССР. М-во здравоохранения, Государственный проектный научно-исследовательский институт по проектированию учреждений здравоохранения «Гипронииздрав»: пособие по проектированию учреждений здравоохранения (к СНиП 2.08.02</w:t>
      </w:r>
      <w:r w:rsid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–</w:t>
      </w:r>
      <w:r w:rsidR="00B93ED5"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8</w:t>
      </w: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9)</w:t>
      </w:r>
      <w:r w:rsid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 </w:t>
      </w:r>
      <w:r w:rsidR="00B93ED5"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//</w:t>
      </w:r>
      <w:r w:rsidRPr="00B93ED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Консультант Плюс.</w:t>
      </w:r>
    </w:p>
    <w:p w:rsidR="00B93ED5" w:rsidRPr="00B93ED5" w:rsidRDefault="00B93ED5" w:rsidP="007B4FB0">
      <w:pPr>
        <w:tabs>
          <w:tab w:val="left" w:pos="440"/>
        </w:tabs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bookmarkStart w:id="17" w:name="_GoBack"/>
      <w:bookmarkEnd w:id="17"/>
    </w:p>
    <w:sectPr w:rsidR="00B93ED5" w:rsidRPr="00B93ED5" w:rsidSect="00B93ED5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5C" w:rsidRDefault="00CE0E5C" w:rsidP="001D22E5">
      <w:pPr>
        <w:spacing w:after="0" w:line="240" w:lineRule="auto"/>
      </w:pPr>
      <w:r>
        <w:separator/>
      </w:r>
    </w:p>
  </w:endnote>
  <w:endnote w:type="continuationSeparator" w:id="0">
    <w:p w:rsidR="00CE0E5C" w:rsidRDefault="00CE0E5C" w:rsidP="001D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243" w:rsidRDefault="00C1724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827B4">
      <w:rPr>
        <w:noProof/>
      </w:rPr>
      <w:t>2</w:t>
    </w:r>
    <w:r>
      <w:fldChar w:fldCharType="end"/>
    </w:r>
  </w:p>
  <w:p w:rsidR="00C17243" w:rsidRDefault="00C172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5C" w:rsidRDefault="00CE0E5C" w:rsidP="001D22E5">
      <w:pPr>
        <w:spacing w:after="0" w:line="240" w:lineRule="auto"/>
      </w:pPr>
      <w:r>
        <w:separator/>
      </w:r>
    </w:p>
  </w:footnote>
  <w:footnote w:type="continuationSeparator" w:id="0">
    <w:p w:rsidR="00CE0E5C" w:rsidRDefault="00CE0E5C" w:rsidP="001D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D5" w:rsidRPr="00B93ED5" w:rsidRDefault="00B93ED5" w:rsidP="00B93ED5">
    <w:pPr>
      <w:pStyle w:val="a7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D5" w:rsidRPr="00B93ED5" w:rsidRDefault="00B93ED5" w:rsidP="00B93ED5">
    <w:pPr>
      <w:pStyle w:val="a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5241EE0"/>
    <w:lvl w:ilvl="0">
      <w:numFmt w:val="bullet"/>
      <w:lvlText w:val="*"/>
      <w:lvlJc w:val="left"/>
    </w:lvl>
  </w:abstractNum>
  <w:abstractNum w:abstractNumId="1">
    <w:nsid w:val="009347FF"/>
    <w:multiLevelType w:val="hybridMultilevel"/>
    <w:tmpl w:val="94C853D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155B50"/>
    <w:multiLevelType w:val="hybridMultilevel"/>
    <w:tmpl w:val="C0E475E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3711C66"/>
    <w:multiLevelType w:val="hybridMultilevel"/>
    <w:tmpl w:val="4994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10AD6"/>
    <w:multiLevelType w:val="hybridMultilevel"/>
    <w:tmpl w:val="207A63E0"/>
    <w:lvl w:ilvl="0" w:tplc="D924EC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8385313"/>
    <w:multiLevelType w:val="hybridMultilevel"/>
    <w:tmpl w:val="8D50CB9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A89247D"/>
    <w:multiLevelType w:val="hybridMultilevel"/>
    <w:tmpl w:val="03D2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B524D6"/>
    <w:multiLevelType w:val="hybridMultilevel"/>
    <w:tmpl w:val="BD3AFA4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E486DB2"/>
    <w:multiLevelType w:val="hybridMultilevel"/>
    <w:tmpl w:val="4E30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DB5CE9"/>
    <w:multiLevelType w:val="hybridMultilevel"/>
    <w:tmpl w:val="E06ADAFA"/>
    <w:lvl w:ilvl="0" w:tplc="8FE6EE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0AF1E12"/>
    <w:multiLevelType w:val="hybridMultilevel"/>
    <w:tmpl w:val="AFDC4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E62D2"/>
    <w:multiLevelType w:val="hybridMultilevel"/>
    <w:tmpl w:val="A2DE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23728"/>
    <w:multiLevelType w:val="hybridMultilevel"/>
    <w:tmpl w:val="8D68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E6E6C"/>
    <w:multiLevelType w:val="hybridMultilevel"/>
    <w:tmpl w:val="D3A05F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975AF4"/>
    <w:multiLevelType w:val="hybridMultilevel"/>
    <w:tmpl w:val="36FC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D3793"/>
    <w:multiLevelType w:val="hybridMultilevel"/>
    <w:tmpl w:val="97FE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B65A3"/>
    <w:multiLevelType w:val="hybridMultilevel"/>
    <w:tmpl w:val="C4CAF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57550"/>
    <w:multiLevelType w:val="hybridMultilevel"/>
    <w:tmpl w:val="AF002CE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A517345"/>
    <w:multiLevelType w:val="hybridMultilevel"/>
    <w:tmpl w:val="DD10331E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9">
    <w:nsid w:val="3D9E1FEB"/>
    <w:multiLevelType w:val="hybridMultilevel"/>
    <w:tmpl w:val="4E6291D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0066AE1"/>
    <w:multiLevelType w:val="hybridMultilevel"/>
    <w:tmpl w:val="09706BA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3974001"/>
    <w:multiLevelType w:val="hybridMultilevel"/>
    <w:tmpl w:val="3D8A4AB2"/>
    <w:lvl w:ilvl="0" w:tplc="07D00A3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9C5F7C"/>
    <w:multiLevelType w:val="hybridMultilevel"/>
    <w:tmpl w:val="E864E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71DE8"/>
    <w:multiLevelType w:val="hybridMultilevel"/>
    <w:tmpl w:val="0FE64E5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BB82060"/>
    <w:multiLevelType w:val="hybridMultilevel"/>
    <w:tmpl w:val="A8D20EA4"/>
    <w:lvl w:ilvl="0" w:tplc="1C7E4E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C6F025F"/>
    <w:multiLevelType w:val="hybridMultilevel"/>
    <w:tmpl w:val="0C1605AA"/>
    <w:lvl w:ilvl="0" w:tplc="89842316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F72FA0"/>
    <w:multiLevelType w:val="hybridMultilevel"/>
    <w:tmpl w:val="4FACF8B0"/>
    <w:lvl w:ilvl="0" w:tplc="D1FAE14A">
      <w:start w:val="1"/>
      <w:numFmt w:val="decimal"/>
      <w:lvlText w:val="%1."/>
      <w:lvlJc w:val="left"/>
      <w:pPr>
        <w:ind w:left="1223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abstractNum w:abstractNumId="27">
    <w:nsid w:val="5224729A"/>
    <w:multiLevelType w:val="hybridMultilevel"/>
    <w:tmpl w:val="81FC3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3C7C43"/>
    <w:multiLevelType w:val="hybridMultilevel"/>
    <w:tmpl w:val="C8FE43C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56374565"/>
    <w:multiLevelType w:val="hybridMultilevel"/>
    <w:tmpl w:val="308A9376"/>
    <w:lvl w:ilvl="0" w:tplc="07D00A3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F034D11"/>
    <w:multiLevelType w:val="multilevel"/>
    <w:tmpl w:val="749CF01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F882AEF"/>
    <w:multiLevelType w:val="hybridMultilevel"/>
    <w:tmpl w:val="88907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8C377E"/>
    <w:multiLevelType w:val="hybridMultilevel"/>
    <w:tmpl w:val="1C46F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E8444D"/>
    <w:multiLevelType w:val="hybridMultilevel"/>
    <w:tmpl w:val="EFBCB576"/>
    <w:lvl w:ilvl="0" w:tplc="60B808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82512A1"/>
    <w:multiLevelType w:val="hybridMultilevel"/>
    <w:tmpl w:val="ACAA693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8F128B3"/>
    <w:multiLevelType w:val="hybridMultilevel"/>
    <w:tmpl w:val="1DE64B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E591567"/>
    <w:multiLevelType w:val="multilevel"/>
    <w:tmpl w:val="96825D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</w:rPr>
    </w:lvl>
  </w:abstractNum>
  <w:abstractNum w:abstractNumId="37">
    <w:nsid w:val="7724640F"/>
    <w:multiLevelType w:val="hybridMultilevel"/>
    <w:tmpl w:val="A31CD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400ED7"/>
    <w:multiLevelType w:val="hybridMultilevel"/>
    <w:tmpl w:val="ECC2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35EA1"/>
    <w:multiLevelType w:val="hybridMultilevel"/>
    <w:tmpl w:val="39864B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B9966D9"/>
    <w:multiLevelType w:val="hybridMultilevel"/>
    <w:tmpl w:val="D2386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5"/>
  </w:num>
  <w:num w:numId="4">
    <w:abstractNumId w:val="33"/>
  </w:num>
  <w:num w:numId="5">
    <w:abstractNumId w:val="2"/>
  </w:num>
  <w:num w:numId="6">
    <w:abstractNumId w:val="24"/>
  </w:num>
  <w:num w:numId="7">
    <w:abstractNumId w:val="9"/>
  </w:num>
  <w:num w:numId="8">
    <w:abstractNumId w:val="4"/>
  </w:num>
  <w:num w:numId="9">
    <w:abstractNumId w:val="34"/>
  </w:num>
  <w:num w:numId="10">
    <w:abstractNumId w:val="13"/>
  </w:num>
  <w:num w:numId="11">
    <w:abstractNumId w:val="14"/>
  </w:num>
  <w:num w:numId="12">
    <w:abstractNumId w:val="18"/>
  </w:num>
  <w:num w:numId="13">
    <w:abstractNumId w:val="40"/>
  </w:num>
  <w:num w:numId="14">
    <w:abstractNumId w:val="35"/>
  </w:num>
  <w:num w:numId="15">
    <w:abstractNumId w:val="8"/>
  </w:num>
  <w:num w:numId="16">
    <w:abstractNumId w:val="29"/>
  </w:num>
  <w:num w:numId="17">
    <w:abstractNumId w:val="21"/>
  </w:num>
  <w:num w:numId="18">
    <w:abstractNumId w:val="39"/>
  </w:num>
  <w:num w:numId="19">
    <w:abstractNumId w:val="19"/>
  </w:num>
  <w:num w:numId="20">
    <w:abstractNumId w:val="1"/>
  </w:num>
  <w:num w:numId="21">
    <w:abstractNumId w:val="37"/>
  </w:num>
  <w:num w:numId="22">
    <w:abstractNumId w:val="16"/>
  </w:num>
  <w:num w:numId="23">
    <w:abstractNumId w:val="22"/>
  </w:num>
  <w:num w:numId="24">
    <w:abstractNumId w:val="25"/>
  </w:num>
  <w:num w:numId="25">
    <w:abstractNumId w:val="36"/>
  </w:num>
  <w:num w:numId="26">
    <w:abstractNumId w:val="26"/>
  </w:num>
  <w:num w:numId="27">
    <w:abstractNumId w:val="6"/>
  </w:num>
  <w:num w:numId="28">
    <w:abstractNumId w:val="17"/>
  </w:num>
  <w:num w:numId="29">
    <w:abstractNumId w:val="23"/>
  </w:num>
  <w:num w:numId="30">
    <w:abstractNumId w:val="28"/>
  </w:num>
  <w:num w:numId="31">
    <w:abstractNumId w:val="7"/>
  </w:num>
  <w:num w:numId="32">
    <w:abstractNumId w:val="20"/>
  </w:num>
  <w:num w:numId="33">
    <w:abstractNumId w:val="38"/>
  </w:num>
  <w:num w:numId="34">
    <w:abstractNumId w:val="30"/>
  </w:num>
  <w:num w:numId="35">
    <w:abstractNumId w:val="3"/>
  </w:num>
  <w:num w:numId="36">
    <w:abstractNumId w:val="15"/>
  </w:num>
  <w:num w:numId="37">
    <w:abstractNumId w:val="12"/>
  </w:num>
  <w:num w:numId="38">
    <w:abstractNumId w:val="10"/>
  </w:num>
  <w:num w:numId="39">
    <w:abstractNumId w:val="11"/>
  </w:num>
  <w:num w:numId="40">
    <w:abstractNumId w:val="3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65C"/>
    <w:rsid w:val="000E322E"/>
    <w:rsid w:val="00122799"/>
    <w:rsid w:val="0015409D"/>
    <w:rsid w:val="001D22E5"/>
    <w:rsid w:val="00293EC3"/>
    <w:rsid w:val="002F7C4D"/>
    <w:rsid w:val="003827B4"/>
    <w:rsid w:val="00387D01"/>
    <w:rsid w:val="00393325"/>
    <w:rsid w:val="003F5169"/>
    <w:rsid w:val="0045793D"/>
    <w:rsid w:val="004B465C"/>
    <w:rsid w:val="00517F50"/>
    <w:rsid w:val="00592271"/>
    <w:rsid w:val="005F6995"/>
    <w:rsid w:val="00646050"/>
    <w:rsid w:val="00655413"/>
    <w:rsid w:val="00673DBA"/>
    <w:rsid w:val="006C264B"/>
    <w:rsid w:val="006F1677"/>
    <w:rsid w:val="006F6C8E"/>
    <w:rsid w:val="00714847"/>
    <w:rsid w:val="00737160"/>
    <w:rsid w:val="00740AE7"/>
    <w:rsid w:val="007715F5"/>
    <w:rsid w:val="00777A79"/>
    <w:rsid w:val="007B4FB0"/>
    <w:rsid w:val="007C069F"/>
    <w:rsid w:val="007F1D0C"/>
    <w:rsid w:val="00836D2D"/>
    <w:rsid w:val="00841404"/>
    <w:rsid w:val="00923667"/>
    <w:rsid w:val="00936C72"/>
    <w:rsid w:val="009557B8"/>
    <w:rsid w:val="009569FD"/>
    <w:rsid w:val="00956CBB"/>
    <w:rsid w:val="0096799A"/>
    <w:rsid w:val="00971320"/>
    <w:rsid w:val="009733C3"/>
    <w:rsid w:val="009D0E68"/>
    <w:rsid w:val="009F56B2"/>
    <w:rsid w:val="00A03028"/>
    <w:rsid w:val="00A207D4"/>
    <w:rsid w:val="00A248B7"/>
    <w:rsid w:val="00A33FE1"/>
    <w:rsid w:val="00A44331"/>
    <w:rsid w:val="00A570E3"/>
    <w:rsid w:val="00A8355B"/>
    <w:rsid w:val="00B40F26"/>
    <w:rsid w:val="00B44866"/>
    <w:rsid w:val="00B72B28"/>
    <w:rsid w:val="00B93ED5"/>
    <w:rsid w:val="00B95B5A"/>
    <w:rsid w:val="00BB0E4B"/>
    <w:rsid w:val="00C17243"/>
    <w:rsid w:val="00C70F70"/>
    <w:rsid w:val="00CA24A5"/>
    <w:rsid w:val="00CA5E5B"/>
    <w:rsid w:val="00CD266A"/>
    <w:rsid w:val="00CD7451"/>
    <w:rsid w:val="00CE0E5C"/>
    <w:rsid w:val="00D072D5"/>
    <w:rsid w:val="00D26627"/>
    <w:rsid w:val="00D31608"/>
    <w:rsid w:val="00D33D27"/>
    <w:rsid w:val="00D60918"/>
    <w:rsid w:val="00D77CC0"/>
    <w:rsid w:val="00DD0B7B"/>
    <w:rsid w:val="00E13CAC"/>
    <w:rsid w:val="00EB5534"/>
    <w:rsid w:val="00ED2040"/>
    <w:rsid w:val="00EE6C14"/>
    <w:rsid w:val="00EF0F07"/>
    <w:rsid w:val="00F0027B"/>
    <w:rsid w:val="00F42BDD"/>
    <w:rsid w:val="00F5553D"/>
    <w:rsid w:val="00F905F1"/>
    <w:rsid w:val="00FA05D9"/>
    <w:rsid w:val="00FD711D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614E9A-D8AD-419E-9DE8-5D3D119E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70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160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3160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uiPriority w:val="99"/>
    <w:rsid w:val="00C70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31608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67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CA24A5"/>
    <w:rPr>
      <w:rFonts w:cs="Times New Roman"/>
    </w:rPr>
  </w:style>
  <w:style w:type="paragraph" w:styleId="a5">
    <w:name w:val="List Paragraph"/>
    <w:basedOn w:val="a"/>
    <w:uiPriority w:val="99"/>
    <w:qFormat/>
    <w:rsid w:val="00BB0E4B"/>
    <w:pPr>
      <w:ind w:left="720"/>
      <w:contextualSpacing/>
    </w:pPr>
  </w:style>
  <w:style w:type="character" w:customStyle="1" w:styleId="apple-converted-space">
    <w:name w:val="apple-converted-space"/>
    <w:uiPriority w:val="99"/>
    <w:rsid w:val="007F1D0C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C70F70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customStyle="1" w:styleId="ConsPlusNormal">
    <w:name w:val="ConsPlusNormal"/>
    <w:uiPriority w:val="99"/>
    <w:rsid w:val="006C2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C26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393325"/>
    <w:rPr>
      <w:rFonts w:cs="Times New Roman"/>
      <w:color w:val="0000FF"/>
      <w:u w:val="single"/>
    </w:rPr>
  </w:style>
  <w:style w:type="paragraph" w:customStyle="1" w:styleId="uni">
    <w:name w:val="uni"/>
    <w:basedOn w:val="a"/>
    <w:uiPriority w:val="99"/>
    <w:rsid w:val="00737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p">
    <w:name w:val="unip"/>
    <w:basedOn w:val="a"/>
    <w:uiPriority w:val="99"/>
    <w:rsid w:val="00737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0302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A0302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9"/>
    <w:semiHidden/>
    <w:locked/>
    <w:rsid w:val="00D31608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5F69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Текст выноски Знак"/>
    <w:link w:val="a3"/>
    <w:uiPriority w:val="99"/>
    <w:semiHidden/>
    <w:locked/>
    <w:rsid w:val="00673D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D22E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rsid w:val="001D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1D22E5"/>
    <w:rPr>
      <w:rFonts w:cs="Times New Roman"/>
    </w:rPr>
  </w:style>
  <w:style w:type="table" w:styleId="11">
    <w:name w:val="Table Grid 1"/>
    <w:basedOn w:val="a1"/>
    <w:uiPriority w:val="99"/>
    <w:rsid w:val="00B93ED5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a">
    <w:name w:val="Нижний колонтитул Знак"/>
    <w:link w:val="a9"/>
    <w:uiPriority w:val="99"/>
    <w:locked/>
    <w:rsid w:val="001D22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4747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</vt:lpstr>
    </vt:vector>
  </TitlesOfParts>
  <Company>Дом</Company>
  <LinksUpToDate>false</LinksUpToDate>
  <CharactersWithSpaces>31745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subject/>
  <dc:creator>Эллочка</dc:creator>
  <cp:keywords/>
  <dc:description/>
  <cp:lastModifiedBy>admin</cp:lastModifiedBy>
  <cp:revision>2</cp:revision>
  <cp:lastPrinted>2011-05-16T19:12:00Z</cp:lastPrinted>
  <dcterms:created xsi:type="dcterms:W3CDTF">2014-03-28T04:32:00Z</dcterms:created>
  <dcterms:modified xsi:type="dcterms:W3CDTF">2014-03-28T04:32:00Z</dcterms:modified>
</cp:coreProperties>
</file>