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p w:rsidR="00C9151D" w:rsidRPr="00C9151D" w:rsidRDefault="00C9151D" w:rsidP="00C9151D">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6"/>
      </w:tblGrid>
      <w:tr w:rsidR="00072D6F" w:rsidRPr="00C9151D" w:rsidTr="00C9151D">
        <w:tc>
          <w:tcPr>
            <w:tcW w:w="4784" w:type="dxa"/>
          </w:tcPr>
          <w:p w:rsidR="00072D6F" w:rsidRPr="00C9151D" w:rsidRDefault="00072D6F" w:rsidP="00C9151D">
            <w:pPr>
              <w:spacing w:line="360" w:lineRule="auto"/>
              <w:ind w:firstLine="709"/>
              <w:jc w:val="both"/>
              <w:rPr>
                <w:iCs/>
                <w:sz w:val="28"/>
              </w:rPr>
            </w:pPr>
            <w:r w:rsidRPr="00C9151D">
              <w:rPr>
                <w:iCs/>
                <w:sz w:val="28"/>
              </w:rPr>
              <w:t>Статус работы</w:t>
            </w:r>
          </w:p>
        </w:tc>
        <w:tc>
          <w:tcPr>
            <w:tcW w:w="4786" w:type="dxa"/>
          </w:tcPr>
          <w:p w:rsidR="00072D6F" w:rsidRPr="00C9151D" w:rsidRDefault="00072D6F" w:rsidP="00C9151D">
            <w:pPr>
              <w:spacing w:line="360" w:lineRule="auto"/>
              <w:ind w:firstLine="709"/>
              <w:jc w:val="both"/>
              <w:rPr>
                <w:sz w:val="28"/>
              </w:rPr>
            </w:pPr>
            <w:r w:rsidRPr="00C9151D">
              <w:rPr>
                <w:sz w:val="28"/>
              </w:rPr>
              <w:t>Курсовая работа</w:t>
            </w:r>
          </w:p>
        </w:tc>
      </w:tr>
      <w:tr w:rsidR="00072D6F" w:rsidRPr="00C9151D" w:rsidTr="00C9151D">
        <w:tc>
          <w:tcPr>
            <w:tcW w:w="4784" w:type="dxa"/>
          </w:tcPr>
          <w:p w:rsidR="00072D6F" w:rsidRPr="00C9151D" w:rsidRDefault="00072D6F" w:rsidP="00C9151D">
            <w:pPr>
              <w:spacing w:line="360" w:lineRule="auto"/>
              <w:ind w:firstLine="709"/>
              <w:jc w:val="both"/>
              <w:rPr>
                <w:iCs/>
                <w:sz w:val="28"/>
              </w:rPr>
            </w:pPr>
            <w:r w:rsidRPr="00C9151D">
              <w:rPr>
                <w:iCs/>
                <w:sz w:val="28"/>
              </w:rPr>
              <w:t>Дисциплина</w:t>
            </w:r>
          </w:p>
        </w:tc>
        <w:tc>
          <w:tcPr>
            <w:tcW w:w="4786" w:type="dxa"/>
          </w:tcPr>
          <w:p w:rsidR="00072D6F" w:rsidRPr="00C9151D" w:rsidRDefault="00072D6F" w:rsidP="00C9151D">
            <w:pPr>
              <w:spacing w:line="360" w:lineRule="auto"/>
              <w:ind w:firstLine="709"/>
              <w:jc w:val="both"/>
              <w:rPr>
                <w:sz w:val="28"/>
              </w:rPr>
            </w:pPr>
            <w:r w:rsidRPr="00C9151D">
              <w:rPr>
                <w:sz w:val="28"/>
              </w:rPr>
              <w:t>Гражданское право</w:t>
            </w:r>
          </w:p>
        </w:tc>
      </w:tr>
      <w:tr w:rsidR="00072D6F" w:rsidRPr="00C9151D" w:rsidTr="00C9151D">
        <w:tc>
          <w:tcPr>
            <w:tcW w:w="4784" w:type="dxa"/>
          </w:tcPr>
          <w:p w:rsidR="00072D6F" w:rsidRPr="00C9151D" w:rsidRDefault="00072D6F" w:rsidP="00C9151D">
            <w:pPr>
              <w:spacing w:line="360" w:lineRule="auto"/>
              <w:ind w:firstLine="709"/>
              <w:jc w:val="both"/>
              <w:rPr>
                <w:iCs/>
                <w:sz w:val="28"/>
              </w:rPr>
            </w:pPr>
            <w:r w:rsidRPr="00C9151D">
              <w:rPr>
                <w:iCs/>
                <w:sz w:val="28"/>
              </w:rPr>
              <w:t>Тема или вариант работы</w:t>
            </w:r>
          </w:p>
        </w:tc>
        <w:tc>
          <w:tcPr>
            <w:tcW w:w="4786" w:type="dxa"/>
          </w:tcPr>
          <w:p w:rsidR="00072D6F" w:rsidRPr="00C9151D" w:rsidRDefault="00072D6F" w:rsidP="00C9151D">
            <w:pPr>
              <w:spacing w:line="360" w:lineRule="auto"/>
              <w:ind w:firstLine="709"/>
              <w:jc w:val="both"/>
              <w:rPr>
                <w:sz w:val="28"/>
              </w:rPr>
            </w:pPr>
            <w:r w:rsidRPr="00C9151D">
              <w:rPr>
                <w:sz w:val="28"/>
              </w:rPr>
              <w:t>№ 36 Подряд (понятие, виды, правовое регулирование, стороны, предмет, цена, срок и форма).</w:t>
            </w:r>
          </w:p>
        </w:tc>
      </w:tr>
    </w:tbl>
    <w:p w:rsidR="00C9151D" w:rsidRDefault="00C9151D" w:rsidP="00C9151D">
      <w:pPr>
        <w:spacing w:line="360" w:lineRule="auto"/>
        <w:ind w:firstLine="709"/>
        <w:jc w:val="both"/>
        <w:rPr>
          <w:sz w:val="28"/>
        </w:rPr>
      </w:pPr>
    </w:p>
    <w:p w:rsidR="00072D6F" w:rsidRPr="00C9151D" w:rsidRDefault="00C9151D" w:rsidP="00C9151D">
      <w:pPr>
        <w:spacing w:line="360" w:lineRule="auto"/>
        <w:ind w:firstLine="709"/>
        <w:jc w:val="center"/>
        <w:rPr>
          <w:b/>
          <w:sz w:val="28"/>
        </w:rPr>
      </w:pPr>
      <w:r>
        <w:br w:type="page"/>
      </w:r>
      <w:r w:rsidR="00072D6F" w:rsidRPr="00C9151D">
        <w:rPr>
          <w:b/>
          <w:sz w:val="28"/>
        </w:rPr>
        <w:t>План:</w:t>
      </w:r>
    </w:p>
    <w:p w:rsidR="00072D6F" w:rsidRPr="00C9151D" w:rsidRDefault="00072D6F" w:rsidP="00C9151D">
      <w:pPr>
        <w:spacing w:line="360" w:lineRule="auto"/>
        <w:ind w:firstLine="709"/>
        <w:jc w:val="both"/>
        <w:rPr>
          <w:sz w:val="28"/>
        </w:rPr>
      </w:pP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Введение.</w:t>
      </w:r>
      <w:r w:rsidRPr="00C9151D">
        <w:rPr>
          <w:noProof/>
          <w:webHidden/>
          <w:sz w:val="28"/>
        </w:rPr>
        <w:tab/>
      </w:r>
      <w:r w:rsidR="00127FF1" w:rsidRPr="00C9151D">
        <w:rPr>
          <w:noProof/>
          <w:webHidden/>
          <w:sz w:val="28"/>
        </w:rPr>
        <w:t>3</w:t>
      </w: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1. Понятие договора подряда. Ограничение от смежных договоров. Виды договора подряда.</w:t>
      </w:r>
      <w:r w:rsidRPr="00C9151D">
        <w:rPr>
          <w:noProof/>
          <w:webHidden/>
          <w:sz w:val="28"/>
        </w:rPr>
        <w:tab/>
      </w:r>
      <w:r w:rsidR="00127FF1" w:rsidRPr="00C9151D">
        <w:rPr>
          <w:noProof/>
          <w:webHidden/>
          <w:sz w:val="28"/>
        </w:rPr>
        <w:t>4</w:t>
      </w: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2. Форма договора подряда.</w:t>
      </w:r>
      <w:r w:rsidRPr="00C9151D">
        <w:rPr>
          <w:noProof/>
          <w:webHidden/>
          <w:sz w:val="28"/>
        </w:rPr>
        <w:tab/>
      </w:r>
      <w:r w:rsidR="00127FF1" w:rsidRPr="00C9151D">
        <w:rPr>
          <w:noProof/>
          <w:webHidden/>
          <w:sz w:val="28"/>
        </w:rPr>
        <w:t>8</w:t>
      </w: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3. Содержание договора подряда.</w:t>
      </w:r>
      <w:r w:rsidRPr="00C9151D">
        <w:rPr>
          <w:noProof/>
          <w:webHidden/>
          <w:sz w:val="28"/>
        </w:rPr>
        <w:tab/>
      </w:r>
      <w:r w:rsidR="00127FF1" w:rsidRPr="00C9151D">
        <w:rPr>
          <w:noProof/>
          <w:webHidden/>
          <w:sz w:val="28"/>
        </w:rPr>
        <w:t>9</w:t>
      </w: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а) Существенные условия договора подряда.</w:t>
      </w:r>
      <w:r w:rsidRPr="00C9151D">
        <w:rPr>
          <w:noProof/>
          <w:webHidden/>
          <w:sz w:val="28"/>
        </w:rPr>
        <w:tab/>
      </w:r>
      <w:r w:rsidR="00127FF1" w:rsidRPr="00C9151D">
        <w:rPr>
          <w:noProof/>
          <w:webHidden/>
          <w:sz w:val="28"/>
        </w:rPr>
        <w:t>9</w:t>
      </w: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б) Права и обязанности сторон.</w:t>
      </w:r>
      <w:r w:rsidRPr="00C9151D">
        <w:rPr>
          <w:noProof/>
          <w:webHidden/>
          <w:sz w:val="28"/>
        </w:rPr>
        <w:tab/>
      </w:r>
      <w:r w:rsidR="00127FF1" w:rsidRPr="00C9151D">
        <w:rPr>
          <w:noProof/>
          <w:webHidden/>
          <w:sz w:val="28"/>
        </w:rPr>
        <w:t>12</w:t>
      </w: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в) Распределение рисков между сторонами.</w:t>
      </w:r>
      <w:r w:rsidRPr="00C9151D">
        <w:rPr>
          <w:noProof/>
          <w:webHidden/>
          <w:sz w:val="28"/>
        </w:rPr>
        <w:tab/>
      </w:r>
      <w:r w:rsidR="00127FF1" w:rsidRPr="00C9151D">
        <w:rPr>
          <w:noProof/>
          <w:webHidden/>
          <w:sz w:val="28"/>
        </w:rPr>
        <w:t>17</w:t>
      </w: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4. Последствия нарушения условий договора.</w:t>
      </w:r>
      <w:r w:rsidRPr="00C9151D">
        <w:rPr>
          <w:noProof/>
          <w:webHidden/>
          <w:sz w:val="28"/>
        </w:rPr>
        <w:tab/>
      </w:r>
      <w:r w:rsidR="00127FF1" w:rsidRPr="00C9151D">
        <w:rPr>
          <w:noProof/>
          <w:webHidden/>
          <w:sz w:val="28"/>
        </w:rPr>
        <w:t>19</w:t>
      </w: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Заключение.</w:t>
      </w:r>
      <w:r w:rsidRPr="00C9151D">
        <w:rPr>
          <w:noProof/>
          <w:webHidden/>
          <w:sz w:val="28"/>
        </w:rPr>
        <w:tab/>
      </w:r>
      <w:r w:rsidR="00127FF1" w:rsidRPr="00C9151D">
        <w:rPr>
          <w:noProof/>
          <w:webHidden/>
          <w:sz w:val="28"/>
        </w:rPr>
        <w:t>21</w:t>
      </w:r>
    </w:p>
    <w:p w:rsidR="00072D6F" w:rsidRPr="00C9151D" w:rsidRDefault="00072D6F" w:rsidP="00C9151D">
      <w:pPr>
        <w:pStyle w:val="11"/>
        <w:tabs>
          <w:tab w:val="right" w:leader="dot" w:pos="9360"/>
        </w:tabs>
        <w:spacing w:line="360" w:lineRule="auto"/>
        <w:jc w:val="both"/>
        <w:rPr>
          <w:noProof/>
          <w:sz w:val="28"/>
        </w:rPr>
      </w:pPr>
      <w:r w:rsidRPr="004E73C4">
        <w:rPr>
          <w:rStyle w:val="ad"/>
          <w:noProof/>
          <w:color w:val="auto"/>
          <w:sz w:val="28"/>
          <w:szCs w:val="28"/>
          <w:u w:val="none"/>
        </w:rPr>
        <w:t>Список использованной литературы</w:t>
      </w:r>
      <w:r w:rsidRPr="00C9151D">
        <w:rPr>
          <w:noProof/>
          <w:webHidden/>
          <w:sz w:val="28"/>
        </w:rPr>
        <w:tab/>
      </w:r>
      <w:r w:rsidR="00127FF1" w:rsidRPr="00C9151D">
        <w:rPr>
          <w:noProof/>
          <w:webHidden/>
          <w:sz w:val="28"/>
        </w:rPr>
        <w:t>23</w:t>
      </w:r>
    </w:p>
    <w:p w:rsidR="00072D6F" w:rsidRPr="00C9151D" w:rsidRDefault="00072D6F" w:rsidP="00C9151D">
      <w:pPr>
        <w:tabs>
          <w:tab w:val="right" w:leader="dot" w:pos="9360"/>
        </w:tabs>
        <w:spacing w:line="360" w:lineRule="auto"/>
        <w:jc w:val="both"/>
        <w:rPr>
          <w:sz w:val="28"/>
        </w:rPr>
      </w:pPr>
    </w:p>
    <w:p w:rsidR="00072D6F" w:rsidRPr="00C9151D" w:rsidRDefault="00C9151D" w:rsidP="00C9151D">
      <w:pPr>
        <w:spacing w:line="360" w:lineRule="auto"/>
        <w:ind w:firstLine="709"/>
        <w:jc w:val="center"/>
        <w:rPr>
          <w:b/>
          <w:sz w:val="28"/>
          <w:szCs w:val="28"/>
        </w:rPr>
      </w:pPr>
      <w:r>
        <w:br w:type="page"/>
      </w:r>
      <w:bookmarkStart w:id="0" w:name="_Toc119399814"/>
      <w:r w:rsidR="00072D6F" w:rsidRPr="00C9151D">
        <w:rPr>
          <w:b/>
          <w:sz w:val="28"/>
          <w:szCs w:val="28"/>
        </w:rPr>
        <w:t>Введение.</w:t>
      </w:r>
      <w:bookmarkEnd w:id="0"/>
    </w:p>
    <w:p w:rsidR="00C9151D" w:rsidRDefault="00C9151D" w:rsidP="00C9151D">
      <w:pPr>
        <w:pStyle w:val="a3"/>
        <w:ind w:firstLine="709"/>
        <w:jc w:val="both"/>
        <w:rPr>
          <w:color w:val="auto"/>
        </w:rPr>
      </w:pPr>
    </w:p>
    <w:p w:rsidR="00072D6F" w:rsidRPr="00C9151D" w:rsidRDefault="00072D6F" w:rsidP="00C9151D">
      <w:pPr>
        <w:pStyle w:val="a3"/>
        <w:ind w:firstLine="709"/>
        <w:jc w:val="both"/>
        <w:rPr>
          <w:color w:val="auto"/>
        </w:rPr>
      </w:pPr>
      <w:r w:rsidRPr="00C9151D">
        <w:rPr>
          <w:color w:val="auto"/>
        </w:rPr>
        <w:t xml:space="preserve">Договор подряда является наряду с договором купли-продажи и доставки одним из распространенных, а также наиболее значимых в сфере товарно-денежного оборота. Он затрагивает отношения непосредственно в сфере производства, поскольку связан с обязательством стороны в договоре - подрядчика произвести определенную работу в соответствии с заданием заказчика и передать заказчику результат этой работы. </w:t>
      </w:r>
    </w:p>
    <w:p w:rsidR="00072D6F" w:rsidRPr="00C9151D" w:rsidRDefault="00072D6F" w:rsidP="00C9151D">
      <w:pPr>
        <w:spacing w:line="360" w:lineRule="auto"/>
        <w:ind w:firstLine="709"/>
        <w:jc w:val="both"/>
        <w:rPr>
          <w:sz w:val="28"/>
          <w:szCs w:val="26"/>
        </w:rPr>
      </w:pPr>
      <w:r w:rsidRPr="00C9151D">
        <w:rPr>
          <w:sz w:val="28"/>
          <w:szCs w:val="28"/>
        </w:rPr>
        <w:t xml:space="preserve">В условиях рыночного хозяйства возможность эффективного использования договора подряда возрастает. </w:t>
      </w:r>
      <w:r w:rsidRPr="00C9151D">
        <w:rPr>
          <w:sz w:val="28"/>
          <w:szCs w:val="26"/>
        </w:rPr>
        <w:t>Он используется всюду, где речь идет о работах, имеющих определенный, отдельный от них результат, при этом сторона, которая выполняет работы, сама же их и организует. Результатом работы обычно служит создание новой вещи: от пошитого костюма до выстроенного здания или сооружения. Но подряд имеет место и тогда, когда заказчик передает принадлежащую ему вещь для переработки или обработки. Наиболее важную сферу применения подряда составляет строительство. При этом подряд опосредует в равной мере как собственно строительные, так и тесно связанные с ними проектные, изыскательские, монтажные, пусконаладочные и другие работы. Подрядный договор обслуживает и личные потребности граждан. К нему прибегают при строительстве дачи или жилого дома, заказывая скульптору или художнику создание новой вещи или ремонтной мастерской, переделку старой машины в трактор для работы на садовом участке и др.</w:t>
      </w:r>
    </w:p>
    <w:p w:rsidR="00072D6F" w:rsidRPr="00C9151D" w:rsidRDefault="00072D6F" w:rsidP="00C9151D">
      <w:pPr>
        <w:spacing w:line="360" w:lineRule="auto"/>
        <w:ind w:firstLine="709"/>
        <w:jc w:val="both"/>
        <w:rPr>
          <w:sz w:val="28"/>
        </w:rPr>
      </w:pPr>
      <w:r w:rsidRPr="00C9151D">
        <w:rPr>
          <w:sz w:val="28"/>
          <w:szCs w:val="26"/>
        </w:rPr>
        <w:t>Договор подряда регулируется правилами главы 37 Гражданского кодекса РФ и другими нормами. Необходимо отметить, что</w:t>
      </w:r>
      <w:r w:rsidRPr="00C9151D">
        <w:rPr>
          <w:sz w:val="28"/>
        </w:rPr>
        <w:t xml:space="preserve"> общие положения о подряде распространяются в равной мере на все виды данного договора. При этом нормы первого параграфа действуют только тогда, когда специальные, помещенные в соответствующий параграф данной главы не содержат иного. Таким образом, при расхождении норм общего и специального параграфов действуют нормы последнего.</w:t>
      </w:r>
    </w:p>
    <w:p w:rsidR="00072D6F" w:rsidRPr="00C9151D" w:rsidRDefault="00072D6F" w:rsidP="00C9151D">
      <w:pPr>
        <w:pStyle w:val="1"/>
        <w:ind w:firstLine="709"/>
        <w:jc w:val="center"/>
        <w:rPr>
          <w:b/>
          <w:bCs/>
        </w:rPr>
      </w:pPr>
      <w:bookmarkStart w:id="1" w:name="_Toc119399815"/>
      <w:r w:rsidRPr="00C9151D">
        <w:rPr>
          <w:b/>
          <w:bCs/>
        </w:rPr>
        <w:t>1. Понятие договора подряда. Ограничение от смежных договоров. Виды договора подряда.</w:t>
      </w:r>
      <w:bookmarkEnd w:id="1"/>
    </w:p>
    <w:p w:rsidR="00C9151D" w:rsidRDefault="00C9151D" w:rsidP="00C9151D">
      <w:pPr>
        <w:spacing w:line="360" w:lineRule="auto"/>
        <w:ind w:firstLine="709"/>
        <w:jc w:val="both"/>
        <w:rPr>
          <w:sz w:val="28"/>
          <w:szCs w:val="27"/>
        </w:rPr>
      </w:pPr>
    </w:p>
    <w:p w:rsidR="00072D6F" w:rsidRPr="00C9151D" w:rsidRDefault="00072D6F" w:rsidP="00C9151D">
      <w:pPr>
        <w:spacing w:line="360" w:lineRule="auto"/>
        <w:ind w:firstLine="709"/>
        <w:jc w:val="both"/>
        <w:rPr>
          <w:sz w:val="28"/>
        </w:rPr>
      </w:pPr>
      <w:r w:rsidRPr="00C9151D">
        <w:rPr>
          <w:sz w:val="28"/>
          <w:szCs w:val="27"/>
        </w:rPr>
        <w:t>«В римском частном праве подряд составлял часть большой группы обязательств, относимых к обязатель</w:t>
      </w:r>
      <w:r w:rsidRPr="00C9151D">
        <w:rPr>
          <w:sz w:val="28"/>
          <w:szCs w:val="27"/>
        </w:rPr>
        <w:softHyphen/>
        <w:t>ствам по найму. В соответствии с обязательством можно было нанимать вещь, рабочую силу, а можно было совмещать эти два обязательства в одном: предоставлять вещь другому лицу для работы с нею, оплачивая результат труда.</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Со времен римского частного права договор подряда отличала его потенциальная возможность быть использованным в самых разнообразных отношениях: и в сфере делового оборота, и в сфере личных, не носящих предпринимательский характер отношений. Поэтому характеристика основных, черт договора подряда, как правило, требовала проведения сравнения его с другими договорами гражданского права, с помощью которых можно было бы урегулировать отношения, складывающиеся между сторонами. Возможность применения разного вида договоров к отношениям, связанным с выполнением работ, требовала точных формулировок условий в договоре, чтобы отразить отличительные черты договора подряда. В зависимости от условий договора отношения, складывающиеся между сторонами в договоре, могли быть квалифицированы и как договор найма, и как договор купли продажи, и как договор на оказание услуг, и как договор о совместной деятельности.</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Основываясь на этой традиции римского частного права, Международный Институт Унификации частно</w:t>
      </w:r>
      <w:r w:rsidRPr="00C9151D">
        <w:rPr>
          <w:sz w:val="28"/>
          <w:szCs w:val="27"/>
        </w:rPr>
        <w:softHyphen/>
        <w:t>го права (УНИДРУА) осуществил унификацию правового регулирования договорных обязательств, возникающих в сфере международного товарно-денежного оборота между лицами различных государств. Им были разработаны Принципы международных коммерческих договоров, представляющие унификацию общей части обязательственного права, которые учитывались при разработке норм второй части, включающей правовое регулирование договоров подряда.</w:t>
      </w:r>
    </w:p>
    <w:p w:rsidR="00072D6F" w:rsidRPr="00C9151D" w:rsidRDefault="00072D6F" w:rsidP="00C9151D">
      <w:pPr>
        <w:spacing w:line="360" w:lineRule="auto"/>
        <w:ind w:firstLine="709"/>
        <w:jc w:val="both"/>
        <w:rPr>
          <w:sz w:val="28"/>
          <w:szCs w:val="27"/>
        </w:rPr>
      </w:pPr>
      <w:r w:rsidRPr="00C9151D">
        <w:rPr>
          <w:sz w:val="28"/>
          <w:szCs w:val="27"/>
        </w:rPr>
        <w:t>В современном гражданском праве России, как и в гражданском праве других государств, основанном на римском частном праве, подряд рассматривается как самостоятельный вид обязательства, а договор подряда рассматривается как самостоятельный вид договора»</w:t>
      </w:r>
      <w:r w:rsidRPr="00C9151D">
        <w:rPr>
          <w:rStyle w:val="a7"/>
          <w:sz w:val="28"/>
          <w:szCs w:val="27"/>
        </w:rPr>
        <w:footnoteReference w:customMarkFollows="1" w:id="1"/>
        <w:t>1</w:t>
      </w:r>
      <w:r w:rsidRPr="00C9151D">
        <w:rPr>
          <w:sz w:val="28"/>
          <w:szCs w:val="27"/>
        </w:rPr>
        <w:t xml:space="preserve">. </w:t>
      </w:r>
    </w:p>
    <w:p w:rsidR="00072D6F" w:rsidRPr="00C9151D" w:rsidRDefault="00072D6F" w:rsidP="00C9151D">
      <w:pPr>
        <w:pStyle w:val="1"/>
        <w:ind w:firstLine="709"/>
        <w:jc w:val="both"/>
      </w:pPr>
      <w:bookmarkStart w:id="2" w:name="_Toc119399816"/>
      <w:r w:rsidRPr="00C9151D">
        <w:t>Гражданский кодекс РФ в статье 702 дает следующее определение договора подряда: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bookmarkEnd w:id="2"/>
    </w:p>
    <w:p w:rsidR="00072D6F" w:rsidRPr="00C9151D" w:rsidRDefault="00072D6F" w:rsidP="00C9151D">
      <w:pPr>
        <w:spacing w:line="360" w:lineRule="auto"/>
        <w:ind w:firstLine="709"/>
        <w:jc w:val="both"/>
        <w:rPr>
          <w:sz w:val="28"/>
        </w:rPr>
      </w:pPr>
      <w:r w:rsidRPr="00C9151D">
        <w:rPr>
          <w:sz w:val="28"/>
        </w:rPr>
        <w:t>Приведенное определение позволяет квалифицировать договор подряда как:</w:t>
      </w:r>
    </w:p>
    <w:p w:rsidR="00072D6F" w:rsidRPr="00C9151D" w:rsidRDefault="00072D6F" w:rsidP="00C9151D">
      <w:pPr>
        <w:spacing w:line="360" w:lineRule="auto"/>
        <w:ind w:firstLine="709"/>
        <w:jc w:val="both"/>
        <w:rPr>
          <w:sz w:val="28"/>
        </w:rPr>
      </w:pPr>
      <w:r w:rsidRPr="00C9151D">
        <w:rPr>
          <w:sz w:val="28"/>
        </w:rPr>
        <w:t xml:space="preserve">- возмездный (работы </w:t>
      </w:r>
      <w:r w:rsidR="00C9151D" w:rsidRPr="00C9151D">
        <w:rPr>
          <w:sz w:val="28"/>
        </w:rPr>
        <w:t>выполняются,</w:t>
      </w:r>
      <w:r w:rsidRPr="00C9151D">
        <w:rPr>
          <w:sz w:val="28"/>
        </w:rPr>
        <w:t xml:space="preserve"> и результат передается за плату);</w:t>
      </w:r>
    </w:p>
    <w:p w:rsidR="00072D6F" w:rsidRPr="00C9151D" w:rsidRDefault="00072D6F" w:rsidP="00C9151D">
      <w:pPr>
        <w:spacing w:line="360" w:lineRule="auto"/>
        <w:ind w:firstLine="709"/>
        <w:jc w:val="both"/>
        <w:rPr>
          <w:sz w:val="28"/>
        </w:rPr>
      </w:pPr>
      <w:r w:rsidRPr="00C9151D">
        <w:rPr>
          <w:sz w:val="28"/>
        </w:rPr>
        <w:t>- консенсуальный (вступает в силу с момента его заключения и до передачи вещи);</w:t>
      </w:r>
    </w:p>
    <w:p w:rsidR="00072D6F" w:rsidRPr="00C9151D" w:rsidRDefault="00072D6F" w:rsidP="00C9151D">
      <w:pPr>
        <w:spacing w:line="360" w:lineRule="auto"/>
        <w:ind w:firstLine="709"/>
        <w:jc w:val="both"/>
        <w:rPr>
          <w:sz w:val="28"/>
        </w:rPr>
      </w:pPr>
      <w:r w:rsidRPr="00C9151D">
        <w:rPr>
          <w:sz w:val="28"/>
        </w:rPr>
        <w:t>- двусторонний (каждая из сторон имеет права и обязанности);</w:t>
      </w:r>
    </w:p>
    <w:p w:rsidR="00072D6F" w:rsidRPr="00C9151D" w:rsidRDefault="00072D6F" w:rsidP="00C9151D">
      <w:pPr>
        <w:spacing w:line="360" w:lineRule="auto"/>
        <w:ind w:firstLine="709"/>
        <w:jc w:val="both"/>
        <w:rPr>
          <w:sz w:val="28"/>
        </w:rPr>
      </w:pPr>
      <w:r w:rsidRPr="00C9151D">
        <w:rPr>
          <w:sz w:val="28"/>
        </w:rPr>
        <w:t>- синаллагматический (обе стороны принимают обязательства в целях получения встречного исполнения от контрагента).</w:t>
      </w:r>
    </w:p>
    <w:p w:rsidR="00072D6F" w:rsidRPr="00C9151D" w:rsidRDefault="00072D6F" w:rsidP="00C9151D">
      <w:pPr>
        <w:pStyle w:val="2"/>
        <w:ind w:firstLine="709"/>
        <w:jc w:val="both"/>
      </w:pPr>
      <w:r w:rsidRPr="00C9151D">
        <w:t>Договор подряда имеет схожие черты с другими договорами, но все же отличается от них.</w:t>
      </w:r>
    </w:p>
    <w:p w:rsidR="00072D6F" w:rsidRPr="00C9151D" w:rsidRDefault="00072D6F" w:rsidP="00C9151D">
      <w:pPr>
        <w:spacing w:line="360" w:lineRule="auto"/>
        <w:ind w:firstLine="709"/>
        <w:jc w:val="both"/>
        <w:rPr>
          <w:sz w:val="28"/>
        </w:rPr>
      </w:pPr>
      <w:r w:rsidRPr="00C9151D">
        <w:rPr>
          <w:sz w:val="28"/>
        </w:rPr>
        <w:t xml:space="preserve">Так, например, подряд, так же, как и </w:t>
      </w:r>
      <w:r w:rsidRPr="00C9151D">
        <w:rPr>
          <w:bCs/>
          <w:sz w:val="28"/>
        </w:rPr>
        <w:t>купля-продажа</w:t>
      </w:r>
      <w:r w:rsidRPr="00C9151D">
        <w:rPr>
          <w:sz w:val="28"/>
        </w:rPr>
        <w:t xml:space="preserve"> «опосредует экономические отношения товарообмена и нередко завершается передачей подрядчиком вещи в собственность заказчика. Различие таких договоров состоит, прежде всего, в том, что договор купли-продажи регулирует отношения по непосредственной передаче вещи. Для подрядного же договора характерна регламентация взаимоотношений между подрядчиком и за</w:t>
      </w:r>
      <w:r w:rsidRPr="00C9151D">
        <w:rPr>
          <w:sz w:val="28"/>
          <w:szCs w:val="25"/>
        </w:rPr>
        <w:t>казчиком в процессе изготовления товара. Иными словами, подрядные отношения охватывают не только передачу вещи в собственность заказчику, но и в известной степени процесс ее производства.</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5"/>
        </w:rPr>
        <w:t xml:space="preserve">Немалое значение имеет отграничение подряда от такой разновидности купли-продажи, как </w:t>
      </w:r>
      <w:r w:rsidRPr="00C9151D">
        <w:rPr>
          <w:bCs/>
          <w:sz w:val="28"/>
          <w:szCs w:val="25"/>
        </w:rPr>
        <w:t>поставка</w:t>
      </w:r>
      <w:r w:rsidRPr="00C9151D">
        <w:rPr>
          <w:sz w:val="28"/>
          <w:szCs w:val="25"/>
        </w:rPr>
        <w:t xml:space="preserve">. Материал для изготовления вещи подрядчиком подчас предоставляет заказчик, в то время как товар, реализуемый по договору поставки, производится, как правило, из сырья изготовителя. Однако в практике отношений по поставке встречается передача части материала для изготовления предмета договора покупателем. В этом случае судебно-арбитражные органы, прежде всего, анализируют содержание договора. Если он направлен на выполнение работ по заданию заказчика из его материалов, то договор квалифицируется как подрядный. Если в тексте договора нет подробного регулирования отношении сторон в процессе исполнения, то такое соглашение трудно квалифицировать однозначно. </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5"/>
        </w:rPr>
        <w:t xml:space="preserve">Договор подряда близок к </w:t>
      </w:r>
      <w:r w:rsidRPr="00C9151D">
        <w:rPr>
          <w:bCs/>
          <w:sz w:val="28"/>
          <w:szCs w:val="25"/>
        </w:rPr>
        <w:t xml:space="preserve">договору возмездного оказания услуг </w:t>
      </w:r>
      <w:r w:rsidRPr="00C9151D">
        <w:rPr>
          <w:sz w:val="28"/>
          <w:szCs w:val="25"/>
        </w:rPr>
        <w:t>(гл. 39 ГК). Оба договора сближает выполнение определенных действий одной стороной (подрядчиком, исполнителем) по заданию и для другой стороны (заказчика). Основное отличие обязательств - в их предмете. В подрядном договоре - это материальный результат работы подрядчика (новая или переработанная вещь), а в договоре на выпол</w:t>
      </w:r>
      <w:r w:rsidRPr="00C9151D">
        <w:rPr>
          <w:sz w:val="28"/>
        </w:rPr>
        <w:t xml:space="preserve">нение услуг результат работы нематериален, поэтому предметом такого договора является сама услуга (определенные действия или определенная деятельность). </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 xml:space="preserve">По предмету подряд отличается и от </w:t>
      </w:r>
      <w:r w:rsidRPr="00C9151D">
        <w:rPr>
          <w:bCs/>
          <w:sz w:val="28"/>
        </w:rPr>
        <w:t>договора на создание и использование результатов творческой деятельности</w:t>
      </w:r>
      <w:r w:rsidRPr="00C9151D">
        <w:rPr>
          <w:sz w:val="28"/>
        </w:rPr>
        <w:t xml:space="preserve"> (например, издательского договора). По нему также передается овеществленный результат труда (рукопись). Однако этот результат, являясь объектом интеллектуальной собственности, подвергается особому правовому режиму. Иногда для разграничения этих договоров имеет значение субъектный состав. Так, договоры на создание произведений скульптуры, декоративно-прикладного искусства, станковой живописи, оформительских работ могут быть авторскими, если в качестве исполнителя соответствующих работ выступает сам автор, и носить характер подрядного, если работы по выполнению заказа осуществляет другое лицо, например, предприятие Художественного фонда»</w:t>
      </w:r>
      <w:r w:rsidRPr="00C9151D">
        <w:rPr>
          <w:rStyle w:val="a7"/>
          <w:sz w:val="28"/>
        </w:rPr>
        <w:footnoteReference w:customMarkFollows="1" w:id="2"/>
        <w:t>1</w:t>
      </w:r>
      <w:r w:rsidRPr="00C9151D">
        <w:rPr>
          <w:sz w:val="28"/>
        </w:rPr>
        <w:t>.</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 xml:space="preserve">Наиболее часто возникает необходимость разграничения подряда и </w:t>
      </w:r>
      <w:r w:rsidRPr="00C9151D">
        <w:rPr>
          <w:bCs/>
          <w:sz w:val="28"/>
        </w:rPr>
        <w:t>трудового договора</w:t>
      </w:r>
      <w:r w:rsidRPr="00C9151D">
        <w:rPr>
          <w:sz w:val="28"/>
        </w:rPr>
        <w:t>. Выполнение одной и той же работы может быть облечено в ту или другую правовую форму (например, труд машинистки), однако порождаемые при этом правоотношения подвергаются различному правовому регулированию.</w:t>
      </w:r>
    </w:p>
    <w:p w:rsidR="00072D6F" w:rsidRPr="00C9151D" w:rsidRDefault="00072D6F" w:rsidP="00C9151D">
      <w:pPr>
        <w:pStyle w:val="ab"/>
        <w:jc w:val="both"/>
        <w:rPr>
          <w:color w:val="auto"/>
        </w:rPr>
      </w:pPr>
      <w:r w:rsidRPr="00C9151D">
        <w:rPr>
          <w:color w:val="auto"/>
        </w:rPr>
        <w:t>Работник по трудовому договору выполняет определенную трудовую функцию, включаясь и трудовой коллектив, подчиняясь установленному распорядку работы и под контролем руководителя. Даже если его деятельность не приводит к желаемому результату, работа подлежит вознаграждению. Для заказчика же в подрядном договоре важно не выполнение самой работы, а получение необходимого результата. Поэтому подрядчик самостоятельно организует свой труд и получает оплату за его результат. Если его невозможно передать заказчику подрядчик не вправе требовать оплаты своего труда, так как он выполняет работу за свой риск (ст.705 ГК). Кроме того, для подрядного договора характерно исполнение заказа средствами подрядчика. Вещь, изготовленная по такому договору, до ее передачи заказчику принадлежит на праве собственности подрядчику.</w:t>
      </w:r>
    </w:p>
    <w:p w:rsidR="00072D6F" w:rsidRPr="00C9151D" w:rsidRDefault="00072D6F" w:rsidP="00C9151D">
      <w:pPr>
        <w:spacing w:line="360" w:lineRule="auto"/>
        <w:ind w:firstLine="709"/>
        <w:jc w:val="both"/>
        <w:rPr>
          <w:sz w:val="28"/>
        </w:rPr>
      </w:pPr>
      <w:r w:rsidRPr="00C9151D">
        <w:rPr>
          <w:sz w:val="28"/>
        </w:rPr>
        <w:t>Работник в трудовом договоре пользуется средствами и материалами работодателя, который приобретает право на результат труда. Трудовые отношения дают работнику больше гарантий, чем гражданско-правовые отношения подряда (например, при расторжении договора, болезни работника и в других случаях).</w:t>
      </w:r>
    </w:p>
    <w:p w:rsidR="00072D6F" w:rsidRPr="00C9151D" w:rsidRDefault="00072D6F" w:rsidP="00C9151D">
      <w:pPr>
        <w:pStyle w:val="2"/>
        <w:ind w:firstLine="709"/>
        <w:jc w:val="both"/>
      </w:pPr>
      <w:r w:rsidRPr="00C9151D">
        <w:t>К отдельным видам договора подряда относятся: бытовой подряд, строительный подряд, подряд на выполнение проектных и изыскательных работ, подрядные работы для государственных нужд (ч.2 ст.702 ГК РФ).</w:t>
      </w:r>
    </w:p>
    <w:p w:rsidR="00072D6F" w:rsidRPr="00C9151D" w:rsidRDefault="00127FF1" w:rsidP="00C9151D">
      <w:pPr>
        <w:pStyle w:val="1"/>
        <w:ind w:firstLine="709"/>
        <w:jc w:val="center"/>
        <w:rPr>
          <w:b/>
          <w:bCs/>
        </w:rPr>
      </w:pPr>
      <w:bookmarkStart w:id="3" w:name="_Toc119399817"/>
      <w:r w:rsidRPr="00C9151D">
        <w:rPr>
          <w:bCs/>
        </w:rPr>
        <w:br w:type="page"/>
      </w:r>
      <w:r w:rsidR="00072D6F" w:rsidRPr="00C9151D">
        <w:rPr>
          <w:b/>
          <w:bCs/>
        </w:rPr>
        <w:t>2. Форма договора подряда.</w:t>
      </w:r>
      <w:bookmarkEnd w:id="3"/>
    </w:p>
    <w:p w:rsidR="00C9151D" w:rsidRDefault="00C9151D" w:rsidP="00C9151D">
      <w:pPr>
        <w:pStyle w:val="2"/>
        <w:ind w:firstLine="709"/>
        <w:jc w:val="both"/>
      </w:pPr>
    </w:p>
    <w:p w:rsidR="00072D6F" w:rsidRPr="00C9151D" w:rsidRDefault="00072D6F" w:rsidP="00C9151D">
      <w:pPr>
        <w:pStyle w:val="2"/>
        <w:ind w:firstLine="709"/>
        <w:jc w:val="both"/>
      </w:pPr>
      <w:r w:rsidRPr="00C9151D">
        <w:t>Заключение договора подряда происходит по нормам, которые содержаться в общей части обязательственного права и в главе о сделках. Специальных правил на этот счет немного. Так, в частности, отсутствуют нормы о форме подрядного договора, а значит, необходимо в таких случаях руководствоваться правилами ст.161 ГК. Эта статья предусмотрела необходимость заключать в письменной форме сделки юридических лиц между собой и с гражданами, а также сделки между гражданами на сумму, которая не менее чем в десять раз превышает установленный законом минимальный размер оплаты труда. Сделки, не охваченные приведенными правилами об обязательной письменной форме, могут заключаться и устно.</w:t>
      </w:r>
    </w:p>
    <w:p w:rsidR="00072D6F" w:rsidRPr="00C9151D" w:rsidRDefault="00072D6F" w:rsidP="00C9151D">
      <w:pPr>
        <w:pStyle w:val="2"/>
        <w:ind w:firstLine="709"/>
        <w:jc w:val="both"/>
      </w:pPr>
      <w:r w:rsidRPr="00C9151D">
        <w:t>Таким образом, форма договора подряда должна соответствовать общим правилам о форме сделок. Наиболее распространена простая письменная форма.</w:t>
      </w:r>
    </w:p>
    <w:p w:rsidR="00072D6F" w:rsidRPr="00C9151D" w:rsidRDefault="00127FF1" w:rsidP="00C9151D">
      <w:pPr>
        <w:pStyle w:val="1"/>
        <w:ind w:firstLine="709"/>
        <w:jc w:val="center"/>
        <w:rPr>
          <w:b/>
          <w:bCs/>
        </w:rPr>
      </w:pPr>
      <w:bookmarkStart w:id="4" w:name="_Toc119399818"/>
      <w:r w:rsidRPr="00C9151D">
        <w:rPr>
          <w:bCs/>
        </w:rPr>
        <w:br w:type="page"/>
      </w:r>
      <w:r w:rsidR="00072D6F" w:rsidRPr="00C9151D">
        <w:rPr>
          <w:b/>
          <w:bCs/>
        </w:rPr>
        <w:t>3. Содержание договора подряда.</w:t>
      </w:r>
      <w:bookmarkEnd w:id="4"/>
    </w:p>
    <w:p w:rsidR="00C9151D" w:rsidRDefault="00C9151D" w:rsidP="00C9151D">
      <w:pPr>
        <w:pStyle w:val="1"/>
        <w:ind w:firstLine="709"/>
        <w:jc w:val="both"/>
        <w:rPr>
          <w:bCs/>
        </w:rPr>
      </w:pPr>
      <w:bookmarkStart w:id="5" w:name="_Toc119399819"/>
    </w:p>
    <w:p w:rsidR="00072D6F" w:rsidRPr="00C9151D" w:rsidRDefault="00072D6F" w:rsidP="00C9151D">
      <w:pPr>
        <w:pStyle w:val="1"/>
        <w:ind w:firstLine="709"/>
        <w:jc w:val="both"/>
        <w:rPr>
          <w:bCs/>
        </w:rPr>
      </w:pPr>
      <w:r w:rsidRPr="00C9151D">
        <w:rPr>
          <w:bCs/>
        </w:rPr>
        <w:t>а) Существенные условия договора подряда.</w:t>
      </w:r>
      <w:bookmarkEnd w:id="5"/>
    </w:p>
    <w:p w:rsidR="00072D6F" w:rsidRPr="00C9151D" w:rsidRDefault="00072D6F" w:rsidP="00C9151D">
      <w:pPr>
        <w:pStyle w:val="1"/>
        <w:ind w:firstLine="709"/>
        <w:jc w:val="both"/>
      </w:pPr>
      <w:bookmarkStart w:id="6" w:name="_Toc119399820"/>
      <w:r w:rsidRPr="00C9151D">
        <w:t>Существенными признаются условия договора, без которых договор не может считаться заключенным.</w:t>
      </w:r>
      <w:bookmarkEnd w:id="6"/>
    </w:p>
    <w:p w:rsidR="00072D6F" w:rsidRPr="00C9151D" w:rsidRDefault="00072D6F" w:rsidP="00C9151D">
      <w:pPr>
        <w:pStyle w:val="1"/>
        <w:ind w:firstLine="709"/>
        <w:jc w:val="both"/>
      </w:pPr>
      <w:bookmarkStart w:id="7" w:name="_Toc119399821"/>
      <w:r w:rsidRPr="00C9151D">
        <w:t xml:space="preserve">Предметом договора подряда является - овеществленный результат работы подрядчика. Он может воплощаться в новой вещи (изготовление из лома золота ювелирного изделия), в переработке вещи (обивка мебели новой тканью, покраска меха) либо в выполнении другой работы с передачей ее результата заказчику (посадка на садовом участке деревьев). Из характеристики предмета договора (см. ст. 703 ГК) видно, что он материален (воспринимается на ощупь) и индивидуально определен. Его предоставление заказчику может выражаться не только в фактическом вручении, но и в другой форме (например, в </w:t>
      </w:r>
      <w:r w:rsidR="00C9151D" w:rsidRPr="00C9151D">
        <w:t>передаче,</w:t>
      </w:r>
      <w:r w:rsidRPr="00C9151D">
        <w:t xml:space="preserve"> прорубленной на участке заказчика скважины для колодца).</w:t>
      </w:r>
      <w:bookmarkEnd w:id="7"/>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Срок в договоре может быть трех видов: срок действия самого договора (или срок окончания работы), срок начала выполнения работ, срок завершения отдельных этапов работ (промежуточные сроки). По смыслу п. 1 ст. 708 ГК первый и второй виды сроков относятся к существенным условиям договора, при отсутствии которых он считается незаключенным.</w:t>
      </w:r>
    </w:p>
    <w:p w:rsidR="00072D6F" w:rsidRPr="00C9151D" w:rsidRDefault="00072D6F" w:rsidP="00C9151D">
      <w:pPr>
        <w:pStyle w:val="a3"/>
        <w:ind w:firstLine="709"/>
        <w:jc w:val="both"/>
        <w:rPr>
          <w:color w:val="auto"/>
          <w:szCs w:val="24"/>
        </w:rPr>
      </w:pPr>
      <w:r w:rsidRPr="00C9151D">
        <w:rPr>
          <w:color w:val="auto"/>
          <w:szCs w:val="24"/>
        </w:rPr>
        <w:t>На практике время начала работы в договоре указывается далеко не всегда. Нередко заказчик не в состоянии проконтролировать его соблюдение (например, при выполнении химической чистки одежды), либо короткий срок действия договора делает его бессмысленным (при срочном ремонте обуви в присутствии заказчика). Между тем этот вид срока иногда имеет важное значение, в частности, при ремонте квартиры или автомашины в гараже заказчика. Данный срок является обязательным условием в договоре на выполнение подрядных работ для государственных нужд (п. 1 ст. 766 ГК). Промежуточные сроки обычно включаются в качестве условия договора при длительном характере его действия, чаще всего в строительном подряде, иногда - в бытовом (сроки примерки одежды).</w:t>
      </w:r>
    </w:p>
    <w:p w:rsidR="00072D6F" w:rsidRPr="00C9151D" w:rsidRDefault="00072D6F" w:rsidP="00C9151D">
      <w:pPr>
        <w:shd w:val="clear" w:color="auto" w:fill="FFFFFF"/>
        <w:autoSpaceDE w:val="0"/>
        <w:autoSpaceDN w:val="0"/>
        <w:adjustRightInd w:val="0"/>
        <w:spacing w:line="360" w:lineRule="auto"/>
        <w:ind w:firstLine="709"/>
        <w:jc w:val="both"/>
        <w:rPr>
          <w:sz w:val="28"/>
          <w:szCs w:val="26"/>
        </w:rPr>
      </w:pPr>
      <w:r w:rsidRPr="00C9151D">
        <w:rPr>
          <w:sz w:val="28"/>
        </w:rPr>
        <w:t>Цена по подрядному договору - стоимость работы подрядчика. «К</w:t>
      </w:r>
      <w:r w:rsidRPr="00C9151D">
        <w:rPr>
          <w:sz w:val="28"/>
          <w:szCs w:val="26"/>
        </w:rPr>
        <w:t xml:space="preserve">ак вытекает из п. 1 ст. 709 ГК, содержащего ссылку на п. 3 ст. 424 Кодекса, цена, в отличие от срока, не является существенным условием договора подряда. При отсутствии цены в договоре и невозможности ее </w:t>
      </w:r>
      <w:r w:rsidR="00C9151D" w:rsidRPr="00C9151D">
        <w:rPr>
          <w:sz w:val="28"/>
          <w:szCs w:val="26"/>
        </w:rPr>
        <w:t>определения,</w:t>
      </w:r>
      <w:r w:rsidRPr="00C9151D">
        <w:rPr>
          <w:sz w:val="28"/>
          <w:szCs w:val="26"/>
        </w:rPr>
        <w:t xml:space="preserve"> исходя из условий договора, оплата должна производиться по цене, которая при сравнимых обстоятельствах обычно взимается за аналогичные работы. Значит, цена в подрядном договоре, как и во всех других договорах, для которых законом не предусмотрено иное, может отсутствовать. Изложенной точке зрения не противоречит указание, содержащееся в п. 54 постановления Пленума Верховного Суда РФ и Пленума Высшего Арбитражного Суда РФ № 6/8: «При наличии разногласий по условию о цене и не достижении сторонами соответствующего соглашения договор считается незаключенным». Дело в том, что данное указание следует считать относящимся только к случаю, когда стороны не только разошлись по вопросу о цене, но, по крайней мере, одна из них настаивала на включении данного условия. По этой причине условие о цене, как и любое другое условие, относительно которого по заявлению стороны должно быть достигнуто соглашение, становится существенным»</w:t>
      </w:r>
      <w:r w:rsidRPr="00C9151D">
        <w:rPr>
          <w:rStyle w:val="a7"/>
          <w:sz w:val="28"/>
          <w:szCs w:val="26"/>
        </w:rPr>
        <w:footnoteReference w:customMarkFollows="1" w:id="3"/>
        <w:t>1</w:t>
      </w:r>
      <w:r w:rsidRPr="00C9151D">
        <w:rPr>
          <w:sz w:val="28"/>
          <w:szCs w:val="26"/>
        </w:rPr>
        <w:t xml:space="preserve">. </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6"/>
        </w:rPr>
        <w:t>Итак, при отсутствии в договоре подряда цены или способа ее определения договор не считается не заключенным. В этом случае используется норма п.3 ст.424 ГК. Но, необходимо отметить, что она неприменима лишь к двум разновидностям подрядного договора – строительного и для государственных нужд, поскольку п.1 ст.740 и п.1 ст.766 ГК цену работы относят к существенным условиям названных договоров.</w:t>
      </w:r>
    </w:p>
    <w:p w:rsidR="00072D6F" w:rsidRPr="00C9151D" w:rsidRDefault="00072D6F" w:rsidP="00C9151D">
      <w:pPr>
        <w:shd w:val="clear" w:color="auto" w:fill="FFFFFF"/>
        <w:autoSpaceDE w:val="0"/>
        <w:autoSpaceDN w:val="0"/>
        <w:adjustRightInd w:val="0"/>
        <w:spacing w:line="360" w:lineRule="auto"/>
        <w:ind w:firstLine="709"/>
        <w:jc w:val="both"/>
        <w:rPr>
          <w:sz w:val="28"/>
          <w:szCs w:val="26"/>
        </w:rPr>
      </w:pPr>
      <w:r w:rsidRPr="00C9151D">
        <w:rPr>
          <w:sz w:val="28"/>
          <w:szCs w:val="26"/>
        </w:rPr>
        <w:t>Гражданский кодекс содержит указание по поводу непременных элементов цены. Их два: компенсация издержек подрядчика и причитающееся ему вознаграждение. Указанная норма может иметь значение главным образом при возникновении между сторонами доведенного до суда преддоговорного спора.</w:t>
      </w:r>
    </w:p>
    <w:p w:rsidR="00072D6F" w:rsidRPr="00C9151D" w:rsidRDefault="00072D6F" w:rsidP="00C9151D">
      <w:pPr>
        <w:shd w:val="clear" w:color="auto" w:fill="FFFFFF"/>
        <w:autoSpaceDE w:val="0"/>
        <w:autoSpaceDN w:val="0"/>
        <w:adjustRightInd w:val="0"/>
        <w:spacing w:line="360" w:lineRule="auto"/>
        <w:ind w:firstLine="709"/>
        <w:jc w:val="both"/>
        <w:rPr>
          <w:sz w:val="28"/>
          <w:szCs w:val="26"/>
        </w:rPr>
      </w:pPr>
      <w:r w:rsidRPr="00C9151D">
        <w:rPr>
          <w:sz w:val="28"/>
          <w:szCs w:val="26"/>
        </w:rPr>
        <w:t>При наиболее сложных видах подряда обычно цена определяется сметой. Смета представляет собой калькуляцию затрат, необходимых для выполнения работ. Составленная подрядчиком смета приобретает правовое значение с момента ее согласования с заказчиком.</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Смета может быть приблизительной (когда в момент ее составления нельзя в полной мере предусмотреть все затраты) и твердой (если есть возможность точно учесть все расходы подрядчика). При отсутствии других указаний в договоре смета считается твердой (п. 4 ст. 709 ГК).</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Практическое значение в определении характера сметы состоит в том, что твердая смета, по общему правилу, не подлежит пересмотру, а приблизительная может быть изменена. В процессе выполнения работы она может колебаться в известных пределах в сторону, как увеличения, так и снижения. При необходимости существенного превышения приблизительной сметы в связи с проведением дополнительных работ подрядчик должен предупредить об этом заказчика. Заказчик вправе отказаться от договора, уплатив подрядчику цену за выполненную часть работы. Если же подрядчик своевременно не предупредит заказчика о необходимости превышения указанной в договоре цены, он обязан выполнить договор, не требуя оплаты сверхсметных расходов.</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Твердая смета, как правило, неизменна. Вместе с тем п. 6 ст. 709 ГК предоставляет подрядчику право требовать увеличения твердой цены при наличии двух обстоятельств:</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 существенное возрастание стоимости материалов и оборудования, выделяемых подрядчиком, а также услуг, оказываемых ему третьими лицами,</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 xml:space="preserve">- при условии, что этого нельзя было предусмотреть в момент заключения договора. </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Если заказчик отказывается выполнить требование подрядчика, последний вправе расторгнуть договор в судебном порядке. Имущественные последствия прекращения договора определяет суд, исходя из необходимости справедливого распределения между сторонами понесенных расходов (п. 3 ст. 451 ГК).</w:t>
      </w:r>
    </w:p>
    <w:p w:rsidR="00072D6F" w:rsidRPr="00C9151D" w:rsidRDefault="00072D6F" w:rsidP="00C9151D">
      <w:pPr>
        <w:shd w:val="clear" w:color="auto" w:fill="FFFFFF"/>
        <w:autoSpaceDE w:val="0"/>
        <w:autoSpaceDN w:val="0"/>
        <w:adjustRightInd w:val="0"/>
        <w:spacing w:line="360" w:lineRule="auto"/>
        <w:ind w:firstLine="709"/>
        <w:jc w:val="both"/>
        <w:rPr>
          <w:sz w:val="28"/>
          <w:szCs w:val="26"/>
        </w:rPr>
      </w:pPr>
      <w:r w:rsidRPr="00C9151D">
        <w:rPr>
          <w:sz w:val="28"/>
          <w:szCs w:val="26"/>
        </w:rPr>
        <w:t>«С ценой связан и другой вопрос: что будет, если подрядчику удалось в ходе работ сэкономить необходимые средства по сравнению с тем, как они определены в смете. Независимо от того, произошла ли экономия вследствие того, что подрядчик использовал более прогрессивные методы выполнения работ, или по причинам, вообще от заказчика не зависящим (например, необходимые для работ материалы или услуги третьих лиц подешевели), признается, что оплачивать работы заказчику следует в том размере, в каком это было предусмотрено указанной в договоре ценой. Разумеется, заказчик не лишен, в свою очередь, возможности оспаривать право подрядчика на экономию, доказывая, что она достигнута вследствие ухудшения качества работ. Приведенная норма, традиционно присутствовавшая в правилах, которые регулируют подряд, теперь превратилась из императивной в диспозитивную. Имеется в виду, что сторонам предоставляется возможность предусмотреть в договоре распределение экономии между собой в определенной пропорции»</w:t>
      </w:r>
      <w:r w:rsidRPr="00C9151D">
        <w:rPr>
          <w:rStyle w:val="a7"/>
          <w:sz w:val="28"/>
          <w:szCs w:val="26"/>
        </w:rPr>
        <w:footnoteReference w:customMarkFollows="1" w:id="4"/>
        <w:t>1</w:t>
      </w:r>
      <w:r w:rsidRPr="00C9151D">
        <w:rPr>
          <w:sz w:val="28"/>
          <w:szCs w:val="26"/>
        </w:rPr>
        <w:t>.</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Итак, к существенным условиям договора подряда относятся условия, касающиеся описания работы, результата работы и сроки (начальный и конечный). Стороны могут придать характер существенного и другим условиям: цене договора, формам и порядку расчета, способу выполнения работ, условиям о качестве или происхождении используемого в работе материала и т.д.</w:t>
      </w:r>
    </w:p>
    <w:p w:rsidR="00072D6F" w:rsidRPr="00C9151D" w:rsidRDefault="00072D6F" w:rsidP="00C9151D">
      <w:pPr>
        <w:pStyle w:val="1"/>
        <w:ind w:firstLine="709"/>
        <w:jc w:val="both"/>
        <w:rPr>
          <w:bCs/>
        </w:rPr>
      </w:pPr>
      <w:bookmarkStart w:id="8" w:name="_Toc119399822"/>
      <w:r w:rsidRPr="00C9151D">
        <w:rPr>
          <w:bCs/>
        </w:rPr>
        <w:t>б) Права и обязанности сторон.</w:t>
      </w:r>
      <w:bookmarkEnd w:id="8"/>
    </w:p>
    <w:p w:rsidR="00072D6F" w:rsidRPr="00C9151D" w:rsidRDefault="00072D6F" w:rsidP="00C9151D">
      <w:pPr>
        <w:pStyle w:val="1"/>
        <w:ind w:firstLine="709"/>
        <w:jc w:val="both"/>
      </w:pPr>
      <w:bookmarkStart w:id="9" w:name="_Toc119399823"/>
      <w:r w:rsidRPr="00C9151D">
        <w:t>Права и обязанности сторон в договоре подряда носят взаимный характер, т.е. правам одной стороны соответствуют обязанности другой. Поэтому рассмотрение прав и обязанностей сторон может быть сведено к анализу обязанностей каждой из них.</w:t>
      </w:r>
      <w:bookmarkEnd w:id="9"/>
    </w:p>
    <w:p w:rsidR="00072D6F" w:rsidRPr="00C9151D" w:rsidRDefault="00072D6F" w:rsidP="00C9151D">
      <w:pPr>
        <w:pStyle w:val="1"/>
        <w:ind w:firstLine="709"/>
        <w:jc w:val="both"/>
      </w:pPr>
      <w:bookmarkStart w:id="10" w:name="_Toc119399824"/>
      <w:r w:rsidRPr="00C9151D">
        <w:t>Сторонами в договоре подряда являются заказчик и подрядчик. Заказчиком является сторона, которая поручает другой стороне выполнение определенной работы, а подрядчиком – сторона, которая обязуется выполнить работу. И заказчиком и подрядчиком могут выступать как граждане, так и юридические лица.</w:t>
      </w:r>
      <w:bookmarkEnd w:id="10"/>
    </w:p>
    <w:p w:rsidR="00072D6F" w:rsidRPr="00C9151D" w:rsidRDefault="00072D6F" w:rsidP="00C9151D">
      <w:pPr>
        <w:pStyle w:val="a3"/>
        <w:ind w:firstLine="709"/>
        <w:jc w:val="both"/>
        <w:rPr>
          <w:color w:val="auto"/>
          <w:szCs w:val="27"/>
        </w:rPr>
      </w:pPr>
      <w:r w:rsidRPr="00C9151D">
        <w:rPr>
          <w:color w:val="auto"/>
          <w:szCs w:val="27"/>
        </w:rPr>
        <w:t>К обязанностям подрядчика относится следующие:</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1. Выполнить задание заказчика. Поскольку договор подряда является договором предпринимательской деятельности, связанной с риском, существует презумпция, что подрядчик является специалистом в порученном деле, что, как правило, подтверждается лицензией на осуществление предпри</w:t>
      </w:r>
      <w:r w:rsidRPr="00C9151D">
        <w:rPr>
          <w:sz w:val="28"/>
          <w:szCs w:val="27"/>
        </w:rPr>
        <w:softHyphen/>
        <w:t>нимательской деятельности соответствующего вида.</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С обязанностью подрядчика выполнить задание заказчика связана его ответственность за отступления от задания заказчика. В обязанность подрядчика вхо</w:t>
      </w:r>
      <w:r w:rsidRPr="00C9151D">
        <w:rPr>
          <w:sz w:val="28"/>
          <w:szCs w:val="27"/>
        </w:rPr>
        <w:softHyphen/>
        <w:t>дит предупредить заказчика, если выполнение указаний заказчика грозит годности и прочности, выполняемой работы (п.1ст.716 ГК). Если отступления подрядчика в своей работе от условии договора подряда являются существенными или недостатки результата работы являются неустранимыми, или не были устранены в уста</w:t>
      </w:r>
      <w:r w:rsidRPr="00C9151D">
        <w:rPr>
          <w:sz w:val="28"/>
          <w:szCs w:val="27"/>
        </w:rPr>
        <w:softHyphen/>
        <w:t>новленный заказчиком разумный срок, заказчик вправе отказаться от исполнения договора и потребовать возмещения причиненных убытков (п.3 ст.723 ГК).</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Присутствие существенных или неустранимых недостатков в работе подрядчика может рассматриваться как существенное нарушение условий договора и одно из оснований для изменения или расторжения договора подряда (ст.450 ГК).</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2. Выполнить работу надлежащего качества. Понятие качества работы связано с требованиями, установленными законом, иными правовыми актами, договором, а также с общим требованием пригодности результата работы для установленного договором использования, а если такое использование не предусмотрено в договоре, - с требованием пригодности для обычного использования результата работы такого ро</w:t>
      </w:r>
      <w:r w:rsidRPr="00C9151D">
        <w:rPr>
          <w:sz w:val="28"/>
        </w:rPr>
        <w:softHyphen/>
        <w:t>да, (п. 1 ст.721 ГК).</w:t>
      </w:r>
    </w:p>
    <w:p w:rsidR="00072D6F" w:rsidRPr="00C9151D" w:rsidRDefault="00072D6F" w:rsidP="00C9151D">
      <w:pPr>
        <w:pStyle w:val="a3"/>
        <w:ind w:firstLine="709"/>
        <w:jc w:val="both"/>
        <w:rPr>
          <w:color w:val="auto"/>
          <w:szCs w:val="27"/>
        </w:rPr>
      </w:pPr>
      <w:r w:rsidRPr="00C9151D">
        <w:rPr>
          <w:color w:val="auto"/>
          <w:szCs w:val="27"/>
        </w:rPr>
        <w:t>Гражданским Кодексом установлена различная ответственность подрядчика для случаев выполнения работы из материалов подрядчика и из материалов заказчика. В случае выполнения работы из материалов подрядчика предусматривается ответственность подрядчика за качество используемых материалов. При этом подрядчик несет такую же ответственность за качество предоставляемых материалов, как и продавец при продаже товаров ненадлежащего качества (п.3 ст.723 ГК). Вопрос об ответственности за результат работы при использовании некачественного материала решается в общем порядке (ст. 723 ГК). Предполагается, что ответственность за качество материалов, пре</w:t>
      </w:r>
      <w:r w:rsidRPr="00C9151D">
        <w:rPr>
          <w:color w:val="auto"/>
          <w:szCs w:val="27"/>
        </w:rPr>
        <w:softHyphen/>
        <w:t>доставляемых подрядчиком, как самостоятельная ответственность наступает, как и при договоре купли продажи, лишь в случае передачи подрядчиком права собственности на материалы заказчику.</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В случае выполнения работы из материалов заказчика подрядчик несет ряд дополнительных обязанностей: расходовать предоставленный заказчиком материал экономно и расчетливо, представить отчет заказчику об израсходовании материала, а также возвратить его остаток либо с согласия заказчика уменьшить цену работы с учетом стоимости неиспользованного материала, (п.1 ст.713 ГК). Кроме того, подрядчик обязан предупредить заказчика и до получения от него указаний приостановить работу при обнаружении непри</w:t>
      </w:r>
      <w:r w:rsidRPr="00C9151D">
        <w:rPr>
          <w:sz w:val="28"/>
          <w:szCs w:val="27"/>
        </w:rPr>
        <w:softHyphen/>
        <w:t>годности или не качественности предоставленных заказчиком материалов.</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 xml:space="preserve">Невыполнение подрядчиком обязанности предупредить заказчика о непригодности, не качественности предоставленного им материала влечет за собой утрату подрядчиком права ссылаться на данные обстоятельства при предъявлении к нему или им соответствующих требований (п.2 ст.716 ГК). Предупреждая заказчика о непригодности, не качественности предоставленного им материала, подрядчик переносит риск, связанный с получением результата работ, указанного в договоре, на заказчика. «Если результат работы... не был достигнут по причинам, вызванным недостатком поставленного заказчиком материала, подрядчик вправе требовать </w:t>
      </w:r>
      <w:r w:rsidR="00C9151D" w:rsidRPr="00C9151D">
        <w:rPr>
          <w:sz w:val="28"/>
          <w:szCs w:val="27"/>
        </w:rPr>
        <w:t>оплаты,</w:t>
      </w:r>
      <w:r w:rsidRPr="00C9151D">
        <w:rPr>
          <w:sz w:val="28"/>
          <w:szCs w:val="27"/>
        </w:rPr>
        <w:t xml:space="preserve"> выполненной им работы» (п.2 ст.713 ГК)</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3. Обеспечить сохранность предоставленного заказчиком имущества. Гражданский Кодекс РФ формулирует данную обязанность подрядчика как ответственность перед заказчиком за несохранность имущества, оказавшегося во владении подрядчика в связи с исполнением работ (ст.714 ГК). В понятие «имущество» входит не только материал, используемый при выполнении работы, но также и оборудование, переданную для переработки (обработки) вещь. Указанной обязанности подрядчика корреспондирует общее положение о риске случайной гибели или порчи переданного, подрядчику имущества вследствие случая или непреодолимой силы, содержащееся в ст.705 ГК. В соответствии с п.1 ст.705 ГК убытки, связанные с гибелью или порчей переданного подрядчику имущества, возлагаются на собственника этого имущества.</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К  обязанностям заказчика относятся следующие:</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1. Принять результат работ. Правила приемки заказчиком работы, выполненной подрядчиком, предусмотрены в ст.720 ГК. «Заказчик обязан в сроки и в порядке, которые предусмотрены в договоре подряда осмотреть с участием подрядчика выполненную работу (ее результат)». Неисполнение подрядчиком договора подряда может быть выражено в:</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 отступлении от договора, ухудшающем результат работы;</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 иных недостатках в работе.</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Заказчик в случае неисполнения договора подряда описывает недостатки в работе в акте или ином документе, удостоверяющем приемку. Составленный документ является основанием для предъявления требования заказчику об устранении недостатка.</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Гражданский Кодекс устанавливает для договора подряда различные правовые последствия для случаев обнаружения явных и скрытых недостатков при приемке работы (результата работы). Законом, иным правовым актом, договором может быть предусмотрен для результата работы гарантийный срок, в течение которого результат работы должен соответствовать требованиям по качеству (ст.722 ГК). «Если иное не предусмотрено договором подряда гарантийный срок начинает течь с момента, когда результат выполненной работы был принят или должен был быть принят заказчиком» (п.5 ст.724 Г</w:t>
      </w:r>
      <w:r w:rsidRPr="00C9151D">
        <w:rPr>
          <w:sz w:val="28"/>
          <w:szCs w:val="27"/>
          <w:lang w:val="en-US"/>
        </w:rPr>
        <w:t>K</w:t>
      </w:r>
      <w:r w:rsidRPr="00C9151D">
        <w:rPr>
          <w:sz w:val="28"/>
          <w:szCs w:val="27"/>
        </w:rPr>
        <w:t>). К исчислению гарантийного срока применяются правила, предусмотренные для исчисления гарантийного срока для договора поставки, если иное не предусмотрено законом, иными правовыми актами, договором, (п. 6 ст.724 ГК).</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При приемке результата работы между заказчиком и подрядчиком могут возникнуть разногласия по поводу отступления от условий договора. В этих случаях по требованию любой из сторон должна быть назначена экспертиза (п.5 ст.720 ГК). Расходы на экспертизу несет подрядчик, если экспертиза устанавливает наличие отступлений от договора и причинной связи между действиями подрядчика и обнаруженными недостатками. В случае признания экспертизой отсутствия отступлений от договора расходы по экспертизе несет сторона, потребовавшая проведения экспертизы. Если экспертиза была назначена по соглашению сторон, расходы несут обе стороны поровну.</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2. Оплатить работу подрядчика. Гражданский Кодекс предусматривает, что обязанность оплаты работы (результата работы) наступает у заказчика после окончательной сдачи результатов работы подрядчиком. Однако в договоре можно предусмотреть предварительную оплату всей работы или отдельных ее этапов (п.1 ст.711 ГК). Оплата производится согласно п.1 ст.711 ГК «при условии, что работа вы</w:t>
      </w:r>
      <w:r w:rsidRPr="00C9151D">
        <w:rPr>
          <w:sz w:val="28"/>
          <w:szCs w:val="27"/>
        </w:rPr>
        <w:softHyphen/>
        <w:t>полнена надлежащим образом и в согласованный срок, либо с согласия заказчика досрочно».</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Гражданский Кодекс предлагает подрядчику средства правовой защиты в случае неисполнения заказчиком своих обязательств по договору. При неисполнении заказчиком своей обязанности оплатить работу (результат работы) подрядчик имеет право на удержание результата работы, а также принадлежащего заказчику имущества, оказавшегося у подрядчика (оборудование, переданные для переработки вещи, остатки неиспользованного материала и др.) (ст.712 ГК). Право на удержание, как средство правовой защиты, регулируется общей частью обязательственного права в ГК (ст.ст. 359,360 ГК). Оно предполагает совершение кредитором (в данном случае подрядчиком) определенных действий в связи с неисполнением должником (в данном случае заказчиком) своих обязательств. Если должник не исполняет своих обязательств, кредитор может удовлетворить свои требования из стоимости удержанных вещей. При этом применяется порядок реализации удерживаемого имущества, предусмотренный дли удовлетворения требований, обеспеченных залогом, (ст.ст. 349,350 ГК).</w:t>
      </w:r>
    </w:p>
    <w:p w:rsidR="00072D6F" w:rsidRPr="00C9151D" w:rsidRDefault="00072D6F" w:rsidP="00C9151D">
      <w:pPr>
        <w:spacing w:line="360" w:lineRule="auto"/>
        <w:ind w:firstLine="709"/>
        <w:jc w:val="both"/>
        <w:rPr>
          <w:sz w:val="28"/>
          <w:szCs w:val="27"/>
        </w:rPr>
      </w:pPr>
      <w:r w:rsidRPr="00C9151D">
        <w:rPr>
          <w:sz w:val="28"/>
          <w:szCs w:val="27"/>
        </w:rPr>
        <w:t xml:space="preserve">Обязанность заказчика оплатить работу, выполненную подрядчиком, должна быть исполнена в точном соответствии с условиями договора подряда о цене работы. </w:t>
      </w:r>
    </w:p>
    <w:p w:rsidR="00072D6F" w:rsidRPr="00C9151D" w:rsidRDefault="00072D6F" w:rsidP="00C9151D">
      <w:pPr>
        <w:pStyle w:val="1"/>
        <w:ind w:firstLine="709"/>
        <w:jc w:val="both"/>
        <w:rPr>
          <w:bCs/>
        </w:rPr>
      </w:pPr>
      <w:bookmarkStart w:id="11" w:name="_Toc119399825"/>
      <w:r w:rsidRPr="00C9151D">
        <w:rPr>
          <w:bCs/>
        </w:rPr>
        <w:t>в) Распределение рисков между сторонами.</w:t>
      </w:r>
      <w:bookmarkEnd w:id="11"/>
    </w:p>
    <w:p w:rsidR="00072D6F" w:rsidRPr="00C9151D" w:rsidRDefault="00072D6F" w:rsidP="00C9151D">
      <w:pPr>
        <w:shd w:val="clear" w:color="auto" w:fill="FFFFFF"/>
        <w:autoSpaceDE w:val="0"/>
        <w:autoSpaceDN w:val="0"/>
        <w:adjustRightInd w:val="0"/>
        <w:spacing w:line="360" w:lineRule="auto"/>
        <w:ind w:firstLine="709"/>
        <w:jc w:val="both"/>
        <w:rPr>
          <w:sz w:val="28"/>
          <w:szCs w:val="26"/>
        </w:rPr>
      </w:pPr>
      <w:r w:rsidRPr="00C9151D">
        <w:rPr>
          <w:sz w:val="28"/>
          <w:szCs w:val="26"/>
        </w:rPr>
        <w:t>Распределение рисков между сторонами – отличительная особенность договора подряда.</w:t>
      </w:r>
    </w:p>
    <w:p w:rsidR="00072D6F" w:rsidRPr="00C9151D" w:rsidRDefault="00072D6F" w:rsidP="00C9151D">
      <w:pPr>
        <w:spacing w:line="360" w:lineRule="auto"/>
        <w:ind w:firstLine="709"/>
        <w:jc w:val="both"/>
        <w:rPr>
          <w:sz w:val="28"/>
          <w:szCs w:val="26"/>
        </w:rPr>
      </w:pPr>
      <w:r w:rsidRPr="00C9151D">
        <w:rPr>
          <w:sz w:val="28"/>
          <w:szCs w:val="26"/>
        </w:rPr>
        <w:t xml:space="preserve">Гражданский кодекс выделяет в ст. 795 два вида рисков. </w:t>
      </w:r>
    </w:p>
    <w:p w:rsidR="00072D6F" w:rsidRPr="00C9151D" w:rsidRDefault="00072D6F" w:rsidP="00C9151D">
      <w:pPr>
        <w:spacing w:line="360" w:lineRule="auto"/>
        <w:ind w:firstLine="709"/>
        <w:jc w:val="both"/>
        <w:rPr>
          <w:sz w:val="28"/>
        </w:rPr>
      </w:pPr>
      <w:r w:rsidRPr="00C9151D">
        <w:rPr>
          <w:sz w:val="28"/>
          <w:szCs w:val="26"/>
        </w:rPr>
        <w:t>Первый связан со случайной гибелью или случайным повреждением материалов, оборудования и переданной для переработки вещи или иного имущества, используемого при полнении договора (доски, цемент, переданное для достроя здания строительное оборудование, ткани для пошива платья и т.п.) Риск в данном случае несет тот, кто представил соответствующее имущество. «Риск случайной гибели или случайного повреж</w:t>
      </w:r>
      <w:r w:rsidRPr="00C9151D">
        <w:rPr>
          <w:sz w:val="28"/>
          <w:szCs w:val="25"/>
        </w:rPr>
        <w:t>дения имущества несет его собственник, если иное не</w:t>
      </w:r>
      <w:r w:rsidRPr="00C9151D">
        <w:rPr>
          <w:iCs/>
          <w:sz w:val="28"/>
          <w:szCs w:val="25"/>
        </w:rPr>
        <w:t xml:space="preserve"> </w:t>
      </w:r>
      <w:r w:rsidRPr="00C9151D">
        <w:rPr>
          <w:sz w:val="28"/>
          <w:szCs w:val="25"/>
        </w:rPr>
        <w:t>предусмотрено законом или договором».</w:t>
      </w:r>
    </w:p>
    <w:p w:rsidR="00072D6F" w:rsidRPr="00C9151D" w:rsidRDefault="00072D6F" w:rsidP="00C9151D">
      <w:pPr>
        <w:pStyle w:val="a3"/>
        <w:ind w:firstLine="709"/>
        <w:jc w:val="both"/>
        <w:rPr>
          <w:color w:val="auto"/>
          <w:szCs w:val="25"/>
        </w:rPr>
      </w:pPr>
      <w:r w:rsidRPr="00C9151D">
        <w:rPr>
          <w:color w:val="auto"/>
          <w:szCs w:val="25"/>
        </w:rPr>
        <w:t>Второй вариант распределения риска относится к случайной гибели или к случайному повреждению результата выполненной работы до ее приемки.</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 xml:space="preserve">Норма, содержащаяся в ст. 705 ГК, носит диапозитивный характер. Она допускает возможность установления как в </w:t>
      </w:r>
      <w:r w:rsidR="00C9151D" w:rsidRPr="00C9151D">
        <w:rPr>
          <w:sz w:val="28"/>
          <w:szCs w:val="27"/>
        </w:rPr>
        <w:t>законе,</w:t>
      </w:r>
      <w:r w:rsidRPr="00C9151D">
        <w:rPr>
          <w:sz w:val="28"/>
          <w:szCs w:val="27"/>
        </w:rPr>
        <w:t xml:space="preserve"> или другом правовом акте, так и в самом договоре иного. Имеется в виду принятие стороной на себя обязанности нести ответственность и за случайную утрату или повреждение переданного контрагенту имущества, а также, что особенно важно, переложение риска случайной гибели или случайного повреждения имущества на заказчика. Наличие указанной нормы означает, что правило, в силу которого риск случайной гибели лежит на подрядчике, не является непременным условием договора подряда, а значит, может быть квалифицирован как подряд и такой договор, по которому риск случайной гибели результата выполненной работы несет заказчик.</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7"/>
        </w:rPr>
        <w:t>Кодекс установил определенные границы для несения стороной соответствующих рисков. Во-первых, собственник и соответственно подрядчик освобождаются от риска гибели материалов и соответственно гибели результата труда, если указанные последствия наступили по вине контрагента. Во-вторых, в силу нормы, закрепленной в п. 2 ст. 705 ГК о последствиях просрочки передачи или приемки результата, при просрочке риск несет просрочившая сторона. Указанная норма является императивной. Следовательно, она будет действовать даже тогда, когда стороны в договоре установят иное.</w:t>
      </w:r>
    </w:p>
    <w:p w:rsidR="00072D6F" w:rsidRPr="00C9151D" w:rsidRDefault="00072D6F" w:rsidP="00C9151D">
      <w:pPr>
        <w:shd w:val="clear" w:color="auto" w:fill="FFFFFF"/>
        <w:autoSpaceDE w:val="0"/>
        <w:autoSpaceDN w:val="0"/>
        <w:adjustRightInd w:val="0"/>
        <w:spacing w:line="360" w:lineRule="auto"/>
        <w:ind w:firstLine="709"/>
        <w:jc w:val="both"/>
        <w:rPr>
          <w:sz w:val="28"/>
          <w:szCs w:val="27"/>
        </w:rPr>
      </w:pPr>
      <w:r w:rsidRPr="00C9151D">
        <w:rPr>
          <w:sz w:val="28"/>
          <w:szCs w:val="27"/>
        </w:rPr>
        <w:t xml:space="preserve">Один из признаков подряда, отчасти связанный с особым распределением между сторонами риска случайного недостижения результата, выражается в том, что по общему правилу подрядчик самостоятельно организует работы и, как указано в п. 3 ст. 703 ГК, самостоятельно определяет способы выполнения задания заказчика. </w:t>
      </w:r>
    </w:p>
    <w:p w:rsidR="00072D6F" w:rsidRPr="00C9151D" w:rsidRDefault="00127FF1" w:rsidP="00C9151D">
      <w:pPr>
        <w:pStyle w:val="1"/>
        <w:ind w:firstLine="709"/>
        <w:jc w:val="center"/>
        <w:rPr>
          <w:b/>
          <w:bCs/>
        </w:rPr>
      </w:pPr>
      <w:bookmarkStart w:id="12" w:name="_Toc119399826"/>
      <w:r w:rsidRPr="00C9151D">
        <w:rPr>
          <w:bCs/>
        </w:rPr>
        <w:br w:type="page"/>
      </w:r>
      <w:r w:rsidR="00072D6F" w:rsidRPr="00C9151D">
        <w:rPr>
          <w:b/>
          <w:bCs/>
        </w:rPr>
        <w:t>4. Последствия нарушения условий договора.</w:t>
      </w:r>
      <w:bookmarkEnd w:id="12"/>
    </w:p>
    <w:p w:rsidR="00C9151D" w:rsidRDefault="00C9151D" w:rsidP="00C9151D">
      <w:pPr>
        <w:spacing w:line="360" w:lineRule="auto"/>
        <w:ind w:firstLine="709"/>
        <w:jc w:val="both"/>
        <w:rPr>
          <w:sz w:val="28"/>
        </w:rPr>
      </w:pPr>
    </w:p>
    <w:p w:rsidR="00072D6F" w:rsidRPr="00C9151D" w:rsidRDefault="00072D6F" w:rsidP="00C9151D">
      <w:pPr>
        <w:spacing w:line="360" w:lineRule="auto"/>
        <w:ind w:firstLine="709"/>
        <w:jc w:val="both"/>
        <w:rPr>
          <w:sz w:val="28"/>
          <w:szCs w:val="26"/>
        </w:rPr>
      </w:pPr>
      <w:r w:rsidRPr="00C9151D">
        <w:rPr>
          <w:sz w:val="28"/>
        </w:rPr>
        <w:t>Разнообразие прав и обязанностей сторон по договору подряда порождает и различные формы ответственности. К ним относятся: уплата неустойки; обязанность возместить убытки; отказ от дальнейшего исполнения договора;</w:t>
      </w:r>
      <w:r w:rsidRPr="00C9151D">
        <w:rPr>
          <w:sz w:val="28"/>
          <w:szCs w:val="26"/>
        </w:rPr>
        <w:t xml:space="preserve"> право подрядчика на удержание результата работы и другого имущества заказчика до тех пор, пока заказчик не исполнит своего обязательства по оплате работы. </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6"/>
        </w:rPr>
        <w:t>Стороны несут ответственность за нарушение сроков выполнения работы и сроков для совершения определенных действий, которые предписаны им договором. Просрочка в исполнении обязанностей влечет также переход рисков случайной гибели или случайного повреждения имущества на сторону, виновную в просрочке исполнения, что может принести к значительным и невосполнимым убыткам (ст. 705 ГК).</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6"/>
        </w:rPr>
        <w:t>Подрядчик несет ответственность за нарушение начального, конечного и промежуточных сроков выполнения работы. Если по вине подрядчика нарушен конечный срок и исполнение данной работы утратило интерес для заказчика, он может отказаться от принятия результата работы и потребовать возмещения убытков (ст. 708 ГК).</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6"/>
        </w:rPr>
        <w:t>Если заказчик не выполняет встречных обязанностей по договору и это препятствует выполнению договора, то подрядчик может отказаться от исполнения договора и потребовать возмещения убытков, если иное не предусмотрено договором подряда (ст. 719).</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6"/>
        </w:rPr>
        <w:t>При уклонении заказчика от принятия выполненной работы, а договором подряда не установлено иное, подрядчик может по истечении месяца с момента наступления обязанности подрядчика передать заказчику результат работы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(ст. 720 ГК). Подряд</w:t>
      </w:r>
      <w:r w:rsidRPr="00C9151D">
        <w:rPr>
          <w:sz w:val="28"/>
          <w:szCs w:val="26"/>
        </w:rPr>
        <w:softHyphen/>
        <w:t>чик несет ответственность за ненадлежащее качество работы.</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6"/>
        </w:rPr>
        <w:t>Заказчик имеет право при нарушении условий о качестве результата работы, если иное не установлено законом или договором, потребовать от подрядчика:</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6"/>
        </w:rPr>
        <w:t>- безвозмездного устранения недостатков в разумный срок, либо</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6"/>
        </w:rPr>
        <w:t>- соразмерного уменьшения установленной за работу цены, либо</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szCs w:val="26"/>
        </w:rPr>
        <w:t>- возмещения своих расходов на устранение недостатков, когда право заказчика устранять их предусмотрено в договоре подряда.</w:t>
      </w:r>
    </w:p>
    <w:p w:rsidR="00072D6F" w:rsidRPr="00C9151D" w:rsidRDefault="00072D6F" w:rsidP="00C9151D">
      <w:pPr>
        <w:spacing w:line="360" w:lineRule="auto"/>
        <w:ind w:firstLine="709"/>
        <w:jc w:val="both"/>
        <w:rPr>
          <w:sz w:val="28"/>
          <w:szCs w:val="26"/>
        </w:rPr>
      </w:pPr>
      <w:r w:rsidRPr="00C9151D">
        <w:rPr>
          <w:sz w:val="28"/>
          <w:szCs w:val="26"/>
        </w:rPr>
        <w:t xml:space="preserve">Заказчик вправе отказаться от исполнения договора и потребовать возмещения причиненных убытков, если отступления в работе от условий договора подряда или недостатки результата работы в установленный заказчиком разумный срок не </w:t>
      </w:r>
      <w:r w:rsidR="00C9151D" w:rsidRPr="00C9151D">
        <w:rPr>
          <w:sz w:val="28"/>
          <w:szCs w:val="26"/>
        </w:rPr>
        <w:t>устранены,</w:t>
      </w:r>
      <w:r w:rsidRPr="00C9151D">
        <w:rPr>
          <w:sz w:val="28"/>
          <w:szCs w:val="26"/>
        </w:rPr>
        <w:t xml:space="preserve"> либо являются существенными и неустранимыми (ст. 723). Для предъявления требований, связанных с недостатками результата работы, установлен срок - два года со дня передачи результата работы, если иные сроки не предусмотрены законом, договором или обычаями делового оборота (ст.724 ГК).</w:t>
      </w:r>
    </w:p>
    <w:p w:rsidR="00072D6F" w:rsidRPr="00C9151D" w:rsidRDefault="00127FF1" w:rsidP="00C9151D">
      <w:pPr>
        <w:pStyle w:val="1"/>
        <w:ind w:firstLine="709"/>
        <w:jc w:val="center"/>
        <w:rPr>
          <w:b/>
          <w:bCs/>
        </w:rPr>
      </w:pPr>
      <w:bookmarkStart w:id="13" w:name="_Toc119399827"/>
      <w:r w:rsidRPr="00C9151D">
        <w:rPr>
          <w:bCs/>
        </w:rPr>
        <w:br w:type="page"/>
      </w:r>
      <w:r w:rsidR="00072D6F" w:rsidRPr="00C9151D">
        <w:rPr>
          <w:b/>
          <w:bCs/>
        </w:rPr>
        <w:t>Заключение.</w:t>
      </w:r>
      <w:bookmarkEnd w:id="13"/>
    </w:p>
    <w:p w:rsidR="00C9151D" w:rsidRDefault="00C9151D" w:rsidP="00C9151D">
      <w:pPr>
        <w:spacing w:line="360" w:lineRule="auto"/>
        <w:ind w:firstLine="709"/>
        <w:jc w:val="both"/>
        <w:rPr>
          <w:sz w:val="28"/>
        </w:rPr>
      </w:pPr>
    </w:p>
    <w:p w:rsidR="00072D6F" w:rsidRPr="00C9151D" w:rsidRDefault="00072D6F" w:rsidP="00C9151D">
      <w:pPr>
        <w:spacing w:line="360" w:lineRule="auto"/>
        <w:ind w:firstLine="709"/>
        <w:jc w:val="both"/>
        <w:rPr>
          <w:sz w:val="28"/>
          <w:szCs w:val="26"/>
        </w:rPr>
      </w:pPr>
      <w:r w:rsidRPr="00C9151D">
        <w:rPr>
          <w:sz w:val="28"/>
        </w:rPr>
        <w:t>Итак, договор подряда является одним из распространенных, а также наиболее значимых в сфере товарно-денежного оборота.</w:t>
      </w:r>
      <w:r w:rsidRPr="00C9151D">
        <w:rPr>
          <w:sz w:val="28"/>
          <w:szCs w:val="26"/>
        </w:rPr>
        <w:t xml:space="preserve"> Он регулируется правилами главы 37 Гражданского кодекса РФ и другими нормами. Общие положения подряда применяются ко всем видам договора подряда, если не установлено иное.</w:t>
      </w:r>
    </w:p>
    <w:p w:rsidR="00072D6F" w:rsidRPr="00C9151D" w:rsidRDefault="00072D6F" w:rsidP="00C9151D">
      <w:pPr>
        <w:spacing w:line="360" w:lineRule="auto"/>
        <w:ind w:firstLine="709"/>
        <w:jc w:val="both"/>
        <w:rPr>
          <w:sz w:val="28"/>
          <w:szCs w:val="26"/>
        </w:rPr>
      </w:pPr>
      <w:r w:rsidRPr="00C9151D">
        <w:rPr>
          <w:sz w:val="28"/>
          <w:szCs w:val="26"/>
        </w:rPr>
        <w:t>Подряд является возмездным, консенсуальным, двусторонним, синаллагматическим договором.</w:t>
      </w:r>
    </w:p>
    <w:p w:rsidR="00072D6F" w:rsidRPr="00C9151D" w:rsidRDefault="00072D6F" w:rsidP="00C9151D">
      <w:pPr>
        <w:pStyle w:val="2"/>
        <w:ind w:firstLine="709"/>
        <w:jc w:val="both"/>
      </w:pPr>
      <w:r w:rsidRPr="00C9151D">
        <w:t>Форма договора специально не регламентируется. Она подчиняется общим правилам оформления сделок. В большинстве случаев договор подряда облекается в простую письменную форму, но может быть заключен и устно.</w:t>
      </w:r>
    </w:p>
    <w:p w:rsidR="00072D6F" w:rsidRPr="00C9151D" w:rsidRDefault="00072D6F" w:rsidP="00C9151D">
      <w:pPr>
        <w:spacing w:line="360" w:lineRule="auto"/>
        <w:ind w:firstLine="709"/>
        <w:jc w:val="both"/>
        <w:rPr>
          <w:sz w:val="28"/>
          <w:szCs w:val="26"/>
        </w:rPr>
      </w:pPr>
      <w:r w:rsidRPr="00C9151D">
        <w:rPr>
          <w:sz w:val="28"/>
          <w:szCs w:val="26"/>
        </w:rPr>
        <w:t>Сторонами договора подряда являются: заказчик и подрядчик. В их качестве могут выступать как физические, так и юридические лица.</w:t>
      </w:r>
    </w:p>
    <w:p w:rsidR="00072D6F" w:rsidRPr="00C9151D" w:rsidRDefault="00072D6F" w:rsidP="00C9151D">
      <w:pPr>
        <w:pStyle w:val="2"/>
        <w:ind w:firstLine="709"/>
        <w:jc w:val="both"/>
        <w:rPr>
          <w:rFonts w:eastAsia="Arial Unicode MS"/>
        </w:rPr>
      </w:pPr>
      <w:r w:rsidRPr="00C9151D">
        <w:t>Договором подряда признается договор, по которому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072D6F" w:rsidRPr="00C9151D" w:rsidRDefault="00072D6F" w:rsidP="00C9151D">
      <w:pPr>
        <w:pStyle w:val="2"/>
        <w:ind w:firstLine="709"/>
        <w:jc w:val="both"/>
      </w:pPr>
      <w:r w:rsidRPr="00C9151D">
        <w:t>Договор подряда имеет схожие черты с другими договорами (купля-продажа, договор возмездного оказания услуг, трудовой договор и др.). Но вместе с тем отличается от них рядом признаков.</w:t>
      </w:r>
    </w:p>
    <w:p w:rsidR="00072D6F" w:rsidRPr="00C9151D" w:rsidRDefault="00072D6F" w:rsidP="00C9151D">
      <w:pPr>
        <w:shd w:val="clear" w:color="auto" w:fill="FFFFFF"/>
        <w:autoSpaceDE w:val="0"/>
        <w:autoSpaceDN w:val="0"/>
        <w:adjustRightInd w:val="0"/>
        <w:spacing w:line="360" w:lineRule="auto"/>
        <w:ind w:firstLine="709"/>
        <w:jc w:val="both"/>
        <w:rPr>
          <w:sz w:val="28"/>
        </w:rPr>
      </w:pPr>
      <w:r w:rsidRPr="00C9151D">
        <w:rPr>
          <w:sz w:val="28"/>
        </w:rPr>
        <w:t>К существенным условиям договора подряда относится условия, касающиеся описания работы, результата работы и сроки (начальный и конечный). Стороны могут придать характер существенного и другим условиям: цене договора, формам и порядку расчета, способу выполнения работ, условиям о качестве или происхождении используемого в работе материала и т.д.</w:t>
      </w:r>
    </w:p>
    <w:p w:rsidR="00072D6F" w:rsidRPr="00C9151D" w:rsidRDefault="00072D6F" w:rsidP="00C9151D">
      <w:pPr>
        <w:spacing w:line="360" w:lineRule="auto"/>
        <w:ind w:firstLine="709"/>
        <w:jc w:val="both"/>
        <w:rPr>
          <w:sz w:val="28"/>
          <w:szCs w:val="27"/>
        </w:rPr>
      </w:pPr>
      <w:r w:rsidRPr="00C9151D">
        <w:rPr>
          <w:sz w:val="28"/>
        </w:rPr>
        <w:t>Права и обязанности сторон в договоре подряда носят взаимный характер. Основными обязанностями подрядчика являются: в</w:t>
      </w:r>
      <w:r w:rsidRPr="00C9151D">
        <w:rPr>
          <w:sz w:val="28"/>
          <w:szCs w:val="27"/>
        </w:rPr>
        <w:t>ыполнить задание заказчика; в</w:t>
      </w:r>
      <w:r w:rsidRPr="00C9151D">
        <w:rPr>
          <w:sz w:val="28"/>
        </w:rPr>
        <w:t>ыполнить работу надлежащего качества; о</w:t>
      </w:r>
      <w:r w:rsidRPr="00C9151D">
        <w:rPr>
          <w:sz w:val="28"/>
          <w:szCs w:val="27"/>
        </w:rPr>
        <w:t xml:space="preserve">беспечить сохранность предоставленного заказчиком имущества. К обязанностям заказчика относятся: принять результат работ и оплатить работу подрядчика. </w:t>
      </w:r>
    </w:p>
    <w:p w:rsidR="00072D6F" w:rsidRPr="00C9151D" w:rsidRDefault="00072D6F" w:rsidP="00C9151D">
      <w:pPr>
        <w:spacing w:line="360" w:lineRule="auto"/>
        <w:ind w:firstLine="709"/>
        <w:jc w:val="both"/>
        <w:rPr>
          <w:sz w:val="28"/>
          <w:szCs w:val="25"/>
        </w:rPr>
      </w:pPr>
      <w:r w:rsidRPr="00C9151D">
        <w:rPr>
          <w:sz w:val="28"/>
          <w:szCs w:val="27"/>
        </w:rPr>
        <w:t>Отличительной особенностью договора подряда является р</w:t>
      </w:r>
      <w:r w:rsidRPr="00C9151D">
        <w:rPr>
          <w:sz w:val="28"/>
        </w:rPr>
        <w:t xml:space="preserve">аспределение рисков между сторонами. Гражданский кодекс выделяет два вида рисков (риск случайной гибели или случайного повреждения вещи или иного имущества, используемого при выполнении договора и </w:t>
      </w:r>
      <w:r w:rsidRPr="00C9151D">
        <w:rPr>
          <w:sz w:val="28"/>
          <w:szCs w:val="25"/>
        </w:rPr>
        <w:t>риск случайной гибели или случайного повреждения результата выполненной работы до ее приемки.</w:t>
      </w:r>
    </w:p>
    <w:p w:rsidR="00072D6F" w:rsidRPr="00C9151D" w:rsidRDefault="00072D6F" w:rsidP="00C9151D">
      <w:pPr>
        <w:spacing w:line="360" w:lineRule="auto"/>
        <w:ind w:firstLine="709"/>
        <w:jc w:val="both"/>
        <w:rPr>
          <w:sz w:val="28"/>
          <w:szCs w:val="26"/>
        </w:rPr>
      </w:pPr>
      <w:r w:rsidRPr="00C9151D">
        <w:rPr>
          <w:sz w:val="28"/>
        </w:rPr>
        <w:t>Разнообразие прав и обязанностей сторон по договору подряда порождает и различные формы ответственности. К ним относятся: уплата неустойки; обязанность возместить убытки; отказ от дальнейшего исполнения договора;</w:t>
      </w:r>
      <w:r w:rsidRPr="00C9151D">
        <w:rPr>
          <w:sz w:val="28"/>
          <w:szCs w:val="26"/>
        </w:rPr>
        <w:t xml:space="preserve"> право подрядчика на удержание результата работы и другого имущества заказчика до тех пор, пока заказчик не исполнит своего обязательства по оплате работы. </w:t>
      </w:r>
    </w:p>
    <w:p w:rsidR="00072D6F" w:rsidRPr="00C9151D" w:rsidRDefault="00127FF1" w:rsidP="00C9151D">
      <w:pPr>
        <w:pStyle w:val="1"/>
        <w:ind w:firstLine="709"/>
        <w:jc w:val="center"/>
        <w:rPr>
          <w:b/>
          <w:bCs/>
        </w:rPr>
      </w:pPr>
      <w:bookmarkStart w:id="14" w:name="_Toc119399828"/>
      <w:r w:rsidRPr="00C9151D">
        <w:rPr>
          <w:bCs/>
        </w:rPr>
        <w:br w:type="page"/>
      </w:r>
      <w:r w:rsidR="00072D6F" w:rsidRPr="00C9151D">
        <w:rPr>
          <w:b/>
          <w:bCs/>
        </w:rPr>
        <w:t>Список использованной литературы:</w:t>
      </w:r>
      <w:bookmarkEnd w:id="14"/>
    </w:p>
    <w:p w:rsidR="00072D6F" w:rsidRPr="00C9151D" w:rsidRDefault="00072D6F" w:rsidP="00C9151D">
      <w:pPr>
        <w:spacing w:line="360" w:lineRule="auto"/>
        <w:ind w:firstLine="709"/>
        <w:jc w:val="both"/>
        <w:rPr>
          <w:bCs/>
          <w:sz w:val="28"/>
        </w:rPr>
      </w:pPr>
    </w:p>
    <w:p w:rsidR="00072D6F" w:rsidRPr="00C9151D" w:rsidRDefault="00072D6F" w:rsidP="00C9151D">
      <w:pPr>
        <w:pStyle w:val="2"/>
        <w:numPr>
          <w:ilvl w:val="0"/>
          <w:numId w:val="5"/>
        </w:numPr>
        <w:ind w:left="0" w:firstLine="709"/>
        <w:jc w:val="both"/>
      </w:pPr>
      <w:r w:rsidRPr="00C9151D">
        <w:t>Гражданский кодекс РФ.</w:t>
      </w:r>
    </w:p>
    <w:p w:rsidR="00072D6F" w:rsidRPr="00C9151D" w:rsidRDefault="00072D6F" w:rsidP="00C9151D">
      <w:pPr>
        <w:numPr>
          <w:ilvl w:val="0"/>
          <w:numId w:val="5"/>
        </w:numPr>
        <w:spacing w:line="360" w:lineRule="auto"/>
        <w:ind w:left="0" w:firstLine="709"/>
        <w:jc w:val="both"/>
        <w:rPr>
          <w:sz w:val="28"/>
        </w:rPr>
      </w:pPr>
      <w:r w:rsidRPr="00C9151D">
        <w:rPr>
          <w:sz w:val="28"/>
        </w:rPr>
        <w:t>Комментарий части второй Гражданского кодекса РФ, М., 1999г.</w:t>
      </w:r>
    </w:p>
    <w:p w:rsidR="00072D6F" w:rsidRPr="00C9151D" w:rsidRDefault="00072D6F" w:rsidP="00C9151D">
      <w:pPr>
        <w:numPr>
          <w:ilvl w:val="0"/>
          <w:numId w:val="5"/>
        </w:numPr>
        <w:spacing w:line="360" w:lineRule="auto"/>
        <w:ind w:left="0" w:firstLine="709"/>
        <w:jc w:val="both"/>
        <w:rPr>
          <w:sz w:val="28"/>
        </w:rPr>
      </w:pPr>
      <w:r w:rsidRPr="00C9151D">
        <w:rPr>
          <w:sz w:val="28"/>
        </w:rPr>
        <w:t>Б.Завидов «Общие положения о подряде» // Российская юстиция 1997г. № 1.</w:t>
      </w:r>
    </w:p>
    <w:p w:rsidR="00072D6F" w:rsidRPr="00C9151D" w:rsidRDefault="00072D6F" w:rsidP="00C9151D">
      <w:pPr>
        <w:numPr>
          <w:ilvl w:val="0"/>
          <w:numId w:val="5"/>
        </w:numPr>
        <w:spacing w:line="360" w:lineRule="auto"/>
        <w:ind w:left="0" w:firstLine="709"/>
        <w:jc w:val="both"/>
        <w:rPr>
          <w:sz w:val="28"/>
        </w:rPr>
      </w:pPr>
      <w:r w:rsidRPr="00C9151D">
        <w:rPr>
          <w:sz w:val="28"/>
        </w:rPr>
        <w:t>Гражданское право, Часть 2 Обязательственное право под ред. В.В.Залесского, М., изд. «Восточный экспресс», 1998г.</w:t>
      </w:r>
    </w:p>
    <w:p w:rsidR="00072D6F" w:rsidRPr="00C9151D" w:rsidRDefault="00072D6F" w:rsidP="00C9151D">
      <w:pPr>
        <w:numPr>
          <w:ilvl w:val="0"/>
          <w:numId w:val="5"/>
        </w:numPr>
        <w:spacing w:line="360" w:lineRule="auto"/>
        <w:ind w:left="0" w:firstLine="709"/>
        <w:jc w:val="both"/>
        <w:rPr>
          <w:sz w:val="28"/>
        </w:rPr>
      </w:pPr>
      <w:r w:rsidRPr="00C9151D">
        <w:rPr>
          <w:sz w:val="28"/>
        </w:rPr>
        <w:t>Гражданское право. Часть вторая (учебник) под ред. А.Г.Калпина, М., изд. «Юристъ», 2000г.</w:t>
      </w:r>
    </w:p>
    <w:p w:rsidR="00072D6F" w:rsidRPr="00C9151D" w:rsidRDefault="00072D6F" w:rsidP="00C9151D">
      <w:pPr>
        <w:numPr>
          <w:ilvl w:val="0"/>
          <w:numId w:val="5"/>
        </w:numPr>
        <w:spacing w:line="360" w:lineRule="auto"/>
        <w:ind w:left="0" w:firstLine="709"/>
        <w:jc w:val="both"/>
        <w:rPr>
          <w:sz w:val="28"/>
        </w:rPr>
      </w:pPr>
      <w:r w:rsidRPr="00C9151D">
        <w:rPr>
          <w:sz w:val="28"/>
        </w:rPr>
        <w:t>Гражданское право России. Часть вторая. Обязательственное право: Курс лекций. Отв. Ред.О.Н.Садиков, М., изд. «БЕК», 1997г.</w:t>
      </w:r>
    </w:p>
    <w:p w:rsidR="00072D6F" w:rsidRPr="00C9151D" w:rsidRDefault="00072D6F" w:rsidP="00C9151D">
      <w:pPr>
        <w:numPr>
          <w:ilvl w:val="0"/>
          <w:numId w:val="5"/>
        </w:numPr>
        <w:spacing w:line="360" w:lineRule="auto"/>
        <w:ind w:left="0" w:firstLine="709"/>
        <w:jc w:val="both"/>
        <w:rPr>
          <w:sz w:val="28"/>
        </w:rPr>
      </w:pPr>
      <w:r w:rsidRPr="00C9151D">
        <w:rPr>
          <w:sz w:val="28"/>
        </w:rPr>
        <w:t>Гражданское право (учебник), часть 1, 2 под ред. А.П.Сергеева, Ю.К.Толстого, М., 1997г.</w:t>
      </w:r>
      <w:bookmarkStart w:id="15" w:name="_GoBack"/>
      <w:bookmarkEnd w:id="15"/>
    </w:p>
    <w:sectPr w:rsidR="00072D6F" w:rsidRPr="00C9151D" w:rsidSect="00C9151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FF" w:rsidRDefault="002F35FF">
      <w:r>
        <w:separator/>
      </w:r>
    </w:p>
  </w:endnote>
  <w:endnote w:type="continuationSeparator" w:id="0">
    <w:p w:rsidR="002F35FF" w:rsidRDefault="002F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6F" w:rsidRDefault="00072D6F">
    <w:pPr>
      <w:pStyle w:val="a8"/>
      <w:framePr w:wrap="around" w:vAnchor="text" w:hAnchor="margin" w:xAlign="right" w:y="1"/>
      <w:rPr>
        <w:rStyle w:val="aa"/>
      </w:rPr>
    </w:pPr>
  </w:p>
  <w:p w:rsidR="00072D6F" w:rsidRDefault="00072D6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6F" w:rsidRDefault="004E73C4">
    <w:pPr>
      <w:pStyle w:val="a8"/>
      <w:framePr w:wrap="around" w:vAnchor="text" w:hAnchor="margin" w:xAlign="right" w:y="1"/>
      <w:rPr>
        <w:rStyle w:val="aa"/>
      </w:rPr>
    </w:pPr>
    <w:r>
      <w:rPr>
        <w:rStyle w:val="aa"/>
        <w:noProof/>
      </w:rPr>
      <w:t>2</w:t>
    </w:r>
  </w:p>
  <w:p w:rsidR="00072D6F" w:rsidRDefault="00072D6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FF" w:rsidRDefault="002F35FF">
      <w:r>
        <w:separator/>
      </w:r>
    </w:p>
  </w:footnote>
  <w:footnote w:type="continuationSeparator" w:id="0">
    <w:p w:rsidR="002F35FF" w:rsidRDefault="002F35FF">
      <w:r>
        <w:continuationSeparator/>
      </w:r>
    </w:p>
  </w:footnote>
  <w:footnote w:id="1">
    <w:p w:rsidR="002F35FF" w:rsidRDefault="00072D6F">
      <w:pPr>
        <w:pStyle w:val="a5"/>
      </w:pPr>
      <w:r>
        <w:rPr>
          <w:rStyle w:val="a7"/>
        </w:rPr>
        <w:t>1</w:t>
      </w:r>
      <w:r>
        <w:t xml:space="preserve"> Гражданское право, Часть 2 Обязательственное право под ред. В.В.Залесского, М.,  изд. «Восточный экспресс», 1998г., стр. 222.</w:t>
      </w:r>
    </w:p>
  </w:footnote>
  <w:footnote w:id="2">
    <w:p w:rsidR="002F35FF" w:rsidRDefault="00072D6F">
      <w:pPr>
        <w:pStyle w:val="a5"/>
      </w:pPr>
      <w:r>
        <w:rPr>
          <w:rStyle w:val="a7"/>
        </w:rPr>
        <w:t>1</w:t>
      </w:r>
      <w:r>
        <w:t xml:space="preserve"> Гражданское право. Часть вторая (учебник) под ред. А.Г.Калпина, М., изд. «Юристъ», 2000г., стр.188-190</w:t>
      </w:r>
    </w:p>
  </w:footnote>
  <w:footnote w:id="3">
    <w:p w:rsidR="002F35FF" w:rsidRDefault="00072D6F">
      <w:pPr>
        <w:pStyle w:val="a5"/>
      </w:pPr>
      <w:r>
        <w:rPr>
          <w:rStyle w:val="a7"/>
        </w:rPr>
        <w:t>1</w:t>
      </w:r>
      <w:r>
        <w:t xml:space="preserve"> Гражданское право России. Часть вторая. Обязательственное право: Курс лекций. Отв. Ред.О.Н.Садиков, М., изд. «БЕК», 1997г., стр.302.</w:t>
      </w:r>
    </w:p>
  </w:footnote>
  <w:footnote w:id="4">
    <w:p w:rsidR="00072D6F" w:rsidRDefault="00072D6F">
      <w:pPr>
        <w:pStyle w:val="a5"/>
      </w:pPr>
      <w:r>
        <w:rPr>
          <w:rStyle w:val="a7"/>
        </w:rPr>
        <w:t>1</w:t>
      </w:r>
      <w:r>
        <w:t xml:space="preserve"> Гражданское право России. Часть вторая. Обязательственное право: Курс лекций. Отв. Ред.О.Н.Садиков, М., изд. «БЕК», 1997г., стр.304.</w:t>
      </w:r>
    </w:p>
    <w:p w:rsidR="002F35FF" w:rsidRDefault="002F35F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C0973"/>
    <w:multiLevelType w:val="hybridMultilevel"/>
    <w:tmpl w:val="F30A6F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E32B6A"/>
    <w:multiLevelType w:val="hybridMultilevel"/>
    <w:tmpl w:val="501A5F5C"/>
    <w:lvl w:ilvl="0" w:tplc="5F70C90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945871"/>
    <w:multiLevelType w:val="hybridMultilevel"/>
    <w:tmpl w:val="EB2818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3C2E9F"/>
    <w:multiLevelType w:val="hybridMultilevel"/>
    <w:tmpl w:val="9BDA86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FF1"/>
    <w:rsid w:val="00072D6F"/>
    <w:rsid w:val="00127FF1"/>
    <w:rsid w:val="002F35FF"/>
    <w:rsid w:val="004675EA"/>
    <w:rsid w:val="004E73C4"/>
    <w:rsid w:val="009264D5"/>
    <w:rsid w:val="00934BDF"/>
    <w:rsid w:val="00C9151D"/>
    <w:rsid w:val="00F92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B4FE5-BB90-42BE-85B4-CDEF7927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hd w:val="clear" w:color="auto" w:fill="FFFFFF"/>
      <w:autoSpaceDE w:val="0"/>
      <w:autoSpaceDN w:val="0"/>
      <w:adjustRightInd w:val="0"/>
      <w:spacing w:line="360" w:lineRule="auto"/>
    </w:pPr>
    <w:rPr>
      <w:color w:val="000000"/>
      <w:sz w:val="28"/>
      <w:szCs w:val="28"/>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2">
    <w:name w:val="Body Text 2"/>
    <w:basedOn w:val="a"/>
    <w:link w:val="20"/>
    <w:uiPriority w:val="99"/>
    <w:pPr>
      <w:spacing w:line="360" w:lineRule="auto"/>
    </w:pPr>
    <w:rPr>
      <w:sz w:val="28"/>
    </w:rPr>
  </w:style>
  <w:style w:type="character" w:customStyle="1" w:styleId="20">
    <w:name w:val="Основной текст 2 Знак"/>
    <w:link w:val="2"/>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Body Text Indent"/>
    <w:basedOn w:val="a"/>
    <w:link w:val="ac"/>
    <w:uiPriority w:val="99"/>
    <w:pPr>
      <w:spacing w:line="360" w:lineRule="auto"/>
      <w:ind w:firstLine="709"/>
    </w:pPr>
    <w:rPr>
      <w:color w:val="000000"/>
      <w:sz w:val="28"/>
    </w:rPr>
  </w:style>
  <w:style w:type="character" w:customStyle="1" w:styleId="ac">
    <w:name w:val="Основной текст с отступом Знак"/>
    <w:link w:val="ab"/>
    <w:uiPriority w:val="99"/>
    <w:semiHidden/>
    <w:rPr>
      <w:sz w:val="24"/>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5151</Words>
  <Characters>29362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Статус работы</vt:lpstr>
    </vt:vector>
  </TitlesOfParts>
  <Company/>
  <LinksUpToDate>false</LinksUpToDate>
  <CharactersWithSpaces>34445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работы</dc:title>
  <dc:subject/>
  <dc:creator>User</dc:creator>
  <cp:keywords/>
  <dc:description/>
  <cp:lastModifiedBy>admin</cp:lastModifiedBy>
  <cp:revision>2</cp:revision>
  <cp:lastPrinted>2005-11-11T14:19:00Z</cp:lastPrinted>
  <dcterms:created xsi:type="dcterms:W3CDTF">2014-03-06T17:35:00Z</dcterms:created>
  <dcterms:modified xsi:type="dcterms:W3CDTF">2014-03-06T17:35:00Z</dcterms:modified>
</cp:coreProperties>
</file>