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C3" w:rsidRPr="00017D9A" w:rsidRDefault="00624FC3" w:rsidP="00017D9A">
      <w:pPr>
        <w:pStyle w:val="aff5"/>
      </w:pPr>
      <w:r w:rsidRPr="00017D9A">
        <w:t>Министерство образования и науки Российской Федерации</w:t>
      </w:r>
    </w:p>
    <w:p w:rsidR="00624FC3" w:rsidRPr="00017D9A" w:rsidRDefault="00624FC3" w:rsidP="00017D9A">
      <w:pPr>
        <w:pStyle w:val="aff5"/>
      </w:pPr>
      <w:r w:rsidRPr="00017D9A">
        <w:t>Тольяттинский государственный университет</w:t>
      </w:r>
    </w:p>
    <w:p w:rsidR="00624FC3" w:rsidRPr="00017D9A" w:rsidRDefault="00624FC3" w:rsidP="00017D9A">
      <w:pPr>
        <w:pStyle w:val="aff5"/>
      </w:pPr>
      <w:r w:rsidRPr="00017D9A">
        <w:t>Автомеханический институт</w:t>
      </w:r>
    </w:p>
    <w:p w:rsidR="00017D9A" w:rsidRDefault="00624FC3" w:rsidP="00017D9A">
      <w:pPr>
        <w:pStyle w:val="aff5"/>
      </w:pPr>
      <w:r w:rsidRPr="00017D9A">
        <w:t>Кафедра</w:t>
      </w:r>
      <w:r w:rsidR="00017D9A">
        <w:t xml:space="preserve"> "</w:t>
      </w:r>
      <w:r w:rsidRPr="00017D9A">
        <w:t>Автомобили и тракторы</w:t>
      </w:r>
      <w:r w:rsidR="00017D9A">
        <w:t>"</w:t>
      </w:r>
    </w:p>
    <w:p w:rsidR="00017D9A" w:rsidRDefault="00017D9A" w:rsidP="00017D9A">
      <w:pPr>
        <w:pStyle w:val="aff5"/>
        <w:rPr>
          <w:b/>
          <w:bCs/>
        </w:rPr>
      </w:pPr>
    </w:p>
    <w:p w:rsidR="00017D9A" w:rsidRDefault="00017D9A" w:rsidP="00017D9A">
      <w:pPr>
        <w:pStyle w:val="aff5"/>
        <w:rPr>
          <w:b/>
          <w:bCs/>
        </w:rPr>
      </w:pPr>
    </w:p>
    <w:p w:rsidR="00017D9A" w:rsidRDefault="00017D9A" w:rsidP="00017D9A">
      <w:pPr>
        <w:pStyle w:val="aff5"/>
        <w:rPr>
          <w:b/>
          <w:bCs/>
        </w:rPr>
      </w:pPr>
    </w:p>
    <w:p w:rsidR="00017D9A" w:rsidRDefault="00017D9A" w:rsidP="00017D9A">
      <w:pPr>
        <w:pStyle w:val="aff5"/>
        <w:rPr>
          <w:b/>
          <w:bCs/>
        </w:rPr>
      </w:pPr>
    </w:p>
    <w:p w:rsidR="00017D9A" w:rsidRDefault="00017D9A" w:rsidP="00017D9A">
      <w:pPr>
        <w:pStyle w:val="aff5"/>
        <w:rPr>
          <w:b/>
          <w:bCs/>
        </w:rPr>
      </w:pPr>
    </w:p>
    <w:p w:rsidR="00017D9A" w:rsidRDefault="00017D9A" w:rsidP="00017D9A">
      <w:pPr>
        <w:pStyle w:val="aff5"/>
        <w:rPr>
          <w:b/>
          <w:bCs/>
        </w:rPr>
      </w:pPr>
    </w:p>
    <w:p w:rsidR="00017D9A" w:rsidRDefault="00017D9A" w:rsidP="00017D9A">
      <w:pPr>
        <w:pStyle w:val="aff5"/>
        <w:rPr>
          <w:b/>
          <w:bCs/>
        </w:rPr>
      </w:pPr>
    </w:p>
    <w:p w:rsidR="00017D9A" w:rsidRDefault="00017D9A" w:rsidP="00017D9A">
      <w:pPr>
        <w:pStyle w:val="aff5"/>
        <w:rPr>
          <w:b/>
          <w:bCs/>
        </w:rPr>
      </w:pPr>
    </w:p>
    <w:p w:rsidR="00017D9A" w:rsidRPr="00017D9A" w:rsidRDefault="00624FC3" w:rsidP="00017D9A">
      <w:pPr>
        <w:pStyle w:val="aff5"/>
        <w:rPr>
          <w:b/>
          <w:bCs/>
        </w:rPr>
      </w:pPr>
      <w:r w:rsidRPr="00017D9A">
        <w:rPr>
          <w:b/>
          <w:bCs/>
        </w:rPr>
        <w:t>Курсовая работа</w:t>
      </w:r>
    </w:p>
    <w:p w:rsidR="00017D9A" w:rsidRDefault="00624FC3" w:rsidP="00017D9A">
      <w:pPr>
        <w:pStyle w:val="aff5"/>
        <w:rPr>
          <w:b/>
          <w:bCs/>
        </w:rPr>
      </w:pPr>
      <w:r w:rsidRPr="00017D9A">
        <w:rPr>
          <w:b/>
          <w:bCs/>
        </w:rPr>
        <w:t>Тема проекта</w:t>
      </w:r>
      <w:r w:rsidR="00017D9A" w:rsidRPr="00017D9A">
        <w:rPr>
          <w:b/>
          <w:bCs/>
        </w:rPr>
        <w:t xml:space="preserve">: </w:t>
      </w:r>
      <w:r w:rsidRPr="00017D9A">
        <w:rPr>
          <w:b/>
          <w:bCs/>
        </w:rPr>
        <w:t>Подвеска легкового автомобиля</w:t>
      </w:r>
    </w:p>
    <w:p w:rsidR="00017D9A" w:rsidRDefault="00017D9A" w:rsidP="00017D9A">
      <w:pPr>
        <w:pStyle w:val="aff5"/>
        <w:rPr>
          <w:b/>
          <w:bCs/>
        </w:rPr>
      </w:pPr>
    </w:p>
    <w:p w:rsidR="00017D9A" w:rsidRPr="00017D9A" w:rsidRDefault="00017D9A" w:rsidP="00017D9A">
      <w:pPr>
        <w:pStyle w:val="aff5"/>
        <w:rPr>
          <w:b/>
          <w:bCs/>
        </w:rPr>
      </w:pPr>
    </w:p>
    <w:p w:rsidR="00017D9A" w:rsidRDefault="00624FC3" w:rsidP="00017D9A">
      <w:pPr>
        <w:pStyle w:val="aff5"/>
        <w:jc w:val="left"/>
        <w:rPr>
          <w:i/>
          <w:iCs/>
        </w:rPr>
      </w:pPr>
      <w:r w:rsidRPr="00017D9A">
        <w:rPr>
          <w:i/>
          <w:iCs/>
        </w:rPr>
        <w:t>Руководитель работы</w:t>
      </w:r>
      <w:r w:rsidR="00017D9A" w:rsidRPr="00017D9A">
        <w:rPr>
          <w:i/>
          <w:iCs/>
        </w:rPr>
        <w:t>:</w:t>
      </w:r>
    </w:p>
    <w:p w:rsidR="00017D9A" w:rsidRDefault="00624FC3" w:rsidP="00017D9A">
      <w:pPr>
        <w:pStyle w:val="aff5"/>
        <w:jc w:val="left"/>
        <w:rPr>
          <w:i/>
          <w:iCs/>
        </w:rPr>
      </w:pPr>
      <w:r w:rsidRPr="00017D9A">
        <w:rPr>
          <w:i/>
          <w:iCs/>
        </w:rPr>
        <w:t>Лата Валерий Николаевич</w:t>
      </w:r>
    </w:p>
    <w:p w:rsidR="00017D9A" w:rsidRDefault="00624FC3" w:rsidP="00017D9A">
      <w:pPr>
        <w:pStyle w:val="aff5"/>
        <w:jc w:val="left"/>
        <w:rPr>
          <w:b/>
          <w:bCs/>
          <w:i/>
          <w:iCs/>
        </w:rPr>
      </w:pPr>
      <w:r w:rsidRPr="00017D9A">
        <w:rPr>
          <w:b/>
          <w:bCs/>
          <w:i/>
          <w:iCs/>
        </w:rPr>
        <w:t>______________</w:t>
      </w:r>
      <w:r w:rsidR="00017D9A" w:rsidRPr="00017D9A">
        <w:rPr>
          <w:b/>
          <w:bCs/>
          <w:i/>
          <w:iCs/>
        </w:rPr>
        <w:t xml:space="preserve"> </w:t>
      </w:r>
      <w:r w:rsidRPr="00017D9A">
        <w:rPr>
          <w:b/>
          <w:bCs/>
          <w:i/>
          <w:iCs/>
        </w:rPr>
        <w:t>______________</w:t>
      </w:r>
    </w:p>
    <w:p w:rsidR="00017D9A" w:rsidRDefault="00017D9A" w:rsidP="00017D9A">
      <w:pPr>
        <w:pStyle w:val="aff5"/>
        <w:jc w:val="left"/>
      </w:pPr>
      <w:r>
        <w:rPr>
          <w:b/>
          <w:bCs/>
          <w:i/>
          <w:iCs/>
        </w:rPr>
        <w:t>(</w:t>
      </w:r>
      <w:r w:rsidR="00624FC3" w:rsidRPr="00017D9A">
        <w:t>подпись</w:t>
      </w:r>
      <w:r w:rsidRPr="00017D9A">
        <w:t>)</w:t>
      </w:r>
      <w:r>
        <w:t xml:space="preserve"> (</w:t>
      </w:r>
      <w:r w:rsidR="00624FC3" w:rsidRPr="00017D9A">
        <w:t>дата</w:t>
      </w:r>
      <w:r w:rsidRPr="00017D9A">
        <w:t>)</w:t>
      </w:r>
    </w:p>
    <w:p w:rsidR="00624FC3" w:rsidRPr="00017D9A" w:rsidRDefault="00624FC3" w:rsidP="00017D9A">
      <w:pPr>
        <w:pStyle w:val="aff5"/>
        <w:jc w:val="left"/>
        <w:rPr>
          <w:i/>
          <w:iCs/>
        </w:rPr>
      </w:pPr>
      <w:r w:rsidRPr="00017D9A">
        <w:rPr>
          <w:i/>
          <w:iCs/>
        </w:rPr>
        <w:t>Исполнитель</w:t>
      </w:r>
      <w:r w:rsidR="00017D9A" w:rsidRPr="00017D9A">
        <w:rPr>
          <w:i/>
          <w:iCs/>
        </w:rPr>
        <w:t xml:space="preserve">: </w:t>
      </w:r>
      <w:r w:rsidRPr="00017D9A">
        <w:rPr>
          <w:i/>
          <w:iCs/>
        </w:rPr>
        <w:t>студент группы АХ-302</w:t>
      </w:r>
    </w:p>
    <w:p w:rsidR="00017D9A" w:rsidRPr="00017D9A" w:rsidRDefault="00624FC3" w:rsidP="00017D9A">
      <w:pPr>
        <w:pStyle w:val="aff5"/>
        <w:jc w:val="left"/>
        <w:rPr>
          <w:i/>
          <w:iCs/>
        </w:rPr>
      </w:pPr>
      <w:r w:rsidRPr="00017D9A">
        <w:rPr>
          <w:i/>
          <w:iCs/>
        </w:rPr>
        <w:t>Кодин Артем Валериевич</w:t>
      </w:r>
    </w:p>
    <w:p w:rsidR="00017D9A" w:rsidRDefault="00624FC3" w:rsidP="00017D9A">
      <w:pPr>
        <w:pStyle w:val="aff5"/>
        <w:jc w:val="left"/>
      </w:pPr>
      <w:r w:rsidRPr="00017D9A">
        <w:t>______________</w:t>
      </w:r>
      <w:r w:rsidR="00017D9A" w:rsidRPr="00017D9A">
        <w:t xml:space="preserve"> </w:t>
      </w:r>
      <w:r w:rsidRPr="00017D9A">
        <w:t>______________</w:t>
      </w:r>
    </w:p>
    <w:p w:rsidR="00017D9A" w:rsidRDefault="00017D9A" w:rsidP="00017D9A">
      <w:pPr>
        <w:pStyle w:val="aff5"/>
        <w:jc w:val="left"/>
      </w:pPr>
      <w:r>
        <w:t>(</w:t>
      </w:r>
      <w:r w:rsidR="00624FC3" w:rsidRPr="00017D9A">
        <w:t>подпись</w:t>
      </w:r>
      <w:r w:rsidRPr="00017D9A">
        <w:t>)</w:t>
      </w:r>
      <w:r>
        <w:t xml:space="preserve"> (</w:t>
      </w:r>
      <w:r w:rsidR="00624FC3" w:rsidRPr="00017D9A">
        <w:t>дата</w:t>
      </w:r>
      <w:r w:rsidRPr="00017D9A">
        <w:t>)</w:t>
      </w:r>
    </w:p>
    <w:p w:rsidR="00017D9A" w:rsidRDefault="00017D9A" w:rsidP="00017D9A">
      <w:pPr>
        <w:pStyle w:val="aff5"/>
      </w:pPr>
    </w:p>
    <w:p w:rsidR="00017D9A" w:rsidRDefault="00017D9A" w:rsidP="00017D9A">
      <w:pPr>
        <w:pStyle w:val="aff5"/>
      </w:pPr>
    </w:p>
    <w:p w:rsidR="00017D9A" w:rsidRDefault="00017D9A" w:rsidP="00017D9A">
      <w:pPr>
        <w:pStyle w:val="aff5"/>
      </w:pPr>
    </w:p>
    <w:p w:rsidR="00017D9A" w:rsidRDefault="00017D9A" w:rsidP="00017D9A">
      <w:pPr>
        <w:pStyle w:val="aff5"/>
      </w:pPr>
    </w:p>
    <w:p w:rsidR="00017D9A" w:rsidRDefault="00624FC3" w:rsidP="00017D9A">
      <w:pPr>
        <w:pStyle w:val="aff5"/>
      </w:pPr>
      <w:r w:rsidRPr="00017D9A">
        <w:t>Тольятти 2009 г</w:t>
      </w:r>
      <w:r w:rsidR="00017D9A" w:rsidRPr="00017D9A">
        <w:t>.</w:t>
      </w:r>
    </w:p>
    <w:p w:rsidR="00017D9A" w:rsidRDefault="00624FC3" w:rsidP="00017D9A">
      <w:pPr>
        <w:pStyle w:val="afd"/>
      </w:pPr>
      <w:r w:rsidRPr="00017D9A">
        <w:br w:type="page"/>
      </w:r>
      <w:r w:rsidR="00017D9A">
        <w:t>Содержание</w:t>
      </w:r>
    </w:p>
    <w:p w:rsidR="00624FC3" w:rsidRDefault="00624FC3" w:rsidP="00017D9A">
      <w:pPr>
        <w:ind w:firstLine="709"/>
        <w:rPr>
          <w:b/>
          <w:bCs/>
        </w:rPr>
      </w:pPr>
    </w:p>
    <w:p w:rsidR="00FD7E30" w:rsidRDefault="00EF4643">
      <w:pPr>
        <w:pStyle w:val="23"/>
        <w:rPr>
          <w:smallCaps w:val="0"/>
          <w:noProof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\n \h \z \u </w:instrText>
      </w:r>
      <w:r>
        <w:rPr>
          <w:b/>
          <w:bCs/>
        </w:rPr>
        <w:fldChar w:fldCharType="separate"/>
      </w:r>
      <w:hyperlink w:anchor="_Toc235863934" w:history="1">
        <w:r w:rsidR="00FD7E30" w:rsidRPr="0030652F">
          <w:rPr>
            <w:rStyle w:val="af2"/>
            <w:noProof/>
          </w:rPr>
          <w:t>Введение и постановка задачи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35" w:history="1">
        <w:r w:rsidR="00FD7E30" w:rsidRPr="0030652F">
          <w:rPr>
            <w:rStyle w:val="af2"/>
            <w:noProof/>
          </w:rPr>
          <w:t>1. Тяговый расчет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36" w:history="1">
        <w:r w:rsidR="00FD7E30" w:rsidRPr="0030652F">
          <w:rPr>
            <w:rStyle w:val="af2"/>
            <w:noProof/>
          </w:rPr>
          <w:t>1.1 Исходные данные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37" w:history="1">
        <w:r w:rsidR="00FD7E30" w:rsidRPr="0030652F">
          <w:rPr>
            <w:rStyle w:val="af2"/>
            <w:noProof/>
          </w:rPr>
          <w:t>1.2 Определение полной массы автомобиля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38" w:history="1">
        <w:r w:rsidR="00FD7E30" w:rsidRPr="0030652F">
          <w:rPr>
            <w:rStyle w:val="af2"/>
            <w:noProof/>
          </w:rPr>
          <w:t>1.3 Определение нагрузки на колеса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39" w:history="1">
        <w:r w:rsidR="00FD7E30" w:rsidRPr="0030652F">
          <w:rPr>
            <w:rStyle w:val="af2"/>
            <w:noProof/>
          </w:rPr>
          <w:t>1.4 Подбор шин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40" w:history="1">
        <w:r w:rsidR="00FD7E30" w:rsidRPr="0030652F">
          <w:rPr>
            <w:rStyle w:val="af2"/>
            <w:noProof/>
          </w:rPr>
          <w:t>1.5 Определение статического радиуса данной шины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41" w:history="1">
        <w:r w:rsidR="00FD7E30" w:rsidRPr="0030652F">
          <w:rPr>
            <w:rStyle w:val="af2"/>
            <w:noProof/>
          </w:rPr>
          <w:t>1.6 Определение КПД трансмиссии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42" w:history="1">
        <w:r w:rsidR="00FD7E30" w:rsidRPr="0030652F">
          <w:rPr>
            <w:rStyle w:val="af2"/>
            <w:noProof/>
          </w:rPr>
          <w:t>1.7 Определение параметров двигателя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43" w:history="1">
        <w:r w:rsidR="00FD7E30" w:rsidRPr="0030652F">
          <w:rPr>
            <w:rStyle w:val="af2"/>
            <w:noProof/>
          </w:rPr>
          <w:t>1.7.1 Коэффициент сопротивления качению при максимальной скорости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44" w:history="1">
        <w:r w:rsidR="00FD7E30" w:rsidRPr="0030652F">
          <w:rPr>
            <w:rStyle w:val="af2"/>
            <w:noProof/>
          </w:rPr>
          <w:t>1.7.2 Определение мощности двигателя на различных режимах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45" w:history="1">
        <w:r w:rsidR="00FD7E30" w:rsidRPr="0030652F">
          <w:rPr>
            <w:rStyle w:val="af2"/>
            <w:noProof/>
          </w:rPr>
          <w:t>1.7.3 Определение эффективного крутящего момента двигателя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46" w:history="1">
        <w:r w:rsidR="00FD7E30" w:rsidRPr="0030652F">
          <w:rPr>
            <w:rStyle w:val="af2"/>
            <w:noProof/>
          </w:rPr>
          <w:t>1.8 Определение передаточных чисел трансмиссии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47" w:history="1">
        <w:r w:rsidR="00FD7E30" w:rsidRPr="0030652F">
          <w:rPr>
            <w:rStyle w:val="af2"/>
            <w:noProof/>
          </w:rPr>
          <w:t>1.8.1 Определение передаточного отношения главной передачи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48" w:history="1">
        <w:r w:rsidR="00FD7E30" w:rsidRPr="0030652F">
          <w:rPr>
            <w:rStyle w:val="af2"/>
            <w:noProof/>
            <w:lang w:val="en-US"/>
          </w:rPr>
          <w:t>1.8</w:t>
        </w:r>
        <w:r w:rsidR="00FD7E30" w:rsidRPr="0030652F">
          <w:rPr>
            <w:rStyle w:val="af2"/>
            <w:noProof/>
          </w:rPr>
          <w:t>.2 Определение передаточных отношений КПП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49" w:history="1">
        <w:r w:rsidR="00FD7E30" w:rsidRPr="0030652F">
          <w:rPr>
            <w:rStyle w:val="af2"/>
            <w:noProof/>
          </w:rPr>
          <w:t>1.9 Тяговый баланс автомобиля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50" w:history="1">
        <w:r w:rsidR="00FD7E30" w:rsidRPr="0030652F">
          <w:rPr>
            <w:rStyle w:val="af2"/>
            <w:noProof/>
          </w:rPr>
          <w:t>1.9.1 Определение вращающихся масс автомобиля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51" w:history="1">
        <w:r w:rsidR="00FD7E30" w:rsidRPr="0030652F">
          <w:rPr>
            <w:rStyle w:val="af2"/>
            <w:noProof/>
          </w:rPr>
          <w:t>1.9.2 Определение скоростей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52" w:history="1">
        <w:r w:rsidR="00FD7E30" w:rsidRPr="0030652F">
          <w:rPr>
            <w:rStyle w:val="af2"/>
            <w:noProof/>
          </w:rPr>
          <w:t>1.9.3 Определение тяговых сил для каждой из передач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53" w:history="1">
        <w:r w:rsidR="00FD7E30" w:rsidRPr="0030652F">
          <w:rPr>
            <w:rStyle w:val="af2"/>
            <w:noProof/>
          </w:rPr>
          <w:t>1.9.4 Определение силы сопротивления воздуха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54" w:history="1">
        <w:r w:rsidR="00FD7E30" w:rsidRPr="0030652F">
          <w:rPr>
            <w:rStyle w:val="af2"/>
            <w:noProof/>
          </w:rPr>
          <w:t>1.9.5 Определение силы дорожного сопротивления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55" w:history="1">
        <w:r w:rsidR="00FD7E30" w:rsidRPr="0030652F">
          <w:rPr>
            <w:rStyle w:val="af2"/>
            <w:noProof/>
          </w:rPr>
          <w:t>1.10 Динамическая характеристика автомобиля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56" w:history="1">
        <w:r w:rsidR="00FD7E30" w:rsidRPr="0030652F">
          <w:rPr>
            <w:rStyle w:val="af2"/>
            <w:noProof/>
          </w:rPr>
          <w:t>1.11 Разгон автомобиля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57" w:history="1">
        <w:r w:rsidR="00FD7E30" w:rsidRPr="0030652F">
          <w:rPr>
            <w:rStyle w:val="af2"/>
            <w:noProof/>
          </w:rPr>
          <w:t>1.12 Время и путь разгона автомобиля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58" w:history="1">
        <w:r w:rsidR="00FD7E30" w:rsidRPr="0030652F">
          <w:rPr>
            <w:rStyle w:val="af2"/>
            <w:noProof/>
          </w:rPr>
          <w:t>1.13 Мощностной баланс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59" w:history="1">
        <w:r w:rsidR="00FD7E30" w:rsidRPr="0030652F">
          <w:rPr>
            <w:rStyle w:val="af2"/>
            <w:noProof/>
          </w:rPr>
          <w:t>1.14 Топливная экономичность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60" w:history="1">
        <w:r w:rsidR="00FD7E30" w:rsidRPr="0030652F">
          <w:rPr>
            <w:rStyle w:val="af2"/>
            <w:noProof/>
          </w:rPr>
          <w:t>2. Расчет подвески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61" w:history="1">
        <w:r w:rsidR="00FD7E30" w:rsidRPr="0030652F">
          <w:rPr>
            <w:rStyle w:val="af2"/>
            <w:noProof/>
          </w:rPr>
          <w:t>2.1 Жесткость подвески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62" w:history="1">
        <w:r w:rsidR="00FD7E30" w:rsidRPr="0030652F">
          <w:rPr>
            <w:rStyle w:val="af2"/>
            <w:noProof/>
          </w:rPr>
          <w:t>2.2 Выбор потребного хода подвески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63" w:history="1">
        <w:r w:rsidR="00FD7E30" w:rsidRPr="0030652F">
          <w:rPr>
            <w:rStyle w:val="af2"/>
            <w:noProof/>
          </w:rPr>
          <w:t>2.3 Продольная и боковая жесткость подвески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64" w:history="1">
        <w:r w:rsidR="00FD7E30" w:rsidRPr="0030652F">
          <w:rPr>
            <w:rStyle w:val="af2"/>
            <w:noProof/>
          </w:rPr>
          <w:t>2.4 Угловая жесткость подвески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65" w:history="1">
        <w:r w:rsidR="00FD7E30" w:rsidRPr="0030652F">
          <w:rPr>
            <w:rStyle w:val="af2"/>
            <w:noProof/>
          </w:rPr>
          <w:t>2.5 Демпфирование в подвеске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66" w:history="1">
        <w:r w:rsidR="00FD7E30" w:rsidRPr="0030652F">
          <w:rPr>
            <w:rStyle w:val="af2"/>
            <w:noProof/>
          </w:rPr>
          <w:t>Заключение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67" w:history="1">
        <w:r w:rsidR="00FD7E30" w:rsidRPr="0030652F">
          <w:rPr>
            <w:rStyle w:val="af2"/>
            <w:noProof/>
          </w:rPr>
          <w:t>Список литературы</w:t>
        </w:r>
      </w:hyperlink>
    </w:p>
    <w:p w:rsidR="00FD7E30" w:rsidRDefault="00C928C9">
      <w:pPr>
        <w:pStyle w:val="23"/>
        <w:rPr>
          <w:smallCaps w:val="0"/>
          <w:noProof/>
          <w:sz w:val="24"/>
          <w:szCs w:val="24"/>
        </w:rPr>
      </w:pPr>
      <w:hyperlink w:anchor="_Toc235863968" w:history="1">
        <w:r w:rsidR="00FD7E30" w:rsidRPr="0030652F">
          <w:rPr>
            <w:rStyle w:val="af2"/>
            <w:noProof/>
          </w:rPr>
          <w:t>Приложение</w:t>
        </w:r>
      </w:hyperlink>
    </w:p>
    <w:p w:rsidR="00EF4643" w:rsidRPr="00017D9A" w:rsidRDefault="00EF4643" w:rsidP="00017D9A">
      <w:pPr>
        <w:ind w:firstLine="709"/>
        <w:rPr>
          <w:b/>
          <w:bCs/>
        </w:rPr>
      </w:pPr>
      <w:r>
        <w:rPr>
          <w:b/>
          <w:bCs/>
        </w:rPr>
        <w:fldChar w:fldCharType="end"/>
      </w:r>
    </w:p>
    <w:p w:rsidR="00624FC3" w:rsidRPr="00017D9A" w:rsidRDefault="00624FC3" w:rsidP="00256617">
      <w:pPr>
        <w:pStyle w:val="2"/>
      </w:pPr>
      <w:r w:rsidRPr="00017D9A">
        <w:br w:type="page"/>
      </w:r>
      <w:bookmarkStart w:id="0" w:name="_Toc235863934"/>
      <w:r w:rsidRPr="00017D9A">
        <w:t>Введение и постановка задачи</w:t>
      </w:r>
      <w:bookmarkEnd w:id="0"/>
    </w:p>
    <w:p w:rsidR="00256617" w:rsidRDefault="00256617" w:rsidP="00017D9A">
      <w:pPr>
        <w:ind w:firstLine="709"/>
      </w:pPr>
    </w:p>
    <w:p w:rsidR="00017D9A" w:rsidRDefault="00624FC3" w:rsidP="00017D9A">
      <w:pPr>
        <w:ind w:firstLine="709"/>
      </w:pPr>
      <w:r w:rsidRPr="00017D9A">
        <w:t>Основными устройствами, защищающими автомобиль от динамических воздействий дороги и сводящими колебания и вибрации к приемлемому уровню, являются подвеска и шины</w:t>
      </w:r>
      <w:r w:rsidR="00017D9A" w:rsidRPr="00017D9A">
        <w:t>.</w:t>
      </w:r>
    </w:p>
    <w:p w:rsidR="00017D9A" w:rsidRDefault="00624FC3" w:rsidP="00017D9A">
      <w:pPr>
        <w:ind w:firstLine="709"/>
      </w:pPr>
      <w:r w:rsidRPr="00017D9A">
        <w:t>Многолетний опыт показывает, что неровности дороги и вызываемые ими колебания кузова и колес автомобиля ведут, как правило, к ухудшению всех его эксплуатационно-технических качеств и к тем большему, чем хуже качество дороги</w:t>
      </w:r>
      <w:r w:rsidR="00017D9A" w:rsidRPr="00017D9A">
        <w:t>.</w:t>
      </w:r>
    </w:p>
    <w:p w:rsidR="00017D9A" w:rsidRDefault="00624FC3" w:rsidP="00017D9A">
      <w:pPr>
        <w:ind w:firstLine="709"/>
      </w:pPr>
      <w:r w:rsidRPr="00017D9A">
        <w:t>Можно считать, что на дорогах с неровной поверхностью снижается производительность автомобиля вследствие уменьшения скоростей движения и увеличения простоев, возрастают расходы на техническое обслуживание и ремонты</w:t>
      </w:r>
      <w:r w:rsidR="00017D9A" w:rsidRPr="00017D9A">
        <w:t xml:space="preserve">. </w:t>
      </w:r>
      <w:r w:rsidRPr="00017D9A">
        <w:t>Кроме этих прямых потерь есть и косвенные, вызванные, в частности, слабым использованием сети дорог с неровной поверхностью</w:t>
      </w:r>
      <w:r w:rsidR="00017D9A" w:rsidRPr="00017D9A">
        <w:t xml:space="preserve">. </w:t>
      </w:r>
      <w:r w:rsidRPr="00017D9A">
        <w:t>Прямые и косвенные потери от эксплуатации различных автомобилей и автопоездов на дорогах с неровной поверхностью исчисляются значительными денежными суммами</w:t>
      </w:r>
      <w:r w:rsidR="00017D9A" w:rsidRPr="00017D9A">
        <w:t>.</w:t>
      </w:r>
    </w:p>
    <w:p w:rsidR="00017D9A" w:rsidRDefault="00624FC3" w:rsidP="00017D9A">
      <w:pPr>
        <w:ind w:firstLine="709"/>
      </w:pPr>
      <w:r w:rsidRPr="00017D9A">
        <w:t>Есть два пути уменьшения этих потерь</w:t>
      </w:r>
      <w:r w:rsidR="00017D9A" w:rsidRPr="00017D9A">
        <w:t xml:space="preserve"> - </w:t>
      </w:r>
      <w:r w:rsidRPr="00017D9A">
        <w:t>строительство дорог с усовершенствованным покрытием и улучшение качества подвески</w:t>
      </w:r>
      <w:r w:rsidR="00017D9A" w:rsidRPr="00017D9A">
        <w:t xml:space="preserve">. </w:t>
      </w:r>
      <w:r w:rsidRPr="00017D9A">
        <w:t>Оба направления дополняют друг друга, так как строительство дорог</w:t>
      </w:r>
      <w:r w:rsidR="00017D9A" w:rsidRPr="00017D9A">
        <w:t xml:space="preserve"> - </w:t>
      </w:r>
      <w:r w:rsidRPr="00017D9A">
        <w:t>процесс длительный и дорогостоящий</w:t>
      </w:r>
      <w:r w:rsidR="00017D9A" w:rsidRPr="00017D9A">
        <w:t xml:space="preserve">. </w:t>
      </w:r>
      <w:r w:rsidRPr="00017D9A">
        <w:t>Кроме того, всегда требуется некоторое количество автомобилей повышенной и высокой проходимости, которым необходима совершенная подвеска</w:t>
      </w:r>
      <w:r w:rsidR="00017D9A" w:rsidRPr="00017D9A">
        <w:t>.</w:t>
      </w:r>
    </w:p>
    <w:p w:rsidR="00017D9A" w:rsidRDefault="00624FC3" w:rsidP="00017D9A">
      <w:pPr>
        <w:ind w:firstLine="709"/>
      </w:pPr>
      <w:r w:rsidRPr="00017D9A">
        <w:t>Подвеской автомобиля называют совокупность устройств, связывающих колеса с рамой</w:t>
      </w:r>
      <w:r w:rsidR="00017D9A">
        <w:t xml:space="preserve"> (</w:t>
      </w:r>
      <w:r w:rsidRPr="00017D9A">
        <w:t>кузовом</w:t>
      </w:r>
      <w:r w:rsidR="00017D9A" w:rsidRPr="00017D9A">
        <w:t xml:space="preserve">) </w:t>
      </w:r>
      <w:r w:rsidRPr="00017D9A">
        <w:t>и предназначенных для уменьшения динамических нагрузок, передающихся автомобилю вследствие неровной поверхности дороги, а также обеспечивающих передачу всех видов сил и моментов, действующих между колесом и рамой</w:t>
      </w:r>
      <w:r w:rsidR="00017D9A">
        <w:t xml:space="preserve"> (</w:t>
      </w:r>
      <w:r w:rsidRPr="00017D9A">
        <w:t>кузовом</w:t>
      </w:r>
      <w:r w:rsidR="00017D9A" w:rsidRPr="00017D9A">
        <w:t>).</w:t>
      </w:r>
    </w:p>
    <w:p w:rsidR="00017D9A" w:rsidRDefault="00624FC3" w:rsidP="00017D9A">
      <w:pPr>
        <w:ind w:firstLine="709"/>
      </w:pPr>
      <w:r w:rsidRPr="00017D9A">
        <w:t>Разнообразные силы взаимодействия колеса и дороги можно свести к трем составляющим</w:t>
      </w:r>
      <w:r w:rsidR="00017D9A" w:rsidRPr="00017D9A">
        <w:t xml:space="preserve">: </w:t>
      </w:r>
      <w:r w:rsidRPr="00017D9A">
        <w:t xml:space="preserve">вертикальной </w:t>
      </w:r>
      <w:r w:rsidRPr="00017D9A">
        <w:rPr>
          <w:lang w:val="en-US"/>
        </w:rPr>
        <w:t>Z</w:t>
      </w:r>
      <w:r w:rsidRPr="00017D9A">
        <w:t>, продольной Х, поперечной или боковой У</w:t>
      </w:r>
      <w:r w:rsidR="00017D9A" w:rsidRPr="00017D9A">
        <w:t xml:space="preserve">. </w:t>
      </w:r>
      <w:r w:rsidRPr="00017D9A">
        <w:t>Передача этих сил и их моментов состоит из трех устройств</w:t>
      </w:r>
      <w:r w:rsidR="00017D9A" w:rsidRPr="00017D9A">
        <w:t xml:space="preserve">: </w:t>
      </w:r>
      <w:r w:rsidRPr="00017D9A">
        <w:t>упругого, демпфирующего и направляющего</w:t>
      </w:r>
      <w:r w:rsidR="00017D9A" w:rsidRPr="00017D9A">
        <w:t>.</w:t>
      </w:r>
    </w:p>
    <w:p w:rsidR="00017D9A" w:rsidRDefault="00624FC3" w:rsidP="00017D9A">
      <w:pPr>
        <w:ind w:firstLine="709"/>
      </w:pPr>
      <w:r w:rsidRPr="00017D9A">
        <w:t>Упругим устройством на подрессоренную массу передаются вертикальные силы, действующие со стороны дороги, уменьшаются динамические нагрузки и улучшается плавность хода</w:t>
      </w:r>
      <w:r w:rsidR="00017D9A" w:rsidRPr="00017D9A">
        <w:t>.</w:t>
      </w:r>
    </w:p>
    <w:p w:rsidR="00017D9A" w:rsidRDefault="00624FC3" w:rsidP="00017D9A">
      <w:pPr>
        <w:ind w:firstLine="709"/>
      </w:pPr>
      <w:r w:rsidRPr="00017D9A">
        <w:t>Направляющее устройство</w:t>
      </w:r>
      <w:r w:rsidR="00017D9A" w:rsidRPr="00017D9A">
        <w:t xml:space="preserve"> - </w:t>
      </w:r>
      <w:r w:rsidRPr="00017D9A">
        <w:t>механизм, воспринимающий действующие на колесо продольные и боковые силы и их моменты</w:t>
      </w:r>
      <w:r w:rsidR="00017D9A" w:rsidRPr="00017D9A">
        <w:t xml:space="preserve">. </w:t>
      </w:r>
      <w:r w:rsidRPr="00017D9A">
        <w:t>Кинематика направляющего устройства определяет характер перемещения колеса относительно несущей системы</w:t>
      </w:r>
      <w:r w:rsidR="00017D9A" w:rsidRPr="00017D9A">
        <w:t>.</w:t>
      </w:r>
    </w:p>
    <w:p w:rsidR="00017D9A" w:rsidRDefault="00624FC3" w:rsidP="00017D9A">
      <w:pPr>
        <w:ind w:firstLine="709"/>
      </w:pPr>
      <w:r w:rsidRPr="00017D9A">
        <w:t>Демпфирующее устройство</w:t>
      </w:r>
      <w:r w:rsidR="00017D9A" w:rsidRPr="00017D9A">
        <w:t xml:space="preserve"> - </w:t>
      </w:r>
      <w:r w:rsidRPr="00017D9A">
        <w:t>предназначено для гашения колебаний кузова и колес путем преобразования энергии колебаний в тепловую и рассеивание ее в окружающую среду</w:t>
      </w:r>
      <w:r w:rsidR="00017D9A" w:rsidRPr="00017D9A">
        <w:t>.</w:t>
      </w:r>
    </w:p>
    <w:p w:rsidR="00256617" w:rsidRDefault="00256617" w:rsidP="00017D9A">
      <w:pPr>
        <w:ind w:firstLine="709"/>
      </w:pPr>
    </w:p>
    <w:p w:rsidR="00624FC3" w:rsidRPr="00017D9A" w:rsidRDefault="00C928C9" w:rsidP="00017D9A">
      <w:pPr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7" o:spid="_x0000_i1025" type="#_x0000_t75" alt="1" style="width:385.5pt;height:199.5pt;visibility:visible">
            <v:imagedata r:id="rId7" o:title=""/>
          </v:shape>
        </w:pict>
      </w:r>
    </w:p>
    <w:p w:rsidR="00017D9A" w:rsidRDefault="00017D9A" w:rsidP="00017D9A">
      <w:pPr>
        <w:ind w:firstLine="709"/>
      </w:pPr>
      <w:r>
        <w:t>Рис.1</w:t>
      </w:r>
      <w:r w:rsidR="00624FC3" w:rsidRPr="00017D9A">
        <w:t xml:space="preserve"> Типы подвесок, классифицированных по различным признакам</w:t>
      </w:r>
      <w:r w:rsidRPr="00017D9A">
        <w:t>.</w:t>
      </w:r>
    </w:p>
    <w:p w:rsidR="00256617" w:rsidRDefault="00256617" w:rsidP="00017D9A">
      <w:pPr>
        <w:ind w:firstLine="709"/>
      </w:pPr>
    </w:p>
    <w:p w:rsidR="00017D9A" w:rsidRDefault="00624FC3" w:rsidP="00017D9A">
      <w:pPr>
        <w:ind w:firstLine="709"/>
      </w:pPr>
      <w:r w:rsidRPr="00017D9A">
        <w:t>Кроме того задачи повышения плавности хода на автомобильном транспорте становятся актуальней потому как это связано не только с требованиями повышения ресурса динамически нагруженных узлов автомобиля, но и с причиной перемещения центра вопроса в область обеспечения высокой безопасности движения, комфортабельности водителя и пассажиров и защиты их от воздействия высокочастотных колебаний</w:t>
      </w:r>
      <w:r w:rsidR="00017D9A" w:rsidRPr="00017D9A">
        <w:t xml:space="preserve">. </w:t>
      </w:r>
      <w:r w:rsidRPr="00017D9A">
        <w:t>Особенно это важно для легковых автомобилей, которые, как правило, эксплуатируются при более высоких скоростях, чем грузовые и значительно легче последних, а потому более полно воспринимают неровности дороги</w:t>
      </w:r>
      <w:r w:rsidR="00017D9A" w:rsidRPr="00017D9A">
        <w:t xml:space="preserve">. </w:t>
      </w:r>
      <w:r w:rsidRPr="00017D9A">
        <w:t>Однако большая номенклатура существующих конструкций подвесок говорит об отсутствии, какой либо универсальной</w:t>
      </w:r>
      <w:r w:rsidR="00017D9A" w:rsidRPr="00017D9A">
        <w:t xml:space="preserve">. </w:t>
      </w:r>
      <w:r w:rsidRPr="00017D9A">
        <w:t>Более того, зачастую, казалось бы, подходящая конструкция для конкретного типа автомобиля требует доработки, и переработки ввиду различного рода эксплуатационных факторов, морального старения, с учетом возможности дальнейшей модернизации, с целью повышения ресурса и уменьшения нагрузок на её детали и узлы</w:t>
      </w:r>
      <w:r w:rsidR="00017D9A" w:rsidRPr="00017D9A">
        <w:t>.</w:t>
      </w:r>
    </w:p>
    <w:p w:rsidR="00017D9A" w:rsidRDefault="00624FC3" w:rsidP="00017D9A">
      <w:pPr>
        <w:ind w:firstLine="709"/>
      </w:pPr>
      <w:r w:rsidRPr="00017D9A">
        <w:t>Таким образом, подвеска должна отвечать следующим требованием</w:t>
      </w:r>
      <w:r w:rsidR="00017D9A" w:rsidRPr="00017D9A">
        <w:t>:</w:t>
      </w:r>
    </w:p>
    <w:p w:rsidR="00017D9A" w:rsidRDefault="00624FC3" w:rsidP="00017D9A">
      <w:pPr>
        <w:ind w:firstLine="709"/>
      </w:pPr>
      <w:r w:rsidRPr="00017D9A">
        <w:t>обеспечивать высокую плавность хода автомобиля</w:t>
      </w:r>
      <w:r w:rsidR="00017D9A" w:rsidRPr="00017D9A">
        <w:t>;</w:t>
      </w:r>
    </w:p>
    <w:p w:rsidR="00017D9A" w:rsidRDefault="00624FC3" w:rsidP="00017D9A">
      <w:pPr>
        <w:ind w:firstLine="709"/>
      </w:pPr>
      <w:r w:rsidRPr="00017D9A">
        <w:t>обладать высокой динамической энергоемкостью</w:t>
      </w:r>
      <w:r w:rsidR="00017D9A" w:rsidRPr="00017D9A">
        <w:t>;</w:t>
      </w:r>
    </w:p>
    <w:p w:rsidR="00017D9A" w:rsidRDefault="00624FC3" w:rsidP="00017D9A">
      <w:pPr>
        <w:ind w:firstLine="709"/>
      </w:pPr>
      <w:r w:rsidRPr="00017D9A">
        <w:t>эффективно гасить колебания кузова и колес автомобиля при движении</w:t>
      </w:r>
      <w:r w:rsidR="00017D9A" w:rsidRPr="00017D9A">
        <w:t>;</w:t>
      </w:r>
    </w:p>
    <w:p w:rsidR="00017D9A" w:rsidRDefault="00624FC3" w:rsidP="00017D9A">
      <w:pPr>
        <w:ind w:firstLine="709"/>
      </w:pPr>
      <w:r w:rsidRPr="00017D9A">
        <w:t>обеспечивать правильную кинематику управляемых колес автомобиля</w:t>
      </w:r>
      <w:r w:rsidR="00017D9A" w:rsidRPr="00017D9A">
        <w:t>;</w:t>
      </w:r>
    </w:p>
    <w:p w:rsidR="00017D9A" w:rsidRDefault="00624FC3" w:rsidP="00017D9A">
      <w:pPr>
        <w:ind w:firstLine="709"/>
      </w:pPr>
      <w:r w:rsidRPr="00017D9A">
        <w:t>иметь минимальную массу неподрессоренных частей</w:t>
      </w:r>
      <w:r w:rsidR="00017D9A" w:rsidRPr="00017D9A">
        <w:t>.</w:t>
      </w:r>
    </w:p>
    <w:p w:rsidR="00017D9A" w:rsidRDefault="00624FC3" w:rsidP="00017D9A">
      <w:pPr>
        <w:ind w:firstLine="709"/>
      </w:pPr>
      <w:r w:rsidRPr="00017D9A">
        <w:t>Широкое распространение на заднеприводных автомобилях получила двухрычажная независимая подвеска</w:t>
      </w:r>
      <w:r w:rsidR="00017D9A" w:rsidRPr="00017D9A">
        <w:t xml:space="preserve">. </w:t>
      </w:r>
      <w:r w:rsidRPr="00017D9A">
        <w:t>Она способствует высокой плавности хода, является простой в изготовлении, надежной в работе</w:t>
      </w:r>
      <w:r w:rsidR="00017D9A" w:rsidRPr="00017D9A">
        <w:t>.</w:t>
      </w:r>
    </w:p>
    <w:p w:rsidR="00017D9A" w:rsidRDefault="00624FC3" w:rsidP="00017D9A">
      <w:pPr>
        <w:ind w:firstLine="709"/>
      </w:pPr>
      <w:r w:rsidRPr="00017D9A">
        <w:t>Целью настоящей работы является тяговый расчет автомобиля с заданными параметрами, проектирование подвески для этого автомобиля использую существующий аналог</w:t>
      </w:r>
      <w:r w:rsidR="00017D9A" w:rsidRPr="00017D9A">
        <w:t>.</w:t>
      </w:r>
    </w:p>
    <w:p w:rsidR="00017D9A" w:rsidRPr="00256617" w:rsidRDefault="00624FC3" w:rsidP="00256617">
      <w:pPr>
        <w:pStyle w:val="2"/>
        <w:rPr>
          <w:rStyle w:val="FontStyle70"/>
          <w:sz w:val="28"/>
          <w:szCs w:val="28"/>
        </w:rPr>
      </w:pPr>
      <w:r w:rsidRPr="00017D9A">
        <w:rPr>
          <w:rStyle w:val="FontStyle70"/>
          <w:b w:val="0"/>
          <w:bCs w:val="0"/>
          <w:sz w:val="28"/>
          <w:szCs w:val="28"/>
        </w:rPr>
        <w:br w:type="page"/>
      </w:r>
      <w:bookmarkStart w:id="1" w:name="_Toc235863935"/>
      <w:r w:rsidR="00256617" w:rsidRPr="00256617">
        <w:rPr>
          <w:rStyle w:val="FontStyle70"/>
          <w:sz w:val="28"/>
          <w:szCs w:val="28"/>
        </w:rPr>
        <w:t xml:space="preserve">1. </w:t>
      </w:r>
      <w:r w:rsidR="00A61F5B" w:rsidRPr="00256617">
        <w:rPr>
          <w:rStyle w:val="FontStyle70"/>
          <w:sz w:val="28"/>
          <w:szCs w:val="28"/>
        </w:rPr>
        <w:t>Тяговый расчет</w:t>
      </w:r>
      <w:bookmarkEnd w:id="1"/>
    </w:p>
    <w:p w:rsidR="00256617" w:rsidRDefault="00256617" w:rsidP="00017D9A">
      <w:pPr>
        <w:ind w:firstLine="709"/>
        <w:rPr>
          <w:rStyle w:val="FontStyle70"/>
          <w:b/>
          <w:bCs/>
          <w:color w:val="000000"/>
          <w:sz w:val="28"/>
          <w:szCs w:val="28"/>
        </w:rPr>
      </w:pPr>
    </w:p>
    <w:p w:rsidR="001020DE" w:rsidRPr="00256617" w:rsidRDefault="00017D9A" w:rsidP="00256617">
      <w:pPr>
        <w:pStyle w:val="2"/>
        <w:rPr>
          <w:rStyle w:val="FontStyle70"/>
          <w:sz w:val="28"/>
          <w:szCs w:val="28"/>
        </w:rPr>
      </w:pPr>
      <w:bookmarkStart w:id="2" w:name="_Toc235863936"/>
      <w:r w:rsidRPr="00256617">
        <w:rPr>
          <w:rStyle w:val="FontStyle70"/>
          <w:sz w:val="28"/>
          <w:szCs w:val="28"/>
        </w:rPr>
        <w:t xml:space="preserve">1.1 </w:t>
      </w:r>
      <w:r w:rsidR="001020DE" w:rsidRPr="00256617">
        <w:rPr>
          <w:rStyle w:val="FontStyle70"/>
          <w:sz w:val="28"/>
          <w:szCs w:val="28"/>
        </w:rPr>
        <w:t>Исходные данные</w:t>
      </w:r>
      <w:bookmarkEnd w:id="2"/>
    </w:p>
    <w:p w:rsidR="00256617" w:rsidRDefault="00256617" w:rsidP="00017D9A">
      <w:pPr>
        <w:ind w:firstLine="709"/>
        <w:rPr>
          <w:rStyle w:val="FontStyle70"/>
          <w:color w:val="000000"/>
          <w:sz w:val="28"/>
          <w:szCs w:val="28"/>
        </w:rPr>
      </w:pPr>
    </w:p>
    <w:p w:rsidR="00017D9A" w:rsidRPr="00017D9A" w:rsidRDefault="00A61F5B" w:rsidP="00017D9A">
      <w:pPr>
        <w:ind w:firstLine="709"/>
      </w:pPr>
      <w:r w:rsidRPr="00017D9A">
        <w:rPr>
          <w:rStyle w:val="FontStyle70"/>
          <w:color w:val="000000"/>
          <w:sz w:val="28"/>
          <w:szCs w:val="28"/>
        </w:rPr>
        <w:t>Тип автомобиля</w:t>
      </w:r>
      <w:r w:rsidR="00017D9A" w:rsidRPr="00017D9A">
        <w:rPr>
          <w:rStyle w:val="FontStyle70"/>
          <w:color w:val="000000"/>
          <w:sz w:val="28"/>
          <w:szCs w:val="28"/>
        </w:rPr>
        <w:t xml:space="preserve"> </w:t>
      </w:r>
      <w:r w:rsidR="00256617">
        <w:rPr>
          <w:rStyle w:val="FontStyle70"/>
          <w:color w:val="000000"/>
          <w:sz w:val="28"/>
          <w:szCs w:val="28"/>
        </w:rPr>
        <w:t>–</w:t>
      </w:r>
      <w:r w:rsidR="00017D9A" w:rsidRPr="00017D9A">
        <w:rPr>
          <w:rStyle w:val="FontStyle70"/>
          <w:color w:val="000000"/>
          <w:sz w:val="28"/>
          <w:szCs w:val="28"/>
        </w:rPr>
        <w:t xml:space="preserve"> </w:t>
      </w:r>
      <w:r w:rsidRPr="00017D9A">
        <w:rPr>
          <w:rStyle w:val="FontStyle70"/>
          <w:color w:val="000000"/>
          <w:sz w:val="28"/>
          <w:szCs w:val="28"/>
        </w:rPr>
        <w:t>легковой</w:t>
      </w:r>
      <w:r w:rsidR="00256617">
        <w:rPr>
          <w:rStyle w:val="FontStyle70"/>
          <w:color w:val="000000"/>
          <w:sz w:val="28"/>
          <w:szCs w:val="28"/>
        </w:rPr>
        <w:t xml:space="preserve">. </w:t>
      </w:r>
      <w:r w:rsidRPr="00017D9A">
        <w:rPr>
          <w:rStyle w:val="FontStyle70"/>
          <w:color w:val="000000"/>
          <w:sz w:val="28"/>
          <w:szCs w:val="28"/>
        </w:rPr>
        <w:t>Тип привода</w:t>
      </w:r>
      <w:r w:rsidR="00017D9A" w:rsidRPr="00017D9A">
        <w:rPr>
          <w:rStyle w:val="FontStyle70"/>
          <w:color w:val="000000"/>
          <w:sz w:val="28"/>
          <w:szCs w:val="28"/>
        </w:rPr>
        <w:t xml:space="preserve"> </w:t>
      </w:r>
      <w:r w:rsidR="00256617">
        <w:rPr>
          <w:rStyle w:val="FontStyle70"/>
          <w:color w:val="000000"/>
          <w:sz w:val="28"/>
          <w:szCs w:val="28"/>
        </w:rPr>
        <w:t>–</w:t>
      </w:r>
      <w:r w:rsidR="00017D9A" w:rsidRPr="00017D9A">
        <w:rPr>
          <w:rStyle w:val="FontStyle70"/>
          <w:color w:val="000000"/>
          <w:sz w:val="28"/>
          <w:szCs w:val="28"/>
        </w:rPr>
        <w:t xml:space="preserve"> </w:t>
      </w:r>
      <w:r w:rsidRPr="00017D9A">
        <w:rPr>
          <w:rStyle w:val="FontStyle70"/>
          <w:color w:val="000000"/>
          <w:sz w:val="28"/>
          <w:szCs w:val="28"/>
        </w:rPr>
        <w:t>задний</w:t>
      </w:r>
      <w:r w:rsidR="00256617">
        <w:rPr>
          <w:rStyle w:val="FontStyle70"/>
          <w:color w:val="000000"/>
          <w:sz w:val="28"/>
          <w:szCs w:val="28"/>
        </w:rPr>
        <w:t xml:space="preserve">. </w:t>
      </w:r>
      <w:r w:rsidR="00420AC9" w:rsidRPr="00017D9A">
        <w:rPr>
          <w:color w:val="000000"/>
        </w:rPr>
        <w:t>Класс автомобиля</w:t>
      </w:r>
      <w:r w:rsidR="00017D9A" w:rsidRPr="00017D9A">
        <w:rPr>
          <w:color w:val="000000"/>
        </w:rPr>
        <w:t xml:space="preserve"> </w:t>
      </w:r>
      <w:r w:rsidR="00256617">
        <w:rPr>
          <w:color w:val="000000"/>
        </w:rPr>
        <w:t>–</w:t>
      </w:r>
      <w:r w:rsidR="00017D9A" w:rsidRPr="00017D9A">
        <w:rPr>
          <w:color w:val="000000"/>
        </w:rPr>
        <w:t xml:space="preserve"> </w:t>
      </w:r>
      <w:r w:rsidR="00ED173E" w:rsidRPr="00017D9A">
        <w:rPr>
          <w:rStyle w:val="FontStyle70"/>
          <w:color w:val="000000"/>
          <w:sz w:val="28"/>
          <w:szCs w:val="28"/>
        </w:rPr>
        <w:t>2</w:t>
      </w:r>
      <w:r w:rsidR="00256617">
        <w:rPr>
          <w:rStyle w:val="FontStyle70"/>
          <w:color w:val="000000"/>
          <w:sz w:val="28"/>
          <w:szCs w:val="28"/>
        </w:rPr>
        <w:t xml:space="preserve">. </w:t>
      </w:r>
      <w:r w:rsidR="00420AC9" w:rsidRPr="00017D9A">
        <w:rPr>
          <w:color w:val="000000"/>
        </w:rPr>
        <w:t>Число мест</w:t>
      </w:r>
      <w:r w:rsidR="00017D9A" w:rsidRPr="00017D9A">
        <w:rPr>
          <w:color w:val="000000"/>
        </w:rPr>
        <w:t xml:space="preserve"> - </w:t>
      </w:r>
      <w:r w:rsidR="00420AC9" w:rsidRPr="00017D9A">
        <w:rPr>
          <w:rStyle w:val="FontStyle76"/>
          <w:b w:val="0"/>
          <w:bCs w:val="0"/>
          <w:color w:val="000000"/>
        </w:rPr>
        <w:t>п</w:t>
      </w:r>
      <w:r w:rsidR="00420AC9" w:rsidRPr="00017D9A">
        <w:rPr>
          <w:rStyle w:val="FontStyle76"/>
          <w:b w:val="0"/>
          <w:bCs w:val="0"/>
          <w:color w:val="000000"/>
          <w:vertAlign w:val="subscript"/>
        </w:rPr>
        <w:t>п</w:t>
      </w:r>
      <w:r w:rsidR="00420AC9" w:rsidRPr="00017D9A">
        <w:rPr>
          <w:rStyle w:val="FontStyle76"/>
          <w:b w:val="0"/>
          <w:bCs w:val="0"/>
          <w:color w:val="000000"/>
        </w:rPr>
        <w:t xml:space="preserve"> </w:t>
      </w:r>
      <w:r w:rsidR="00420AC9" w:rsidRPr="00017D9A">
        <w:rPr>
          <w:color w:val="000000"/>
        </w:rPr>
        <w:t>= 5</w:t>
      </w:r>
      <w:r w:rsidR="00256617">
        <w:rPr>
          <w:color w:val="000000"/>
        </w:rPr>
        <w:t xml:space="preserve">. </w:t>
      </w:r>
      <w:r w:rsidR="00420AC9" w:rsidRPr="00017D9A">
        <w:rPr>
          <w:color w:val="000000"/>
        </w:rPr>
        <w:t>Снаряжённая масса автомобиля</w:t>
      </w:r>
      <w:r w:rsidR="00017D9A" w:rsidRPr="00017D9A">
        <w:rPr>
          <w:color w:val="000000"/>
        </w:rPr>
        <w:t xml:space="preserve"> - </w:t>
      </w:r>
      <w:r w:rsidR="00ED173E" w:rsidRPr="00017D9A">
        <w:t>m</w:t>
      </w:r>
      <w:r w:rsidR="007951FE" w:rsidRPr="00017D9A">
        <w:rPr>
          <w:vertAlign w:val="subscript"/>
        </w:rPr>
        <w:t>о</w:t>
      </w:r>
      <w:r w:rsidR="00ED173E" w:rsidRPr="00017D9A">
        <w:rPr>
          <w:color w:val="000000"/>
        </w:rPr>
        <w:t xml:space="preserve"> = 10</w:t>
      </w:r>
      <w:r w:rsidRPr="00017D9A">
        <w:rPr>
          <w:color w:val="000000"/>
        </w:rPr>
        <w:t>45</w:t>
      </w:r>
      <w:r w:rsidR="00420AC9" w:rsidRPr="00017D9A">
        <w:rPr>
          <w:color w:val="000000"/>
        </w:rPr>
        <w:t xml:space="preserve"> кг</w:t>
      </w:r>
      <w:r w:rsidR="00256617">
        <w:rPr>
          <w:color w:val="000000"/>
        </w:rPr>
        <w:t xml:space="preserve">. </w:t>
      </w:r>
      <w:r w:rsidR="00420AC9" w:rsidRPr="00017D9A">
        <w:rPr>
          <w:rStyle w:val="FontStyle70"/>
          <w:color w:val="000000"/>
          <w:sz w:val="28"/>
          <w:szCs w:val="28"/>
        </w:rPr>
        <w:t>Масса одного пассажира</w:t>
      </w:r>
      <w:r w:rsidR="00017D9A" w:rsidRPr="00017D9A">
        <w:rPr>
          <w:rStyle w:val="FontStyle70"/>
          <w:color w:val="000000"/>
          <w:sz w:val="28"/>
          <w:szCs w:val="28"/>
        </w:rPr>
        <w:t xml:space="preserve"> - </w:t>
      </w:r>
      <w:r w:rsidR="00ED173E" w:rsidRPr="00017D9A">
        <w:rPr>
          <w:rStyle w:val="FontStyle70"/>
          <w:color w:val="000000"/>
          <w:sz w:val="28"/>
          <w:szCs w:val="28"/>
          <w:lang w:val="en-US"/>
        </w:rPr>
        <w:t>m</w:t>
      </w:r>
      <w:r w:rsidR="00420AC9" w:rsidRPr="00017D9A">
        <w:rPr>
          <w:rStyle w:val="FontStyle76"/>
          <w:b w:val="0"/>
          <w:bCs w:val="0"/>
          <w:i w:val="0"/>
          <w:iCs w:val="0"/>
          <w:color w:val="000000"/>
          <w:vertAlign w:val="subscript"/>
        </w:rPr>
        <w:t>п</w:t>
      </w:r>
      <w:r w:rsidR="00420AC9" w:rsidRPr="00017D9A">
        <w:rPr>
          <w:rStyle w:val="FontStyle76"/>
          <w:b w:val="0"/>
          <w:bCs w:val="0"/>
          <w:i w:val="0"/>
          <w:iCs w:val="0"/>
          <w:color w:val="000000"/>
        </w:rPr>
        <w:t xml:space="preserve"> </w:t>
      </w:r>
      <w:r w:rsidR="00420AC9" w:rsidRPr="00017D9A">
        <w:rPr>
          <w:color w:val="000000"/>
        </w:rPr>
        <w:t>= 75 кг</w:t>
      </w:r>
      <w:r w:rsidR="00256617">
        <w:rPr>
          <w:color w:val="000000"/>
        </w:rPr>
        <w:t xml:space="preserve">. </w:t>
      </w:r>
      <w:r w:rsidR="00420AC9" w:rsidRPr="00017D9A">
        <w:rPr>
          <w:color w:val="000000"/>
        </w:rPr>
        <w:t>Масса багажа</w:t>
      </w:r>
      <w:r w:rsidR="00017D9A" w:rsidRPr="00017D9A">
        <w:rPr>
          <w:color w:val="000000"/>
        </w:rPr>
        <w:t xml:space="preserve"> - </w:t>
      </w:r>
      <w:r w:rsidR="00ED173E" w:rsidRPr="00017D9A">
        <w:rPr>
          <w:rStyle w:val="FontStyle76"/>
          <w:b w:val="0"/>
          <w:bCs w:val="0"/>
          <w:i w:val="0"/>
          <w:iCs w:val="0"/>
          <w:color w:val="000000"/>
          <w:lang w:val="en-US"/>
        </w:rPr>
        <w:t>m</w:t>
      </w:r>
      <w:r w:rsidRPr="00017D9A">
        <w:rPr>
          <w:rStyle w:val="FontStyle76"/>
          <w:b w:val="0"/>
          <w:bCs w:val="0"/>
          <w:i w:val="0"/>
          <w:iCs w:val="0"/>
          <w:color w:val="000000"/>
          <w:vertAlign w:val="subscript"/>
        </w:rPr>
        <w:t>б</w:t>
      </w:r>
      <w:r w:rsidR="00420AC9" w:rsidRPr="00017D9A">
        <w:rPr>
          <w:rStyle w:val="FontStyle76"/>
          <w:b w:val="0"/>
          <w:bCs w:val="0"/>
          <w:i w:val="0"/>
          <w:iCs w:val="0"/>
          <w:color w:val="000000"/>
        </w:rPr>
        <w:t xml:space="preserve"> </w:t>
      </w:r>
      <w:r w:rsidR="00420AC9" w:rsidRPr="00017D9A">
        <w:rPr>
          <w:color w:val="000000"/>
        </w:rPr>
        <w:t xml:space="preserve">= </w:t>
      </w:r>
      <w:r w:rsidR="00ED173E" w:rsidRPr="00017D9A">
        <w:rPr>
          <w:rStyle w:val="FontStyle76"/>
          <w:b w:val="0"/>
          <w:bCs w:val="0"/>
          <w:i w:val="0"/>
          <w:iCs w:val="0"/>
          <w:color w:val="000000"/>
        </w:rPr>
        <w:t>1</w:t>
      </w:r>
      <w:r w:rsidR="00420AC9" w:rsidRPr="00017D9A">
        <w:rPr>
          <w:rStyle w:val="FontStyle53"/>
          <w:b w:val="0"/>
          <w:bCs w:val="0"/>
          <w:i w:val="0"/>
          <w:iCs w:val="0"/>
          <w:color w:val="000000"/>
          <w:spacing w:val="0"/>
          <w:sz w:val="28"/>
          <w:szCs w:val="28"/>
        </w:rPr>
        <w:t>0</w:t>
      </w:r>
      <w:r w:rsidR="00256617">
        <w:rPr>
          <w:rStyle w:val="FontStyle53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 </w:t>
      </w:r>
      <w:r w:rsidR="00420AC9" w:rsidRPr="00017D9A">
        <w:rPr>
          <w:rStyle w:val="FontStyle53"/>
          <w:b w:val="0"/>
          <w:bCs w:val="0"/>
          <w:i w:val="0"/>
          <w:iCs w:val="0"/>
          <w:color w:val="000000"/>
          <w:spacing w:val="0"/>
          <w:sz w:val="28"/>
          <w:szCs w:val="28"/>
        </w:rPr>
        <w:t>кг</w:t>
      </w:r>
      <w:r w:rsidR="00256617">
        <w:rPr>
          <w:rStyle w:val="FontStyle53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 </w:t>
      </w:r>
      <w:r w:rsidR="00420AC9" w:rsidRPr="00017D9A">
        <w:rPr>
          <w:color w:val="000000"/>
        </w:rPr>
        <w:t xml:space="preserve">Максимальная </w:t>
      </w:r>
      <w:r w:rsidR="00420AC9" w:rsidRPr="00017D9A">
        <w:rPr>
          <w:rStyle w:val="FontStyle70"/>
          <w:color w:val="000000"/>
          <w:sz w:val="28"/>
          <w:szCs w:val="28"/>
        </w:rPr>
        <w:t>скорость движения</w:t>
      </w:r>
      <w:r w:rsidR="00017D9A" w:rsidRPr="00017D9A">
        <w:rPr>
          <w:rStyle w:val="FontStyle70"/>
          <w:color w:val="000000"/>
          <w:sz w:val="28"/>
          <w:szCs w:val="28"/>
        </w:rPr>
        <w:t xml:space="preserve"> - </w:t>
      </w:r>
      <w:r w:rsidR="00420AC9" w:rsidRPr="00017D9A">
        <w:rPr>
          <w:rStyle w:val="FontStyle70"/>
          <w:color w:val="000000"/>
          <w:sz w:val="28"/>
          <w:szCs w:val="28"/>
          <w:lang w:val="en-US"/>
        </w:rPr>
        <w:t>V</w:t>
      </w:r>
      <w:r w:rsidR="00420AC9" w:rsidRPr="00017D9A">
        <w:rPr>
          <w:rStyle w:val="FontStyle70"/>
          <w:color w:val="000000"/>
          <w:sz w:val="28"/>
          <w:szCs w:val="28"/>
          <w:vertAlign w:val="subscript"/>
          <w:lang w:val="en-US"/>
        </w:rPr>
        <w:t>max</w:t>
      </w:r>
      <w:r w:rsidR="00420AC9" w:rsidRPr="00017D9A">
        <w:rPr>
          <w:rStyle w:val="FontStyle70"/>
          <w:color w:val="000000"/>
          <w:sz w:val="28"/>
          <w:szCs w:val="28"/>
        </w:rPr>
        <w:t xml:space="preserve"> </w:t>
      </w:r>
      <w:r w:rsidRPr="00017D9A">
        <w:rPr>
          <w:rStyle w:val="FontStyle70"/>
          <w:color w:val="000000"/>
          <w:sz w:val="28"/>
          <w:szCs w:val="28"/>
        </w:rPr>
        <w:t>=</w:t>
      </w:r>
      <w:r w:rsidR="00420AC9" w:rsidRPr="00017D9A">
        <w:rPr>
          <w:rStyle w:val="FontStyle70"/>
          <w:color w:val="000000"/>
          <w:sz w:val="28"/>
          <w:szCs w:val="28"/>
        </w:rPr>
        <w:t xml:space="preserve"> 1</w:t>
      </w:r>
      <w:r w:rsidRPr="00017D9A">
        <w:rPr>
          <w:rStyle w:val="FontStyle70"/>
          <w:color w:val="000000"/>
          <w:sz w:val="28"/>
          <w:szCs w:val="28"/>
        </w:rPr>
        <w:t>65</w:t>
      </w:r>
      <w:r w:rsidR="00420AC9" w:rsidRPr="00017D9A">
        <w:rPr>
          <w:rStyle w:val="FontStyle70"/>
          <w:color w:val="000000"/>
          <w:sz w:val="28"/>
          <w:szCs w:val="28"/>
        </w:rPr>
        <w:t xml:space="preserve"> км/ч или</w:t>
      </w:r>
      <w:r w:rsidR="00017D9A" w:rsidRPr="00017D9A">
        <w:rPr>
          <w:rStyle w:val="FontStyle70"/>
          <w:color w:val="000000"/>
          <w:sz w:val="28"/>
          <w:szCs w:val="28"/>
        </w:rPr>
        <w:t xml:space="preserve"> </w:t>
      </w:r>
      <w:r w:rsidR="00420AC9" w:rsidRPr="00017D9A">
        <w:rPr>
          <w:rStyle w:val="FontStyle70"/>
          <w:color w:val="000000"/>
          <w:sz w:val="28"/>
          <w:szCs w:val="28"/>
        </w:rPr>
        <w:t>4</w:t>
      </w:r>
      <w:r w:rsidRPr="00017D9A">
        <w:rPr>
          <w:rStyle w:val="FontStyle70"/>
          <w:color w:val="000000"/>
          <w:sz w:val="28"/>
          <w:szCs w:val="28"/>
        </w:rPr>
        <w:t>5,8</w:t>
      </w:r>
      <w:r w:rsidR="00420AC9" w:rsidRPr="00017D9A">
        <w:rPr>
          <w:rStyle w:val="FontStyle70"/>
          <w:color w:val="000000"/>
          <w:sz w:val="28"/>
          <w:szCs w:val="28"/>
        </w:rPr>
        <w:t xml:space="preserve"> м</w:t>
      </w:r>
      <w:r w:rsidRPr="00017D9A">
        <w:rPr>
          <w:rStyle w:val="FontStyle70"/>
          <w:color w:val="000000"/>
          <w:sz w:val="28"/>
          <w:szCs w:val="28"/>
        </w:rPr>
        <w:t>/с</w:t>
      </w:r>
      <w:r w:rsidR="00256617">
        <w:rPr>
          <w:rStyle w:val="FontStyle70"/>
          <w:color w:val="000000"/>
          <w:sz w:val="28"/>
          <w:szCs w:val="28"/>
        </w:rPr>
        <w:t xml:space="preserve">. </w:t>
      </w:r>
      <w:r w:rsidR="00420AC9" w:rsidRPr="00017D9A">
        <w:rPr>
          <w:color w:val="000000"/>
        </w:rPr>
        <w:t>Коэ</w:t>
      </w:r>
      <w:r w:rsidR="00ED173E" w:rsidRPr="00017D9A">
        <w:rPr>
          <w:color w:val="000000"/>
        </w:rPr>
        <w:t xml:space="preserve">ффициент сопротивления качению </w:t>
      </w:r>
      <w:r w:rsidR="00ED173E" w:rsidRPr="00017D9A">
        <w:rPr>
          <w:color w:val="000000"/>
          <w:lang w:val="en-US"/>
        </w:rPr>
        <w:t>f</w:t>
      </w:r>
      <w:r w:rsidR="00ED173E" w:rsidRPr="00017D9A">
        <w:rPr>
          <w:color w:val="000000"/>
          <w:vertAlign w:val="subscript"/>
          <w:lang w:val="en-US"/>
        </w:rPr>
        <w:t>k</w:t>
      </w:r>
      <w:r w:rsidR="001020DE" w:rsidRPr="00017D9A">
        <w:rPr>
          <w:color w:val="000000"/>
          <w:vertAlign w:val="subscript"/>
        </w:rPr>
        <w:t xml:space="preserve"> </w:t>
      </w:r>
      <w:r w:rsidR="00420AC9" w:rsidRPr="00017D9A">
        <w:rPr>
          <w:color w:val="000000"/>
        </w:rPr>
        <w:t>=</w:t>
      </w:r>
      <w:r w:rsidR="001020DE" w:rsidRPr="00017D9A">
        <w:rPr>
          <w:color w:val="000000"/>
        </w:rPr>
        <w:t xml:space="preserve"> </w:t>
      </w:r>
      <w:r w:rsidR="00420AC9" w:rsidRPr="00017D9A">
        <w:rPr>
          <w:color w:val="000000"/>
        </w:rPr>
        <w:t>0,</w:t>
      </w:r>
      <w:r w:rsidR="00ED173E" w:rsidRPr="00017D9A">
        <w:rPr>
          <w:color w:val="000000"/>
        </w:rPr>
        <w:t>0</w:t>
      </w:r>
      <w:r w:rsidR="00420AC9" w:rsidRPr="00017D9A">
        <w:rPr>
          <w:color w:val="000000"/>
        </w:rPr>
        <w:t>1</w:t>
      </w:r>
      <w:r w:rsidRPr="00017D9A">
        <w:rPr>
          <w:color w:val="000000"/>
        </w:rPr>
        <w:t>1</w:t>
      </w:r>
      <w:r w:rsidR="00256617">
        <w:rPr>
          <w:color w:val="000000"/>
        </w:rPr>
        <w:t xml:space="preserve">. </w:t>
      </w:r>
      <w:r w:rsidR="00420AC9" w:rsidRPr="00017D9A">
        <w:rPr>
          <w:rStyle w:val="FontStyle70"/>
          <w:color w:val="000000"/>
          <w:sz w:val="28"/>
          <w:szCs w:val="28"/>
        </w:rPr>
        <w:t xml:space="preserve">Максимальный </w:t>
      </w:r>
      <w:r w:rsidR="00420AC9" w:rsidRPr="00017D9A">
        <w:rPr>
          <w:color w:val="000000"/>
        </w:rPr>
        <w:t>подъем, преодолеваемый на 1</w:t>
      </w:r>
      <w:r w:rsidR="00420AC9" w:rsidRPr="00017D9A">
        <w:rPr>
          <w:rStyle w:val="FontStyle70"/>
          <w:color w:val="000000"/>
          <w:sz w:val="28"/>
          <w:szCs w:val="28"/>
        </w:rPr>
        <w:t>-</w:t>
      </w:r>
      <w:r w:rsidRPr="00017D9A">
        <w:rPr>
          <w:rStyle w:val="FontStyle70"/>
          <w:color w:val="000000"/>
          <w:sz w:val="28"/>
          <w:szCs w:val="28"/>
        </w:rPr>
        <w:t>й</w:t>
      </w:r>
      <w:r w:rsidR="00420AC9" w:rsidRPr="00017D9A">
        <w:rPr>
          <w:rStyle w:val="FontStyle70"/>
          <w:color w:val="000000"/>
          <w:sz w:val="28"/>
          <w:szCs w:val="28"/>
        </w:rPr>
        <w:t xml:space="preserve"> </w:t>
      </w:r>
      <w:r w:rsidR="00420AC9" w:rsidRPr="00017D9A">
        <w:rPr>
          <w:color w:val="000000"/>
        </w:rPr>
        <w:t xml:space="preserve">передаче </w:t>
      </w:r>
      <w:r w:rsidR="005F72E5" w:rsidRPr="00017D9A">
        <w:rPr>
          <w:color w:val="000000"/>
        </w:rPr>
        <w:t>α</w:t>
      </w:r>
      <w:r w:rsidR="00420AC9" w:rsidRPr="00017D9A">
        <w:rPr>
          <w:color w:val="000000"/>
          <w:vertAlign w:val="subscript"/>
          <w:lang w:val="en-US"/>
        </w:rPr>
        <w:t>m</w:t>
      </w:r>
      <w:r w:rsidR="0008573B" w:rsidRPr="00017D9A">
        <w:rPr>
          <w:color w:val="000000"/>
          <w:vertAlign w:val="subscript"/>
          <w:lang w:val="en-US"/>
        </w:rPr>
        <w:t>ax</w:t>
      </w:r>
      <w:r w:rsidR="00420AC9" w:rsidRPr="00017D9A">
        <w:rPr>
          <w:color w:val="000000"/>
        </w:rPr>
        <w:t xml:space="preserve"> = 0,2</w:t>
      </w:r>
      <w:r w:rsidRPr="00017D9A">
        <w:rPr>
          <w:color w:val="000000"/>
        </w:rPr>
        <w:t>7</w:t>
      </w:r>
      <w:r w:rsidR="00256617">
        <w:rPr>
          <w:color w:val="000000"/>
        </w:rPr>
        <w:t xml:space="preserve">. </w:t>
      </w:r>
      <w:r w:rsidR="00420AC9" w:rsidRPr="00017D9A">
        <w:rPr>
          <w:color w:val="000000"/>
        </w:rPr>
        <w:t>Лобовая площадь</w:t>
      </w:r>
      <w:r w:rsidR="00017D9A" w:rsidRPr="00017D9A">
        <w:rPr>
          <w:color w:val="000000"/>
        </w:rPr>
        <w:t xml:space="preserve"> - </w:t>
      </w:r>
      <w:r w:rsidRPr="00017D9A">
        <w:rPr>
          <w:color w:val="000000"/>
        </w:rPr>
        <w:t>А</w:t>
      </w:r>
      <w:r w:rsidRPr="00017D9A">
        <w:rPr>
          <w:color w:val="000000"/>
          <w:vertAlign w:val="subscript"/>
        </w:rPr>
        <w:t>а</w:t>
      </w:r>
      <w:r w:rsidR="00420AC9" w:rsidRPr="00017D9A">
        <w:rPr>
          <w:rStyle w:val="FontStyle53"/>
          <w:color w:val="000000"/>
          <w:spacing w:val="0"/>
          <w:sz w:val="28"/>
          <w:szCs w:val="28"/>
        </w:rPr>
        <w:t xml:space="preserve"> = </w:t>
      </w:r>
      <w:r w:rsidR="00420AC9" w:rsidRPr="00017D9A">
        <w:rPr>
          <w:color w:val="000000"/>
        </w:rPr>
        <w:t>2</w:t>
      </w:r>
      <w:r w:rsidRPr="00017D9A">
        <w:rPr>
          <w:color w:val="000000"/>
        </w:rPr>
        <w:t>,</w:t>
      </w:r>
      <w:r w:rsidR="009B2EDE" w:rsidRPr="00017D9A">
        <w:rPr>
          <w:color w:val="000000"/>
        </w:rPr>
        <w:t>0</w:t>
      </w:r>
      <w:r w:rsidRPr="00017D9A">
        <w:rPr>
          <w:color w:val="000000"/>
        </w:rPr>
        <w:t>5</w:t>
      </w:r>
      <w:r w:rsidR="00ED173E" w:rsidRPr="00017D9A">
        <w:rPr>
          <w:color w:val="000000"/>
        </w:rPr>
        <w:t xml:space="preserve"> м</w:t>
      </w:r>
      <w:r w:rsidR="00110873" w:rsidRPr="00017D9A">
        <w:t>²</w:t>
      </w:r>
      <w:r w:rsidR="00256617">
        <w:t>.</w:t>
      </w:r>
    </w:p>
    <w:p w:rsidR="00256617" w:rsidRDefault="00256617" w:rsidP="00017D9A">
      <w:pPr>
        <w:ind w:firstLine="709"/>
        <w:rPr>
          <w:rStyle w:val="FontStyle70"/>
          <w:b/>
          <w:bCs/>
          <w:color w:val="000000"/>
          <w:sz w:val="28"/>
          <w:szCs w:val="28"/>
        </w:rPr>
      </w:pPr>
    </w:p>
    <w:p w:rsidR="00B94A24" w:rsidRPr="00256617" w:rsidRDefault="00017D9A" w:rsidP="00256617">
      <w:pPr>
        <w:pStyle w:val="2"/>
      </w:pPr>
      <w:bookmarkStart w:id="3" w:name="_Toc235863937"/>
      <w:r w:rsidRPr="00256617">
        <w:rPr>
          <w:rStyle w:val="FontStyle70"/>
          <w:sz w:val="28"/>
          <w:szCs w:val="28"/>
        </w:rPr>
        <w:t xml:space="preserve">1.2 </w:t>
      </w:r>
      <w:r w:rsidR="00420AC9" w:rsidRPr="00256617">
        <w:t>Определение полной массы автомобиля</w:t>
      </w:r>
      <w:bookmarkEnd w:id="3"/>
    </w:p>
    <w:p w:rsidR="00256617" w:rsidRDefault="00256617" w:rsidP="00017D9A">
      <w:pPr>
        <w:ind w:firstLine="709"/>
        <w:rPr>
          <w:position w:val="-12"/>
        </w:rPr>
      </w:pPr>
    </w:p>
    <w:p w:rsidR="00BB2C54" w:rsidRPr="00017D9A" w:rsidRDefault="00FF21EB" w:rsidP="00017D9A">
      <w:pPr>
        <w:ind w:firstLine="709"/>
        <w:rPr>
          <w:position w:val="-12"/>
        </w:rPr>
      </w:pPr>
      <w:r w:rsidRPr="00017D9A">
        <w:rPr>
          <w:position w:val="-12"/>
        </w:rPr>
        <w:object w:dxaOrig="5220" w:dyaOrig="360">
          <v:shape id="_x0000_i1026" type="#_x0000_t75" style="width:313.5pt;height:21pt" o:ole="">
            <v:imagedata r:id="rId8" o:title=""/>
          </v:shape>
          <o:OLEObject Type="Embed" ProgID="Equation.3" ShapeID="_x0000_i1026" DrawAspect="Content" ObjectID="_1469446174" r:id="rId9"/>
        </w:object>
      </w:r>
    </w:p>
    <w:p w:rsidR="00256617" w:rsidRDefault="00256617" w:rsidP="00017D9A">
      <w:pPr>
        <w:ind w:firstLine="709"/>
        <w:rPr>
          <w:rStyle w:val="FontStyle70"/>
          <w:b/>
          <w:bCs/>
          <w:color w:val="000000"/>
          <w:sz w:val="28"/>
          <w:szCs w:val="28"/>
        </w:rPr>
      </w:pPr>
    </w:p>
    <w:p w:rsidR="003B3580" w:rsidRPr="00256617" w:rsidRDefault="00017D9A" w:rsidP="00256617">
      <w:pPr>
        <w:pStyle w:val="2"/>
      </w:pPr>
      <w:bookmarkStart w:id="4" w:name="_Toc235863938"/>
      <w:r w:rsidRPr="00256617">
        <w:rPr>
          <w:rStyle w:val="FontStyle70"/>
          <w:sz w:val="28"/>
          <w:szCs w:val="28"/>
        </w:rPr>
        <w:t xml:space="preserve">1.3 </w:t>
      </w:r>
      <w:r w:rsidR="003B3580" w:rsidRPr="00256617">
        <w:t>Определение нагрузки на колеса</w:t>
      </w:r>
      <w:bookmarkEnd w:id="4"/>
    </w:p>
    <w:p w:rsidR="00256617" w:rsidRDefault="00256617" w:rsidP="00017D9A">
      <w:pPr>
        <w:ind w:firstLine="709"/>
        <w:rPr>
          <w:position w:val="-24"/>
        </w:rPr>
      </w:pPr>
    </w:p>
    <w:p w:rsidR="00345E07" w:rsidRPr="00017D9A" w:rsidRDefault="00FF21EB" w:rsidP="00017D9A">
      <w:pPr>
        <w:ind w:firstLine="709"/>
        <w:rPr>
          <w:position w:val="-6"/>
        </w:rPr>
      </w:pPr>
      <w:r w:rsidRPr="00017D9A">
        <w:rPr>
          <w:position w:val="-24"/>
        </w:rPr>
        <w:object w:dxaOrig="7720" w:dyaOrig="639">
          <v:shape id="_x0000_i1027" type="#_x0000_t75" style="width:409.5pt;height:34.5pt" o:ole="">
            <v:imagedata r:id="rId10" o:title=""/>
          </v:shape>
          <o:OLEObject Type="Embed" ProgID="Equation.3" ShapeID="_x0000_i1027" DrawAspect="Content" ObjectID="_1469446175" r:id="rId11"/>
        </w:object>
      </w:r>
    </w:p>
    <w:p w:rsidR="00345E07" w:rsidRPr="00017D9A" w:rsidRDefault="00FF21EB" w:rsidP="00017D9A">
      <w:pPr>
        <w:ind w:firstLine="709"/>
        <w:rPr>
          <w:position w:val="-6"/>
        </w:rPr>
      </w:pPr>
      <w:r w:rsidRPr="00017D9A">
        <w:rPr>
          <w:position w:val="-24"/>
        </w:rPr>
        <w:object w:dxaOrig="7560" w:dyaOrig="639">
          <v:shape id="_x0000_i1028" type="#_x0000_t75" style="width:404.25pt;height:34.5pt" o:ole="">
            <v:imagedata r:id="rId12" o:title=""/>
          </v:shape>
          <o:OLEObject Type="Embed" ProgID="Equation.3" ShapeID="_x0000_i1028" DrawAspect="Content" ObjectID="_1469446176" r:id="rId13"/>
        </w:object>
      </w:r>
    </w:p>
    <w:p w:rsidR="00256617" w:rsidRDefault="00256617" w:rsidP="00017D9A">
      <w:pPr>
        <w:ind w:firstLine="709"/>
        <w:rPr>
          <w:i/>
          <w:iCs/>
        </w:rPr>
      </w:pPr>
    </w:p>
    <w:p w:rsidR="003C1F72" w:rsidRDefault="003C1F72" w:rsidP="00017D9A">
      <w:pPr>
        <w:ind w:firstLine="709"/>
      </w:pPr>
      <w:r w:rsidRPr="00017D9A">
        <w:rPr>
          <w:i/>
          <w:iCs/>
          <w:lang w:val="en-US"/>
        </w:rPr>
        <w:t>k</w:t>
      </w:r>
      <w:r w:rsidRPr="00017D9A">
        <w:rPr>
          <w:i/>
          <w:iCs/>
          <w:vertAlign w:val="subscript"/>
        </w:rPr>
        <w:t>1</w:t>
      </w:r>
      <w:r w:rsidR="00345E07" w:rsidRPr="00017D9A">
        <w:rPr>
          <w:i/>
          <w:iCs/>
          <w:vertAlign w:val="subscript"/>
        </w:rPr>
        <w:t xml:space="preserve"> </w:t>
      </w:r>
      <w:r w:rsidRPr="00017D9A">
        <w:rPr>
          <w:i/>
          <w:iCs/>
        </w:rPr>
        <w:t xml:space="preserve">= </w:t>
      </w:r>
      <w:r w:rsidRPr="00017D9A">
        <w:rPr>
          <w:i/>
          <w:iCs/>
          <w:lang w:val="en-US"/>
        </w:rPr>
        <w:t>k</w:t>
      </w:r>
      <w:r w:rsidRPr="00017D9A">
        <w:rPr>
          <w:i/>
          <w:iCs/>
          <w:vertAlign w:val="subscript"/>
        </w:rPr>
        <w:t>2</w:t>
      </w:r>
      <w:r w:rsidR="00345E07" w:rsidRPr="00017D9A">
        <w:rPr>
          <w:i/>
          <w:iCs/>
          <w:vertAlign w:val="subscript"/>
        </w:rPr>
        <w:t xml:space="preserve"> </w:t>
      </w:r>
      <w:r w:rsidRPr="00017D9A">
        <w:t>=</w:t>
      </w:r>
      <w:r w:rsidR="00345E07" w:rsidRPr="00017D9A">
        <w:t xml:space="preserve"> </w:t>
      </w:r>
      <w:r w:rsidRPr="00017D9A">
        <w:t>0,5</w:t>
      </w:r>
      <w:r w:rsidR="00017D9A" w:rsidRPr="00017D9A">
        <w:t xml:space="preserve"> - </w:t>
      </w:r>
      <w:r w:rsidRPr="00017D9A">
        <w:t>коэффициент</w:t>
      </w:r>
      <w:r w:rsidR="00345E07" w:rsidRPr="00017D9A">
        <w:t>ы</w:t>
      </w:r>
      <w:r w:rsidRPr="00017D9A">
        <w:t xml:space="preserve"> распределения массы по осям классического автомобиля</w:t>
      </w:r>
      <w:r w:rsidR="00256617">
        <w:t>.</w:t>
      </w:r>
    </w:p>
    <w:p w:rsidR="00256617" w:rsidRPr="00017D9A" w:rsidRDefault="00256617" w:rsidP="00017D9A">
      <w:pPr>
        <w:ind w:firstLine="709"/>
      </w:pPr>
    </w:p>
    <w:p w:rsidR="00107146" w:rsidRPr="00017D9A" w:rsidRDefault="00256617" w:rsidP="00256617">
      <w:pPr>
        <w:pStyle w:val="2"/>
      </w:pPr>
      <w:r>
        <w:br w:type="page"/>
      </w:r>
      <w:bookmarkStart w:id="5" w:name="_Toc235863939"/>
      <w:r w:rsidR="00017D9A">
        <w:t xml:space="preserve">1.4 </w:t>
      </w:r>
      <w:r w:rsidR="00651393" w:rsidRPr="00017D9A">
        <w:t>П</w:t>
      </w:r>
      <w:r w:rsidR="00107146" w:rsidRPr="00017D9A">
        <w:t>одбор шин</w:t>
      </w:r>
      <w:bookmarkEnd w:id="5"/>
    </w:p>
    <w:p w:rsidR="00256617" w:rsidRDefault="00256617" w:rsidP="00017D9A">
      <w:pPr>
        <w:ind w:firstLine="709"/>
        <w:rPr>
          <w:color w:val="000000"/>
        </w:rPr>
      </w:pPr>
    </w:p>
    <w:p w:rsidR="00017D9A" w:rsidRDefault="003E03A4" w:rsidP="00017D9A">
      <w:pPr>
        <w:ind w:firstLine="709"/>
        <w:rPr>
          <w:color w:val="000000"/>
        </w:rPr>
      </w:pPr>
      <w:r w:rsidRPr="00017D9A">
        <w:rPr>
          <w:color w:val="000000"/>
        </w:rPr>
        <w:t>Для расчета выбираем шину 175/</w:t>
      </w:r>
      <w:r w:rsidR="00651393" w:rsidRPr="00017D9A">
        <w:rPr>
          <w:color w:val="000000"/>
        </w:rPr>
        <w:t>70</w:t>
      </w:r>
      <w:r w:rsidRPr="00017D9A">
        <w:rPr>
          <w:color w:val="000000"/>
        </w:rPr>
        <w:t xml:space="preserve"> </w:t>
      </w:r>
      <w:r w:rsidRPr="00017D9A">
        <w:rPr>
          <w:color w:val="000000"/>
          <w:lang w:val="en-US"/>
        </w:rPr>
        <w:t>R</w:t>
      </w:r>
      <w:r w:rsidRPr="00017D9A">
        <w:rPr>
          <w:color w:val="000000"/>
        </w:rPr>
        <w:t>1</w:t>
      </w:r>
      <w:r w:rsidR="00651393" w:rsidRPr="00017D9A">
        <w:rPr>
          <w:color w:val="000000"/>
        </w:rPr>
        <w:t>3</w:t>
      </w:r>
      <w:r w:rsidRPr="00017D9A">
        <w:rPr>
          <w:color w:val="000000"/>
        </w:rPr>
        <w:t>,</w:t>
      </w:r>
      <w:r w:rsidR="00651393" w:rsidRPr="00017D9A">
        <w:rPr>
          <w:color w:val="000000"/>
        </w:rPr>
        <w:t xml:space="preserve"> </w:t>
      </w:r>
      <w:r w:rsidRPr="00017D9A">
        <w:rPr>
          <w:color w:val="000000"/>
        </w:rPr>
        <w:t>где</w:t>
      </w:r>
    </w:p>
    <w:p w:rsidR="00651393" w:rsidRPr="00017D9A" w:rsidRDefault="003E03A4" w:rsidP="00017D9A">
      <w:pPr>
        <w:ind w:firstLine="709"/>
        <w:rPr>
          <w:color w:val="000000"/>
        </w:rPr>
      </w:pPr>
      <w:r w:rsidRPr="00017D9A">
        <w:rPr>
          <w:color w:val="000000"/>
          <w:lang w:val="en-US"/>
        </w:rPr>
        <w:t>B</w:t>
      </w:r>
      <w:r w:rsidR="00651393" w:rsidRPr="00017D9A">
        <w:rPr>
          <w:color w:val="000000"/>
        </w:rPr>
        <w:t xml:space="preserve"> </w:t>
      </w:r>
      <w:r w:rsidRPr="00017D9A">
        <w:rPr>
          <w:color w:val="000000"/>
        </w:rPr>
        <w:t>= 175</w:t>
      </w:r>
      <w:r w:rsidR="00651393" w:rsidRPr="00017D9A">
        <w:rPr>
          <w:color w:val="000000"/>
        </w:rPr>
        <w:t xml:space="preserve"> мм</w:t>
      </w:r>
      <w:r w:rsidR="00017D9A" w:rsidRPr="00017D9A">
        <w:rPr>
          <w:color w:val="000000"/>
        </w:rPr>
        <w:t xml:space="preserve"> - </w:t>
      </w:r>
      <w:r w:rsidRPr="00017D9A">
        <w:rPr>
          <w:color w:val="000000"/>
        </w:rPr>
        <w:t>ширина профиля шины</w:t>
      </w:r>
    </w:p>
    <w:p w:rsidR="003E03A4" w:rsidRDefault="003E03A4" w:rsidP="00017D9A">
      <w:pPr>
        <w:ind w:firstLine="709"/>
        <w:rPr>
          <w:color w:val="000000"/>
        </w:rPr>
      </w:pPr>
      <w:r w:rsidRPr="00017D9A">
        <w:rPr>
          <w:rStyle w:val="FontStyle70"/>
          <w:color w:val="000000"/>
          <w:sz w:val="28"/>
          <w:szCs w:val="28"/>
        </w:rPr>
        <w:t xml:space="preserve">Н/В = </w:t>
      </w:r>
      <w:r w:rsidR="00651393" w:rsidRPr="00017D9A">
        <w:rPr>
          <w:rStyle w:val="FontStyle70"/>
          <w:color w:val="000000"/>
          <w:sz w:val="28"/>
          <w:szCs w:val="28"/>
        </w:rPr>
        <w:t>70</w:t>
      </w:r>
      <w:r w:rsidRPr="00017D9A">
        <w:rPr>
          <w:rStyle w:val="FontStyle58"/>
          <w:color w:val="000000"/>
          <w:spacing w:val="0"/>
          <w:sz w:val="28"/>
          <w:szCs w:val="28"/>
        </w:rPr>
        <w:t>%</w:t>
      </w:r>
      <w:r w:rsidR="00017D9A" w:rsidRPr="00017D9A">
        <w:rPr>
          <w:rStyle w:val="FontStyle58"/>
          <w:color w:val="000000"/>
          <w:spacing w:val="0"/>
          <w:sz w:val="28"/>
          <w:szCs w:val="28"/>
        </w:rPr>
        <w:t xml:space="preserve"> - </w:t>
      </w:r>
      <w:r w:rsidRPr="00017D9A">
        <w:rPr>
          <w:color w:val="000000"/>
        </w:rPr>
        <w:t xml:space="preserve">соотношение </w:t>
      </w:r>
      <w:r w:rsidRPr="00017D9A">
        <w:rPr>
          <w:rStyle w:val="FontStyle70"/>
          <w:color w:val="000000"/>
          <w:sz w:val="28"/>
          <w:szCs w:val="28"/>
        </w:rPr>
        <w:t xml:space="preserve">высоты профиля шины </w:t>
      </w:r>
      <w:r w:rsidRPr="00017D9A">
        <w:rPr>
          <w:color w:val="000000"/>
        </w:rPr>
        <w:t>к</w:t>
      </w:r>
      <w:r w:rsidR="003F2273" w:rsidRPr="00017D9A">
        <w:rPr>
          <w:color w:val="000000"/>
        </w:rPr>
        <w:t xml:space="preserve"> </w:t>
      </w:r>
      <w:r w:rsidRPr="00017D9A">
        <w:rPr>
          <w:color w:val="000000"/>
        </w:rPr>
        <w:t>ширине</w:t>
      </w:r>
    </w:p>
    <w:p w:rsidR="00256617" w:rsidRPr="00017D9A" w:rsidRDefault="00256617" w:rsidP="00017D9A">
      <w:pPr>
        <w:ind w:firstLine="709"/>
        <w:rPr>
          <w:color w:val="000000"/>
        </w:rPr>
      </w:pPr>
    </w:p>
    <w:p w:rsidR="003E03A4" w:rsidRPr="00017D9A" w:rsidRDefault="00C928C9" w:rsidP="00017D9A">
      <w:pPr>
        <w:ind w:firstLine="709"/>
        <w:rPr>
          <w:color w:val="000000"/>
        </w:rPr>
      </w:pPr>
      <w:r>
        <w:pict>
          <v:shape id="_x0000_i1029" type="#_x0000_t75" style="width:72.75pt;height:15.75pt">
            <v:imagedata r:id="rId14" o:title="" chromakey="white"/>
          </v:shape>
        </w:pict>
      </w:r>
    </w:p>
    <w:p w:rsidR="003E03A4" w:rsidRPr="00017D9A" w:rsidRDefault="00734C5A" w:rsidP="00017D9A">
      <w:pPr>
        <w:ind w:firstLine="709"/>
        <w:rPr>
          <w:color w:val="000000"/>
        </w:rPr>
      </w:pP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030" type="#_x0000_t75" style="width:132pt;height:15.75pt">
            <v:imagedata r:id="rId15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031" type="#_x0000_t75" style="width:132pt;height:15.75pt">
            <v:imagedata r:id="rId15" o:title="" chromakey="white"/>
          </v:shape>
        </w:pict>
      </w:r>
      <w:r w:rsidRPr="00017D9A">
        <w:rPr>
          <w:color w:val="000000"/>
        </w:rPr>
        <w:fldChar w:fldCharType="end"/>
      </w:r>
      <w:r w:rsidR="00107146" w:rsidRPr="00017D9A">
        <w:rPr>
          <w:color w:val="000000"/>
        </w:rPr>
        <w:t xml:space="preserve"> мм</w:t>
      </w:r>
      <w:r w:rsidR="00017D9A" w:rsidRPr="00017D9A">
        <w:rPr>
          <w:color w:val="000000"/>
        </w:rPr>
        <w:t xml:space="preserve"> - </w:t>
      </w:r>
      <w:r w:rsidR="00107146" w:rsidRPr="00017D9A">
        <w:rPr>
          <w:color w:val="000000"/>
        </w:rPr>
        <w:t>высота профиля шины</w:t>
      </w:r>
    </w:p>
    <w:p w:rsidR="00017D9A" w:rsidRPr="00017D9A" w:rsidRDefault="00734C5A" w:rsidP="00017D9A">
      <w:pPr>
        <w:ind w:firstLine="709"/>
        <w:rPr>
          <w:color w:val="000000"/>
          <w:lang w:eastAsia="en-US"/>
        </w:rPr>
      </w:pPr>
      <w:r w:rsidRPr="00017D9A">
        <w:rPr>
          <w:color w:val="000000"/>
          <w:lang w:eastAsia="en-US"/>
        </w:rPr>
        <w:fldChar w:fldCharType="begin"/>
      </w:r>
      <w:r w:rsidRPr="00017D9A">
        <w:rPr>
          <w:color w:val="000000"/>
          <w:lang w:eastAsia="en-US"/>
        </w:rPr>
        <w:instrText xml:space="preserve"> QUOTE </w:instrText>
      </w:r>
      <w:r w:rsidR="00C928C9">
        <w:rPr>
          <w:position w:val="-6"/>
        </w:rPr>
        <w:pict>
          <v:shape id="_x0000_i1032" type="#_x0000_t75" style="width:129.75pt;height:15.75pt">
            <v:imagedata r:id="rId16" o:title="" chromakey="white"/>
          </v:shape>
        </w:pict>
      </w:r>
      <w:r w:rsidRPr="00017D9A">
        <w:rPr>
          <w:color w:val="000000"/>
          <w:lang w:eastAsia="en-US"/>
        </w:rPr>
        <w:instrText xml:space="preserve"> </w:instrText>
      </w:r>
      <w:r w:rsidRPr="00017D9A">
        <w:rPr>
          <w:color w:val="000000"/>
          <w:lang w:eastAsia="en-US"/>
        </w:rPr>
        <w:fldChar w:fldCharType="separate"/>
      </w:r>
      <w:r w:rsidR="00C928C9">
        <w:rPr>
          <w:position w:val="-6"/>
        </w:rPr>
        <w:pict>
          <v:shape id="_x0000_i1033" type="#_x0000_t75" style="width:129.75pt;height:15.75pt">
            <v:imagedata r:id="rId16" o:title="" chromakey="white"/>
          </v:shape>
        </w:pict>
      </w:r>
      <w:r w:rsidRPr="00017D9A">
        <w:rPr>
          <w:color w:val="000000"/>
          <w:lang w:eastAsia="en-US"/>
        </w:rPr>
        <w:fldChar w:fldCharType="end"/>
      </w:r>
      <w:r w:rsidR="00107146" w:rsidRPr="00017D9A">
        <w:rPr>
          <w:color w:val="000000"/>
          <w:lang w:eastAsia="en-US"/>
        </w:rPr>
        <w:t xml:space="preserve"> м</w:t>
      </w:r>
      <w:r w:rsidR="003E03A4" w:rsidRPr="00017D9A">
        <w:rPr>
          <w:color w:val="000000"/>
          <w:lang w:eastAsia="en-US"/>
        </w:rPr>
        <w:t>м</w:t>
      </w:r>
      <w:r w:rsidR="00017D9A" w:rsidRPr="00017D9A">
        <w:rPr>
          <w:color w:val="000000"/>
          <w:lang w:eastAsia="en-US"/>
        </w:rPr>
        <w:t xml:space="preserve"> - </w:t>
      </w:r>
      <w:r w:rsidR="003E03A4" w:rsidRPr="00017D9A">
        <w:rPr>
          <w:color w:val="000000"/>
          <w:lang w:eastAsia="en-US"/>
        </w:rPr>
        <w:t>по</w:t>
      </w:r>
      <w:r w:rsidR="008F4389" w:rsidRPr="00017D9A">
        <w:rPr>
          <w:color w:val="000000"/>
          <w:lang w:eastAsia="en-US"/>
        </w:rPr>
        <w:t>садочный диаметр</w:t>
      </w:r>
    </w:p>
    <w:p w:rsidR="00256617" w:rsidRDefault="00256617" w:rsidP="00017D9A">
      <w:pPr>
        <w:ind w:firstLine="709"/>
        <w:rPr>
          <w:b/>
          <w:bCs/>
          <w:color w:val="000000"/>
        </w:rPr>
      </w:pPr>
    </w:p>
    <w:p w:rsidR="003E03A4" w:rsidRDefault="00017D9A" w:rsidP="00256617">
      <w:pPr>
        <w:pStyle w:val="2"/>
      </w:pPr>
      <w:bookmarkStart w:id="6" w:name="_Toc235863940"/>
      <w:r>
        <w:t>1.5</w:t>
      </w:r>
      <w:r w:rsidR="00107146" w:rsidRPr="00017D9A">
        <w:t xml:space="preserve"> Определение </w:t>
      </w:r>
      <w:r w:rsidR="008F4389" w:rsidRPr="00017D9A">
        <w:t>статического радиуса</w:t>
      </w:r>
      <w:r w:rsidR="003E03A4" w:rsidRPr="00017D9A">
        <w:t xml:space="preserve"> данной шины</w:t>
      </w:r>
      <w:bookmarkEnd w:id="6"/>
    </w:p>
    <w:p w:rsidR="00256617" w:rsidRPr="00017D9A" w:rsidRDefault="00256617" w:rsidP="00017D9A">
      <w:pPr>
        <w:ind w:firstLine="709"/>
        <w:rPr>
          <w:b/>
          <w:bCs/>
          <w:color w:val="000000"/>
        </w:rPr>
      </w:pPr>
    </w:p>
    <w:p w:rsidR="00017D9A" w:rsidRDefault="00734C5A" w:rsidP="00017D9A">
      <w:pPr>
        <w:ind w:firstLine="709"/>
        <w:rPr>
          <w:color w:val="000000"/>
        </w:rPr>
      </w:pP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fldChar w:fldCharType="begin"/>
      </w: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instrText xml:space="preserve"> QUOTE </w:instrText>
      </w:r>
      <w:r w:rsidR="00C928C9">
        <w:rPr>
          <w:position w:val="-6"/>
        </w:rPr>
        <w:pict>
          <v:shape id="_x0000_i1034" type="#_x0000_t75" style="width:123.75pt;height:15.75pt">
            <v:imagedata r:id="rId17" o:title="" chromakey="white"/>
          </v:shape>
        </w:pict>
      </w: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instrText xml:space="preserve"> </w:instrText>
      </w: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fldChar w:fldCharType="separate"/>
      </w:r>
      <w:r w:rsidR="00C928C9">
        <w:rPr>
          <w:position w:val="-6"/>
        </w:rPr>
        <w:pict>
          <v:shape id="_x0000_i1035" type="#_x0000_t75" style="width:123.75pt;height:15.75pt">
            <v:imagedata r:id="rId17" o:title="" chromakey="white"/>
          </v:shape>
        </w:pict>
      </w: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fldChar w:fldCharType="end"/>
      </w:r>
      <w:r w:rsidR="00017D9A" w:rsidRPr="00017D9A">
        <w:rPr>
          <w:rStyle w:val="FontStyle58"/>
          <w:color w:val="000000"/>
          <w:spacing w:val="0"/>
          <w:sz w:val="28"/>
          <w:szCs w:val="28"/>
        </w:rPr>
        <w:t xml:space="preserve"> - </w:t>
      </w:r>
      <w:r w:rsidR="008F4389" w:rsidRPr="00017D9A">
        <w:rPr>
          <w:color w:val="000000"/>
        </w:rPr>
        <w:t xml:space="preserve">статический радиус, </w:t>
      </w:r>
      <w:r w:rsidR="003E03A4" w:rsidRPr="00017D9A">
        <w:rPr>
          <w:color w:val="000000"/>
        </w:rPr>
        <w:t>где</w:t>
      </w:r>
      <w:r w:rsidR="00256617">
        <w:rPr>
          <w:color w:val="000000"/>
        </w:rPr>
        <w:t xml:space="preserve"> </w:t>
      </w: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036" type="#_x0000_t75" style="width:57.75pt;height:15.75pt">
            <v:imagedata r:id="rId18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037" type="#_x0000_t75" style="width:57.75pt;height:15.75pt">
            <v:imagedata r:id="rId18" o:title="" chromakey="white"/>
          </v:shape>
        </w:pict>
      </w:r>
      <w:r w:rsidRPr="00017D9A">
        <w:rPr>
          <w:color w:val="000000"/>
        </w:rPr>
        <w:fldChar w:fldCharType="end"/>
      </w:r>
      <w:r w:rsidR="00017D9A" w:rsidRPr="00017D9A">
        <w:rPr>
          <w:color w:val="000000"/>
        </w:rPr>
        <w:t xml:space="preserve"> - </w:t>
      </w:r>
      <w:r w:rsidR="003E03A4" w:rsidRPr="00017D9A">
        <w:rPr>
          <w:color w:val="000000"/>
        </w:rPr>
        <w:t>коэффициент вертикальной деформации</w:t>
      </w:r>
      <w:r w:rsidR="00256617">
        <w:rPr>
          <w:color w:val="000000"/>
        </w:rPr>
        <w:t>.</w:t>
      </w:r>
    </w:p>
    <w:p w:rsidR="00017D9A" w:rsidRPr="00017D9A" w:rsidRDefault="00734C5A" w:rsidP="00017D9A">
      <w:pPr>
        <w:ind w:firstLine="709"/>
        <w:rPr>
          <w:rStyle w:val="FontStyle58"/>
          <w:i w:val="0"/>
          <w:iCs w:val="0"/>
          <w:color w:val="000000"/>
          <w:spacing w:val="0"/>
          <w:sz w:val="28"/>
          <w:szCs w:val="28"/>
        </w:rPr>
      </w:pP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fldChar w:fldCharType="begin"/>
      </w: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instrText xml:space="preserve"> QUOTE </w:instrText>
      </w:r>
      <w:r w:rsidR="00C928C9">
        <w:rPr>
          <w:position w:val="-6"/>
        </w:rPr>
        <w:pict>
          <v:shape id="_x0000_i1038" type="#_x0000_t75" style="width:237.75pt;height:16.5pt">
            <v:imagedata r:id="rId19" o:title="" chromakey="white"/>
          </v:shape>
        </w:pict>
      </w: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instrText xml:space="preserve"> </w:instrText>
      </w: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fldChar w:fldCharType="separate"/>
      </w:r>
      <w:r w:rsidR="00C928C9">
        <w:rPr>
          <w:position w:val="-6"/>
        </w:rPr>
        <w:pict>
          <v:shape id="_x0000_i1039" type="#_x0000_t75" style="width:237.75pt;height:16.5pt">
            <v:imagedata r:id="rId19" o:title="" chromakey="white"/>
          </v:shape>
        </w:pict>
      </w: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fldChar w:fldCharType="end"/>
      </w:r>
      <w:r w:rsidR="008F4389"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t xml:space="preserve"> мм</w:t>
      </w:r>
      <w:r w:rsidR="00256617">
        <w:rPr>
          <w:rStyle w:val="FontStyle58"/>
          <w:i w:val="0"/>
          <w:iCs w:val="0"/>
          <w:color w:val="000000"/>
          <w:spacing w:val="0"/>
          <w:sz w:val="28"/>
          <w:szCs w:val="28"/>
        </w:rPr>
        <w:t xml:space="preserve">, </w:t>
      </w: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fldChar w:fldCharType="begin"/>
      </w: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instrText xml:space="preserve"> QUOTE </w:instrText>
      </w:r>
      <w:r w:rsidR="00C928C9">
        <w:rPr>
          <w:position w:val="-6"/>
        </w:rPr>
        <w:pict>
          <v:shape id="_x0000_i1040" type="#_x0000_t75" style="width:129pt;height:15.75pt">
            <v:imagedata r:id="rId20" o:title="" chromakey="white"/>
          </v:shape>
        </w:pict>
      </w: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instrText xml:space="preserve"> </w:instrText>
      </w: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fldChar w:fldCharType="separate"/>
      </w:r>
      <w:r w:rsidR="00C928C9">
        <w:rPr>
          <w:position w:val="-6"/>
        </w:rPr>
        <w:pict>
          <v:shape id="_x0000_i1041" type="#_x0000_t75" style="width:129pt;height:15.75pt">
            <v:imagedata r:id="rId20" o:title="" chromakey="white"/>
          </v:shape>
        </w:pict>
      </w:r>
      <w:r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fldChar w:fldCharType="end"/>
      </w:r>
      <w:r w:rsidR="00A86500" w:rsidRPr="00017D9A">
        <w:rPr>
          <w:rStyle w:val="FontStyle58"/>
          <w:i w:val="0"/>
          <w:iCs w:val="0"/>
          <w:color w:val="000000"/>
          <w:spacing w:val="0"/>
          <w:sz w:val="28"/>
          <w:szCs w:val="28"/>
        </w:rPr>
        <w:t xml:space="preserve"> мм</w:t>
      </w:r>
    </w:p>
    <w:p w:rsidR="00256617" w:rsidRDefault="00256617" w:rsidP="00017D9A">
      <w:pPr>
        <w:ind w:firstLine="709"/>
        <w:rPr>
          <w:b/>
          <w:bCs/>
          <w:color w:val="000000"/>
        </w:rPr>
      </w:pPr>
    </w:p>
    <w:p w:rsidR="008F4389" w:rsidRPr="00017D9A" w:rsidRDefault="00017D9A" w:rsidP="00256617">
      <w:pPr>
        <w:pStyle w:val="2"/>
        <w:rPr>
          <w:rStyle w:val="FontStyle59"/>
          <w:spacing w:val="0"/>
        </w:rPr>
      </w:pPr>
      <w:bookmarkStart w:id="7" w:name="_Toc235863941"/>
      <w:r>
        <w:t xml:space="preserve">1.6 </w:t>
      </w:r>
      <w:r w:rsidR="008F4389" w:rsidRPr="00017D9A">
        <w:t xml:space="preserve">Определение </w:t>
      </w:r>
      <w:r w:rsidR="008F4389" w:rsidRPr="00017D9A">
        <w:rPr>
          <w:rStyle w:val="FontStyle59"/>
          <w:spacing w:val="0"/>
        </w:rPr>
        <w:t>КПД трансмиссии</w:t>
      </w:r>
      <w:bookmarkEnd w:id="7"/>
    </w:p>
    <w:p w:rsidR="00256617" w:rsidRDefault="00256617" w:rsidP="00017D9A">
      <w:pPr>
        <w:ind w:firstLine="709"/>
        <w:rPr>
          <w:rStyle w:val="FontStyle59"/>
          <w:b w:val="0"/>
          <w:bCs w:val="0"/>
          <w:color w:val="000000"/>
          <w:spacing w:val="0"/>
        </w:rPr>
      </w:pPr>
    </w:p>
    <w:p w:rsidR="00017D9A" w:rsidRDefault="00734C5A" w:rsidP="00017D9A">
      <w:pPr>
        <w:ind w:firstLine="709"/>
        <w:rPr>
          <w:rStyle w:val="FontStyle59"/>
          <w:b w:val="0"/>
          <w:bCs w:val="0"/>
          <w:color w:val="000000"/>
          <w:spacing w:val="0"/>
        </w:rPr>
      </w:pPr>
      <w:r w:rsidRPr="00017D9A">
        <w:rPr>
          <w:rStyle w:val="FontStyle59"/>
          <w:b w:val="0"/>
          <w:bCs w:val="0"/>
          <w:color w:val="000000"/>
          <w:spacing w:val="0"/>
        </w:rPr>
        <w:fldChar w:fldCharType="begin"/>
      </w:r>
      <w:r w:rsidRPr="00017D9A">
        <w:rPr>
          <w:rStyle w:val="FontStyle59"/>
          <w:b w:val="0"/>
          <w:bCs w:val="0"/>
          <w:color w:val="000000"/>
          <w:spacing w:val="0"/>
        </w:rPr>
        <w:instrText xml:space="preserve"> QUOTE </w:instrText>
      </w:r>
      <w:r w:rsidR="00C928C9">
        <w:rPr>
          <w:position w:val="-6"/>
        </w:rPr>
        <w:pict>
          <v:shape id="_x0000_i1042" type="#_x0000_t75" style="width:140.25pt;height:15pt">
            <v:imagedata r:id="rId21" o:title="" chromakey="white"/>
          </v:shape>
        </w:pict>
      </w:r>
      <w:r w:rsidRPr="00017D9A">
        <w:rPr>
          <w:rStyle w:val="FontStyle59"/>
          <w:b w:val="0"/>
          <w:bCs w:val="0"/>
          <w:color w:val="000000"/>
          <w:spacing w:val="0"/>
        </w:rPr>
        <w:instrText xml:space="preserve"> </w:instrText>
      </w:r>
      <w:r w:rsidRPr="00017D9A">
        <w:rPr>
          <w:rStyle w:val="FontStyle59"/>
          <w:b w:val="0"/>
          <w:bCs w:val="0"/>
          <w:color w:val="000000"/>
          <w:spacing w:val="0"/>
        </w:rPr>
        <w:fldChar w:fldCharType="separate"/>
      </w:r>
      <w:r w:rsidR="00C928C9">
        <w:rPr>
          <w:position w:val="-6"/>
        </w:rPr>
        <w:pict>
          <v:shape id="_x0000_i1043" type="#_x0000_t75" style="width:140.25pt;height:15pt">
            <v:imagedata r:id="rId21" o:title="" chromakey="white"/>
          </v:shape>
        </w:pict>
      </w:r>
      <w:r w:rsidRPr="00017D9A">
        <w:rPr>
          <w:rStyle w:val="FontStyle59"/>
          <w:b w:val="0"/>
          <w:bCs w:val="0"/>
          <w:color w:val="000000"/>
          <w:spacing w:val="0"/>
        </w:rPr>
        <w:fldChar w:fldCharType="end"/>
      </w:r>
      <w:r w:rsidR="004B0A5E" w:rsidRPr="00017D9A">
        <w:rPr>
          <w:rStyle w:val="FontStyle59"/>
          <w:b w:val="0"/>
          <w:bCs w:val="0"/>
          <w:color w:val="000000"/>
          <w:spacing w:val="0"/>
        </w:rPr>
        <w:t>,</w:t>
      </w:r>
      <w:r w:rsidR="00855AB7" w:rsidRPr="00017D9A">
        <w:rPr>
          <w:rStyle w:val="FontStyle59"/>
          <w:b w:val="0"/>
          <w:bCs w:val="0"/>
          <w:color w:val="000000"/>
          <w:spacing w:val="0"/>
        </w:rPr>
        <w:t xml:space="preserve"> </w:t>
      </w:r>
      <w:r w:rsidR="004B0A5E" w:rsidRPr="00017D9A">
        <w:rPr>
          <w:rStyle w:val="FontStyle59"/>
          <w:b w:val="0"/>
          <w:bCs w:val="0"/>
          <w:color w:val="000000"/>
          <w:spacing w:val="0"/>
        </w:rPr>
        <w:t>где</w:t>
      </w:r>
    </w:p>
    <w:p w:rsidR="00256617" w:rsidRDefault="00256617" w:rsidP="00017D9A">
      <w:pPr>
        <w:ind w:firstLine="709"/>
        <w:rPr>
          <w:rStyle w:val="FontStyle59"/>
          <w:b w:val="0"/>
          <w:bCs w:val="0"/>
          <w:color w:val="000000"/>
          <w:spacing w:val="0"/>
        </w:rPr>
      </w:pPr>
    </w:p>
    <w:p w:rsidR="004B0A5E" w:rsidRPr="00017D9A" w:rsidRDefault="004B0A5E" w:rsidP="00017D9A">
      <w:pPr>
        <w:ind w:firstLine="709"/>
        <w:rPr>
          <w:rStyle w:val="FontStyle59"/>
          <w:b w:val="0"/>
          <w:bCs w:val="0"/>
          <w:color w:val="000000"/>
          <w:spacing w:val="0"/>
        </w:rPr>
      </w:pPr>
      <w:r w:rsidRPr="00017D9A">
        <w:rPr>
          <w:rStyle w:val="FontStyle59"/>
          <w:b w:val="0"/>
          <w:bCs w:val="0"/>
          <w:color w:val="000000"/>
          <w:spacing w:val="0"/>
          <w:lang w:val="en-US"/>
        </w:rPr>
        <w:t>k</w:t>
      </w:r>
      <w:r w:rsidRPr="00017D9A">
        <w:rPr>
          <w:rStyle w:val="FontStyle59"/>
          <w:b w:val="0"/>
          <w:bCs w:val="0"/>
          <w:color w:val="000000"/>
          <w:spacing w:val="0"/>
        </w:rPr>
        <w:t xml:space="preserve"> </w:t>
      </w:r>
      <w:r w:rsidR="00017D9A">
        <w:rPr>
          <w:rStyle w:val="FontStyle59"/>
          <w:b w:val="0"/>
          <w:bCs w:val="0"/>
          <w:color w:val="000000"/>
          <w:spacing w:val="0"/>
        </w:rPr>
        <w:t>-</w:t>
      </w:r>
      <w:r w:rsidRPr="00017D9A">
        <w:rPr>
          <w:rStyle w:val="FontStyle59"/>
          <w:b w:val="0"/>
          <w:bCs w:val="0"/>
          <w:color w:val="000000"/>
          <w:spacing w:val="0"/>
        </w:rPr>
        <w:t xml:space="preserve"> </w:t>
      </w:r>
      <w:r w:rsidR="008523A5" w:rsidRPr="00017D9A">
        <w:rPr>
          <w:rStyle w:val="FontStyle59"/>
          <w:b w:val="0"/>
          <w:bCs w:val="0"/>
          <w:color w:val="000000"/>
          <w:spacing w:val="0"/>
        </w:rPr>
        <w:t xml:space="preserve">число </w:t>
      </w:r>
      <w:r w:rsidRPr="00017D9A">
        <w:rPr>
          <w:rStyle w:val="FontStyle59"/>
          <w:b w:val="0"/>
          <w:bCs w:val="0"/>
          <w:color w:val="000000"/>
          <w:spacing w:val="0"/>
        </w:rPr>
        <w:t>пар цилиндрических шестерней на высшей передече</w:t>
      </w:r>
      <w:r w:rsidR="00256617">
        <w:rPr>
          <w:rStyle w:val="FontStyle59"/>
          <w:b w:val="0"/>
          <w:bCs w:val="0"/>
          <w:color w:val="000000"/>
          <w:spacing w:val="0"/>
        </w:rPr>
        <w:t xml:space="preserve">, </w:t>
      </w:r>
      <w:r w:rsidRPr="00017D9A">
        <w:rPr>
          <w:rStyle w:val="FontStyle59"/>
          <w:b w:val="0"/>
          <w:bCs w:val="0"/>
          <w:color w:val="000000"/>
          <w:spacing w:val="0"/>
          <w:lang w:val="en-US"/>
        </w:rPr>
        <w:t>l</w:t>
      </w:r>
      <w:r w:rsidRPr="00017D9A">
        <w:rPr>
          <w:rStyle w:val="FontStyle59"/>
          <w:b w:val="0"/>
          <w:bCs w:val="0"/>
          <w:color w:val="000000"/>
          <w:spacing w:val="0"/>
        </w:rPr>
        <w:t xml:space="preserve"> </w:t>
      </w:r>
      <w:r w:rsidR="00017D9A">
        <w:rPr>
          <w:rStyle w:val="FontStyle59"/>
          <w:b w:val="0"/>
          <w:bCs w:val="0"/>
          <w:color w:val="000000"/>
          <w:spacing w:val="0"/>
        </w:rPr>
        <w:t>-</w:t>
      </w:r>
      <w:r w:rsidRPr="00017D9A">
        <w:rPr>
          <w:rStyle w:val="FontStyle59"/>
          <w:b w:val="0"/>
          <w:bCs w:val="0"/>
          <w:color w:val="000000"/>
          <w:spacing w:val="0"/>
        </w:rPr>
        <w:t xml:space="preserve"> </w:t>
      </w:r>
      <w:r w:rsidR="008523A5" w:rsidRPr="00017D9A">
        <w:rPr>
          <w:rStyle w:val="FontStyle59"/>
          <w:b w:val="0"/>
          <w:bCs w:val="0"/>
          <w:color w:val="000000"/>
          <w:spacing w:val="0"/>
        </w:rPr>
        <w:t xml:space="preserve">число </w:t>
      </w:r>
      <w:r w:rsidRPr="00017D9A">
        <w:rPr>
          <w:rStyle w:val="FontStyle59"/>
          <w:b w:val="0"/>
          <w:bCs w:val="0"/>
          <w:color w:val="000000"/>
          <w:spacing w:val="0"/>
        </w:rPr>
        <w:t>пар конических шестерней</w:t>
      </w:r>
      <w:r w:rsidR="00256617">
        <w:rPr>
          <w:rStyle w:val="FontStyle59"/>
          <w:b w:val="0"/>
          <w:bCs w:val="0"/>
          <w:color w:val="000000"/>
          <w:spacing w:val="0"/>
        </w:rPr>
        <w:t xml:space="preserve">, </w:t>
      </w:r>
      <w:r w:rsidRPr="00017D9A">
        <w:rPr>
          <w:rStyle w:val="FontStyle59"/>
          <w:b w:val="0"/>
          <w:bCs w:val="0"/>
          <w:color w:val="000000"/>
          <w:spacing w:val="0"/>
          <w:lang w:val="en-US"/>
        </w:rPr>
        <w:t>m</w:t>
      </w:r>
      <w:r w:rsidRPr="00017D9A">
        <w:rPr>
          <w:rStyle w:val="FontStyle59"/>
          <w:b w:val="0"/>
          <w:bCs w:val="0"/>
          <w:color w:val="000000"/>
          <w:spacing w:val="0"/>
        </w:rPr>
        <w:t xml:space="preserve"> </w:t>
      </w:r>
      <w:r w:rsidR="00017D9A">
        <w:rPr>
          <w:rStyle w:val="FontStyle59"/>
          <w:b w:val="0"/>
          <w:bCs w:val="0"/>
          <w:color w:val="000000"/>
          <w:spacing w:val="0"/>
        </w:rPr>
        <w:t>-</w:t>
      </w:r>
      <w:r w:rsidRPr="00017D9A">
        <w:rPr>
          <w:rStyle w:val="FontStyle59"/>
          <w:b w:val="0"/>
          <w:bCs w:val="0"/>
          <w:color w:val="000000"/>
          <w:spacing w:val="0"/>
        </w:rPr>
        <w:t xml:space="preserve"> количество карданных </w:t>
      </w:r>
      <w:r w:rsidR="00855AB7" w:rsidRPr="00017D9A">
        <w:rPr>
          <w:rStyle w:val="FontStyle59"/>
          <w:b w:val="0"/>
          <w:bCs w:val="0"/>
          <w:color w:val="000000"/>
          <w:spacing w:val="0"/>
        </w:rPr>
        <w:t>шарниров</w:t>
      </w:r>
    </w:p>
    <w:p w:rsidR="00256617" w:rsidRDefault="00256617" w:rsidP="00017D9A">
      <w:pPr>
        <w:ind w:firstLine="709"/>
      </w:pPr>
    </w:p>
    <w:p w:rsidR="004B0A5E" w:rsidRPr="00017D9A" w:rsidRDefault="00C928C9" w:rsidP="00017D9A">
      <w:pPr>
        <w:ind w:firstLine="709"/>
        <w:rPr>
          <w:rStyle w:val="FontStyle59"/>
          <w:b w:val="0"/>
          <w:bCs w:val="0"/>
          <w:color w:val="000000"/>
          <w:spacing w:val="0"/>
        </w:rPr>
      </w:pPr>
      <w:r>
        <w:pict>
          <v:shape id="_x0000_i1044" type="#_x0000_t75" style="width:189pt;height:14.25pt">
            <v:imagedata r:id="rId22" o:title="" chromakey="white"/>
          </v:shape>
        </w:pict>
      </w:r>
    </w:p>
    <w:p w:rsidR="00256617" w:rsidRDefault="00256617" w:rsidP="00017D9A">
      <w:pPr>
        <w:ind w:firstLine="709"/>
        <w:rPr>
          <w:b/>
          <w:bCs/>
          <w:color w:val="000000"/>
        </w:rPr>
      </w:pPr>
    </w:p>
    <w:p w:rsidR="00CA3915" w:rsidRPr="00017D9A" w:rsidRDefault="00256617" w:rsidP="00256617">
      <w:pPr>
        <w:pStyle w:val="2"/>
        <w:rPr>
          <w:rStyle w:val="FontStyle59"/>
          <w:b/>
          <w:bCs/>
          <w:spacing w:val="0"/>
        </w:rPr>
      </w:pPr>
      <w:r>
        <w:br w:type="page"/>
      </w:r>
      <w:bookmarkStart w:id="8" w:name="_Toc235863942"/>
      <w:r w:rsidR="00017D9A">
        <w:t xml:space="preserve">1.7 </w:t>
      </w:r>
      <w:r w:rsidR="00CA3915" w:rsidRPr="00017D9A">
        <w:t>Определение параметров двигателя</w:t>
      </w:r>
      <w:bookmarkEnd w:id="8"/>
    </w:p>
    <w:p w:rsidR="00256617" w:rsidRDefault="00256617" w:rsidP="00017D9A">
      <w:pPr>
        <w:ind w:firstLine="709"/>
        <w:rPr>
          <w:color w:val="000000"/>
        </w:rPr>
      </w:pPr>
    </w:p>
    <w:p w:rsidR="00CA3915" w:rsidRPr="00017D9A" w:rsidRDefault="00256617" w:rsidP="00AE2610">
      <w:pPr>
        <w:pStyle w:val="2"/>
      </w:pPr>
      <w:bookmarkStart w:id="9" w:name="_Toc235863943"/>
      <w:r>
        <w:t>1.7.</w:t>
      </w:r>
      <w:r w:rsidR="00CA3915" w:rsidRPr="00017D9A">
        <w:t>1</w:t>
      </w:r>
      <w:r w:rsidR="00017D9A" w:rsidRPr="00017D9A">
        <w:t xml:space="preserve"> </w:t>
      </w:r>
      <w:r w:rsidR="00CA3915" w:rsidRPr="00017D9A">
        <w:t xml:space="preserve">Коэффициент сопротивления </w:t>
      </w:r>
      <w:r w:rsidR="00CA3915" w:rsidRPr="00017D9A">
        <w:rPr>
          <w:rStyle w:val="FontStyle70"/>
          <w:sz w:val="28"/>
          <w:szCs w:val="28"/>
        </w:rPr>
        <w:t xml:space="preserve">качению </w:t>
      </w:r>
      <w:r w:rsidR="00CA3915" w:rsidRPr="00017D9A">
        <w:t>при максимальной скорости</w:t>
      </w:r>
      <w:bookmarkEnd w:id="9"/>
    </w:p>
    <w:p w:rsidR="00256617" w:rsidRDefault="00256617" w:rsidP="00017D9A">
      <w:pPr>
        <w:ind w:firstLine="709"/>
      </w:pPr>
    </w:p>
    <w:p w:rsidR="00FB02DC" w:rsidRPr="00017D9A" w:rsidRDefault="00C928C9" w:rsidP="00017D9A">
      <w:pPr>
        <w:ind w:firstLine="709"/>
        <w:rPr>
          <w:i/>
          <w:iCs/>
          <w:color w:val="000000"/>
        </w:rPr>
      </w:pPr>
      <w:r>
        <w:pict>
          <v:shape id="_x0000_i1045" type="#_x0000_t75" style="width:402pt;height:16.5pt">
            <v:imagedata r:id="rId23" o:title="" chromakey="white"/>
          </v:shape>
        </w:pict>
      </w:r>
    </w:p>
    <w:p w:rsidR="00256617" w:rsidRDefault="00256617" w:rsidP="00017D9A">
      <w:pPr>
        <w:ind w:firstLine="709"/>
        <w:rPr>
          <w:color w:val="000000"/>
        </w:rPr>
      </w:pPr>
    </w:p>
    <w:p w:rsidR="00017D9A" w:rsidRDefault="00FB02DC" w:rsidP="00017D9A">
      <w:pPr>
        <w:ind w:firstLine="709"/>
        <w:rPr>
          <w:color w:val="000000"/>
        </w:rPr>
      </w:pPr>
      <w:r w:rsidRPr="00017D9A">
        <w:rPr>
          <w:color w:val="000000"/>
        </w:rPr>
        <w:t xml:space="preserve">Для легковых автомобилей, коэффициент суммарного сопротивления назначают равным коэффициенту качения </w:t>
      </w:r>
      <w:r w:rsidR="008523A5" w:rsidRPr="00017D9A">
        <w:rPr>
          <w:color w:val="000000"/>
        </w:rPr>
        <w:t xml:space="preserve">при максимальной </w:t>
      </w:r>
      <w:r w:rsidRPr="00017D9A">
        <w:rPr>
          <w:color w:val="000000"/>
        </w:rPr>
        <w:t>скорости</w:t>
      </w:r>
      <w:r w:rsidR="00017D9A" w:rsidRPr="00017D9A">
        <w:rPr>
          <w:color w:val="000000"/>
        </w:rPr>
        <w:t>.</w:t>
      </w:r>
    </w:p>
    <w:p w:rsidR="00256617" w:rsidRDefault="00256617" w:rsidP="00017D9A">
      <w:pPr>
        <w:ind w:firstLine="709"/>
      </w:pPr>
    </w:p>
    <w:p w:rsidR="008523A5" w:rsidRPr="00017D9A" w:rsidRDefault="00C928C9" w:rsidP="00017D9A">
      <w:pPr>
        <w:ind w:firstLine="709"/>
        <w:rPr>
          <w:color w:val="000000"/>
        </w:rPr>
      </w:pPr>
      <w:r>
        <w:pict>
          <v:shape id="_x0000_i1046" type="#_x0000_t75" style="width:104.25pt;height:16.5pt">
            <v:imagedata r:id="rId24" o:title="" chromakey="white"/>
          </v:shape>
        </w:pict>
      </w:r>
    </w:p>
    <w:p w:rsidR="00256617" w:rsidRDefault="00256617" w:rsidP="00AE2610">
      <w:pPr>
        <w:ind w:firstLine="709"/>
        <w:rPr>
          <w:rStyle w:val="FontStyle70"/>
          <w:color w:val="000000"/>
          <w:sz w:val="28"/>
          <w:szCs w:val="28"/>
        </w:rPr>
      </w:pPr>
    </w:p>
    <w:p w:rsidR="00E56AED" w:rsidRPr="00017D9A" w:rsidRDefault="00AE2610" w:rsidP="00AE2610">
      <w:pPr>
        <w:pStyle w:val="2"/>
      </w:pPr>
      <w:bookmarkStart w:id="10" w:name="_Toc235863944"/>
      <w:r>
        <w:rPr>
          <w:rStyle w:val="FontStyle70"/>
          <w:sz w:val="28"/>
          <w:szCs w:val="28"/>
        </w:rPr>
        <w:t>1.7.2</w:t>
      </w:r>
      <w:r w:rsidR="00017D9A" w:rsidRPr="00017D9A">
        <w:rPr>
          <w:rStyle w:val="FontStyle70"/>
          <w:sz w:val="28"/>
          <w:szCs w:val="28"/>
        </w:rPr>
        <w:t xml:space="preserve"> </w:t>
      </w:r>
      <w:r w:rsidR="00E56AED" w:rsidRPr="00017D9A">
        <w:t>Определение мощности</w:t>
      </w:r>
      <w:r w:rsidR="00787D9A" w:rsidRPr="00017D9A">
        <w:t xml:space="preserve"> двигателя на различных режимах</w:t>
      </w:r>
      <w:bookmarkEnd w:id="10"/>
    </w:p>
    <w:p w:rsidR="00AE2610" w:rsidRDefault="00AE2610" w:rsidP="00017D9A">
      <w:pPr>
        <w:ind w:firstLine="709"/>
        <w:rPr>
          <w:color w:val="000000"/>
        </w:rPr>
      </w:pPr>
    </w:p>
    <w:p w:rsidR="00E56AED" w:rsidRPr="00017D9A" w:rsidRDefault="00734C5A" w:rsidP="00017D9A">
      <w:pPr>
        <w:ind w:firstLine="709"/>
        <w:rPr>
          <w:rStyle w:val="FontStyle70"/>
          <w:color w:val="000000"/>
          <w:sz w:val="28"/>
          <w:szCs w:val="28"/>
        </w:rPr>
      </w:pP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20"/>
        </w:rPr>
        <w:pict>
          <v:shape id="_x0000_i1047" type="#_x0000_t75" style="width:200.25pt;height:30pt">
            <v:imagedata r:id="rId25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20"/>
        </w:rPr>
        <w:pict>
          <v:shape id="_x0000_i1048" type="#_x0000_t75" style="width:200.25pt;height:30pt">
            <v:imagedata r:id="rId25" o:title="" chromakey="white"/>
          </v:shape>
        </w:pict>
      </w:r>
      <w:r w:rsidRPr="00017D9A">
        <w:rPr>
          <w:color w:val="000000"/>
        </w:rPr>
        <w:fldChar w:fldCharType="end"/>
      </w:r>
      <w:r w:rsidR="00017D9A" w:rsidRPr="00017D9A">
        <w:rPr>
          <w:color w:val="000000"/>
        </w:rPr>
        <w:t>,</w:t>
      </w:r>
      <w:r w:rsidR="00E56AED" w:rsidRPr="00017D9A">
        <w:rPr>
          <w:rStyle w:val="FontStyle70"/>
          <w:color w:val="000000"/>
          <w:sz w:val="28"/>
          <w:szCs w:val="28"/>
        </w:rPr>
        <w:t xml:space="preserve"> где</w:t>
      </w:r>
    </w:p>
    <w:p w:rsidR="00AE2610" w:rsidRDefault="00AE2610" w:rsidP="00017D9A">
      <w:pPr>
        <w:ind w:firstLine="709"/>
        <w:rPr>
          <w:color w:val="000000"/>
        </w:rPr>
      </w:pPr>
    </w:p>
    <w:p w:rsidR="00017D9A" w:rsidRDefault="00734C5A" w:rsidP="00017D9A">
      <w:pPr>
        <w:ind w:firstLine="709"/>
        <w:rPr>
          <w:color w:val="000000"/>
          <w:lang w:eastAsia="en-US"/>
        </w:rPr>
      </w:pP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049" type="#_x0000_t75" style="width:18.75pt;height:16.5pt">
            <v:imagedata r:id="rId26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050" type="#_x0000_t75" style="width:18.75pt;height:16.5pt">
            <v:imagedata r:id="rId26" o:title="" chromakey="white"/>
          </v:shape>
        </w:pict>
      </w:r>
      <w:r w:rsidRPr="00017D9A">
        <w:rPr>
          <w:color w:val="000000"/>
        </w:rPr>
        <w:fldChar w:fldCharType="end"/>
      </w:r>
      <w:r w:rsidR="00017D9A" w:rsidRPr="00017D9A">
        <w:rPr>
          <w:color w:val="000000"/>
        </w:rPr>
        <w:t xml:space="preserve"> - </w:t>
      </w:r>
      <w:r w:rsidR="00E56AED" w:rsidRPr="00017D9A">
        <w:rPr>
          <w:color w:val="000000"/>
          <w:lang w:eastAsia="en-US"/>
        </w:rPr>
        <w:t>значение частоты вращения коленчатого вала</w:t>
      </w:r>
    </w:p>
    <w:p w:rsidR="00AE2610" w:rsidRDefault="00AE2610" w:rsidP="00017D9A">
      <w:pPr>
        <w:ind w:firstLine="709"/>
      </w:pPr>
    </w:p>
    <w:p w:rsidR="00E56AED" w:rsidRPr="00017D9A" w:rsidRDefault="00C928C9" w:rsidP="00017D9A">
      <w:pPr>
        <w:ind w:firstLine="709"/>
        <w:rPr>
          <w:color w:val="000000"/>
          <w:lang w:val="en-US"/>
        </w:rPr>
      </w:pPr>
      <w:r>
        <w:pict>
          <v:shape id="_x0000_i1051" type="#_x0000_t75" style="width:89.25pt;height:16.5pt">
            <v:imagedata r:id="rId27" o:title="" chromakey="white"/>
          </v:shape>
        </w:pict>
      </w:r>
    </w:p>
    <w:p w:rsidR="00E56AED" w:rsidRDefault="00C928C9" w:rsidP="00017D9A">
      <w:pPr>
        <w:ind w:firstLine="709"/>
      </w:pPr>
      <w:r>
        <w:pict>
          <v:shape id="_x0000_i1052" type="#_x0000_t75" style="width:54pt;height:21.75pt">
            <v:imagedata r:id="rId28" o:title="" chromakey="white"/>
          </v:shape>
        </w:pict>
      </w:r>
    </w:p>
    <w:p w:rsidR="00AE2610" w:rsidRPr="00017D9A" w:rsidRDefault="00AE2610" w:rsidP="00017D9A">
      <w:pPr>
        <w:ind w:firstLine="709"/>
        <w:rPr>
          <w:color w:val="000000"/>
          <w:lang w:val="en-US"/>
        </w:rPr>
      </w:pPr>
    </w:p>
    <w:p w:rsidR="00537BBA" w:rsidRPr="00017D9A" w:rsidRDefault="00AE2610" w:rsidP="00AE2610">
      <w:pPr>
        <w:pStyle w:val="2"/>
      </w:pPr>
      <w:bookmarkStart w:id="11" w:name="_Toc235863945"/>
      <w:r>
        <w:t>1.7.3</w:t>
      </w:r>
      <w:r w:rsidR="00017D9A" w:rsidRPr="00017D9A">
        <w:t xml:space="preserve"> </w:t>
      </w:r>
      <w:r w:rsidR="00537BBA" w:rsidRPr="00017D9A">
        <w:t>Определение эффективного крутящего момента двигателя</w:t>
      </w:r>
      <w:bookmarkEnd w:id="11"/>
    </w:p>
    <w:p w:rsidR="00AE2610" w:rsidRDefault="00AE2610" w:rsidP="00017D9A">
      <w:pPr>
        <w:ind w:firstLine="709"/>
      </w:pPr>
    </w:p>
    <w:p w:rsidR="00537BBA" w:rsidRPr="00017D9A" w:rsidRDefault="00C928C9" w:rsidP="00017D9A">
      <w:pPr>
        <w:ind w:firstLine="709"/>
        <w:rPr>
          <w:color w:val="000000"/>
        </w:rPr>
      </w:pPr>
      <w:r>
        <w:pict>
          <v:shape id="_x0000_i1053" type="#_x0000_t75" style="width:111.75pt;height:24.75pt">
            <v:imagedata r:id="rId29" o:title="" chromakey="white"/>
          </v:shape>
        </w:pict>
      </w:r>
    </w:p>
    <w:p w:rsidR="00AE2610" w:rsidRDefault="00AE2610" w:rsidP="00017D9A">
      <w:pPr>
        <w:ind w:firstLine="709"/>
        <w:rPr>
          <w:color w:val="000000"/>
        </w:rPr>
      </w:pPr>
    </w:p>
    <w:p w:rsidR="00A45203" w:rsidRPr="00017D9A" w:rsidRDefault="00AE2610" w:rsidP="00017D9A">
      <w:pPr>
        <w:ind w:firstLine="709"/>
        <w:rPr>
          <w:color w:val="000000"/>
        </w:rPr>
      </w:pPr>
      <w:r>
        <w:rPr>
          <w:color w:val="000000"/>
        </w:rPr>
        <w:br w:type="page"/>
      </w:r>
      <w:r w:rsidR="00A45203" w:rsidRPr="00017D9A">
        <w:rPr>
          <w:color w:val="000000"/>
        </w:rPr>
        <w:t>Таблица 1</w:t>
      </w:r>
    </w:p>
    <w:tbl>
      <w:tblPr>
        <w:tblStyle w:val="14"/>
        <w:tblW w:w="4369" w:type="pct"/>
        <w:tblInd w:w="0" w:type="dxa"/>
        <w:tblLook w:val="01E0" w:firstRow="1" w:lastRow="1" w:firstColumn="1" w:lastColumn="1" w:noHBand="0" w:noVBand="0"/>
      </w:tblPr>
      <w:tblGrid>
        <w:gridCol w:w="2504"/>
        <w:gridCol w:w="887"/>
        <w:gridCol w:w="1022"/>
        <w:gridCol w:w="887"/>
        <w:gridCol w:w="1022"/>
        <w:gridCol w:w="1022"/>
        <w:gridCol w:w="1020"/>
      </w:tblGrid>
      <w:tr w:rsidR="00787D9A" w:rsidRPr="00017D9A">
        <w:trPr>
          <w:trHeight w:val="325"/>
        </w:trPr>
        <w:tc>
          <w:tcPr>
            <w:tcW w:w="1222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n</w:t>
            </w:r>
            <w:r w:rsidRPr="00017D9A">
              <w:rPr>
                <w:vertAlign w:val="subscript"/>
              </w:rPr>
              <w:t>e</w:t>
            </w:r>
            <w:r w:rsidRPr="00017D9A">
              <w:t>, об/мин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700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1800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2700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4200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5400</w:t>
            </w:r>
          </w:p>
        </w:tc>
        <w:tc>
          <w:tcPr>
            <w:tcW w:w="65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6050</w:t>
            </w:r>
          </w:p>
        </w:tc>
      </w:tr>
      <w:tr w:rsidR="00787D9A" w:rsidRPr="00017D9A">
        <w:trPr>
          <w:trHeight w:val="376"/>
        </w:trPr>
        <w:tc>
          <w:tcPr>
            <w:tcW w:w="1222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ω</w:t>
            </w:r>
            <w:r w:rsidRPr="00017D9A">
              <w:rPr>
                <w:vertAlign w:val="subscript"/>
              </w:rPr>
              <w:t>e</w:t>
            </w:r>
            <w:r w:rsidRPr="00017D9A">
              <w:t>, с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73,267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188,400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282,6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439,600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565</w:t>
            </w:r>
            <w:r w:rsidR="00017D9A">
              <w:t>, 20</w:t>
            </w:r>
            <w:r w:rsidRPr="00017D9A">
              <w:t>0</w:t>
            </w:r>
          </w:p>
        </w:tc>
        <w:tc>
          <w:tcPr>
            <w:tcW w:w="65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633,233</w:t>
            </w:r>
          </w:p>
        </w:tc>
      </w:tr>
      <w:tr w:rsidR="00787D9A" w:rsidRPr="00017D9A">
        <w:trPr>
          <w:trHeight w:val="315"/>
        </w:trPr>
        <w:tc>
          <w:tcPr>
            <w:tcW w:w="1222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ω</w:t>
            </w:r>
            <w:r w:rsidRPr="00017D9A">
              <w:rPr>
                <w:vertAlign w:val="subscript"/>
              </w:rPr>
              <w:t>e</w:t>
            </w:r>
            <w:r w:rsidRPr="00017D9A">
              <w:t>/ω</w:t>
            </w:r>
            <w:r w:rsidRPr="00017D9A">
              <w:rPr>
                <w:vertAlign w:val="subscript"/>
              </w:rPr>
              <w:t>N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0,13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0,333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0,5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0,778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</w:t>
            </w:r>
          </w:p>
        </w:tc>
        <w:tc>
          <w:tcPr>
            <w:tcW w:w="65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1,12</w:t>
            </w:r>
          </w:p>
        </w:tc>
      </w:tr>
      <w:tr w:rsidR="00787D9A" w:rsidRPr="00017D9A">
        <w:trPr>
          <w:trHeight w:val="315"/>
        </w:trPr>
        <w:tc>
          <w:tcPr>
            <w:tcW w:w="1222" w:type="pct"/>
            <w:noWrap/>
            <w:vAlign w:val="center"/>
          </w:tcPr>
          <w:p w:rsidR="00787D9A" w:rsidRPr="00017D9A" w:rsidRDefault="00017D9A" w:rsidP="00AE2610">
            <w:pPr>
              <w:pStyle w:val="afe"/>
              <w:rPr>
                <w:vertAlign w:val="superscript"/>
                <w:lang w:val="en-US"/>
              </w:rPr>
            </w:pPr>
            <w:r>
              <w:t xml:space="preserve"> (</w:t>
            </w:r>
            <w:r w:rsidR="00787D9A" w:rsidRPr="00017D9A">
              <w:t>ω</w:t>
            </w:r>
            <w:r w:rsidR="00787D9A" w:rsidRPr="00017D9A">
              <w:rPr>
                <w:vertAlign w:val="subscript"/>
              </w:rPr>
              <w:t>e</w:t>
            </w:r>
            <w:r w:rsidR="00787D9A" w:rsidRPr="00017D9A">
              <w:t>/ω</w:t>
            </w:r>
            <w:r w:rsidR="00787D9A" w:rsidRPr="00017D9A">
              <w:rPr>
                <w:vertAlign w:val="subscript"/>
              </w:rPr>
              <w:t>N</w:t>
            </w:r>
            <w:r w:rsidRPr="00017D9A">
              <w:t xml:space="preserve">) </w:t>
            </w:r>
            <w:r w:rsidR="00563239" w:rsidRPr="00017D9A">
              <w:rPr>
                <w:vertAlign w:val="superscript"/>
                <w:lang w:val="en-US"/>
              </w:rPr>
              <w:t>2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0,017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0,111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0,250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0,605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</w:t>
            </w:r>
          </w:p>
        </w:tc>
        <w:tc>
          <w:tcPr>
            <w:tcW w:w="65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1,255</w:t>
            </w:r>
          </w:p>
        </w:tc>
      </w:tr>
      <w:tr w:rsidR="00787D9A" w:rsidRPr="00017D9A">
        <w:trPr>
          <w:trHeight w:val="315"/>
        </w:trPr>
        <w:tc>
          <w:tcPr>
            <w:tcW w:w="1222" w:type="pct"/>
            <w:noWrap/>
            <w:vAlign w:val="center"/>
          </w:tcPr>
          <w:p w:rsidR="00787D9A" w:rsidRPr="00017D9A" w:rsidRDefault="00017D9A" w:rsidP="00AE2610">
            <w:pPr>
              <w:pStyle w:val="afe"/>
              <w:rPr>
                <w:vertAlign w:val="superscript"/>
                <w:lang w:val="en-US"/>
              </w:rPr>
            </w:pPr>
            <w:r>
              <w:t xml:space="preserve"> (</w:t>
            </w:r>
            <w:r w:rsidR="00787D9A" w:rsidRPr="00017D9A">
              <w:t>ω</w:t>
            </w:r>
            <w:r w:rsidR="00787D9A" w:rsidRPr="00017D9A">
              <w:rPr>
                <w:vertAlign w:val="subscript"/>
              </w:rPr>
              <w:t>e</w:t>
            </w:r>
            <w:r w:rsidR="00787D9A" w:rsidRPr="00017D9A">
              <w:t>/ω</w:t>
            </w:r>
            <w:r w:rsidR="00787D9A" w:rsidRPr="00017D9A">
              <w:rPr>
                <w:vertAlign w:val="subscript"/>
              </w:rPr>
              <w:t>N</w:t>
            </w:r>
            <w:r w:rsidRPr="00017D9A">
              <w:t xml:space="preserve">) </w:t>
            </w:r>
            <w:r w:rsidR="00563239" w:rsidRPr="00017D9A">
              <w:rPr>
                <w:vertAlign w:val="superscript"/>
                <w:lang w:val="en-US"/>
              </w:rPr>
              <w:t>3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0,002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0,037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0,125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0,471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</w:t>
            </w:r>
          </w:p>
        </w:tc>
        <w:tc>
          <w:tcPr>
            <w:tcW w:w="65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1,406</w:t>
            </w:r>
          </w:p>
        </w:tc>
      </w:tr>
      <w:tr w:rsidR="00787D9A" w:rsidRPr="00017D9A">
        <w:trPr>
          <w:trHeight w:val="315"/>
        </w:trPr>
        <w:tc>
          <w:tcPr>
            <w:tcW w:w="1222" w:type="pct"/>
            <w:noWrap/>
            <w:vAlign w:val="center"/>
          </w:tcPr>
          <w:p w:rsidR="00787D9A" w:rsidRPr="00017D9A" w:rsidRDefault="00787D9A" w:rsidP="00AE2610">
            <w:pPr>
              <w:pStyle w:val="afe"/>
              <w:rPr>
                <w:vertAlign w:val="superscript"/>
              </w:rPr>
            </w:pPr>
            <w:r w:rsidRPr="00017D9A">
              <w:t>ω</w:t>
            </w:r>
            <w:r w:rsidRPr="00017D9A">
              <w:rPr>
                <w:vertAlign w:val="subscript"/>
              </w:rPr>
              <w:t>e</w:t>
            </w:r>
            <w:r w:rsidRPr="00017D9A">
              <w:t>/ω</w:t>
            </w:r>
            <w:r w:rsidRPr="00017D9A">
              <w:rPr>
                <w:vertAlign w:val="subscript"/>
              </w:rPr>
              <w:t>N</w:t>
            </w:r>
            <w:r w:rsidR="00563239" w:rsidRPr="00017D9A">
              <w:t xml:space="preserve"> </w:t>
            </w:r>
            <w:r w:rsidRPr="00017D9A">
              <w:t>+</w:t>
            </w:r>
            <w:r w:rsidR="00017D9A">
              <w:t xml:space="preserve"> (</w:t>
            </w:r>
            <w:r w:rsidRPr="00017D9A">
              <w:t>ω</w:t>
            </w:r>
            <w:r w:rsidRPr="00017D9A">
              <w:rPr>
                <w:vertAlign w:val="subscript"/>
              </w:rPr>
              <w:t>e</w:t>
            </w:r>
            <w:r w:rsidRPr="00017D9A">
              <w:t>/ω</w:t>
            </w:r>
            <w:r w:rsidRPr="00017D9A">
              <w:rPr>
                <w:vertAlign w:val="subscript"/>
              </w:rPr>
              <w:t>N</w:t>
            </w:r>
            <w:r w:rsidR="00017D9A" w:rsidRPr="00017D9A">
              <w:t xml:space="preserve">) </w:t>
            </w:r>
            <w:r w:rsidR="00563239" w:rsidRPr="00017D9A">
              <w:rPr>
                <w:vertAlign w:val="superscript"/>
              </w:rPr>
              <w:t>2</w:t>
            </w:r>
            <w:r w:rsidR="00017D9A" w:rsidRPr="00017D9A">
              <w:t xml:space="preserve"> -</w:t>
            </w:r>
            <w:r w:rsidR="00017D9A">
              <w:t xml:space="preserve"> (</w:t>
            </w:r>
            <w:r w:rsidRPr="00017D9A">
              <w:t>ω</w:t>
            </w:r>
            <w:r w:rsidRPr="00017D9A">
              <w:rPr>
                <w:vertAlign w:val="subscript"/>
              </w:rPr>
              <w:t>e</w:t>
            </w:r>
            <w:r w:rsidRPr="00017D9A">
              <w:t>/ω</w:t>
            </w:r>
            <w:r w:rsidRPr="00017D9A">
              <w:rPr>
                <w:vertAlign w:val="subscript"/>
              </w:rPr>
              <w:t>N</w:t>
            </w:r>
            <w:r w:rsidR="00017D9A" w:rsidRPr="00017D9A">
              <w:t xml:space="preserve">) </w:t>
            </w:r>
            <w:r w:rsidR="00563239" w:rsidRPr="00017D9A">
              <w:rPr>
                <w:vertAlign w:val="superscript"/>
              </w:rPr>
              <w:t>3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0,144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0,407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0,625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0,912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</w:t>
            </w:r>
          </w:p>
        </w:tc>
        <w:tc>
          <w:tcPr>
            <w:tcW w:w="65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0,969</w:t>
            </w:r>
          </w:p>
        </w:tc>
      </w:tr>
      <w:tr w:rsidR="00787D9A" w:rsidRPr="00017D9A">
        <w:trPr>
          <w:trHeight w:val="315"/>
        </w:trPr>
        <w:tc>
          <w:tcPr>
            <w:tcW w:w="1222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Ne, кВт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12,05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34,04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52,22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76,22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83,55</w:t>
            </w:r>
          </w:p>
        </w:tc>
        <w:tc>
          <w:tcPr>
            <w:tcW w:w="65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80,98</w:t>
            </w:r>
          </w:p>
        </w:tc>
      </w:tr>
      <w:tr w:rsidR="00787D9A" w:rsidRPr="00017D9A">
        <w:trPr>
          <w:trHeight w:val="315"/>
        </w:trPr>
        <w:tc>
          <w:tcPr>
            <w:tcW w:w="1222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Me, Н*м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164,50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180,67</w:t>
            </w:r>
          </w:p>
        </w:tc>
        <w:tc>
          <w:tcPr>
            <w:tcW w:w="57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184,78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173,37</w:t>
            </w:r>
          </w:p>
        </w:tc>
        <w:tc>
          <w:tcPr>
            <w:tcW w:w="657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147,82</w:t>
            </w:r>
          </w:p>
        </w:tc>
        <w:tc>
          <w:tcPr>
            <w:tcW w:w="656" w:type="pct"/>
            <w:noWrap/>
            <w:vAlign w:val="center"/>
          </w:tcPr>
          <w:p w:rsidR="00787D9A" w:rsidRPr="00017D9A" w:rsidRDefault="00787D9A" w:rsidP="00AE2610">
            <w:pPr>
              <w:pStyle w:val="afe"/>
            </w:pPr>
            <w:r w:rsidRPr="00017D9A">
              <w:t>127,89</w:t>
            </w:r>
          </w:p>
        </w:tc>
      </w:tr>
    </w:tbl>
    <w:p w:rsidR="00D91F71" w:rsidRPr="00017D9A" w:rsidRDefault="00D91F71" w:rsidP="00017D9A">
      <w:pPr>
        <w:ind w:firstLine="709"/>
        <w:rPr>
          <w:b/>
          <w:bCs/>
          <w:color w:val="000000"/>
        </w:rPr>
      </w:pPr>
    </w:p>
    <w:p w:rsidR="00BA726C" w:rsidRPr="00017D9A" w:rsidRDefault="00017D9A" w:rsidP="00AE2610">
      <w:pPr>
        <w:pStyle w:val="2"/>
      </w:pPr>
      <w:bookmarkStart w:id="12" w:name="_Toc235863946"/>
      <w:r>
        <w:t xml:space="preserve">1.8 </w:t>
      </w:r>
      <w:r w:rsidR="00BA726C" w:rsidRPr="00017D9A">
        <w:t>Определение передаточных чисел трансмиссии</w:t>
      </w:r>
      <w:bookmarkEnd w:id="12"/>
    </w:p>
    <w:p w:rsidR="003C15FE" w:rsidRDefault="003C15FE" w:rsidP="00017D9A">
      <w:pPr>
        <w:ind w:firstLine="709"/>
        <w:rPr>
          <w:color w:val="000000"/>
        </w:rPr>
      </w:pPr>
    </w:p>
    <w:p w:rsidR="00BE3083" w:rsidRDefault="003C15FE" w:rsidP="003C15FE">
      <w:pPr>
        <w:pStyle w:val="2"/>
      </w:pPr>
      <w:bookmarkStart w:id="13" w:name="_Toc235863947"/>
      <w:r>
        <w:t>1.8.</w:t>
      </w:r>
      <w:r w:rsidR="00BE3083" w:rsidRPr="00017D9A">
        <w:t>1 Определение передаточного отношения главной передачи</w:t>
      </w:r>
      <w:bookmarkEnd w:id="13"/>
    </w:p>
    <w:p w:rsidR="003C15FE" w:rsidRPr="003C15FE" w:rsidRDefault="003C15FE" w:rsidP="003C15FE">
      <w:pPr>
        <w:ind w:firstLine="709"/>
      </w:pPr>
    </w:p>
    <w:p w:rsidR="00BE3083" w:rsidRPr="00017D9A" w:rsidRDefault="00734C5A" w:rsidP="00017D9A">
      <w:pPr>
        <w:ind w:firstLine="709"/>
        <w:rPr>
          <w:color w:val="000000"/>
        </w:rPr>
      </w:pPr>
      <w:r w:rsidRPr="00017D9A">
        <w:rPr>
          <w:rStyle w:val="FontStyle70"/>
          <w:color w:val="000000"/>
          <w:sz w:val="28"/>
          <w:szCs w:val="28"/>
          <w:lang w:eastAsia="en-US"/>
        </w:rPr>
        <w:fldChar w:fldCharType="begin"/>
      </w:r>
      <w:r w:rsidRPr="00017D9A">
        <w:rPr>
          <w:rStyle w:val="FontStyle70"/>
          <w:color w:val="000000"/>
          <w:sz w:val="28"/>
          <w:szCs w:val="28"/>
          <w:lang w:eastAsia="en-US"/>
        </w:rPr>
        <w:instrText xml:space="preserve"> QUOTE </w:instrText>
      </w:r>
      <w:r w:rsidR="00C928C9">
        <w:rPr>
          <w:position w:val="-6"/>
        </w:rPr>
        <w:pict>
          <v:shape id="_x0000_i1054" type="#_x0000_t75" style="width:109.5pt;height:15.75pt">
            <v:imagedata r:id="rId30" o:title="" chromakey="white"/>
          </v:shape>
        </w:pict>
      </w:r>
      <w:r w:rsidRPr="00017D9A">
        <w:rPr>
          <w:rStyle w:val="FontStyle70"/>
          <w:color w:val="000000"/>
          <w:sz w:val="28"/>
          <w:szCs w:val="28"/>
          <w:lang w:eastAsia="en-US"/>
        </w:rPr>
        <w:instrText xml:space="preserve"> </w:instrText>
      </w:r>
      <w:r w:rsidRPr="00017D9A">
        <w:rPr>
          <w:rStyle w:val="FontStyle70"/>
          <w:color w:val="000000"/>
          <w:sz w:val="28"/>
          <w:szCs w:val="28"/>
          <w:lang w:eastAsia="en-US"/>
        </w:rPr>
        <w:fldChar w:fldCharType="separate"/>
      </w:r>
      <w:r w:rsidR="00C928C9">
        <w:rPr>
          <w:position w:val="-6"/>
        </w:rPr>
        <w:pict>
          <v:shape id="_x0000_i1055" type="#_x0000_t75" style="width:109.5pt;height:39.75pt">
            <v:imagedata r:id="rId30" o:title="" chromakey="white"/>
          </v:shape>
        </w:pict>
      </w:r>
      <w:r w:rsidRPr="00017D9A">
        <w:rPr>
          <w:rStyle w:val="FontStyle70"/>
          <w:color w:val="000000"/>
          <w:sz w:val="28"/>
          <w:szCs w:val="28"/>
          <w:lang w:eastAsia="en-US"/>
        </w:rPr>
        <w:fldChar w:fldCharType="end"/>
      </w:r>
      <w:r w:rsidR="00BE3083" w:rsidRPr="00017D9A">
        <w:rPr>
          <w:rStyle w:val="FontStyle70"/>
          <w:color w:val="000000"/>
          <w:sz w:val="28"/>
          <w:szCs w:val="28"/>
          <w:lang w:eastAsia="en-US"/>
        </w:rPr>
        <w:t xml:space="preserve">передаточное </w:t>
      </w:r>
      <w:r w:rsidR="00BE3083" w:rsidRPr="00017D9A">
        <w:rPr>
          <w:color w:val="000000"/>
          <w:lang w:eastAsia="en-US"/>
        </w:rPr>
        <w:t>отношение главной передачи, где</w:t>
      </w:r>
    </w:p>
    <w:p w:rsidR="003C15FE" w:rsidRDefault="003C15FE" w:rsidP="00017D9A">
      <w:pPr>
        <w:ind w:firstLine="709"/>
        <w:rPr>
          <w:color w:val="000000"/>
        </w:rPr>
      </w:pPr>
    </w:p>
    <w:p w:rsidR="00BE3083" w:rsidRPr="00017D9A" w:rsidRDefault="00734C5A" w:rsidP="00017D9A">
      <w:pPr>
        <w:ind w:firstLine="709"/>
        <w:rPr>
          <w:color w:val="000000"/>
        </w:rPr>
      </w:pP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056" type="#_x0000_t75" style="width:16.5pt;height:16.5pt">
            <v:imagedata r:id="rId31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057" type="#_x0000_t75" style="width:16.5pt;height:16.5pt">
            <v:imagedata r:id="rId31" o:title="" chromakey="white"/>
          </v:shape>
        </w:pict>
      </w:r>
      <w:r w:rsidRPr="00017D9A">
        <w:rPr>
          <w:color w:val="000000"/>
        </w:rPr>
        <w:fldChar w:fldCharType="end"/>
      </w:r>
      <w:r w:rsidR="00017D9A" w:rsidRPr="00017D9A">
        <w:rPr>
          <w:color w:val="000000"/>
        </w:rPr>
        <w:t xml:space="preserve"> - </w:t>
      </w:r>
      <w:r w:rsidR="00BE3083" w:rsidRPr="00017D9A">
        <w:rPr>
          <w:color w:val="000000"/>
        </w:rPr>
        <w:t>частота вращения коленчатого вала при максимальной скорости</w:t>
      </w:r>
    </w:p>
    <w:p w:rsidR="00017D9A" w:rsidRDefault="00734C5A" w:rsidP="00017D9A">
      <w:pPr>
        <w:ind w:firstLine="709"/>
        <w:rPr>
          <w:rStyle w:val="FontStyle66"/>
          <w:color w:val="000000"/>
          <w:lang w:eastAsia="en-US"/>
        </w:rPr>
      </w:pPr>
      <w:r w:rsidRPr="00017D9A">
        <w:rPr>
          <w:rStyle w:val="FontStyle66"/>
          <w:i w:val="0"/>
          <w:iCs w:val="0"/>
          <w:color w:val="000000"/>
          <w:lang w:eastAsia="en-US"/>
        </w:rPr>
        <w:fldChar w:fldCharType="begin"/>
      </w:r>
      <w:r w:rsidRPr="00017D9A">
        <w:rPr>
          <w:rStyle w:val="FontStyle66"/>
          <w:i w:val="0"/>
          <w:iCs w:val="0"/>
          <w:color w:val="000000"/>
          <w:lang w:eastAsia="en-US"/>
        </w:rPr>
        <w:instrText xml:space="preserve"> QUOTE </w:instrText>
      </w:r>
      <w:r w:rsidR="00C928C9">
        <w:rPr>
          <w:position w:val="-8"/>
        </w:rPr>
        <w:pict>
          <v:shape id="_x0000_i1058" type="#_x0000_t75" style="width:34.5pt;height:16.5pt">
            <v:imagedata r:id="rId32" o:title="" chromakey="white"/>
          </v:shape>
        </w:pict>
      </w:r>
      <w:r w:rsidRPr="00017D9A">
        <w:rPr>
          <w:rStyle w:val="FontStyle66"/>
          <w:i w:val="0"/>
          <w:iCs w:val="0"/>
          <w:color w:val="000000"/>
          <w:lang w:eastAsia="en-US"/>
        </w:rPr>
        <w:instrText xml:space="preserve"> </w:instrText>
      </w:r>
      <w:r w:rsidRPr="00017D9A">
        <w:rPr>
          <w:rStyle w:val="FontStyle66"/>
          <w:i w:val="0"/>
          <w:iCs w:val="0"/>
          <w:color w:val="000000"/>
          <w:lang w:eastAsia="en-US"/>
        </w:rPr>
        <w:fldChar w:fldCharType="separate"/>
      </w:r>
      <w:r w:rsidR="00C928C9">
        <w:rPr>
          <w:position w:val="-8"/>
        </w:rPr>
        <w:pict>
          <v:shape id="_x0000_i1059" type="#_x0000_t75" style="width:34.5pt;height:16.5pt">
            <v:imagedata r:id="rId32" o:title="" chromakey="white"/>
          </v:shape>
        </w:pict>
      </w:r>
      <w:r w:rsidRPr="00017D9A">
        <w:rPr>
          <w:rStyle w:val="FontStyle66"/>
          <w:i w:val="0"/>
          <w:iCs w:val="0"/>
          <w:color w:val="000000"/>
          <w:lang w:eastAsia="en-US"/>
        </w:rPr>
        <w:fldChar w:fldCharType="end"/>
      </w:r>
      <w:r w:rsidR="00017D9A" w:rsidRPr="00017D9A">
        <w:rPr>
          <w:rStyle w:val="FontStyle66"/>
          <w:color w:val="000000"/>
          <w:lang w:eastAsia="en-US"/>
        </w:rPr>
        <w:t xml:space="preserve"> - </w:t>
      </w:r>
      <w:r w:rsidR="00BE3083" w:rsidRPr="00017D9A">
        <w:rPr>
          <w:color w:val="000000"/>
          <w:lang w:eastAsia="en-US"/>
        </w:rPr>
        <w:t>передаточное отношение коро</w:t>
      </w:r>
      <w:r w:rsidR="003103BC" w:rsidRPr="00017D9A">
        <w:rPr>
          <w:color w:val="000000"/>
          <w:lang w:eastAsia="en-US"/>
        </w:rPr>
        <w:t>б</w:t>
      </w:r>
      <w:r w:rsidR="00BE3083" w:rsidRPr="00017D9A">
        <w:rPr>
          <w:color w:val="000000"/>
          <w:lang w:eastAsia="en-US"/>
        </w:rPr>
        <w:t>ки</w:t>
      </w:r>
      <w:r w:rsidR="003103BC" w:rsidRPr="00017D9A">
        <w:rPr>
          <w:color w:val="000000"/>
          <w:lang w:eastAsia="en-US"/>
        </w:rPr>
        <w:t xml:space="preserve"> передач</w:t>
      </w:r>
      <w:r w:rsidR="00017D9A" w:rsidRPr="00017D9A">
        <w:rPr>
          <w:color w:val="000000"/>
          <w:lang w:eastAsia="en-US"/>
        </w:rPr>
        <w:t xml:space="preserve">. </w:t>
      </w:r>
      <w:r w:rsidR="003103BC" w:rsidRPr="00017D9A">
        <w:rPr>
          <w:color w:val="000000"/>
          <w:lang w:eastAsia="en-US"/>
        </w:rPr>
        <w:t xml:space="preserve">Высшая </w:t>
      </w:r>
      <w:r w:rsidR="00BE3083" w:rsidRPr="00017D9A">
        <w:rPr>
          <w:color w:val="000000"/>
          <w:lang w:eastAsia="en-US"/>
        </w:rPr>
        <w:t xml:space="preserve">передача на которой достигается максимальная скорость </w:t>
      </w:r>
      <w:r w:rsidR="00017D9A">
        <w:rPr>
          <w:color w:val="000000"/>
          <w:lang w:eastAsia="en-US"/>
        </w:rPr>
        <w:t>т.к</w:t>
      </w:r>
      <w:r w:rsidR="00017D9A" w:rsidRPr="00017D9A">
        <w:rPr>
          <w:color w:val="000000"/>
          <w:lang w:eastAsia="en-US"/>
        </w:rPr>
        <w:t xml:space="preserve"> </w:t>
      </w:r>
      <w:r w:rsidR="00BE3083" w:rsidRPr="00017D9A">
        <w:rPr>
          <w:color w:val="000000"/>
          <w:lang w:eastAsia="en-US"/>
        </w:rPr>
        <w:t>установлена 4х ступенчатая коробка передач</w:t>
      </w:r>
      <w:r w:rsidR="003103BC" w:rsidRPr="00017D9A">
        <w:rPr>
          <w:color w:val="000000"/>
          <w:lang w:eastAsia="en-US"/>
        </w:rPr>
        <w:t xml:space="preserve"> и </w:t>
      </w:r>
      <w:r w:rsidR="00BE3083" w:rsidRPr="00017D9A">
        <w:rPr>
          <w:color w:val="000000"/>
          <w:lang w:eastAsia="en-US"/>
        </w:rPr>
        <w:t xml:space="preserve">автомобиль имеет </w:t>
      </w:r>
      <w:r w:rsidR="003103BC" w:rsidRPr="00017D9A">
        <w:rPr>
          <w:color w:val="000000"/>
          <w:lang w:eastAsia="en-US"/>
        </w:rPr>
        <w:t>задний</w:t>
      </w:r>
      <w:r w:rsidR="00BE3083" w:rsidRPr="00017D9A">
        <w:rPr>
          <w:color w:val="000000"/>
          <w:lang w:eastAsia="en-US"/>
        </w:rPr>
        <w:t xml:space="preserve"> привод, то</w:t>
      </w:r>
      <w:r w:rsidR="00017D9A" w:rsidRPr="00017D9A">
        <w:rPr>
          <w:color w:val="000000"/>
          <w:lang w:eastAsia="en-US"/>
        </w:rPr>
        <w:t xml:space="preserve"> - </w:t>
      </w:r>
      <w:r w:rsidRPr="00017D9A">
        <w:rPr>
          <w:rStyle w:val="FontStyle66"/>
          <w:i w:val="0"/>
          <w:iCs w:val="0"/>
          <w:color w:val="000000"/>
          <w:lang w:eastAsia="en-US"/>
        </w:rPr>
        <w:fldChar w:fldCharType="begin"/>
      </w:r>
      <w:r w:rsidRPr="00017D9A">
        <w:rPr>
          <w:rStyle w:val="FontStyle66"/>
          <w:i w:val="0"/>
          <w:iCs w:val="0"/>
          <w:color w:val="000000"/>
          <w:lang w:eastAsia="en-US"/>
        </w:rPr>
        <w:instrText xml:space="preserve"> QUOTE </w:instrText>
      </w:r>
      <w:r w:rsidR="00C928C9">
        <w:rPr>
          <w:position w:val="-8"/>
        </w:rPr>
        <w:pict>
          <v:shape id="_x0000_i1060" type="#_x0000_t75" style="width:71.25pt;height:16.5pt">
            <v:imagedata r:id="rId33" o:title="" chromakey="white"/>
          </v:shape>
        </w:pict>
      </w:r>
      <w:r w:rsidRPr="00017D9A">
        <w:rPr>
          <w:rStyle w:val="FontStyle66"/>
          <w:i w:val="0"/>
          <w:iCs w:val="0"/>
          <w:color w:val="000000"/>
          <w:lang w:eastAsia="en-US"/>
        </w:rPr>
        <w:instrText xml:space="preserve"> </w:instrText>
      </w:r>
      <w:r w:rsidRPr="00017D9A">
        <w:rPr>
          <w:rStyle w:val="FontStyle66"/>
          <w:i w:val="0"/>
          <w:iCs w:val="0"/>
          <w:color w:val="000000"/>
          <w:lang w:eastAsia="en-US"/>
        </w:rPr>
        <w:fldChar w:fldCharType="separate"/>
      </w:r>
      <w:r w:rsidR="00C928C9">
        <w:rPr>
          <w:position w:val="-8"/>
        </w:rPr>
        <w:pict>
          <v:shape id="_x0000_i1061" type="#_x0000_t75" style="width:71.25pt;height:16.5pt">
            <v:imagedata r:id="rId33" o:title="" chromakey="white"/>
          </v:shape>
        </w:pict>
      </w:r>
      <w:r w:rsidRPr="00017D9A">
        <w:rPr>
          <w:rStyle w:val="FontStyle66"/>
          <w:i w:val="0"/>
          <w:iCs w:val="0"/>
          <w:color w:val="000000"/>
          <w:lang w:eastAsia="en-US"/>
        </w:rPr>
        <w:fldChar w:fldCharType="end"/>
      </w:r>
    </w:p>
    <w:p w:rsidR="00017D9A" w:rsidRDefault="00734C5A" w:rsidP="00017D9A">
      <w:pPr>
        <w:ind w:firstLine="709"/>
        <w:rPr>
          <w:color w:val="000000"/>
          <w:lang w:eastAsia="en-US"/>
        </w:rPr>
      </w:pPr>
      <w:r w:rsidRPr="00017D9A">
        <w:rPr>
          <w:color w:val="000000"/>
          <w:lang w:val="en-US"/>
        </w:rPr>
        <w:fldChar w:fldCharType="begin"/>
      </w:r>
      <w:r w:rsidRPr="00017D9A">
        <w:rPr>
          <w:color w:val="000000"/>
          <w:lang w:val="en-US"/>
        </w:rPr>
        <w:instrText xml:space="preserve"> QUOTE </w:instrText>
      </w:r>
      <w:r w:rsidR="00C928C9">
        <w:rPr>
          <w:position w:val="-6"/>
        </w:rPr>
        <w:pict>
          <v:shape id="_x0000_i1062" type="#_x0000_t75" style="width:27.75pt;height:16.5pt">
            <v:imagedata r:id="rId34" o:title="" chromakey="white"/>
          </v:shape>
        </w:pict>
      </w:r>
      <w:r w:rsidRPr="00017D9A">
        <w:rPr>
          <w:color w:val="000000"/>
          <w:lang w:val="en-US"/>
        </w:rPr>
        <w:instrText xml:space="preserve"> </w:instrText>
      </w:r>
      <w:r w:rsidRPr="00017D9A">
        <w:rPr>
          <w:color w:val="000000"/>
          <w:lang w:val="en-US"/>
        </w:rPr>
        <w:fldChar w:fldCharType="separate"/>
      </w:r>
      <w:r w:rsidR="00C928C9">
        <w:rPr>
          <w:position w:val="-6"/>
        </w:rPr>
        <w:pict>
          <v:shape id="_x0000_i1063" type="#_x0000_t75" style="width:27.75pt;height:16.5pt">
            <v:imagedata r:id="rId34" o:title="" chromakey="white"/>
          </v:shape>
        </w:pict>
      </w:r>
      <w:r w:rsidRPr="00017D9A">
        <w:rPr>
          <w:color w:val="000000"/>
          <w:lang w:val="en-US"/>
        </w:rPr>
        <w:fldChar w:fldCharType="end"/>
      </w:r>
      <w:r w:rsidR="00017D9A" w:rsidRPr="00017D9A">
        <w:rPr>
          <w:color w:val="000000"/>
          <w:lang w:val="en-US"/>
        </w:rPr>
        <w:t xml:space="preserve"> - </w:t>
      </w:r>
      <w:r w:rsidR="00BE3083" w:rsidRPr="00017D9A">
        <w:rPr>
          <w:color w:val="000000"/>
          <w:lang w:eastAsia="en-US"/>
        </w:rPr>
        <w:t>максимальная скорость</w:t>
      </w:r>
    </w:p>
    <w:p w:rsidR="003C15FE" w:rsidRDefault="003C15FE" w:rsidP="00017D9A">
      <w:pPr>
        <w:ind w:firstLine="709"/>
      </w:pPr>
    </w:p>
    <w:p w:rsidR="003103BC" w:rsidRPr="00017D9A" w:rsidRDefault="00C928C9" w:rsidP="00017D9A">
      <w:pPr>
        <w:ind w:firstLine="709"/>
        <w:rPr>
          <w:color w:val="000000"/>
        </w:rPr>
      </w:pPr>
      <w:r>
        <w:pict>
          <v:shape id="_x0000_i1064" type="#_x0000_t75" style="width:186.75pt;height:28.5pt">
            <v:imagedata r:id="rId35" o:title="" chromakey="white"/>
          </v:shape>
        </w:pict>
      </w:r>
    </w:p>
    <w:p w:rsidR="003C15FE" w:rsidRDefault="003C15FE" w:rsidP="00017D9A">
      <w:pPr>
        <w:ind w:firstLine="709"/>
        <w:rPr>
          <w:color w:val="000000"/>
        </w:rPr>
      </w:pPr>
    </w:p>
    <w:p w:rsidR="00BE3083" w:rsidRDefault="00017D9A" w:rsidP="003C15FE">
      <w:pPr>
        <w:pStyle w:val="2"/>
      </w:pPr>
      <w:bookmarkStart w:id="14" w:name="_Toc235863948"/>
      <w:r>
        <w:rPr>
          <w:lang w:val="en-US"/>
        </w:rPr>
        <w:t>1.8</w:t>
      </w:r>
      <w:r w:rsidR="003C15FE">
        <w:t>.</w:t>
      </w:r>
      <w:r w:rsidR="00BE3083" w:rsidRPr="00017D9A">
        <w:t>2 Определение передаточных отношений КПП</w:t>
      </w:r>
      <w:bookmarkEnd w:id="14"/>
    </w:p>
    <w:p w:rsidR="003C15FE" w:rsidRPr="003C15FE" w:rsidRDefault="003C15FE" w:rsidP="003C15FE">
      <w:pPr>
        <w:ind w:firstLine="709"/>
      </w:pPr>
    </w:p>
    <w:p w:rsidR="003C15FE" w:rsidRPr="00017D9A" w:rsidRDefault="00C928C9" w:rsidP="00017D9A">
      <w:pPr>
        <w:ind w:firstLine="709"/>
      </w:pPr>
      <w:r>
        <w:pict>
          <v:shape id="_x0000_i1065" type="#_x0000_t75" style="width:108pt;height:21.75pt">
            <v:imagedata r:id="rId36" o:title="" chromakey="white"/>
          </v:shape>
        </w:pict>
      </w:r>
    </w:p>
    <w:p w:rsidR="003103BC" w:rsidRPr="00017D9A" w:rsidRDefault="003103BC" w:rsidP="00017D9A">
      <w:pPr>
        <w:ind w:firstLine="709"/>
        <w:rPr>
          <w:i/>
          <w:iCs/>
          <w:color w:val="000000"/>
          <w:lang w:val="en-US"/>
        </w:rPr>
      </w:pPr>
    </w:p>
    <w:p w:rsidR="00017D9A" w:rsidRDefault="005F4E0C" w:rsidP="00017D9A">
      <w:pPr>
        <w:ind w:firstLine="709"/>
        <w:rPr>
          <w:color w:val="000000"/>
        </w:rPr>
      </w:pPr>
      <w:r w:rsidRPr="00017D9A">
        <w:rPr>
          <w:color w:val="000000"/>
        </w:rPr>
        <w:t xml:space="preserve">Максимальная тяговая сила на </w:t>
      </w:r>
      <w:r w:rsidRPr="00017D9A">
        <w:rPr>
          <w:color w:val="000000"/>
          <w:lang w:val="en-US"/>
        </w:rPr>
        <w:t>I</w:t>
      </w:r>
      <w:r w:rsidR="00BE3083" w:rsidRPr="00017D9A">
        <w:rPr>
          <w:color w:val="000000"/>
        </w:rPr>
        <w:t xml:space="preserve"> передаче должна быть больше максимальной силы по дорожному сопротивлению</w:t>
      </w:r>
      <w:r w:rsidRPr="00017D9A">
        <w:rPr>
          <w:color w:val="000000"/>
        </w:rPr>
        <w:t xml:space="preserve"> и </w:t>
      </w:r>
      <w:r w:rsidR="00BE3083" w:rsidRPr="00017D9A">
        <w:rPr>
          <w:color w:val="000000"/>
        </w:rPr>
        <w:t>меньше предельной силы по сцеплению</w:t>
      </w:r>
      <w:r w:rsidR="00017D9A" w:rsidRPr="00017D9A">
        <w:rPr>
          <w:color w:val="000000"/>
        </w:rPr>
        <w:t>.</w:t>
      </w:r>
    </w:p>
    <w:p w:rsidR="003C15FE" w:rsidRDefault="003C15FE" w:rsidP="00017D9A">
      <w:pPr>
        <w:ind w:firstLine="709"/>
        <w:rPr>
          <w:color w:val="000000"/>
        </w:rPr>
      </w:pPr>
    </w:p>
    <w:p w:rsidR="00D74EEF" w:rsidRPr="00017D9A" w:rsidRDefault="00C928C9" w:rsidP="00017D9A">
      <w:pPr>
        <w:ind w:firstLine="709"/>
        <w:rPr>
          <w:color w:val="000000"/>
          <w:lang w:val="en-US"/>
        </w:rPr>
      </w:pPr>
      <w:r>
        <w:pict>
          <v:shape id="_x0000_i1066" type="#_x0000_t75" style="width:333.75pt;height:33pt">
            <v:imagedata r:id="rId37" o:title="" chromakey="white"/>
          </v:shape>
        </w:pict>
      </w:r>
    </w:p>
    <w:p w:rsidR="00D8763C" w:rsidRPr="00017D9A" w:rsidRDefault="00C928C9" w:rsidP="00017D9A">
      <w:pPr>
        <w:ind w:firstLine="709"/>
        <w:rPr>
          <w:color w:val="000000"/>
          <w:lang w:val="en-US"/>
        </w:rPr>
      </w:pPr>
      <w:r>
        <w:pict>
          <v:shape id="_x0000_i1067" type="#_x0000_t75" style="width:109.5pt;height:16.5pt">
            <v:imagedata r:id="rId38" o:title="" chromakey="white"/>
          </v:shape>
        </w:pict>
      </w:r>
    </w:p>
    <w:p w:rsidR="00D8763C" w:rsidRPr="00017D9A" w:rsidRDefault="00C928C9" w:rsidP="00017D9A">
      <w:pPr>
        <w:ind w:firstLine="709"/>
        <w:rPr>
          <w:i/>
          <w:iCs/>
          <w:color w:val="000000"/>
          <w:lang w:val="en-US"/>
        </w:rPr>
      </w:pPr>
      <w:r>
        <w:pict>
          <v:shape id="_x0000_i1068" type="#_x0000_t75" style="width:178.5pt;height:16.5pt">
            <v:imagedata r:id="rId39" o:title="" chromakey="white"/>
          </v:shape>
        </w:pict>
      </w:r>
    </w:p>
    <w:p w:rsidR="003C15FE" w:rsidRDefault="003C15FE" w:rsidP="00017D9A">
      <w:pPr>
        <w:ind w:firstLine="709"/>
        <w:rPr>
          <w:rStyle w:val="FontStyle53"/>
          <w:b w:val="0"/>
          <w:bCs w:val="0"/>
          <w:i w:val="0"/>
          <w:iCs w:val="0"/>
          <w:color w:val="000000"/>
          <w:spacing w:val="0"/>
          <w:sz w:val="28"/>
          <w:szCs w:val="28"/>
          <w:lang w:eastAsia="en-US"/>
        </w:rPr>
      </w:pPr>
    </w:p>
    <w:p w:rsidR="00BE3083" w:rsidRPr="00017D9A" w:rsidRDefault="00734C5A" w:rsidP="00017D9A">
      <w:pPr>
        <w:ind w:firstLine="709"/>
        <w:rPr>
          <w:rStyle w:val="FontStyle69"/>
          <w:b w:val="0"/>
          <w:bCs w:val="0"/>
          <w:color w:val="000000"/>
          <w:spacing w:val="0"/>
          <w:sz w:val="28"/>
          <w:szCs w:val="28"/>
          <w:lang w:eastAsia="en-US"/>
        </w:rPr>
      </w:pPr>
      <w:r w:rsidRPr="00017D9A">
        <w:rPr>
          <w:rStyle w:val="FontStyle53"/>
          <w:b w:val="0"/>
          <w:bCs w:val="0"/>
          <w:i w:val="0"/>
          <w:iCs w:val="0"/>
          <w:color w:val="000000"/>
          <w:spacing w:val="0"/>
          <w:sz w:val="28"/>
          <w:szCs w:val="28"/>
          <w:lang w:eastAsia="en-US"/>
        </w:rPr>
        <w:fldChar w:fldCharType="begin"/>
      </w:r>
      <w:r w:rsidRPr="00017D9A">
        <w:rPr>
          <w:rStyle w:val="FontStyle53"/>
          <w:b w:val="0"/>
          <w:bCs w:val="0"/>
          <w:i w:val="0"/>
          <w:iCs w:val="0"/>
          <w:color w:val="000000"/>
          <w:spacing w:val="0"/>
          <w:sz w:val="28"/>
          <w:szCs w:val="28"/>
          <w:lang w:eastAsia="en-US"/>
        </w:rPr>
        <w:instrText xml:space="preserve"> QUOTE </w:instrText>
      </w:r>
      <w:r w:rsidR="00C928C9">
        <w:rPr>
          <w:position w:val="-6"/>
        </w:rPr>
        <w:pict>
          <v:shape id="_x0000_i1069" type="#_x0000_t75" style="width:33pt;height:16.5pt">
            <v:imagedata r:id="rId40" o:title="" chromakey="white"/>
          </v:shape>
        </w:pict>
      </w:r>
      <w:r w:rsidRPr="00017D9A">
        <w:rPr>
          <w:rStyle w:val="FontStyle53"/>
          <w:b w:val="0"/>
          <w:bCs w:val="0"/>
          <w:i w:val="0"/>
          <w:iCs w:val="0"/>
          <w:color w:val="000000"/>
          <w:spacing w:val="0"/>
          <w:sz w:val="28"/>
          <w:szCs w:val="28"/>
          <w:lang w:eastAsia="en-US"/>
        </w:rPr>
        <w:instrText xml:space="preserve"> </w:instrText>
      </w:r>
      <w:r w:rsidRPr="00017D9A">
        <w:rPr>
          <w:rStyle w:val="FontStyle53"/>
          <w:b w:val="0"/>
          <w:bCs w:val="0"/>
          <w:i w:val="0"/>
          <w:iCs w:val="0"/>
          <w:color w:val="000000"/>
          <w:spacing w:val="0"/>
          <w:sz w:val="28"/>
          <w:szCs w:val="28"/>
          <w:lang w:eastAsia="en-US"/>
        </w:rPr>
        <w:fldChar w:fldCharType="separate"/>
      </w:r>
      <w:r w:rsidR="00C928C9">
        <w:rPr>
          <w:position w:val="-6"/>
        </w:rPr>
        <w:pict>
          <v:shape id="_x0000_i1070" type="#_x0000_t75" style="width:33pt;height:16.5pt">
            <v:imagedata r:id="rId40" o:title="" chromakey="white"/>
          </v:shape>
        </w:pict>
      </w:r>
      <w:r w:rsidRPr="00017D9A">
        <w:rPr>
          <w:rStyle w:val="FontStyle53"/>
          <w:b w:val="0"/>
          <w:bCs w:val="0"/>
          <w:i w:val="0"/>
          <w:iCs w:val="0"/>
          <w:color w:val="000000"/>
          <w:spacing w:val="0"/>
          <w:sz w:val="28"/>
          <w:szCs w:val="28"/>
          <w:lang w:eastAsia="en-US"/>
        </w:rPr>
        <w:fldChar w:fldCharType="end"/>
      </w:r>
      <w:r w:rsidR="00017D9A" w:rsidRPr="00017D9A">
        <w:rPr>
          <w:rStyle w:val="FontStyle53"/>
          <w:b w:val="0"/>
          <w:bCs w:val="0"/>
          <w:i w:val="0"/>
          <w:iCs w:val="0"/>
          <w:color w:val="000000"/>
          <w:spacing w:val="0"/>
          <w:sz w:val="28"/>
          <w:szCs w:val="28"/>
          <w:lang w:eastAsia="en-US"/>
        </w:rPr>
        <w:t xml:space="preserve"> - </w:t>
      </w:r>
      <w:r w:rsidR="00BE3083" w:rsidRPr="00017D9A">
        <w:rPr>
          <w:rStyle w:val="FontStyle53"/>
          <w:b w:val="0"/>
          <w:bCs w:val="0"/>
          <w:i w:val="0"/>
          <w:iCs w:val="0"/>
          <w:color w:val="000000"/>
          <w:spacing w:val="0"/>
          <w:sz w:val="28"/>
          <w:szCs w:val="28"/>
          <w:lang w:eastAsia="en-US"/>
        </w:rPr>
        <w:t>максимальный</w:t>
      </w:r>
      <w:r w:rsidR="00BE3083" w:rsidRPr="00017D9A">
        <w:rPr>
          <w:rStyle w:val="FontStyle53"/>
          <w:b w:val="0"/>
          <w:bCs w:val="0"/>
          <w:color w:val="000000"/>
          <w:spacing w:val="0"/>
          <w:sz w:val="28"/>
          <w:szCs w:val="28"/>
          <w:lang w:eastAsia="en-US"/>
        </w:rPr>
        <w:t xml:space="preserve"> </w:t>
      </w:r>
      <w:r w:rsidR="00BE3083" w:rsidRPr="00017D9A">
        <w:rPr>
          <w:rStyle w:val="FontStyle69"/>
          <w:b w:val="0"/>
          <w:bCs w:val="0"/>
          <w:color w:val="000000"/>
          <w:spacing w:val="0"/>
          <w:sz w:val="28"/>
          <w:szCs w:val="28"/>
          <w:lang w:eastAsia="en-US"/>
        </w:rPr>
        <w:t xml:space="preserve">крутящий </w:t>
      </w:r>
      <w:r w:rsidR="00BE3083" w:rsidRPr="00017D9A">
        <w:rPr>
          <w:rStyle w:val="FontStyle71"/>
          <w:color w:val="000000"/>
          <w:sz w:val="28"/>
          <w:szCs w:val="28"/>
          <w:lang w:eastAsia="en-US"/>
        </w:rPr>
        <w:t>момент</w:t>
      </w:r>
      <w:r w:rsidR="00BE3083" w:rsidRPr="00017D9A">
        <w:rPr>
          <w:rStyle w:val="FontStyle71"/>
          <w:b/>
          <w:bCs/>
          <w:color w:val="000000"/>
          <w:sz w:val="28"/>
          <w:szCs w:val="28"/>
          <w:lang w:eastAsia="en-US"/>
        </w:rPr>
        <w:t xml:space="preserve"> </w:t>
      </w:r>
      <w:r w:rsidR="00BE3083" w:rsidRPr="00017D9A">
        <w:rPr>
          <w:rStyle w:val="FontStyle69"/>
          <w:b w:val="0"/>
          <w:bCs w:val="0"/>
          <w:color w:val="000000"/>
          <w:spacing w:val="0"/>
          <w:sz w:val="28"/>
          <w:szCs w:val="28"/>
          <w:lang w:eastAsia="en-US"/>
        </w:rPr>
        <w:t>двигателя</w:t>
      </w:r>
    </w:p>
    <w:p w:rsidR="005337FF" w:rsidRPr="00017D9A" w:rsidRDefault="00734C5A" w:rsidP="00017D9A">
      <w:pPr>
        <w:ind w:firstLine="709"/>
        <w:rPr>
          <w:color w:val="000000"/>
        </w:rPr>
      </w:pP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8"/>
        </w:rPr>
        <w:pict>
          <v:shape id="_x0000_i1071" type="#_x0000_t75" style="width:9.75pt;height:21pt">
            <v:imagedata r:id="rId41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8"/>
        </w:rPr>
        <w:pict>
          <v:shape id="_x0000_i1072" type="#_x0000_t75" style="width:9.75pt;height:21pt">
            <v:imagedata r:id="rId41" o:title="" chromakey="white"/>
          </v:shape>
        </w:pict>
      </w:r>
      <w:r w:rsidRPr="00017D9A">
        <w:rPr>
          <w:color w:val="000000"/>
        </w:rPr>
        <w:fldChar w:fldCharType="end"/>
      </w:r>
      <w:r w:rsidR="00017D9A" w:rsidRPr="00017D9A">
        <w:rPr>
          <w:color w:val="000000"/>
        </w:rPr>
        <w:t xml:space="preserve"> - </w:t>
      </w:r>
      <w:r w:rsidR="00BE3083" w:rsidRPr="00017D9A">
        <w:rPr>
          <w:color w:val="000000"/>
        </w:rPr>
        <w:t xml:space="preserve">коэффициент дорожного </w:t>
      </w:r>
      <w:r w:rsidR="00BE3083" w:rsidRPr="00017D9A">
        <w:rPr>
          <w:rStyle w:val="FontStyle71"/>
          <w:color w:val="000000"/>
          <w:sz w:val="28"/>
          <w:szCs w:val="28"/>
        </w:rPr>
        <w:t>сцепления</w:t>
      </w:r>
      <w:r w:rsidR="00017D9A" w:rsidRPr="00017D9A">
        <w:rPr>
          <w:rStyle w:val="FontStyle71"/>
          <w:color w:val="000000"/>
          <w:sz w:val="28"/>
          <w:szCs w:val="28"/>
        </w:rPr>
        <w:t xml:space="preserve">: </w:t>
      </w: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8"/>
        </w:rPr>
        <w:pict>
          <v:shape id="_x0000_i1073" type="#_x0000_t75" style="width:46.5pt;height:21pt">
            <v:imagedata r:id="rId42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8"/>
        </w:rPr>
        <w:pict>
          <v:shape id="_x0000_i1074" type="#_x0000_t75" style="width:46.5pt;height:21pt">
            <v:imagedata r:id="rId42" o:title="" chromakey="white"/>
          </v:shape>
        </w:pict>
      </w:r>
      <w:r w:rsidRPr="00017D9A">
        <w:rPr>
          <w:color w:val="000000"/>
        </w:rPr>
        <w:fldChar w:fldCharType="end"/>
      </w:r>
    </w:p>
    <w:p w:rsidR="00BE3083" w:rsidRDefault="00734C5A" w:rsidP="00017D9A">
      <w:pPr>
        <w:ind w:firstLine="709"/>
        <w:rPr>
          <w:color w:val="000000"/>
        </w:rPr>
      </w:pPr>
      <w:r w:rsidRPr="00017D9A">
        <w:rPr>
          <w:rStyle w:val="FontStyle71"/>
          <w:color w:val="000000"/>
          <w:sz w:val="28"/>
          <w:szCs w:val="28"/>
        </w:rPr>
        <w:fldChar w:fldCharType="begin"/>
      </w:r>
      <w:r w:rsidRPr="00017D9A">
        <w:rPr>
          <w:rStyle w:val="FontStyle71"/>
          <w:color w:val="000000"/>
          <w:sz w:val="28"/>
          <w:szCs w:val="28"/>
        </w:rPr>
        <w:instrText xml:space="preserve"> QUOTE </w:instrText>
      </w:r>
      <w:r w:rsidR="00C928C9">
        <w:rPr>
          <w:position w:val="-8"/>
        </w:rPr>
        <w:pict>
          <v:shape id="_x0000_i1075" type="#_x0000_t75" style="width:16.5pt;height:21pt">
            <v:imagedata r:id="rId43" o:title="" chromakey="white"/>
          </v:shape>
        </w:pict>
      </w:r>
      <w:r w:rsidRPr="00017D9A">
        <w:rPr>
          <w:rStyle w:val="FontStyle71"/>
          <w:color w:val="000000"/>
          <w:sz w:val="28"/>
          <w:szCs w:val="28"/>
        </w:rPr>
        <w:instrText xml:space="preserve"> </w:instrText>
      </w:r>
      <w:r w:rsidRPr="00017D9A">
        <w:rPr>
          <w:rStyle w:val="FontStyle71"/>
          <w:color w:val="000000"/>
          <w:sz w:val="28"/>
          <w:szCs w:val="28"/>
        </w:rPr>
        <w:fldChar w:fldCharType="separate"/>
      </w:r>
      <w:r w:rsidR="00C928C9">
        <w:rPr>
          <w:position w:val="-8"/>
        </w:rPr>
        <w:pict>
          <v:shape id="_x0000_i1076" type="#_x0000_t75" style="width:16.5pt;height:21pt">
            <v:imagedata r:id="rId43" o:title="" chromakey="white"/>
          </v:shape>
        </w:pict>
      </w:r>
      <w:r w:rsidRPr="00017D9A">
        <w:rPr>
          <w:rStyle w:val="FontStyle71"/>
          <w:color w:val="000000"/>
          <w:sz w:val="28"/>
          <w:szCs w:val="28"/>
        </w:rPr>
        <w:fldChar w:fldCharType="end"/>
      </w:r>
      <w:r w:rsidR="00017D9A" w:rsidRPr="00017D9A">
        <w:rPr>
          <w:rStyle w:val="FontStyle71"/>
          <w:color w:val="000000"/>
          <w:sz w:val="28"/>
          <w:szCs w:val="28"/>
        </w:rPr>
        <w:t xml:space="preserve"> - </w:t>
      </w:r>
      <w:r w:rsidR="00BE3083" w:rsidRPr="00017D9A">
        <w:rPr>
          <w:color w:val="000000"/>
        </w:rPr>
        <w:t xml:space="preserve">коэффициент нагрузки на ведущие </w:t>
      </w:r>
      <w:r w:rsidR="00BE3083" w:rsidRPr="00017D9A">
        <w:rPr>
          <w:rStyle w:val="FontStyle71"/>
          <w:color w:val="000000"/>
          <w:sz w:val="28"/>
          <w:szCs w:val="28"/>
        </w:rPr>
        <w:t>колеса</w:t>
      </w:r>
      <w:r w:rsidR="00017D9A" w:rsidRPr="00017D9A">
        <w:rPr>
          <w:rStyle w:val="FontStyle71"/>
          <w:color w:val="000000"/>
          <w:sz w:val="28"/>
          <w:szCs w:val="28"/>
        </w:rPr>
        <w:t xml:space="preserve">; </w:t>
      </w: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8"/>
        </w:rPr>
        <w:pict>
          <v:shape id="_x0000_i1077" type="#_x0000_t75" style="width:50.25pt;height:21pt">
            <v:imagedata r:id="rId44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8"/>
        </w:rPr>
        <w:pict>
          <v:shape id="_x0000_i1078" type="#_x0000_t75" style="width:50.25pt;height:21pt">
            <v:imagedata r:id="rId44" o:title="" chromakey="white"/>
          </v:shape>
        </w:pict>
      </w:r>
      <w:r w:rsidRPr="00017D9A">
        <w:rPr>
          <w:color w:val="000000"/>
        </w:rPr>
        <w:fldChar w:fldCharType="end"/>
      </w:r>
    </w:p>
    <w:p w:rsidR="003C15FE" w:rsidRPr="00017D9A" w:rsidRDefault="003C15FE" w:rsidP="00017D9A">
      <w:pPr>
        <w:ind w:firstLine="709"/>
        <w:rPr>
          <w:color w:val="000000"/>
        </w:rPr>
      </w:pPr>
    </w:p>
    <w:p w:rsidR="00017D9A" w:rsidRPr="00017D9A" w:rsidRDefault="00734C5A" w:rsidP="00017D9A">
      <w:pPr>
        <w:ind w:firstLine="709"/>
        <w:rPr>
          <w:color w:val="000000"/>
          <w:lang w:val="en-US"/>
        </w:rPr>
      </w:pPr>
      <w:r w:rsidRPr="00017D9A">
        <w:rPr>
          <w:color w:val="000000"/>
          <w:lang w:val="en-US"/>
        </w:rPr>
        <w:fldChar w:fldCharType="begin"/>
      </w:r>
      <w:r w:rsidRPr="00017D9A">
        <w:rPr>
          <w:color w:val="000000"/>
          <w:lang w:val="en-US"/>
        </w:rPr>
        <w:instrText xml:space="preserve"> QUOTE </w:instrText>
      </w:r>
      <w:r w:rsidR="00C928C9">
        <w:rPr>
          <w:position w:val="-6"/>
        </w:rPr>
        <w:pict>
          <v:shape id="_x0000_i1079" type="#_x0000_t75" style="width:316.5pt;height:16.5pt">
            <v:imagedata r:id="rId45" o:title="" chromakey="white"/>
          </v:shape>
        </w:pict>
      </w:r>
      <w:r w:rsidRPr="00017D9A">
        <w:rPr>
          <w:color w:val="000000"/>
          <w:lang w:val="en-US"/>
        </w:rPr>
        <w:instrText xml:space="preserve"> </w:instrText>
      </w:r>
      <w:r w:rsidRPr="00017D9A">
        <w:rPr>
          <w:color w:val="000000"/>
          <w:lang w:val="en-US"/>
        </w:rPr>
        <w:fldChar w:fldCharType="separate"/>
      </w:r>
      <w:r w:rsidR="00C928C9">
        <w:rPr>
          <w:position w:val="-6"/>
        </w:rPr>
        <w:pict>
          <v:shape id="_x0000_i1080" type="#_x0000_t75" style="width:316.5pt;height:33pt">
            <v:imagedata r:id="rId45" o:title="" chromakey="white"/>
          </v:shape>
        </w:pict>
      </w:r>
      <w:r w:rsidRPr="00017D9A">
        <w:rPr>
          <w:color w:val="000000"/>
          <w:lang w:val="en-US"/>
        </w:rPr>
        <w:fldChar w:fldCharType="end"/>
      </w:r>
    </w:p>
    <w:p w:rsidR="00D74EEF" w:rsidRPr="00017D9A" w:rsidRDefault="00734C5A" w:rsidP="00017D9A">
      <w:pPr>
        <w:ind w:firstLine="709"/>
        <w:rPr>
          <w:color w:val="000000"/>
          <w:lang w:val="en-US"/>
        </w:rPr>
      </w:pPr>
      <w:r w:rsidRPr="00017D9A">
        <w:rPr>
          <w:color w:val="000000"/>
          <w:lang w:val="en-US"/>
        </w:rPr>
        <w:fldChar w:fldCharType="begin"/>
      </w:r>
      <w:r w:rsidRPr="00017D9A">
        <w:rPr>
          <w:color w:val="000000"/>
          <w:lang w:val="en-US"/>
        </w:rPr>
        <w:instrText xml:space="preserve"> QUOTE </w:instrText>
      </w:r>
      <w:r w:rsidR="00C928C9">
        <w:rPr>
          <w:position w:val="-6"/>
        </w:rPr>
        <w:pict>
          <v:shape id="_x0000_i1081" type="#_x0000_t75" style="width:125.25pt;height:16.5pt">
            <v:imagedata r:id="rId46" o:title="" chromakey="white"/>
          </v:shape>
        </w:pict>
      </w:r>
      <w:r w:rsidRPr="00017D9A">
        <w:rPr>
          <w:color w:val="000000"/>
          <w:lang w:val="en-US"/>
        </w:rPr>
        <w:instrText xml:space="preserve"> </w:instrText>
      </w:r>
      <w:r w:rsidRPr="00017D9A">
        <w:rPr>
          <w:color w:val="000000"/>
          <w:lang w:val="en-US"/>
        </w:rPr>
        <w:fldChar w:fldCharType="separate"/>
      </w:r>
      <w:r w:rsidR="00C928C9">
        <w:rPr>
          <w:position w:val="-6"/>
        </w:rPr>
        <w:pict>
          <v:shape id="_x0000_i1082" type="#_x0000_t75" style="width:125.25pt;height:16.5pt">
            <v:imagedata r:id="rId46" o:title="" chromakey="white"/>
          </v:shape>
        </w:pict>
      </w:r>
      <w:r w:rsidRPr="00017D9A">
        <w:rPr>
          <w:color w:val="000000"/>
          <w:lang w:val="en-US"/>
        </w:rPr>
        <w:fldChar w:fldCharType="end"/>
      </w:r>
    </w:p>
    <w:p w:rsidR="003C15FE" w:rsidRDefault="003C15FE" w:rsidP="00017D9A">
      <w:pPr>
        <w:ind w:firstLine="709"/>
        <w:rPr>
          <w:color w:val="000000"/>
        </w:rPr>
      </w:pPr>
    </w:p>
    <w:p w:rsidR="00BE3083" w:rsidRPr="00017D9A" w:rsidRDefault="00BE3083" w:rsidP="00017D9A">
      <w:pPr>
        <w:ind w:firstLine="709"/>
        <w:rPr>
          <w:color w:val="000000"/>
        </w:rPr>
      </w:pPr>
      <w:r w:rsidRPr="00017D9A">
        <w:rPr>
          <w:color w:val="000000"/>
        </w:rPr>
        <w:t>Исходя из неравенства, примем</w:t>
      </w:r>
    </w:p>
    <w:p w:rsidR="00017D9A" w:rsidRPr="00017D9A" w:rsidRDefault="00C928C9" w:rsidP="00017D9A">
      <w:pPr>
        <w:ind w:firstLine="709"/>
        <w:rPr>
          <w:color w:val="000000"/>
          <w:lang w:val="en-US"/>
        </w:rPr>
      </w:pPr>
      <w:r>
        <w:pict>
          <v:shape id="_x0000_i1083" type="#_x0000_t75" style="width:66pt;height:36.75pt">
            <v:imagedata r:id="rId47" o:title="" chromakey="white"/>
          </v:shape>
        </w:pict>
      </w:r>
    </w:p>
    <w:p w:rsidR="00017D9A" w:rsidRDefault="00D8763C" w:rsidP="00017D9A">
      <w:pPr>
        <w:ind w:firstLine="709"/>
        <w:rPr>
          <w:color w:val="000000"/>
        </w:rPr>
      </w:pPr>
      <w:r w:rsidRPr="00017D9A">
        <w:rPr>
          <w:color w:val="000000"/>
        </w:rPr>
        <w:t>П</w:t>
      </w:r>
      <w:r w:rsidR="00BE3083" w:rsidRPr="00017D9A">
        <w:rPr>
          <w:color w:val="000000"/>
        </w:rPr>
        <w:t>ередаточные отношения остальных передач</w:t>
      </w:r>
      <w:r w:rsidRPr="00017D9A">
        <w:rPr>
          <w:color w:val="000000"/>
        </w:rPr>
        <w:t xml:space="preserve"> возьмем из аналога ВАЗ-2106</w:t>
      </w:r>
      <w:r w:rsidR="00017D9A" w:rsidRPr="00017D9A">
        <w:rPr>
          <w:color w:val="000000"/>
        </w:rPr>
        <w:t>.</w:t>
      </w:r>
    </w:p>
    <w:p w:rsidR="00537BBA" w:rsidRPr="00017D9A" w:rsidRDefault="00C928C9" w:rsidP="00017D9A">
      <w:pPr>
        <w:ind w:firstLine="709"/>
        <w:rPr>
          <w:color w:val="000000"/>
        </w:rPr>
      </w:pPr>
      <w:r>
        <w:pict>
          <v:shape id="_x0000_i1084" type="#_x0000_t75" style="width:66pt;height:16.5pt">
            <v:imagedata r:id="rId48" o:title="" chromakey="white"/>
          </v:shape>
        </w:pict>
      </w:r>
    </w:p>
    <w:p w:rsidR="004D3AF6" w:rsidRPr="00017D9A" w:rsidRDefault="00C928C9" w:rsidP="00017D9A">
      <w:pPr>
        <w:ind w:firstLine="709"/>
        <w:rPr>
          <w:color w:val="000000"/>
        </w:rPr>
      </w:pPr>
      <w:r>
        <w:pict>
          <v:shape id="_x0000_i1085" type="#_x0000_t75" style="width:66pt;height:16.5pt">
            <v:imagedata r:id="rId49" o:title="" chromakey="white"/>
          </v:shape>
        </w:pict>
      </w:r>
    </w:p>
    <w:p w:rsidR="004D3AF6" w:rsidRPr="00017D9A" w:rsidRDefault="00C928C9" w:rsidP="00017D9A">
      <w:pPr>
        <w:ind w:firstLine="709"/>
        <w:rPr>
          <w:color w:val="000000"/>
        </w:rPr>
      </w:pPr>
      <w:r>
        <w:pict>
          <v:shape id="_x0000_i1086" type="#_x0000_t75" style="width:57.75pt;height:16.5pt">
            <v:imagedata r:id="rId50" o:title="" chromakey="white"/>
          </v:shape>
        </w:pict>
      </w:r>
    </w:p>
    <w:p w:rsidR="004D3AF6" w:rsidRPr="00017D9A" w:rsidRDefault="00C928C9" w:rsidP="00017D9A">
      <w:pPr>
        <w:ind w:firstLine="709"/>
        <w:rPr>
          <w:color w:val="000000"/>
        </w:rPr>
      </w:pPr>
      <w:r>
        <w:pict>
          <v:shape id="_x0000_i1087" type="#_x0000_t75" style="width:63pt;height:16.5pt">
            <v:imagedata r:id="rId51" o:title="" chromakey="white"/>
          </v:shape>
        </w:pict>
      </w:r>
    </w:p>
    <w:p w:rsidR="003C15FE" w:rsidRDefault="003C15FE" w:rsidP="00017D9A">
      <w:pPr>
        <w:ind w:firstLine="709"/>
        <w:rPr>
          <w:b/>
          <w:bCs/>
          <w:color w:val="000000"/>
        </w:rPr>
      </w:pPr>
    </w:p>
    <w:p w:rsidR="004D3AF6" w:rsidRPr="00017D9A" w:rsidRDefault="003C15FE" w:rsidP="003C15FE">
      <w:pPr>
        <w:pStyle w:val="2"/>
      </w:pPr>
      <w:r>
        <w:br w:type="page"/>
      </w:r>
      <w:bookmarkStart w:id="15" w:name="_Toc235863949"/>
      <w:r w:rsidR="00017D9A">
        <w:t xml:space="preserve">1.9 </w:t>
      </w:r>
      <w:r w:rsidR="004D3AF6" w:rsidRPr="00017D9A">
        <w:t>Тяговый баланс автомобиля</w:t>
      </w:r>
      <w:bookmarkEnd w:id="15"/>
    </w:p>
    <w:p w:rsidR="003C15FE" w:rsidRDefault="003C15FE" w:rsidP="00017D9A">
      <w:pPr>
        <w:ind w:firstLine="709"/>
        <w:rPr>
          <w:color w:val="000000"/>
        </w:rPr>
      </w:pPr>
    </w:p>
    <w:p w:rsidR="004D3AF6" w:rsidRPr="00017D9A" w:rsidRDefault="00017D9A" w:rsidP="003C15FE">
      <w:pPr>
        <w:pStyle w:val="2"/>
      </w:pPr>
      <w:bookmarkStart w:id="16" w:name="_Toc235863950"/>
      <w:r>
        <w:t>1.9</w:t>
      </w:r>
      <w:r w:rsidR="003C15FE">
        <w:t>.</w:t>
      </w:r>
      <w:r w:rsidR="004D3AF6" w:rsidRPr="00017D9A">
        <w:rPr>
          <w:rStyle w:val="FontStyle70"/>
          <w:sz w:val="28"/>
          <w:szCs w:val="28"/>
        </w:rPr>
        <w:t xml:space="preserve">1 </w:t>
      </w:r>
      <w:r w:rsidR="004D3AF6" w:rsidRPr="00017D9A">
        <w:t xml:space="preserve">Определение </w:t>
      </w:r>
      <w:r w:rsidR="004D3AF6" w:rsidRPr="00017D9A">
        <w:rPr>
          <w:rStyle w:val="FontStyle70"/>
          <w:sz w:val="28"/>
          <w:szCs w:val="28"/>
        </w:rPr>
        <w:t xml:space="preserve">вращающихся </w:t>
      </w:r>
      <w:r w:rsidR="004D3AF6" w:rsidRPr="00017D9A">
        <w:t>масс автомобиля</w:t>
      </w:r>
      <w:bookmarkEnd w:id="16"/>
    </w:p>
    <w:p w:rsidR="004D3AF6" w:rsidRPr="00017D9A" w:rsidRDefault="00734C5A" w:rsidP="00017D9A">
      <w:pPr>
        <w:ind w:firstLine="709"/>
      </w:pP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088" type="#_x0000_t75" style="width:18pt;height:15.75pt">
            <v:imagedata r:id="rId52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089" type="#_x0000_t75" style="width:18pt;height:15.75pt">
            <v:imagedata r:id="rId52" o:title="" chromakey="white"/>
          </v:shape>
        </w:pict>
      </w:r>
      <w:r w:rsidRPr="00017D9A">
        <w:rPr>
          <w:color w:val="000000"/>
        </w:rPr>
        <w:fldChar w:fldCharType="end"/>
      </w:r>
      <w:r w:rsidR="00017D9A" w:rsidRPr="00017D9A">
        <w:rPr>
          <w:color w:val="000000"/>
        </w:rPr>
        <w:t xml:space="preserve"> - </w:t>
      </w:r>
      <w:r w:rsidR="004D3AF6" w:rsidRPr="00017D9A">
        <w:rPr>
          <w:color w:val="000000"/>
        </w:rPr>
        <w:t>коэффициент уч</w:t>
      </w:r>
      <w:r w:rsidR="0099441E" w:rsidRPr="00017D9A">
        <w:rPr>
          <w:color w:val="000000"/>
        </w:rPr>
        <w:t>ёта вращающихся масс автомобиля</w:t>
      </w:r>
    </w:p>
    <w:p w:rsidR="003C15FE" w:rsidRDefault="003C15FE" w:rsidP="00017D9A">
      <w:pPr>
        <w:ind w:firstLine="709"/>
        <w:rPr>
          <w:color w:val="000000"/>
        </w:rPr>
      </w:pPr>
    </w:p>
    <w:p w:rsidR="004D3AF6" w:rsidRPr="00017D9A" w:rsidRDefault="00734C5A" w:rsidP="00017D9A">
      <w:pPr>
        <w:ind w:firstLine="709"/>
        <w:rPr>
          <w:color w:val="000000"/>
        </w:rPr>
      </w:pP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090" type="#_x0000_t75" style="width:152.25pt;height:15.75pt">
            <v:imagedata r:id="rId53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091" type="#_x0000_t75" style="width:152.25pt;height:15.75pt">
            <v:imagedata r:id="rId53" o:title="" chromakey="white"/>
          </v:shape>
        </w:pict>
      </w:r>
      <w:r w:rsidRPr="00017D9A">
        <w:rPr>
          <w:color w:val="000000"/>
        </w:rPr>
        <w:fldChar w:fldCharType="end"/>
      </w:r>
      <w:r w:rsidR="00017D9A" w:rsidRPr="00017D9A">
        <w:rPr>
          <w:color w:val="000000"/>
        </w:rPr>
        <w:t>,</w:t>
      </w:r>
      <w:r w:rsidR="007A4EE3" w:rsidRPr="00017D9A">
        <w:rPr>
          <w:color w:val="000000"/>
        </w:rPr>
        <w:t xml:space="preserve"> г</w:t>
      </w:r>
      <w:r w:rsidR="004D3AF6" w:rsidRPr="00017D9A">
        <w:rPr>
          <w:color w:val="000000"/>
        </w:rPr>
        <w:t>де</w:t>
      </w:r>
    </w:p>
    <w:p w:rsidR="003C15FE" w:rsidRDefault="003C15FE" w:rsidP="00017D9A">
      <w:pPr>
        <w:ind w:firstLine="709"/>
        <w:rPr>
          <w:color w:val="000000"/>
        </w:rPr>
      </w:pPr>
    </w:p>
    <w:p w:rsidR="00017D9A" w:rsidRDefault="00734C5A" w:rsidP="00017D9A">
      <w:pPr>
        <w:ind w:firstLine="709"/>
        <w:rPr>
          <w:color w:val="000000"/>
        </w:rPr>
      </w:pP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092" type="#_x0000_t75" style="width:69.75pt;height:15.75pt">
            <v:imagedata r:id="rId54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093" type="#_x0000_t75" style="width:69.75pt;height:15.75pt">
            <v:imagedata r:id="rId54" o:title="" chromakey="white"/>
          </v:shape>
        </w:pict>
      </w:r>
      <w:r w:rsidRPr="00017D9A">
        <w:rPr>
          <w:color w:val="000000"/>
        </w:rPr>
        <w:fldChar w:fldCharType="end"/>
      </w:r>
      <w:r w:rsidR="00017D9A" w:rsidRPr="00017D9A">
        <w:rPr>
          <w:color w:val="000000"/>
        </w:rPr>
        <w:t xml:space="preserve"> - </w:t>
      </w:r>
      <w:r w:rsidR="007A4EE3" w:rsidRPr="00017D9A">
        <w:rPr>
          <w:color w:val="000000"/>
        </w:rPr>
        <w:t xml:space="preserve">инерционный момент </w:t>
      </w:r>
      <w:r w:rsidR="004D3AF6" w:rsidRPr="00017D9A">
        <w:rPr>
          <w:color w:val="000000"/>
        </w:rPr>
        <w:t>двигателя</w:t>
      </w:r>
    </w:p>
    <w:p w:rsidR="004D3AF6" w:rsidRPr="00017D9A" w:rsidRDefault="00734C5A" w:rsidP="00017D9A">
      <w:pPr>
        <w:ind w:firstLine="709"/>
        <w:rPr>
          <w:color w:val="000000"/>
        </w:rPr>
      </w:pP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094" type="#_x0000_t75" style="width:47.25pt;height:15.75pt">
            <v:imagedata r:id="rId55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095" type="#_x0000_t75" style="width:47.25pt;height:15.75pt">
            <v:imagedata r:id="rId55" o:title="" chromakey="white"/>
          </v:shape>
        </w:pict>
      </w:r>
      <w:r w:rsidRPr="00017D9A">
        <w:rPr>
          <w:color w:val="000000"/>
        </w:rPr>
        <w:fldChar w:fldCharType="end"/>
      </w:r>
      <w:r w:rsidR="00017D9A" w:rsidRPr="00017D9A">
        <w:rPr>
          <w:color w:val="000000"/>
        </w:rPr>
        <w:t xml:space="preserve"> - </w:t>
      </w:r>
      <w:r w:rsidR="004D3AF6" w:rsidRPr="00017D9A">
        <w:rPr>
          <w:color w:val="000000"/>
        </w:rPr>
        <w:t>инерционный момент колеса</w:t>
      </w:r>
    </w:p>
    <w:p w:rsidR="007A4EE3" w:rsidRDefault="007A4EE3" w:rsidP="00017D9A">
      <w:pPr>
        <w:ind w:firstLine="709"/>
        <w:rPr>
          <w:color w:val="000000"/>
        </w:rPr>
      </w:pPr>
      <w:r w:rsidRPr="00017D9A">
        <w:rPr>
          <w:color w:val="000000"/>
        </w:rPr>
        <w:t>Рассчитаем коэффициент</w:t>
      </w:r>
      <w:r w:rsidR="0099441E" w:rsidRPr="00017D9A">
        <w:rPr>
          <w:color w:val="000000"/>
        </w:rPr>
        <w:t xml:space="preserve"> учёта вращающихся масс автомобиля</w:t>
      </w:r>
      <w:r w:rsidRPr="00017D9A">
        <w:rPr>
          <w:color w:val="000000"/>
        </w:rPr>
        <w:t xml:space="preserve"> при движении на всех передачах</w:t>
      </w:r>
    </w:p>
    <w:p w:rsidR="003C15FE" w:rsidRPr="00017D9A" w:rsidRDefault="003C15FE" w:rsidP="00017D9A">
      <w:pPr>
        <w:ind w:firstLine="709"/>
        <w:rPr>
          <w:color w:val="000000"/>
        </w:rPr>
      </w:pPr>
    </w:p>
    <w:p w:rsidR="007A4EE3" w:rsidRPr="00017D9A" w:rsidRDefault="00C928C9" w:rsidP="00017D9A">
      <w:pPr>
        <w:ind w:firstLine="709"/>
        <w:rPr>
          <w:color w:val="000000"/>
        </w:rPr>
      </w:pPr>
      <w:r>
        <w:pict>
          <v:shape id="_x0000_i1096" type="#_x0000_t75" style="width:333pt;height:15.75pt">
            <v:imagedata r:id="rId56" o:title="" chromakey="white"/>
          </v:shape>
        </w:pict>
      </w:r>
    </w:p>
    <w:p w:rsidR="000466DD" w:rsidRPr="00017D9A" w:rsidRDefault="00C928C9" w:rsidP="00017D9A">
      <w:pPr>
        <w:ind w:firstLine="709"/>
        <w:rPr>
          <w:color w:val="000000"/>
        </w:rPr>
      </w:pPr>
      <w:r>
        <w:pict>
          <v:shape id="_x0000_i1097" type="#_x0000_t75" style="width:325.5pt;height:15.75pt">
            <v:imagedata r:id="rId57" o:title="" chromakey="white"/>
          </v:shape>
        </w:pict>
      </w:r>
    </w:p>
    <w:p w:rsidR="008A0B02" w:rsidRPr="00017D9A" w:rsidRDefault="00C928C9" w:rsidP="00017D9A">
      <w:pPr>
        <w:ind w:firstLine="709"/>
        <w:rPr>
          <w:color w:val="000000"/>
        </w:rPr>
      </w:pPr>
      <w:r>
        <w:pict>
          <v:shape id="_x0000_i1098" type="#_x0000_t75" style="width:333.75pt;height:15.75pt">
            <v:imagedata r:id="rId58" o:title="" chromakey="white"/>
          </v:shape>
        </w:pict>
      </w:r>
    </w:p>
    <w:p w:rsidR="008A0B02" w:rsidRPr="00017D9A" w:rsidRDefault="00C928C9" w:rsidP="00017D9A">
      <w:pPr>
        <w:ind w:firstLine="709"/>
        <w:rPr>
          <w:color w:val="000000"/>
        </w:rPr>
      </w:pPr>
      <w:r>
        <w:pict>
          <v:shape id="_x0000_i1099" type="#_x0000_t75" style="width:315pt;height:15.75pt">
            <v:imagedata r:id="rId59" o:title="" chromakey="white"/>
          </v:shape>
        </w:pict>
      </w:r>
    </w:p>
    <w:p w:rsidR="003C15FE" w:rsidRDefault="003C15FE" w:rsidP="003C15FE">
      <w:pPr>
        <w:pStyle w:val="2"/>
      </w:pPr>
    </w:p>
    <w:p w:rsidR="00B677DC" w:rsidRPr="00017D9A" w:rsidRDefault="003C15FE" w:rsidP="003C15FE">
      <w:pPr>
        <w:pStyle w:val="2"/>
      </w:pPr>
      <w:bookmarkStart w:id="17" w:name="_Toc235863951"/>
      <w:r>
        <w:t>1.9.</w:t>
      </w:r>
      <w:r w:rsidR="00B677DC" w:rsidRPr="00017D9A">
        <w:t>2 Определение скоростей</w:t>
      </w:r>
      <w:bookmarkEnd w:id="17"/>
    </w:p>
    <w:p w:rsidR="00017D9A" w:rsidRDefault="00B677DC" w:rsidP="00017D9A">
      <w:pPr>
        <w:ind w:firstLine="709"/>
        <w:rPr>
          <w:color w:val="000000"/>
        </w:rPr>
      </w:pPr>
      <w:r w:rsidRPr="00017D9A">
        <w:rPr>
          <w:color w:val="000000"/>
        </w:rPr>
        <w:t xml:space="preserve">Скорость автомобиля </w:t>
      </w:r>
      <w:r w:rsidR="000466DD" w:rsidRPr="00017D9A">
        <w:rPr>
          <w:rStyle w:val="FontStyle69"/>
          <w:b w:val="0"/>
          <w:bCs w:val="0"/>
          <w:color w:val="000000"/>
          <w:spacing w:val="0"/>
          <w:sz w:val="28"/>
          <w:szCs w:val="28"/>
        </w:rPr>
        <w:t>при</w:t>
      </w:r>
      <w:r w:rsidR="009979A3" w:rsidRPr="00017D9A">
        <w:rPr>
          <w:rStyle w:val="FontStyle69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017D9A">
        <w:rPr>
          <w:rStyle w:val="FontStyle69"/>
          <w:b w:val="0"/>
          <w:bCs w:val="0"/>
          <w:color w:val="000000"/>
          <w:spacing w:val="0"/>
          <w:sz w:val="28"/>
          <w:szCs w:val="28"/>
        </w:rPr>
        <w:t>соответствующ</w:t>
      </w:r>
      <w:r w:rsidR="000466DD" w:rsidRPr="00017D9A">
        <w:rPr>
          <w:rStyle w:val="FontStyle69"/>
          <w:b w:val="0"/>
          <w:bCs w:val="0"/>
          <w:color w:val="000000"/>
          <w:spacing w:val="0"/>
          <w:sz w:val="28"/>
          <w:szCs w:val="28"/>
        </w:rPr>
        <w:t>ей угловой</w:t>
      </w:r>
      <w:r w:rsidRPr="00017D9A">
        <w:rPr>
          <w:rStyle w:val="FontStyle69"/>
          <w:color w:val="000000"/>
          <w:spacing w:val="0"/>
          <w:sz w:val="28"/>
          <w:szCs w:val="28"/>
        </w:rPr>
        <w:t xml:space="preserve"> </w:t>
      </w:r>
      <w:r w:rsidRPr="00017D9A">
        <w:rPr>
          <w:color w:val="000000"/>
        </w:rPr>
        <w:t>скорост</w:t>
      </w:r>
      <w:r w:rsidR="000466DD" w:rsidRPr="00017D9A">
        <w:rPr>
          <w:color w:val="000000"/>
        </w:rPr>
        <w:t>и двигателя</w:t>
      </w:r>
      <w:r w:rsidR="00017D9A">
        <w:rPr>
          <w:color w:val="000000"/>
        </w:rPr>
        <w:t xml:space="preserve"> (</w:t>
      </w:r>
      <w:r w:rsidR="00734C5A" w:rsidRPr="00017D9A">
        <w:rPr>
          <w:color w:val="000000"/>
        </w:rPr>
        <w:fldChar w:fldCharType="begin"/>
      </w:r>
      <w:r w:rsidR="00734C5A"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100" type="#_x0000_t75" style="width:21.75pt;height:15.75pt">
            <v:imagedata r:id="rId60" o:title="" chromakey="white"/>
          </v:shape>
        </w:pict>
      </w:r>
      <w:r w:rsidR="00734C5A" w:rsidRPr="00017D9A">
        <w:rPr>
          <w:color w:val="000000"/>
        </w:rPr>
        <w:instrText xml:space="preserve"> </w:instrText>
      </w:r>
      <w:r w:rsidR="00734C5A"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101" type="#_x0000_t75" style="width:21.75pt;height:15.75pt">
            <v:imagedata r:id="rId60" o:title="" chromakey="white"/>
          </v:shape>
        </w:pict>
      </w:r>
      <w:r w:rsidR="00734C5A" w:rsidRPr="00017D9A">
        <w:rPr>
          <w:color w:val="000000"/>
        </w:rPr>
        <w:fldChar w:fldCharType="end"/>
      </w:r>
      <w:r w:rsidRPr="00017D9A">
        <w:rPr>
          <w:color w:val="000000"/>
        </w:rPr>
        <w:t>, рассчитаем по формуле</w:t>
      </w:r>
      <w:r w:rsidR="00017D9A" w:rsidRPr="00017D9A">
        <w:rPr>
          <w:color w:val="000000"/>
        </w:rPr>
        <w:t>:</w:t>
      </w:r>
    </w:p>
    <w:p w:rsidR="003C15FE" w:rsidRDefault="003C15FE" w:rsidP="00017D9A">
      <w:pPr>
        <w:ind w:firstLine="709"/>
      </w:pPr>
    </w:p>
    <w:p w:rsidR="00B677DC" w:rsidRPr="00017D9A" w:rsidRDefault="00C928C9" w:rsidP="00017D9A">
      <w:pPr>
        <w:ind w:firstLine="709"/>
        <w:rPr>
          <w:color w:val="000000"/>
        </w:rPr>
      </w:pPr>
      <w:r>
        <w:pict>
          <v:shape id="_x0000_i1102" type="#_x0000_t75" style="width:1in;height:15.75pt">
            <v:imagedata r:id="rId61" o:title="" chromakey="white"/>
          </v:shape>
        </w:pict>
      </w:r>
    </w:p>
    <w:p w:rsidR="003C15FE" w:rsidRDefault="003C15FE" w:rsidP="00017D9A">
      <w:pPr>
        <w:ind w:firstLine="709"/>
        <w:rPr>
          <w:color w:val="000000"/>
        </w:rPr>
      </w:pPr>
    </w:p>
    <w:p w:rsidR="000466DD" w:rsidRPr="00017D9A" w:rsidRDefault="00017D9A" w:rsidP="003C15FE">
      <w:pPr>
        <w:pStyle w:val="2"/>
      </w:pPr>
      <w:bookmarkStart w:id="18" w:name="_Toc235863952"/>
      <w:r>
        <w:t>1.9</w:t>
      </w:r>
      <w:r w:rsidR="003C15FE">
        <w:t>.</w:t>
      </w:r>
      <w:r w:rsidR="00B677DC" w:rsidRPr="00017D9A">
        <w:t>3 Определение тяговых сил для каждой из передач</w:t>
      </w:r>
      <w:bookmarkEnd w:id="18"/>
    </w:p>
    <w:p w:rsidR="003C15FE" w:rsidRDefault="003C15FE" w:rsidP="00017D9A">
      <w:pPr>
        <w:ind w:firstLine="709"/>
        <w:rPr>
          <w:rStyle w:val="FontStyle71"/>
          <w:color w:val="000000"/>
          <w:sz w:val="28"/>
          <w:szCs w:val="28"/>
          <w:lang w:eastAsia="en-US"/>
        </w:rPr>
      </w:pPr>
    </w:p>
    <w:p w:rsidR="002B67AD" w:rsidRPr="00017D9A" w:rsidRDefault="00734C5A" w:rsidP="00017D9A">
      <w:pPr>
        <w:ind w:firstLine="709"/>
        <w:rPr>
          <w:rStyle w:val="FontStyle71"/>
          <w:color w:val="000000"/>
          <w:sz w:val="28"/>
          <w:szCs w:val="28"/>
          <w:lang w:eastAsia="en-US"/>
        </w:rPr>
      </w:pPr>
      <w:r w:rsidRPr="00017D9A">
        <w:rPr>
          <w:rStyle w:val="FontStyle71"/>
          <w:color w:val="000000"/>
          <w:sz w:val="28"/>
          <w:szCs w:val="28"/>
          <w:lang w:eastAsia="en-US"/>
        </w:rPr>
        <w:fldChar w:fldCharType="begin"/>
      </w:r>
      <w:r w:rsidRPr="00017D9A">
        <w:rPr>
          <w:rStyle w:val="FontStyle71"/>
          <w:color w:val="000000"/>
          <w:sz w:val="28"/>
          <w:szCs w:val="28"/>
          <w:lang w:eastAsia="en-US"/>
        </w:rPr>
        <w:instrText xml:space="preserve"> QUOTE </w:instrText>
      </w:r>
      <w:r w:rsidR="00C928C9">
        <w:rPr>
          <w:position w:val="-6"/>
        </w:rPr>
        <w:pict>
          <v:shape id="_x0000_i1103" type="#_x0000_t75" style="width:99.75pt;height:15.75pt">
            <v:imagedata r:id="rId62" o:title="" chromakey="white"/>
          </v:shape>
        </w:pict>
      </w:r>
      <w:r w:rsidRPr="00017D9A">
        <w:rPr>
          <w:rStyle w:val="FontStyle71"/>
          <w:color w:val="000000"/>
          <w:sz w:val="28"/>
          <w:szCs w:val="28"/>
          <w:lang w:eastAsia="en-US"/>
        </w:rPr>
        <w:instrText xml:space="preserve"> </w:instrText>
      </w:r>
      <w:r w:rsidRPr="00017D9A">
        <w:rPr>
          <w:rStyle w:val="FontStyle71"/>
          <w:color w:val="000000"/>
          <w:sz w:val="28"/>
          <w:szCs w:val="28"/>
          <w:lang w:eastAsia="en-US"/>
        </w:rPr>
        <w:fldChar w:fldCharType="separate"/>
      </w:r>
      <w:r w:rsidR="00C928C9">
        <w:rPr>
          <w:position w:val="-6"/>
        </w:rPr>
        <w:pict>
          <v:shape id="_x0000_i1104" type="#_x0000_t75" style="width:99.75pt;height:15.75pt">
            <v:imagedata r:id="rId62" o:title="" chromakey="white"/>
          </v:shape>
        </w:pict>
      </w:r>
      <w:r w:rsidRPr="00017D9A">
        <w:rPr>
          <w:rStyle w:val="FontStyle71"/>
          <w:color w:val="000000"/>
          <w:sz w:val="28"/>
          <w:szCs w:val="28"/>
          <w:lang w:eastAsia="en-US"/>
        </w:rPr>
        <w:fldChar w:fldCharType="end"/>
      </w:r>
      <w:r w:rsidR="00017D9A" w:rsidRPr="00017D9A">
        <w:rPr>
          <w:rStyle w:val="FontStyle71"/>
          <w:color w:val="000000"/>
          <w:sz w:val="28"/>
          <w:szCs w:val="28"/>
          <w:lang w:eastAsia="en-US"/>
        </w:rPr>
        <w:t>,</w:t>
      </w:r>
      <w:r w:rsidR="000466DD" w:rsidRPr="00017D9A">
        <w:rPr>
          <w:rStyle w:val="FontStyle71"/>
          <w:color w:val="000000"/>
          <w:sz w:val="28"/>
          <w:szCs w:val="28"/>
          <w:lang w:eastAsia="en-US"/>
        </w:rPr>
        <w:t xml:space="preserve"> где i </w:t>
      </w:r>
      <w:r w:rsidR="00017D9A">
        <w:rPr>
          <w:rStyle w:val="FontStyle71"/>
          <w:color w:val="000000"/>
          <w:sz w:val="28"/>
          <w:szCs w:val="28"/>
          <w:lang w:eastAsia="en-US"/>
        </w:rPr>
        <w:t>-</w:t>
      </w:r>
      <w:r w:rsidR="000466DD" w:rsidRPr="00017D9A">
        <w:rPr>
          <w:rStyle w:val="FontStyle71"/>
          <w:color w:val="000000"/>
          <w:sz w:val="28"/>
          <w:szCs w:val="28"/>
          <w:lang w:eastAsia="en-US"/>
        </w:rPr>
        <w:t xml:space="preserve"> номер передачи</w:t>
      </w:r>
    </w:p>
    <w:p w:rsidR="003C15FE" w:rsidRDefault="003C15FE" w:rsidP="00017D9A">
      <w:pPr>
        <w:ind w:firstLine="709"/>
        <w:rPr>
          <w:color w:val="000000"/>
        </w:rPr>
      </w:pPr>
    </w:p>
    <w:p w:rsidR="009979A3" w:rsidRPr="00017D9A" w:rsidRDefault="003C15FE" w:rsidP="003C15FE">
      <w:pPr>
        <w:pStyle w:val="2"/>
      </w:pPr>
      <w:r>
        <w:br w:type="page"/>
      </w:r>
      <w:bookmarkStart w:id="19" w:name="_Toc235863953"/>
      <w:r>
        <w:t>1.9.</w:t>
      </w:r>
      <w:r w:rsidR="009979A3" w:rsidRPr="00017D9A">
        <w:t>4 Определение</w:t>
      </w:r>
      <w:r w:rsidR="00B677DC" w:rsidRPr="00017D9A">
        <w:t xml:space="preserve"> </w:t>
      </w:r>
      <w:r w:rsidR="00B677DC" w:rsidRPr="00017D9A">
        <w:rPr>
          <w:rStyle w:val="FontStyle70"/>
          <w:sz w:val="28"/>
          <w:szCs w:val="28"/>
        </w:rPr>
        <w:t>сил</w:t>
      </w:r>
      <w:r w:rsidR="009979A3" w:rsidRPr="00017D9A">
        <w:rPr>
          <w:rStyle w:val="FontStyle70"/>
          <w:sz w:val="28"/>
          <w:szCs w:val="28"/>
        </w:rPr>
        <w:t>ы</w:t>
      </w:r>
      <w:r w:rsidR="00B677DC" w:rsidRPr="00017D9A">
        <w:rPr>
          <w:rStyle w:val="FontStyle70"/>
          <w:sz w:val="28"/>
          <w:szCs w:val="28"/>
        </w:rPr>
        <w:t xml:space="preserve"> </w:t>
      </w:r>
      <w:r w:rsidR="00B677DC" w:rsidRPr="00017D9A">
        <w:t>сопротивления воздуха</w:t>
      </w:r>
      <w:bookmarkEnd w:id="19"/>
    </w:p>
    <w:p w:rsidR="003C15FE" w:rsidRDefault="003C15FE" w:rsidP="00017D9A">
      <w:pPr>
        <w:ind w:firstLine="709"/>
      </w:pPr>
    </w:p>
    <w:p w:rsidR="00B677DC" w:rsidRPr="00017D9A" w:rsidRDefault="00C928C9" w:rsidP="00017D9A">
      <w:pPr>
        <w:ind w:firstLine="709"/>
        <w:rPr>
          <w:color w:val="000000"/>
        </w:rPr>
      </w:pPr>
      <w:r>
        <w:pict>
          <v:shape id="_x0000_i1105" type="#_x0000_t75" style="width:94.5pt;height:15.75pt">
            <v:imagedata r:id="rId63" o:title="" chromakey="white"/>
          </v:shape>
        </w:pict>
      </w:r>
    </w:p>
    <w:p w:rsidR="003C15FE" w:rsidRDefault="003C15FE" w:rsidP="00017D9A">
      <w:pPr>
        <w:ind w:firstLine="709"/>
        <w:rPr>
          <w:color w:val="000000"/>
        </w:rPr>
      </w:pPr>
    </w:p>
    <w:p w:rsidR="00017D9A" w:rsidRDefault="00017D9A" w:rsidP="003C15FE">
      <w:pPr>
        <w:pStyle w:val="2"/>
      </w:pPr>
      <w:bookmarkStart w:id="20" w:name="_Toc235863954"/>
      <w:r>
        <w:t>1.9</w:t>
      </w:r>
      <w:r w:rsidR="003C15FE">
        <w:t>.</w:t>
      </w:r>
      <w:r w:rsidR="009979A3" w:rsidRPr="00017D9A">
        <w:t xml:space="preserve">5 Определение </w:t>
      </w:r>
      <w:r w:rsidR="009979A3" w:rsidRPr="00017D9A">
        <w:rPr>
          <w:rStyle w:val="FontStyle70"/>
          <w:sz w:val="28"/>
          <w:szCs w:val="28"/>
        </w:rPr>
        <w:t>силы</w:t>
      </w:r>
      <w:r w:rsidR="00B677DC" w:rsidRPr="00017D9A">
        <w:t xml:space="preserve"> дорожного сопротивления</w:t>
      </w:r>
      <w:bookmarkEnd w:id="20"/>
    </w:p>
    <w:p w:rsidR="003C15FE" w:rsidRDefault="003C15FE" w:rsidP="00017D9A">
      <w:pPr>
        <w:ind w:firstLine="709"/>
      </w:pPr>
    </w:p>
    <w:p w:rsidR="00605918" w:rsidRPr="00017D9A" w:rsidRDefault="00C928C9" w:rsidP="00017D9A">
      <w:pPr>
        <w:ind w:firstLine="709"/>
        <w:rPr>
          <w:rStyle w:val="FontStyle53"/>
          <w:b w:val="0"/>
          <w:bCs w:val="0"/>
          <w:i w:val="0"/>
          <w:iCs w:val="0"/>
          <w:color w:val="000000"/>
          <w:spacing w:val="0"/>
          <w:sz w:val="28"/>
          <w:szCs w:val="28"/>
          <w:vertAlign w:val="subscript"/>
        </w:rPr>
      </w:pPr>
      <w:r>
        <w:pict>
          <v:shape id="_x0000_i1106" type="#_x0000_t75" style="width:105pt;height:15.75pt">
            <v:imagedata r:id="rId64" o:title="" chromakey="white"/>
          </v:shape>
        </w:pict>
      </w:r>
    </w:p>
    <w:p w:rsidR="003C15FE" w:rsidRDefault="003C15FE" w:rsidP="00017D9A">
      <w:pPr>
        <w:ind w:firstLine="709"/>
        <w:rPr>
          <w:color w:val="000000"/>
        </w:rPr>
      </w:pPr>
    </w:p>
    <w:p w:rsidR="00B677DC" w:rsidRPr="00017D9A" w:rsidRDefault="00B677DC" w:rsidP="00017D9A">
      <w:pPr>
        <w:ind w:firstLine="709"/>
        <w:rPr>
          <w:color w:val="000000"/>
        </w:rPr>
      </w:pPr>
      <w:r w:rsidRPr="00017D9A">
        <w:rPr>
          <w:color w:val="000000"/>
        </w:rPr>
        <w:t xml:space="preserve">Зависимость </w:t>
      </w:r>
      <w:r w:rsidR="009979A3" w:rsidRPr="00017D9A">
        <w:rPr>
          <w:color w:val="000000"/>
        </w:rPr>
        <w:t>коэффициента</w:t>
      </w:r>
      <w:r w:rsidRPr="00017D9A">
        <w:rPr>
          <w:color w:val="000000"/>
        </w:rPr>
        <w:t xml:space="preserve"> сопротивления качению от скорости найдем по формуле</w:t>
      </w:r>
    </w:p>
    <w:p w:rsidR="003C15FE" w:rsidRDefault="003C15FE" w:rsidP="00017D9A">
      <w:pPr>
        <w:ind w:firstLine="709"/>
        <w:rPr>
          <w:color w:val="000000"/>
        </w:rPr>
      </w:pPr>
    </w:p>
    <w:p w:rsidR="00605918" w:rsidRPr="00017D9A" w:rsidRDefault="00734C5A" w:rsidP="00017D9A">
      <w:pPr>
        <w:ind w:firstLine="709"/>
      </w:pP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107" type="#_x0000_t75" style="width:195.75pt;height:16.5pt">
            <v:imagedata r:id="rId65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108" type="#_x0000_t75" style="width:195.75pt;height:16.5pt">
            <v:imagedata r:id="rId65" o:title="" chromakey="white"/>
          </v:shape>
        </w:pict>
      </w:r>
      <w:r w:rsidRPr="00017D9A">
        <w:rPr>
          <w:color w:val="000000"/>
        </w:rPr>
        <w:fldChar w:fldCharType="end"/>
      </w:r>
      <w:r w:rsidR="00605918" w:rsidRPr="00017D9A">
        <w:rPr>
          <w:color w:val="000000"/>
        </w:rPr>
        <w:t>, где</w:t>
      </w:r>
    </w:p>
    <w:p w:rsidR="003C15FE" w:rsidRDefault="003C15FE" w:rsidP="00017D9A">
      <w:pPr>
        <w:ind w:firstLine="709"/>
        <w:rPr>
          <w:color w:val="000000"/>
          <w:lang w:eastAsia="en-US"/>
        </w:rPr>
      </w:pPr>
    </w:p>
    <w:p w:rsidR="00B677DC" w:rsidRPr="00017D9A" w:rsidRDefault="00734C5A" w:rsidP="00017D9A">
      <w:pPr>
        <w:ind w:firstLine="709"/>
        <w:rPr>
          <w:color w:val="000000"/>
          <w:lang w:eastAsia="en-US"/>
        </w:rPr>
      </w:pPr>
      <w:r w:rsidRPr="00017D9A">
        <w:rPr>
          <w:color w:val="000000"/>
          <w:lang w:eastAsia="en-US"/>
        </w:rPr>
        <w:fldChar w:fldCharType="begin"/>
      </w:r>
      <w:r w:rsidRPr="00017D9A">
        <w:rPr>
          <w:color w:val="000000"/>
          <w:lang w:eastAsia="en-US"/>
        </w:rPr>
        <w:instrText xml:space="preserve"> QUOTE </w:instrText>
      </w:r>
      <w:r w:rsidR="00C928C9">
        <w:rPr>
          <w:position w:val="-6"/>
        </w:rPr>
        <w:pict>
          <v:shape id="_x0000_i1109" type="#_x0000_t75" style="width:12.75pt;height:15.75pt">
            <v:imagedata r:id="rId66" o:title="" chromakey="white"/>
          </v:shape>
        </w:pict>
      </w:r>
      <w:r w:rsidRPr="00017D9A">
        <w:rPr>
          <w:color w:val="000000"/>
          <w:lang w:eastAsia="en-US"/>
        </w:rPr>
        <w:instrText xml:space="preserve"> </w:instrText>
      </w:r>
      <w:r w:rsidRPr="00017D9A">
        <w:rPr>
          <w:color w:val="000000"/>
          <w:lang w:eastAsia="en-US"/>
        </w:rPr>
        <w:fldChar w:fldCharType="separate"/>
      </w:r>
      <w:r w:rsidR="00C928C9">
        <w:rPr>
          <w:position w:val="-6"/>
        </w:rPr>
        <w:pict>
          <v:shape id="_x0000_i1110" type="#_x0000_t75" style="width:12.75pt;height:15.75pt">
            <v:imagedata r:id="rId66" o:title="" chromakey="white"/>
          </v:shape>
        </w:pict>
      </w:r>
      <w:r w:rsidRPr="00017D9A">
        <w:rPr>
          <w:color w:val="000000"/>
          <w:lang w:eastAsia="en-US"/>
        </w:rPr>
        <w:fldChar w:fldCharType="end"/>
      </w:r>
      <w:r w:rsidR="00017D9A" w:rsidRPr="00017D9A">
        <w:rPr>
          <w:color w:val="000000"/>
          <w:lang w:eastAsia="en-US"/>
        </w:rPr>
        <w:t xml:space="preserve"> - </w:t>
      </w:r>
      <w:r w:rsidR="00B677DC" w:rsidRPr="00017D9A">
        <w:rPr>
          <w:color w:val="000000"/>
          <w:lang w:eastAsia="en-US"/>
        </w:rPr>
        <w:t>коэффициент сопротивления качению</w:t>
      </w:r>
    </w:p>
    <w:p w:rsidR="003C15FE" w:rsidRDefault="003C15FE" w:rsidP="00017D9A">
      <w:pPr>
        <w:ind w:firstLine="709"/>
        <w:rPr>
          <w:b/>
          <w:bCs/>
          <w:color w:val="000000"/>
        </w:rPr>
      </w:pPr>
    </w:p>
    <w:p w:rsidR="00474842" w:rsidRPr="00017D9A" w:rsidRDefault="00017D9A" w:rsidP="003C15FE">
      <w:pPr>
        <w:pStyle w:val="2"/>
      </w:pPr>
      <w:bookmarkStart w:id="21" w:name="_Toc235863955"/>
      <w:r>
        <w:t xml:space="preserve">1.10 </w:t>
      </w:r>
      <w:r w:rsidR="00474842" w:rsidRPr="00017D9A">
        <w:t>Динамическая характеристика автомобиля</w:t>
      </w:r>
      <w:bookmarkEnd w:id="21"/>
    </w:p>
    <w:p w:rsidR="003C15FE" w:rsidRDefault="003C15FE" w:rsidP="00017D9A">
      <w:pPr>
        <w:ind w:firstLine="709"/>
        <w:rPr>
          <w:color w:val="000000"/>
        </w:rPr>
      </w:pPr>
    </w:p>
    <w:p w:rsidR="00474842" w:rsidRPr="00017D9A" w:rsidRDefault="00474842" w:rsidP="00017D9A">
      <w:pPr>
        <w:ind w:firstLine="709"/>
        <w:rPr>
          <w:color w:val="000000"/>
        </w:rPr>
      </w:pPr>
      <w:r w:rsidRPr="00017D9A">
        <w:rPr>
          <w:color w:val="000000"/>
        </w:rPr>
        <w:t>Определение динамического фактора автомобиля на разных передачах</w:t>
      </w:r>
      <w:r w:rsidR="003C15FE">
        <w:rPr>
          <w:color w:val="000000"/>
        </w:rPr>
        <w:t>.</w:t>
      </w:r>
    </w:p>
    <w:p w:rsidR="00017D9A" w:rsidRDefault="00474842" w:rsidP="00017D9A">
      <w:pPr>
        <w:ind w:firstLine="709"/>
        <w:rPr>
          <w:color w:val="000000"/>
        </w:rPr>
      </w:pPr>
      <w:r w:rsidRPr="00017D9A">
        <w:rPr>
          <w:color w:val="000000"/>
        </w:rPr>
        <w:t>Динамическим фактором автомобиля называют отношение разности силы тяги и силы сопротивления воздуха к весу автомобиля</w:t>
      </w:r>
      <w:r w:rsidR="00017D9A" w:rsidRPr="00017D9A">
        <w:rPr>
          <w:color w:val="000000"/>
        </w:rPr>
        <w:t>.</w:t>
      </w:r>
    </w:p>
    <w:p w:rsidR="00474842" w:rsidRPr="00017D9A" w:rsidRDefault="00474842" w:rsidP="00017D9A">
      <w:pPr>
        <w:ind w:firstLine="709"/>
        <w:rPr>
          <w:color w:val="000000"/>
        </w:rPr>
      </w:pPr>
      <w:r w:rsidRPr="00017D9A">
        <w:rPr>
          <w:color w:val="000000"/>
        </w:rPr>
        <w:t xml:space="preserve">По формуле и данным силового </w:t>
      </w:r>
      <w:r w:rsidRPr="00017D9A">
        <w:rPr>
          <w:rStyle w:val="FontStyle72"/>
          <w:b w:val="0"/>
          <w:bCs w:val="0"/>
          <w:color w:val="000000"/>
          <w:sz w:val="28"/>
          <w:szCs w:val="28"/>
        </w:rPr>
        <w:t>баланса</w:t>
      </w:r>
      <w:r w:rsidRPr="00017D9A">
        <w:rPr>
          <w:rStyle w:val="FontStyle72"/>
          <w:color w:val="000000"/>
          <w:sz w:val="28"/>
          <w:szCs w:val="28"/>
        </w:rPr>
        <w:t xml:space="preserve"> </w:t>
      </w:r>
      <w:r w:rsidRPr="00017D9A">
        <w:rPr>
          <w:color w:val="000000"/>
        </w:rPr>
        <w:t>рассчитаем динамическую характеристику автомобиля, которая является графическим изображением динамического фактора от скорости движения при различных передачах, при полной нагрузке автомобиля</w:t>
      </w:r>
    </w:p>
    <w:p w:rsidR="003C15FE" w:rsidRDefault="003C15FE" w:rsidP="00017D9A">
      <w:pPr>
        <w:ind w:firstLine="709"/>
        <w:rPr>
          <w:b/>
          <w:bCs/>
          <w:color w:val="000000"/>
        </w:rPr>
      </w:pPr>
    </w:p>
    <w:p w:rsidR="00474842" w:rsidRPr="00017D9A" w:rsidRDefault="00017D9A" w:rsidP="003C15FE">
      <w:pPr>
        <w:pStyle w:val="2"/>
      </w:pPr>
      <w:bookmarkStart w:id="22" w:name="_Toc235863956"/>
      <w:r>
        <w:t xml:space="preserve">1.11 </w:t>
      </w:r>
      <w:r w:rsidR="00474842" w:rsidRPr="00017D9A">
        <w:t>Разгон автомобиля</w:t>
      </w:r>
      <w:bookmarkEnd w:id="22"/>
    </w:p>
    <w:p w:rsidR="003C15FE" w:rsidRDefault="003C15FE" w:rsidP="00017D9A">
      <w:pPr>
        <w:ind w:firstLine="709"/>
        <w:rPr>
          <w:color w:val="000000"/>
        </w:rPr>
      </w:pPr>
    </w:p>
    <w:p w:rsidR="003C15FE" w:rsidRDefault="00474842" w:rsidP="00017D9A">
      <w:pPr>
        <w:ind w:firstLine="709"/>
        <w:rPr>
          <w:color w:val="000000"/>
        </w:rPr>
      </w:pPr>
      <w:r w:rsidRPr="00017D9A">
        <w:rPr>
          <w:color w:val="000000"/>
        </w:rPr>
        <w:t xml:space="preserve">во время разгона автомобиля по горизонтальной дороге с твердым </w:t>
      </w:r>
      <w:r w:rsidRPr="00017D9A">
        <w:rPr>
          <w:rStyle w:val="FontStyle72"/>
          <w:b w:val="0"/>
          <w:bCs w:val="0"/>
          <w:color w:val="000000"/>
          <w:sz w:val="28"/>
          <w:szCs w:val="28"/>
        </w:rPr>
        <w:t>покрытием</w:t>
      </w:r>
      <w:r w:rsidRPr="00017D9A">
        <w:rPr>
          <w:rStyle w:val="FontStyle72"/>
          <w:color w:val="000000"/>
          <w:sz w:val="28"/>
          <w:szCs w:val="28"/>
        </w:rPr>
        <w:t xml:space="preserve"> </w:t>
      </w:r>
      <w:r w:rsidRPr="00017D9A">
        <w:rPr>
          <w:color w:val="000000"/>
        </w:rPr>
        <w:t xml:space="preserve">хорошего качества при максимальном использовании </w:t>
      </w:r>
      <w:r w:rsidRPr="00017D9A">
        <w:rPr>
          <w:rStyle w:val="FontStyle72"/>
          <w:b w:val="0"/>
          <w:bCs w:val="0"/>
          <w:color w:val="000000"/>
          <w:sz w:val="28"/>
          <w:szCs w:val="28"/>
        </w:rPr>
        <w:t>мощности</w:t>
      </w:r>
      <w:r w:rsidRPr="00017D9A">
        <w:rPr>
          <w:rStyle w:val="FontStyle72"/>
          <w:color w:val="000000"/>
          <w:sz w:val="28"/>
          <w:szCs w:val="28"/>
        </w:rPr>
        <w:t xml:space="preserve"> </w:t>
      </w:r>
      <w:r w:rsidRPr="00017D9A">
        <w:rPr>
          <w:color w:val="000000"/>
        </w:rPr>
        <w:t xml:space="preserve">двигателя </w:t>
      </w:r>
      <w:r w:rsidRPr="00017D9A">
        <w:rPr>
          <w:rStyle w:val="FontStyle72"/>
          <w:b w:val="0"/>
          <w:bCs w:val="0"/>
          <w:color w:val="000000"/>
          <w:sz w:val="28"/>
          <w:szCs w:val="28"/>
        </w:rPr>
        <w:t>и</w:t>
      </w:r>
      <w:r w:rsidRPr="00017D9A">
        <w:rPr>
          <w:rStyle w:val="FontStyle72"/>
          <w:color w:val="000000"/>
          <w:sz w:val="28"/>
          <w:szCs w:val="28"/>
        </w:rPr>
        <w:t xml:space="preserve"> </w:t>
      </w:r>
      <w:r w:rsidRPr="00017D9A">
        <w:rPr>
          <w:color w:val="000000"/>
        </w:rPr>
        <w:t>отсутствии буксования ведущих колес</w:t>
      </w:r>
      <w:r w:rsidR="00017D9A" w:rsidRPr="00017D9A">
        <w:rPr>
          <w:color w:val="000000"/>
        </w:rPr>
        <w:t xml:space="preserve">. </w:t>
      </w:r>
    </w:p>
    <w:p w:rsidR="00017D9A" w:rsidRDefault="00474842" w:rsidP="00017D9A">
      <w:pPr>
        <w:ind w:firstLine="709"/>
        <w:rPr>
          <w:color w:val="000000"/>
        </w:rPr>
      </w:pPr>
      <w:r w:rsidRPr="00017D9A">
        <w:rPr>
          <w:color w:val="000000"/>
        </w:rPr>
        <w:t>Ускорение находят по формуле</w:t>
      </w:r>
      <w:r w:rsidR="00017D9A" w:rsidRPr="00017D9A">
        <w:rPr>
          <w:color w:val="000000"/>
        </w:rPr>
        <w:t>:</w:t>
      </w:r>
    </w:p>
    <w:p w:rsidR="003C15FE" w:rsidRDefault="003C15FE" w:rsidP="00017D9A">
      <w:pPr>
        <w:ind w:firstLine="709"/>
        <w:rPr>
          <w:color w:val="000000"/>
        </w:rPr>
      </w:pPr>
    </w:p>
    <w:p w:rsidR="003C15FE" w:rsidRDefault="00734C5A" w:rsidP="00017D9A">
      <w:pPr>
        <w:ind w:firstLine="709"/>
        <w:rPr>
          <w:color w:val="000000"/>
        </w:rPr>
      </w:pP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14"/>
        </w:rPr>
        <w:pict>
          <v:shape id="_x0000_i1111" type="#_x0000_t75" style="width:62.25pt;height:21pt">
            <v:imagedata r:id="rId67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14"/>
        </w:rPr>
        <w:pict>
          <v:shape id="_x0000_i1112" type="#_x0000_t75" style="width:62.25pt;height:21pt">
            <v:imagedata r:id="rId67" o:title="" chromakey="white"/>
          </v:shape>
        </w:pict>
      </w:r>
      <w:r w:rsidRPr="00017D9A">
        <w:rPr>
          <w:color w:val="000000"/>
        </w:rPr>
        <w:fldChar w:fldCharType="end"/>
      </w:r>
      <w:r w:rsidR="008F2277" w:rsidRPr="00017D9A">
        <w:rPr>
          <w:color w:val="000000"/>
        </w:rPr>
        <w:t xml:space="preserve">, </w:t>
      </w:r>
    </w:p>
    <w:p w:rsidR="001E4468" w:rsidRDefault="001E4468" w:rsidP="00017D9A">
      <w:pPr>
        <w:ind w:firstLine="709"/>
        <w:rPr>
          <w:color w:val="000000"/>
        </w:rPr>
      </w:pPr>
    </w:p>
    <w:p w:rsidR="008F2277" w:rsidRPr="00017D9A" w:rsidRDefault="004A26EA" w:rsidP="00017D9A">
      <w:pPr>
        <w:ind w:firstLine="709"/>
      </w:pPr>
      <w:r w:rsidRPr="00017D9A">
        <w:rPr>
          <w:color w:val="000000"/>
        </w:rPr>
        <w:t>Г</w:t>
      </w:r>
      <w:r w:rsidR="008F2277" w:rsidRPr="00017D9A">
        <w:rPr>
          <w:color w:val="000000"/>
        </w:rPr>
        <w:t>де</w:t>
      </w:r>
      <w:r>
        <w:rPr>
          <w:color w:val="000000"/>
        </w:rPr>
        <w:t xml:space="preserve"> используется </w:t>
      </w:r>
      <w:r w:rsidR="00017D9A" w:rsidRPr="00017D9A">
        <w:rPr>
          <w:rStyle w:val="FontStyle53"/>
          <w:b w:val="0"/>
          <w:bCs w:val="0"/>
          <w:i w:val="0"/>
          <w:iCs w:val="0"/>
          <w:color w:val="000000"/>
          <w:spacing w:val="0"/>
          <w:sz w:val="28"/>
          <w:szCs w:val="28"/>
          <w:lang w:eastAsia="en-US"/>
        </w:rPr>
        <w:t xml:space="preserve"> </w:t>
      </w:r>
      <w:r w:rsidR="008F2277" w:rsidRPr="00017D9A">
        <w:rPr>
          <w:color w:val="000000"/>
          <w:lang w:eastAsia="en-US"/>
        </w:rPr>
        <w:t xml:space="preserve">коэффициент </w:t>
      </w:r>
      <w:r w:rsidR="008F2277" w:rsidRPr="00017D9A">
        <w:rPr>
          <w:rStyle w:val="FontStyle70"/>
          <w:color w:val="000000"/>
          <w:sz w:val="28"/>
          <w:szCs w:val="28"/>
          <w:lang w:eastAsia="en-US"/>
        </w:rPr>
        <w:t xml:space="preserve">учёта </w:t>
      </w:r>
      <w:r w:rsidR="008F2277" w:rsidRPr="00017D9A">
        <w:rPr>
          <w:color w:val="000000"/>
          <w:lang w:eastAsia="en-US"/>
        </w:rPr>
        <w:t>вращающихся масс автомобиля</w:t>
      </w:r>
      <w:r>
        <w:rPr>
          <w:color w:val="000000"/>
          <w:lang w:eastAsia="en-US"/>
        </w:rPr>
        <w:t xml:space="preserve">, </w:t>
      </w:r>
      <w:r w:rsidR="008F2277" w:rsidRPr="00017D9A">
        <w:rPr>
          <w:color w:val="000000"/>
        </w:rPr>
        <w:t>обратные ускорения используем для определения зависимости времени разгона от скорости движения автомобиля</w:t>
      </w:r>
    </w:p>
    <w:p w:rsidR="00474842" w:rsidRPr="00017D9A" w:rsidRDefault="008F2277" w:rsidP="00017D9A">
      <w:pPr>
        <w:ind w:firstLine="709"/>
        <w:rPr>
          <w:color w:val="000000"/>
        </w:rPr>
      </w:pPr>
      <w:r w:rsidRPr="00017D9A">
        <w:rPr>
          <w:color w:val="000000"/>
        </w:rPr>
        <w:t>По формуле определим ускорение разгона, обратные ускорения и результаты внесем в таблицу</w:t>
      </w:r>
      <w:r w:rsidR="00017D9A" w:rsidRPr="00017D9A">
        <w:rPr>
          <w:color w:val="000000"/>
        </w:rPr>
        <w:t xml:space="preserve">. </w:t>
      </w:r>
      <w:r w:rsidRPr="00017D9A">
        <w:rPr>
          <w:color w:val="000000"/>
        </w:rPr>
        <w:t xml:space="preserve">Поскольку при </w:t>
      </w:r>
      <w:r w:rsidRPr="00017D9A">
        <w:rPr>
          <w:rStyle w:val="FontStyle72"/>
          <w:b w:val="0"/>
          <w:bCs w:val="0"/>
          <w:color w:val="000000"/>
          <w:sz w:val="28"/>
          <w:szCs w:val="28"/>
        </w:rPr>
        <w:t>скоростях</w:t>
      </w:r>
      <w:r w:rsidRPr="00017D9A">
        <w:rPr>
          <w:rStyle w:val="FontStyle72"/>
          <w:color w:val="000000"/>
          <w:sz w:val="28"/>
          <w:szCs w:val="28"/>
        </w:rPr>
        <w:t xml:space="preserve">, </w:t>
      </w:r>
      <w:r w:rsidRPr="00017D9A">
        <w:rPr>
          <w:color w:val="000000"/>
        </w:rPr>
        <w:t xml:space="preserve">близких к максимальной, ускорение стремится </w:t>
      </w:r>
      <w:r w:rsidRPr="00017D9A">
        <w:rPr>
          <w:rStyle w:val="FontStyle74"/>
          <w:i w:val="0"/>
          <w:iCs w:val="0"/>
          <w:color w:val="000000"/>
          <w:sz w:val="28"/>
          <w:szCs w:val="28"/>
        </w:rPr>
        <w:t>к нулю</w:t>
      </w:r>
      <w:r w:rsidRPr="00017D9A">
        <w:rPr>
          <w:rStyle w:val="FontStyle74"/>
          <w:color w:val="000000"/>
          <w:sz w:val="28"/>
          <w:szCs w:val="28"/>
        </w:rPr>
        <w:t xml:space="preserve">, </w:t>
      </w:r>
      <w:r w:rsidRPr="00017D9A">
        <w:rPr>
          <w:color w:val="000000"/>
        </w:rPr>
        <w:t xml:space="preserve">то для </w:t>
      </w:r>
      <w:r w:rsidRPr="00017D9A">
        <w:rPr>
          <w:rStyle w:val="FontStyle74"/>
          <w:i w:val="0"/>
          <w:iCs w:val="0"/>
          <w:color w:val="000000"/>
          <w:sz w:val="28"/>
          <w:szCs w:val="28"/>
        </w:rPr>
        <w:t>расчёта обратных</w:t>
      </w:r>
      <w:r w:rsidRPr="00017D9A">
        <w:rPr>
          <w:rStyle w:val="FontStyle74"/>
          <w:color w:val="000000"/>
          <w:sz w:val="28"/>
          <w:szCs w:val="28"/>
        </w:rPr>
        <w:t xml:space="preserve"> </w:t>
      </w:r>
      <w:r w:rsidRPr="00017D9A">
        <w:rPr>
          <w:rStyle w:val="FontStyle72"/>
          <w:b w:val="0"/>
          <w:bCs w:val="0"/>
          <w:color w:val="000000"/>
          <w:sz w:val="28"/>
          <w:szCs w:val="28"/>
        </w:rPr>
        <w:t>ускорений</w:t>
      </w:r>
      <w:r w:rsidRPr="00017D9A">
        <w:rPr>
          <w:rStyle w:val="FontStyle72"/>
          <w:color w:val="000000"/>
          <w:sz w:val="28"/>
          <w:szCs w:val="28"/>
        </w:rPr>
        <w:t xml:space="preserve">, </w:t>
      </w:r>
      <w:r w:rsidRPr="00017D9A">
        <w:rPr>
          <w:color w:val="000000"/>
        </w:rPr>
        <w:t xml:space="preserve">ограничиваются скоростью </w:t>
      </w:r>
      <w:r w:rsidR="00734C5A" w:rsidRPr="00017D9A">
        <w:rPr>
          <w:color w:val="000000"/>
        </w:rPr>
        <w:fldChar w:fldCharType="begin"/>
      </w:r>
      <w:r w:rsidR="00734C5A"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113" type="#_x0000_t75" style="width:56.25pt;height:16.5pt">
            <v:imagedata r:id="rId68" o:title="" chromakey="white"/>
          </v:shape>
        </w:pict>
      </w:r>
      <w:r w:rsidR="00734C5A" w:rsidRPr="00017D9A">
        <w:rPr>
          <w:color w:val="000000"/>
        </w:rPr>
        <w:instrText xml:space="preserve"> </w:instrText>
      </w:r>
      <w:r w:rsidR="00734C5A"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114" type="#_x0000_t75" style="width:56.25pt;height:16.5pt">
            <v:imagedata r:id="rId68" o:title="" chromakey="white"/>
          </v:shape>
        </w:pict>
      </w:r>
      <w:r w:rsidR="00734C5A" w:rsidRPr="00017D9A">
        <w:rPr>
          <w:color w:val="000000"/>
        </w:rPr>
        <w:fldChar w:fldCharType="end"/>
      </w:r>
    </w:p>
    <w:p w:rsidR="004A26EA" w:rsidRDefault="004A26EA" w:rsidP="00017D9A">
      <w:pPr>
        <w:ind w:firstLine="709"/>
        <w:rPr>
          <w:color w:val="000000"/>
        </w:rPr>
      </w:pPr>
    </w:p>
    <w:p w:rsidR="00A45203" w:rsidRPr="00017D9A" w:rsidRDefault="00A45203" w:rsidP="00017D9A">
      <w:pPr>
        <w:ind w:firstLine="709"/>
        <w:rPr>
          <w:color w:val="000000"/>
        </w:rPr>
      </w:pPr>
      <w:r w:rsidRPr="00017D9A">
        <w:rPr>
          <w:color w:val="000000"/>
        </w:rPr>
        <w:t xml:space="preserve">Таблица </w:t>
      </w:r>
      <w:r w:rsidR="003A09F6" w:rsidRPr="00017D9A">
        <w:rPr>
          <w:color w:val="000000"/>
        </w:rPr>
        <w:t>2</w:t>
      </w:r>
    </w:p>
    <w:tbl>
      <w:tblPr>
        <w:tblStyle w:val="14"/>
        <w:tblW w:w="9137" w:type="dxa"/>
        <w:tblInd w:w="0" w:type="dxa"/>
        <w:tblLook w:val="00A0" w:firstRow="1" w:lastRow="0" w:firstColumn="1" w:lastColumn="0" w:noHBand="0" w:noVBand="0"/>
      </w:tblPr>
      <w:tblGrid>
        <w:gridCol w:w="1218"/>
        <w:gridCol w:w="1329"/>
        <w:gridCol w:w="1119"/>
        <w:gridCol w:w="1119"/>
        <w:gridCol w:w="1119"/>
        <w:gridCol w:w="1119"/>
        <w:gridCol w:w="1119"/>
        <w:gridCol w:w="995"/>
      </w:tblGrid>
      <w:tr w:rsidR="00E17691" w:rsidRPr="00017D9A">
        <w:trPr>
          <w:trHeight w:val="255"/>
        </w:trPr>
        <w:tc>
          <w:tcPr>
            <w:tcW w:w="2547" w:type="dxa"/>
            <w:gridSpan w:val="2"/>
            <w:noWrap/>
            <w:vAlign w:val="center"/>
          </w:tcPr>
          <w:p w:rsidR="00E17691" w:rsidRPr="00017D9A" w:rsidRDefault="00E17691" w:rsidP="004A26EA">
            <w:pPr>
              <w:pStyle w:val="afe"/>
              <w:rPr>
                <w:vertAlign w:val="superscript"/>
              </w:rPr>
            </w:pPr>
            <w:r w:rsidRPr="00017D9A">
              <w:t>ω</w:t>
            </w:r>
            <w:r w:rsidRPr="00017D9A">
              <w:rPr>
                <w:vertAlign w:val="subscript"/>
              </w:rPr>
              <w:t>e</w:t>
            </w:r>
            <w:r w:rsidRPr="00017D9A">
              <w:t>, с</w:t>
            </w:r>
            <w:r w:rsidR="000C6FC9" w:rsidRPr="00017D9A">
              <w:rPr>
                <w:vertAlign w:val="superscript"/>
              </w:rPr>
              <w:t>-1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73,27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188,4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282,6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439,6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565,2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633,23</w:t>
            </w:r>
          </w:p>
        </w:tc>
      </w:tr>
      <w:tr w:rsidR="00E17691" w:rsidRPr="00017D9A">
        <w:trPr>
          <w:trHeight w:val="255"/>
        </w:trPr>
        <w:tc>
          <w:tcPr>
            <w:tcW w:w="2547" w:type="dxa"/>
            <w:gridSpan w:val="2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Me, Н*м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164,5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180,67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184,78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173,37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147,82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127,89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 w:val="restart"/>
            <w:noWrap/>
            <w:vAlign w:val="center"/>
          </w:tcPr>
          <w:p w:rsidR="000C6FC9" w:rsidRPr="00017D9A" w:rsidRDefault="000C6FC9" w:rsidP="004A26EA">
            <w:pPr>
              <w:pStyle w:val="afe"/>
            </w:pPr>
            <w:r w:rsidRPr="00017D9A">
              <w:t>1-я передача</w:t>
            </w:r>
          </w:p>
          <w:p w:rsidR="00E17691" w:rsidRPr="00017D9A" w:rsidRDefault="000C6FC9" w:rsidP="004A26EA">
            <w:pPr>
              <w:pStyle w:val="afe"/>
            </w:pPr>
            <w:r w:rsidRPr="00017D9A">
              <w:rPr>
                <w:lang w:val="en-US"/>
              </w:rPr>
              <w:t>U</w:t>
            </w:r>
            <w:r w:rsidRPr="00017D9A">
              <w:rPr>
                <w:vertAlign w:val="subscript"/>
              </w:rPr>
              <w:t>к1</w:t>
            </w:r>
            <w:r w:rsidRPr="00017D9A">
              <w:t xml:space="preserve"> = 3,24 </w:t>
            </w:r>
            <w:r w:rsidR="00734C5A" w:rsidRPr="00017D9A">
              <w:fldChar w:fldCharType="begin"/>
            </w:r>
            <w:r w:rsidR="00734C5A" w:rsidRPr="00017D9A">
              <w:instrText xml:space="preserve"> QUOTE </w:instrText>
            </w:r>
            <w:r w:rsidR="00C928C9">
              <w:rPr>
                <w:position w:val="-6"/>
              </w:rPr>
              <w:pict>
                <v:shape id="_x0000_i1115" type="#_x0000_t75" style="width:27.75pt;height:16.5pt">
                  <v:imagedata r:id="rId69" o:title="" chromakey="white"/>
                </v:shape>
              </w:pict>
            </w:r>
            <w:r w:rsidR="00734C5A" w:rsidRPr="00017D9A">
              <w:instrText xml:space="preserve"> </w:instrText>
            </w:r>
            <w:r w:rsidR="00734C5A" w:rsidRPr="00017D9A">
              <w:fldChar w:fldCharType="separate"/>
            </w:r>
            <w:r w:rsidR="00C928C9">
              <w:rPr>
                <w:position w:val="-6"/>
              </w:rPr>
              <w:pict>
                <v:shape id="_x0000_i1116" type="#_x0000_t75" style="width:27.75pt;height:16.5pt">
                  <v:imagedata r:id="rId69" o:title="" chromakey="white"/>
                </v:shape>
              </w:pict>
            </w:r>
            <w:r w:rsidR="00734C5A" w:rsidRPr="00017D9A">
              <w:fldChar w:fldCharType="end"/>
            </w:r>
            <w:r w:rsidRPr="00017D9A">
              <w:t xml:space="preserve"> 1,1757</w:t>
            </w: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Vа, м/с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1,64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4,22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6,33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9,85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12,66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14</w:t>
            </w:r>
            <w:r w:rsidR="00017D9A">
              <w:t>, 19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Fk, H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6704,41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7363,44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7530,95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7065,92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6024,60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5212,33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Fв, Н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1,66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10,95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24,65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59,64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98,59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123,75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ψv=fv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0,0110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0,0111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0,0112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0,0115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0,0119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0,0121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D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0,465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0,510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0,521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0,486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0,411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0,353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ja, м/с²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3,79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4,16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4,25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3,96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3,33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2,84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1/ja, с²/м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0,26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0,24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0,24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0,25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0,30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0,35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 w:val="restart"/>
            <w:noWrap/>
            <w:vAlign w:val="center"/>
          </w:tcPr>
          <w:p w:rsidR="000C6FC9" w:rsidRPr="00017D9A" w:rsidRDefault="000C6FC9" w:rsidP="004A26EA">
            <w:pPr>
              <w:pStyle w:val="afe"/>
            </w:pPr>
            <w:r w:rsidRPr="00017D9A">
              <w:t>2-я передача</w:t>
            </w:r>
          </w:p>
          <w:p w:rsidR="00E17691" w:rsidRPr="00017D9A" w:rsidRDefault="000C6FC9" w:rsidP="004A26EA">
            <w:pPr>
              <w:pStyle w:val="afe"/>
            </w:pPr>
            <w:r w:rsidRPr="00017D9A">
              <w:rPr>
                <w:lang w:val="en-US"/>
              </w:rPr>
              <w:t>U</w:t>
            </w:r>
            <w:r w:rsidRPr="00017D9A">
              <w:rPr>
                <w:vertAlign w:val="subscript"/>
              </w:rPr>
              <w:t>к2</w:t>
            </w:r>
            <w:r w:rsidRPr="00017D9A">
              <w:t xml:space="preserve"> = 1,98 </w:t>
            </w:r>
            <w:r w:rsidR="00734C5A" w:rsidRPr="00017D9A">
              <w:fldChar w:fldCharType="begin"/>
            </w:r>
            <w:r w:rsidR="00734C5A" w:rsidRPr="00017D9A">
              <w:instrText xml:space="preserve"> QUOTE </w:instrText>
            </w:r>
            <w:r w:rsidR="00C928C9">
              <w:rPr>
                <w:position w:val="-6"/>
              </w:rPr>
              <w:pict>
                <v:shape id="_x0000_i1117" type="#_x0000_t75" style="width:27.75pt;height:16.5pt">
                  <v:imagedata r:id="rId70" o:title="" chromakey="white"/>
                </v:shape>
              </w:pict>
            </w:r>
            <w:r w:rsidR="00734C5A" w:rsidRPr="00017D9A">
              <w:instrText xml:space="preserve"> </w:instrText>
            </w:r>
            <w:r w:rsidR="00734C5A" w:rsidRPr="00017D9A">
              <w:fldChar w:fldCharType="separate"/>
            </w:r>
            <w:r w:rsidR="00C928C9">
              <w:rPr>
                <w:position w:val="-6"/>
              </w:rPr>
              <w:pict>
                <v:shape id="_x0000_i1118" type="#_x0000_t75" style="width:27.75pt;height:16.5pt">
                  <v:imagedata r:id="rId70" o:title="" chromakey="white"/>
                </v:shape>
              </w:pict>
            </w:r>
            <w:r w:rsidR="00734C5A" w:rsidRPr="00017D9A">
              <w:fldChar w:fldCharType="end"/>
            </w:r>
            <w:r w:rsidRPr="00017D9A">
              <w:t xml:space="preserve"> 1,082</w:t>
            </w: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Vа, м/с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2,69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6,91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10,36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16,11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20,72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23,21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Fk, H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4097,14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4499,88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4602,25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4318,06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3681,70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3185,31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Fв, Н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4,44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29,33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66,00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159,70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263,99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331,37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ψv=fv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0,0110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0,0113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0,0116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0,0124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0,0134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0,0140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D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0,284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0,310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0,315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0,288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0,237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</w:t>
            </w:r>
            <w:r w:rsidR="00017D9A">
              <w:t>, 19</w:t>
            </w:r>
            <w:r w:rsidRPr="00017D9A">
              <w:t>8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ja, м/с²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2,47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2,71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2,75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2,50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2,03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1,67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1/ja, с²/м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0,40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0,37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0,36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0,40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0,49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0,60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 w:val="restart"/>
            <w:noWrap/>
            <w:vAlign w:val="center"/>
          </w:tcPr>
          <w:p w:rsidR="000C6FC9" w:rsidRPr="00017D9A" w:rsidRDefault="000C6FC9" w:rsidP="004A26EA">
            <w:pPr>
              <w:pStyle w:val="afe"/>
            </w:pPr>
            <w:r w:rsidRPr="00017D9A">
              <w:t>3-я передача</w:t>
            </w:r>
          </w:p>
          <w:p w:rsidR="00E17691" w:rsidRPr="00017D9A" w:rsidRDefault="000C6FC9" w:rsidP="004A26EA">
            <w:pPr>
              <w:pStyle w:val="afe"/>
            </w:pPr>
            <w:r w:rsidRPr="00017D9A">
              <w:rPr>
                <w:lang w:val="en-US"/>
              </w:rPr>
              <w:t>U</w:t>
            </w:r>
            <w:r w:rsidRPr="00017D9A">
              <w:rPr>
                <w:vertAlign w:val="subscript"/>
              </w:rPr>
              <w:t>к3</w:t>
            </w:r>
            <w:r w:rsidRPr="00017D9A">
              <w:t xml:space="preserve"> = 1,29 </w:t>
            </w:r>
            <w:r w:rsidR="00734C5A" w:rsidRPr="00017D9A">
              <w:fldChar w:fldCharType="begin"/>
            </w:r>
            <w:r w:rsidR="00734C5A" w:rsidRPr="00017D9A">
              <w:instrText xml:space="preserve"> QUOTE </w:instrText>
            </w:r>
            <w:r w:rsidR="00C928C9">
              <w:rPr>
                <w:position w:val="-6"/>
              </w:rPr>
              <w:pict>
                <v:shape id="_x0000_i1119" type="#_x0000_t75" style="width:27.75pt;height:16.5pt">
                  <v:imagedata r:id="rId71" o:title="" chromakey="white"/>
                </v:shape>
              </w:pict>
            </w:r>
            <w:r w:rsidR="00734C5A" w:rsidRPr="00017D9A">
              <w:instrText xml:space="preserve"> </w:instrText>
            </w:r>
            <w:r w:rsidR="00734C5A" w:rsidRPr="00017D9A">
              <w:fldChar w:fldCharType="separate"/>
            </w:r>
            <w:r w:rsidR="00C928C9">
              <w:rPr>
                <w:position w:val="-6"/>
              </w:rPr>
              <w:pict>
                <v:shape id="_x0000_i1120" type="#_x0000_t75" style="width:27.75pt;height:16.5pt">
                  <v:imagedata r:id="rId71" o:title="" chromakey="white"/>
                </v:shape>
              </w:pict>
            </w:r>
            <w:r w:rsidR="00734C5A" w:rsidRPr="00017D9A">
              <w:fldChar w:fldCharType="end"/>
            </w:r>
            <w:r w:rsidRPr="00017D9A">
              <w:t xml:space="preserve"> 1,0498</w:t>
            </w: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Vа, м/с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4,12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10,60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15,90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24,73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31,80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35,63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Fk, H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2669,35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2931,74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2998,43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2813,28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2398,68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2075,28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Fв, Н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10,45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69,10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155,48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376,23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621,93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780,66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ψv=fv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0,0111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0,0116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0,0124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0,0144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0,0166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0,0180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D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0,184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</w:t>
            </w:r>
            <w:r w:rsidR="00017D9A">
              <w:t>, 19</w:t>
            </w:r>
            <w:r w:rsidRPr="00017D9A">
              <w:t>9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</w:t>
            </w:r>
            <w:r w:rsidR="00017D9A">
              <w:t>, 19</w:t>
            </w:r>
            <w:r w:rsidRPr="00017D9A">
              <w:t>7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0,169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0,123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0,090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ja, м/с²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1,62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1,75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1,73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1,44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1,00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0,67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1/ja, с²/м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0,62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0,57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0,58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0,69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1,00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1,49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 w:val="restart"/>
            <w:noWrap/>
            <w:vAlign w:val="center"/>
          </w:tcPr>
          <w:p w:rsidR="000C6FC9" w:rsidRPr="00017D9A" w:rsidRDefault="000C6FC9" w:rsidP="004A26EA">
            <w:pPr>
              <w:pStyle w:val="afe"/>
            </w:pPr>
            <w:r w:rsidRPr="00017D9A">
              <w:t>4-я передача</w:t>
            </w:r>
          </w:p>
          <w:p w:rsidR="00E17691" w:rsidRPr="00017D9A" w:rsidRDefault="000C6FC9" w:rsidP="004A26EA">
            <w:pPr>
              <w:pStyle w:val="afe"/>
            </w:pPr>
            <w:r w:rsidRPr="00017D9A">
              <w:rPr>
                <w:lang w:val="en-US"/>
              </w:rPr>
              <w:t>U</w:t>
            </w:r>
            <w:r w:rsidRPr="00017D9A">
              <w:rPr>
                <w:vertAlign w:val="subscript"/>
              </w:rPr>
              <w:t>к4</w:t>
            </w:r>
            <w:r w:rsidRPr="00017D9A">
              <w:t xml:space="preserve"> = 1,0 </w:t>
            </w:r>
            <w:r w:rsidR="00734C5A" w:rsidRPr="00017D9A">
              <w:fldChar w:fldCharType="begin"/>
            </w:r>
            <w:r w:rsidR="00734C5A" w:rsidRPr="00017D9A">
              <w:instrText xml:space="preserve"> QUOTE </w:instrText>
            </w:r>
            <w:r w:rsidR="00C928C9">
              <w:rPr>
                <w:position w:val="-6"/>
              </w:rPr>
              <w:pict>
                <v:shape id="_x0000_i1121" type="#_x0000_t75" style="width:27.75pt;height:16.5pt">
                  <v:imagedata r:id="rId72" o:title="" chromakey="white"/>
                </v:shape>
              </w:pict>
            </w:r>
            <w:r w:rsidR="00734C5A" w:rsidRPr="00017D9A">
              <w:instrText xml:space="preserve"> </w:instrText>
            </w:r>
            <w:r w:rsidR="00734C5A" w:rsidRPr="00017D9A">
              <w:fldChar w:fldCharType="separate"/>
            </w:r>
            <w:r w:rsidR="00C928C9">
              <w:rPr>
                <w:position w:val="-6"/>
              </w:rPr>
              <w:pict>
                <v:shape id="_x0000_i1122" type="#_x0000_t75" style="width:27.75pt;height:16.5pt">
                  <v:imagedata r:id="rId72" o:title="" chromakey="white"/>
                </v:shape>
              </w:pict>
            </w:r>
            <w:r w:rsidR="00734C5A" w:rsidRPr="00017D9A">
              <w:fldChar w:fldCharType="end"/>
            </w:r>
            <w:r w:rsidRPr="00017D9A">
              <w:t xml:space="preserve"> 1,0404</w:t>
            </w: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Vа, м/с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5,32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13,67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20,51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31,91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41,02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45,96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Fk, H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2069,26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2272,67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2324,37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2180,84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1859,44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1608,74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Fв, Н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17,39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114,99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258,74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626,08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1034,95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1299,09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ψv=fv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0,0112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0,0120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0,0133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0,0166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0,0203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0,0226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Fψv, Н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160,87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173,46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192,00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239,37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292,10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326,17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Fψv+Fв, Н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178,26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288,45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450,73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865,45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1327,06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1625,26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D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0,142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0,150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0,143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0,108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0,057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0,021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ja, м/с²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1,24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1,30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1,23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0,86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0,35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-0,01</w:t>
            </w:r>
          </w:p>
        </w:tc>
      </w:tr>
      <w:tr w:rsidR="00E17691" w:rsidRPr="00017D9A">
        <w:trPr>
          <w:trHeight w:val="255"/>
        </w:trPr>
        <w:tc>
          <w:tcPr>
            <w:tcW w:w="1218" w:type="dxa"/>
            <w:vMerge/>
            <w:vAlign w:val="center"/>
          </w:tcPr>
          <w:p w:rsidR="00E17691" w:rsidRPr="00017D9A" w:rsidRDefault="00E17691" w:rsidP="004A26EA">
            <w:pPr>
              <w:pStyle w:val="afe"/>
            </w:pPr>
          </w:p>
        </w:tc>
        <w:tc>
          <w:tcPr>
            <w:tcW w:w="132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1/ja, с²/м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0,81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0,77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0,82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1,16</w:t>
            </w:r>
          </w:p>
        </w:tc>
        <w:tc>
          <w:tcPr>
            <w:tcW w:w="1119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2,87</w:t>
            </w:r>
          </w:p>
        </w:tc>
        <w:tc>
          <w:tcPr>
            <w:tcW w:w="995" w:type="dxa"/>
            <w:noWrap/>
            <w:vAlign w:val="center"/>
          </w:tcPr>
          <w:p w:rsidR="00E17691" w:rsidRPr="00017D9A" w:rsidRDefault="00E17691" w:rsidP="004A26EA">
            <w:pPr>
              <w:pStyle w:val="afe"/>
            </w:pPr>
            <w:r w:rsidRPr="00017D9A">
              <w:t>-92,60</w:t>
            </w:r>
          </w:p>
        </w:tc>
      </w:tr>
    </w:tbl>
    <w:p w:rsidR="00E17691" w:rsidRPr="00017D9A" w:rsidRDefault="00E17691" w:rsidP="00017D9A">
      <w:pPr>
        <w:ind w:firstLine="709"/>
        <w:rPr>
          <w:color w:val="000000"/>
        </w:rPr>
      </w:pPr>
    </w:p>
    <w:p w:rsidR="00B94A24" w:rsidRPr="00017D9A" w:rsidRDefault="00017D9A" w:rsidP="004A26EA">
      <w:pPr>
        <w:pStyle w:val="2"/>
      </w:pPr>
      <w:bookmarkStart w:id="23" w:name="_Toc235863957"/>
      <w:r>
        <w:t>1.1</w:t>
      </w:r>
      <w:r w:rsidR="008F2277" w:rsidRPr="00017D9A">
        <w:t>2</w:t>
      </w:r>
      <w:r w:rsidRPr="00017D9A">
        <w:t xml:space="preserve"> </w:t>
      </w:r>
      <w:r w:rsidR="00420AC9" w:rsidRPr="00017D9A">
        <w:t xml:space="preserve">Время </w:t>
      </w:r>
      <w:r w:rsidR="008F2277" w:rsidRPr="00017D9A">
        <w:t xml:space="preserve">и </w:t>
      </w:r>
      <w:r w:rsidR="00420AC9" w:rsidRPr="00017D9A">
        <w:t>путь разгона автомобиля</w:t>
      </w:r>
      <w:bookmarkEnd w:id="23"/>
    </w:p>
    <w:p w:rsidR="004A26EA" w:rsidRDefault="004A26EA" w:rsidP="00017D9A">
      <w:pPr>
        <w:ind w:firstLine="709"/>
        <w:rPr>
          <w:color w:val="000000"/>
        </w:rPr>
      </w:pPr>
    </w:p>
    <w:p w:rsidR="00017D9A" w:rsidRDefault="00420AC9" w:rsidP="00017D9A">
      <w:pPr>
        <w:ind w:firstLine="709"/>
        <w:rPr>
          <w:rStyle w:val="FontStyle70"/>
          <w:color w:val="000000"/>
          <w:sz w:val="28"/>
          <w:szCs w:val="28"/>
        </w:rPr>
      </w:pPr>
      <w:r w:rsidRPr="00017D9A">
        <w:rPr>
          <w:color w:val="000000"/>
        </w:rPr>
        <w:t xml:space="preserve">Время </w:t>
      </w:r>
      <w:r w:rsidRPr="00017D9A">
        <w:rPr>
          <w:rStyle w:val="FontStyle74"/>
          <w:i w:val="0"/>
          <w:iCs w:val="0"/>
          <w:color w:val="000000"/>
          <w:sz w:val="28"/>
          <w:szCs w:val="28"/>
        </w:rPr>
        <w:t>и путь</w:t>
      </w:r>
      <w:r w:rsidRPr="00017D9A">
        <w:rPr>
          <w:rStyle w:val="FontStyle74"/>
          <w:color w:val="000000"/>
          <w:sz w:val="28"/>
          <w:szCs w:val="28"/>
        </w:rPr>
        <w:t xml:space="preserve"> </w:t>
      </w:r>
      <w:r w:rsidRPr="00017D9A">
        <w:rPr>
          <w:color w:val="000000"/>
        </w:rPr>
        <w:t>разгона автомобиля определим графоаналитическим способом</w:t>
      </w:r>
      <w:r w:rsidR="00017D9A" w:rsidRPr="00017D9A">
        <w:rPr>
          <w:color w:val="000000"/>
        </w:rPr>
        <w:t xml:space="preserve">. </w:t>
      </w:r>
      <w:r w:rsidRPr="00017D9A">
        <w:rPr>
          <w:color w:val="000000"/>
        </w:rPr>
        <w:t xml:space="preserve">С этой целью кривую обратных ускорений разбиваем на </w:t>
      </w:r>
      <w:r w:rsidRPr="00017D9A">
        <w:rPr>
          <w:rStyle w:val="FontStyle70"/>
          <w:color w:val="000000"/>
          <w:sz w:val="28"/>
          <w:szCs w:val="28"/>
        </w:rPr>
        <w:t>интервалы</w:t>
      </w:r>
      <w:r w:rsidR="00017D9A" w:rsidRPr="00017D9A">
        <w:rPr>
          <w:rStyle w:val="FontStyle70"/>
          <w:color w:val="000000"/>
          <w:sz w:val="28"/>
          <w:szCs w:val="28"/>
        </w:rPr>
        <w:t>.</w:t>
      </w:r>
    </w:p>
    <w:p w:rsidR="00017D9A" w:rsidRDefault="00420AC9" w:rsidP="00017D9A">
      <w:pPr>
        <w:ind w:firstLine="709"/>
        <w:rPr>
          <w:color w:val="000000"/>
        </w:rPr>
      </w:pPr>
      <w:r w:rsidRPr="00017D9A">
        <w:rPr>
          <w:color w:val="000000"/>
        </w:rPr>
        <w:t>Время разгона автомобиля определим по формуле</w:t>
      </w:r>
      <w:r w:rsidR="00017D9A" w:rsidRPr="00017D9A">
        <w:rPr>
          <w:color w:val="000000"/>
        </w:rPr>
        <w:t>:</w:t>
      </w:r>
    </w:p>
    <w:p w:rsidR="004A26EA" w:rsidRDefault="004A26EA" w:rsidP="00017D9A">
      <w:pPr>
        <w:ind w:firstLine="709"/>
        <w:rPr>
          <w:rStyle w:val="FontStyle70"/>
          <w:color w:val="000000"/>
          <w:sz w:val="28"/>
          <w:szCs w:val="28"/>
          <w:lang w:eastAsia="en-US"/>
        </w:rPr>
      </w:pPr>
    </w:p>
    <w:p w:rsidR="008F2277" w:rsidRPr="00017D9A" w:rsidRDefault="00734C5A" w:rsidP="00017D9A">
      <w:pPr>
        <w:ind w:firstLine="709"/>
        <w:rPr>
          <w:rStyle w:val="FontStyle70"/>
          <w:color w:val="000000"/>
          <w:sz w:val="28"/>
          <w:szCs w:val="28"/>
          <w:lang w:eastAsia="en-US"/>
        </w:rPr>
      </w:pPr>
      <w:r w:rsidRPr="00017D9A">
        <w:rPr>
          <w:rStyle w:val="FontStyle70"/>
          <w:color w:val="000000"/>
          <w:sz w:val="28"/>
          <w:szCs w:val="28"/>
          <w:lang w:eastAsia="en-US"/>
        </w:rPr>
        <w:fldChar w:fldCharType="begin"/>
      </w:r>
      <w:r w:rsidRPr="00017D9A">
        <w:rPr>
          <w:rStyle w:val="FontStyle70"/>
          <w:color w:val="000000"/>
          <w:sz w:val="28"/>
          <w:szCs w:val="28"/>
          <w:lang w:eastAsia="en-US"/>
        </w:rPr>
        <w:instrText xml:space="preserve"> QUOTE </w:instrText>
      </w:r>
      <w:r w:rsidR="00C928C9">
        <w:rPr>
          <w:position w:val="-8"/>
        </w:rPr>
        <w:pict>
          <v:shape id="_x0000_i1123" type="#_x0000_t75" style="width:213.75pt;height:20.25pt">
            <v:imagedata r:id="rId73" o:title="" chromakey="white"/>
          </v:shape>
        </w:pict>
      </w:r>
      <w:r w:rsidRPr="00017D9A">
        <w:rPr>
          <w:rStyle w:val="FontStyle70"/>
          <w:color w:val="000000"/>
          <w:sz w:val="28"/>
          <w:szCs w:val="28"/>
          <w:lang w:eastAsia="en-US"/>
        </w:rPr>
        <w:instrText xml:space="preserve"> </w:instrText>
      </w:r>
      <w:r w:rsidRPr="00017D9A">
        <w:rPr>
          <w:rStyle w:val="FontStyle70"/>
          <w:color w:val="000000"/>
          <w:sz w:val="28"/>
          <w:szCs w:val="28"/>
          <w:lang w:eastAsia="en-US"/>
        </w:rPr>
        <w:fldChar w:fldCharType="separate"/>
      </w:r>
      <w:r w:rsidR="00C928C9">
        <w:rPr>
          <w:position w:val="-8"/>
        </w:rPr>
        <w:pict>
          <v:shape id="_x0000_i1124" type="#_x0000_t75" style="width:213.75pt;height:20.25pt">
            <v:imagedata r:id="rId73" o:title="" chromakey="white"/>
          </v:shape>
        </w:pict>
      </w:r>
      <w:r w:rsidRPr="00017D9A">
        <w:rPr>
          <w:rStyle w:val="FontStyle70"/>
          <w:color w:val="000000"/>
          <w:sz w:val="28"/>
          <w:szCs w:val="28"/>
          <w:lang w:eastAsia="en-US"/>
        </w:rPr>
        <w:fldChar w:fldCharType="end"/>
      </w:r>
      <w:r w:rsidR="00C6780F" w:rsidRPr="00017D9A">
        <w:rPr>
          <w:rStyle w:val="FontStyle70"/>
          <w:color w:val="000000"/>
          <w:sz w:val="28"/>
          <w:szCs w:val="28"/>
          <w:lang w:eastAsia="en-US"/>
        </w:rPr>
        <w:t>, где</w:t>
      </w:r>
    </w:p>
    <w:p w:rsidR="004A26EA" w:rsidRDefault="004A26EA" w:rsidP="00017D9A">
      <w:pPr>
        <w:ind w:firstLine="709"/>
        <w:rPr>
          <w:rStyle w:val="FontStyle70"/>
          <w:color w:val="000000"/>
          <w:sz w:val="28"/>
          <w:szCs w:val="28"/>
          <w:lang w:eastAsia="en-US"/>
        </w:rPr>
      </w:pPr>
    </w:p>
    <w:p w:rsidR="00B94A24" w:rsidRPr="00017D9A" w:rsidRDefault="00C6780F" w:rsidP="00017D9A">
      <w:pPr>
        <w:ind w:firstLine="709"/>
        <w:rPr>
          <w:color w:val="000000"/>
          <w:lang w:eastAsia="en-US"/>
        </w:rPr>
      </w:pPr>
      <w:r w:rsidRPr="00017D9A">
        <w:rPr>
          <w:rStyle w:val="FontStyle70"/>
          <w:color w:val="000000"/>
          <w:sz w:val="28"/>
          <w:szCs w:val="28"/>
          <w:lang w:val="en-US" w:eastAsia="en-US"/>
        </w:rPr>
        <w:t>i</w:t>
      </w:r>
      <w:r w:rsidR="00017D9A" w:rsidRPr="00017D9A">
        <w:rPr>
          <w:rStyle w:val="FontStyle70"/>
          <w:color w:val="000000"/>
          <w:sz w:val="28"/>
          <w:szCs w:val="28"/>
          <w:lang w:eastAsia="en-US"/>
        </w:rPr>
        <w:t xml:space="preserve"> - </w:t>
      </w:r>
      <w:r w:rsidR="00420AC9" w:rsidRPr="00017D9A">
        <w:rPr>
          <w:rStyle w:val="FontStyle70"/>
          <w:color w:val="000000"/>
          <w:sz w:val="28"/>
          <w:szCs w:val="28"/>
          <w:lang w:eastAsia="en-US"/>
        </w:rPr>
        <w:t xml:space="preserve">порядковый </w:t>
      </w:r>
      <w:r w:rsidR="00420AC9" w:rsidRPr="00017D9A">
        <w:rPr>
          <w:color w:val="000000"/>
          <w:lang w:eastAsia="en-US"/>
        </w:rPr>
        <w:t>номер интервала</w:t>
      </w:r>
    </w:p>
    <w:p w:rsidR="00B94A24" w:rsidRPr="00017D9A" w:rsidRDefault="00420AC9" w:rsidP="00017D9A">
      <w:pPr>
        <w:ind w:firstLine="709"/>
        <w:rPr>
          <w:color w:val="000000"/>
        </w:rPr>
      </w:pPr>
      <w:r w:rsidRPr="00017D9A">
        <w:rPr>
          <w:color w:val="000000"/>
        </w:rPr>
        <w:t>Найдем общее время разгона на всех интервалах, для этого к времени на</w:t>
      </w:r>
      <w:r w:rsidR="00C6780F" w:rsidRPr="00017D9A">
        <w:rPr>
          <w:color w:val="000000"/>
        </w:rPr>
        <w:t xml:space="preserve"> </w:t>
      </w:r>
      <w:r w:rsidRPr="00017D9A">
        <w:rPr>
          <w:color w:val="000000"/>
        </w:rPr>
        <w:t xml:space="preserve">первом интервале </w:t>
      </w:r>
      <w:r w:rsidR="00C6780F" w:rsidRPr="00017D9A">
        <w:rPr>
          <w:rStyle w:val="FontStyle70"/>
          <w:color w:val="000000"/>
          <w:sz w:val="28"/>
          <w:szCs w:val="28"/>
        </w:rPr>
        <w:t>приб</w:t>
      </w:r>
      <w:r w:rsidRPr="00017D9A">
        <w:rPr>
          <w:rStyle w:val="FontStyle70"/>
          <w:color w:val="000000"/>
          <w:sz w:val="28"/>
          <w:szCs w:val="28"/>
        </w:rPr>
        <w:t xml:space="preserve">авляем </w:t>
      </w:r>
      <w:r w:rsidRPr="00017D9A">
        <w:rPr>
          <w:color w:val="000000"/>
        </w:rPr>
        <w:t>время второго</w:t>
      </w:r>
    </w:p>
    <w:p w:rsidR="004A26EA" w:rsidRDefault="004A26EA" w:rsidP="00017D9A">
      <w:pPr>
        <w:ind w:firstLine="709"/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</w:pPr>
      <w:bookmarkStart w:id="24" w:name="OLE_LINK1"/>
    </w:p>
    <w:p w:rsidR="00B94A24" w:rsidRDefault="00734C5A" w:rsidP="00017D9A">
      <w:pPr>
        <w:ind w:firstLine="709"/>
        <w:rPr>
          <w:rStyle w:val="FontStyle70"/>
          <w:color w:val="000000"/>
          <w:position w:val="7"/>
          <w:sz w:val="28"/>
          <w:szCs w:val="28"/>
        </w:rPr>
      </w:pPr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fldChar w:fldCharType="begin"/>
      </w:r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instrText xml:space="preserve"> QUOTE </w:instrText>
      </w:r>
      <w:r w:rsidR="00C928C9">
        <w:rPr>
          <w:position w:val="-11"/>
        </w:rPr>
        <w:pict>
          <v:shape id="_x0000_i1125" type="#_x0000_t75" style="width:88.5pt;height:19.5pt">
            <v:imagedata r:id="rId74" o:title="" chromakey="white"/>
          </v:shape>
        </w:pict>
      </w:r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instrText xml:space="preserve"> </w:instrText>
      </w:r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fldChar w:fldCharType="separate"/>
      </w:r>
      <w:r w:rsidR="00C928C9">
        <w:rPr>
          <w:position w:val="-11"/>
        </w:rPr>
        <w:pict>
          <v:shape id="_x0000_i1126" type="#_x0000_t75" style="width:88.5pt;height:19.5pt">
            <v:imagedata r:id="rId74" o:title="" chromakey="white"/>
          </v:shape>
        </w:pict>
      </w:r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fldChar w:fldCharType="end"/>
      </w:r>
      <w:r w:rsidR="00420AC9" w:rsidRPr="00017D9A">
        <w:rPr>
          <w:rStyle w:val="FontStyle54"/>
          <w:color w:val="000000"/>
          <w:spacing w:val="0"/>
          <w:position w:val="7"/>
          <w:sz w:val="28"/>
          <w:szCs w:val="28"/>
        </w:rPr>
        <w:t xml:space="preserve"> </w:t>
      </w:r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fldChar w:fldCharType="begin"/>
      </w:r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instrText xml:space="preserve"> QUOTE </w:instrText>
      </w:r>
      <w:r w:rsidR="00C928C9">
        <w:rPr>
          <w:position w:val="-11"/>
        </w:rPr>
        <w:pict>
          <v:shape id="_x0000_i1127" type="#_x0000_t75" style="width:123.75pt;height:19.5pt">
            <v:imagedata r:id="rId75" o:title="" chromakey="white"/>
          </v:shape>
        </w:pict>
      </w:r>
      <w:bookmarkEnd w:id="24"/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instrText xml:space="preserve"> </w:instrText>
      </w:r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fldChar w:fldCharType="separate"/>
      </w:r>
      <w:r w:rsidR="00C928C9">
        <w:rPr>
          <w:position w:val="-11"/>
        </w:rPr>
        <w:pict>
          <v:shape id="_x0000_i1128" type="#_x0000_t75" style="width:123.75pt;height:19.5pt">
            <v:imagedata r:id="rId75" o:title="" chromakey="white"/>
          </v:shape>
        </w:pict>
      </w:r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fldChar w:fldCharType="end"/>
      </w:r>
      <w:r w:rsidR="00420AC9" w:rsidRPr="00017D9A">
        <w:rPr>
          <w:rStyle w:val="FontStyle54"/>
          <w:color w:val="000000"/>
          <w:spacing w:val="0"/>
          <w:position w:val="7"/>
          <w:sz w:val="28"/>
          <w:szCs w:val="28"/>
        </w:rPr>
        <w:t xml:space="preserve">, </w:t>
      </w:r>
      <w:r w:rsidR="00420AC9" w:rsidRPr="00017D9A">
        <w:rPr>
          <w:rStyle w:val="FontStyle56"/>
          <w:color w:val="000000"/>
          <w:position w:val="7"/>
          <w:sz w:val="28"/>
          <w:szCs w:val="28"/>
        </w:rPr>
        <w:t xml:space="preserve">и </w:t>
      </w:r>
      <w:r w:rsidR="00017D9A">
        <w:rPr>
          <w:color w:val="000000"/>
          <w:position w:val="7"/>
        </w:rPr>
        <w:t>т.д.</w:t>
      </w:r>
      <w:r w:rsidR="00017D9A" w:rsidRPr="00017D9A">
        <w:rPr>
          <w:color w:val="000000"/>
          <w:position w:val="7"/>
        </w:rPr>
        <w:t xml:space="preserve"> </w:t>
      </w:r>
      <w:r w:rsidR="00420AC9" w:rsidRPr="00017D9A">
        <w:rPr>
          <w:rStyle w:val="FontStyle70"/>
          <w:color w:val="000000"/>
          <w:position w:val="7"/>
          <w:sz w:val="28"/>
          <w:szCs w:val="28"/>
        </w:rPr>
        <w:t>аналогично</w:t>
      </w:r>
    </w:p>
    <w:p w:rsidR="001E4468" w:rsidRPr="00017D9A" w:rsidRDefault="001E4468" w:rsidP="00017D9A">
      <w:pPr>
        <w:ind w:firstLine="709"/>
        <w:rPr>
          <w:rStyle w:val="FontStyle70"/>
          <w:color w:val="000000"/>
          <w:position w:val="7"/>
          <w:sz w:val="28"/>
          <w:szCs w:val="28"/>
        </w:rPr>
      </w:pPr>
    </w:p>
    <w:tbl>
      <w:tblPr>
        <w:tblW w:w="7797" w:type="dxa"/>
        <w:jc w:val="center"/>
        <w:tblLook w:val="00A0" w:firstRow="1" w:lastRow="0" w:firstColumn="1" w:lastColumn="0" w:noHBand="0" w:noVBand="0"/>
      </w:tblPr>
      <w:tblGrid>
        <w:gridCol w:w="851"/>
        <w:gridCol w:w="310"/>
        <w:gridCol w:w="706"/>
        <w:gridCol w:w="374"/>
        <w:gridCol w:w="706"/>
        <w:gridCol w:w="310"/>
        <w:gridCol w:w="356"/>
        <w:gridCol w:w="310"/>
        <w:gridCol w:w="846"/>
        <w:gridCol w:w="310"/>
        <w:gridCol w:w="846"/>
        <w:gridCol w:w="310"/>
        <w:gridCol w:w="374"/>
        <w:gridCol w:w="1188"/>
      </w:tblGrid>
      <w:tr w:rsidR="003A09F6" w:rsidRPr="00017D9A">
        <w:trPr>
          <w:trHeight w:val="25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tр1 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0,26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0,24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4,22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1,64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0,645</w:t>
            </w:r>
            <w:r w:rsidR="003A09F6" w:rsidRPr="00017D9A">
              <w:t xml:space="preserve"> с</w:t>
            </w:r>
          </w:p>
        </w:tc>
      </w:tr>
      <w:tr w:rsidR="003A09F6" w:rsidRPr="00017D9A">
        <w:trPr>
          <w:trHeight w:val="25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tр2 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0,24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0,25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9,85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4,22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1,379</w:t>
            </w:r>
            <w:r w:rsidR="003A09F6" w:rsidRPr="00017D9A">
              <w:t xml:space="preserve"> с</w:t>
            </w:r>
          </w:p>
        </w:tc>
      </w:tr>
      <w:tr w:rsidR="003A09F6" w:rsidRPr="00017D9A">
        <w:trPr>
          <w:trHeight w:val="25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tр3 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0,25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0,35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14</w:t>
            </w:r>
            <w:r w:rsidR="00017D9A">
              <w:t>, 19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9,85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1,302</w:t>
            </w:r>
            <w:r w:rsidR="003A09F6" w:rsidRPr="00017D9A">
              <w:t xml:space="preserve"> с</w:t>
            </w:r>
          </w:p>
        </w:tc>
      </w:tr>
      <w:tr w:rsidR="003A09F6" w:rsidRPr="00017D9A">
        <w:trPr>
          <w:trHeight w:val="25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tр4 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0,38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0,4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16,11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14</w:t>
            </w:r>
            <w:r w:rsidR="00017D9A">
              <w:t>, 19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0,749</w:t>
            </w:r>
            <w:r w:rsidR="003A09F6" w:rsidRPr="00017D9A">
              <w:t xml:space="preserve"> с</w:t>
            </w:r>
          </w:p>
        </w:tc>
      </w:tr>
      <w:tr w:rsidR="003A09F6" w:rsidRPr="00017D9A">
        <w:trPr>
          <w:trHeight w:val="25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tр5 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0,49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20,72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16,11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2,051</w:t>
            </w:r>
            <w:r w:rsidR="003A09F6" w:rsidRPr="00017D9A">
              <w:t xml:space="preserve"> с</w:t>
            </w:r>
          </w:p>
        </w:tc>
      </w:tr>
      <w:tr w:rsidR="003A09F6" w:rsidRPr="00017D9A">
        <w:trPr>
          <w:trHeight w:val="25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tр6 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0,49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0,6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23,21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20,72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1,357</w:t>
            </w:r>
            <w:r w:rsidR="003A09F6" w:rsidRPr="00017D9A">
              <w:t>с</w:t>
            </w:r>
          </w:p>
        </w:tc>
      </w:tr>
      <w:tr w:rsidR="003A09F6" w:rsidRPr="00017D9A">
        <w:trPr>
          <w:trHeight w:val="25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tр7 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0,66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31,8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23,21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7,130</w:t>
            </w:r>
            <w:r w:rsidR="003A09F6" w:rsidRPr="00017D9A">
              <w:t xml:space="preserve"> с</w:t>
            </w:r>
          </w:p>
        </w:tc>
      </w:tr>
      <w:tr w:rsidR="003A09F6" w:rsidRPr="00017D9A">
        <w:trPr>
          <w:trHeight w:val="25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tр8 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1,49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35,63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31,8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4,768</w:t>
            </w:r>
            <w:r w:rsidR="003A09F6" w:rsidRPr="00017D9A">
              <w:t xml:space="preserve"> с</w:t>
            </w:r>
          </w:p>
        </w:tc>
      </w:tr>
      <w:tr w:rsidR="003A09F6" w:rsidRPr="00017D9A">
        <w:trPr>
          <w:trHeight w:val="255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tр9 =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1,72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2,87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41,02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35,63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12,370</w:t>
            </w:r>
            <w:r w:rsidR="003A09F6" w:rsidRPr="00017D9A">
              <w:t xml:space="preserve"> с</w:t>
            </w:r>
          </w:p>
        </w:tc>
      </w:tr>
    </w:tbl>
    <w:p w:rsidR="004A26EA" w:rsidRDefault="004A26EA" w:rsidP="00017D9A">
      <w:pPr>
        <w:ind w:firstLine="709"/>
        <w:rPr>
          <w:color w:val="000000"/>
        </w:rPr>
      </w:pPr>
    </w:p>
    <w:p w:rsidR="00017D9A" w:rsidRDefault="00420AC9" w:rsidP="00017D9A">
      <w:pPr>
        <w:ind w:firstLine="709"/>
        <w:rPr>
          <w:color w:val="000000"/>
        </w:rPr>
      </w:pPr>
      <w:r w:rsidRPr="00017D9A">
        <w:rPr>
          <w:color w:val="000000"/>
        </w:rPr>
        <w:t>Путь разгона автомобиля определим по формуле</w:t>
      </w:r>
      <w:r w:rsidR="00017D9A" w:rsidRPr="00017D9A">
        <w:rPr>
          <w:color w:val="000000"/>
        </w:rPr>
        <w:t>:</w:t>
      </w:r>
    </w:p>
    <w:p w:rsidR="004A26EA" w:rsidRDefault="004A26EA" w:rsidP="00017D9A">
      <w:pPr>
        <w:ind w:firstLine="709"/>
      </w:pPr>
    </w:p>
    <w:p w:rsidR="00B94A24" w:rsidRPr="00017D9A" w:rsidRDefault="00C928C9" w:rsidP="00017D9A">
      <w:pPr>
        <w:ind w:firstLine="709"/>
      </w:pPr>
      <w:r>
        <w:pict>
          <v:shape id="_x0000_i1129" type="#_x0000_t75" style="width:114pt;height:15.75pt">
            <v:imagedata r:id="rId76" o:title="" chromakey="white"/>
          </v:shape>
        </w:pict>
      </w:r>
    </w:p>
    <w:p w:rsidR="004A26EA" w:rsidRDefault="004A26EA" w:rsidP="00017D9A">
      <w:pPr>
        <w:ind w:firstLine="709"/>
        <w:rPr>
          <w:color w:val="000000"/>
        </w:rPr>
      </w:pPr>
    </w:p>
    <w:p w:rsidR="00B94A24" w:rsidRPr="00017D9A" w:rsidRDefault="00420AC9" w:rsidP="00017D9A">
      <w:pPr>
        <w:ind w:firstLine="709"/>
        <w:rPr>
          <w:color w:val="000000"/>
        </w:rPr>
      </w:pPr>
      <w:r w:rsidRPr="00017D9A">
        <w:rPr>
          <w:color w:val="000000"/>
        </w:rPr>
        <w:t xml:space="preserve">Найдем </w:t>
      </w:r>
      <w:r w:rsidRPr="00017D9A">
        <w:rPr>
          <w:rStyle w:val="FontStyle70"/>
          <w:color w:val="000000"/>
          <w:sz w:val="28"/>
          <w:szCs w:val="28"/>
        </w:rPr>
        <w:t xml:space="preserve">общее </w:t>
      </w:r>
      <w:r w:rsidRPr="00017D9A">
        <w:rPr>
          <w:color w:val="000000"/>
        </w:rPr>
        <w:t xml:space="preserve">время разгона на всех интервалах, для этого </w:t>
      </w:r>
      <w:r w:rsidRPr="00017D9A">
        <w:rPr>
          <w:rStyle w:val="FontStyle70"/>
          <w:color w:val="000000"/>
          <w:sz w:val="28"/>
          <w:szCs w:val="28"/>
        </w:rPr>
        <w:t xml:space="preserve">к </w:t>
      </w:r>
      <w:r w:rsidRPr="00017D9A">
        <w:rPr>
          <w:color w:val="000000"/>
        </w:rPr>
        <w:t>времени на первом интервале прибавляем время второго</w:t>
      </w:r>
    </w:p>
    <w:p w:rsidR="004A26EA" w:rsidRDefault="004A26EA" w:rsidP="00017D9A">
      <w:pPr>
        <w:ind w:firstLine="709"/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</w:pPr>
    </w:p>
    <w:p w:rsidR="008F478A" w:rsidRDefault="00734C5A" w:rsidP="00017D9A">
      <w:pPr>
        <w:ind w:firstLine="709"/>
        <w:rPr>
          <w:color w:val="000000"/>
          <w:lang w:eastAsia="en-US"/>
        </w:rPr>
      </w:pPr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fldChar w:fldCharType="begin"/>
      </w:r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instrText xml:space="preserve"> QUOTE </w:instrText>
      </w:r>
      <w:r w:rsidR="00C928C9">
        <w:rPr>
          <w:position w:val="-14"/>
        </w:rPr>
        <w:pict>
          <v:shape id="_x0000_i1130" type="#_x0000_t75" style="width:93pt;height:36.75pt">
            <v:imagedata r:id="rId77" o:title="" chromakey="white"/>
          </v:shape>
        </w:pict>
      </w:r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instrText xml:space="preserve"> </w:instrText>
      </w:r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fldChar w:fldCharType="separate"/>
      </w:r>
      <w:r w:rsidR="00C928C9">
        <w:rPr>
          <w:position w:val="-14"/>
        </w:rPr>
        <w:pict>
          <v:shape id="_x0000_i1131" type="#_x0000_t75" style="width:93pt;height:36.75pt">
            <v:imagedata r:id="rId77" o:title="" chromakey="white"/>
          </v:shape>
        </w:pict>
      </w:r>
      <w:r w:rsidRPr="00017D9A">
        <w:rPr>
          <w:rStyle w:val="FontStyle54"/>
          <w:i w:val="0"/>
          <w:iCs w:val="0"/>
          <w:color w:val="000000"/>
          <w:spacing w:val="0"/>
          <w:position w:val="7"/>
          <w:sz w:val="28"/>
          <w:szCs w:val="28"/>
        </w:rPr>
        <w:fldChar w:fldCharType="end"/>
      </w:r>
      <w:r w:rsidR="008F478A" w:rsidRPr="00017D9A">
        <w:rPr>
          <w:rStyle w:val="FontStyle54"/>
          <w:color w:val="000000"/>
          <w:spacing w:val="0"/>
          <w:position w:val="7"/>
          <w:sz w:val="28"/>
          <w:szCs w:val="28"/>
        </w:rPr>
        <w:t xml:space="preserve"> </w:t>
      </w:r>
      <w:r w:rsidRPr="00017D9A">
        <w:rPr>
          <w:rStyle w:val="FontStyle56"/>
          <w:color w:val="000000"/>
          <w:sz w:val="28"/>
          <w:szCs w:val="28"/>
          <w:lang w:eastAsia="en-US"/>
        </w:rPr>
        <w:fldChar w:fldCharType="begin"/>
      </w:r>
      <w:r w:rsidRPr="00017D9A">
        <w:rPr>
          <w:rStyle w:val="FontStyle56"/>
          <w:color w:val="000000"/>
          <w:sz w:val="28"/>
          <w:szCs w:val="28"/>
          <w:lang w:eastAsia="en-US"/>
        </w:rPr>
        <w:instrText xml:space="preserve"> QUOTE </w:instrText>
      </w:r>
      <w:r w:rsidR="00C928C9">
        <w:rPr>
          <w:position w:val="-14"/>
        </w:rPr>
        <w:pict>
          <v:shape id="_x0000_i1132" type="#_x0000_t75" style="width:129.75pt;height:36.75pt">
            <v:imagedata r:id="rId78" o:title="" chromakey="white"/>
          </v:shape>
        </w:pict>
      </w:r>
      <w:r w:rsidRPr="00017D9A">
        <w:rPr>
          <w:rStyle w:val="FontStyle56"/>
          <w:color w:val="000000"/>
          <w:sz w:val="28"/>
          <w:szCs w:val="28"/>
          <w:lang w:eastAsia="en-US"/>
        </w:rPr>
        <w:instrText xml:space="preserve"> </w:instrText>
      </w:r>
      <w:r w:rsidRPr="00017D9A">
        <w:rPr>
          <w:rStyle w:val="FontStyle56"/>
          <w:color w:val="000000"/>
          <w:sz w:val="28"/>
          <w:szCs w:val="28"/>
          <w:lang w:eastAsia="en-US"/>
        </w:rPr>
        <w:fldChar w:fldCharType="separate"/>
      </w:r>
      <w:r w:rsidR="00C928C9">
        <w:rPr>
          <w:position w:val="-14"/>
        </w:rPr>
        <w:pict>
          <v:shape id="_x0000_i1133" type="#_x0000_t75" style="width:129.75pt;height:36.75pt">
            <v:imagedata r:id="rId78" o:title="" chromakey="white"/>
          </v:shape>
        </w:pict>
      </w:r>
      <w:r w:rsidRPr="00017D9A">
        <w:rPr>
          <w:rStyle w:val="FontStyle56"/>
          <w:color w:val="000000"/>
          <w:sz w:val="28"/>
          <w:szCs w:val="28"/>
          <w:lang w:eastAsia="en-US"/>
        </w:rPr>
        <w:fldChar w:fldCharType="end"/>
      </w:r>
      <w:r w:rsidR="00017D9A" w:rsidRPr="00017D9A">
        <w:rPr>
          <w:rStyle w:val="FontStyle56"/>
          <w:color w:val="000000"/>
          <w:sz w:val="28"/>
          <w:szCs w:val="28"/>
          <w:lang w:eastAsia="en-US"/>
        </w:rPr>
        <w:t xml:space="preserve">. </w:t>
      </w:r>
      <w:r w:rsidR="00420AC9" w:rsidRPr="00017D9A">
        <w:rPr>
          <w:rStyle w:val="FontStyle56"/>
          <w:color w:val="000000"/>
          <w:sz w:val="28"/>
          <w:szCs w:val="28"/>
          <w:lang w:eastAsia="en-US"/>
        </w:rPr>
        <w:t xml:space="preserve">и </w:t>
      </w:r>
      <w:r w:rsidR="00017D9A">
        <w:rPr>
          <w:color w:val="000000"/>
          <w:lang w:eastAsia="en-US"/>
        </w:rPr>
        <w:t>т.д.</w:t>
      </w:r>
      <w:r w:rsidR="00017D9A" w:rsidRPr="00017D9A">
        <w:rPr>
          <w:color w:val="000000"/>
          <w:lang w:eastAsia="en-US"/>
        </w:rPr>
        <w:t xml:space="preserve"> </w:t>
      </w:r>
      <w:r w:rsidR="00420AC9" w:rsidRPr="00017D9A">
        <w:rPr>
          <w:color w:val="000000"/>
          <w:lang w:eastAsia="en-US"/>
        </w:rPr>
        <w:t xml:space="preserve">аналогично </w:t>
      </w:r>
    </w:p>
    <w:p w:rsidR="004A26EA" w:rsidRPr="00017D9A" w:rsidRDefault="004A26EA" w:rsidP="00017D9A">
      <w:pPr>
        <w:ind w:firstLine="709"/>
        <w:rPr>
          <w:color w:val="000000"/>
          <w:lang w:val="en-US" w:eastAsia="en-US"/>
        </w:rPr>
      </w:pPr>
    </w:p>
    <w:tbl>
      <w:tblPr>
        <w:tblW w:w="4125" w:type="pct"/>
        <w:jc w:val="center"/>
        <w:tblLook w:val="00A0" w:firstRow="1" w:lastRow="0" w:firstColumn="1" w:lastColumn="0" w:noHBand="0" w:noVBand="0"/>
      </w:tblPr>
      <w:tblGrid>
        <w:gridCol w:w="1121"/>
        <w:gridCol w:w="333"/>
        <w:gridCol w:w="775"/>
        <w:gridCol w:w="430"/>
        <w:gridCol w:w="899"/>
        <w:gridCol w:w="409"/>
        <w:gridCol w:w="272"/>
        <w:gridCol w:w="400"/>
        <w:gridCol w:w="316"/>
        <w:gridCol w:w="1050"/>
        <w:gridCol w:w="412"/>
        <w:gridCol w:w="1480"/>
      </w:tblGrid>
      <w:tr w:rsidR="003A09F6" w:rsidRPr="00017D9A">
        <w:trPr>
          <w:trHeight w:val="255"/>
          <w:jc w:val="center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Sр1 =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4,22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/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0,645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1,890</w:t>
            </w:r>
            <w:r w:rsidR="00E57517" w:rsidRPr="00017D9A">
              <w:t xml:space="preserve"> м</w:t>
            </w:r>
          </w:p>
        </w:tc>
      </w:tr>
      <w:tr w:rsidR="00E57517" w:rsidRPr="00017D9A">
        <w:trPr>
          <w:trHeight w:val="255"/>
          <w:jc w:val="center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Sр2 =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4,22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9,85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/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1,379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9,704</w:t>
            </w:r>
            <w:r w:rsidR="00E57517" w:rsidRPr="00017D9A">
              <w:t xml:space="preserve"> м</w:t>
            </w:r>
          </w:p>
        </w:tc>
      </w:tr>
      <w:tr w:rsidR="00E57517" w:rsidRPr="00017D9A">
        <w:trPr>
          <w:trHeight w:val="255"/>
          <w:jc w:val="center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Sр3 =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9,85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14</w:t>
            </w:r>
            <w:r w:rsidR="00017D9A">
              <w:t>, 19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/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1,302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15,650</w:t>
            </w:r>
            <w:r w:rsidR="00E57517" w:rsidRPr="00017D9A">
              <w:t xml:space="preserve"> м</w:t>
            </w:r>
          </w:p>
        </w:tc>
      </w:tr>
      <w:tr w:rsidR="00E57517" w:rsidRPr="00017D9A">
        <w:trPr>
          <w:trHeight w:val="255"/>
          <w:jc w:val="center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Sр4 =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14</w:t>
            </w:r>
            <w:r w:rsidR="00017D9A">
              <w:t>, 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16,11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/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0,749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11,344</w:t>
            </w:r>
            <w:r w:rsidR="00E57517" w:rsidRPr="00017D9A">
              <w:t xml:space="preserve"> м</w:t>
            </w:r>
          </w:p>
        </w:tc>
      </w:tr>
      <w:tr w:rsidR="00E57517" w:rsidRPr="00017D9A">
        <w:trPr>
          <w:trHeight w:val="255"/>
          <w:jc w:val="center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Sр5 =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16,11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20,72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/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2,051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37,777</w:t>
            </w:r>
            <w:r w:rsidR="00E57517" w:rsidRPr="00017D9A">
              <w:t xml:space="preserve"> м</w:t>
            </w:r>
          </w:p>
        </w:tc>
      </w:tr>
      <w:tr w:rsidR="00E57517" w:rsidRPr="00017D9A">
        <w:trPr>
          <w:trHeight w:val="255"/>
          <w:jc w:val="center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Sр6 =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20,72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23,21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/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1,357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29,808</w:t>
            </w:r>
            <w:r w:rsidR="00E57517" w:rsidRPr="00017D9A">
              <w:t xml:space="preserve"> м</w:t>
            </w:r>
          </w:p>
        </w:tc>
      </w:tr>
      <w:tr w:rsidR="00E57517" w:rsidRPr="00017D9A">
        <w:trPr>
          <w:trHeight w:val="255"/>
          <w:jc w:val="center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Sр7 =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23,21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31,8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/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7,130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196,102</w:t>
            </w:r>
            <w:r w:rsidR="00E57517" w:rsidRPr="00017D9A">
              <w:t xml:space="preserve"> м</w:t>
            </w:r>
          </w:p>
        </w:tc>
      </w:tr>
      <w:tr w:rsidR="00E57517" w:rsidRPr="00017D9A">
        <w:trPr>
          <w:trHeight w:val="255"/>
          <w:jc w:val="center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Sр8 =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31,8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35,63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/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4,768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160,765</w:t>
            </w:r>
            <w:r w:rsidR="00E57517" w:rsidRPr="00017D9A">
              <w:t xml:space="preserve"> м</w:t>
            </w:r>
          </w:p>
        </w:tc>
      </w:tr>
      <w:tr w:rsidR="00E57517" w:rsidRPr="00017D9A">
        <w:trPr>
          <w:trHeight w:val="255"/>
          <w:jc w:val="center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Sр9 =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(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35,63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+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41,02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 w:rsidRPr="00017D9A">
              <w:t xml:space="preserve">) 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/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*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12,370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=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474,082</w:t>
            </w:r>
            <w:r w:rsidR="00E57517" w:rsidRPr="00017D9A">
              <w:t xml:space="preserve"> м</w:t>
            </w:r>
          </w:p>
        </w:tc>
      </w:tr>
    </w:tbl>
    <w:p w:rsidR="00936105" w:rsidRDefault="00936105">
      <w:pPr>
        <w:ind w:firstLine="709"/>
      </w:pPr>
    </w:p>
    <w:p w:rsidR="00936105" w:rsidRDefault="00936105" w:rsidP="00936105">
      <w:pPr>
        <w:ind w:firstLine="709"/>
      </w:pPr>
      <w:r w:rsidRPr="00017D9A">
        <w:t>Таблица 3</w:t>
      </w:r>
    </w:p>
    <w:tbl>
      <w:tblPr>
        <w:tblW w:w="4782" w:type="pct"/>
        <w:jc w:val="center"/>
        <w:tblLook w:val="00A0" w:firstRow="1" w:lastRow="0" w:firstColumn="1" w:lastColumn="0" w:noHBand="0" w:noVBand="0"/>
      </w:tblPr>
      <w:tblGrid>
        <w:gridCol w:w="947"/>
        <w:gridCol w:w="771"/>
        <w:gridCol w:w="740"/>
        <w:gridCol w:w="771"/>
        <w:gridCol w:w="771"/>
        <w:gridCol w:w="760"/>
        <w:gridCol w:w="771"/>
        <w:gridCol w:w="905"/>
        <w:gridCol w:w="910"/>
        <w:gridCol w:w="926"/>
        <w:gridCol w:w="883"/>
      </w:tblGrid>
      <w:tr w:rsidR="003A09F6" w:rsidRPr="00017D9A">
        <w:trPr>
          <w:trHeight w:val="255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7E6" w:rsidRPr="00017D9A" w:rsidRDefault="007107E6" w:rsidP="004A26EA">
            <w:pPr>
              <w:pStyle w:val="afe"/>
            </w:pPr>
            <w:r w:rsidRPr="00017D9A">
              <w:t>Vа, м/с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4,22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9,85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14,2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16,11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20,7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23,21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31,8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35,63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41,02</w:t>
            </w:r>
          </w:p>
        </w:tc>
      </w:tr>
      <w:tr w:rsidR="003A09F6" w:rsidRPr="00017D9A">
        <w:trPr>
          <w:trHeight w:val="255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1/ja, с²/м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0,26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0,24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0,25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0,49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1,72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2,87</w:t>
            </w:r>
          </w:p>
        </w:tc>
      </w:tr>
      <w:tr w:rsidR="003A09F6" w:rsidRPr="00017D9A">
        <w:trPr>
          <w:trHeight w:val="255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t</w:t>
            </w:r>
            <w:r w:rsidRPr="00017D9A">
              <w:rPr>
                <w:vertAlign w:val="subscript"/>
              </w:rPr>
              <w:t>рi</w:t>
            </w:r>
            <w:r w:rsidRPr="00017D9A">
              <w:t>, 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2,05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7,13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4,77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12,37</w:t>
            </w:r>
          </w:p>
        </w:tc>
      </w:tr>
      <w:tr w:rsidR="003A09F6" w:rsidRPr="00017D9A">
        <w:trPr>
          <w:trHeight w:val="255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∑t</w:t>
            </w:r>
            <w:r w:rsidRPr="00017D9A">
              <w:rPr>
                <w:vertAlign w:val="subscript"/>
              </w:rPr>
              <w:t>р</w:t>
            </w:r>
            <w:r w:rsidRPr="00017D9A">
              <w:t>, 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0,65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2,02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3,33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4,08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6,13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7,48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14,61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19,38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31,75</w:t>
            </w:r>
          </w:p>
        </w:tc>
      </w:tr>
      <w:tr w:rsidR="007107E6" w:rsidRPr="00017D9A">
        <w:trPr>
          <w:trHeight w:val="25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017D9A" w:rsidP="004A26EA">
            <w:pPr>
              <w:pStyle w:val="afe"/>
            </w:pPr>
            <w:r>
              <w:t xml:space="preserve"> </w:t>
            </w:r>
          </w:p>
        </w:tc>
      </w:tr>
      <w:tr w:rsidR="003A09F6" w:rsidRPr="00017D9A">
        <w:trPr>
          <w:trHeight w:val="255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Sрi, м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9,70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15,65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11,34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37,78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29,81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196,10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160,76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474,08</w:t>
            </w:r>
          </w:p>
        </w:tc>
      </w:tr>
      <w:tr w:rsidR="003A09F6" w:rsidRPr="00017D9A">
        <w:trPr>
          <w:trHeight w:val="255"/>
          <w:jc w:val="center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∑Sp, м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1,89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11,59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27,24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38,59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76,37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106,17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302,28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463,04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7E6" w:rsidRPr="00017D9A" w:rsidRDefault="007107E6" w:rsidP="004A26EA">
            <w:pPr>
              <w:pStyle w:val="afe"/>
            </w:pPr>
            <w:r w:rsidRPr="00017D9A">
              <w:t>937,12</w:t>
            </w:r>
          </w:p>
        </w:tc>
      </w:tr>
    </w:tbl>
    <w:p w:rsidR="00B94A24" w:rsidRPr="00017D9A" w:rsidRDefault="00B94A24" w:rsidP="00017D9A">
      <w:pPr>
        <w:ind w:firstLine="709"/>
      </w:pPr>
    </w:p>
    <w:p w:rsidR="00DA09BA" w:rsidRPr="00017D9A" w:rsidRDefault="00017D9A" w:rsidP="00936105">
      <w:pPr>
        <w:pStyle w:val="2"/>
      </w:pPr>
      <w:bookmarkStart w:id="25" w:name="_Toc235863958"/>
      <w:r>
        <w:t>1.1</w:t>
      </w:r>
      <w:r w:rsidR="00DA09BA" w:rsidRPr="00017D9A">
        <w:t>3</w:t>
      </w:r>
      <w:r w:rsidRPr="00017D9A">
        <w:t xml:space="preserve"> </w:t>
      </w:r>
      <w:r w:rsidR="00DA09BA" w:rsidRPr="00017D9A">
        <w:t>Мощностной баланс</w:t>
      </w:r>
      <w:bookmarkEnd w:id="25"/>
    </w:p>
    <w:p w:rsidR="00936105" w:rsidRDefault="00936105" w:rsidP="00017D9A">
      <w:pPr>
        <w:ind w:firstLine="709"/>
        <w:rPr>
          <w:color w:val="000000"/>
        </w:rPr>
      </w:pPr>
    </w:p>
    <w:p w:rsidR="00017D9A" w:rsidRDefault="00E57517" w:rsidP="00017D9A">
      <w:pPr>
        <w:ind w:firstLine="709"/>
        <w:rPr>
          <w:color w:val="000000"/>
        </w:rPr>
      </w:pPr>
      <w:r w:rsidRPr="00017D9A">
        <w:rPr>
          <w:color w:val="000000"/>
        </w:rPr>
        <w:t>Объединяя 1-ю и 2-ю таблицы составим 4-ю для построения скоростной характеристики в Vа-N координатах</w:t>
      </w:r>
      <w:r w:rsidR="00017D9A" w:rsidRPr="00017D9A">
        <w:rPr>
          <w:color w:val="000000"/>
        </w:rPr>
        <w:t>.</w:t>
      </w:r>
    </w:p>
    <w:p w:rsidR="00017D9A" w:rsidRDefault="0053062F" w:rsidP="00017D9A">
      <w:pPr>
        <w:ind w:firstLine="709"/>
      </w:pPr>
      <w:r w:rsidRPr="00017D9A">
        <w:rPr>
          <w:color w:val="000000"/>
        </w:rPr>
        <w:t>Для 4-й передачи н</w:t>
      </w:r>
      <w:r w:rsidR="00E57517" w:rsidRPr="00017D9A">
        <w:rPr>
          <w:color w:val="000000"/>
        </w:rPr>
        <w:t>а график на несем зависимость</w:t>
      </w:r>
      <w:r w:rsidR="00017D9A">
        <w:rPr>
          <w:color w:val="000000"/>
        </w:rPr>
        <w:t xml:space="preserve"> (</w:t>
      </w:r>
      <w:r w:rsidR="00E57517" w:rsidRPr="00017D9A">
        <w:t>Nψv+Nв</w:t>
      </w:r>
      <w:r w:rsidR="00017D9A" w:rsidRPr="00017D9A">
        <w:t xml:space="preserve">) </w:t>
      </w:r>
      <w:r w:rsidR="00E57517" w:rsidRPr="00017D9A">
        <w:t>/ηт</w:t>
      </w:r>
      <w:r w:rsidRPr="00017D9A">
        <w:t xml:space="preserve"> от Va, учитывая</w:t>
      </w:r>
      <w:r w:rsidR="00017D9A" w:rsidRPr="00017D9A">
        <w:t>:</w:t>
      </w:r>
      <w:r w:rsidR="00017D9A">
        <w:t xml:space="preserve"> (</w:t>
      </w:r>
      <w:r w:rsidRPr="00017D9A">
        <w:t>Nψv+Nв</w:t>
      </w:r>
      <w:r w:rsidR="00017D9A" w:rsidRPr="00017D9A">
        <w:t xml:space="preserve">) </w:t>
      </w:r>
      <w:r w:rsidRPr="00017D9A">
        <w:t xml:space="preserve">/ηт = </w:t>
      </w:r>
      <w:r w:rsidRPr="00017D9A">
        <w:rPr>
          <w:lang w:val="en-US"/>
        </w:rPr>
        <w:t>Va</w:t>
      </w:r>
      <w:r w:rsidRPr="00017D9A">
        <w:rPr>
          <w:rtl/>
          <w:lang w:val="en-US" w:bidi="he-IL"/>
        </w:rPr>
        <w:t>ּ</w:t>
      </w:r>
      <w:r w:rsidR="00017D9A">
        <w:t xml:space="preserve"> (</w:t>
      </w:r>
      <w:r w:rsidRPr="00017D9A">
        <w:rPr>
          <w:lang w:val="en-US"/>
        </w:rPr>
        <w:t>F</w:t>
      </w:r>
      <w:r w:rsidRPr="00017D9A">
        <w:t>ψv+</w:t>
      </w:r>
      <w:r w:rsidRPr="00017D9A">
        <w:rPr>
          <w:lang w:val="en-US"/>
        </w:rPr>
        <w:t>F</w:t>
      </w:r>
      <w:r w:rsidRPr="00017D9A">
        <w:t>в</w:t>
      </w:r>
      <w:r w:rsidR="00017D9A" w:rsidRPr="00017D9A">
        <w:t xml:space="preserve">) </w:t>
      </w:r>
      <w:r w:rsidRPr="00017D9A">
        <w:t>/ηт</w:t>
      </w:r>
      <w:r w:rsidR="00017D9A" w:rsidRPr="00017D9A">
        <w:t>.</w:t>
      </w:r>
    </w:p>
    <w:p w:rsidR="00936105" w:rsidRDefault="00936105" w:rsidP="00017D9A">
      <w:pPr>
        <w:ind w:firstLine="709"/>
        <w:rPr>
          <w:color w:val="000000"/>
        </w:rPr>
      </w:pPr>
    </w:p>
    <w:p w:rsidR="003A09F6" w:rsidRPr="00017D9A" w:rsidRDefault="003A09F6" w:rsidP="00017D9A">
      <w:pPr>
        <w:ind w:firstLine="709"/>
        <w:rPr>
          <w:color w:val="000000"/>
        </w:rPr>
      </w:pPr>
      <w:r w:rsidRPr="00017D9A">
        <w:rPr>
          <w:color w:val="000000"/>
        </w:rPr>
        <w:t>Таблица 4</w:t>
      </w:r>
    </w:p>
    <w:tbl>
      <w:tblPr>
        <w:tblW w:w="8390" w:type="dxa"/>
        <w:jc w:val="center"/>
        <w:tblLook w:val="00A0" w:firstRow="1" w:lastRow="0" w:firstColumn="1" w:lastColumn="0" w:noHBand="0" w:noVBand="0"/>
      </w:tblPr>
      <w:tblGrid>
        <w:gridCol w:w="700"/>
        <w:gridCol w:w="1930"/>
        <w:gridCol w:w="960"/>
        <w:gridCol w:w="960"/>
        <w:gridCol w:w="960"/>
        <w:gridCol w:w="960"/>
        <w:gridCol w:w="960"/>
        <w:gridCol w:w="960"/>
      </w:tblGrid>
      <w:tr w:rsidR="00A45203" w:rsidRPr="00017D9A">
        <w:trPr>
          <w:trHeight w:val="255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Ne, кВт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12,05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34,04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52,22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76,22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83,55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80,98</w:t>
            </w:r>
          </w:p>
        </w:tc>
      </w:tr>
      <w:tr w:rsidR="00A45203" w:rsidRPr="00017D9A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1-я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Vа, м/с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12,66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14</w:t>
            </w:r>
            <w:r w:rsidR="00017D9A">
              <w:t>, 19</w:t>
            </w:r>
          </w:p>
        </w:tc>
      </w:tr>
      <w:tr w:rsidR="00A45203" w:rsidRPr="00017D9A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2-я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Vа, м/с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10,36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16,11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20,72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23,21</w:t>
            </w:r>
          </w:p>
        </w:tc>
      </w:tr>
      <w:tr w:rsidR="00A45203" w:rsidRPr="00017D9A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3-я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Vа, м/с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10,60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15,90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24,73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31,80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35,63</w:t>
            </w:r>
          </w:p>
        </w:tc>
      </w:tr>
      <w:tr w:rsidR="00A45203" w:rsidRPr="00017D9A">
        <w:trPr>
          <w:trHeight w:val="25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4-я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Vа, м/с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5,32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13,67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20,51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31,91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41,02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45,96</w:t>
            </w:r>
          </w:p>
        </w:tc>
      </w:tr>
      <w:tr w:rsidR="00A45203" w:rsidRPr="00017D9A">
        <w:trPr>
          <w:trHeight w:val="25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03" w:rsidRPr="00017D9A" w:rsidRDefault="00A45203" w:rsidP="00936105">
            <w:pPr>
              <w:pStyle w:val="afe"/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017D9A" w:rsidP="00936105">
            <w:pPr>
              <w:pStyle w:val="afe"/>
            </w:pPr>
            <w:r>
              <w:t xml:space="preserve"> (</w:t>
            </w:r>
            <w:r w:rsidR="00A45203" w:rsidRPr="00017D9A">
              <w:t>Nψv+Nв</w:t>
            </w:r>
            <w:r w:rsidRPr="00017D9A">
              <w:t xml:space="preserve">) </w:t>
            </w:r>
            <w:r w:rsidR="00A45203" w:rsidRPr="00017D9A">
              <w:t>/ηт, кВт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10,13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30,24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59,63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203" w:rsidRPr="00017D9A" w:rsidRDefault="00A45203" w:rsidP="00936105">
            <w:pPr>
              <w:pStyle w:val="afe"/>
            </w:pPr>
            <w:r w:rsidRPr="00017D9A">
              <w:t>81,82</w:t>
            </w:r>
          </w:p>
        </w:tc>
      </w:tr>
    </w:tbl>
    <w:p w:rsidR="00DA09BA" w:rsidRPr="00017D9A" w:rsidRDefault="00DA09BA" w:rsidP="00017D9A">
      <w:pPr>
        <w:ind w:firstLine="709"/>
        <w:rPr>
          <w:color w:val="000000"/>
        </w:rPr>
      </w:pPr>
    </w:p>
    <w:p w:rsidR="00017D9A" w:rsidRDefault="0053062F" w:rsidP="00017D9A">
      <w:pPr>
        <w:ind w:firstLine="709"/>
      </w:pPr>
      <w:r w:rsidRPr="00017D9A">
        <w:rPr>
          <w:color w:val="000000"/>
        </w:rPr>
        <w:t>При этом мощность на колесах равна</w:t>
      </w:r>
      <w:r w:rsidR="00017D9A" w:rsidRPr="00017D9A">
        <w:rPr>
          <w:color w:val="000000"/>
        </w:rPr>
        <w:t xml:space="preserve">: </w:t>
      </w:r>
      <w:r w:rsidRPr="00017D9A">
        <w:rPr>
          <w:color w:val="000000"/>
        </w:rPr>
        <w:t xml:space="preserve">Nк = </w:t>
      </w:r>
      <w:r w:rsidRPr="00017D9A">
        <w:rPr>
          <w:color w:val="000000"/>
          <w:lang w:val="en-US"/>
        </w:rPr>
        <w:t>Ne</w:t>
      </w:r>
      <w:r w:rsidRPr="00017D9A">
        <w:rPr>
          <w:color w:val="000000"/>
          <w:rtl/>
          <w:lang w:val="en-US" w:bidi="he-IL"/>
        </w:rPr>
        <w:t>ּ</w:t>
      </w:r>
      <w:r w:rsidRPr="00017D9A">
        <w:t>ηт</w:t>
      </w:r>
      <w:r w:rsidR="00017D9A" w:rsidRPr="00017D9A">
        <w:t>.</w:t>
      </w:r>
    </w:p>
    <w:p w:rsidR="00936105" w:rsidRDefault="00936105" w:rsidP="00017D9A">
      <w:pPr>
        <w:ind w:firstLine="709"/>
        <w:rPr>
          <w:color w:val="000000"/>
        </w:rPr>
      </w:pPr>
    </w:p>
    <w:p w:rsidR="0053062F" w:rsidRPr="00017D9A" w:rsidRDefault="0053062F" w:rsidP="00017D9A">
      <w:pPr>
        <w:ind w:firstLine="709"/>
        <w:rPr>
          <w:color w:val="000000"/>
        </w:rPr>
      </w:pPr>
      <w:r w:rsidRPr="00017D9A">
        <w:rPr>
          <w:color w:val="000000"/>
        </w:rPr>
        <w:t>Таблица 5</w:t>
      </w:r>
    </w:p>
    <w:tbl>
      <w:tblPr>
        <w:tblW w:w="7740" w:type="dxa"/>
        <w:jc w:val="center"/>
        <w:tblLook w:val="00A0" w:firstRow="1" w:lastRow="0" w:firstColumn="1" w:lastColumn="0" w:noHBand="0" w:noVBand="0"/>
      </w:tblPr>
      <w:tblGrid>
        <w:gridCol w:w="615"/>
        <w:gridCol w:w="1365"/>
        <w:gridCol w:w="960"/>
        <w:gridCol w:w="960"/>
        <w:gridCol w:w="960"/>
        <w:gridCol w:w="960"/>
        <w:gridCol w:w="960"/>
        <w:gridCol w:w="960"/>
      </w:tblGrid>
      <w:tr w:rsidR="0053062F" w:rsidRPr="00017D9A">
        <w:trPr>
          <w:trHeight w:val="25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Nк, кВт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11,00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31,08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47,68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69,58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76,28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73,94</w:t>
            </w:r>
          </w:p>
        </w:tc>
      </w:tr>
      <w:tr w:rsidR="0053062F" w:rsidRPr="00017D9A">
        <w:trPr>
          <w:trHeight w:val="25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1-я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Vа, м/с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9,85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12,66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14</w:t>
            </w:r>
            <w:r w:rsidR="00017D9A">
              <w:t>, 19</w:t>
            </w:r>
          </w:p>
        </w:tc>
      </w:tr>
      <w:tr w:rsidR="0053062F" w:rsidRPr="00017D9A">
        <w:trPr>
          <w:trHeight w:val="25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2-я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Vа, м/с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10,36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16,11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20,72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23,21</w:t>
            </w:r>
          </w:p>
        </w:tc>
      </w:tr>
      <w:tr w:rsidR="0053062F" w:rsidRPr="00017D9A">
        <w:trPr>
          <w:trHeight w:val="25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3-я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Vа, м/с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10,60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15,90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24,73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31,80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35,63</w:t>
            </w:r>
          </w:p>
        </w:tc>
      </w:tr>
      <w:tr w:rsidR="0053062F" w:rsidRPr="00017D9A">
        <w:trPr>
          <w:trHeight w:val="255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4-я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Vа, м/с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5,32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13,67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20,51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31,91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41,02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62F" w:rsidRPr="00017D9A" w:rsidRDefault="0053062F" w:rsidP="00936105">
            <w:pPr>
              <w:pStyle w:val="afe"/>
            </w:pPr>
            <w:r w:rsidRPr="00017D9A">
              <w:t>45,96</w:t>
            </w:r>
          </w:p>
        </w:tc>
      </w:tr>
    </w:tbl>
    <w:p w:rsidR="0016551C" w:rsidRPr="00017D9A" w:rsidRDefault="0016551C" w:rsidP="00017D9A">
      <w:pPr>
        <w:ind w:firstLine="709"/>
        <w:rPr>
          <w:b/>
          <w:bCs/>
          <w:color w:val="000000"/>
        </w:rPr>
      </w:pPr>
    </w:p>
    <w:p w:rsidR="0016551C" w:rsidRPr="00017D9A" w:rsidRDefault="00017D9A" w:rsidP="00936105">
      <w:pPr>
        <w:pStyle w:val="2"/>
      </w:pPr>
      <w:bookmarkStart w:id="26" w:name="_Toc235863959"/>
      <w:r>
        <w:t>1.1</w:t>
      </w:r>
      <w:r w:rsidR="0016551C" w:rsidRPr="00017D9A">
        <w:t>4</w:t>
      </w:r>
      <w:r w:rsidRPr="00017D9A">
        <w:t xml:space="preserve"> </w:t>
      </w:r>
      <w:r w:rsidR="0016551C" w:rsidRPr="00017D9A">
        <w:t>Топливная экономичность</w:t>
      </w:r>
      <w:bookmarkEnd w:id="26"/>
    </w:p>
    <w:p w:rsidR="00936105" w:rsidRDefault="00936105" w:rsidP="00017D9A">
      <w:pPr>
        <w:ind w:firstLine="709"/>
        <w:rPr>
          <w:color w:val="000000"/>
        </w:rPr>
      </w:pPr>
    </w:p>
    <w:p w:rsidR="00017D9A" w:rsidRDefault="00491FC2" w:rsidP="00017D9A">
      <w:pPr>
        <w:ind w:firstLine="709"/>
        <w:rPr>
          <w:color w:val="000000"/>
        </w:rPr>
      </w:pPr>
      <w:r w:rsidRPr="00017D9A">
        <w:rPr>
          <w:color w:val="000000"/>
        </w:rPr>
        <w:t>Путевой расход топлива определяется по формуле</w:t>
      </w:r>
      <w:r w:rsidR="00017D9A" w:rsidRPr="00017D9A">
        <w:rPr>
          <w:color w:val="000000"/>
        </w:rPr>
        <w:t>:</w:t>
      </w:r>
    </w:p>
    <w:p w:rsidR="00936105" w:rsidRDefault="00936105" w:rsidP="00017D9A">
      <w:pPr>
        <w:ind w:firstLine="709"/>
        <w:rPr>
          <w:color w:val="000000"/>
        </w:rPr>
      </w:pPr>
    </w:p>
    <w:p w:rsidR="00491FC2" w:rsidRPr="00017D9A" w:rsidRDefault="00734C5A" w:rsidP="00017D9A">
      <w:pPr>
        <w:ind w:firstLine="709"/>
        <w:rPr>
          <w:color w:val="000000"/>
        </w:rPr>
      </w:pP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134" type="#_x0000_t75" style="width:187.5pt;height:15.75pt">
            <v:imagedata r:id="rId79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135" type="#_x0000_t75" style="width:187.5pt;height:15.75pt">
            <v:imagedata r:id="rId79" o:title="" chromakey="white"/>
          </v:shape>
        </w:pict>
      </w:r>
      <w:r w:rsidRPr="00017D9A">
        <w:rPr>
          <w:color w:val="000000"/>
        </w:rPr>
        <w:fldChar w:fldCharType="end"/>
      </w:r>
      <w:r w:rsidR="00491FC2" w:rsidRPr="00017D9A">
        <w:rPr>
          <w:color w:val="000000"/>
        </w:rPr>
        <w:t>, где</w:t>
      </w:r>
    </w:p>
    <w:p w:rsidR="00491FC2" w:rsidRPr="00017D9A" w:rsidRDefault="0010627C" w:rsidP="00017D9A">
      <w:pPr>
        <w:ind w:firstLine="709"/>
        <w:rPr>
          <w:color w:val="000000"/>
        </w:rPr>
      </w:pPr>
      <w:r w:rsidRPr="00017D9A">
        <w:rPr>
          <w:color w:val="000000"/>
        </w:rPr>
        <w:t xml:space="preserve">Е = </w:t>
      </w:r>
      <w:r w:rsidR="00734C5A" w:rsidRPr="00017D9A">
        <w:rPr>
          <w:color w:val="000000"/>
        </w:rPr>
        <w:fldChar w:fldCharType="begin"/>
      </w:r>
      <w:r w:rsidR="00734C5A"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136" type="#_x0000_t75" style="width:15pt;height:15.75pt">
            <v:imagedata r:id="rId80" o:title="" chromakey="white"/>
          </v:shape>
        </w:pict>
      </w:r>
      <w:r w:rsidR="00734C5A" w:rsidRPr="00017D9A">
        <w:rPr>
          <w:color w:val="000000"/>
        </w:rPr>
        <w:instrText xml:space="preserve"> </w:instrText>
      </w:r>
      <w:r w:rsidR="00734C5A"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137" type="#_x0000_t75" style="width:15pt;height:15.75pt">
            <v:imagedata r:id="rId80" o:title="" chromakey="white"/>
          </v:shape>
        </w:pict>
      </w:r>
      <w:r w:rsidR="00734C5A" w:rsidRPr="00017D9A">
        <w:rPr>
          <w:color w:val="000000"/>
        </w:rPr>
        <w:fldChar w:fldCharType="end"/>
      </w:r>
      <w:r w:rsidR="00017D9A" w:rsidRPr="00017D9A">
        <w:rPr>
          <w:color w:val="000000"/>
        </w:rPr>
        <w:t xml:space="preserve">; </w:t>
      </w:r>
      <w:r w:rsidR="00734C5A" w:rsidRPr="00017D9A">
        <w:rPr>
          <w:color w:val="000000"/>
        </w:rPr>
        <w:fldChar w:fldCharType="begin"/>
      </w:r>
      <w:r w:rsidR="00734C5A"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138" type="#_x0000_t75" style="width:232.5pt;height:15.75pt">
            <v:imagedata r:id="rId81" o:title="" chromakey="white"/>
          </v:shape>
        </w:pict>
      </w:r>
      <w:r w:rsidR="00734C5A" w:rsidRPr="00017D9A">
        <w:rPr>
          <w:color w:val="000000"/>
        </w:rPr>
        <w:instrText xml:space="preserve"> </w:instrText>
      </w:r>
      <w:r w:rsidR="00734C5A"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139" type="#_x0000_t75" style="width:232.5pt;height:15.75pt">
            <v:imagedata r:id="rId81" o:title="" chromakey="white"/>
          </v:shape>
        </w:pict>
      </w:r>
      <w:r w:rsidR="00734C5A" w:rsidRPr="00017D9A">
        <w:rPr>
          <w:color w:val="000000"/>
        </w:rPr>
        <w:fldChar w:fldCharType="end"/>
      </w:r>
      <w:r w:rsidR="00017D9A" w:rsidRPr="00017D9A">
        <w:rPr>
          <w:color w:val="000000"/>
        </w:rPr>
        <w:t xml:space="preserve"> - </w:t>
      </w:r>
      <w:r w:rsidRPr="00017D9A">
        <w:rPr>
          <w:color w:val="000000"/>
        </w:rPr>
        <w:t>для всех типов ДВС</w:t>
      </w:r>
    </w:p>
    <w:p w:rsidR="0010627C" w:rsidRDefault="00734C5A" w:rsidP="00017D9A">
      <w:pPr>
        <w:ind w:firstLine="709"/>
        <w:rPr>
          <w:color w:val="000000"/>
        </w:rPr>
      </w:pPr>
      <w:r w:rsidRPr="00017D9A">
        <w:fldChar w:fldCharType="begin"/>
      </w:r>
      <w:r w:rsidRPr="00017D9A">
        <w:instrText xml:space="preserve"> QUOTE </w:instrText>
      </w:r>
      <w:r w:rsidR="00C928C9">
        <w:rPr>
          <w:position w:val="-6"/>
        </w:rPr>
        <w:pict>
          <v:shape id="_x0000_i1140" type="#_x0000_t75" style="width:68.25pt;height:15.75pt">
            <v:imagedata r:id="rId82" o:title="" chromakey="white"/>
          </v:shape>
        </w:pict>
      </w:r>
      <w:r w:rsidRPr="00017D9A">
        <w:instrText xml:space="preserve"> </w:instrText>
      </w:r>
      <w:r w:rsidRPr="00017D9A">
        <w:fldChar w:fldCharType="separate"/>
      </w:r>
      <w:r w:rsidR="00C928C9">
        <w:rPr>
          <w:position w:val="-6"/>
        </w:rPr>
        <w:pict>
          <v:shape id="_x0000_i1141" type="#_x0000_t75" style="width:68.25pt;height:15.75pt">
            <v:imagedata r:id="rId82" o:title="" chromakey="white"/>
          </v:shape>
        </w:pict>
      </w:r>
      <w:r w:rsidRPr="00017D9A">
        <w:fldChar w:fldCharType="end"/>
      </w:r>
      <w:r w:rsidR="00017D9A" w:rsidRPr="00017D9A">
        <w:t xml:space="preserve">; </w:t>
      </w: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142" type="#_x0000_t75" style="width:235.5pt;height:15.75pt">
            <v:imagedata r:id="rId83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143" type="#_x0000_t75" style="width:235.5pt;height:15.75pt">
            <v:imagedata r:id="rId83" o:title="" chromakey="white"/>
          </v:shape>
        </w:pict>
      </w:r>
      <w:r w:rsidRPr="00017D9A">
        <w:rPr>
          <w:color w:val="000000"/>
        </w:rPr>
        <w:fldChar w:fldCharType="end"/>
      </w:r>
      <w:r w:rsidR="00017D9A" w:rsidRPr="00017D9A">
        <w:rPr>
          <w:color w:val="000000"/>
        </w:rPr>
        <w:t xml:space="preserve"> - </w:t>
      </w:r>
      <w:r w:rsidR="0010627C" w:rsidRPr="00017D9A">
        <w:rPr>
          <w:color w:val="000000"/>
        </w:rPr>
        <w:t>для карбюраторных ДВС</w:t>
      </w:r>
    </w:p>
    <w:p w:rsidR="00936105" w:rsidRPr="00017D9A" w:rsidRDefault="00936105" w:rsidP="00017D9A">
      <w:pPr>
        <w:ind w:firstLine="709"/>
        <w:rPr>
          <w:color w:val="000000"/>
        </w:rPr>
      </w:pPr>
    </w:p>
    <w:p w:rsidR="00B94A24" w:rsidRPr="00017D9A" w:rsidRDefault="00734C5A" w:rsidP="00017D9A">
      <w:pPr>
        <w:ind w:firstLine="709"/>
      </w:pP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8"/>
        </w:rPr>
        <w:pict>
          <v:shape id="_x0000_i1144" type="#_x0000_t75" style="width:130.5pt;height:17.25pt">
            <v:imagedata r:id="rId84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8"/>
        </w:rPr>
        <w:pict>
          <v:shape id="_x0000_i1145" type="#_x0000_t75" style="width:130.5pt;height:17.25pt">
            <v:imagedata r:id="rId84" o:title="" chromakey="white"/>
          </v:shape>
        </w:pict>
      </w:r>
      <w:r w:rsidRPr="00017D9A">
        <w:rPr>
          <w:color w:val="000000"/>
        </w:rPr>
        <w:fldChar w:fldCharType="end"/>
      </w:r>
      <w:r w:rsidR="00017D9A" w:rsidRPr="00017D9A">
        <w:rPr>
          <w:color w:val="000000"/>
        </w:rPr>
        <w:t xml:space="preserve"> - </w:t>
      </w:r>
      <w:r w:rsidR="0010627C" w:rsidRPr="00017D9A">
        <w:rPr>
          <w:color w:val="000000"/>
        </w:rPr>
        <w:t>минимальный удельный расход топлива</w:t>
      </w:r>
    </w:p>
    <w:p w:rsidR="00EC4562" w:rsidRPr="00017D9A" w:rsidRDefault="00734C5A" w:rsidP="00017D9A">
      <w:pPr>
        <w:ind w:firstLine="709"/>
        <w:rPr>
          <w:color w:val="000000"/>
        </w:rPr>
      </w:pPr>
      <w:r w:rsidRPr="00017D9A">
        <w:rPr>
          <w:color w:val="000000"/>
        </w:rPr>
        <w:fldChar w:fldCharType="begin"/>
      </w:r>
      <w:r w:rsidRPr="00017D9A">
        <w:rPr>
          <w:color w:val="000000"/>
        </w:rPr>
        <w:instrText xml:space="preserve"> QUOTE </w:instrText>
      </w:r>
      <w:r w:rsidR="00C928C9">
        <w:rPr>
          <w:position w:val="-6"/>
        </w:rPr>
        <w:pict>
          <v:shape id="_x0000_i1146" type="#_x0000_t75" style="width:89.25pt;height:16.5pt">
            <v:imagedata r:id="rId85" o:title="" chromakey="white"/>
          </v:shape>
        </w:pict>
      </w:r>
      <w:r w:rsidRPr="00017D9A">
        <w:rPr>
          <w:color w:val="000000"/>
        </w:rPr>
        <w:instrText xml:space="preserve"> </w:instrText>
      </w:r>
      <w:r w:rsidRPr="00017D9A">
        <w:rPr>
          <w:color w:val="000000"/>
        </w:rPr>
        <w:fldChar w:fldCharType="separate"/>
      </w:r>
      <w:r w:rsidR="00C928C9">
        <w:rPr>
          <w:position w:val="-6"/>
        </w:rPr>
        <w:pict>
          <v:shape id="_x0000_i1147" type="#_x0000_t75" style="width:89.25pt;height:16.5pt">
            <v:imagedata r:id="rId85" o:title="" chromakey="white"/>
          </v:shape>
        </w:pict>
      </w:r>
      <w:r w:rsidRPr="00017D9A">
        <w:rPr>
          <w:color w:val="000000"/>
        </w:rPr>
        <w:fldChar w:fldCharType="end"/>
      </w:r>
      <w:r w:rsidR="00017D9A" w:rsidRPr="00017D9A">
        <w:rPr>
          <w:color w:val="000000"/>
        </w:rPr>
        <w:t xml:space="preserve"> - </w:t>
      </w:r>
      <w:r w:rsidR="0010627C" w:rsidRPr="00017D9A">
        <w:rPr>
          <w:color w:val="000000"/>
        </w:rPr>
        <w:t>плотность бензина</w:t>
      </w:r>
    </w:p>
    <w:p w:rsidR="00D91F71" w:rsidRPr="00017D9A" w:rsidRDefault="00D91F71" w:rsidP="00017D9A">
      <w:pPr>
        <w:ind w:firstLine="709"/>
        <w:rPr>
          <w:color w:val="000000"/>
        </w:rPr>
      </w:pPr>
    </w:p>
    <w:p w:rsidR="0018652D" w:rsidRPr="00017D9A" w:rsidRDefault="0018652D" w:rsidP="00017D9A">
      <w:pPr>
        <w:ind w:firstLine="709"/>
        <w:rPr>
          <w:color w:val="000000"/>
        </w:rPr>
      </w:pPr>
      <w:r w:rsidRPr="00017D9A">
        <w:rPr>
          <w:color w:val="000000"/>
        </w:rPr>
        <w:t>Таблица 6</w:t>
      </w:r>
    </w:p>
    <w:tbl>
      <w:tblPr>
        <w:tblW w:w="8987" w:type="dxa"/>
        <w:jc w:val="center"/>
        <w:tblLook w:val="00A0" w:firstRow="1" w:lastRow="0" w:firstColumn="1" w:lastColumn="0" w:noHBand="0" w:noVBand="0"/>
      </w:tblPr>
      <w:tblGrid>
        <w:gridCol w:w="2791"/>
        <w:gridCol w:w="986"/>
        <w:gridCol w:w="986"/>
        <w:gridCol w:w="986"/>
        <w:gridCol w:w="986"/>
        <w:gridCol w:w="1126"/>
        <w:gridCol w:w="1126"/>
      </w:tblGrid>
      <w:tr w:rsidR="0018652D" w:rsidRPr="00017D9A">
        <w:trPr>
          <w:trHeight w:val="255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Vа, м/с</w:t>
            </w:r>
            <w:r w:rsidR="00017D9A">
              <w:t xml:space="preserve"> (</w:t>
            </w:r>
            <w:r w:rsidRPr="00017D9A">
              <w:t>4-я</w:t>
            </w:r>
            <w:r w:rsidR="00017D9A" w:rsidRPr="00017D9A">
              <w:t xml:space="preserve">)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5,32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13,67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20,51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31,91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41,02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45,96</w:t>
            </w:r>
          </w:p>
        </w:tc>
      </w:tr>
      <w:tr w:rsidR="0018652D" w:rsidRPr="00017D9A">
        <w:trPr>
          <w:trHeight w:val="255"/>
          <w:jc w:val="center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E = ωe/ωN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0,13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0,33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0,78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1,12</w:t>
            </w:r>
          </w:p>
        </w:tc>
      </w:tr>
      <w:tr w:rsidR="0018652D" w:rsidRPr="00017D9A">
        <w:trPr>
          <w:trHeight w:val="255"/>
          <w:jc w:val="center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Кск = f</w:t>
            </w:r>
            <w:r w:rsidR="00017D9A">
              <w:t xml:space="preserve"> (</w:t>
            </w:r>
            <w:r w:rsidRPr="00017D9A">
              <w:t>E</w:t>
            </w:r>
            <w:r w:rsidR="00017D9A" w:rsidRPr="00017D9A">
              <w:t xml:space="preserve">)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1,14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0,97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0,96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1,03</w:t>
            </w:r>
          </w:p>
        </w:tc>
      </w:tr>
      <w:tr w:rsidR="0018652D" w:rsidRPr="00017D9A">
        <w:trPr>
          <w:trHeight w:val="255"/>
          <w:jc w:val="center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И =</w:t>
            </w:r>
            <w:r w:rsidR="00017D9A">
              <w:t xml:space="preserve"> (</w:t>
            </w:r>
            <w:r w:rsidRPr="00017D9A">
              <w:t>Nψv+Nв</w:t>
            </w:r>
            <w:r w:rsidR="00017D9A" w:rsidRPr="00017D9A">
              <w:t xml:space="preserve">) </w:t>
            </w:r>
            <w:r w:rsidRPr="00017D9A">
              <w:t>/</w:t>
            </w:r>
            <w:r w:rsidR="00017D9A">
              <w:t xml:space="preserve"> (</w:t>
            </w:r>
            <w:r w:rsidRPr="00017D9A">
              <w:t>ηт*Nе</w:t>
            </w:r>
            <w:r w:rsidR="00017D9A" w:rsidRPr="00017D9A">
              <w:t xml:space="preserve">)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0,09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0,13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0</w:t>
            </w:r>
            <w:r w:rsidR="00017D9A">
              <w:t>, 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0,71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1,01</w:t>
            </w:r>
          </w:p>
        </w:tc>
      </w:tr>
      <w:tr w:rsidR="0018652D" w:rsidRPr="00017D9A">
        <w:trPr>
          <w:trHeight w:val="255"/>
          <w:jc w:val="center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Ки = f</w:t>
            </w:r>
            <w:r w:rsidR="00017D9A">
              <w:t xml:space="preserve"> (</w:t>
            </w:r>
            <w:r w:rsidRPr="00017D9A">
              <w:t>И</w:t>
            </w:r>
            <w:r w:rsidR="00017D9A" w:rsidRPr="00017D9A">
              <w:t xml:space="preserve">)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2,63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2,37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2,00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1,25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1,01</w:t>
            </w:r>
          </w:p>
        </w:tc>
      </w:tr>
      <w:tr w:rsidR="0018652D" w:rsidRPr="00017D9A">
        <w:trPr>
          <w:trHeight w:val="255"/>
          <w:jc w:val="center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Fψv+Fв, Н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178,26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288,45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450,73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865,45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1327,06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1625,26</w:t>
            </w:r>
          </w:p>
        </w:tc>
      </w:tr>
      <w:tr w:rsidR="0018652D" w:rsidRPr="00017D9A">
        <w:trPr>
          <w:trHeight w:val="255"/>
          <w:jc w:val="center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 xml:space="preserve">Qs, </w:t>
            </w:r>
            <w:r w:rsidR="003E29E7" w:rsidRPr="00017D9A">
              <w:t>г/кВт*ч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8,45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11,04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13,83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16,43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18,89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2D" w:rsidRPr="00017D9A" w:rsidRDefault="0018652D" w:rsidP="00936105">
            <w:pPr>
              <w:pStyle w:val="afe"/>
            </w:pPr>
            <w:r w:rsidRPr="00017D9A">
              <w:t>26,77</w:t>
            </w:r>
          </w:p>
        </w:tc>
      </w:tr>
    </w:tbl>
    <w:p w:rsidR="0018652D" w:rsidRPr="00017D9A" w:rsidRDefault="0018652D" w:rsidP="00017D9A">
      <w:pPr>
        <w:ind w:firstLine="709"/>
      </w:pPr>
    </w:p>
    <w:p w:rsidR="00017D9A" w:rsidRDefault="0018652D" w:rsidP="00017D9A">
      <w:pPr>
        <w:ind w:firstLine="709"/>
      </w:pPr>
      <w:r w:rsidRPr="00017D9A">
        <w:t>По таблице 6 построим график топливной экономичности</w:t>
      </w:r>
      <w:r w:rsidR="00B0555A" w:rsidRPr="00017D9A">
        <w:t xml:space="preserve"> для 4-й передачи</w:t>
      </w:r>
      <w:r w:rsidR="00017D9A" w:rsidRPr="00017D9A">
        <w:t>.</w:t>
      </w:r>
    </w:p>
    <w:p w:rsidR="00E13B24" w:rsidRPr="00017D9A" w:rsidRDefault="00E13B24" w:rsidP="00017D9A">
      <w:pPr>
        <w:ind w:firstLine="709"/>
      </w:pPr>
    </w:p>
    <w:p w:rsidR="00E13B24" w:rsidRPr="00017D9A" w:rsidRDefault="00936105" w:rsidP="00936105">
      <w:pPr>
        <w:pStyle w:val="2"/>
      </w:pPr>
      <w:r>
        <w:br w:type="page"/>
      </w:r>
      <w:bookmarkStart w:id="27" w:name="_Toc235863960"/>
      <w:r w:rsidR="00E13B24" w:rsidRPr="00017D9A">
        <w:t>2</w:t>
      </w:r>
      <w:r w:rsidR="00017D9A" w:rsidRPr="00017D9A">
        <w:t xml:space="preserve">. </w:t>
      </w:r>
      <w:r w:rsidR="00E13B24" w:rsidRPr="00017D9A">
        <w:t>Расчет подвески</w:t>
      </w:r>
      <w:bookmarkEnd w:id="27"/>
    </w:p>
    <w:p w:rsidR="00936105" w:rsidRDefault="00936105" w:rsidP="00017D9A">
      <w:pPr>
        <w:ind w:firstLine="709"/>
        <w:rPr>
          <w:b/>
          <w:bCs/>
        </w:rPr>
      </w:pPr>
    </w:p>
    <w:p w:rsidR="006F10A3" w:rsidRPr="00017D9A" w:rsidRDefault="00017D9A" w:rsidP="00936105">
      <w:pPr>
        <w:pStyle w:val="2"/>
      </w:pPr>
      <w:bookmarkStart w:id="28" w:name="_Toc235863961"/>
      <w:r>
        <w:t xml:space="preserve">2.1 </w:t>
      </w:r>
      <w:r w:rsidR="006F10A3" w:rsidRPr="00017D9A">
        <w:t>Жесткость подвески</w:t>
      </w:r>
      <w:bookmarkEnd w:id="28"/>
    </w:p>
    <w:p w:rsidR="00936105" w:rsidRDefault="00936105" w:rsidP="00017D9A">
      <w:pPr>
        <w:ind w:firstLine="709"/>
      </w:pPr>
    </w:p>
    <w:p w:rsidR="00017D9A" w:rsidRDefault="006F10A3" w:rsidP="00017D9A">
      <w:pPr>
        <w:ind w:firstLine="709"/>
      </w:pPr>
      <w:r w:rsidRPr="00017D9A">
        <w:t>Различают</w:t>
      </w:r>
      <w:r w:rsidR="00017D9A" w:rsidRPr="00017D9A">
        <w:t xml:space="preserve"> </w:t>
      </w:r>
      <w:r w:rsidRPr="00017D9A">
        <w:t>вертикальную</w:t>
      </w:r>
      <w:r w:rsidR="00017D9A" w:rsidRPr="00017D9A">
        <w:t xml:space="preserve">, </w:t>
      </w:r>
      <w:r w:rsidRPr="00017D9A">
        <w:t xml:space="preserve">продольную и </w:t>
      </w:r>
      <w:r w:rsidR="00E13B24" w:rsidRPr="00017D9A">
        <w:t>б</w:t>
      </w:r>
      <w:r w:rsidRPr="00017D9A">
        <w:t>оковую</w:t>
      </w:r>
      <w:r w:rsidR="00017D9A" w:rsidRPr="00017D9A">
        <w:t xml:space="preserve"> </w:t>
      </w:r>
      <w:r w:rsidRPr="00017D9A">
        <w:t>жесткости подвесок</w:t>
      </w:r>
      <w:r w:rsidR="00017D9A" w:rsidRPr="00017D9A">
        <w:t>.</w:t>
      </w:r>
    </w:p>
    <w:p w:rsidR="00017D9A" w:rsidRDefault="006F10A3" w:rsidP="00017D9A">
      <w:pPr>
        <w:ind w:firstLine="709"/>
      </w:pPr>
      <w:r w:rsidRPr="00017D9A">
        <w:t>Вертикальная жесткость подвески должна обеспечить требуемую плавность хода автомобиля</w:t>
      </w:r>
      <w:r w:rsidR="00017D9A" w:rsidRPr="00017D9A">
        <w:t xml:space="preserve">. </w:t>
      </w:r>
      <w:r w:rsidRPr="00017D9A">
        <w:t>Её величина может быть назначена по известному значению массы автомобиля, приходящейся на ось, и потребной собственной частоты колебаний подрессоренной массы по формуле</w:t>
      </w:r>
      <w:r w:rsidR="00017D9A" w:rsidRPr="00017D9A">
        <w:t>:</w:t>
      </w:r>
    </w:p>
    <w:p w:rsidR="00936105" w:rsidRDefault="00936105" w:rsidP="00017D9A">
      <w:pPr>
        <w:ind w:firstLine="709"/>
        <w:rPr>
          <w:position w:val="-14"/>
        </w:rPr>
      </w:pPr>
    </w:p>
    <w:p w:rsidR="00017D9A" w:rsidRDefault="00FF21EB" w:rsidP="00017D9A">
      <w:pPr>
        <w:ind w:firstLine="709"/>
      </w:pPr>
      <w:r w:rsidRPr="00017D9A">
        <w:rPr>
          <w:position w:val="-14"/>
        </w:rPr>
        <w:object w:dxaOrig="1780" w:dyaOrig="400">
          <v:shape id="_x0000_i1148" type="#_x0000_t75" style="width:94.5pt;height:21.75pt" o:ole="">
            <v:imagedata r:id="rId86" o:title=""/>
          </v:shape>
          <o:OLEObject Type="Embed" ProgID="Equation.3" ShapeID="_x0000_i1148" DrawAspect="Content" ObjectID="_1469446177" r:id="rId87"/>
        </w:object>
      </w:r>
      <w:r w:rsidR="006F10A3" w:rsidRPr="00017D9A">
        <w:t>, где</w:t>
      </w:r>
      <w:r w:rsidR="00017D9A" w:rsidRPr="00017D9A">
        <w:t>:</w:t>
      </w:r>
    </w:p>
    <w:p w:rsidR="00936105" w:rsidRDefault="00936105" w:rsidP="00017D9A">
      <w:pPr>
        <w:ind w:firstLine="709"/>
        <w:rPr>
          <w:position w:val="-14"/>
        </w:rPr>
      </w:pPr>
    </w:p>
    <w:p w:rsidR="00017D9A" w:rsidRDefault="00FF21EB" w:rsidP="00017D9A">
      <w:pPr>
        <w:ind w:firstLine="709"/>
      </w:pPr>
      <w:r w:rsidRPr="00017D9A">
        <w:rPr>
          <w:position w:val="-14"/>
        </w:rPr>
        <w:object w:dxaOrig="340" w:dyaOrig="380">
          <v:shape id="_x0000_i1149" type="#_x0000_t75" style="width:15.75pt;height:19.5pt" o:ole="">
            <v:imagedata r:id="rId88" o:title=""/>
          </v:shape>
          <o:OLEObject Type="Embed" ProgID="Equation.3" ShapeID="_x0000_i1149" DrawAspect="Content" ObjectID="_1469446178" r:id="rId89"/>
        </w:object>
      </w:r>
      <w:r w:rsidR="00017D9A" w:rsidRPr="00017D9A">
        <w:t xml:space="preserve"> - </w:t>
      </w:r>
      <w:r w:rsidR="006F10A3" w:rsidRPr="00017D9A">
        <w:t xml:space="preserve">масса приходящаяся на переднюю подвеску, </w:t>
      </w:r>
      <w:r w:rsidRPr="00017D9A">
        <w:rPr>
          <w:position w:val="-14"/>
        </w:rPr>
        <w:object w:dxaOrig="2320" w:dyaOrig="400">
          <v:shape id="_x0000_i1150" type="#_x0000_t75" style="width:112.5pt;height:20.25pt" o:ole="">
            <v:imagedata r:id="rId90" o:title=""/>
          </v:shape>
          <o:OLEObject Type="Embed" ProgID="Equation.3" ShapeID="_x0000_i1150" DrawAspect="Content" ObjectID="_1469446179" r:id="rId91"/>
        </w:object>
      </w:r>
      <w:r w:rsidR="00017D9A" w:rsidRPr="00017D9A">
        <w:t>;</w:t>
      </w:r>
    </w:p>
    <w:p w:rsidR="00017D9A" w:rsidRDefault="006F10A3" w:rsidP="00017D9A">
      <w:pPr>
        <w:ind w:firstLine="709"/>
      </w:pPr>
      <w:r w:rsidRPr="00017D9A">
        <w:rPr>
          <w:i/>
          <w:iCs/>
          <w:lang w:val="en-US"/>
        </w:rPr>
        <w:t>f</w:t>
      </w:r>
      <w:r w:rsidR="00017D9A" w:rsidRPr="00017D9A">
        <w:t xml:space="preserve"> - </w:t>
      </w:r>
      <w:r w:rsidRPr="00017D9A">
        <w:t>собственная частота колебаний, принимаем</w:t>
      </w:r>
      <w:r w:rsidR="00017D9A" w:rsidRPr="00017D9A">
        <w:t xml:space="preserve"> </w:t>
      </w:r>
      <w:r w:rsidRPr="00017D9A">
        <w:rPr>
          <w:i/>
          <w:iCs/>
          <w:lang w:val="en-US"/>
        </w:rPr>
        <w:t>f</w:t>
      </w:r>
      <w:r w:rsidRPr="00017D9A">
        <w:rPr>
          <w:i/>
          <w:iCs/>
        </w:rPr>
        <w:t xml:space="preserve"> </w:t>
      </w:r>
      <w:r w:rsidRPr="00017D9A">
        <w:t>= 1 Гц</w:t>
      </w:r>
      <w:r w:rsidR="00017D9A" w:rsidRPr="00017D9A">
        <w:t>;</w:t>
      </w:r>
    </w:p>
    <w:p w:rsidR="00017D9A" w:rsidRDefault="00FF21EB" w:rsidP="00017D9A">
      <w:pPr>
        <w:ind w:firstLine="709"/>
      </w:pPr>
      <w:r w:rsidRPr="00017D9A">
        <w:rPr>
          <w:position w:val="-12"/>
        </w:rPr>
        <w:object w:dxaOrig="340" w:dyaOrig="360">
          <v:shape id="_x0000_i1151" type="#_x0000_t75" style="width:18pt;height:18.75pt" o:ole="">
            <v:imagedata r:id="rId92" o:title=""/>
          </v:shape>
          <o:OLEObject Type="Embed" ProgID="Equation.3" ShapeID="_x0000_i1151" DrawAspect="Content" ObjectID="_1469446180" r:id="rId93"/>
        </w:object>
      </w:r>
      <w:r w:rsidR="00017D9A" w:rsidRPr="00017D9A">
        <w:t xml:space="preserve"> - </w:t>
      </w:r>
      <w:r w:rsidR="006F10A3" w:rsidRPr="00017D9A">
        <w:t>суммарная</w:t>
      </w:r>
      <w:r w:rsidR="00017D9A" w:rsidRPr="00017D9A">
        <w:t xml:space="preserve"> </w:t>
      </w:r>
      <w:r w:rsidR="006F10A3" w:rsidRPr="00017D9A">
        <w:t>жесткость</w:t>
      </w:r>
      <w:r w:rsidR="00017D9A" w:rsidRPr="00017D9A">
        <w:t xml:space="preserve"> </w:t>
      </w:r>
      <w:r w:rsidR="006F10A3" w:rsidRPr="00017D9A">
        <w:t>подвески</w:t>
      </w:r>
      <w:r w:rsidR="00017D9A">
        <w:t xml:space="preserve"> (</w:t>
      </w:r>
      <w:r w:rsidR="006F10A3" w:rsidRPr="00017D9A">
        <w:t>2</w:t>
      </w:r>
      <w:r w:rsidR="00017D9A" w:rsidRPr="00017D9A">
        <w:t xml:space="preserve"> </w:t>
      </w:r>
      <w:r w:rsidR="006F10A3" w:rsidRPr="00017D9A">
        <w:t>колеса</w:t>
      </w:r>
      <w:r w:rsidR="00017D9A" w:rsidRPr="00017D9A">
        <w:t xml:space="preserve">), </w:t>
      </w:r>
      <w:r w:rsidR="006F10A3" w:rsidRPr="00017D9A">
        <w:t>с</w:t>
      </w:r>
      <w:r w:rsidR="00017D9A" w:rsidRPr="00017D9A">
        <w:t xml:space="preserve"> </w:t>
      </w:r>
      <w:r w:rsidR="006F10A3" w:rsidRPr="00017D9A">
        <w:t>учетом</w:t>
      </w:r>
    </w:p>
    <w:p w:rsidR="00017D9A" w:rsidRDefault="006F10A3" w:rsidP="00017D9A">
      <w:pPr>
        <w:ind w:firstLine="709"/>
      </w:pPr>
      <w:r w:rsidRPr="00017D9A">
        <w:t>жесткости шин</w:t>
      </w:r>
      <w:r w:rsidR="00017D9A" w:rsidRPr="00017D9A">
        <w:t>.</w:t>
      </w:r>
    </w:p>
    <w:p w:rsidR="00936105" w:rsidRDefault="00936105" w:rsidP="00017D9A">
      <w:pPr>
        <w:ind w:firstLine="709"/>
        <w:rPr>
          <w:position w:val="-12"/>
        </w:rPr>
      </w:pPr>
    </w:p>
    <w:p w:rsidR="006F10A3" w:rsidRPr="00017D9A" w:rsidRDefault="00FF21EB" w:rsidP="00017D9A">
      <w:pPr>
        <w:ind w:firstLine="709"/>
      </w:pPr>
      <w:r w:rsidRPr="00017D9A">
        <w:rPr>
          <w:position w:val="-12"/>
        </w:rPr>
        <w:object w:dxaOrig="3019" w:dyaOrig="380">
          <v:shape id="_x0000_i1152" type="#_x0000_t75" style="width:159.75pt;height:20.25pt" o:ole="">
            <v:imagedata r:id="rId94" o:title=""/>
          </v:shape>
          <o:OLEObject Type="Embed" ProgID="Equation.3" ShapeID="_x0000_i1152" DrawAspect="Content" ObjectID="_1469446181" r:id="rId95"/>
        </w:object>
      </w:r>
      <w:r w:rsidR="006F10A3" w:rsidRPr="00017D9A">
        <w:t>Н/м</w:t>
      </w:r>
    </w:p>
    <w:p w:rsidR="00936105" w:rsidRDefault="00936105" w:rsidP="00017D9A">
      <w:pPr>
        <w:ind w:firstLine="709"/>
      </w:pPr>
    </w:p>
    <w:p w:rsidR="001E4468" w:rsidRDefault="006F10A3" w:rsidP="00017D9A">
      <w:pPr>
        <w:ind w:firstLine="709"/>
      </w:pPr>
      <w:r w:rsidRPr="00017D9A">
        <w:t>Из полученной суммарной жесткости подвески легко выделить жесткость собственно подвески</w:t>
      </w:r>
      <w:r w:rsidR="00017D9A" w:rsidRPr="00017D9A">
        <w:t xml:space="preserve">: </w:t>
      </w:r>
    </w:p>
    <w:p w:rsidR="001E4468" w:rsidRDefault="001E4468" w:rsidP="00017D9A">
      <w:pPr>
        <w:ind w:firstLine="709"/>
      </w:pPr>
    </w:p>
    <w:p w:rsidR="006F10A3" w:rsidRPr="00017D9A" w:rsidRDefault="00FF21EB" w:rsidP="00017D9A">
      <w:pPr>
        <w:ind w:firstLine="709"/>
      </w:pPr>
      <w:r w:rsidRPr="00017D9A">
        <w:rPr>
          <w:position w:val="-12"/>
        </w:rPr>
        <w:object w:dxaOrig="3739" w:dyaOrig="360">
          <v:shape id="_x0000_i1153" type="#_x0000_t75" style="width:198pt;height:18.75pt" o:ole="">
            <v:imagedata r:id="rId96" o:title=""/>
          </v:shape>
          <o:OLEObject Type="Embed" ProgID="Equation.3" ShapeID="_x0000_i1153" DrawAspect="Content" ObjectID="_1469446182" r:id="rId97"/>
        </w:object>
      </w:r>
      <w:r w:rsidR="006F10A3" w:rsidRPr="00017D9A">
        <w:t>Н/м</w:t>
      </w:r>
    </w:p>
    <w:p w:rsidR="00936105" w:rsidRDefault="00936105" w:rsidP="00017D9A">
      <w:pPr>
        <w:ind w:firstLine="709"/>
        <w:rPr>
          <w:b/>
          <w:bCs/>
        </w:rPr>
      </w:pPr>
    </w:p>
    <w:p w:rsidR="00E13B24" w:rsidRPr="00017D9A" w:rsidRDefault="00017D9A" w:rsidP="00936105">
      <w:pPr>
        <w:pStyle w:val="2"/>
      </w:pPr>
      <w:bookmarkStart w:id="29" w:name="_Toc235863962"/>
      <w:r>
        <w:t xml:space="preserve">2.2 </w:t>
      </w:r>
      <w:r w:rsidR="006F10A3" w:rsidRPr="00017D9A">
        <w:t>Выбор потребного хода подвески</w:t>
      </w:r>
      <w:bookmarkEnd w:id="29"/>
    </w:p>
    <w:p w:rsidR="00936105" w:rsidRDefault="00936105" w:rsidP="00017D9A">
      <w:pPr>
        <w:ind w:firstLine="709"/>
      </w:pPr>
    </w:p>
    <w:p w:rsidR="00017D9A" w:rsidRDefault="006F10A3" w:rsidP="00017D9A">
      <w:pPr>
        <w:ind w:firstLine="709"/>
      </w:pPr>
      <w:r w:rsidRPr="00017D9A">
        <w:t>Для движения по неровной дороге с нормированным микропрофилем, в принципе,</w:t>
      </w:r>
      <w:r w:rsidR="00017D9A">
        <w:t xml:space="preserve"> (</w:t>
      </w:r>
      <w:r w:rsidRPr="00017D9A">
        <w:t>не требуется большой динамический ход сжатия подвески</w:t>
      </w:r>
      <w:r w:rsidR="00017D9A" w:rsidRPr="00017D9A">
        <w:t xml:space="preserve">. </w:t>
      </w:r>
      <w:r w:rsidRPr="00017D9A">
        <w:t>По результатам расчетов движения автомобиля даже на разбитой грунтовой дороге среднеквадратичное отклонение хода подвески составляет не более 20 мм</w:t>
      </w:r>
      <w:r w:rsidR="00017D9A" w:rsidRPr="00017D9A">
        <w:t xml:space="preserve">. </w:t>
      </w:r>
      <w:r w:rsidRPr="00017D9A">
        <w:t>Тогда</w:t>
      </w:r>
      <w:r w:rsidR="00017D9A" w:rsidRPr="00017D9A">
        <w:t>,</w:t>
      </w:r>
      <w:r w:rsidRPr="00017D9A">
        <w:t xml:space="preserve"> по правилу За, достаточно иметь ход сжатия 3*20=60 мм</w:t>
      </w:r>
      <w:r w:rsidR="00017D9A" w:rsidRPr="00017D9A">
        <w:t xml:space="preserve">. </w:t>
      </w:r>
      <w:r w:rsidRPr="00017D9A">
        <w:t>Вместе с тем, при переезде единичных неровностей в повороте или при торможении, может потребоваться и больший ход</w:t>
      </w:r>
      <w:r w:rsidR="00017D9A" w:rsidRPr="00017D9A">
        <w:t xml:space="preserve">. </w:t>
      </w:r>
      <w:r w:rsidRPr="00017D9A">
        <w:t>Ход подвески должен быть достаточно большим и для того, чтобы обеспечить определенные углы крена</w:t>
      </w:r>
      <w:r w:rsidR="00017D9A" w:rsidRPr="00017D9A">
        <w:t xml:space="preserve">. </w:t>
      </w:r>
      <w:r w:rsidRPr="00017D9A">
        <w:t>Практика показывает, что для автомобилей с колеей порядка 1400 мм необходимо иметь ход сжатия от состояния полной загрузки не менее 70 мм и ход отбоя от состояния загрузки 1 водителем не, менее 50 мм</w:t>
      </w:r>
      <w:r w:rsidR="00017D9A" w:rsidRPr="00017D9A">
        <w:t xml:space="preserve">. </w:t>
      </w:r>
      <w:r w:rsidRPr="00017D9A">
        <w:t>Для большей колеи требуется и больший ход подвески</w:t>
      </w:r>
      <w:r w:rsidR="00017D9A" w:rsidRPr="00017D9A">
        <w:t xml:space="preserve">. </w:t>
      </w:r>
      <w:r w:rsidRPr="00017D9A">
        <w:t>Принимаем</w:t>
      </w:r>
      <w:r w:rsidR="00017D9A" w:rsidRPr="00017D9A">
        <w:t xml:space="preserve">: </w:t>
      </w:r>
      <w:r w:rsidRPr="00017D9A">
        <w:t>S</w:t>
      </w:r>
      <w:r w:rsidRPr="00017D9A">
        <w:rPr>
          <w:vertAlign w:val="subscript"/>
        </w:rPr>
        <w:t>отб</w:t>
      </w:r>
      <w:r w:rsidRPr="00017D9A">
        <w:t xml:space="preserve"> = 50 мм </w:t>
      </w:r>
      <w:r w:rsidR="00017D9A">
        <w:t>-</w:t>
      </w:r>
      <w:r w:rsidRPr="00017D9A">
        <w:t xml:space="preserve"> ход отбоя</w:t>
      </w:r>
      <w:r w:rsidR="00017D9A" w:rsidRPr="00017D9A">
        <w:t xml:space="preserve">; </w:t>
      </w:r>
      <w:r w:rsidRPr="00017D9A">
        <w:t>S</w:t>
      </w:r>
      <w:r w:rsidRPr="00017D9A">
        <w:rPr>
          <w:vertAlign w:val="subscript"/>
        </w:rPr>
        <w:t>сж</w:t>
      </w:r>
      <w:r w:rsidRPr="00017D9A">
        <w:t xml:space="preserve"> = 70 мм </w:t>
      </w:r>
      <w:r w:rsidR="00017D9A">
        <w:t>-</w:t>
      </w:r>
      <w:r w:rsidRPr="00017D9A">
        <w:t xml:space="preserve"> ход сжатия</w:t>
      </w:r>
      <w:r w:rsidR="00017D9A" w:rsidRPr="00017D9A">
        <w:t xml:space="preserve">; </w:t>
      </w:r>
      <w:r w:rsidRPr="00017D9A">
        <w:t>S</w:t>
      </w:r>
      <w:r w:rsidRPr="00017D9A">
        <w:rPr>
          <w:vertAlign w:val="subscript"/>
        </w:rPr>
        <w:t>∑</w:t>
      </w:r>
      <w:r w:rsidRPr="00017D9A">
        <w:t xml:space="preserve"> = 210 мм </w:t>
      </w:r>
      <w:r w:rsidR="00017D9A">
        <w:t>-</w:t>
      </w:r>
      <w:r w:rsidRPr="00017D9A">
        <w:t xml:space="preserve"> суммарный ход подвески</w:t>
      </w:r>
      <w:r w:rsidR="00017D9A" w:rsidRPr="00017D9A">
        <w:t>.</w:t>
      </w:r>
    </w:p>
    <w:p w:rsidR="00017D9A" w:rsidRDefault="006F10A3" w:rsidP="00017D9A">
      <w:pPr>
        <w:ind w:firstLine="709"/>
      </w:pPr>
      <w:r w:rsidRPr="00017D9A">
        <w:t>Построим характеристику подвески по известным значениям подрессоренной массы в двух крайних состояниях загрузки и по жесткости подвески</w:t>
      </w:r>
      <w:r w:rsidR="00017D9A" w:rsidRPr="00017D9A">
        <w:t>.</w:t>
      </w:r>
    </w:p>
    <w:p w:rsidR="00936105" w:rsidRDefault="00936105" w:rsidP="00017D9A">
      <w:pPr>
        <w:ind w:firstLine="709"/>
      </w:pPr>
    </w:p>
    <w:p w:rsidR="00017D9A" w:rsidRPr="00017D9A" w:rsidRDefault="00C928C9" w:rsidP="00017D9A">
      <w:pPr>
        <w:ind w:firstLine="709"/>
      </w:pPr>
      <w:r>
        <w:rPr>
          <w:noProof/>
        </w:rPr>
        <w:pict>
          <v:shape id="Рисунок 111" o:spid="_x0000_i1154" type="#_x0000_t75" alt="1" style="width:417.75pt;height:198.75pt;visibility:visible">
            <v:imagedata r:id="rId98" o:title=""/>
          </v:shape>
        </w:pict>
      </w:r>
    </w:p>
    <w:p w:rsidR="00936105" w:rsidRDefault="00936105" w:rsidP="00017D9A">
      <w:pPr>
        <w:ind w:firstLine="709"/>
      </w:pPr>
    </w:p>
    <w:p w:rsidR="00017D9A" w:rsidRDefault="006F10A3" w:rsidP="00017D9A">
      <w:pPr>
        <w:ind w:firstLine="709"/>
      </w:pPr>
      <w:r w:rsidRPr="00017D9A">
        <w:t>Упругая характеристика, построенная таким образом, не обеспечивает должного коэффициента динамичности подвески</w:t>
      </w:r>
      <w:r w:rsidR="00017D9A" w:rsidRPr="00017D9A">
        <w:t xml:space="preserve">. </w:t>
      </w:r>
      <w:r w:rsidRPr="00017D9A">
        <w:t>Обычным является значение К</w:t>
      </w:r>
      <w:r w:rsidRPr="00017D9A">
        <w:rPr>
          <w:vertAlign w:val="subscript"/>
        </w:rPr>
        <w:t>д</w:t>
      </w:r>
      <w:r w:rsidRPr="00017D9A">
        <w:t>=2 для вертикальных нагрузок</w:t>
      </w:r>
      <w:r w:rsidR="00017D9A" w:rsidRPr="00017D9A">
        <w:t xml:space="preserve">. </w:t>
      </w:r>
      <w:r w:rsidRPr="00017D9A">
        <w:t>Кроме того, при полном ходе отбоя на колесе имеется сила 1400 Н</w:t>
      </w:r>
      <w:r w:rsidR="00017D9A">
        <w:t xml:space="preserve"> (</w:t>
      </w:r>
      <w:r w:rsidRPr="00017D9A">
        <w:t>140 кгс</w:t>
      </w:r>
      <w:r w:rsidR="00017D9A" w:rsidRPr="00017D9A">
        <w:t xml:space="preserve">). </w:t>
      </w:r>
      <w:r w:rsidRPr="00017D9A">
        <w:t>Без дополнительных упругих элементов подвеску будет</w:t>
      </w:r>
      <w:r w:rsidR="00017D9A">
        <w:t xml:space="preserve"> "</w:t>
      </w:r>
      <w:r w:rsidRPr="00017D9A">
        <w:t>пробивать</w:t>
      </w:r>
      <w:r w:rsidR="00017D9A">
        <w:t xml:space="preserve">", </w:t>
      </w:r>
      <w:r w:rsidRPr="00017D9A">
        <w:t>также будут ощутимы толчки на</w:t>
      </w:r>
      <w:r w:rsidR="00017D9A">
        <w:t xml:space="preserve"> "</w:t>
      </w:r>
      <w:r w:rsidRPr="00017D9A">
        <w:t>подхватах</w:t>
      </w:r>
      <w:r w:rsidR="00017D9A">
        <w:t xml:space="preserve">". </w:t>
      </w:r>
      <w:r w:rsidRPr="00017D9A">
        <w:t>Чтобы их не было, вводим дополнительные упругие элементы</w:t>
      </w:r>
      <w:r w:rsidR="00017D9A" w:rsidRPr="00017D9A">
        <w:t>.</w:t>
      </w:r>
    </w:p>
    <w:p w:rsidR="00936105" w:rsidRDefault="00936105" w:rsidP="00017D9A">
      <w:pPr>
        <w:ind w:firstLine="709"/>
      </w:pPr>
    </w:p>
    <w:p w:rsidR="00E13B24" w:rsidRPr="00017D9A" w:rsidRDefault="00C928C9" w:rsidP="00017D9A">
      <w:pPr>
        <w:ind w:firstLine="709"/>
      </w:pPr>
      <w:r>
        <w:rPr>
          <w:noProof/>
        </w:rPr>
        <w:pict>
          <v:shape id="Рисунок 112" o:spid="_x0000_i1155" type="#_x0000_t75" alt="1" style="width:361.5pt;height:237.75pt;visibility:visible">
            <v:imagedata r:id="rId99" o:title=""/>
          </v:shape>
        </w:pict>
      </w:r>
    </w:p>
    <w:p w:rsidR="00936105" w:rsidRDefault="00936105" w:rsidP="00017D9A">
      <w:pPr>
        <w:ind w:firstLine="709"/>
      </w:pPr>
    </w:p>
    <w:p w:rsidR="00017D9A" w:rsidRDefault="006F10A3" w:rsidP="00017D9A">
      <w:pPr>
        <w:ind w:firstLine="709"/>
      </w:pPr>
      <w:r w:rsidRPr="00017D9A">
        <w:t>Точка включения буфера сжатия должна подбираться опытным путем</w:t>
      </w:r>
      <w:r w:rsidR="00017D9A" w:rsidRPr="00017D9A">
        <w:t xml:space="preserve">. </w:t>
      </w:r>
      <w:r w:rsidRPr="00017D9A">
        <w:t>Вместе с тем, хотя длинный буфер сжатия обеспечивает более мягкое включение, обычно его ходимость ограничена</w:t>
      </w:r>
      <w:r w:rsidR="00017D9A" w:rsidRPr="00017D9A">
        <w:t>.</w:t>
      </w:r>
      <w:r w:rsidR="00936105">
        <w:t xml:space="preserve"> </w:t>
      </w:r>
      <w:r w:rsidRPr="00017D9A">
        <w:t>Мягкая подвеска, которая требуется для обеспечения хорошей плавности хода, приводит к чрезмерным кренам при повороте автомобиля</w:t>
      </w:r>
      <w:r w:rsidR="00017D9A" w:rsidRPr="00017D9A">
        <w:t xml:space="preserve">. </w:t>
      </w:r>
      <w:r w:rsidRPr="00017D9A">
        <w:t>Для снижения крена в подвеске применяют упругие элементы</w:t>
      </w:r>
      <w:r w:rsidR="00017D9A" w:rsidRPr="00017D9A">
        <w:t xml:space="preserve"> - </w:t>
      </w:r>
      <w:r w:rsidRPr="00017D9A">
        <w:t>стабилизаторы поперечной устойчивости</w:t>
      </w:r>
      <w:r w:rsidR="00017D9A" w:rsidRPr="00017D9A">
        <w:t xml:space="preserve">. </w:t>
      </w:r>
      <w:r w:rsidRPr="00017D9A">
        <w:t>Особенностью работы стабилизатора является то, что при одноименном ходе подвески он не развивает дополнительного усилия, а включается в работу лишь при разноименном ходе</w:t>
      </w:r>
      <w:r w:rsidR="00017D9A" w:rsidRPr="00017D9A">
        <w:t xml:space="preserve">. </w:t>
      </w:r>
      <w:r w:rsidRPr="00017D9A">
        <w:t>Недостаток стабилизатора</w:t>
      </w:r>
      <w:r w:rsidR="00017D9A" w:rsidRPr="00017D9A">
        <w:t xml:space="preserve"> - </w:t>
      </w:r>
      <w:r w:rsidRPr="00017D9A">
        <w:t>он повышает жесткость подвески при наезде на препятствие одним колесом</w:t>
      </w:r>
      <w:r w:rsidR="00017D9A" w:rsidRPr="00017D9A">
        <w:t>.</w:t>
      </w:r>
    </w:p>
    <w:p w:rsidR="00936105" w:rsidRDefault="00936105" w:rsidP="00017D9A">
      <w:pPr>
        <w:ind w:firstLine="709"/>
        <w:rPr>
          <w:b/>
          <w:bCs/>
        </w:rPr>
      </w:pPr>
    </w:p>
    <w:p w:rsidR="00E13B24" w:rsidRPr="00017D9A" w:rsidRDefault="00017D9A" w:rsidP="00936105">
      <w:pPr>
        <w:pStyle w:val="2"/>
      </w:pPr>
      <w:bookmarkStart w:id="30" w:name="_Toc235863963"/>
      <w:r>
        <w:t xml:space="preserve">2.3 </w:t>
      </w:r>
      <w:r w:rsidR="006F10A3" w:rsidRPr="00017D9A">
        <w:t>Продольная и боковая жесткость подвески</w:t>
      </w:r>
      <w:bookmarkEnd w:id="30"/>
    </w:p>
    <w:p w:rsidR="00936105" w:rsidRDefault="00936105" w:rsidP="00017D9A">
      <w:pPr>
        <w:ind w:firstLine="709"/>
      </w:pPr>
    </w:p>
    <w:p w:rsidR="00017D9A" w:rsidRDefault="006F10A3" w:rsidP="00017D9A">
      <w:pPr>
        <w:ind w:firstLine="709"/>
      </w:pPr>
      <w:r w:rsidRPr="00017D9A">
        <w:t>Жесткости подвески должны быть достаточно велики для обеспечения управляемости автомобиля и для уменьшения потребного пространства, которое занимают колесные арки</w:t>
      </w:r>
      <w:r w:rsidR="00017D9A" w:rsidRPr="00017D9A">
        <w:t xml:space="preserve">. </w:t>
      </w:r>
      <w:r w:rsidRPr="00017D9A">
        <w:t>В то же время, для обеспечения плавности хода, эти жесткости не могут быть слишком большими</w:t>
      </w:r>
      <w:r w:rsidR="00017D9A" w:rsidRPr="00017D9A">
        <w:t>.</w:t>
      </w:r>
    </w:p>
    <w:p w:rsidR="00017D9A" w:rsidRDefault="006F10A3" w:rsidP="00017D9A">
      <w:pPr>
        <w:ind w:firstLine="709"/>
      </w:pPr>
      <w:r w:rsidRPr="00017D9A">
        <w:t>Желательными являются нелинейные характеристики</w:t>
      </w:r>
      <w:r w:rsidR="00017D9A" w:rsidRPr="00017D9A">
        <w:t>.</w:t>
      </w:r>
    </w:p>
    <w:p w:rsidR="00936105" w:rsidRDefault="00936105" w:rsidP="00017D9A">
      <w:pPr>
        <w:ind w:firstLine="709"/>
      </w:pPr>
    </w:p>
    <w:p w:rsidR="006F10A3" w:rsidRPr="00017D9A" w:rsidRDefault="00C928C9" w:rsidP="00017D9A">
      <w:pPr>
        <w:ind w:firstLine="709"/>
      </w:pPr>
      <w:r>
        <w:rPr>
          <w:noProof/>
        </w:rPr>
        <w:pict>
          <v:shape id="Рисунок 113" o:spid="_x0000_i1156" type="#_x0000_t75" alt="1" style="width:201.75pt;height:2in;visibility:visible">
            <v:imagedata r:id="rId100" o:title=""/>
          </v:shape>
        </w:pict>
      </w:r>
    </w:p>
    <w:p w:rsidR="00936105" w:rsidRDefault="00936105" w:rsidP="00017D9A">
      <w:pPr>
        <w:ind w:firstLine="709"/>
      </w:pPr>
    </w:p>
    <w:p w:rsidR="00017D9A" w:rsidRDefault="006F10A3" w:rsidP="00017D9A">
      <w:pPr>
        <w:ind w:firstLine="709"/>
      </w:pPr>
      <w:r w:rsidRPr="00017D9A">
        <w:t>Принимаем</w:t>
      </w:r>
      <w:r w:rsidR="00017D9A" w:rsidRPr="00017D9A">
        <w:t xml:space="preserve">: </w:t>
      </w:r>
      <w:r w:rsidRPr="00017D9A">
        <w:t>С</w:t>
      </w:r>
      <w:r w:rsidRPr="00017D9A">
        <w:rPr>
          <w:vertAlign w:val="subscript"/>
        </w:rPr>
        <w:t>х</w:t>
      </w:r>
      <w:r w:rsidRPr="00017D9A">
        <w:t xml:space="preserve"> = 12 * </w:t>
      </w:r>
      <w:r w:rsidRPr="00017D9A">
        <w:rPr>
          <w:lang w:val="en-US"/>
        </w:rPr>
        <w:t>C</w:t>
      </w:r>
      <w:r w:rsidRPr="00017D9A">
        <w:rPr>
          <w:vertAlign w:val="subscript"/>
          <w:lang w:val="en-US"/>
        </w:rPr>
        <w:t>z</w:t>
      </w:r>
      <w:r w:rsidRPr="00017D9A">
        <w:t xml:space="preserve"> = 12 * 32465,7 = 389588,3 Н/м</w:t>
      </w:r>
      <w:r w:rsidR="00017D9A" w:rsidRPr="00017D9A">
        <w:t>;</w:t>
      </w:r>
      <w:r w:rsidR="00017D9A">
        <w:t xml:space="preserve"> </w:t>
      </w:r>
      <w:r w:rsidRPr="00017D9A">
        <w:t>С</w:t>
      </w:r>
      <w:r w:rsidRPr="00017D9A">
        <w:rPr>
          <w:vertAlign w:val="subscript"/>
        </w:rPr>
        <w:t>у</w:t>
      </w:r>
      <w:r w:rsidRPr="00017D9A">
        <w:t xml:space="preserve"> = 12 * </w:t>
      </w:r>
      <w:r w:rsidRPr="00017D9A">
        <w:rPr>
          <w:lang w:val="en-US"/>
        </w:rPr>
        <w:t>C</w:t>
      </w:r>
      <w:r w:rsidRPr="00017D9A">
        <w:rPr>
          <w:vertAlign w:val="subscript"/>
          <w:lang w:val="en-US"/>
        </w:rPr>
        <w:t>z</w:t>
      </w:r>
      <w:r w:rsidRPr="00017D9A">
        <w:t xml:space="preserve"> = 90 * 32465,7 = 2921912,2 Н/м</w:t>
      </w:r>
      <w:r w:rsidR="00017D9A" w:rsidRPr="00017D9A">
        <w:t>.</w:t>
      </w:r>
    </w:p>
    <w:p w:rsidR="00936105" w:rsidRDefault="00936105" w:rsidP="00017D9A">
      <w:pPr>
        <w:ind w:firstLine="709"/>
        <w:rPr>
          <w:b/>
          <w:bCs/>
        </w:rPr>
      </w:pPr>
    </w:p>
    <w:p w:rsidR="00936105" w:rsidRDefault="00017D9A" w:rsidP="00936105">
      <w:pPr>
        <w:pStyle w:val="2"/>
      </w:pPr>
      <w:bookmarkStart w:id="31" w:name="_Toc235863964"/>
      <w:r>
        <w:t xml:space="preserve">2.4 </w:t>
      </w:r>
      <w:r w:rsidR="006F10A3" w:rsidRPr="00017D9A">
        <w:t>Угловая жесткость подвески</w:t>
      </w:r>
      <w:bookmarkEnd w:id="31"/>
    </w:p>
    <w:p w:rsidR="00936105" w:rsidRDefault="00936105" w:rsidP="00017D9A">
      <w:pPr>
        <w:ind w:firstLine="709"/>
        <w:rPr>
          <w:b/>
          <w:bCs/>
        </w:rPr>
      </w:pPr>
    </w:p>
    <w:p w:rsidR="00017D9A" w:rsidRDefault="006F10A3" w:rsidP="00017D9A">
      <w:pPr>
        <w:ind w:firstLine="709"/>
      </w:pPr>
      <w:r w:rsidRPr="00017D9A">
        <w:t>Должна быть достаточно большой, чтобы не допустить повышенный крен кузова при движении в повороте</w:t>
      </w:r>
      <w:r w:rsidR="00017D9A" w:rsidRPr="00017D9A">
        <w:t>.</w:t>
      </w:r>
    </w:p>
    <w:p w:rsidR="00936105" w:rsidRDefault="00936105" w:rsidP="00017D9A">
      <w:pPr>
        <w:ind w:firstLine="709"/>
      </w:pPr>
    </w:p>
    <w:p w:rsidR="006F10A3" w:rsidRPr="00017D9A" w:rsidRDefault="00C928C9" w:rsidP="00017D9A">
      <w:pPr>
        <w:ind w:firstLine="709"/>
      </w:pPr>
      <w:r>
        <w:rPr>
          <w:noProof/>
        </w:rPr>
        <w:pict>
          <v:shape id="Рисунок 114" o:spid="_x0000_i1157" type="#_x0000_t75" alt="1" style="width:237pt;height:141pt;visibility:visible">
            <v:imagedata r:id="rId101" o:title=""/>
          </v:shape>
        </w:pict>
      </w:r>
    </w:p>
    <w:p w:rsidR="00936105" w:rsidRDefault="00936105" w:rsidP="00017D9A">
      <w:pPr>
        <w:ind w:firstLine="709"/>
      </w:pPr>
    </w:p>
    <w:p w:rsidR="00017D9A" w:rsidRDefault="006F10A3" w:rsidP="00017D9A">
      <w:pPr>
        <w:ind w:firstLine="709"/>
      </w:pPr>
      <w:r w:rsidRPr="00017D9A">
        <w:t>Предельно</w:t>
      </w:r>
      <w:r w:rsidR="00017D9A" w:rsidRPr="00017D9A">
        <w:t xml:space="preserve"> - </w:t>
      </w:r>
      <w:r w:rsidRPr="00017D9A">
        <w:t xml:space="preserve">допустимый крен по ГОСТ Р = 7° при 0,4 </w:t>
      </w:r>
      <w:r w:rsidRPr="00017D9A">
        <w:rPr>
          <w:lang w:val="en-US"/>
        </w:rPr>
        <w:t>g</w:t>
      </w:r>
      <w:r w:rsidR="00017D9A" w:rsidRPr="00017D9A">
        <w:t xml:space="preserve">. </w:t>
      </w:r>
      <w:r w:rsidRPr="00017D9A">
        <w:t>Фактически, для обычных легковых автомобилей</w:t>
      </w:r>
      <w:r w:rsidR="00017D9A" w:rsidRPr="00017D9A">
        <w:t xml:space="preserve"> - </w:t>
      </w:r>
      <w:r w:rsidRPr="00017D9A">
        <w:t>от 2 до 4°</w:t>
      </w:r>
      <w:r w:rsidR="00017D9A" w:rsidRPr="00017D9A">
        <w:t xml:space="preserve">. </w:t>
      </w:r>
      <w:r w:rsidRPr="00017D9A">
        <w:t>Примем 4°</w:t>
      </w:r>
      <w:r w:rsidR="00017D9A" w:rsidRPr="00017D9A">
        <w:t>.</w:t>
      </w:r>
    </w:p>
    <w:p w:rsidR="00017D9A" w:rsidRDefault="006F10A3" w:rsidP="00017D9A">
      <w:pPr>
        <w:ind w:firstLine="709"/>
      </w:pPr>
      <w:r w:rsidRPr="00017D9A">
        <w:t>Рассчитаем угловую жесткость</w:t>
      </w:r>
      <w:r w:rsidR="00017D9A">
        <w:t xml:space="preserve"> (</w:t>
      </w:r>
      <w:r w:rsidRPr="00017D9A">
        <w:t>общую</w:t>
      </w:r>
      <w:r w:rsidR="00017D9A" w:rsidRPr="00017D9A">
        <w:t>):</w:t>
      </w:r>
    </w:p>
    <w:p w:rsidR="00936105" w:rsidRDefault="00936105" w:rsidP="00017D9A">
      <w:pPr>
        <w:ind w:firstLine="709"/>
        <w:rPr>
          <w:position w:val="-28"/>
        </w:rPr>
      </w:pPr>
    </w:p>
    <w:p w:rsidR="00017D9A" w:rsidRDefault="00FF21EB" w:rsidP="00017D9A">
      <w:pPr>
        <w:ind w:firstLine="709"/>
      </w:pPr>
      <w:r w:rsidRPr="00017D9A">
        <w:rPr>
          <w:position w:val="-28"/>
        </w:rPr>
        <w:object w:dxaOrig="2500" w:dyaOrig="700">
          <v:shape id="_x0000_i1158" type="#_x0000_t75" style="width:123.75pt;height:35.25pt" o:ole="">
            <v:imagedata r:id="rId102" o:title=""/>
          </v:shape>
          <o:OLEObject Type="Embed" ProgID="Equation.3" ShapeID="_x0000_i1158" DrawAspect="Content" ObjectID="_1469446183" r:id="rId103"/>
        </w:object>
      </w:r>
      <w:r w:rsidR="006F10A3" w:rsidRPr="00017D9A">
        <w:t xml:space="preserve">, где </w:t>
      </w:r>
      <w:r w:rsidRPr="00017D9A">
        <w:rPr>
          <w:position w:val="-24"/>
        </w:rPr>
        <w:object w:dxaOrig="2220" w:dyaOrig="620">
          <v:shape id="_x0000_i1159" type="#_x0000_t75" style="width:110.25pt;height:30.75pt" o:ole="">
            <v:imagedata r:id="rId104" o:title=""/>
          </v:shape>
          <o:OLEObject Type="Embed" ProgID="Equation.3" ShapeID="_x0000_i1159" DrawAspect="Content" ObjectID="_1469446184" r:id="rId105"/>
        </w:object>
      </w:r>
      <w:r w:rsidR="006F10A3" w:rsidRPr="00017D9A">
        <w:t xml:space="preserve">кг </w:t>
      </w:r>
      <w:r w:rsidR="00017D9A">
        <w:t>-</w:t>
      </w:r>
      <w:r w:rsidR="006F10A3" w:rsidRPr="00017D9A">
        <w:t xml:space="preserve"> подрессоренная масса</w:t>
      </w:r>
      <w:r w:rsidR="00017D9A" w:rsidRPr="00017D9A">
        <w:t>;</w:t>
      </w:r>
    </w:p>
    <w:p w:rsidR="00017D9A" w:rsidRDefault="00FF21EB" w:rsidP="00017D9A">
      <w:pPr>
        <w:ind w:firstLine="709"/>
      </w:pPr>
      <w:r w:rsidRPr="00017D9A">
        <w:rPr>
          <w:position w:val="-30"/>
        </w:rPr>
        <w:object w:dxaOrig="7520" w:dyaOrig="720">
          <v:shape id="_x0000_i1160" type="#_x0000_t75" style="width:375.75pt;height:36pt" o:ole="">
            <v:imagedata r:id="rId106" o:title=""/>
          </v:shape>
          <o:OLEObject Type="Embed" ProgID="Equation.3" ShapeID="_x0000_i1160" DrawAspect="Content" ObjectID="_1469446185" r:id="rId107"/>
        </w:object>
      </w:r>
      <w:r w:rsidR="00017D9A" w:rsidRPr="00017D9A">
        <w:t>.</w:t>
      </w:r>
    </w:p>
    <w:p w:rsidR="00936105" w:rsidRDefault="00936105" w:rsidP="00017D9A">
      <w:pPr>
        <w:ind w:firstLine="709"/>
      </w:pPr>
    </w:p>
    <w:p w:rsidR="00017D9A" w:rsidRDefault="006F10A3" w:rsidP="00017D9A">
      <w:pPr>
        <w:ind w:firstLine="709"/>
      </w:pPr>
      <w:r w:rsidRPr="00017D9A">
        <w:t>Полученную суммарную угловую жесткость распределим по осям</w:t>
      </w:r>
      <w:r w:rsidR="00017D9A" w:rsidRPr="00017D9A">
        <w:t xml:space="preserve">. </w:t>
      </w:r>
      <w:r w:rsidRPr="00017D9A">
        <w:t>Для заднеприводных автомобилей С</w:t>
      </w:r>
      <w:r w:rsidRPr="00017D9A">
        <w:rPr>
          <w:vertAlign w:val="subscript"/>
        </w:rPr>
        <w:t>пер</w:t>
      </w:r>
      <w:r w:rsidRPr="00017D9A">
        <w:t>/С</w:t>
      </w:r>
      <w:r w:rsidRPr="00017D9A">
        <w:rPr>
          <w:vertAlign w:val="subscript"/>
        </w:rPr>
        <w:t>зад</w:t>
      </w:r>
      <w:r w:rsidRPr="00017D9A">
        <w:t xml:space="preserve"> = 1,3</w:t>
      </w:r>
      <w:r w:rsidR="00017D9A" w:rsidRPr="00017D9A">
        <w:t xml:space="preserve">. </w:t>
      </w:r>
      <w:r w:rsidRPr="00017D9A">
        <w:t>С</w:t>
      </w:r>
      <w:r w:rsidRPr="00017D9A">
        <w:rPr>
          <w:vertAlign w:val="subscript"/>
        </w:rPr>
        <w:t>пер</w:t>
      </w:r>
      <w:r w:rsidRPr="00017D9A">
        <w:t xml:space="preserve"> = 20900</w:t>
      </w:r>
      <w:r w:rsidR="00FF21EB" w:rsidRPr="00017D9A">
        <w:rPr>
          <w:position w:val="-10"/>
        </w:rPr>
        <w:object w:dxaOrig="1140" w:dyaOrig="320">
          <v:shape id="_x0000_i1161" type="#_x0000_t75" style="width:56.25pt;height:15.75pt" o:ole="">
            <v:imagedata r:id="rId108" o:title=""/>
          </v:shape>
          <o:OLEObject Type="Embed" ProgID="Equation.3" ShapeID="_x0000_i1161" DrawAspect="Content" ObjectID="_1469446186" r:id="rId109"/>
        </w:object>
      </w:r>
      <w:r w:rsidR="00017D9A" w:rsidRPr="00017D9A">
        <w:t>.</w:t>
      </w:r>
      <w:r w:rsidR="00936105">
        <w:t xml:space="preserve"> </w:t>
      </w:r>
      <w:r w:rsidRPr="00017D9A">
        <w:t>Такое распределение связано с желанием получить некоторую недостаточную поворачиваемость и положением оси крена</w:t>
      </w:r>
      <w:r w:rsidR="00017D9A" w:rsidRPr="00017D9A">
        <w:t xml:space="preserve">. </w:t>
      </w:r>
      <w:r w:rsidRPr="00017D9A">
        <w:t>Точные величины и распределение угловых жесткостей получают в ходе доводки автомобиля</w:t>
      </w:r>
      <w:r w:rsidR="00017D9A" w:rsidRPr="00017D9A">
        <w:t>.</w:t>
      </w:r>
    </w:p>
    <w:p w:rsidR="00936105" w:rsidRDefault="00936105" w:rsidP="00017D9A">
      <w:pPr>
        <w:ind w:firstLine="709"/>
        <w:rPr>
          <w:b/>
          <w:bCs/>
        </w:rPr>
      </w:pPr>
    </w:p>
    <w:p w:rsidR="006F10A3" w:rsidRPr="00017D9A" w:rsidRDefault="00017D9A" w:rsidP="00936105">
      <w:pPr>
        <w:pStyle w:val="2"/>
      </w:pPr>
      <w:bookmarkStart w:id="32" w:name="_Toc235863965"/>
      <w:r>
        <w:t xml:space="preserve">2.5 </w:t>
      </w:r>
      <w:r w:rsidR="006F10A3" w:rsidRPr="00017D9A">
        <w:t>Демпфирование в подвеске</w:t>
      </w:r>
      <w:bookmarkEnd w:id="32"/>
    </w:p>
    <w:p w:rsidR="00936105" w:rsidRDefault="00936105" w:rsidP="00017D9A">
      <w:pPr>
        <w:ind w:firstLine="709"/>
      </w:pPr>
    </w:p>
    <w:p w:rsidR="00017D9A" w:rsidRDefault="006F10A3" w:rsidP="00017D9A">
      <w:pPr>
        <w:ind w:firstLine="709"/>
      </w:pPr>
      <w:r w:rsidRPr="00017D9A">
        <w:t>Демпфирование</w:t>
      </w:r>
      <w:r w:rsidR="00017D9A" w:rsidRPr="00017D9A">
        <w:t xml:space="preserve"> </w:t>
      </w:r>
      <w:r w:rsidRPr="00017D9A">
        <w:t>в</w:t>
      </w:r>
      <w:r w:rsidR="00017D9A" w:rsidRPr="00017D9A">
        <w:t xml:space="preserve"> </w:t>
      </w:r>
      <w:r w:rsidRPr="00017D9A">
        <w:t>подвеске</w:t>
      </w:r>
      <w:r w:rsidR="00017D9A" w:rsidRPr="00017D9A">
        <w:t xml:space="preserve"> </w:t>
      </w:r>
      <w:r w:rsidRPr="00017D9A">
        <w:t>оказывает</w:t>
      </w:r>
      <w:r w:rsidR="00017D9A" w:rsidRPr="00017D9A">
        <w:t xml:space="preserve"> </w:t>
      </w:r>
      <w:r w:rsidRPr="00017D9A">
        <w:t>существенное</w:t>
      </w:r>
      <w:r w:rsidR="00017D9A" w:rsidRPr="00017D9A">
        <w:t xml:space="preserve"> </w:t>
      </w:r>
      <w:r w:rsidRPr="00017D9A">
        <w:t>влияние</w:t>
      </w:r>
      <w:r w:rsidR="00017D9A" w:rsidRPr="00017D9A">
        <w:t xml:space="preserve"> </w:t>
      </w:r>
      <w:r w:rsidRPr="00017D9A">
        <w:t>на колебания автомобиля</w:t>
      </w:r>
      <w:r w:rsidR="00017D9A" w:rsidRPr="00017D9A">
        <w:t xml:space="preserve">. </w:t>
      </w:r>
      <w:r w:rsidRPr="00017D9A">
        <w:t>Усилие демпфирования зависит от скорости деформации</w:t>
      </w:r>
      <w:r w:rsidR="00936105">
        <w:t xml:space="preserve"> </w:t>
      </w:r>
      <w:r w:rsidRPr="00017D9A">
        <w:t>подвески</w:t>
      </w:r>
      <w:r w:rsidR="00017D9A" w:rsidRPr="00017D9A">
        <w:t>.</w:t>
      </w:r>
      <w:r w:rsidR="00936105">
        <w:t xml:space="preserve"> </w:t>
      </w:r>
      <w:r w:rsidRPr="00017D9A">
        <w:t>Обычно</w:t>
      </w:r>
      <w:r w:rsidR="00017D9A" w:rsidRPr="00017D9A">
        <w:t xml:space="preserve"> </w:t>
      </w:r>
      <w:r w:rsidRPr="00017D9A">
        <w:t>для</w:t>
      </w:r>
      <w:r w:rsidR="00017D9A" w:rsidRPr="00017D9A">
        <w:t xml:space="preserve"> </w:t>
      </w:r>
      <w:r w:rsidRPr="00017D9A">
        <w:t>оценки</w:t>
      </w:r>
      <w:r w:rsidR="00017D9A" w:rsidRPr="00017D9A">
        <w:t xml:space="preserve"> </w:t>
      </w:r>
      <w:r w:rsidRPr="00017D9A">
        <w:t>демпфирования</w:t>
      </w:r>
      <w:r w:rsidR="00017D9A" w:rsidRPr="00017D9A">
        <w:t xml:space="preserve"> </w:t>
      </w:r>
      <w:r w:rsidRPr="00017D9A">
        <w:t>используется</w:t>
      </w:r>
      <w:r w:rsidR="00017D9A" w:rsidRPr="00017D9A">
        <w:t xml:space="preserve"> </w:t>
      </w:r>
      <w:r w:rsidRPr="00017D9A">
        <w:t>коэффициент относительного демпфирования колебаний</w:t>
      </w:r>
      <w:r w:rsidR="00017D9A" w:rsidRPr="00017D9A">
        <w:t>:</w:t>
      </w:r>
    </w:p>
    <w:p w:rsidR="00936105" w:rsidRDefault="00936105" w:rsidP="00017D9A">
      <w:pPr>
        <w:ind w:firstLine="709"/>
        <w:rPr>
          <w:position w:val="-34"/>
        </w:rPr>
      </w:pPr>
    </w:p>
    <w:p w:rsidR="00017D9A" w:rsidRDefault="00FF21EB" w:rsidP="00017D9A">
      <w:pPr>
        <w:ind w:firstLine="709"/>
      </w:pPr>
      <w:r w:rsidRPr="00017D9A">
        <w:rPr>
          <w:position w:val="-34"/>
        </w:rPr>
        <w:object w:dxaOrig="1740" w:dyaOrig="740">
          <v:shape id="_x0000_i1162" type="#_x0000_t75" style="width:87pt;height:36pt" o:ole="">
            <v:imagedata r:id="rId110" o:title=""/>
          </v:shape>
          <o:OLEObject Type="Embed" ProgID="Equation.3" ShapeID="_x0000_i1162" DrawAspect="Content" ObjectID="_1469446187" r:id="rId111"/>
        </w:object>
      </w:r>
      <w:r w:rsidR="006F10A3" w:rsidRPr="00017D9A">
        <w:t>, где</w:t>
      </w:r>
      <w:r w:rsidR="00017D9A" w:rsidRPr="00017D9A">
        <w:t>:</w:t>
      </w:r>
    </w:p>
    <w:p w:rsidR="00936105" w:rsidRDefault="00936105" w:rsidP="00017D9A">
      <w:pPr>
        <w:ind w:firstLine="709"/>
      </w:pPr>
    </w:p>
    <w:p w:rsidR="00936105" w:rsidRDefault="006F10A3" w:rsidP="001E4468">
      <w:pPr>
        <w:ind w:firstLine="709"/>
      </w:pPr>
      <w:r w:rsidRPr="00017D9A">
        <w:t>К</w:t>
      </w:r>
      <w:r w:rsidRPr="00017D9A">
        <w:rPr>
          <w:vertAlign w:val="subscript"/>
        </w:rPr>
        <w:t>п</w:t>
      </w:r>
      <w:r w:rsidR="00017D9A" w:rsidRPr="00017D9A">
        <w:t xml:space="preserve"> - </w:t>
      </w:r>
      <w:r w:rsidRPr="00017D9A">
        <w:t>демпфирование на одно колесо, Н/см</w:t>
      </w:r>
      <w:r w:rsidR="00017D9A" w:rsidRPr="00017D9A">
        <w:t>;</w:t>
      </w:r>
      <w:r w:rsidR="00936105">
        <w:t xml:space="preserve"> </w:t>
      </w:r>
      <w:r w:rsidRPr="00017D9A">
        <w:rPr>
          <w:lang w:val="en-US"/>
        </w:rPr>
        <w:t>C</w:t>
      </w:r>
      <w:r w:rsidRPr="00017D9A">
        <w:rPr>
          <w:vertAlign w:val="subscript"/>
          <w:lang w:val="en-US"/>
        </w:rPr>
        <w:t>z</w:t>
      </w:r>
      <w:r w:rsidRPr="00017D9A">
        <w:rPr>
          <w:vertAlign w:val="subscript"/>
        </w:rPr>
        <w:t>п</w:t>
      </w:r>
      <w:r w:rsidR="00017D9A" w:rsidRPr="00017D9A">
        <w:t xml:space="preserve"> - </w:t>
      </w:r>
      <w:r w:rsidRPr="00017D9A">
        <w:t>жесткость подвески</w:t>
      </w:r>
      <w:r w:rsidR="00017D9A">
        <w:t xml:space="preserve"> (</w:t>
      </w:r>
      <w:r w:rsidRPr="00017D9A">
        <w:t>1 колесо</w:t>
      </w:r>
      <w:r w:rsidR="00017D9A" w:rsidRPr="00017D9A">
        <w:t>),</w:t>
      </w:r>
      <w:r w:rsidRPr="00017D9A">
        <w:t xml:space="preserve"> Н/м</w:t>
      </w:r>
      <w:r w:rsidR="00017D9A" w:rsidRPr="00017D9A">
        <w:t>;</w:t>
      </w:r>
      <w:r w:rsidR="00936105">
        <w:t xml:space="preserve"> </w:t>
      </w:r>
      <w:r w:rsidRPr="00017D9A">
        <w:rPr>
          <w:lang w:val="en-US"/>
        </w:rPr>
        <w:t>m</w:t>
      </w:r>
      <w:r w:rsidRPr="00017D9A">
        <w:rPr>
          <w:vertAlign w:val="subscript"/>
        </w:rPr>
        <w:t>п</w:t>
      </w:r>
      <w:r w:rsidR="00017D9A" w:rsidRPr="00017D9A">
        <w:t xml:space="preserve"> - </w:t>
      </w:r>
      <w:r w:rsidRPr="00017D9A">
        <w:t>подрессоренная масса на 1 колесо</w:t>
      </w:r>
      <w:r w:rsidR="00017D9A" w:rsidRPr="00017D9A">
        <w:t>.</w:t>
      </w:r>
    </w:p>
    <w:p w:rsidR="001E4468" w:rsidRDefault="001E4468" w:rsidP="001E4468">
      <w:pPr>
        <w:ind w:firstLine="709"/>
      </w:pPr>
    </w:p>
    <w:p w:rsidR="00017D9A" w:rsidRDefault="00FF21EB" w:rsidP="00017D9A">
      <w:pPr>
        <w:ind w:firstLine="709"/>
      </w:pPr>
      <w:r w:rsidRPr="00017D9A">
        <w:rPr>
          <w:position w:val="-64"/>
        </w:rPr>
        <w:object w:dxaOrig="3320" w:dyaOrig="1020">
          <v:shape id="_x0000_i1163" type="#_x0000_t75" style="width:164.25pt;height:50.25pt" o:ole="">
            <v:imagedata r:id="rId112" o:title=""/>
          </v:shape>
          <o:OLEObject Type="Embed" ProgID="Equation.3" ShapeID="_x0000_i1163" DrawAspect="Content" ObjectID="_1469446188" r:id="rId113"/>
        </w:object>
      </w:r>
      <w:r w:rsidR="00017D9A" w:rsidRPr="00017D9A">
        <w:t>.</w:t>
      </w:r>
    </w:p>
    <w:p w:rsidR="00936105" w:rsidRDefault="00936105" w:rsidP="00017D9A">
      <w:pPr>
        <w:ind w:firstLine="709"/>
      </w:pPr>
    </w:p>
    <w:p w:rsidR="00017D9A" w:rsidRDefault="006F10A3" w:rsidP="00017D9A">
      <w:pPr>
        <w:ind w:firstLine="709"/>
      </w:pPr>
      <w:r w:rsidRPr="00017D9A">
        <w:t>относительного демпфирования должна быть 0,25</w:t>
      </w:r>
      <w:r w:rsidR="00017D9A">
        <w:t>...0</w:t>
      </w:r>
      <w:r w:rsidRPr="00017D9A">
        <w:t>,30</w:t>
      </w:r>
      <w:r w:rsidR="00017D9A" w:rsidRPr="00017D9A">
        <w:t xml:space="preserve">. </w:t>
      </w:r>
      <w:r w:rsidRPr="00017D9A">
        <w:t>Важную роль для обеспечения колебаний колес без отрыва от дороги играет величина относительного демпфирования колебаний колеса</w:t>
      </w:r>
      <w:r w:rsidR="00017D9A" w:rsidRPr="00017D9A">
        <w:t>.</w:t>
      </w:r>
    </w:p>
    <w:p w:rsidR="00936105" w:rsidRDefault="00936105" w:rsidP="00017D9A">
      <w:pPr>
        <w:ind w:firstLine="709"/>
        <w:rPr>
          <w:position w:val="-38"/>
        </w:rPr>
      </w:pPr>
    </w:p>
    <w:p w:rsidR="00017D9A" w:rsidRDefault="00FF21EB" w:rsidP="00017D9A">
      <w:pPr>
        <w:ind w:firstLine="709"/>
      </w:pPr>
      <w:r w:rsidRPr="00017D9A">
        <w:rPr>
          <w:position w:val="-38"/>
        </w:rPr>
        <w:object w:dxaOrig="2920" w:dyaOrig="780">
          <v:shape id="_x0000_i1164" type="#_x0000_t75" style="width:146.25pt;height:38.25pt" o:ole="">
            <v:imagedata r:id="rId114" o:title=""/>
          </v:shape>
          <o:OLEObject Type="Embed" ProgID="Equation.3" ShapeID="_x0000_i1164" DrawAspect="Content" ObjectID="_1469446189" r:id="rId115"/>
        </w:object>
      </w:r>
      <w:r w:rsidR="006F10A3" w:rsidRPr="00017D9A">
        <w:t>, где</w:t>
      </w:r>
      <w:r w:rsidR="00017D9A" w:rsidRPr="00017D9A">
        <w:t>:</w:t>
      </w:r>
    </w:p>
    <w:p w:rsidR="00936105" w:rsidRDefault="00936105" w:rsidP="00017D9A">
      <w:pPr>
        <w:ind w:firstLine="709"/>
      </w:pPr>
    </w:p>
    <w:p w:rsidR="00017D9A" w:rsidRDefault="006F10A3" w:rsidP="00017D9A">
      <w:pPr>
        <w:ind w:firstLine="709"/>
      </w:pPr>
      <w:r w:rsidRPr="00017D9A">
        <w:t xml:space="preserve">С </w:t>
      </w:r>
      <w:r w:rsidRPr="00017D9A">
        <w:rPr>
          <w:smallCaps/>
          <w:lang w:val="en-US"/>
        </w:rPr>
        <w:t>zk</w:t>
      </w:r>
      <w:r w:rsidR="00017D9A" w:rsidRPr="00017D9A">
        <w:rPr>
          <w:smallCaps/>
        </w:rPr>
        <w:t xml:space="preserve"> - </w:t>
      </w:r>
      <w:r w:rsidRPr="00017D9A">
        <w:t>жесткость колеса, Н/м</w:t>
      </w:r>
      <w:r w:rsidR="00017D9A" w:rsidRPr="00017D9A">
        <w:t>;</w:t>
      </w:r>
    </w:p>
    <w:p w:rsidR="00017D9A" w:rsidRDefault="006F10A3" w:rsidP="00017D9A">
      <w:pPr>
        <w:ind w:firstLine="709"/>
      </w:pPr>
      <w:r w:rsidRPr="00017D9A">
        <w:rPr>
          <w:lang w:val="en-US"/>
        </w:rPr>
        <w:t>Kf</w:t>
      </w:r>
      <w:r w:rsidR="00017D9A" w:rsidRPr="00017D9A">
        <w:t xml:space="preserve"> - </w:t>
      </w:r>
      <w:r w:rsidRPr="00017D9A">
        <w:t>коэффициент увеличения жесткости колеса, зависит от материала корда</w:t>
      </w:r>
      <w:r w:rsidR="00017D9A" w:rsidRPr="00017D9A">
        <w:t xml:space="preserve"> </w:t>
      </w:r>
      <w:r w:rsidRPr="00017D9A">
        <w:t>в</w:t>
      </w:r>
      <w:r w:rsidR="00017D9A" w:rsidRPr="00017D9A">
        <w:t xml:space="preserve"> </w:t>
      </w:r>
      <w:r w:rsidRPr="00017D9A">
        <w:t>брекере</w:t>
      </w:r>
      <w:r w:rsidR="00017D9A" w:rsidRPr="00017D9A">
        <w:t xml:space="preserve">, </w:t>
      </w:r>
      <w:r w:rsidRPr="00017D9A">
        <w:rPr>
          <w:lang w:val="en-US"/>
        </w:rPr>
        <w:t>k</w:t>
      </w:r>
      <w:r w:rsidRPr="00017D9A">
        <w:rPr>
          <w:vertAlign w:val="subscript"/>
          <w:lang w:val="en-US"/>
        </w:rPr>
        <w:t>f</w:t>
      </w:r>
      <w:r w:rsidRPr="00017D9A">
        <w:t xml:space="preserve"> = 1,05</w:t>
      </w:r>
      <w:r w:rsidR="00017D9A" w:rsidRPr="00017D9A">
        <w:t>.</w:t>
      </w:r>
    </w:p>
    <w:p w:rsidR="00017D9A" w:rsidRDefault="006F10A3" w:rsidP="00017D9A">
      <w:pPr>
        <w:ind w:firstLine="709"/>
      </w:pPr>
      <w:r w:rsidRPr="00017D9A">
        <w:t>К</w:t>
      </w:r>
      <w:r w:rsidRPr="00017D9A">
        <w:rPr>
          <w:vertAlign w:val="subscript"/>
        </w:rPr>
        <w:t>к</w:t>
      </w:r>
      <w:r w:rsidR="00017D9A" w:rsidRPr="00017D9A">
        <w:t xml:space="preserve"> - </w:t>
      </w:r>
      <w:r w:rsidRPr="00017D9A">
        <w:t>собственное демпфирование шины, К</w:t>
      </w:r>
      <w:r w:rsidRPr="00017D9A">
        <w:rPr>
          <w:vertAlign w:val="subscript"/>
        </w:rPr>
        <w:t>к</w:t>
      </w:r>
      <w:r w:rsidRPr="00017D9A">
        <w:t xml:space="preserve"> = 30 Н/см</w:t>
      </w:r>
      <w:r w:rsidR="00017D9A" w:rsidRPr="00017D9A">
        <w:t>;</w:t>
      </w:r>
    </w:p>
    <w:p w:rsidR="00017D9A" w:rsidRDefault="006F10A3" w:rsidP="00017D9A">
      <w:pPr>
        <w:ind w:firstLine="709"/>
      </w:pPr>
      <w:r w:rsidRPr="00017D9A">
        <w:rPr>
          <w:lang w:val="en-US"/>
        </w:rPr>
        <w:t>m</w:t>
      </w:r>
      <w:r w:rsidRPr="00017D9A">
        <w:rPr>
          <w:vertAlign w:val="subscript"/>
          <w:lang w:val="en-US"/>
        </w:rPr>
        <w:t>K</w:t>
      </w:r>
      <w:r w:rsidR="00017D9A" w:rsidRPr="00017D9A">
        <w:t xml:space="preserve"> - </w:t>
      </w:r>
      <w:r w:rsidRPr="00017D9A">
        <w:t>неподрессоренная масса на 1 колесо</w:t>
      </w:r>
      <w:r w:rsidR="00017D9A" w:rsidRPr="00017D9A">
        <w:t xml:space="preserve">; </w:t>
      </w:r>
      <w:r w:rsidRPr="00017D9A">
        <w:t xml:space="preserve">в неё входит полностью масса частей, совершающих полный ход вместе с колесом и </w:t>
      </w:r>
      <w:r w:rsidRPr="00017D9A">
        <w:rPr>
          <w:lang w:val="en-US"/>
        </w:rPr>
        <w:t>S</w:t>
      </w:r>
      <w:r w:rsidRPr="00017D9A">
        <w:t xml:space="preserve"> часть массы</w:t>
      </w:r>
      <w:r w:rsidR="00F21F60" w:rsidRPr="00017D9A">
        <w:t xml:space="preserve"> </w:t>
      </w:r>
      <w:r w:rsidRPr="00017D9A">
        <w:t>рычагов, один конец которых закреплён на кузове</w:t>
      </w:r>
      <w:r w:rsidR="00017D9A" w:rsidRPr="00017D9A">
        <w:t>.</w:t>
      </w:r>
    </w:p>
    <w:p w:rsidR="00936105" w:rsidRDefault="00936105" w:rsidP="00017D9A">
      <w:pPr>
        <w:ind w:firstLine="709"/>
      </w:pPr>
    </w:p>
    <w:p w:rsidR="00017D9A" w:rsidRDefault="006F10A3" w:rsidP="00017D9A">
      <w:pPr>
        <w:ind w:firstLine="709"/>
      </w:pPr>
      <w:r w:rsidRPr="00017D9A">
        <w:rPr>
          <w:lang w:val="en-US"/>
        </w:rPr>
        <w:t>m</w:t>
      </w:r>
      <w:r w:rsidRPr="00017D9A">
        <w:rPr>
          <w:vertAlign w:val="subscript"/>
          <w:lang w:val="en-US"/>
        </w:rPr>
        <w:t>K</w:t>
      </w:r>
      <w:r w:rsidRPr="00017D9A">
        <w:t xml:space="preserve"> = 147</w:t>
      </w:r>
      <w:r w:rsidR="00017D9A">
        <w:t>0/8/</w:t>
      </w:r>
      <w:r w:rsidRPr="00017D9A">
        <w:t>4 = 46 кг</w:t>
      </w:r>
      <w:r w:rsidR="00017D9A" w:rsidRPr="00017D9A">
        <w:t>.</w:t>
      </w:r>
    </w:p>
    <w:p w:rsidR="00936105" w:rsidRPr="00017D9A" w:rsidRDefault="00FF21EB" w:rsidP="00017D9A">
      <w:pPr>
        <w:ind w:firstLine="709"/>
        <w:rPr>
          <w:position w:val="-68"/>
        </w:rPr>
      </w:pPr>
      <w:r w:rsidRPr="00017D9A">
        <w:rPr>
          <w:position w:val="-68"/>
        </w:rPr>
        <w:object w:dxaOrig="4920" w:dyaOrig="1060">
          <v:shape id="_x0000_i1165" type="#_x0000_t75" style="width:246pt;height:52.5pt" o:ole="">
            <v:imagedata r:id="rId116" o:title=""/>
          </v:shape>
          <o:OLEObject Type="Embed" ProgID="Equation.3" ShapeID="_x0000_i1165" DrawAspect="Content" ObjectID="_1469446190" r:id="rId117"/>
        </w:object>
      </w:r>
    </w:p>
    <w:p w:rsidR="00017D9A" w:rsidRPr="00017D9A" w:rsidRDefault="00017D9A" w:rsidP="00017D9A">
      <w:pPr>
        <w:ind w:firstLine="709"/>
      </w:pPr>
    </w:p>
    <w:p w:rsidR="00017D9A" w:rsidRPr="00017D9A" w:rsidRDefault="00936105" w:rsidP="00936105">
      <w:pPr>
        <w:pStyle w:val="2"/>
      </w:pPr>
      <w:r>
        <w:br w:type="page"/>
      </w:r>
      <w:bookmarkStart w:id="33" w:name="_Toc235863966"/>
      <w:r w:rsidR="00433B23" w:rsidRPr="00017D9A">
        <w:t>Заключение</w:t>
      </w:r>
      <w:bookmarkEnd w:id="33"/>
    </w:p>
    <w:p w:rsidR="00936105" w:rsidRDefault="00936105" w:rsidP="00017D9A">
      <w:pPr>
        <w:ind w:firstLine="709"/>
      </w:pPr>
    </w:p>
    <w:p w:rsidR="00017D9A" w:rsidRDefault="00433B23" w:rsidP="00017D9A">
      <w:pPr>
        <w:ind w:firstLine="709"/>
      </w:pPr>
      <w:r w:rsidRPr="00017D9A">
        <w:t>В данной работе был проведен тягово-динамический расчет для проектирования нового автомобиля</w:t>
      </w:r>
      <w:r w:rsidR="00017D9A" w:rsidRPr="00017D9A">
        <w:t xml:space="preserve">. </w:t>
      </w:r>
      <w:r w:rsidRPr="00017D9A">
        <w:t>В результате были определены характеристики двигателя и трансмиссии обеспечивающие требуемые тягово-скоростные свойства и топливную экономичность в заданных условиях эксплуатации</w:t>
      </w:r>
      <w:r w:rsidR="00017D9A" w:rsidRPr="00017D9A">
        <w:t xml:space="preserve">. </w:t>
      </w:r>
      <w:r w:rsidRPr="00017D9A">
        <w:t xml:space="preserve">Были использованы технические характеристики автомобиля аналога </w:t>
      </w:r>
      <w:r w:rsidR="00017D9A">
        <w:t>-</w:t>
      </w:r>
      <w:r w:rsidRPr="00017D9A">
        <w:t xml:space="preserve"> ВАЗ 2106</w:t>
      </w:r>
      <w:r w:rsidR="00017D9A" w:rsidRPr="00017D9A">
        <w:t xml:space="preserve">. </w:t>
      </w:r>
      <w:r w:rsidR="00490261" w:rsidRPr="00017D9A">
        <w:t xml:space="preserve">Проектный автомобиль имеет улучшенную аэродинамику, более мощный двигатель, хотя </w:t>
      </w:r>
      <w:r w:rsidR="00C32594" w:rsidRPr="00017D9A">
        <w:t>стал</w:t>
      </w:r>
      <w:r w:rsidR="00490261" w:rsidRPr="00017D9A">
        <w:t xml:space="preserve"> потреблят</w:t>
      </w:r>
      <w:r w:rsidR="00C32594" w:rsidRPr="00017D9A">
        <w:t>ь</w:t>
      </w:r>
      <w:r w:rsidR="00490261" w:rsidRPr="00017D9A">
        <w:t xml:space="preserve"> больше топлива</w:t>
      </w:r>
      <w:r w:rsidR="00017D9A" w:rsidRPr="00017D9A">
        <w:t xml:space="preserve">, </w:t>
      </w:r>
      <w:r w:rsidR="00C32594" w:rsidRPr="00017D9A">
        <w:t>но и скоростные характеристики соответственно улучшились</w:t>
      </w:r>
      <w:r w:rsidR="00017D9A" w:rsidRPr="00017D9A">
        <w:t xml:space="preserve">. </w:t>
      </w:r>
      <w:r w:rsidR="00C32594" w:rsidRPr="00017D9A">
        <w:t xml:space="preserve">Это привело к повышению активной безопасности, </w:t>
      </w:r>
      <w:r w:rsidR="00017D9A">
        <w:t>т.к</w:t>
      </w:r>
      <w:r w:rsidR="00017D9A" w:rsidRPr="00017D9A">
        <w:t xml:space="preserve"> </w:t>
      </w:r>
      <w:r w:rsidR="00C32594" w:rsidRPr="00017D9A">
        <w:t>автомобиль стал более маневренным</w:t>
      </w:r>
      <w:r w:rsidR="00017D9A" w:rsidRPr="00017D9A">
        <w:t xml:space="preserve">. </w:t>
      </w:r>
      <w:r w:rsidR="00490261" w:rsidRPr="00017D9A">
        <w:t>Также была спроектирована подвеска</w:t>
      </w:r>
      <w:r w:rsidR="00017D9A" w:rsidRPr="00017D9A">
        <w:t xml:space="preserve">. </w:t>
      </w:r>
      <w:r w:rsidR="00490261" w:rsidRPr="00017D9A">
        <w:t>Была уменьшена жесткость и увеличен ход</w:t>
      </w:r>
      <w:r w:rsidR="00017D9A" w:rsidRPr="00017D9A">
        <w:t xml:space="preserve">. </w:t>
      </w:r>
      <w:r w:rsidR="00490261" w:rsidRPr="00017D9A">
        <w:t>В результате спроектированный автомобиль стал более комфортабельным и безопасным</w:t>
      </w:r>
      <w:r w:rsidR="00017D9A" w:rsidRPr="00017D9A">
        <w:t>.</w:t>
      </w:r>
    </w:p>
    <w:p w:rsidR="00017D9A" w:rsidRPr="00017D9A" w:rsidRDefault="001C5E3F" w:rsidP="00936105">
      <w:pPr>
        <w:pStyle w:val="2"/>
      </w:pPr>
      <w:r w:rsidRPr="00017D9A">
        <w:br w:type="page"/>
      </w:r>
      <w:bookmarkStart w:id="34" w:name="_Toc235863967"/>
      <w:r w:rsidRPr="00017D9A">
        <w:t>Список литературы</w:t>
      </w:r>
      <w:bookmarkEnd w:id="34"/>
    </w:p>
    <w:p w:rsidR="00936105" w:rsidRDefault="00936105" w:rsidP="00017D9A">
      <w:pPr>
        <w:ind w:firstLine="709"/>
      </w:pPr>
    </w:p>
    <w:p w:rsidR="00017D9A" w:rsidRDefault="001C5E3F" w:rsidP="00017D9A">
      <w:pPr>
        <w:ind w:firstLine="709"/>
      </w:pPr>
      <w:r w:rsidRPr="00017D9A">
        <w:t>1</w:t>
      </w:r>
      <w:r w:rsidR="00017D9A" w:rsidRPr="00017D9A">
        <w:t xml:space="preserve">. </w:t>
      </w:r>
      <w:r w:rsidRPr="00017D9A">
        <w:t>Автомобили</w:t>
      </w:r>
      <w:r w:rsidR="00017D9A" w:rsidRPr="00017D9A">
        <w:t xml:space="preserve">. </w:t>
      </w:r>
      <w:r w:rsidRPr="00017D9A">
        <w:t>Конструирование и расчет</w:t>
      </w:r>
      <w:r w:rsidR="00017D9A" w:rsidRPr="00017D9A">
        <w:t xml:space="preserve">. </w:t>
      </w:r>
      <w:r w:rsidRPr="00017D9A">
        <w:t>Системы управления и ходовая</w:t>
      </w:r>
      <w:r w:rsidR="00936105">
        <w:t xml:space="preserve"> </w:t>
      </w:r>
      <w:r w:rsidRPr="00017D9A">
        <w:t>часть</w:t>
      </w:r>
      <w:r w:rsidR="00017D9A" w:rsidRPr="00017D9A">
        <w:t xml:space="preserve">. </w:t>
      </w:r>
      <w:r w:rsidRPr="00017D9A">
        <w:t>Под</w:t>
      </w:r>
      <w:r w:rsidR="00017D9A" w:rsidRPr="00017D9A">
        <w:t xml:space="preserve">. </w:t>
      </w:r>
      <w:r w:rsidRPr="00017D9A">
        <w:t>ред</w:t>
      </w:r>
      <w:r w:rsidR="00017D9A" w:rsidRPr="00017D9A">
        <w:t xml:space="preserve">. </w:t>
      </w:r>
      <w:r w:rsidRPr="00017D9A">
        <w:t>Гришкевича А</w:t>
      </w:r>
      <w:r w:rsidR="00017D9A">
        <w:t xml:space="preserve">.И. </w:t>
      </w:r>
      <w:r w:rsidR="00017D9A" w:rsidRPr="00017D9A">
        <w:t>-</w:t>
      </w:r>
      <w:r w:rsidR="00017D9A">
        <w:t xml:space="preserve"> </w:t>
      </w:r>
      <w:r w:rsidRPr="00017D9A">
        <w:t>Минск,</w:t>
      </w:r>
      <w:r w:rsidR="00017D9A">
        <w:t xml:space="preserve"> "</w:t>
      </w:r>
      <w:r w:rsidRPr="00017D9A">
        <w:t>Вышейшая школа</w:t>
      </w:r>
      <w:r w:rsidR="00017D9A">
        <w:t xml:space="preserve">" </w:t>
      </w:r>
      <w:r w:rsidRPr="00017D9A">
        <w:t>1987</w:t>
      </w:r>
      <w:r w:rsidR="00017D9A" w:rsidRPr="00017D9A">
        <w:t>. -</w:t>
      </w:r>
      <w:r w:rsidR="00936105">
        <w:t xml:space="preserve"> </w:t>
      </w:r>
      <w:r w:rsidRPr="00017D9A">
        <w:t>200с</w:t>
      </w:r>
      <w:r w:rsidR="00017D9A" w:rsidRPr="00017D9A">
        <w:t>.</w:t>
      </w:r>
    </w:p>
    <w:p w:rsidR="00017D9A" w:rsidRDefault="001C5E3F" w:rsidP="00017D9A">
      <w:pPr>
        <w:ind w:firstLine="709"/>
      </w:pPr>
      <w:r w:rsidRPr="00017D9A">
        <w:t>2</w:t>
      </w:r>
      <w:r w:rsidR="00017D9A" w:rsidRPr="00017D9A">
        <w:t xml:space="preserve">. </w:t>
      </w:r>
      <w:r w:rsidRPr="00017D9A">
        <w:t>Вермеюк В</w:t>
      </w:r>
      <w:r w:rsidR="00017D9A">
        <w:t xml:space="preserve">.Н., </w:t>
      </w:r>
      <w:r w:rsidRPr="00017D9A">
        <w:t>Черепанов Л</w:t>
      </w:r>
      <w:r w:rsidR="00017D9A">
        <w:t xml:space="preserve">.А. </w:t>
      </w:r>
      <w:r w:rsidRPr="00017D9A">
        <w:t>Проектирование подвески автомобиля</w:t>
      </w:r>
      <w:r w:rsidR="00017D9A" w:rsidRPr="00017D9A">
        <w:t>.</w:t>
      </w:r>
      <w:r w:rsidR="00775787">
        <w:t xml:space="preserve"> </w:t>
      </w:r>
      <w:r w:rsidRPr="00017D9A">
        <w:t>Учебное пособие</w:t>
      </w:r>
      <w:r w:rsidR="00017D9A" w:rsidRPr="00017D9A">
        <w:t>. -</w:t>
      </w:r>
      <w:r w:rsidR="00017D9A">
        <w:t xml:space="preserve"> </w:t>
      </w:r>
      <w:r w:rsidRPr="00017D9A">
        <w:t>Куйбышев, 1984</w:t>
      </w:r>
      <w:r w:rsidR="00017D9A" w:rsidRPr="00017D9A">
        <w:t xml:space="preserve">. - </w:t>
      </w:r>
      <w:r w:rsidRPr="00017D9A">
        <w:t>60с</w:t>
      </w:r>
      <w:r w:rsidR="00017D9A" w:rsidRPr="00017D9A">
        <w:t>.</w:t>
      </w:r>
    </w:p>
    <w:p w:rsidR="00017D9A" w:rsidRDefault="001C5E3F" w:rsidP="00017D9A">
      <w:pPr>
        <w:ind w:firstLine="709"/>
      </w:pPr>
      <w:r w:rsidRPr="00017D9A">
        <w:t>3</w:t>
      </w:r>
      <w:r w:rsidR="00017D9A" w:rsidRPr="00017D9A">
        <w:t xml:space="preserve">. </w:t>
      </w:r>
      <w:r w:rsidRPr="00017D9A">
        <w:t>Дембаремдикер А</w:t>
      </w:r>
      <w:r w:rsidR="00017D9A">
        <w:t xml:space="preserve">.Д. </w:t>
      </w:r>
      <w:r w:rsidRPr="00017D9A">
        <w:t>Амортизаторы транспортных машин</w:t>
      </w:r>
      <w:r w:rsidR="00017D9A" w:rsidRPr="00017D9A">
        <w:t>. -</w:t>
      </w:r>
      <w:r w:rsidR="00017D9A">
        <w:t xml:space="preserve"> </w:t>
      </w:r>
      <w:r w:rsidRPr="00017D9A">
        <w:t>М</w:t>
      </w:r>
      <w:r w:rsidR="00017D9A" w:rsidRPr="00017D9A">
        <w:t>:</w:t>
      </w:r>
      <w:r w:rsidR="00936105">
        <w:t xml:space="preserve"> </w:t>
      </w:r>
      <w:r w:rsidRPr="00017D9A">
        <w:t>Машиностроение, 1985</w:t>
      </w:r>
      <w:r w:rsidR="00017D9A" w:rsidRPr="00017D9A">
        <w:t xml:space="preserve">. - </w:t>
      </w:r>
      <w:r w:rsidRPr="00017D9A">
        <w:t>199с</w:t>
      </w:r>
      <w:r w:rsidR="00017D9A" w:rsidRPr="00017D9A">
        <w:t>.</w:t>
      </w:r>
    </w:p>
    <w:p w:rsidR="00017D9A" w:rsidRDefault="001C5E3F" w:rsidP="00017D9A">
      <w:pPr>
        <w:ind w:firstLine="709"/>
      </w:pPr>
      <w:r w:rsidRPr="00017D9A">
        <w:t>4</w:t>
      </w:r>
      <w:r w:rsidR="00017D9A" w:rsidRPr="00017D9A">
        <w:t xml:space="preserve">. </w:t>
      </w:r>
      <w:r w:rsidRPr="00017D9A">
        <w:t>Колебания автомобиля</w:t>
      </w:r>
      <w:r w:rsidR="00017D9A" w:rsidRPr="00017D9A">
        <w:t xml:space="preserve">. </w:t>
      </w:r>
      <w:r w:rsidRPr="00017D9A">
        <w:t>Испытание и исследование</w:t>
      </w:r>
      <w:r w:rsidR="00017D9A" w:rsidRPr="00017D9A">
        <w:t xml:space="preserve">. </w:t>
      </w:r>
      <w:r w:rsidRPr="00017D9A">
        <w:t>Под</w:t>
      </w:r>
      <w:r w:rsidR="00017D9A" w:rsidRPr="00017D9A">
        <w:t xml:space="preserve">. </w:t>
      </w:r>
      <w:r w:rsidRPr="00017D9A">
        <w:t>ред</w:t>
      </w:r>
      <w:r w:rsidR="00017D9A" w:rsidRPr="00017D9A">
        <w:t xml:space="preserve">. </w:t>
      </w:r>
      <w:r w:rsidRPr="00017D9A">
        <w:t>Певзнера</w:t>
      </w:r>
      <w:r w:rsidR="00936105">
        <w:t xml:space="preserve"> </w:t>
      </w:r>
      <w:r w:rsidRPr="00017D9A">
        <w:t>Я</w:t>
      </w:r>
      <w:r w:rsidR="00017D9A">
        <w:t xml:space="preserve">.М. </w:t>
      </w:r>
      <w:r w:rsidR="00017D9A" w:rsidRPr="00017D9A">
        <w:t>-</w:t>
      </w:r>
      <w:r w:rsidR="00017D9A">
        <w:t xml:space="preserve"> </w:t>
      </w:r>
      <w:r w:rsidRPr="00017D9A">
        <w:t>М</w:t>
      </w:r>
      <w:r w:rsidR="00017D9A">
        <w:t>.:</w:t>
      </w:r>
      <w:r w:rsidR="00017D9A" w:rsidRPr="00017D9A">
        <w:t xml:space="preserve"> </w:t>
      </w:r>
      <w:r w:rsidRPr="00017D9A">
        <w:t>Машиностроение, 1979</w:t>
      </w:r>
      <w:r w:rsidR="00017D9A" w:rsidRPr="00017D9A">
        <w:t xml:space="preserve">. - </w:t>
      </w:r>
      <w:r w:rsidRPr="00017D9A">
        <w:t>208с</w:t>
      </w:r>
      <w:r w:rsidR="00017D9A" w:rsidRPr="00017D9A">
        <w:t>.</w:t>
      </w:r>
    </w:p>
    <w:p w:rsidR="00017D9A" w:rsidRDefault="001C5E3F" w:rsidP="00017D9A">
      <w:pPr>
        <w:ind w:firstLine="709"/>
      </w:pPr>
      <w:r w:rsidRPr="00017D9A">
        <w:t>5</w:t>
      </w:r>
      <w:r w:rsidR="00017D9A" w:rsidRPr="00017D9A">
        <w:t xml:space="preserve">. </w:t>
      </w:r>
      <w:r w:rsidRPr="00017D9A">
        <w:t>Лукин П</w:t>
      </w:r>
      <w:r w:rsidR="00017D9A">
        <w:t xml:space="preserve">.П. </w:t>
      </w:r>
      <w:r w:rsidRPr="00017D9A">
        <w:t>и др</w:t>
      </w:r>
      <w:r w:rsidR="00017D9A" w:rsidRPr="00017D9A">
        <w:t xml:space="preserve">. </w:t>
      </w:r>
      <w:r w:rsidRPr="00017D9A">
        <w:t>Конструирование и расчет автомобиля</w:t>
      </w:r>
      <w:r w:rsidR="00017D9A" w:rsidRPr="00017D9A">
        <w:t>. -</w:t>
      </w:r>
      <w:r w:rsidR="00017D9A">
        <w:t xml:space="preserve"> </w:t>
      </w:r>
      <w:r w:rsidRPr="00017D9A">
        <w:t>М</w:t>
      </w:r>
      <w:r w:rsidR="00017D9A">
        <w:t>.:</w:t>
      </w:r>
      <w:r w:rsidR="00936105">
        <w:t xml:space="preserve"> </w:t>
      </w:r>
      <w:r w:rsidRPr="00017D9A">
        <w:t>Машиностроение, 1984</w:t>
      </w:r>
      <w:r w:rsidR="00017D9A" w:rsidRPr="00017D9A">
        <w:t xml:space="preserve">. - </w:t>
      </w:r>
      <w:r w:rsidRPr="00017D9A">
        <w:t>375с</w:t>
      </w:r>
      <w:r w:rsidR="00017D9A" w:rsidRPr="00017D9A">
        <w:t>.</w:t>
      </w:r>
    </w:p>
    <w:p w:rsidR="00017D9A" w:rsidRDefault="001C5E3F" w:rsidP="00017D9A">
      <w:pPr>
        <w:ind w:firstLine="709"/>
      </w:pPr>
      <w:r w:rsidRPr="00017D9A">
        <w:t>6</w:t>
      </w:r>
      <w:r w:rsidR="00017D9A" w:rsidRPr="00017D9A">
        <w:t xml:space="preserve">. </w:t>
      </w:r>
      <w:r w:rsidRPr="00017D9A">
        <w:t>Пархиловский Н</w:t>
      </w:r>
      <w:r w:rsidR="00017D9A">
        <w:t xml:space="preserve">.Г. </w:t>
      </w:r>
      <w:r w:rsidRPr="00017D9A">
        <w:t>Автомобильные рессоры</w:t>
      </w:r>
      <w:r w:rsidR="00017D9A" w:rsidRPr="00017D9A">
        <w:t>. -</w:t>
      </w:r>
      <w:r w:rsidR="00017D9A">
        <w:t xml:space="preserve"> </w:t>
      </w:r>
      <w:r w:rsidRPr="00017D9A">
        <w:t>М</w:t>
      </w:r>
      <w:r w:rsidR="00017D9A">
        <w:t>.:</w:t>
      </w:r>
      <w:r w:rsidR="00017D9A" w:rsidRPr="00017D9A">
        <w:t xml:space="preserve"> </w:t>
      </w:r>
      <w:r w:rsidRPr="00017D9A">
        <w:t>Машиностроение</w:t>
      </w:r>
      <w:r w:rsidR="00017D9A" w:rsidRPr="00017D9A">
        <w:t>;</w:t>
      </w:r>
      <w:r w:rsidR="00936105">
        <w:t xml:space="preserve"> </w:t>
      </w:r>
      <w:r w:rsidRPr="00017D9A">
        <w:t>1978</w:t>
      </w:r>
      <w:r w:rsidR="00017D9A" w:rsidRPr="00017D9A">
        <w:t xml:space="preserve">. - </w:t>
      </w:r>
      <w:r w:rsidRPr="00017D9A">
        <w:t>232с</w:t>
      </w:r>
      <w:r w:rsidR="00017D9A" w:rsidRPr="00017D9A">
        <w:t>.</w:t>
      </w:r>
    </w:p>
    <w:p w:rsidR="00017D9A" w:rsidRDefault="001C5E3F" w:rsidP="00017D9A">
      <w:pPr>
        <w:ind w:firstLine="709"/>
      </w:pPr>
      <w:r w:rsidRPr="00017D9A">
        <w:t>7</w:t>
      </w:r>
      <w:r w:rsidR="00017D9A" w:rsidRPr="00017D9A">
        <w:t xml:space="preserve">. </w:t>
      </w:r>
      <w:r w:rsidRPr="00017D9A">
        <w:t>Раймпель И</w:t>
      </w:r>
      <w:r w:rsidR="00017D9A" w:rsidRPr="00017D9A">
        <w:t xml:space="preserve">. </w:t>
      </w:r>
      <w:r w:rsidRPr="00017D9A">
        <w:t>Шасси автомобиля</w:t>
      </w:r>
      <w:r w:rsidR="00017D9A" w:rsidRPr="00017D9A">
        <w:t xml:space="preserve">. </w:t>
      </w:r>
      <w:r w:rsidRPr="00017D9A">
        <w:t>Элементы подвески</w:t>
      </w:r>
      <w:r w:rsidR="00017D9A" w:rsidRPr="00017D9A">
        <w:t>. -</w:t>
      </w:r>
      <w:r w:rsidR="00017D9A">
        <w:t xml:space="preserve"> </w:t>
      </w:r>
      <w:r w:rsidRPr="00017D9A">
        <w:t>М</w:t>
      </w:r>
      <w:r w:rsidR="00017D9A">
        <w:t>.:</w:t>
      </w:r>
      <w:r w:rsidR="00936105">
        <w:t xml:space="preserve"> </w:t>
      </w:r>
      <w:r w:rsidRPr="00017D9A">
        <w:t>Машиностроение, 1987</w:t>
      </w:r>
      <w:r w:rsidR="00017D9A" w:rsidRPr="00017D9A">
        <w:t xml:space="preserve">. - </w:t>
      </w:r>
      <w:r w:rsidRPr="00017D9A">
        <w:t>282с</w:t>
      </w:r>
      <w:r w:rsidR="00017D9A" w:rsidRPr="00017D9A">
        <w:t>.</w:t>
      </w:r>
    </w:p>
    <w:p w:rsidR="00017D9A" w:rsidRDefault="001C5E3F" w:rsidP="00017D9A">
      <w:pPr>
        <w:ind w:firstLine="709"/>
      </w:pPr>
      <w:r w:rsidRPr="00017D9A">
        <w:t>8</w:t>
      </w:r>
      <w:r w:rsidR="00017D9A" w:rsidRPr="00017D9A">
        <w:t xml:space="preserve">. </w:t>
      </w:r>
      <w:r w:rsidRPr="00017D9A">
        <w:t>Ротенберг Р</w:t>
      </w:r>
      <w:r w:rsidR="00017D9A">
        <w:t xml:space="preserve">.В. </w:t>
      </w:r>
      <w:r w:rsidRPr="00017D9A">
        <w:t>Подвеска автомобиля</w:t>
      </w:r>
      <w:r w:rsidR="00017D9A" w:rsidRPr="00017D9A">
        <w:t>. -</w:t>
      </w:r>
      <w:r w:rsidR="00017D9A">
        <w:t xml:space="preserve"> </w:t>
      </w:r>
      <w:r w:rsidRPr="00017D9A">
        <w:t>М</w:t>
      </w:r>
      <w:r w:rsidR="00017D9A">
        <w:t>.:</w:t>
      </w:r>
      <w:r w:rsidR="00017D9A" w:rsidRPr="00017D9A">
        <w:t xml:space="preserve"> </w:t>
      </w:r>
      <w:r w:rsidRPr="00017D9A">
        <w:t>Машиностроение, 1972</w:t>
      </w:r>
      <w:r w:rsidR="00017D9A" w:rsidRPr="00017D9A">
        <w:t xml:space="preserve">. - </w:t>
      </w:r>
      <w:r w:rsidRPr="00017D9A">
        <w:t>392с</w:t>
      </w:r>
      <w:r w:rsidR="00017D9A" w:rsidRPr="00017D9A">
        <w:t>.</w:t>
      </w:r>
    </w:p>
    <w:p w:rsidR="00017D9A" w:rsidRDefault="001C5E3F" w:rsidP="00017D9A">
      <w:pPr>
        <w:ind w:firstLine="709"/>
      </w:pPr>
      <w:r w:rsidRPr="00017D9A">
        <w:t>9</w:t>
      </w:r>
      <w:r w:rsidR="00017D9A" w:rsidRPr="00017D9A">
        <w:t xml:space="preserve">. </w:t>
      </w:r>
      <w:r w:rsidRPr="00017D9A">
        <w:t>Родионов В</w:t>
      </w:r>
      <w:r w:rsidR="00017D9A">
        <w:t xml:space="preserve">.Ф., </w:t>
      </w:r>
      <w:r w:rsidRPr="00017D9A">
        <w:t>Фиттерман Б</w:t>
      </w:r>
      <w:r w:rsidR="00017D9A">
        <w:t xml:space="preserve">.М. </w:t>
      </w:r>
      <w:r w:rsidRPr="00017D9A">
        <w:t>Проектирование легковых автомобилей</w:t>
      </w:r>
      <w:r w:rsidR="00936105">
        <w:t xml:space="preserve"> </w:t>
      </w:r>
      <w:r w:rsidRPr="00017D9A">
        <w:t>-</w:t>
      </w:r>
      <w:r w:rsidR="00936105">
        <w:t xml:space="preserve"> </w:t>
      </w:r>
      <w:r w:rsidRPr="00017D9A">
        <w:t>М</w:t>
      </w:r>
      <w:r w:rsidR="00017D9A">
        <w:t>.:</w:t>
      </w:r>
      <w:r w:rsidR="00017D9A" w:rsidRPr="00017D9A">
        <w:t xml:space="preserve"> </w:t>
      </w:r>
      <w:r w:rsidRPr="00017D9A">
        <w:t>Машиностроение, 1980</w:t>
      </w:r>
      <w:r w:rsidR="00017D9A" w:rsidRPr="00017D9A">
        <w:t xml:space="preserve">. - </w:t>
      </w:r>
      <w:r w:rsidRPr="00017D9A">
        <w:t>480с</w:t>
      </w:r>
      <w:r w:rsidR="00017D9A" w:rsidRPr="00017D9A">
        <w:t>.</w:t>
      </w:r>
    </w:p>
    <w:p w:rsidR="00017D9A" w:rsidRDefault="001C5E3F" w:rsidP="00017D9A">
      <w:pPr>
        <w:ind w:firstLine="709"/>
      </w:pPr>
      <w:r w:rsidRPr="00017D9A">
        <w:t>10</w:t>
      </w:r>
      <w:r w:rsidR="00017D9A" w:rsidRPr="00017D9A">
        <w:t xml:space="preserve">. </w:t>
      </w:r>
      <w:r w:rsidRPr="00017D9A">
        <w:t>Силаев А</w:t>
      </w:r>
      <w:r w:rsidR="00017D9A">
        <w:t xml:space="preserve">.А. </w:t>
      </w:r>
      <w:r w:rsidRPr="00017D9A">
        <w:t>Спектральная теория подрессоривания транспортных машин</w:t>
      </w:r>
      <w:r w:rsidR="00017D9A" w:rsidRPr="00017D9A">
        <w:t>.</w:t>
      </w:r>
      <w:r w:rsidR="00B3404D">
        <w:t xml:space="preserve"> </w:t>
      </w:r>
      <w:r w:rsidRPr="00017D9A">
        <w:t>М</w:t>
      </w:r>
      <w:r w:rsidR="00017D9A">
        <w:t>.:</w:t>
      </w:r>
      <w:r w:rsidR="00017D9A" w:rsidRPr="00017D9A">
        <w:t xml:space="preserve"> </w:t>
      </w:r>
      <w:r w:rsidRPr="00017D9A">
        <w:t>Машиностроение, 1972</w:t>
      </w:r>
      <w:r w:rsidR="00017D9A" w:rsidRPr="00017D9A">
        <w:t xml:space="preserve">. - </w:t>
      </w:r>
      <w:r w:rsidRPr="00017D9A">
        <w:t>192с</w:t>
      </w:r>
      <w:r w:rsidR="00017D9A" w:rsidRPr="00017D9A">
        <w:t>.</w:t>
      </w:r>
    </w:p>
    <w:p w:rsidR="00017D9A" w:rsidRDefault="001C5E3F" w:rsidP="00017D9A">
      <w:pPr>
        <w:ind w:firstLine="709"/>
      </w:pPr>
      <w:r w:rsidRPr="00017D9A">
        <w:t>11</w:t>
      </w:r>
      <w:r w:rsidR="00017D9A" w:rsidRPr="00017D9A">
        <w:t xml:space="preserve">. </w:t>
      </w:r>
      <w:r w:rsidRPr="00017D9A">
        <w:t>Успенский Н</w:t>
      </w:r>
      <w:r w:rsidR="00017D9A">
        <w:t xml:space="preserve">.Н., </w:t>
      </w:r>
      <w:r w:rsidRPr="00017D9A">
        <w:t>Мельников А</w:t>
      </w:r>
      <w:r w:rsidR="00017D9A">
        <w:t xml:space="preserve">.А. </w:t>
      </w:r>
      <w:r w:rsidRPr="00017D9A">
        <w:t>Проектирование подвески автомобиля</w:t>
      </w:r>
      <w:r w:rsidR="00017D9A" w:rsidRPr="00017D9A">
        <w:t>. -</w:t>
      </w:r>
      <w:r w:rsidR="00B3404D">
        <w:t xml:space="preserve"> </w:t>
      </w:r>
      <w:r w:rsidRPr="00017D9A">
        <w:t>М</w:t>
      </w:r>
      <w:r w:rsidR="00017D9A">
        <w:t>.:</w:t>
      </w:r>
      <w:r w:rsidR="00017D9A" w:rsidRPr="00017D9A">
        <w:t xml:space="preserve"> </w:t>
      </w:r>
      <w:r w:rsidRPr="00017D9A">
        <w:t>Машиностроение, 1976</w:t>
      </w:r>
      <w:r w:rsidR="00017D9A" w:rsidRPr="00017D9A">
        <w:t xml:space="preserve">. - </w:t>
      </w:r>
      <w:r w:rsidRPr="00017D9A">
        <w:t>168с</w:t>
      </w:r>
      <w:r w:rsidR="00017D9A" w:rsidRPr="00017D9A">
        <w:t>.</w:t>
      </w:r>
    </w:p>
    <w:p w:rsidR="00017D9A" w:rsidRDefault="001C5E3F" w:rsidP="00017D9A">
      <w:pPr>
        <w:ind w:firstLine="709"/>
      </w:pPr>
      <w:r w:rsidRPr="00017D9A">
        <w:t>12</w:t>
      </w:r>
      <w:r w:rsidR="00017D9A" w:rsidRPr="00017D9A">
        <w:t xml:space="preserve">. </w:t>
      </w:r>
      <w:r w:rsidRPr="00017D9A">
        <w:t>Соломатин Н</w:t>
      </w:r>
      <w:r w:rsidR="00017D9A">
        <w:t xml:space="preserve">.С. </w:t>
      </w:r>
      <w:r w:rsidRPr="00017D9A">
        <w:t>Расчет направляющего устройства подвески</w:t>
      </w:r>
      <w:r w:rsidR="00017D9A" w:rsidRPr="00017D9A">
        <w:t>. -</w:t>
      </w:r>
      <w:r w:rsidR="00017D9A">
        <w:t xml:space="preserve"> </w:t>
      </w:r>
      <w:r w:rsidRPr="00017D9A">
        <w:t>Тольятти</w:t>
      </w:r>
      <w:r w:rsidR="00017D9A" w:rsidRPr="00017D9A">
        <w:t>:</w:t>
      </w:r>
      <w:r w:rsidR="00B3404D">
        <w:t xml:space="preserve"> </w:t>
      </w:r>
      <w:r w:rsidRPr="00017D9A">
        <w:t>ТГУ, 2005</w:t>
      </w:r>
      <w:r w:rsidR="00017D9A" w:rsidRPr="00017D9A">
        <w:t>. -</w:t>
      </w:r>
      <w:r w:rsidR="00017D9A">
        <w:t xml:space="preserve"> </w:t>
      </w:r>
      <w:r w:rsidRPr="00017D9A">
        <w:t>64 с</w:t>
      </w:r>
      <w:r w:rsidR="00017D9A" w:rsidRPr="00017D9A">
        <w:t>.</w:t>
      </w:r>
    </w:p>
    <w:p w:rsidR="00017D9A" w:rsidRDefault="001C5E3F" w:rsidP="00017D9A">
      <w:pPr>
        <w:ind w:firstLine="709"/>
      </w:pPr>
      <w:r w:rsidRPr="00017D9A">
        <w:t>13</w:t>
      </w:r>
      <w:r w:rsidR="00017D9A" w:rsidRPr="00017D9A">
        <w:t xml:space="preserve">. </w:t>
      </w:r>
      <w:r w:rsidRPr="00017D9A">
        <w:t>Яценко Н</w:t>
      </w:r>
      <w:r w:rsidR="00017D9A">
        <w:t xml:space="preserve">.Н., </w:t>
      </w:r>
      <w:r w:rsidRPr="00017D9A">
        <w:t>Прутчиков О</w:t>
      </w:r>
      <w:r w:rsidR="00017D9A">
        <w:t xml:space="preserve">.К. </w:t>
      </w:r>
      <w:r w:rsidRPr="00017D9A">
        <w:t>Плавность хода грузовых автомобилей</w:t>
      </w:r>
      <w:r w:rsidR="00017D9A" w:rsidRPr="00017D9A">
        <w:t xml:space="preserve"> -</w:t>
      </w:r>
      <w:r w:rsidR="00B3404D">
        <w:t xml:space="preserve"> </w:t>
      </w:r>
      <w:r w:rsidRPr="00017D9A">
        <w:t>М</w:t>
      </w:r>
      <w:r w:rsidR="00017D9A">
        <w:t>.:</w:t>
      </w:r>
      <w:r w:rsidR="00017D9A" w:rsidRPr="00017D9A">
        <w:t xml:space="preserve"> </w:t>
      </w:r>
      <w:r w:rsidRPr="00017D9A">
        <w:t>Машиностроение, 1969</w:t>
      </w:r>
      <w:r w:rsidR="00017D9A" w:rsidRPr="00017D9A">
        <w:t xml:space="preserve">. - </w:t>
      </w:r>
      <w:r w:rsidRPr="00017D9A">
        <w:t>215с</w:t>
      </w:r>
      <w:r w:rsidR="00017D9A" w:rsidRPr="00017D9A">
        <w:t>.</w:t>
      </w:r>
    </w:p>
    <w:p w:rsidR="00B3404D" w:rsidRDefault="00607C63" w:rsidP="00B3404D">
      <w:pPr>
        <w:pStyle w:val="2"/>
      </w:pPr>
      <w:r w:rsidRPr="00017D9A">
        <w:br w:type="page"/>
      </w:r>
      <w:bookmarkStart w:id="35" w:name="_Toc235863968"/>
      <w:r w:rsidR="00B3404D">
        <w:t>Приложение</w:t>
      </w:r>
      <w:bookmarkEnd w:id="35"/>
    </w:p>
    <w:p w:rsidR="00B3404D" w:rsidRDefault="00B3404D" w:rsidP="00017D9A">
      <w:pPr>
        <w:ind w:firstLine="709"/>
      </w:pPr>
    </w:p>
    <w:p w:rsidR="00607C63" w:rsidRDefault="00C928C9" w:rsidP="00B3404D">
      <w:pPr>
        <w:pStyle w:val="aff5"/>
      </w:pPr>
      <w:r>
        <w:pict>
          <v:shape id="_x0000_i1166" type="#_x0000_t75" style="width:231.75pt;height:289.5pt">
            <v:imagedata r:id="rId118" o:title=""/>
          </v:shape>
        </w:pict>
      </w:r>
    </w:p>
    <w:p w:rsidR="00B3404D" w:rsidRPr="00017D9A" w:rsidRDefault="00B3404D" w:rsidP="00B3404D">
      <w:pPr>
        <w:pStyle w:val="aff5"/>
      </w:pPr>
    </w:p>
    <w:p w:rsidR="00607C63" w:rsidRDefault="00607C63" w:rsidP="00017D9A">
      <w:pPr>
        <w:ind w:firstLine="709"/>
      </w:pPr>
    </w:p>
    <w:p w:rsidR="00DC4691" w:rsidRDefault="00C928C9" w:rsidP="00B3404D">
      <w:pPr>
        <w:pStyle w:val="aff5"/>
      </w:pPr>
      <w:r>
        <w:pict>
          <v:shape id="_x0000_i1167" type="#_x0000_t75" style="width:211.5pt;height:282.75pt">
            <v:imagedata r:id="rId119" o:title=""/>
          </v:shape>
        </w:pict>
      </w:r>
    </w:p>
    <w:p w:rsidR="00775787" w:rsidRDefault="00775787" w:rsidP="00B3404D">
      <w:pPr>
        <w:pStyle w:val="aff5"/>
      </w:pPr>
    </w:p>
    <w:p w:rsidR="00DC4691" w:rsidRPr="00017D9A" w:rsidRDefault="00C928C9" w:rsidP="00B3404D">
      <w:pPr>
        <w:pStyle w:val="aff5"/>
      </w:pPr>
      <w:r>
        <w:pict>
          <v:shape id="_x0000_i1168" type="#_x0000_t75" style="width:243.75pt;height:323.25pt">
            <v:imagedata r:id="rId120" o:title=""/>
          </v:shape>
        </w:pict>
      </w:r>
    </w:p>
    <w:p w:rsidR="00B3404D" w:rsidRDefault="00B3404D" w:rsidP="00017D9A">
      <w:pPr>
        <w:ind w:firstLine="709"/>
      </w:pPr>
    </w:p>
    <w:p w:rsidR="00DC4691" w:rsidRPr="00017D9A" w:rsidRDefault="00C928C9" w:rsidP="00B3404D">
      <w:pPr>
        <w:pStyle w:val="aff5"/>
      </w:pPr>
      <w:r>
        <w:pict>
          <v:shape id="_x0000_i1169" type="#_x0000_t75" style="width:242.25pt;height:318.75pt">
            <v:imagedata r:id="rId121" o:title=""/>
          </v:shape>
        </w:pict>
      </w:r>
    </w:p>
    <w:p w:rsidR="00DC4691" w:rsidRPr="00017D9A" w:rsidRDefault="00DC4691" w:rsidP="00017D9A">
      <w:pPr>
        <w:ind w:firstLine="709"/>
      </w:pPr>
    </w:p>
    <w:p w:rsidR="00DC4691" w:rsidRPr="00017D9A" w:rsidRDefault="00C928C9" w:rsidP="00B3404D">
      <w:pPr>
        <w:pStyle w:val="aff5"/>
      </w:pPr>
      <w:r>
        <w:pict>
          <v:shape id="_x0000_i1170" type="#_x0000_t75" style="width:233.25pt;height:312.75pt">
            <v:imagedata r:id="rId122" o:title=""/>
          </v:shape>
        </w:pict>
      </w:r>
    </w:p>
    <w:p w:rsidR="00DC4691" w:rsidRPr="00017D9A" w:rsidRDefault="00DC4691" w:rsidP="00017D9A">
      <w:pPr>
        <w:ind w:firstLine="709"/>
      </w:pPr>
    </w:p>
    <w:p w:rsidR="00DC4691" w:rsidRDefault="00C928C9" w:rsidP="00B3404D">
      <w:pPr>
        <w:pStyle w:val="aff5"/>
      </w:pPr>
      <w:r>
        <w:pict>
          <v:shape id="_x0000_i1171" type="#_x0000_t75" style="width:230.25pt;height:312.75pt">
            <v:imagedata r:id="rId123" o:title=""/>
          </v:shape>
        </w:pict>
      </w:r>
    </w:p>
    <w:p w:rsidR="00775787" w:rsidRPr="00017D9A" w:rsidRDefault="00775787" w:rsidP="00B3404D">
      <w:pPr>
        <w:pStyle w:val="aff5"/>
      </w:pPr>
    </w:p>
    <w:p w:rsidR="00DC4691" w:rsidRPr="00017D9A" w:rsidRDefault="00C928C9" w:rsidP="00EF4643">
      <w:pPr>
        <w:pStyle w:val="aff5"/>
      </w:pPr>
      <w:r>
        <w:pict>
          <v:shape id="_x0000_i1172" type="#_x0000_t75" style="width:243.75pt;height:325.5pt">
            <v:imagedata r:id="rId124" o:title=""/>
          </v:shape>
        </w:pict>
      </w:r>
    </w:p>
    <w:p w:rsidR="00DC4691" w:rsidRPr="00017D9A" w:rsidRDefault="00DC4691" w:rsidP="00017D9A">
      <w:pPr>
        <w:ind w:firstLine="709"/>
      </w:pPr>
    </w:p>
    <w:p w:rsidR="00BD3E61" w:rsidRDefault="00C928C9" w:rsidP="00EF4643">
      <w:pPr>
        <w:pStyle w:val="aff5"/>
      </w:pPr>
      <w:r>
        <w:pict>
          <v:shape id="_x0000_i1173" type="#_x0000_t75" style="width:252pt;height:342.75pt">
            <v:imagedata r:id="rId125" o:title=""/>
          </v:shape>
        </w:pict>
      </w:r>
    </w:p>
    <w:p w:rsidR="00775787" w:rsidRDefault="00775787" w:rsidP="00EF4643">
      <w:pPr>
        <w:pStyle w:val="aff5"/>
      </w:pPr>
    </w:p>
    <w:p w:rsidR="00CF3AFD" w:rsidRPr="00017D9A" w:rsidRDefault="00C928C9" w:rsidP="00EF4643">
      <w:pPr>
        <w:pStyle w:val="aff5"/>
      </w:pPr>
      <w:r>
        <w:pict>
          <v:shape id="Рисунок 70" o:spid="_x0000_i1174" type="#_x0000_t75" style="width:240pt;height:402pt;visibility:visible">
            <v:imagedata r:id="rId126" o:title=""/>
          </v:shape>
        </w:pict>
      </w:r>
      <w:bookmarkStart w:id="36" w:name="_GoBack"/>
      <w:bookmarkEnd w:id="36"/>
    </w:p>
    <w:sectPr w:rsidR="00CF3AFD" w:rsidRPr="00017D9A" w:rsidSect="00017D9A">
      <w:headerReference w:type="default" r:id="rId127"/>
      <w:pgSz w:w="11907" w:h="16840" w:code="9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68" w:rsidRDefault="001E4468">
      <w:pPr>
        <w:ind w:firstLine="709"/>
      </w:pPr>
      <w:r>
        <w:separator/>
      </w:r>
    </w:p>
    <w:p w:rsidR="001E4468" w:rsidRDefault="001E4468">
      <w:pPr>
        <w:ind w:firstLine="709"/>
      </w:pPr>
    </w:p>
  </w:endnote>
  <w:endnote w:type="continuationSeparator" w:id="0">
    <w:p w:rsidR="001E4468" w:rsidRDefault="001E4468">
      <w:pPr>
        <w:ind w:firstLine="709"/>
      </w:pPr>
      <w:r>
        <w:continuationSeparator/>
      </w:r>
    </w:p>
    <w:p w:rsidR="001E4468" w:rsidRDefault="001E4468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68" w:rsidRDefault="001E4468">
      <w:pPr>
        <w:ind w:firstLine="709"/>
      </w:pPr>
      <w:r>
        <w:separator/>
      </w:r>
    </w:p>
    <w:p w:rsidR="001E4468" w:rsidRDefault="001E4468">
      <w:pPr>
        <w:ind w:firstLine="709"/>
      </w:pPr>
    </w:p>
  </w:footnote>
  <w:footnote w:type="continuationSeparator" w:id="0">
    <w:p w:rsidR="001E4468" w:rsidRDefault="001E4468">
      <w:pPr>
        <w:ind w:firstLine="709"/>
      </w:pPr>
      <w:r>
        <w:continuationSeparator/>
      </w:r>
    </w:p>
    <w:p w:rsidR="001E4468" w:rsidRDefault="001E4468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68" w:rsidRDefault="001E4468" w:rsidP="00017D9A">
    <w:pPr>
      <w:pStyle w:val="ab"/>
      <w:framePr w:wrap="auto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1338F">
      <w:rPr>
        <w:rStyle w:val="af9"/>
      </w:rPr>
      <w:t>7</w:t>
    </w:r>
    <w:r>
      <w:rPr>
        <w:rStyle w:val="af9"/>
      </w:rPr>
      <w:fldChar w:fldCharType="end"/>
    </w:r>
  </w:p>
  <w:p w:rsidR="001E4468" w:rsidRDefault="001E4468" w:rsidP="00AE2610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D122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562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1A71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703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D401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346E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08A2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C1010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1F4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C6C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C52EE864"/>
    <w:lvl w:ilvl="0">
      <w:numFmt w:val="bullet"/>
      <w:lvlText w:val="*"/>
      <w:lvlJc w:val="left"/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F506808"/>
    <w:multiLevelType w:val="multilevel"/>
    <w:tmpl w:val="26B8B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7C62AE"/>
    <w:multiLevelType w:val="hybridMultilevel"/>
    <w:tmpl w:val="1BBA2E44"/>
    <w:lvl w:ilvl="0" w:tplc="D12E473C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4" w:hanging="360"/>
      </w:pPr>
    </w:lvl>
    <w:lvl w:ilvl="2" w:tplc="0419001B">
      <w:start w:val="1"/>
      <w:numFmt w:val="lowerRoman"/>
      <w:lvlText w:val="%3."/>
      <w:lvlJc w:val="right"/>
      <w:pPr>
        <w:ind w:left="2534" w:hanging="180"/>
      </w:pPr>
    </w:lvl>
    <w:lvl w:ilvl="3" w:tplc="0419000F">
      <w:start w:val="1"/>
      <w:numFmt w:val="decimal"/>
      <w:lvlText w:val="%4."/>
      <w:lvlJc w:val="left"/>
      <w:pPr>
        <w:ind w:left="3254" w:hanging="360"/>
      </w:pPr>
    </w:lvl>
    <w:lvl w:ilvl="4" w:tplc="04190019">
      <w:start w:val="1"/>
      <w:numFmt w:val="lowerLetter"/>
      <w:lvlText w:val="%5."/>
      <w:lvlJc w:val="left"/>
      <w:pPr>
        <w:ind w:left="3974" w:hanging="360"/>
      </w:pPr>
    </w:lvl>
    <w:lvl w:ilvl="5" w:tplc="0419001B">
      <w:start w:val="1"/>
      <w:numFmt w:val="lowerRoman"/>
      <w:lvlText w:val="%6."/>
      <w:lvlJc w:val="right"/>
      <w:pPr>
        <w:ind w:left="4694" w:hanging="180"/>
      </w:pPr>
    </w:lvl>
    <w:lvl w:ilvl="6" w:tplc="0419000F">
      <w:start w:val="1"/>
      <w:numFmt w:val="decimal"/>
      <w:lvlText w:val="%7."/>
      <w:lvlJc w:val="left"/>
      <w:pPr>
        <w:ind w:left="5414" w:hanging="360"/>
      </w:pPr>
    </w:lvl>
    <w:lvl w:ilvl="7" w:tplc="04190019">
      <w:start w:val="1"/>
      <w:numFmt w:val="lowerLetter"/>
      <w:lvlText w:val="%8."/>
      <w:lvlJc w:val="left"/>
      <w:pPr>
        <w:ind w:left="6134" w:hanging="360"/>
      </w:pPr>
    </w:lvl>
    <w:lvl w:ilvl="8" w:tplc="0419001B">
      <w:start w:val="1"/>
      <w:numFmt w:val="lowerRoman"/>
      <w:lvlText w:val="%9."/>
      <w:lvlJc w:val="right"/>
      <w:pPr>
        <w:ind w:left="6854" w:hanging="180"/>
      </w:pPr>
    </w:lvl>
  </w:abstractNum>
  <w:abstractNum w:abstractNumId="15">
    <w:nsid w:val="56473085"/>
    <w:multiLevelType w:val="multilevel"/>
    <w:tmpl w:val="2390D3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59E7D48"/>
    <w:multiLevelType w:val="hybridMultilevel"/>
    <w:tmpl w:val="EB78E54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15"/>
  </w:num>
  <w:num w:numId="4">
    <w:abstractNumId w:val="16"/>
  </w:num>
  <w:num w:numId="5">
    <w:abstractNumId w:val="14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3C6"/>
    <w:rsid w:val="00017D9A"/>
    <w:rsid w:val="000207FD"/>
    <w:rsid w:val="00045442"/>
    <w:rsid w:val="000466DD"/>
    <w:rsid w:val="00046E36"/>
    <w:rsid w:val="00072A1F"/>
    <w:rsid w:val="0008573B"/>
    <w:rsid w:val="000A055C"/>
    <w:rsid w:val="000C13C6"/>
    <w:rsid w:val="000C6FC9"/>
    <w:rsid w:val="001020DE"/>
    <w:rsid w:val="00104714"/>
    <w:rsid w:val="0010627C"/>
    <w:rsid w:val="00107146"/>
    <w:rsid w:val="00107C77"/>
    <w:rsid w:val="00110873"/>
    <w:rsid w:val="00113FD5"/>
    <w:rsid w:val="00161CCE"/>
    <w:rsid w:val="0016249D"/>
    <w:rsid w:val="0016551C"/>
    <w:rsid w:val="0018652D"/>
    <w:rsid w:val="001A4D37"/>
    <w:rsid w:val="001C5E3F"/>
    <w:rsid w:val="001E4468"/>
    <w:rsid w:val="001F1CAB"/>
    <w:rsid w:val="00242BE6"/>
    <w:rsid w:val="00256617"/>
    <w:rsid w:val="0028355F"/>
    <w:rsid w:val="002B67AD"/>
    <w:rsid w:val="0030652F"/>
    <w:rsid w:val="003103BC"/>
    <w:rsid w:val="00321586"/>
    <w:rsid w:val="003404AB"/>
    <w:rsid w:val="00345E07"/>
    <w:rsid w:val="0035604C"/>
    <w:rsid w:val="00371F08"/>
    <w:rsid w:val="0038264E"/>
    <w:rsid w:val="00383B7B"/>
    <w:rsid w:val="003A09F6"/>
    <w:rsid w:val="003A63F9"/>
    <w:rsid w:val="003B3580"/>
    <w:rsid w:val="003C15FE"/>
    <w:rsid w:val="003C1F72"/>
    <w:rsid w:val="003E03A4"/>
    <w:rsid w:val="003E29E7"/>
    <w:rsid w:val="003F2273"/>
    <w:rsid w:val="00420AC9"/>
    <w:rsid w:val="00426D71"/>
    <w:rsid w:val="00433B23"/>
    <w:rsid w:val="00474842"/>
    <w:rsid w:val="00490261"/>
    <w:rsid w:val="00491FC2"/>
    <w:rsid w:val="00492A81"/>
    <w:rsid w:val="004A26EA"/>
    <w:rsid w:val="004B0A5E"/>
    <w:rsid w:val="004D3AF6"/>
    <w:rsid w:val="004F102B"/>
    <w:rsid w:val="0053062F"/>
    <w:rsid w:val="005337FF"/>
    <w:rsid w:val="00537BBA"/>
    <w:rsid w:val="00555216"/>
    <w:rsid w:val="00563239"/>
    <w:rsid w:val="005F4E0C"/>
    <w:rsid w:val="005F6903"/>
    <w:rsid w:val="005F72E5"/>
    <w:rsid w:val="00605918"/>
    <w:rsid w:val="006061E3"/>
    <w:rsid w:val="00607C63"/>
    <w:rsid w:val="006153BA"/>
    <w:rsid w:val="00624FC3"/>
    <w:rsid w:val="0063537A"/>
    <w:rsid w:val="00651393"/>
    <w:rsid w:val="006F10A3"/>
    <w:rsid w:val="007107E6"/>
    <w:rsid w:val="00721804"/>
    <w:rsid w:val="00734C5A"/>
    <w:rsid w:val="007638DA"/>
    <w:rsid w:val="00775787"/>
    <w:rsid w:val="00782A34"/>
    <w:rsid w:val="00787554"/>
    <w:rsid w:val="00787D9A"/>
    <w:rsid w:val="007951FE"/>
    <w:rsid w:val="007A4EE3"/>
    <w:rsid w:val="007C3B4A"/>
    <w:rsid w:val="007F5320"/>
    <w:rsid w:val="00846321"/>
    <w:rsid w:val="00847DA6"/>
    <w:rsid w:val="008523A5"/>
    <w:rsid w:val="00855AB7"/>
    <w:rsid w:val="008A0B02"/>
    <w:rsid w:val="008A6DA0"/>
    <w:rsid w:val="008B230F"/>
    <w:rsid w:val="008D10EA"/>
    <w:rsid w:val="008D2874"/>
    <w:rsid w:val="008D6890"/>
    <w:rsid w:val="008E1D83"/>
    <w:rsid w:val="008F2277"/>
    <w:rsid w:val="008F4389"/>
    <w:rsid w:val="008F478A"/>
    <w:rsid w:val="008F7F27"/>
    <w:rsid w:val="0093169E"/>
    <w:rsid w:val="00936105"/>
    <w:rsid w:val="0099441E"/>
    <w:rsid w:val="009979A3"/>
    <w:rsid w:val="009A6B4F"/>
    <w:rsid w:val="009B2EDE"/>
    <w:rsid w:val="009B78FA"/>
    <w:rsid w:val="009D4435"/>
    <w:rsid w:val="009E309A"/>
    <w:rsid w:val="00A027B6"/>
    <w:rsid w:val="00A45203"/>
    <w:rsid w:val="00A61F5B"/>
    <w:rsid w:val="00A86500"/>
    <w:rsid w:val="00AE2610"/>
    <w:rsid w:val="00B0555A"/>
    <w:rsid w:val="00B16370"/>
    <w:rsid w:val="00B3237B"/>
    <w:rsid w:val="00B3404D"/>
    <w:rsid w:val="00B677DC"/>
    <w:rsid w:val="00B82B9E"/>
    <w:rsid w:val="00B94A24"/>
    <w:rsid w:val="00BA004F"/>
    <w:rsid w:val="00BA2B89"/>
    <w:rsid w:val="00BA726C"/>
    <w:rsid w:val="00BB2C54"/>
    <w:rsid w:val="00BD2C04"/>
    <w:rsid w:val="00BD3E61"/>
    <w:rsid w:val="00BE3083"/>
    <w:rsid w:val="00BE36F9"/>
    <w:rsid w:val="00C02D03"/>
    <w:rsid w:val="00C040EF"/>
    <w:rsid w:val="00C071A9"/>
    <w:rsid w:val="00C24F83"/>
    <w:rsid w:val="00C32594"/>
    <w:rsid w:val="00C6780F"/>
    <w:rsid w:val="00C928C9"/>
    <w:rsid w:val="00CA3915"/>
    <w:rsid w:val="00CD4C79"/>
    <w:rsid w:val="00CF3AFD"/>
    <w:rsid w:val="00D01999"/>
    <w:rsid w:val="00D1338F"/>
    <w:rsid w:val="00D320B9"/>
    <w:rsid w:val="00D35064"/>
    <w:rsid w:val="00D74EEF"/>
    <w:rsid w:val="00D8763C"/>
    <w:rsid w:val="00D91F71"/>
    <w:rsid w:val="00DA09BA"/>
    <w:rsid w:val="00DC4691"/>
    <w:rsid w:val="00DE7962"/>
    <w:rsid w:val="00E13B24"/>
    <w:rsid w:val="00E17691"/>
    <w:rsid w:val="00E4189C"/>
    <w:rsid w:val="00E56AED"/>
    <w:rsid w:val="00E57517"/>
    <w:rsid w:val="00E63A88"/>
    <w:rsid w:val="00EC4562"/>
    <w:rsid w:val="00ED173E"/>
    <w:rsid w:val="00EF4643"/>
    <w:rsid w:val="00F05091"/>
    <w:rsid w:val="00F21F60"/>
    <w:rsid w:val="00F36C74"/>
    <w:rsid w:val="00F8094E"/>
    <w:rsid w:val="00FA7224"/>
    <w:rsid w:val="00FB02DC"/>
    <w:rsid w:val="00FD0D35"/>
    <w:rsid w:val="00FD7E30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</o:shapelayout>
  </w:shapeDefaults>
  <w:decimalSymbol w:val=","/>
  <w:listSeparator w:val=";"/>
  <w14:defaultImageDpi w14:val="0"/>
  <w15:docId w15:val="{4625BB31-A392-4C8A-ABF7-AE0D6F1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17D9A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17D9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5661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17D9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17D9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17D9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17D9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17D9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17D9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Body Text"/>
    <w:basedOn w:val="a2"/>
    <w:link w:val="a7"/>
    <w:uiPriority w:val="99"/>
    <w:rsid w:val="00017D9A"/>
    <w:pPr>
      <w:ind w:firstLine="0"/>
    </w:p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Style1">
    <w:name w:val="Style1"/>
    <w:basedOn w:val="a2"/>
    <w:uiPriority w:val="99"/>
    <w:rsid w:val="00B94A24"/>
    <w:pPr>
      <w:ind w:firstLine="709"/>
    </w:pPr>
  </w:style>
  <w:style w:type="paragraph" w:customStyle="1" w:styleId="Style2">
    <w:name w:val="Style2"/>
    <w:basedOn w:val="a2"/>
    <w:uiPriority w:val="99"/>
    <w:rsid w:val="00B94A24"/>
    <w:pPr>
      <w:ind w:firstLine="709"/>
    </w:pPr>
  </w:style>
  <w:style w:type="paragraph" w:customStyle="1" w:styleId="Style3">
    <w:name w:val="Style3"/>
    <w:basedOn w:val="a2"/>
    <w:uiPriority w:val="99"/>
    <w:rsid w:val="00B94A24"/>
    <w:pPr>
      <w:ind w:firstLine="709"/>
    </w:pPr>
  </w:style>
  <w:style w:type="paragraph" w:customStyle="1" w:styleId="Style4">
    <w:name w:val="Style4"/>
    <w:basedOn w:val="a2"/>
    <w:uiPriority w:val="99"/>
    <w:rsid w:val="00B94A24"/>
    <w:pPr>
      <w:spacing w:line="317" w:lineRule="exact"/>
      <w:ind w:firstLine="709"/>
    </w:pPr>
  </w:style>
  <w:style w:type="paragraph" w:customStyle="1" w:styleId="Style5">
    <w:name w:val="Style5"/>
    <w:basedOn w:val="a2"/>
    <w:uiPriority w:val="99"/>
    <w:rsid w:val="00B94A24"/>
    <w:pPr>
      <w:ind w:firstLine="709"/>
    </w:pPr>
  </w:style>
  <w:style w:type="paragraph" w:customStyle="1" w:styleId="Style6">
    <w:name w:val="Style6"/>
    <w:basedOn w:val="a2"/>
    <w:uiPriority w:val="99"/>
    <w:rsid w:val="00B94A24"/>
    <w:pPr>
      <w:ind w:firstLine="709"/>
    </w:pPr>
  </w:style>
  <w:style w:type="paragraph" w:customStyle="1" w:styleId="Style7">
    <w:name w:val="Style7"/>
    <w:basedOn w:val="a2"/>
    <w:uiPriority w:val="99"/>
    <w:rsid w:val="00B94A24"/>
    <w:pPr>
      <w:ind w:firstLine="709"/>
    </w:pPr>
  </w:style>
  <w:style w:type="paragraph" w:customStyle="1" w:styleId="Style8">
    <w:name w:val="Style8"/>
    <w:basedOn w:val="a2"/>
    <w:uiPriority w:val="99"/>
    <w:rsid w:val="00B94A24"/>
    <w:pPr>
      <w:spacing w:line="468" w:lineRule="exact"/>
      <w:ind w:firstLine="173"/>
    </w:pPr>
  </w:style>
  <w:style w:type="paragraph" w:customStyle="1" w:styleId="Style9">
    <w:name w:val="Style9"/>
    <w:basedOn w:val="a2"/>
    <w:uiPriority w:val="99"/>
    <w:rsid w:val="00B94A24"/>
    <w:pPr>
      <w:ind w:firstLine="709"/>
    </w:pPr>
  </w:style>
  <w:style w:type="paragraph" w:customStyle="1" w:styleId="Style10">
    <w:name w:val="Style10"/>
    <w:basedOn w:val="a2"/>
    <w:uiPriority w:val="99"/>
    <w:rsid w:val="00B94A24"/>
    <w:pPr>
      <w:spacing w:line="641" w:lineRule="exact"/>
      <w:ind w:firstLine="709"/>
    </w:pPr>
  </w:style>
  <w:style w:type="paragraph" w:customStyle="1" w:styleId="Style11">
    <w:name w:val="Style11"/>
    <w:basedOn w:val="a2"/>
    <w:uiPriority w:val="99"/>
    <w:rsid w:val="00B94A24"/>
    <w:pPr>
      <w:spacing w:line="130" w:lineRule="exact"/>
      <w:ind w:firstLine="709"/>
    </w:pPr>
  </w:style>
  <w:style w:type="paragraph" w:customStyle="1" w:styleId="Style12">
    <w:name w:val="Style12"/>
    <w:basedOn w:val="a2"/>
    <w:uiPriority w:val="99"/>
    <w:rsid w:val="00B94A24"/>
    <w:pPr>
      <w:spacing w:line="410" w:lineRule="exact"/>
      <w:ind w:firstLine="130"/>
    </w:pPr>
  </w:style>
  <w:style w:type="paragraph" w:customStyle="1" w:styleId="Style13">
    <w:name w:val="Style13"/>
    <w:basedOn w:val="a2"/>
    <w:uiPriority w:val="99"/>
    <w:rsid w:val="00B94A24"/>
    <w:pPr>
      <w:spacing w:line="504" w:lineRule="exact"/>
      <w:ind w:firstLine="709"/>
    </w:pPr>
  </w:style>
  <w:style w:type="paragraph" w:customStyle="1" w:styleId="Style14">
    <w:name w:val="Style14"/>
    <w:basedOn w:val="a2"/>
    <w:uiPriority w:val="99"/>
    <w:rsid w:val="00B94A24"/>
    <w:pPr>
      <w:ind w:firstLine="709"/>
    </w:pPr>
  </w:style>
  <w:style w:type="paragraph" w:customStyle="1" w:styleId="Style15">
    <w:name w:val="Style15"/>
    <w:basedOn w:val="a2"/>
    <w:uiPriority w:val="99"/>
    <w:rsid w:val="00B94A24"/>
    <w:pPr>
      <w:ind w:firstLine="709"/>
    </w:pPr>
  </w:style>
  <w:style w:type="paragraph" w:customStyle="1" w:styleId="Style16">
    <w:name w:val="Style16"/>
    <w:basedOn w:val="a2"/>
    <w:uiPriority w:val="99"/>
    <w:rsid w:val="00B94A24"/>
    <w:pPr>
      <w:spacing w:line="367" w:lineRule="exact"/>
      <w:ind w:hanging="792"/>
    </w:pPr>
  </w:style>
  <w:style w:type="paragraph" w:customStyle="1" w:styleId="Style17">
    <w:name w:val="Style17"/>
    <w:basedOn w:val="a2"/>
    <w:uiPriority w:val="99"/>
    <w:rsid w:val="00B94A24"/>
    <w:pPr>
      <w:spacing w:line="742" w:lineRule="exact"/>
      <w:ind w:firstLine="709"/>
    </w:pPr>
  </w:style>
  <w:style w:type="paragraph" w:customStyle="1" w:styleId="Style18">
    <w:name w:val="Style18"/>
    <w:basedOn w:val="a2"/>
    <w:uiPriority w:val="99"/>
    <w:rsid w:val="00B94A24"/>
    <w:pPr>
      <w:ind w:firstLine="709"/>
    </w:pPr>
  </w:style>
  <w:style w:type="paragraph" w:customStyle="1" w:styleId="Style19">
    <w:name w:val="Style19"/>
    <w:basedOn w:val="a2"/>
    <w:uiPriority w:val="99"/>
    <w:rsid w:val="00B94A24"/>
    <w:pPr>
      <w:spacing w:line="428" w:lineRule="exact"/>
      <w:ind w:firstLine="709"/>
      <w:jc w:val="center"/>
    </w:pPr>
  </w:style>
  <w:style w:type="paragraph" w:customStyle="1" w:styleId="Style20">
    <w:name w:val="Style20"/>
    <w:basedOn w:val="a2"/>
    <w:uiPriority w:val="99"/>
    <w:rsid w:val="00B94A24"/>
    <w:pPr>
      <w:spacing w:line="432" w:lineRule="exact"/>
      <w:ind w:firstLine="709"/>
      <w:jc w:val="center"/>
    </w:pPr>
  </w:style>
  <w:style w:type="paragraph" w:customStyle="1" w:styleId="Style21">
    <w:name w:val="Style21"/>
    <w:basedOn w:val="a2"/>
    <w:uiPriority w:val="99"/>
    <w:rsid w:val="00B94A24"/>
    <w:pPr>
      <w:spacing w:line="432" w:lineRule="exact"/>
      <w:ind w:firstLine="709"/>
    </w:pPr>
  </w:style>
  <w:style w:type="paragraph" w:customStyle="1" w:styleId="Style22">
    <w:name w:val="Style22"/>
    <w:basedOn w:val="a2"/>
    <w:uiPriority w:val="99"/>
    <w:rsid w:val="00B94A24"/>
    <w:pPr>
      <w:ind w:firstLine="709"/>
    </w:pPr>
  </w:style>
  <w:style w:type="paragraph" w:customStyle="1" w:styleId="Style23">
    <w:name w:val="Style23"/>
    <w:basedOn w:val="a2"/>
    <w:uiPriority w:val="99"/>
    <w:rsid w:val="00B94A24"/>
    <w:pPr>
      <w:ind w:firstLine="709"/>
    </w:pPr>
  </w:style>
  <w:style w:type="paragraph" w:customStyle="1" w:styleId="Style24">
    <w:name w:val="Style24"/>
    <w:basedOn w:val="a2"/>
    <w:uiPriority w:val="99"/>
    <w:rsid w:val="00B94A24"/>
    <w:pPr>
      <w:ind w:firstLine="709"/>
    </w:pPr>
  </w:style>
  <w:style w:type="paragraph" w:customStyle="1" w:styleId="Style25">
    <w:name w:val="Style25"/>
    <w:basedOn w:val="a2"/>
    <w:uiPriority w:val="99"/>
    <w:rsid w:val="00B94A24"/>
    <w:pPr>
      <w:ind w:firstLine="709"/>
    </w:pPr>
  </w:style>
  <w:style w:type="paragraph" w:customStyle="1" w:styleId="Style26">
    <w:name w:val="Style26"/>
    <w:basedOn w:val="a2"/>
    <w:uiPriority w:val="99"/>
    <w:rsid w:val="00B94A24"/>
    <w:pPr>
      <w:ind w:firstLine="709"/>
    </w:pPr>
  </w:style>
  <w:style w:type="paragraph" w:customStyle="1" w:styleId="Style27">
    <w:name w:val="Style27"/>
    <w:basedOn w:val="a2"/>
    <w:uiPriority w:val="99"/>
    <w:rsid w:val="00B94A24"/>
    <w:pPr>
      <w:ind w:firstLine="709"/>
    </w:pPr>
  </w:style>
  <w:style w:type="paragraph" w:customStyle="1" w:styleId="Style28">
    <w:name w:val="Style28"/>
    <w:basedOn w:val="a2"/>
    <w:uiPriority w:val="99"/>
    <w:rsid w:val="00B94A24"/>
    <w:pPr>
      <w:ind w:firstLine="709"/>
    </w:pPr>
  </w:style>
  <w:style w:type="paragraph" w:customStyle="1" w:styleId="Style29">
    <w:name w:val="Style29"/>
    <w:basedOn w:val="a2"/>
    <w:uiPriority w:val="99"/>
    <w:rsid w:val="00B94A24"/>
    <w:pPr>
      <w:ind w:firstLine="709"/>
    </w:pPr>
  </w:style>
  <w:style w:type="paragraph" w:customStyle="1" w:styleId="Style30">
    <w:name w:val="Style30"/>
    <w:basedOn w:val="a2"/>
    <w:uiPriority w:val="99"/>
    <w:rsid w:val="00B94A24"/>
    <w:pPr>
      <w:spacing w:line="576" w:lineRule="exact"/>
      <w:ind w:hanging="461"/>
    </w:pPr>
  </w:style>
  <w:style w:type="paragraph" w:customStyle="1" w:styleId="Style31">
    <w:name w:val="Style31"/>
    <w:basedOn w:val="a2"/>
    <w:uiPriority w:val="99"/>
    <w:rsid w:val="00B94A24"/>
    <w:pPr>
      <w:ind w:firstLine="709"/>
    </w:pPr>
  </w:style>
  <w:style w:type="paragraph" w:customStyle="1" w:styleId="Style32">
    <w:name w:val="Style32"/>
    <w:basedOn w:val="a2"/>
    <w:uiPriority w:val="99"/>
    <w:rsid w:val="00B94A24"/>
    <w:pPr>
      <w:spacing w:line="792" w:lineRule="exact"/>
      <w:ind w:hanging="137"/>
    </w:pPr>
  </w:style>
  <w:style w:type="paragraph" w:customStyle="1" w:styleId="Style33">
    <w:name w:val="Style33"/>
    <w:basedOn w:val="a2"/>
    <w:uiPriority w:val="99"/>
    <w:rsid w:val="00B94A24"/>
    <w:pPr>
      <w:spacing w:line="223" w:lineRule="exact"/>
      <w:ind w:hanging="1008"/>
    </w:pPr>
  </w:style>
  <w:style w:type="paragraph" w:customStyle="1" w:styleId="Style34">
    <w:name w:val="Style34"/>
    <w:basedOn w:val="a2"/>
    <w:uiPriority w:val="99"/>
    <w:rsid w:val="00B94A24"/>
    <w:pPr>
      <w:spacing w:line="403" w:lineRule="exact"/>
      <w:ind w:hanging="634"/>
    </w:pPr>
  </w:style>
  <w:style w:type="paragraph" w:customStyle="1" w:styleId="Style35">
    <w:name w:val="Style35"/>
    <w:basedOn w:val="a2"/>
    <w:uiPriority w:val="99"/>
    <w:rsid w:val="00B94A24"/>
    <w:pPr>
      <w:spacing w:line="324" w:lineRule="exact"/>
      <w:ind w:firstLine="709"/>
    </w:pPr>
  </w:style>
  <w:style w:type="paragraph" w:customStyle="1" w:styleId="Style36">
    <w:name w:val="Style36"/>
    <w:basedOn w:val="a2"/>
    <w:uiPriority w:val="99"/>
    <w:rsid w:val="00B94A24"/>
    <w:pPr>
      <w:spacing w:line="317" w:lineRule="exact"/>
      <w:ind w:hanging="612"/>
    </w:pPr>
  </w:style>
  <w:style w:type="paragraph" w:customStyle="1" w:styleId="Style37">
    <w:name w:val="Style37"/>
    <w:basedOn w:val="a2"/>
    <w:uiPriority w:val="99"/>
    <w:rsid w:val="00B94A24"/>
    <w:pPr>
      <w:spacing w:line="425" w:lineRule="exact"/>
      <w:ind w:firstLine="389"/>
    </w:pPr>
  </w:style>
  <w:style w:type="paragraph" w:customStyle="1" w:styleId="Style38">
    <w:name w:val="Style38"/>
    <w:basedOn w:val="a2"/>
    <w:uiPriority w:val="99"/>
    <w:rsid w:val="00B94A24"/>
    <w:pPr>
      <w:ind w:firstLine="709"/>
    </w:pPr>
  </w:style>
  <w:style w:type="paragraph" w:customStyle="1" w:styleId="Style39">
    <w:name w:val="Style39"/>
    <w:basedOn w:val="a2"/>
    <w:uiPriority w:val="99"/>
    <w:rsid w:val="00B94A24"/>
    <w:pPr>
      <w:ind w:firstLine="709"/>
    </w:pPr>
  </w:style>
  <w:style w:type="paragraph" w:customStyle="1" w:styleId="Style40">
    <w:name w:val="Style40"/>
    <w:basedOn w:val="a2"/>
    <w:uiPriority w:val="99"/>
    <w:rsid w:val="00B94A24"/>
    <w:pPr>
      <w:spacing w:line="475" w:lineRule="exact"/>
      <w:ind w:firstLine="709"/>
      <w:jc w:val="center"/>
    </w:pPr>
  </w:style>
  <w:style w:type="paragraph" w:customStyle="1" w:styleId="Style41">
    <w:name w:val="Style41"/>
    <w:basedOn w:val="a2"/>
    <w:uiPriority w:val="99"/>
    <w:rsid w:val="00B94A24"/>
    <w:pPr>
      <w:spacing w:line="115" w:lineRule="exact"/>
      <w:ind w:firstLine="709"/>
    </w:pPr>
  </w:style>
  <w:style w:type="paragraph" w:customStyle="1" w:styleId="Style42">
    <w:name w:val="Style42"/>
    <w:basedOn w:val="a2"/>
    <w:uiPriority w:val="99"/>
    <w:rsid w:val="00B94A24"/>
    <w:pPr>
      <w:ind w:firstLine="709"/>
    </w:pPr>
  </w:style>
  <w:style w:type="paragraph" w:customStyle="1" w:styleId="Style43">
    <w:name w:val="Style43"/>
    <w:basedOn w:val="a2"/>
    <w:uiPriority w:val="99"/>
    <w:rsid w:val="00B94A24"/>
    <w:pPr>
      <w:ind w:firstLine="709"/>
    </w:pPr>
  </w:style>
  <w:style w:type="paragraph" w:customStyle="1" w:styleId="Style44">
    <w:name w:val="Style44"/>
    <w:basedOn w:val="a2"/>
    <w:uiPriority w:val="99"/>
    <w:rsid w:val="00B94A24"/>
    <w:pPr>
      <w:spacing w:line="475" w:lineRule="exact"/>
      <w:ind w:firstLine="709"/>
      <w:jc w:val="center"/>
    </w:pPr>
  </w:style>
  <w:style w:type="paragraph" w:customStyle="1" w:styleId="Style45">
    <w:name w:val="Style45"/>
    <w:basedOn w:val="a2"/>
    <w:uiPriority w:val="99"/>
    <w:rsid w:val="00B94A24"/>
    <w:pPr>
      <w:ind w:firstLine="709"/>
    </w:pPr>
  </w:style>
  <w:style w:type="paragraph" w:customStyle="1" w:styleId="Style46">
    <w:name w:val="Style46"/>
    <w:basedOn w:val="a2"/>
    <w:uiPriority w:val="99"/>
    <w:rsid w:val="00B94A24"/>
    <w:pPr>
      <w:ind w:firstLine="709"/>
    </w:pPr>
  </w:style>
  <w:style w:type="paragraph" w:customStyle="1" w:styleId="Style47">
    <w:name w:val="Style47"/>
    <w:basedOn w:val="a2"/>
    <w:uiPriority w:val="99"/>
    <w:rsid w:val="00B94A24"/>
    <w:pPr>
      <w:ind w:firstLine="709"/>
    </w:pPr>
  </w:style>
  <w:style w:type="paragraph" w:customStyle="1" w:styleId="Style48">
    <w:name w:val="Style48"/>
    <w:basedOn w:val="a2"/>
    <w:uiPriority w:val="99"/>
    <w:rsid w:val="00B94A24"/>
    <w:pPr>
      <w:ind w:firstLine="709"/>
      <w:jc w:val="center"/>
    </w:pPr>
  </w:style>
  <w:style w:type="character" w:customStyle="1" w:styleId="FontStyle50">
    <w:name w:val="Font Style50"/>
    <w:basedOn w:val="a3"/>
    <w:uiPriority w:val="99"/>
    <w:rsid w:val="00B94A24"/>
    <w:rPr>
      <w:rFonts w:ascii="Times New Roman" w:hAnsi="Times New Roman" w:cs="Times New Roman"/>
      <w:sz w:val="36"/>
      <w:szCs w:val="36"/>
    </w:rPr>
  </w:style>
  <w:style w:type="character" w:customStyle="1" w:styleId="FontStyle52">
    <w:name w:val="Font Style52"/>
    <w:basedOn w:val="a3"/>
    <w:uiPriority w:val="99"/>
    <w:rsid w:val="00B94A24"/>
    <w:rPr>
      <w:rFonts w:ascii="Constantia" w:hAnsi="Constantia" w:cs="Constantia"/>
      <w:spacing w:val="30"/>
      <w:sz w:val="20"/>
      <w:szCs w:val="20"/>
    </w:rPr>
  </w:style>
  <w:style w:type="character" w:customStyle="1" w:styleId="FontStyle53">
    <w:name w:val="Font Style53"/>
    <w:basedOn w:val="a3"/>
    <w:uiPriority w:val="99"/>
    <w:rsid w:val="00B94A24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54">
    <w:name w:val="Font Style54"/>
    <w:basedOn w:val="a3"/>
    <w:uiPriority w:val="99"/>
    <w:rsid w:val="00B94A24"/>
    <w:rPr>
      <w:rFonts w:ascii="Times New Roman" w:hAnsi="Times New Roman" w:cs="Times New Roman"/>
      <w:i/>
      <w:iCs/>
      <w:spacing w:val="40"/>
      <w:sz w:val="24"/>
      <w:szCs w:val="24"/>
    </w:rPr>
  </w:style>
  <w:style w:type="character" w:customStyle="1" w:styleId="FontStyle55">
    <w:name w:val="Font Style55"/>
    <w:basedOn w:val="a3"/>
    <w:uiPriority w:val="99"/>
    <w:rsid w:val="00B94A24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56">
    <w:name w:val="Font Style56"/>
    <w:basedOn w:val="a3"/>
    <w:uiPriority w:val="99"/>
    <w:rsid w:val="00B94A24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basedOn w:val="a3"/>
    <w:uiPriority w:val="99"/>
    <w:rsid w:val="00B94A2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8">
    <w:name w:val="Font Style58"/>
    <w:basedOn w:val="a3"/>
    <w:uiPriority w:val="99"/>
    <w:rsid w:val="00B94A24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59">
    <w:name w:val="Font Style59"/>
    <w:basedOn w:val="a3"/>
    <w:uiPriority w:val="99"/>
    <w:rsid w:val="00B94A24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60">
    <w:name w:val="Font Style60"/>
    <w:basedOn w:val="a3"/>
    <w:uiPriority w:val="99"/>
    <w:rsid w:val="00B94A2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1">
    <w:name w:val="Font Style61"/>
    <w:basedOn w:val="a3"/>
    <w:uiPriority w:val="99"/>
    <w:rsid w:val="00B94A24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3"/>
    <w:uiPriority w:val="99"/>
    <w:rsid w:val="00B94A24"/>
    <w:rPr>
      <w:rFonts w:ascii="Book Antiqua" w:hAnsi="Book Antiqua" w:cs="Book Antiqua"/>
      <w:sz w:val="24"/>
      <w:szCs w:val="24"/>
    </w:rPr>
  </w:style>
  <w:style w:type="character" w:customStyle="1" w:styleId="FontStyle63">
    <w:name w:val="Font Style63"/>
    <w:basedOn w:val="a3"/>
    <w:uiPriority w:val="99"/>
    <w:rsid w:val="00B94A24"/>
    <w:rPr>
      <w:rFonts w:ascii="Arial Unicode MS" w:eastAsia="Arial Unicode MS" w:cs="Arial Unicode MS"/>
      <w:sz w:val="54"/>
      <w:szCs w:val="54"/>
    </w:rPr>
  </w:style>
  <w:style w:type="character" w:customStyle="1" w:styleId="FontStyle64">
    <w:name w:val="Font Style64"/>
    <w:basedOn w:val="a3"/>
    <w:uiPriority w:val="99"/>
    <w:rsid w:val="00B94A24"/>
    <w:rPr>
      <w:rFonts w:ascii="Times New Roman" w:hAnsi="Times New Roman" w:cs="Times New Roman"/>
      <w:sz w:val="20"/>
      <w:szCs w:val="20"/>
    </w:rPr>
  </w:style>
  <w:style w:type="character" w:customStyle="1" w:styleId="FontStyle65">
    <w:name w:val="Font Style65"/>
    <w:basedOn w:val="a3"/>
    <w:uiPriority w:val="99"/>
    <w:rsid w:val="00B94A24"/>
    <w:rPr>
      <w:rFonts w:ascii="Candara" w:hAnsi="Candara" w:cs="Candara"/>
      <w:sz w:val="48"/>
      <w:szCs w:val="48"/>
    </w:rPr>
  </w:style>
  <w:style w:type="character" w:customStyle="1" w:styleId="FontStyle66">
    <w:name w:val="Font Style66"/>
    <w:basedOn w:val="a3"/>
    <w:uiPriority w:val="99"/>
    <w:rsid w:val="00B94A24"/>
    <w:rPr>
      <w:rFonts w:ascii="Times New Roman" w:hAnsi="Times New Roman" w:cs="Times New Roman"/>
      <w:i/>
      <w:iCs/>
      <w:smallCaps/>
      <w:sz w:val="28"/>
      <w:szCs w:val="28"/>
    </w:rPr>
  </w:style>
  <w:style w:type="character" w:customStyle="1" w:styleId="FontStyle67">
    <w:name w:val="Font Style67"/>
    <w:basedOn w:val="a3"/>
    <w:uiPriority w:val="99"/>
    <w:rsid w:val="00B94A24"/>
    <w:rPr>
      <w:rFonts w:ascii="Times New Roman" w:hAnsi="Times New Roman" w:cs="Times New Roman"/>
      <w:b/>
      <w:bCs/>
      <w:i/>
      <w:iCs/>
      <w:smallCaps/>
      <w:sz w:val="12"/>
      <w:szCs w:val="12"/>
    </w:rPr>
  </w:style>
  <w:style w:type="character" w:customStyle="1" w:styleId="FontStyle68">
    <w:name w:val="Font Style68"/>
    <w:basedOn w:val="a3"/>
    <w:uiPriority w:val="99"/>
    <w:rsid w:val="00B94A24"/>
    <w:rPr>
      <w:rFonts w:ascii="Arial Narrow" w:hAnsi="Arial Narrow" w:cs="Arial Narrow"/>
      <w:i/>
      <w:iCs/>
      <w:sz w:val="28"/>
      <w:szCs w:val="28"/>
    </w:rPr>
  </w:style>
  <w:style w:type="character" w:customStyle="1" w:styleId="FontStyle69">
    <w:name w:val="Font Style69"/>
    <w:basedOn w:val="a3"/>
    <w:uiPriority w:val="99"/>
    <w:rsid w:val="00B94A24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70">
    <w:name w:val="Font Style70"/>
    <w:basedOn w:val="a3"/>
    <w:uiPriority w:val="99"/>
    <w:rsid w:val="00B94A24"/>
    <w:rPr>
      <w:rFonts w:ascii="Times New Roman" w:hAnsi="Times New Roman" w:cs="Times New Roman"/>
      <w:sz w:val="24"/>
      <w:szCs w:val="24"/>
    </w:rPr>
  </w:style>
  <w:style w:type="character" w:customStyle="1" w:styleId="FontStyle71">
    <w:name w:val="Font Style71"/>
    <w:basedOn w:val="a3"/>
    <w:uiPriority w:val="99"/>
    <w:rsid w:val="00B94A24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basedOn w:val="a3"/>
    <w:uiPriority w:val="99"/>
    <w:rsid w:val="00B94A2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4">
    <w:name w:val="Font Style74"/>
    <w:basedOn w:val="a3"/>
    <w:uiPriority w:val="99"/>
    <w:rsid w:val="00B94A2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5">
    <w:name w:val="Font Style75"/>
    <w:basedOn w:val="a3"/>
    <w:uiPriority w:val="99"/>
    <w:rsid w:val="00B94A2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6">
    <w:name w:val="Font Style76"/>
    <w:basedOn w:val="a3"/>
    <w:uiPriority w:val="99"/>
    <w:rsid w:val="00B94A2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77">
    <w:name w:val="Font Style77"/>
    <w:basedOn w:val="a3"/>
    <w:uiPriority w:val="99"/>
    <w:rsid w:val="00B94A2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8">
    <w:name w:val="Font Style78"/>
    <w:basedOn w:val="a3"/>
    <w:uiPriority w:val="99"/>
    <w:rsid w:val="00B94A24"/>
    <w:rPr>
      <w:rFonts w:ascii="Times New Roman" w:hAnsi="Times New Roman" w:cs="Times New Roman"/>
      <w:sz w:val="8"/>
      <w:szCs w:val="8"/>
    </w:rPr>
  </w:style>
  <w:style w:type="character" w:customStyle="1" w:styleId="FontStyle79">
    <w:name w:val="Font Style79"/>
    <w:basedOn w:val="a3"/>
    <w:uiPriority w:val="99"/>
    <w:rsid w:val="00B94A24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basedOn w:val="a3"/>
    <w:uiPriority w:val="99"/>
    <w:rsid w:val="00B94A24"/>
    <w:rPr>
      <w:rFonts w:ascii="Times New Roman" w:hAnsi="Times New Roman" w:cs="Times New Roman"/>
      <w:sz w:val="24"/>
      <w:szCs w:val="24"/>
    </w:rPr>
  </w:style>
  <w:style w:type="character" w:customStyle="1" w:styleId="a8">
    <w:name w:val="Замещающий текст"/>
    <w:basedOn w:val="a3"/>
    <w:uiPriority w:val="99"/>
    <w:semiHidden/>
    <w:rsid w:val="003E03A4"/>
    <w:rPr>
      <w:color w:val="808080"/>
    </w:rPr>
  </w:style>
  <w:style w:type="paragraph" w:styleId="a9">
    <w:name w:val="Balloon Text"/>
    <w:basedOn w:val="a2"/>
    <w:link w:val="aa"/>
    <w:uiPriority w:val="99"/>
    <w:semiHidden/>
    <w:rsid w:val="003E03A4"/>
    <w:pPr>
      <w:ind w:firstLine="709"/>
    </w:pPr>
    <w:rPr>
      <w:rFonts w:ascii="Tahoma" w:hAnsi="Tahoma" w:cs="Tahoma"/>
      <w:sz w:val="16"/>
      <w:szCs w:val="16"/>
    </w:rPr>
  </w:style>
  <w:style w:type="paragraph" w:styleId="ab">
    <w:name w:val="header"/>
    <w:basedOn w:val="a2"/>
    <w:next w:val="a6"/>
    <w:link w:val="ac"/>
    <w:uiPriority w:val="99"/>
    <w:rsid w:val="00017D9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Текст у виносці Знак"/>
    <w:basedOn w:val="a3"/>
    <w:link w:val="a9"/>
    <w:uiPriority w:val="99"/>
    <w:semiHidden/>
    <w:locked/>
    <w:rsid w:val="003E03A4"/>
    <w:rPr>
      <w:rFonts w:ascii="Tahoma" w:hAnsi="Tahoma" w:cs="Tahoma"/>
      <w:sz w:val="16"/>
      <w:szCs w:val="16"/>
    </w:rPr>
  </w:style>
  <w:style w:type="paragraph" w:styleId="ad">
    <w:name w:val="footer"/>
    <w:basedOn w:val="a2"/>
    <w:link w:val="ae"/>
    <w:uiPriority w:val="99"/>
    <w:semiHidden/>
    <w:rsid w:val="00017D9A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ій колонтитул Знак"/>
    <w:basedOn w:val="a3"/>
    <w:link w:val="ab"/>
    <w:uiPriority w:val="99"/>
    <w:semiHidden/>
    <w:locked/>
    <w:rsid w:val="00605918"/>
    <w:rPr>
      <w:noProof/>
      <w:kern w:val="16"/>
      <w:sz w:val="28"/>
      <w:szCs w:val="28"/>
      <w:lang w:val="ru-RU" w:eastAsia="ru-RU"/>
    </w:rPr>
  </w:style>
  <w:style w:type="paragraph" w:customStyle="1" w:styleId="af">
    <w:name w:val="Абзац списка"/>
    <w:basedOn w:val="a2"/>
    <w:uiPriority w:val="99"/>
    <w:rsid w:val="001020DE"/>
    <w:pPr>
      <w:ind w:left="720" w:firstLine="709"/>
    </w:pPr>
  </w:style>
  <w:style w:type="character" w:customStyle="1" w:styleId="21">
    <w:name w:val="Знак Знак21"/>
    <w:basedOn w:val="a3"/>
    <w:uiPriority w:val="99"/>
    <w:semiHidden/>
    <w:locked/>
    <w:rsid w:val="00017D9A"/>
    <w:rPr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256617"/>
    <w:rPr>
      <w:b/>
      <w:bCs/>
      <w:i/>
      <w:iCs/>
      <w:smallCaps/>
      <w:noProof/>
      <w:color w:val="000000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017D9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Основний текст Знак"/>
    <w:basedOn w:val="a3"/>
    <w:link w:val="a6"/>
    <w:uiPriority w:val="99"/>
    <w:locked/>
    <w:rsid w:val="00624FC3"/>
    <w:rPr>
      <w:sz w:val="28"/>
      <w:szCs w:val="28"/>
      <w:lang w:val="ru-RU" w:eastAsia="ru-RU"/>
    </w:rPr>
  </w:style>
  <w:style w:type="character" w:customStyle="1" w:styleId="af0">
    <w:name w:val="Верхний колонтитул Знак"/>
    <w:basedOn w:val="a3"/>
    <w:uiPriority w:val="99"/>
    <w:rsid w:val="00017D9A"/>
    <w:rPr>
      <w:kern w:val="16"/>
      <w:sz w:val="24"/>
      <w:szCs w:val="24"/>
    </w:rPr>
  </w:style>
  <w:style w:type="paragraph" w:customStyle="1" w:styleId="af1">
    <w:name w:val="выделение"/>
    <w:uiPriority w:val="99"/>
    <w:rsid w:val="00017D9A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basedOn w:val="a3"/>
    <w:uiPriority w:val="99"/>
    <w:rsid w:val="00017D9A"/>
    <w:rPr>
      <w:color w:val="0000FF"/>
      <w:u w:val="single"/>
    </w:rPr>
  </w:style>
  <w:style w:type="paragraph" w:customStyle="1" w:styleId="22">
    <w:name w:val="Заголовок 2 дипл"/>
    <w:basedOn w:val="a2"/>
    <w:next w:val="af3"/>
    <w:uiPriority w:val="99"/>
    <w:rsid w:val="00017D9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017D9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basedOn w:val="a3"/>
    <w:link w:val="af3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basedOn w:val="a3"/>
    <w:link w:val="af5"/>
    <w:uiPriority w:val="99"/>
    <w:locked/>
    <w:rsid w:val="00017D9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017D9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ій колонтитул Знак"/>
    <w:basedOn w:val="a3"/>
    <w:link w:val="ad"/>
    <w:uiPriority w:val="99"/>
    <w:semiHidden/>
    <w:locked/>
    <w:rsid w:val="00017D9A"/>
    <w:rPr>
      <w:sz w:val="28"/>
      <w:szCs w:val="28"/>
      <w:lang w:val="ru-RU" w:eastAsia="ru-RU"/>
    </w:rPr>
  </w:style>
  <w:style w:type="character" w:styleId="af7">
    <w:name w:val="endnote reference"/>
    <w:basedOn w:val="a3"/>
    <w:uiPriority w:val="99"/>
    <w:semiHidden/>
    <w:rsid w:val="00017D9A"/>
    <w:rPr>
      <w:vertAlign w:val="superscript"/>
    </w:rPr>
  </w:style>
  <w:style w:type="character" w:styleId="af8">
    <w:name w:val="footnote reference"/>
    <w:basedOn w:val="a3"/>
    <w:uiPriority w:val="99"/>
    <w:semiHidden/>
    <w:rsid w:val="00017D9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17D9A"/>
    <w:pPr>
      <w:numPr>
        <w:numId w:val="6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styleId="af9">
    <w:name w:val="page number"/>
    <w:basedOn w:val="a3"/>
    <w:uiPriority w:val="99"/>
    <w:rsid w:val="00017D9A"/>
  </w:style>
  <w:style w:type="character" w:customStyle="1" w:styleId="afa">
    <w:name w:val="номер страницы"/>
    <w:basedOn w:val="a3"/>
    <w:uiPriority w:val="99"/>
    <w:rsid w:val="00017D9A"/>
    <w:rPr>
      <w:sz w:val="28"/>
      <w:szCs w:val="28"/>
    </w:rPr>
  </w:style>
  <w:style w:type="paragraph" w:styleId="afb">
    <w:name w:val="Normal (Web)"/>
    <w:basedOn w:val="a2"/>
    <w:uiPriority w:val="99"/>
    <w:rsid w:val="00017D9A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17D9A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017D9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17D9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17D9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17D9A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017D9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basedOn w:val="a3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17D9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rFonts w:ascii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017D9A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017D9A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17D9A"/>
    <w:pPr>
      <w:numPr>
        <w:numId w:val="7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17D9A"/>
    <w:pPr>
      <w:numPr>
        <w:numId w:val="8"/>
      </w:numPr>
      <w:spacing w:after="0" w:line="360" w:lineRule="auto"/>
      <w:ind w:firstLine="0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17D9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17D9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017D9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17D9A"/>
    <w:rPr>
      <w:i/>
      <w:iCs/>
    </w:rPr>
  </w:style>
  <w:style w:type="paragraph" w:customStyle="1" w:styleId="afe">
    <w:name w:val="ТАБЛИЦА"/>
    <w:next w:val="a2"/>
    <w:autoRedefine/>
    <w:uiPriority w:val="99"/>
    <w:rsid w:val="00017D9A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017D9A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017D9A"/>
  </w:style>
  <w:style w:type="table" w:customStyle="1" w:styleId="14">
    <w:name w:val="Стиль таблицы1"/>
    <w:uiPriority w:val="99"/>
    <w:rsid w:val="00017D9A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017D9A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017D9A"/>
    <w:pPr>
      <w:ind w:firstLine="709"/>
    </w:pPr>
    <w:rPr>
      <w:sz w:val="20"/>
      <w:szCs w:val="20"/>
    </w:rPr>
  </w:style>
  <w:style w:type="character" w:customStyle="1" w:styleId="aff2">
    <w:name w:val="Текст кінцевої виноски Знак"/>
    <w:basedOn w:val="a3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017D9A"/>
    <w:pPr>
      <w:ind w:firstLine="709"/>
    </w:pPr>
    <w:rPr>
      <w:sz w:val="20"/>
      <w:szCs w:val="20"/>
    </w:rPr>
  </w:style>
  <w:style w:type="character" w:customStyle="1" w:styleId="aff4">
    <w:name w:val="Текст виноски Знак"/>
    <w:basedOn w:val="a3"/>
    <w:link w:val="aff3"/>
    <w:uiPriority w:val="99"/>
    <w:semiHidden/>
    <w:rPr>
      <w:rFonts w:ascii="Times New Roman" w:hAnsi="Times New Roman"/>
      <w:sz w:val="20"/>
      <w:szCs w:val="20"/>
    </w:rPr>
  </w:style>
  <w:style w:type="paragraph" w:customStyle="1" w:styleId="aff5">
    <w:name w:val="титут"/>
    <w:autoRedefine/>
    <w:uiPriority w:val="99"/>
    <w:rsid w:val="00017D9A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7.bin"/><Relationship Id="rId21" Type="http://schemas.openxmlformats.org/officeDocument/2006/relationships/image" Target="media/image12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5.png"/><Relationship Id="rId89" Type="http://schemas.openxmlformats.org/officeDocument/2006/relationships/oleObject" Target="embeddings/oleObject5.bin"/><Relationship Id="rId112" Type="http://schemas.openxmlformats.org/officeDocument/2006/relationships/image" Target="media/image92.wmf"/><Relationship Id="rId16" Type="http://schemas.openxmlformats.org/officeDocument/2006/relationships/image" Target="media/image7.png"/><Relationship Id="rId107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102" Type="http://schemas.openxmlformats.org/officeDocument/2006/relationships/image" Target="media/image87.wmf"/><Relationship Id="rId123" Type="http://schemas.openxmlformats.org/officeDocument/2006/relationships/image" Target="media/image100.wmf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79.wmf"/><Relationship Id="rId95" Type="http://schemas.openxmlformats.org/officeDocument/2006/relationships/oleObject" Target="embeddings/oleObject8.bin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113" Type="http://schemas.openxmlformats.org/officeDocument/2006/relationships/oleObject" Target="embeddings/oleObject15.bin"/><Relationship Id="rId118" Type="http://schemas.openxmlformats.org/officeDocument/2006/relationships/image" Target="media/image95.wmf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oleObject" Target="embeddings/oleObject10.bin"/><Relationship Id="rId108" Type="http://schemas.openxmlformats.org/officeDocument/2006/relationships/image" Target="media/image90.wmf"/><Relationship Id="rId124" Type="http://schemas.openxmlformats.org/officeDocument/2006/relationships/image" Target="media/image101.wmf"/><Relationship Id="rId129" Type="http://schemas.openxmlformats.org/officeDocument/2006/relationships/theme" Target="theme/theme1.xml"/><Relationship Id="rId54" Type="http://schemas.openxmlformats.org/officeDocument/2006/relationships/image" Target="media/image45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91" Type="http://schemas.openxmlformats.org/officeDocument/2006/relationships/oleObject" Target="embeddings/oleObject6.bin"/><Relationship Id="rId9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49" Type="http://schemas.openxmlformats.org/officeDocument/2006/relationships/image" Target="media/image40.png"/><Relationship Id="rId114" Type="http://schemas.openxmlformats.org/officeDocument/2006/relationships/image" Target="media/image93.wmf"/><Relationship Id="rId119" Type="http://schemas.openxmlformats.org/officeDocument/2006/relationships/image" Target="media/image96.wmf"/><Relationship Id="rId44" Type="http://schemas.openxmlformats.org/officeDocument/2006/relationships/image" Target="media/image35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81" Type="http://schemas.openxmlformats.org/officeDocument/2006/relationships/image" Target="media/image72.png"/><Relationship Id="rId86" Type="http://schemas.openxmlformats.org/officeDocument/2006/relationships/image" Target="media/image77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109" Type="http://schemas.openxmlformats.org/officeDocument/2006/relationships/oleObject" Target="embeddings/oleObject13.bin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97" Type="http://schemas.openxmlformats.org/officeDocument/2006/relationships/oleObject" Target="embeddings/oleObject9.bin"/><Relationship Id="rId104" Type="http://schemas.openxmlformats.org/officeDocument/2006/relationships/image" Target="media/image88.wmf"/><Relationship Id="rId120" Type="http://schemas.openxmlformats.org/officeDocument/2006/relationships/image" Target="media/image97.wmf"/><Relationship Id="rId125" Type="http://schemas.openxmlformats.org/officeDocument/2006/relationships/image" Target="media/image102.wmf"/><Relationship Id="rId7" Type="http://schemas.openxmlformats.org/officeDocument/2006/relationships/image" Target="media/image1.png"/><Relationship Id="rId71" Type="http://schemas.openxmlformats.org/officeDocument/2006/relationships/image" Target="media/image62.png"/><Relationship Id="rId9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oleObject" Target="embeddings/oleObject4.bin"/><Relationship Id="rId110" Type="http://schemas.openxmlformats.org/officeDocument/2006/relationships/image" Target="media/image91.wmf"/><Relationship Id="rId115" Type="http://schemas.openxmlformats.org/officeDocument/2006/relationships/oleObject" Target="embeddings/oleObject16.bin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56" Type="http://schemas.openxmlformats.org/officeDocument/2006/relationships/image" Target="media/image47.png"/><Relationship Id="rId77" Type="http://schemas.openxmlformats.org/officeDocument/2006/relationships/image" Target="media/image68.png"/><Relationship Id="rId100" Type="http://schemas.openxmlformats.org/officeDocument/2006/relationships/image" Target="media/image85.png"/><Relationship Id="rId105" Type="http://schemas.openxmlformats.org/officeDocument/2006/relationships/oleObject" Target="embeddings/oleObject11.bin"/><Relationship Id="rId126" Type="http://schemas.openxmlformats.org/officeDocument/2006/relationships/image" Target="media/image103.emf"/><Relationship Id="rId8" Type="http://schemas.openxmlformats.org/officeDocument/2006/relationships/image" Target="media/image2.wmf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93" Type="http://schemas.openxmlformats.org/officeDocument/2006/relationships/oleObject" Target="embeddings/oleObject7.bin"/><Relationship Id="rId98" Type="http://schemas.openxmlformats.org/officeDocument/2006/relationships/image" Target="media/image83.png"/><Relationship Id="rId121" Type="http://schemas.openxmlformats.org/officeDocument/2006/relationships/image" Target="media/image98.wmf"/><Relationship Id="rId3" Type="http://schemas.openxmlformats.org/officeDocument/2006/relationships/settings" Target="settings.xml"/><Relationship Id="rId25" Type="http://schemas.openxmlformats.org/officeDocument/2006/relationships/image" Target="media/image16.png"/><Relationship Id="rId46" Type="http://schemas.openxmlformats.org/officeDocument/2006/relationships/image" Target="media/image37.png"/><Relationship Id="rId67" Type="http://schemas.openxmlformats.org/officeDocument/2006/relationships/image" Target="media/image58.png"/><Relationship Id="rId116" Type="http://schemas.openxmlformats.org/officeDocument/2006/relationships/image" Target="media/image94.wmf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62" Type="http://schemas.openxmlformats.org/officeDocument/2006/relationships/image" Target="media/image53.png"/><Relationship Id="rId83" Type="http://schemas.openxmlformats.org/officeDocument/2006/relationships/image" Target="media/image74.png"/><Relationship Id="rId88" Type="http://schemas.openxmlformats.org/officeDocument/2006/relationships/image" Target="media/image78.wmf"/><Relationship Id="rId111" Type="http://schemas.openxmlformats.org/officeDocument/2006/relationships/oleObject" Target="embeddings/oleObject14.bin"/><Relationship Id="rId15" Type="http://schemas.openxmlformats.org/officeDocument/2006/relationships/image" Target="media/image6.png"/><Relationship Id="rId36" Type="http://schemas.openxmlformats.org/officeDocument/2006/relationships/image" Target="media/image27.png"/><Relationship Id="rId57" Type="http://schemas.openxmlformats.org/officeDocument/2006/relationships/image" Target="media/image48.png"/><Relationship Id="rId106" Type="http://schemas.openxmlformats.org/officeDocument/2006/relationships/image" Target="media/image89.wmf"/><Relationship Id="rId127" Type="http://schemas.openxmlformats.org/officeDocument/2006/relationships/header" Target="header1.xml"/><Relationship Id="rId10" Type="http://schemas.openxmlformats.org/officeDocument/2006/relationships/image" Target="media/image3.wmf"/><Relationship Id="rId31" Type="http://schemas.openxmlformats.org/officeDocument/2006/relationships/image" Target="media/image22.png"/><Relationship Id="rId52" Type="http://schemas.openxmlformats.org/officeDocument/2006/relationships/image" Target="media/image43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94" Type="http://schemas.openxmlformats.org/officeDocument/2006/relationships/image" Target="media/image81.wmf"/><Relationship Id="rId99" Type="http://schemas.openxmlformats.org/officeDocument/2006/relationships/image" Target="media/image84.png"/><Relationship Id="rId101" Type="http://schemas.openxmlformats.org/officeDocument/2006/relationships/image" Target="media/image86.png"/><Relationship Id="rId122" Type="http://schemas.openxmlformats.org/officeDocument/2006/relationships/image" Target="media/image9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3684</Words>
  <Characters>20999</Characters>
  <Application>Microsoft Office Word</Application>
  <DocSecurity>0</DocSecurity>
  <Lines>174</Lines>
  <Paragraphs>49</Paragraphs>
  <ScaleCrop>false</ScaleCrop>
  <Company>Diapsalmata</Company>
  <LinksUpToDate>false</LinksUpToDate>
  <CharactersWithSpaces>24634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Pleasing Boy</dc:creator>
  <cp:keywords/>
  <dc:description/>
  <cp:lastModifiedBy>Irina</cp:lastModifiedBy>
  <cp:revision>2</cp:revision>
  <cp:lastPrinted>2009-05-24T09:33:00Z</cp:lastPrinted>
  <dcterms:created xsi:type="dcterms:W3CDTF">2014-08-13T11:42:00Z</dcterms:created>
  <dcterms:modified xsi:type="dcterms:W3CDTF">2014-08-13T11:42:00Z</dcterms:modified>
</cp:coreProperties>
</file>