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6B" w:rsidRPr="00E52C0D" w:rsidRDefault="00F43F6B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СОДЕРЖАНИЕ</w:t>
      </w:r>
    </w:p>
    <w:p w:rsidR="00F43F6B" w:rsidRPr="00E52C0D" w:rsidRDefault="00F43F6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ВВЕДЕНИЕ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ПОЛИТИЧЕСКОЕ РАЗВИТИЕ В РФ В 90-х гг. ХХ в.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1.1.Становление новой российской государственности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1.2 Государственный аппарат РФ 1991 – 1993гг.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1.3. Разработка и принятие Конституции РФ 1993г.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</w:t>
      </w:r>
      <w:r w:rsidR="00646482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СИСТЕМА ОРГАНОВ ГОСУДАРТСВЕННОЙ ВЛАСТИ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2.1 Президент РФ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2.2 Федеральное Собрание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2.3 Правительство РФ и система федеральных органов исполнительной власти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2.4 Судебная власть РФ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ЗАКЛЮЧЕНИЕ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ПРИЛОЖЕНИЕ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5A98" w:rsidRPr="00E52C0D" w:rsidRDefault="00E52C0D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51C5B" w:rsidRPr="00E52C0D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D51C5B" w:rsidRPr="00E52C0D" w:rsidRDefault="00D51C5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Прекращение в декабре 1991г. существования СССР как единого союзного государства, субъекта международного права и геополитической реальности, падение союзного центра остро поставили проблему обеспечения самостоятельного государственного существования и становления новой российской государственности.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условиях крушения административно-командной системы и всеобъемлющего кризиса власти и общества было необходимо строить новое государство, выводить из паралича механизмы управления. Продолжавшееся во многом по инерции центробежные процессы, стремление ряда субъектов Российской Федерации к «суверенизации» ставили под вопрос само существование Российского государства как единого целого.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связи с этим перед руководством страны, общественно-политическими партиями и движениями, заинтересованными в демократической и сильной России, остро встала задача поиска цивилизованной системы её государственного устройства в условиях современных преобразований – перехода к социально ориентированной рыночной экономике и демократическим методам руководства, создания правовой основы российской государственности.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Это сложнейшая задача построения государства, которое не является собственностью исключительно одной политической силы и поэтому не диктует обществу, как ему жить. Оно лишь надёжно и эффективно служит ему: устанавливает и гарантирует в нём порядок, охраняя от анархии и произвола; защищает от любых угроз извне; гарантирует комплекс социальных благ, прежде всег</w:t>
      </w:r>
      <w:r w:rsidR="00DD46F7" w:rsidRPr="00E52C0D">
        <w:rPr>
          <w:rFonts w:ascii="Times New Roman" w:hAnsi="Times New Roman"/>
          <w:sz w:val="28"/>
          <w:szCs w:val="28"/>
        </w:rPr>
        <w:t xml:space="preserve">о, </w:t>
      </w:r>
      <w:r w:rsidRPr="00E52C0D">
        <w:rPr>
          <w:rFonts w:ascii="Times New Roman" w:hAnsi="Times New Roman"/>
          <w:sz w:val="28"/>
          <w:szCs w:val="28"/>
        </w:rPr>
        <w:t>тем, кто сам не в состоянии реализовать предоставленные государством возможности.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Актуальность данной работы состоит в том, чтобы проанализировав становление современной системы государственного управления, понять, почему именно таким образом сложилось современное государственное устройство России, каковы проблемы и пути его дальнейшего совершенствования.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Целью данной работы является изучение изменений в государственном управлении в период с1992 по 2001 года.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Объектом работы является новая российская государственность.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Предмет – система органов государственной власти.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Задачи работы: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-изучить политическое развитие в РФ в 90-х гг. ХХ в.</w:t>
      </w:r>
    </w:p>
    <w:p w:rsidR="00415A98" w:rsidRPr="00E52C0D" w:rsidRDefault="00415A98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-рассмотреть новую систему органов государственной власти.</w:t>
      </w:r>
    </w:p>
    <w:p w:rsidR="00A858B0" w:rsidRPr="00E52C0D" w:rsidRDefault="00A858B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F6B" w:rsidRPr="00E52C0D" w:rsidRDefault="00E52C0D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7307" w:rsidRPr="00E52C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0E7307" w:rsidRPr="00E52C0D">
        <w:rPr>
          <w:rFonts w:ascii="Times New Roman" w:hAnsi="Times New Roman"/>
          <w:sz w:val="28"/>
          <w:szCs w:val="28"/>
        </w:rPr>
        <w:t xml:space="preserve"> </w:t>
      </w:r>
      <w:r w:rsidR="00480C25" w:rsidRPr="00E52C0D">
        <w:rPr>
          <w:rFonts w:ascii="Times New Roman" w:hAnsi="Times New Roman"/>
          <w:sz w:val="28"/>
          <w:szCs w:val="28"/>
        </w:rPr>
        <w:t>ПОЛИТИЧЕСКОЕ РАЗВИТИЕ В РФ В</w:t>
      </w:r>
      <w:r w:rsidR="00800749" w:rsidRPr="00E52C0D">
        <w:rPr>
          <w:rFonts w:ascii="Times New Roman" w:hAnsi="Times New Roman"/>
          <w:sz w:val="28"/>
          <w:szCs w:val="28"/>
        </w:rPr>
        <w:t xml:space="preserve"> 90-х гг. ХХ в.</w:t>
      </w:r>
    </w:p>
    <w:p w:rsidR="00F43F6B" w:rsidRPr="00E52C0D" w:rsidRDefault="00F43F6B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749" w:rsidRPr="00E52C0D" w:rsidRDefault="00800749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1.1 Становление новой российской государственности</w:t>
      </w:r>
    </w:p>
    <w:p w:rsidR="00F16524" w:rsidRPr="00E52C0D" w:rsidRDefault="00F16524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РСФСР являлась крупнейшей союзной республикой СССР и занимала свыше 3/4 территории страны, в ней проживало более половины её населения. Как и другие союзные республики, РСФСР имело свою Конституцию, свои органы государственной власти и управления – Верховный Совет РСФСР, Президиум Верховного Совета РСФСР, Совет Министров РСФСР, министерства и ведомства. В то же время государственность РСФСР была в значительной степени номинальной. В отличие от других республик её государственные структуры не дополняли пирамиду власти и являлись часто лишним звеном, без которого легко можно было обойтись, поэтому в РСФСР не создавались многие органы, имевшееся в других союзных республиках. </w:t>
      </w:r>
    </w:p>
    <w:p w:rsidR="00800749" w:rsidRPr="00E52C0D" w:rsidRDefault="003C53B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Непосредственно</w:t>
      </w:r>
      <w:r w:rsidR="00800749" w:rsidRPr="00E52C0D">
        <w:rPr>
          <w:rFonts w:ascii="Times New Roman" w:hAnsi="Times New Roman"/>
          <w:sz w:val="28"/>
          <w:szCs w:val="28"/>
        </w:rPr>
        <w:t xml:space="preserve"> затронули РСФСР политические процессы поздней перестройки и децентрализации государственного управления. Весной 1990г. в РСФСР были образованы новые органы государственной власти – Съезд народных депутатов РСФСР и постоянно действующий Верховный Совет РСФСР. 12 июня 1990г. на </w:t>
      </w:r>
      <w:r w:rsidR="00800749" w:rsidRPr="00E52C0D">
        <w:rPr>
          <w:rFonts w:ascii="Times New Roman" w:hAnsi="Times New Roman"/>
          <w:sz w:val="28"/>
          <w:szCs w:val="28"/>
          <w:lang w:val="en-US"/>
        </w:rPr>
        <w:t>I</w:t>
      </w:r>
      <w:r w:rsidR="00800749" w:rsidRPr="00E52C0D">
        <w:rPr>
          <w:rFonts w:ascii="Times New Roman" w:hAnsi="Times New Roman"/>
          <w:sz w:val="28"/>
          <w:szCs w:val="28"/>
        </w:rPr>
        <w:t xml:space="preserve"> Съезде народных депутатов РСФСР была принята Декларация о государственном суверенитете РСФСР.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17 марта 1991г. на республиканском референдуме большинство россиян высказались за введение в РСФСР поста президента. 12 июня 1991г. состоялись первые президентские выборы, которые принесли победу Б.Н. Ельцину.</w:t>
      </w:r>
      <w:r w:rsidR="000E7307" w:rsidRP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После провала попытки государственного переворота в августе 1991г. реальные рычаги государственной власти оказались в руках республик, в том числе и РСФСР. Учреждения, предприятия и организации переходили из общесоюзного в республиканское подчинение.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декабре 1991г., после окончательного распада СССР, РСФСР стала независимым государством и была признана мировым сообществом в качестве правопреемника СССР. В апреле 1992г. было изменено официальное название республики. Российская Советская Федеративная Социалистическая Республика переименовалась в Российскую Федерацию – Россию. Наименования «Российская Федерация» (РФ) и «Россия» признавались равнозначными.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Новой России досталось тяжелое наследство в области территориального устройства. Управление страной было жёстко централизованно, каждую мелочь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 xml:space="preserve">региона или города надо было решать в Москве. Интересы регионов были полностью подчинены общегосударственным целям, а если между ними возникали противоречия, то интересами регионов без колебания пренебрегали. Между тем страна по мере своего развития и роста становилась слишком сложной по своей территориальной структуре. 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После падения тоталитарного государства центробежные силы вырвались наружу. Они привели к развалу СССР, а затем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стали угрозой целостности России. Автономные республики и административно-национальные образования стала объявлять себя самостоятельными субъектами. Ослаблению влияния центра на регионы, потере управляемости экономики из единого центра, укреплению республиканско-региональных элит способствовали реализуемые в 1991-1992гг. принципы государственного управления, согласно которым федеральные органы власти и управления ответственны лишь за экономические проблемы, только координируют хозяйственную деятельность, не должны в условиях «саморегулирующегося рынка» заниматься государственным управлением экономикой, планированием. Поиск оптимальной модели национально-государственного устройства РФ был сложным. Он вёлся в острых диск</w:t>
      </w:r>
      <w:r w:rsidR="00DD46F7" w:rsidRPr="00E52C0D">
        <w:rPr>
          <w:rFonts w:ascii="Times New Roman" w:hAnsi="Times New Roman"/>
          <w:sz w:val="28"/>
          <w:szCs w:val="28"/>
        </w:rPr>
        <w:t xml:space="preserve">уссиях и спорах с сепаратистски </w:t>
      </w:r>
      <w:r w:rsidRPr="00E52C0D">
        <w:rPr>
          <w:rFonts w:ascii="Times New Roman" w:hAnsi="Times New Roman"/>
          <w:sz w:val="28"/>
          <w:szCs w:val="28"/>
        </w:rPr>
        <w:t>настроенными политическими</w:t>
      </w:r>
      <w:r w:rsidR="003C53BB" w:rsidRPr="00E52C0D">
        <w:rPr>
          <w:rFonts w:ascii="Times New Roman" w:hAnsi="Times New Roman"/>
          <w:sz w:val="28"/>
          <w:szCs w:val="28"/>
        </w:rPr>
        <w:t xml:space="preserve"> элитами автономных образований.</w:t>
      </w:r>
      <w:r w:rsidRPr="00E52C0D">
        <w:rPr>
          <w:rFonts w:ascii="Times New Roman" w:hAnsi="Times New Roman"/>
          <w:sz w:val="28"/>
          <w:szCs w:val="28"/>
        </w:rPr>
        <w:t xml:space="preserve"> 31 марта 1992г. в Кремле большинством субъектов Российской Федерации</w:t>
      </w:r>
      <w:r w:rsidR="003C53BB" w:rsidRPr="00E52C0D">
        <w:rPr>
          <w:rFonts w:ascii="Times New Roman" w:hAnsi="Times New Roman"/>
          <w:sz w:val="28"/>
          <w:szCs w:val="28"/>
        </w:rPr>
        <w:t xml:space="preserve"> был подписан Федеративный договор</w:t>
      </w:r>
      <w:r w:rsidRPr="00E52C0D">
        <w:rPr>
          <w:rFonts w:ascii="Times New Roman" w:hAnsi="Times New Roman"/>
          <w:sz w:val="28"/>
          <w:szCs w:val="28"/>
        </w:rPr>
        <w:t>. Он состоял из трёх отдельных договоров: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Договора о разграничении предметов ведения и полномочий между федеральными органами государственной власти РФ и органами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государственной власти суверенных республик в составе РФ;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Договора о разграничении предметов ведения и полномочий между федеральными органами государственной власти РФ и органами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государственной власти краёв, областей, городов Москвы и Санкт-Петербурга РФ;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Договора о разграничении предметов ведения и полномочий между федеральными органами государственной власти РФ и органами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 xml:space="preserve">государственной власти автономной области, автономных округов в составе РФ. С заключением Федеративного договора удалось избежать распада России. </w:t>
      </w:r>
    </w:p>
    <w:p w:rsidR="003C53BB" w:rsidRPr="00E52C0D" w:rsidRDefault="003C53B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Таким образом, подписание Федеративного договора стало серьёзным шагом на пути сохранения единства Росси.</w:t>
      </w:r>
    </w:p>
    <w:p w:rsidR="00F43F6B" w:rsidRPr="00E52C0D" w:rsidRDefault="00F43F6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749" w:rsidRPr="00E52C0D" w:rsidRDefault="00800749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1.2 Государственный аппарат РФ 1991 – 1993</w:t>
      </w:r>
      <w:r w:rsidR="00646482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гг.</w:t>
      </w:r>
    </w:p>
    <w:p w:rsidR="00F43F6B" w:rsidRPr="00E52C0D" w:rsidRDefault="00F43F6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Период с декабря 1991г. по декабрь 1993г. оказался одним из самых драматичных в истории становления новой российской государственности. Государственные структуры, появившиеся ещё в эпоху существования СССР, медленно и сложно трансформировались во властные органы суверенного государства.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Высшим органом власти в РФ считался Съезд народных депутатов. К его компетенции относилось определение внутренней и внешней политики, принятие и изменение Конституции, решение ряда других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важных государственных вопросов. На Съезде избирался Верховных Совет РФ. Верховный Совет РФ являлся постоянно действующим законодательным, исполнительным, распорядительным и контрольным органом. Высшим должностным лицом, главой исполнительной власти являлся Президент РФ. Он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избирался в паре с вице-президентом на пятилетний срок. Конституция устанавливала определённые требования к кандидатам на обе эти должности: они должны быть на моложе 35 лет и не старше 65. Одно и то же лицо не могло занимать должность президента более двух сроков подряд. Президент наделялся значительными полномочиями в сфере исполнительной власти, руководил деятельностью правительства.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Новым органом государственной власти РФ стал Конституционный суд, осуществлявший судебную власть в форме конституционного судопроизводства. 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 распадом СССР претерпела изменения исполнительно-распорядительная власть. Были упразднены общесоюзные и союзно-республиканские министерства и госкомитеты. Все центральные органы управления РФ стали подчиняться только Президенту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или Правительству РФ. В местном управлении начался отход от принципа единства и полновластия Советов. Он выразился в том, что местная власть, оставаясь подотчётной Совету, переставала быть её исполнительным органом.</w:t>
      </w:r>
    </w:p>
    <w:p w:rsidR="00800749" w:rsidRPr="00E52C0D" w:rsidRDefault="003C53B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Таким образом, с</w:t>
      </w:r>
      <w:r w:rsidR="00800749" w:rsidRPr="00E52C0D">
        <w:rPr>
          <w:rFonts w:ascii="Times New Roman" w:hAnsi="Times New Roman"/>
          <w:sz w:val="28"/>
          <w:szCs w:val="28"/>
        </w:rPr>
        <w:t>осуществование старых и новых структур управления, разная степень их приспособления к новым условиям, сложность политической и экономической обстановки в стране, начавшийся передел государственной собственности, разногласия по вопросу принятия новой Конституции стали причиной кризиса 1993г., вылившегося в вооружённое противостояние между сторонниками Съезда народных</w:t>
      </w:r>
      <w:r w:rsidRPr="00E52C0D">
        <w:rPr>
          <w:rFonts w:ascii="Times New Roman" w:hAnsi="Times New Roman"/>
          <w:sz w:val="28"/>
          <w:szCs w:val="28"/>
        </w:rPr>
        <w:t xml:space="preserve"> депутатов и Верховного Совета</w:t>
      </w:r>
      <w:r w:rsidR="00800749" w:rsidRPr="00E52C0D">
        <w:rPr>
          <w:rFonts w:ascii="Times New Roman" w:hAnsi="Times New Roman"/>
          <w:sz w:val="28"/>
          <w:szCs w:val="28"/>
        </w:rPr>
        <w:t xml:space="preserve"> и сторонниками презид</w:t>
      </w:r>
      <w:r w:rsidRPr="00E52C0D">
        <w:rPr>
          <w:rFonts w:ascii="Times New Roman" w:hAnsi="Times New Roman"/>
          <w:sz w:val="28"/>
          <w:szCs w:val="28"/>
        </w:rPr>
        <w:t>ента и правительства.</w:t>
      </w:r>
    </w:p>
    <w:p w:rsidR="003C53BB" w:rsidRPr="00E52C0D" w:rsidRDefault="003C53B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749" w:rsidRPr="00E52C0D" w:rsidRDefault="00D66E91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1.3</w:t>
      </w:r>
      <w:r w:rsidR="00800749" w:rsidRPr="00E52C0D">
        <w:rPr>
          <w:rFonts w:ascii="Times New Roman" w:hAnsi="Times New Roman"/>
          <w:sz w:val="28"/>
          <w:szCs w:val="28"/>
        </w:rPr>
        <w:t xml:space="preserve"> Разработка и принятие Конституции РФ 1993</w:t>
      </w:r>
      <w:r w:rsidR="00646482">
        <w:rPr>
          <w:rFonts w:ascii="Times New Roman" w:hAnsi="Times New Roman"/>
          <w:sz w:val="28"/>
          <w:szCs w:val="28"/>
        </w:rPr>
        <w:t xml:space="preserve"> </w:t>
      </w:r>
      <w:r w:rsidR="00800749" w:rsidRPr="00E52C0D">
        <w:rPr>
          <w:rFonts w:ascii="Times New Roman" w:hAnsi="Times New Roman"/>
          <w:sz w:val="28"/>
          <w:szCs w:val="28"/>
        </w:rPr>
        <w:t>г.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Работа над новым Основным законом началась ещё летом 1990г., когда </w:t>
      </w:r>
      <w:r w:rsidRPr="00E52C0D">
        <w:rPr>
          <w:rFonts w:ascii="Times New Roman" w:hAnsi="Times New Roman"/>
          <w:sz w:val="28"/>
          <w:szCs w:val="28"/>
          <w:lang w:val="en-US"/>
        </w:rPr>
        <w:t>I</w:t>
      </w:r>
      <w:r w:rsidRPr="00E52C0D">
        <w:rPr>
          <w:rFonts w:ascii="Times New Roman" w:hAnsi="Times New Roman"/>
          <w:sz w:val="28"/>
          <w:szCs w:val="28"/>
        </w:rPr>
        <w:t xml:space="preserve"> Съезд народных депутатов РСФСР принял Декларацию о государственном суверенитете и образовал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Конституционную комиссию. К осени 1990г. проект был опубликован. Учреждение поста Президента РФ, распад СССР, превращение Российской Федерации в самостоятельное государства, подписание Федеративного договора и другие изменения заставляли всё время дорабатывать подготовленный Конституционной комиссией проект.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мае 1993г. от имени Президента РФ был предложен альтернативный проект Основного закона. Он перераспределял властные полномочия в сторону президента. Антиельцинская оппозиция расценила его как «монархический» и «авторитарный». С целью поиска согласия в июне 1993г. было созвано конституционное совещание. Президентский проект дополнился рядом дополнений, взятых из проекта Конституционной комиссии. Камнем преткновения оказалась дилемма: президентская или парламентская республика. Другой спорной проблемой оставалась проблема национально-государственного устройства РФ, лишь частично урегулированная Федеративным договором. Так же обсуждалось, каким способом принимать Конституцию: Съездом народных депутатов; новым составом парламента; путём референдума.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Противостояние законодательной и исполнительной властей породило острейший конституционный кризис. Инициативу в его разрешении взял на себя Президент РФ, поправ при этом действующую Конституцию. 21 сентября 1993г. Б.Н. Ельцин издал указ №1400 «О поэтапной конституционной реформе в России». Согласно этому указу Съезд народных депутатов и Верховный Совет распускались. Одновременно объявились выборы в новый парламент и конституционный референдум.</w:t>
      </w:r>
    </w:p>
    <w:p w:rsidR="00800749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После октября 1993г. проект был доработан конституционным совещанием с учётом поправок, предложенных субъектами РФ, общественными организациями, а также специалистами. Спорные вопросы, в том числе затрагивающие теорию конституционного права, передавались на рассмотрение Комиссии конституционного арбитража, образованного из высококвалифицированных юристов.</w:t>
      </w:r>
    </w:p>
    <w:p w:rsidR="003C53BB" w:rsidRPr="00E52C0D" w:rsidRDefault="00800749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В ноябре 1993г. проект Основного закона был опубликован. В референдуме, состоявшемся 12 декабря 1993г., приняли участие 54,8% граждан Российской Федерации, имеющих право голоса; 58,4% из них проголосовали за новую Конституцию страны. Впервые в истории России Основной закон был принят народом, хотя приходится констатировать, что Конституция фактически была одобрена лишь третью населения страны. </w:t>
      </w:r>
    </w:p>
    <w:p w:rsidR="00800749" w:rsidRPr="00E52C0D" w:rsidRDefault="003C53B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Итак, можно сказать, что разработка и п</w:t>
      </w:r>
      <w:r w:rsidR="00800749" w:rsidRPr="00E52C0D">
        <w:rPr>
          <w:rFonts w:ascii="Times New Roman" w:hAnsi="Times New Roman"/>
          <w:sz w:val="28"/>
          <w:szCs w:val="28"/>
        </w:rPr>
        <w:t>ринятие Конституции Российской Федерации завершило процесс оформления новой росси</w:t>
      </w:r>
      <w:r w:rsidR="00A54232" w:rsidRPr="00E52C0D">
        <w:rPr>
          <w:rFonts w:ascii="Times New Roman" w:hAnsi="Times New Roman"/>
          <w:sz w:val="28"/>
          <w:szCs w:val="28"/>
        </w:rPr>
        <w:t>йской государственности.</w:t>
      </w:r>
    </w:p>
    <w:p w:rsidR="00DD46F7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E52C0D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7307" w:rsidRPr="00E52C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C7D45" w:rsidRPr="00E52C0D">
        <w:rPr>
          <w:rFonts w:ascii="Times New Roman" w:hAnsi="Times New Roman"/>
          <w:sz w:val="28"/>
          <w:szCs w:val="28"/>
        </w:rPr>
        <w:t xml:space="preserve"> СИСТЕМА ОРГАНОВ ГОСУДАРСТВЕННОЙ ВЛАСТИ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Конституция РФ 1993г. установила систему органов государственной власти, строящуюся на принципах демократизма, законности, республиканизма, федерализма и разделения властей. Принцип демократизма означает, что источником власти в Российской Федерации является её многонациональный народ, который осуществляет власть непосредственно, а также через органы государственной власти и местного самоуправления. Органы государственной власти формируются народом путём выборов или избранными им органами.</w: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Согласно принципу законности все государственные органы в РФ создаются в строгом соответствии с Конституцией и законами. Их компетенция также определена соответствующими нормативно-правовыми актами. В своей деятельности органы государственной власти обязаны соблюдать Конституцию и законодательство.</w: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Согласно принципу республиканизма в России вводится республиканская форма правления. Высшая власть в РФ принадлежит выборным органам – президенту и парламенту (Федеральному Собранию). По формальным признакам (президент не является главой исполнительной власти, наличие поста премьер-министра, ограниченная ответственность правительства перед парламентом) Российская Федерация относится к смешанным республикам, но фактически является президентской.</w:t>
      </w:r>
    </w:p>
    <w:p w:rsidR="00DD46F7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соответствии с принципом федерализма государственную власть в Российской Федерации осуществляют федеральные органы государственной власти и органы государственной власти субъектов РФ, которые являются звеньями единой системы органов государственной власти, действующей на основе разграничения предметов ведения. Государственная власть в РФ осуществляется также на основе её разделения на законодательную, исполнительную и судебную. При этом все власти в пределах своих полномочий самостоятельны (рис. 1)</w:t>
      </w:r>
    </w:p>
    <w:p w:rsidR="00DD46F7" w:rsidRPr="00E52C0D" w:rsidRDefault="00E52C0D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560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95pt;margin-top:.75pt;width:202.55pt;height:36.45pt;z-index:25166284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7F0717" w:rsidRPr="003A5868" w:rsidRDefault="007F0717" w:rsidP="00DD46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868">
                    <w:rPr>
                      <w:rFonts w:ascii="Times New Roman" w:hAnsi="Times New Roman"/>
                      <w:sz w:val="28"/>
                      <w:szCs w:val="28"/>
                    </w:rPr>
                    <w:t>Президент РФ</w:t>
                  </w:r>
                </w:p>
              </w:txbxContent>
            </v:textbox>
          </v:shape>
        </w:pict>
      </w:r>
    </w:p>
    <w:p w:rsidR="000B6646" w:rsidRPr="00E52C0D" w:rsidRDefault="000B6646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646" w:rsidRPr="00E52C0D" w:rsidRDefault="000B6646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A5600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7" style="position:absolute;left:0;text-align:left;margin-left:1.05pt;margin-top:38.7pt;width:143.25pt;height:114pt;z-index:251645440">
            <v:textbox style="mso-next-textbox:#_x0000_s1027">
              <w:txbxContent>
                <w:p w:rsidR="007F0717" w:rsidRDefault="007F0717" w:rsidP="000B66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69A1">
                    <w:rPr>
                      <w:rFonts w:ascii="Times New Roman" w:hAnsi="Times New Roman"/>
                      <w:sz w:val="28"/>
                      <w:szCs w:val="28"/>
                    </w:rPr>
                    <w:t>Федеральное Собрание</w:t>
                  </w:r>
                </w:p>
                <w:p w:rsidR="000B6646" w:rsidRDefault="00E52C0D" w:rsidP="000B66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B6646">
                    <w:rPr>
                      <w:rFonts w:ascii="Times New Roman" w:hAnsi="Times New Roman"/>
                      <w:sz w:val="28"/>
                      <w:szCs w:val="28"/>
                    </w:rPr>
                    <w:t>Совет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B6646">
                    <w:rPr>
                      <w:rFonts w:ascii="Times New Roman" w:hAnsi="Times New Roman"/>
                      <w:sz w:val="28"/>
                      <w:szCs w:val="28"/>
                    </w:rPr>
                    <w:t>Гос.</w:t>
                  </w:r>
                </w:p>
                <w:p w:rsidR="000B6646" w:rsidRPr="000B6646" w:rsidRDefault="000B6646" w:rsidP="000B66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Федерации</w:t>
                  </w:r>
                  <w:r w:rsidR="00E52C0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412.35pt;margin-top:21.4pt;width:38.1pt;height:159.1pt;z-index:251654656">
            <v:textbox style="layout-flow:vertical;mso-next-textbox:#_x0000_s1028">
              <w:txbxContent>
                <w:p w:rsidR="007F0717" w:rsidRPr="00884B42" w:rsidRDefault="007F0717" w:rsidP="00DD46F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4B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Высший арбитражный Суд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74.55pt;margin-top:21.4pt;width:31.5pt;height:159.1pt;z-index:251653632">
            <v:textbox style="layout-flow:vertical;mso-next-textbox:#_x0000_s1029">
              <w:txbxContent>
                <w:p w:rsidR="007F0717" w:rsidRPr="00D35E9E" w:rsidRDefault="007F0717" w:rsidP="00DD46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4B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Верховный суд</w:t>
                  </w:r>
                  <w:r w:rsidRPr="00D35E9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37.05pt;margin-top:22.2pt;width:31.5pt;height:158.3pt;z-index:251652608">
            <v:textbox style="layout-flow:vertical;mso-next-textbox:#_x0000_s1030">
              <w:txbxContent>
                <w:p w:rsidR="007F0717" w:rsidRPr="00884B42" w:rsidRDefault="007F0717" w:rsidP="00DD46F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4B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Конституционный</w:t>
                  </w:r>
                  <w:r w:rsidR="00E52C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84B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Суд</w:t>
                  </w:r>
                </w:p>
              </w:txbxContent>
            </v:textbox>
          </v:rect>
        </w:pict>
      </w:r>
      <w:r w:rsidR="000B6646" w:rsidRPr="00E52C0D">
        <w:rPr>
          <w:rFonts w:ascii="Times New Roman" w:hAnsi="Times New Roman"/>
          <w:sz w:val="28"/>
          <w:szCs w:val="28"/>
        </w:rPr>
        <w:t>Законодательная власть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="000B6646" w:rsidRPr="00E52C0D">
        <w:rPr>
          <w:rFonts w:ascii="Times New Roman" w:hAnsi="Times New Roman"/>
          <w:sz w:val="28"/>
          <w:szCs w:val="28"/>
        </w:rPr>
        <w:t>Исполнительная власть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="00DD46F7" w:rsidRPr="00E52C0D">
        <w:rPr>
          <w:rFonts w:ascii="Times New Roman" w:hAnsi="Times New Roman"/>
          <w:sz w:val="28"/>
          <w:szCs w:val="28"/>
        </w:rPr>
        <w:t>Судебная власть</w:t>
      </w:r>
    </w:p>
    <w:p w:rsidR="00DD46F7" w:rsidRPr="00E52C0D" w:rsidRDefault="00A5600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156pt;margin-top:1.5pt;width:146.55pt;height:36.45pt;z-index:251663872;mso-height-percent:200;mso-height-percent:200;mso-width-relative:margin;mso-height-relative:margin">
            <v:textbox style="mso-next-textbox:#_x0000_s1031;mso-fit-shape-to-text:t">
              <w:txbxContent>
                <w:p w:rsidR="007F0717" w:rsidRPr="00884B42" w:rsidRDefault="007F0717" w:rsidP="00DD46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4B42">
                    <w:rPr>
                      <w:rFonts w:ascii="Times New Roman" w:hAnsi="Times New Roman"/>
                      <w:sz w:val="28"/>
                      <w:szCs w:val="28"/>
                    </w:rPr>
                    <w:t>Правительство РФ</w:t>
                  </w:r>
                </w:p>
              </w:txbxContent>
            </v:textbox>
          </v:shape>
        </w:pict>
      </w:r>
    </w:p>
    <w:p w:rsidR="00DD46F7" w:rsidRPr="00E52C0D" w:rsidRDefault="00A5600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6.45pt;margin-top:14.25pt;width:0;height:101.25pt;z-index:251667968" o:connectortype="straight"/>
        </w:pict>
      </w:r>
      <w:r>
        <w:rPr>
          <w:noProof/>
        </w:rPr>
        <w:pict>
          <v:shape id="_x0000_s1033" type="#_x0000_t32" style="position:absolute;left:0;text-align:left;margin-left:184.05pt;margin-top:14.25pt;width:.05pt;height:101.25pt;z-index:251657728" o:connectortype="straight"/>
        </w:pict>
      </w:r>
      <w:r>
        <w:rPr>
          <w:noProof/>
        </w:rPr>
        <w:pict>
          <v:shape id="_x0000_s1034" type="#_x0000_t32" style="position:absolute;left:0;text-align:left;margin-left:211.05pt;margin-top:14.25pt;width:0;height:101.25pt;z-index:251659776" o:connectortype="straight"/>
        </w:pict>
      </w:r>
      <w:r>
        <w:rPr>
          <w:noProof/>
        </w:rPr>
        <w:pict>
          <v:shape id="_x0000_s1035" type="#_x0000_t32" style="position:absolute;left:0;text-align:left;margin-left:231.45pt;margin-top:14.25pt;width:0;height:101.25pt;z-index:251658752" o:connectortype="straight"/>
        </w:pict>
      </w:r>
      <w:r>
        <w:rPr>
          <w:noProof/>
        </w:rPr>
        <w:pict>
          <v:shape id="_x0000_s1036" type="#_x0000_t32" style="position:absolute;left:0;text-align:left;margin-left:260.55pt;margin-top:14.25pt;width:.05pt;height:101.25pt;z-index:251660800" o:connectortype="straight"/>
        </w:pict>
      </w:r>
      <w:r>
        <w:rPr>
          <w:noProof/>
        </w:rPr>
        <w:pict>
          <v:shape id="_x0000_s1037" type="#_x0000_t32" style="position:absolute;left:0;text-align:left;margin-left:290.55pt;margin-top:14.25pt;width:.05pt;height:101.25pt;z-index:251661824" o:connectortype="straight"/>
        </w:pict>
      </w:r>
      <w:r>
        <w:rPr>
          <w:noProof/>
        </w:rPr>
        <w:pict>
          <v:shape id="_x0000_s1038" type="#_x0000_t32" style="position:absolute;left:0;text-align:left;margin-left:5.7pt;margin-top:10.9pt;width:1.5pt;height:0;z-index:251665920" o:connectortype="straight"/>
        </w:pict>
      </w:r>
    </w:p>
    <w:p w:rsidR="00DD46F7" w:rsidRPr="00E52C0D" w:rsidRDefault="00A5600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9" type="#_x0000_t32" style="position:absolute;left:0;text-align:left;margin-left:1.05pt;margin-top:10.85pt;width:143.25pt;height:0;z-index:251664896" o:connectortype="straight"/>
        </w:pict>
      </w:r>
      <w:r>
        <w:rPr>
          <w:noProof/>
        </w:rPr>
        <w:pict>
          <v:shape id="_x0000_s1040" type="#_x0000_t32" style="position:absolute;left:0;text-align:left;margin-left:79.05pt;margin-top:10.9pt;width:0;height:69.35pt;z-index:251666944" o:connectortype="straight"/>
        </w:pic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A5600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1" style="position:absolute;left:0;text-align:left;margin-left:141.5pt;margin-top:18.95pt;width:28.5pt;height:185.25pt;z-index:251648512">
            <v:textbox style="layout-flow:vertical;mso-next-textbox:#_x0000_s1041">
              <w:txbxContent>
                <w:p w:rsidR="007F0717" w:rsidRPr="003269A1" w:rsidRDefault="007F0717" w:rsidP="00DD4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Федеральные министерства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279.75pt;margin-top:18.95pt;width:28.5pt;height:185.25pt;z-index:251651584">
            <v:textbox style="layout-flow:vertical;mso-next-textbox:#_x0000_s1042">
              <w:txbxContent>
                <w:p w:rsidR="007F0717" w:rsidRPr="003269A1" w:rsidRDefault="007F0717" w:rsidP="00DD4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Федеральные надзоры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51.25pt;margin-top:18.95pt;width:28.5pt;height:185.25pt;z-index:251650560">
            <v:textbox style="layout-flow:vertical;mso-next-textbox:#_x0000_s1043">
              <w:txbxContent>
                <w:p w:rsidR="007F0717" w:rsidRPr="003269A1" w:rsidRDefault="007F0717" w:rsidP="00DD4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Российские</w:t>
                  </w:r>
                  <w:r w:rsidR="00E52C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агентства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22.75pt;margin-top:18.95pt;width:28.5pt;height:185.25pt;z-index:251649536">
            <v:textbox style="layout-flow:vertical;mso-next-textbox:#_x0000_s1044">
              <w:txbxContent>
                <w:p w:rsidR="007F0717" w:rsidRPr="003269A1" w:rsidRDefault="007F0717" w:rsidP="00DD4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Федеральные службы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194.25pt;margin-top:18.95pt;width:28.5pt;height:185.25pt;z-index:251647488">
            <v:textbox style="layout-flow:vertical;mso-next-textbox:#_x0000_s1045">
              <w:txbxContent>
                <w:p w:rsidR="007F0717" w:rsidRPr="003269A1" w:rsidRDefault="007F0717" w:rsidP="00DD4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Федеральные комиссии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70pt;margin-top:18.95pt;width:28.5pt;height:185.25pt;z-index:251646464">
            <v:textbox style="layout-flow:vertical;mso-next-textbox:#_x0000_s1046">
              <w:txbxContent>
                <w:p w:rsidR="007F0717" w:rsidRPr="003269A1" w:rsidRDefault="007F0717" w:rsidP="00DD4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Государственные комитеты</w:t>
                  </w:r>
                </w:p>
              </w:txbxContent>
            </v:textbox>
          </v:rect>
        </w:pict>
      </w:r>
    </w:p>
    <w:p w:rsidR="00DD46F7" w:rsidRPr="00E52C0D" w:rsidRDefault="00A5600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7" type="#_x0000_t32" style="position:absolute;left:0;text-align:left;margin-left:430.05pt;margin-top:11.5pt;width:.75pt;height:28.3pt;z-index:251670016" o:connectortype="straight"/>
        </w:pict>
      </w:r>
      <w:r>
        <w:rPr>
          <w:noProof/>
        </w:rPr>
        <w:pict>
          <v:shape id="_x0000_s1048" type="#_x0000_t32" style="position:absolute;left:0;text-align:left;margin-left:385.05pt;margin-top:11.5pt;width:0;height:28.3pt;z-index:251668992" o:connectortype="straight"/>
        </w:pict>
      </w:r>
    </w:p>
    <w:p w:rsidR="00DD46F7" w:rsidRPr="00E52C0D" w:rsidRDefault="00A5600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9" style="position:absolute;left:0;text-align:left;margin-left:412.35pt;margin-top:15.65pt;width:38.1pt;height:194.4pt;z-index:251656704">
            <v:textbox style="layout-flow:vertical;mso-next-textbox:#_x0000_s1049">
              <w:txbxContent>
                <w:p w:rsidR="007F0717" w:rsidRPr="003269A1" w:rsidRDefault="007F0717" w:rsidP="00DD4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Федеральные арбитражные суды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361.05pt;margin-top:15.65pt;width:45pt;height:194.4pt;z-index:251655680">
            <v:textbox style="layout-flow:vertical;mso-next-textbox:#_x0000_s1050">
              <w:txbxContent>
                <w:p w:rsidR="007F0717" w:rsidRPr="003269A1" w:rsidRDefault="007F0717" w:rsidP="00DD4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9A1">
                    <w:rPr>
                      <w:rFonts w:ascii="Times New Roman" w:hAnsi="Times New Roman"/>
                      <w:sz w:val="24"/>
                      <w:szCs w:val="24"/>
                    </w:rPr>
                    <w:t>Федеральные суды общей юрисдикции</w:t>
                  </w:r>
                </w:p>
                <w:p w:rsidR="007F0717" w:rsidRDefault="007F0717" w:rsidP="00DD46F7"/>
              </w:txbxContent>
            </v:textbox>
          </v:rect>
        </w:pic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E52C0D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646" w:rsidRPr="00E52C0D" w:rsidRDefault="000B6646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646" w:rsidRPr="00E52C0D" w:rsidRDefault="000B6646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646" w:rsidRPr="00E52C0D" w:rsidRDefault="000B6646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646" w:rsidRPr="00E52C0D" w:rsidRDefault="000B6646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C10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Рис</w:t>
      </w:r>
      <w:r w:rsidR="000E7307" w:rsidRPr="00E52C0D">
        <w:rPr>
          <w:rFonts w:ascii="Times New Roman" w:hAnsi="Times New Roman"/>
          <w:sz w:val="28"/>
          <w:szCs w:val="28"/>
        </w:rPr>
        <w:t xml:space="preserve">унок - </w:t>
      </w:r>
      <w:r w:rsidRPr="00E52C0D">
        <w:rPr>
          <w:rFonts w:ascii="Times New Roman" w:hAnsi="Times New Roman"/>
          <w:sz w:val="28"/>
          <w:szCs w:val="28"/>
        </w:rPr>
        <w:t xml:space="preserve">1 </w:t>
      </w:r>
      <w:r w:rsidR="00DD46F7" w:rsidRPr="00E52C0D">
        <w:rPr>
          <w:rFonts w:ascii="Times New Roman" w:hAnsi="Times New Roman"/>
          <w:sz w:val="28"/>
          <w:szCs w:val="28"/>
        </w:rPr>
        <w:t>Федеральные органы государственной власти</w:t>
      </w:r>
    </w:p>
    <w:p w:rsidR="00504C10" w:rsidRPr="00E52C0D" w:rsidRDefault="00504C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D45" w:rsidRPr="00E52C0D" w:rsidRDefault="00504C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Таким образом, ф</w:t>
      </w:r>
      <w:r w:rsidR="00DD46F7" w:rsidRPr="00E52C0D">
        <w:rPr>
          <w:rFonts w:ascii="Times New Roman" w:hAnsi="Times New Roman"/>
          <w:sz w:val="28"/>
          <w:szCs w:val="28"/>
        </w:rPr>
        <w:t>едеральное звено органов государственной власти составляют Президент РФ, Федеральное Собрание РФ, Правительство РФ и суды. Президент РФ, занимает ведущее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="00DD46F7" w:rsidRPr="00E52C0D">
        <w:rPr>
          <w:rFonts w:ascii="Times New Roman" w:hAnsi="Times New Roman"/>
          <w:sz w:val="28"/>
          <w:szCs w:val="28"/>
        </w:rPr>
        <w:t>положение в системе государственных органов.</w:t>
      </w:r>
    </w:p>
    <w:p w:rsidR="003C53BB" w:rsidRPr="00E52C0D" w:rsidRDefault="003C53B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E52C0D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D46F7" w:rsidRPr="00E52C0D">
        <w:rPr>
          <w:rFonts w:ascii="Times New Roman" w:hAnsi="Times New Roman"/>
          <w:sz w:val="28"/>
          <w:szCs w:val="28"/>
        </w:rPr>
        <w:t>2.1 Президент РФ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Согласно конституции РФ Президент РФ является главой государства, выступая гарантом Конституции, прав и свобод гражданина и человека, определяет основные направления внешней и внутренней политики, представляет РФ внутри страны и на международном уровне, является Верховным Главнокомандующим Вооружёнными силами государства.</w:t>
      </w:r>
      <w:r w:rsidR="002E5A8C" w:rsidRPr="00E52C0D">
        <w:rPr>
          <w:rFonts w:ascii="Times New Roman" w:hAnsi="Times New Roman"/>
          <w:sz w:val="28"/>
          <w:szCs w:val="28"/>
        </w:rPr>
        <w:t>(ст.80)</w: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Президент избирается гражданами РФ на шесть лет на основании всеобщего равного и прямого избирательного права при тайном голосовании. Им может быть избран гражданин РФ на моложе 35 лет, постоянно проживающий в РФ не менее 10 лет. Одно и то</w:t>
      </w:r>
      <w:r w:rsidR="002E5A8C" w:rsidRP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же лицо не может занимать должность Президе</w:t>
      </w:r>
      <w:r w:rsidR="002E5A8C" w:rsidRPr="00E52C0D">
        <w:rPr>
          <w:rFonts w:ascii="Times New Roman" w:hAnsi="Times New Roman"/>
          <w:sz w:val="28"/>
          <w:szCs w:val="28"/>
        </w:rPr>
        <w:t>нта РФ более двух сроков подряд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="002E5A8C" w:rsidRPr="00E52C0D">
        <w:rPr>
          <w:rFonts w:ascii="Times New Roman" w:hAnsi="Times New Roman"/>
          <w:sz w:val="28"/>
          <w:szCs w:val="28"/>
        </w:rPr>
        <w:t>(ст.81).</w: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Конституция РФ наделила Президента широкими полномочиями, согласно ст. 83:</w:t>
      </w:r>
    </w:p>
    <w:p w:rsidR="00360044" w:rsidRPr="00E52C0D" w:rsidRDefault="00FC7D45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а) </w:t>
      </w:r>
      <w:r w:rsidR="00360044" w:rsidRPr="00E52C0D">
        <w:rPr>
          <w:rFonts w:ascii="Times New Roman" w:hAnsi="Times New Roman"/>
          <w:sz w:val="28"/>
          <w:szCs w:val="28"/>
        </w:rPr>
        <w:t>назначает с согласия Государственной Думы Председателя Правительства Российской Федерации;</w:t>
      </w:r>
    </w:p>
    <w:p w:rsidR="00360044" w:rsidRPr="00E52C0D" w:rsidRDefault="00FC7D45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б) </w:t>
      </w:r>
      <w:r w:rsidR="00360044" w:rsidRPr="00E52C0D">
        <w:rPr>
          <w:rFonts w:ascii="Times New Roman" w:hAnsi="Times New Roman"/>
          <w:sz w:val="28"/>
          <w:szCs w:val="28"/>
        </w:rPr>
        <w:t>имеет право председательствовать на заседаниях Правительства Российской Федерации;</w:t>
      </w:r>
    </w:p>
    <w:p w:rsidR="00360044" w:rsidRPr="00E52C0D" w:rsidRDefault="00FC7D45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в) </w:t>
      </w:r>
      <w:r w:rsidR="00360044" w:rsidRPr="00E52C0D">
        <w:rPr>
          <w:rFonts w:ascii="Times New Roman" w:hAnsi="Times New Roman"/>
          <w:sz w:val="28"/>
          <w:szCs w:val="28"/>
        </w:rPr>
        <w:t>принимает решение об отставке Правительства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г) </w:t>
      </w:r>
      <w:r w:rsidR="00360044" w:rsidRPr="00E52C0D">
        <w:rPr>
          <w:rFonts w:ascii="Times New Roman" w:hAnsi="Times New Roman"/>
          <w:sz w:val="28"/>
          <w:szCs w:val="28"/>
        </w:rPr>
        <w:t>представляет Государственной Думе кандидатуру для назначения на должность 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д) </w:t>
      </w:r>
      <w:r w:rsidR="00360044" w:rsidRPr="00E52C0D">
        <w:rPr>
          <w:rFonts w:ascii="Times New Roman" w:hAnsi="Times New Roman"/>
          <w:sz w:val="28"/>
          <w:szCs w:val="28"/>
        </w:rPr>
        <w:t>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Федерации, федеральных министров;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е) </w:t>
      </w:r>
      <w:r w:rsidR="00360044" w:rsidRPr="00E52C0D">
        <w:rPr>
          <w:rFonts w:ascii="Times New Roman" w:hAnsi="Times New Roman"/>
          <w:sz w:val="28"/>
          <w:szCs w:val="28"/>
        </w:rPr>
        <w:t>представляет Совету Федерации кандидатуры для назначения на должности судей Конституционного Суда Российской Федерации, Верховного Суда Российской Федерации, Высшего Арбитражного Суда Российской Федерации, а также кандидатуру Генерального прокурора Российской Федерации; вносит в Совет Федерации предложение об освобождении от должности Генерального прокурора Российской Федерации; назначает судей других федеральных судов;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ж)</w:t>
      </w:r>
      <w:r w:rsidR="00360044" w:rsidRPr="00E52C0D">
        <w:rPr>
          <w:rFonts w:ascii="Times New Roman" w:hAnsi="Times New Roman"/>
          <w:sz w:val="28"/>
          <w:szCs w:val="28"/>
        </w:rPr>
        <w:t xml:space="preserve"> формирует и возглавляет Совет Безопасности Российской Федерации, статус которого определяется федеральным законом;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з) </w:t>
      </w:r>
      <w:r w:rsidR="00360044" w:rsidRPr="00E52C0D">
        <w:rPr>
          <w:rFonts w:ascii="Times New Roman" w:hAnsi="Times New Roman"/>
          <w:sz w:val="28"/>
          <w:szCs w:val="28"/>
        </w:rPr>
        <w:t>утверждает военную доктрину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и) </w:t>
      </w:r>
      <w:r w:rsidR="00360044" w:rsidRPr="00E52C0D">
        <w:rPr>
          <w:rFonts w:ascii="Times New Roman" w:hAnsi="Times New Roman"/>
          <w:sz w:val="28"/>
          <w:szCs w:val="28"/>
        </w:rPr>
        <w:t>формирует Администрацию Президента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к) </w:t>
      </w:r>
      <w:r w:rsidR="00360044" w:rsidRPr="00E52C0D">
        <w:rPr>
          <w:rFonts w:ascii="Times New Roman" w:hAnsi="Times New Roman"/>
          <w:sz w:val="28"/>
          <w:szCs w:val="28"/>
        </w:rPr>
        <w:t>назначает и освобождает полномочных представителей Президента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л)</w:t>
      </w:r>
      <w:r w:rsidR="00360044" w:rsidRPr="00E52C0D">
        <w:rPr>
          <w:rFonts w:ascii="Times New Roman" w:hAnsi="Times New Roman"/>
          <w:sz w:val="28"/>
          <w:szCs w:val="28"/>
        </w:rPr>
        <w:t xml:space="preserve"> назначает и освобождает высшее командование Вооруженных Сил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м) </w:t>
      </w:r>
      <w:r w:rsidR="00360044" w:rsidRPr="00E52C0D">
        <w:rPr>
          <w:rFonts w:ascii="Times New Roman" w:hAnsi="Times New Roman"/>
          <w:sz w:val="28"/>
          <w:szCs w:val="28"/>
        </w:rPr>
        <w:t>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соответствии со ст. 84 Конституции РФ Пре</w:t>
      </w:r>
      <w:r w:rsidR="00360044" w:rsidRPr="00E52C0D">
        <w:rPr>
          <w:rFonts w:ascii="Times New Roman" w:hAnsi="Times New Roman"/>
          <w:sz w:val="28"/>
          <w:szCs w:val="28"/>
        </w:rPr>
        <w:t>зидент Российской Федерации: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а) </w:t>
      </w:r>
      <w:r w:rsidR="00360044" w:rsidRPr="00E52C0D">
        <w:rPr>
          <w:rFonts w:ascii="Times New Roman" w:hAnsi="Times New Roman"/>
          <w:sz w:val="28"/>
          <w:szCs w:val="28"/>
        </w:rPr>
        <w:t>назначает выборы Государственной Думы в соответствии с Конституцией Российской Федерации и федеральным законом;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б) </w:t>
      </w:r>
      <w:r w:rsidR="00360044" w:rsidRPr="00E52C0D">
        <w:rPr>
          <w:rFonts w:ascii="Times New Roman" w:hAnsi="Times New Roman"/>
          <w:sz w:val="28"/>
          <w:szCs w:val="28"/>
        </w:rPr>
        <w:t>распускает Государственную Думу в случаях и порядке, предусмотренных Конституцией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в)</w:t>
      </w:r>
      <w:r w:rsidR="00360044" w:rsidRPr="00E52C0D">
        <w:rPr>
          <w:rFonts w:ascii="Times New Roman" w:hAnsi="Times New Roman"/>
          <w:sz w:val="28"/>
          <w:szCs w:val="28"/>
        </w:rPr>
        <w:t xml:space="preserve"> назначает референдум в порядке, установленном федеральным конституционным законом;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г) </w:t>
      </w:r>
      <w:r w:rsidR="00360044" w:rsidRPr="00E52C0D">
        <w:rPr>
          <w:rFonts w:ascii="Times New Roman" w:hAnsi="Times New Roman"/>
          <w:sz w:val="28"/>
          <w:szCs w:val="28"/>
        </w:rPr>
        <w:t>вносит законопроекты в Государственную Думу;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д) </w:t>
      </w:r>
      <w:r w:rsidR="00360044" w:rsidRPr="00E52C0D">
        <w:rPr>
          <w:rFonts w:ascii="Times New Roman" w:hAnsi="Times New Roman"/>
          <w:sz w:val="28"/>
          <w:szCs w:val="28"/>
        </w:rPr>
        <w:t>подписывает и обнародует федеральные законы;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е</w:t>
      </w:r>
      <w:r w:rsidR="00A54232" w:rsidRPr="00E52C0D">
        <w:rPr>
          <w:rFonts w:ascii="Times New Roman" w:hAnsi="Times New Roman"/>
          <w:sz w:val="28"/>
          <w:szCs w:val="28"/>
        </w:rPr>
        <w:t>)</w:t>
      </w:r>
      <w:r w:rsidRPr="00E52C0D">
        <w:rPr>
          <w:rFonts w:ascii="Times New Roman" w:hAnsi="Times New Roman"/>
          <w:sz w:val="28"/>
          <w:szCs w:val="28"/>
        </w:rPr>
        <w:t xml:space="preserve"> обращается к Федеральному Собранию с ежегодными посланиями о положении в стране, об основных направлениях внутренней и внешней политики государства.</w:t>
      </w:r>
    </w:p>
    <w:p w:rsidR="002E5A8C" w:rsidRPr="00E52C0D" w:rsidRDefault="002E5A8C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соответствии с Конституцией РФ Президент сосредотачивает в своих руках всю полноту исполнительной власти. Ему непосредственно подчиняются Правительство, ведущие министерства и ведомства. Кроме того, Президент наделяется существенными законодательными полномочиями, правом на издание указов, регулирующих многие важные сферы жизни страны. Президент также получил право отлагательного вето в отношении решений Федерального Собрания, право роспуска Государственной Думы в случае троекратного отклонения ею предложенной Президентом кандидатуры премьер-министра. В тоже время вероятность отмены Государственной Думы президентского вето в большинстве случаев почти невозможна – ведь для этого в каждой из палат Федерального Собрания при повторном голосовании необходимо собрать не менее 2/3 голосов</w:t>
      </w:r>
      <w:r w:rsidR="005F6E00" w:rsidRPr="00E52C0D">
        <w:rPr>
          <w:rFonts w:ascii="Times New Roman" w:hAnsi="Times New Roman"/>
          <w:sz w:val="28"/>
          <w:szCs w:val="28"/>
        </w:rPr>
        <w:t>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соответствии со ст. 85 Конституции РФ: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</w:t>
      </w:r>
      <w:r w:rsidR="00A54232" w:rsidRP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органами государственной власти субъектов Российской Федерации. В случае не достижения согласованного решения он может передать разрешение спора на рассмотрение соответствующего суда.</w:t>
      </w:r>
    </w:p>
    <w:p w:rsidR="005F6E00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</w:t>
      </w:r>
      <w:r w:rsidR="00A54232" w:rsidRP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гражданина до решения этого вопроса соответствующим судом.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Согласно </w:t>
      </w:r>
      <w:r w:rsidR="002E5A8C" w:rsidRPr="00E52C0D">
        <w:rPr>
          <w:rFonts w:ascii="Times New Roman" w:hAnsi="Times New Roman"/>
          <w:sz w:val="28"/>
          <w:szCs w:val="28"/>
        </w:rPr>
        <w:t xml:space="preserve">со </w:t>
      </w:r>
      <w:r w:rsidRPr="00E52C0D">
        <w:rPr>
          <w:rFonts w:ascii="Times New Roman" w:hAnsi="Times New Roman"/>
          <w:sz w:val="28"/>
          <w:szCs w:val="28"/>
        </w:rPr>
        <w:t>ст. 86 Конституции РФ: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а) </w:t>
      </w:r>
      <w:r w:rsidR="00360044" w:rsidRPr="00E52C0D">
        <w:rPr>
          <w:rFonts w:ascii="Times New Roman" w:hAnsi="Times New Roman"/>
          <w:sz w:val="28"/>
          <w:szCs w:val="28"/>
        </w:rPr>
        <w:t>осуществляет руководство внешней политикой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б) </w:t>
      </w:r>
      <w:r w:rsidR="00360044" w:rsidRPr="00E52C0D">
        <w:rPr>
          <w:rFonts w:ascii="Times New Roman" w:hAnsi="Times New Roman"/>
          <w:sz w:val="28"/>
          <w:szCs w:val="28"/>
        </w:rPr>
        <w:t>ведет переговоры и подписывает международные договоры Российской Федерации;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в)</w:t>
      </w:r>
      <w:r w:rsidR="00360044" w:rsidRPr="00E52C0D">
        <w:rPr>
          <w:rFonts w:ascii="Times New Roman" w:hAnsi="Times New Roman"/>
          <w:sz w:val="28"/>
          <w:szCs w:val="28"/>
        </w:rPr>
        <w:t xml:space="preserve"> подписывает ратификационные грамоты;</w:t>
      </w:r>
    </w:p>
    <w:p w:rsidR="005F6E00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г) </w:t>
      </w:r>
      <w:r w:rsidR="00360044" w:rsidRPr="00E52C0D">
        <w:rPr>
          <w:rFonts w:ascii="Times New Roman" w:hAnsi="Times New Roman"/>
          <w:sz w:val="28"/>
          <w:szCs w:val="28"/>
        </w:rPr>
        <w:t xml:space="preserve">принимает верительные и отзывные грамоты аккредитуемых при нем </w:t>
      </w:r>
      <w:r w:rsidR="002E5A8C" w:rsidRPr="00E52C0D">
        <w:rPr>
          <w:rFonts w:ascii="Times New Roman" w:hAnsi="Times New Roman"/>
          <w:sz w:val="28"/>
          <w:szCs w:val="28"/>
        </w:rPr>
        <w:t>дипломатических представителей.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Согласно </w:t>
      </w:r>
      <w:r w:rsidR="002E5A8C" w:rsidRPr="00E52C0D">
        <w:rPr>
          <w:rFonts w:ascii="Times New Roman" w:hAnsi="Times New Roman"/>
          <w:sz w:val="28"/>
          <w:szCs w:val="28"/>
        </w:rPr>
        <w:t xml:space="preserve">со </w:t>
      </w:r>
      <w:r w:rsidRPr="00E52C0D">
        <w:rPr>
          <w:rFonts w:ascii="Times New Roman" w:hAnsi="Times New Roman"/>
          <w:sz w:val="28"/>
          <w:szCs w:val="28"/>
        </w:rPr>
        <w:t>ст. 87 Конституции РФ: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</w:t>
      </w:r>
      <w:r w:rsidR="00FC7D45" w:rsidRPr="00E52C0D">
        <w:rPr>
          <w:rFonts w:ascii="Times New Roman" w:hAnsi="Times New Roman"/>
          <w:sz w:val="28"/>
          <w:szCs w:val="28"/>
        </w:rPr>
        <w:t xml:space="preserve">. </w:t>
      </w:r>
      <w:r w:rsidRPr="00E52C0D">
        <w:rPr>
          <w:rFonts w:ascii="Times New Roman" w:hAnsi="Times New Roman"/>
          <w:sz w:val="28"/>
          <w:szCs w:val="28"/>
        </w:rPr>
        <w:t>Президент Российской Федерации является Верховным Главнокомандующим Вооруженными Силами Российской Федерации.</w:t>
      </w:r>
    </w:p>
    <w:p w:rsidR="00360044" w:rsidRPr="00E52C0D" w:rsidRDefault="00FC7D45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2. </w:t>
      </w:r>
      <w:r w:rsidR="00360044" w:rsidRPr="00E52C0D">
        <w:rPr>
          <w:rFonts w:ascii="Times New Roman" w:hAnsi="Times New Roman"/>
          <w:sz w:val="28"/>
          <w:szCs w:val="28"/>
        </w:rPr>
        <w:t>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Думе.</w:t>
      </w:r>
    </w:p>
    <w:p w:rsidR="005F6E00" w:rsidRPr="00E52C0D" w:rsidRDefault="00FC7D45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3. </w:t>
      </w:r>
      <w:r w:rsidR="00360044" w:rsidRPr="00E52C0D">
        <w:rPr>
          <w:rFonts w:ascii="Times New Roman" w:hAnsi="Times New Roman"/>
          <w:sz w:val="28"/>
          <w:szCs w:val="28"/>
        </w:rPr>
        <w:t>Режим военного положения определяется федер</w:t>
      </w:r>
      <w:r w:rsidR="002E5A8C" w:rsidRPr="00E52C0D">
        <w:rPr>
          <w:rFonts w:ascii="Times New Roman" w:hAnsi="Times New Roman"/>
          <w:sz w:val="28"/>
          <w:szCs w:val="28"/>
        </w:rPr>
        <w:t>альным конституционным законом.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Согласно</w:t>
      </w:r>
      <w:r w:rsidR="002E5A8C" w:rsidRPr="00E52C0D">
        <w:rPr>
          <w:rFonts w:ascii="Times New Roman" w:hAnsi="Times New Roman"/>
          <w:sz w:val="28"/>
          <w:szCs w:val="28"/>
        </w:rPr>
        <w:t xml:space="preserve"> со </w:t>
      </w:r>
      <w:r w:rsidRPr="00E52C0D">
        <w:rPr>
          <w:rFonts w:ascii="Times New Roman" w:hAnsi="Times New Roman"/>
          <w:sz w:val="28"/>
          <w:szCs w:val="28"/>
        </w:rPr>
        <w:t>ст. 88 Конституции РФ: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Президент Российской Федерации при обстоятельствах и в порядке, предусмотренных федеральным конституционным законом,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Согласно</w:t>
      </w:r>
      <w:r w:rsidR="002E5A8C" w:rsidRPr="00E52C0D">
        <w:rPr>
          <w:rFonts w:ascii="Times New Roman" w:hAnsi="Times New Roman"/>
          <w:sz w:val="28"/>
          <w:szCs w:val="28"/>
        </w:rPr>
        <w:t xml:space="preserve"> со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ст. 89 Конституции РФ: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а) </w:t>
      </w:r>
      <w:r w:rsidR="00360044" w:rsidRPr="00E52C0D">
        <w:rPr>
          <w:rFonts w:ascii="Times New Roman" w:hAnsi="Times New Roman"/>
          <w:sz w:val="28"/>
          <w:szCs w:val="28"/>
        </w:rPr>
        <w:t>решает вопросы гражданства Российской Федерации и предоставления политического убежища;</w:t>
      </w:r>
    </w:p>
    <w:p w:rsidR="00884B42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б) </w:t>
      </w:r>
      <w:r w:rsidR="00360044" w:rsidRPr="00E52C0D">
        <w:rPr>
          <w:rFonts w:ascii="Times New Roman" w:hAnsi="Times New Roman"/>
          <w:sz w:val="28"/>
          <w:szCs w:val="28"/>
        </w:rPr>
        <w:t>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звания;</w:t>
      </w:r>
    </w:p>
    <w:p w:rsidR="00360044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в) </w:t>
      </w:r>
      <w:r w:rsidR="002E5A8C" w:rsidRPr="00E52C0D">
        <w:rPr>
          <w:rFonts w:ascii="Times New Roman" w:hAnsi="Times New Roman"/>
          <w:sz w:val="28"/>
          <w:szCs w:val="28"/>
        </w:rPr>
        <w:t>осуществляет помилование.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Согласно</w:t>
      </w:r>
      <w:r w:rsidR="002E5A8C" w:rsidRPr="00E52C0D">
        <w:rPr>
          <w:rFonts w:ascii="Times New Roman" w:hAnsi="Times New Roman"/>
          <w:sz w:val="28"/>
          <w:szCs w:val="28"/>
        </w:rPr>
        <w:t xml:space="preserve"> со</w:t>
      </w:r>
      <w:r w:rsidRPr="00E52C0D">
        <w:rPr>
          <w:rFonts w:ascii="Times New Roman" w:hAnsi="Times New Roman"/>
          <w:sz w:val="28"/>
          <w:szCs w:val="28"/>
        </w:rPr>
        <w:t xml:space="preserve"> ст. 90 Конституции РФ:</w:t>
      </w:r>
    </w:p>
    <w:p w:rsidR="00E32106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1. Президент Российской Федерации издает указы и распоряжения.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3. Указы и распоряжения Президента Российской Федерации не должны противоречить Конституции Российской Федерации и федеральным законам.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Согласно</w:t>
      </w:r>
      <w:r w:rsidR="002E5A8C" w:rsidRPr="00E52C0D">
        <w:rPr>
          <w:rFonts w:ascii="Times New Roman" w:hAnsi="Times New Roman"/>
          <w:sz w:val="28"/>
          <w:szCs w:val="28"/>
        </w:rPr>
        <w:t xml:space="preserve"> со</w:t>
      </w:r>
      <w:r w:rsidRPr="00E52C0D">
        <w:rPr>
          <w:rFonts w:ascii="Times New Roman" w:hAnsi="Times New Roman"/>
          <w:sz w:val="28"/>
          <w:szCs w:val="28"/>
        </w:rPr>
        <w:t xml:space="preserve"> ст. 91 Конституции РФ:</w:t>
      </w:r>
    </w:p>
    <w:p w:rsidR="005F6E00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Президент Российской Федерации обладает неприкосновенностью.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Согласно </w:t>
      </w:r>
      <w:r w:rsidR="002E5A8C" w:rsidRPr="00E52C0D">
        <w:rPr>
          <w:rFonts w:ascii="Times New Roman" w:hAnsi="Times New Roman"/>
          <w:sz w:val="28"/>
          <w:szCs w:val="28"/>
        </w:rPr>
        <w:t xml:space="preserve">со </w:t>
      </w:r>
      <w:r w:rsidRPr="00E52C0D">
        <w:rPr>
          <w:rFonts w:ascii="Times New Roman" w:hAnsi="Times New Roman"/>
          <w:sz w:val="28"/>
          <w:szCs w:val="28"/>
        </w:rPr>
        <w:t>ст. 92 Конституции РФ: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 </w:t>
      </w:r>
    </w:p>
    <w:p w:rsidR="00360044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 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должности. При этом выборы Президента Российской Федерации должны состояться не позднее трех месяцев с момента досрочного прекращения исполнения полномочий.</w:t>
      </w:r>
    </w:p>
    <w:p w:rsidR="002E5A8C" w:rsidRPr="00E52C0D" w:rsidRDefault="0036004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Исполняющий обязанности Президента Российской Федерации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DD46F7" w:rsidRPr="00E52C0D" w:rsidRDefault="00DD46F7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условиях кризисного состояния российского общества Президенту приходится принимать на себя ряд функций непосредственного государственного управления. Это делает особенно важным формирование и функционирование в системе исполнительной власти Администрации Президента РФ, исполняющей задачи, связанные с реализацией его полномочий как главы государства.</w:t>
      </w:r>
      <w:r w:rsidR="00E52C0D">
        <w:rPr>
          <w:rFonts w:ascii="Times New Roman" w:hAnsi="Times New Roman"/>
          <w:sz w:val="28"/>
          <w:szCs w:val="28"/>
        </w:rPr>
        <w:t xml:space="preserve"> </w:t>
      </w:r>
    </w:p>
    <w:p w:rsidR="00DD46F7" w:rsidRPr="00E52C0D" w:rsidRDefault="00504C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Итак, можно сказать, что Конституция</w:t>
      </w:r>
      <w:r w:rsidR="00DD46F7" w:rsidRPr="00E52C0D">
        <w:rPr>
          <w:rFonts w:ascii="Times New Roman" w:hAnsi="Times New Roman"/>
          <w:sz w:val="28"/>
          <w:szCs w:val="28"/>
        </w:rPr>
        <w:t xml:space="preserve"> РФ позволяет отнести Президента РФ к так называемым сильным президентам. В то же время в Конституции заложена система гарантий против узурпации им власти. Важнейшими из них являются избрание президента народом, ограничение срока его полномочий, недопустимость занятия поста президента более двух сроков подряд, а также возможность отрешения его от должности (импичмент).</w:t>
      </w:r>
      <w:r w:rsidR="00E52C0D">
        <w:rPr>
          <w:rFonts w:ascii="Times New Roman" w:hAnsi="Times New Roman"/>
          <w:sz w:val="28"/>
          <w:szCs w:val="28"/>
        </w:rPr>
        <w:t xml:space="preserve"> </w:t>
      </w:r>
    </w:p>
    <w:p w:rsidR="00A54232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E91" w:rsidRPr="00E52C0D" w:rsidRDefault="000E7307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2.2 Федеральное Собрание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Законодательная власть в Российской Федерации принадлежит парламенту - Федеральному собранию. Федеральное Собрание состоит из двух палат – Совета Федерации и Государственной Думы.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Совет Федерации входят по два представителя от каждого субъекта РФ: по одному от представительного и исполнительного органов власти. Поскольку в настоящее время Российская Федерация насчитывает 89 субъектов, максимально возможное число мандатов Совета Федерации – 178.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Совет Федерации первого созыва (1993) избирался на двухлетний срок на основе мажоритарной системы по двухмандатным избирательным округам. Территория избирательных округов совпадала с территорией субъектов РФ, от каждого округа избирались два члена Совета Федерации. В 1995г. порядок формирования Совета Федерации изменился: в его состав вошли руководители законодательного и исполнительного органов государственной власти субъектов РФ по должности. Срок полномочий члена Совета Федерации стал определяться сроком его полномочий в качестве главы законодательного и исполнительного органа власти субъекта РФ. Обновление Совета Федерации осуществляется путём ротации, определяемой выборами в органы власти субъекта РФ. По новому закону «О порядке формирования Совета Федерации»(2000) с января 2002г. главы исполнительной власти субъектов РФ будут заменены в Совете Федерации их представителями. 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Реформа Совета Федерации – это движение в направлении развития демократии, профессиональных начал парламентской деятельности. Изменение принципа формирования Совета Федерации ставит вопросы об организации постоянного диалога субъектов РФ и главы государства по основным проблемам государственной жизни, о форме участия регионов в подготовке и принятии важнейших общегосударственных решений.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К ведению Совета Федерации относятся</w:t>
      </w:r>
      <w:r w:rsidR="00D50882" w:rsidRPr="00E52C0D">
        <w:rPr>
          <w:rFonts w:ascii="Times New Roman" w:hAnsi="Times New Roman"/>
          <w:sz w:val="28"/>
          <w:szCs w:val="28"/>
        </w:rPr>
        <w:t xml:space="preserve"> (ст. 102)</w:t>
      </w:r>
      <w:r w:rsidRPr="00E52C0D">
        <w:rPr>
          <w:rFonts w:ascii="Times New Roman" w:hAnsi="Times New Roman"/>
          <w:sz w:val="28"/>
          <w:szCs w:val="28"/>
        </w:rPr>
        <w:t xml:space="preserve">: 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</w:t>
      </w:r>
      <w:r w:rsidR="000E7307" w:rsidRP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утверждение изменения границ между субъектами Российской Федерации;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утверждение указа Президента Российской Федерации о введении военного положения;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утверждение указа Президента Российской Федерации о введении чрезвычайного положения;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назначение выборов Президента Российской Федерации;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отрешение Президента Российской Федерации от должности;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назначение на должность судей Конституционного Суда Российской Федерации, Верховного Суда Российской Федерации, Высшего Арбитражного Суда Российской Федерации;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назначение на должность и освобождение от должности Генерального прокурора Российской Федерации;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назначение на должность и освобождение от должности заместителя Председателя Счетной палаты и половины состава ее аудиторов.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сфере законодательного процесса Совет Федерации одобряет или отклоняет федеральные законы, принятые Государственной Думой.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Государственная Дума состоит из 450 де</w:t>
      </w:r>
      <w:r w:rsidR="005F6E00" w:rsidRPr="00E52C0D">
        <w:rPr>
          <w:rFonts w:ascii="Times New Roman" w:hAnsi="Times New Roman"/>
          <w:sz w:val="28"/>
          <w:szCs w:val="28"/>
        </w:rPr>
        <w:t xml:space="preserve">путатов и избирается сроком на пять </w:t>
      </w:r>
      <w:r w:rsidRPr="00E52C0D">
        <w:rPr>
          <w:rFonts w:ascii="Times New Roman" w:hAnsi="Times New Roman"/>
          <w:sz w:val="28"/>
          <w:szCs w:val="28"/>
        </w:rPr>
        <w:t xml:space="preserve">лет. Лишь Государственная Дума первого созыва (1993 – 1995) была избрана на двухлетний срок. На выборах 1993, 1995, 1999гг. использовалась смешанная система: одна половина депутатов избиралась на основе мажоритарной системы относительного большинства по одномандатным избирательным округам, а другая половина – на основе системе пропорционального представительства по общефедеральному избирательному округу. Депутаты Государственной Думы работают на профессиональной постоянной основе. Они не могут находиться на государственной службе, заниматься другой оплачиваемой деятельностью, кроме преподавательской, научной и иной творческой. Для совместной деятельности и выражения единой позиции по вопросам, рассматриваемым Думой, её депутатами образуют депутатские объединения – фракции и депутатские группы. 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Основной задачей Государственной Думы является рассмотрение и принятие федеральных законов. Кроме того, к её ведению относятся</w:t>
      </w:r>
      <w:r w:rsidR="005F6E00" w:rsidRPr="00E52C0D">
        <w:rPr>
          <w:rFonts w:ascii="Times New Roman" w:hAnsi="Times New Roman"/>
          <w:sz w:val="28"/>
          <w:szCs w:val="28"/>
        </w:rPr>
        <w:t xml:space="preserve"> (ст.103)</w:t>
      </w:r>
      <w:r w:rsidRPr="00E52C0D">
        <w:rPr>
          <w:rFonts w:ascii="Times New Roman" w:hAnsi="Times New Roman"/>
          <w:sz w:val="28"/>
          <w:szCs w:val="28"/>
        </w:rPr>
        <w:t>: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дача согласия Президенту Российской Федерации на назначение Председателя Правительства Российской Федерации;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решение вопроса о доверии Правительству Российской Федерации;</w:t>
      </w:r>
    </w:p>
    <w:p w:rsidR="005F6E00" w:rsidRPr="00E52C0D" w:rsidRDefault="00A5423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- </w:t>
      </w:r>
      <w:r w:rsidR="005F6E00" w:rsidRPr="00E52C0D">
        <w:rPr>
          <w:rFonts w:ascii="Times New Roman" w:hAnsi="Times New Roman"/>
          <w:sz w:val="28"/>
          <w:szCs w:val="28"/>
        </w:rPr>
        <w:t>заслушивание ежегодных отчётов Правительства Российской Федерации о результатах его деятельности, в том числе по вопросам, поставленным Государственной Думой;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назначение на должность и освобождение от должности Председателя Центрального банка Российской Федерации;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назначение на должность и освобождение от должности Председателя Счет</w:t>
      </w:r>
      <w:r w:rsidR="00E32106" w:rsidRPr="00E52C0D">
        <w:rPr>
          <w:rFonts w:ascii="Times New Roman" w:hAnsi="Times New Roman"/>
          <w:sz w:val="28"/>
          <w:szCs w:val="28"/>
        </w:rPr>
        <w:t>ной палаты и половины состава её</w:t>
      </w:r>
      <w:r w:rsidRPr="00E52C0D">
        <w:rPr>
          <w:rFonts w:ascii="Times New Roman" w:hAnsi="Times New Roman"/>
          <w:sz w:val="28"/>
          <w:szCs w:val="28"/>
        </w:rPr>
        <w:t xml:space="preserve"> аудиторов;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назначение на должность и освобождение от должности Уполномоченного по правам человека, действующего в соответствии с федеральным конституционным законом;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объявление амнистии;</w:t>
      </w:r>
    </w:p>
    <w:p w:rsidR="005F6E00" w:rsidRPr="00E52C0D" w:rsidRDefault="005F6E0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выдвижение обвинения против Президента Российской Федерации для отрешения его от должности.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Государственная Дума принимает постановления по вопросам, отнесённым к её ведению Конституцией РФ, большинством голосов от общего числа депутатов Государственной Думы, если иной порядок принятия решений не предусмотрен Конституцией РФ. Принятые Государственной Думой федеральные законы в течение пяти дней передаются на рассмотрение Совета Федерации. Федеральный закон считается одобренным Советом Федерации, если за него проголосовало более половины от общего числа членов этой палаты, либо если в течение четырнадцати дней не был рассмотрен Советом Федерации. Обязательному рассмотрению в Совете Федерации подлежат принятые Государственной Думой федеральные законы по вопросам федерального бюджета; федеральных налогов и сборов; финансового, валютного, кредитного, таможенного регулирования, денежной эмиссии; ратификации и денонса</w:t>
      </w:r>
      <w:r w:rsidR="00E32106" w:rsidRPr="00E52C0D">
        <w:rPr>
          <w:rFonts w:ascii="Times New Roman" w:hAnsi="Times New Roman"/>
          <w:sz w:val="28"/>
          <w:szCs w:val="28"/>
        </w:rPr>
        <w:t>ции международных договоров РФ;</w:t>
      </w:r>
      <w:r w:rsidRPr="00E52C0D">
        <w:rPr>
          <w:rFonts w:ascii="Times New Roman" w:hAnsi="Times New Roman"/>
          <w:sz w:val="28"/>
          <w:szCs w:val="28"/>
        </w:rPr>
        <w:t xml:space="preserve"> статуса и защиты государственной границы РФ; войны и мира. Принятый федеральный закон направляется Президенту РФ для подписания и обнародования. Президент в течение четырнадцати дней подписывает и обнародует его. Если Президент отклонит закон, то Государственная Дума и Совет Федерации вновь пересматривают данный закон.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Федеральные конституционные законы принимаются по вопросам, предусмотренным Конституцией РФ. Закон считается принятым, если он одобрен большинством не менее трёх четвертей голосов от общего числа членов Совета Федерации и не менее двух третей голосов от общего числа депутатов Государственной Думы.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Государственная Дума может быть досрочно распущена президентом. Конституция РФ предоставляет это право президенту в трёх случаях, предусмотренных ст. 111 и 117 Конституцией РФ: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1) после троекратного отклонения Государственной Думой представленных президентом кандидатур на пост председателя правительства;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2) при повторном в течение трёх месяцев выражении Государственной Думой недоверия правительству;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3) при постановке председателем правительства вопроса о недоверии перед Государственной Думой и отказе её в таком доверии.</w:t>
      </w:r>
    </w:p>
    <w:p w:rsidR="00D66E91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случае роспуска Государственной Думы Президент РФ назначает дату выборов с тем, чтобы вновь избранная Дума собралась не позднее, чем через месяц с момента роспуска.</w:t>
      </w:r>
      <w:r w:rsidR="005F6E00" w:rsidRP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Однако возможности Президента РФ распускать Государственную Думу существенно ограничены Конституцией РФ (ст.109).</w:t>
      </w:r>
    </w:p>
    <w:p w:rsidR="005F6E00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Совет Федерации и Государственная Дума заседают, как правило, раздельно. В целях предварительного рассмотрения и последующей доработки законопроектов члены Совета Федерации и Государственной Думы образуют различные комитеты.</w:t>
      </w:r>
      <w:r w:rsidR="005F6E00" w:rsidRPr="00E52C0D">
        <w:rPr>
          <w:rFonts w:ascii="Times New Roman" w:hAnsi="Times New Roman"/>
          <w:sz w:val="28"/>
          <w:szCs w:val="28"/>
        </w:rPr>
        <w:t xml:space="preserve"> Палаты могут собираться совместно для заслушивания посланий Президента Российской Федерации, посланий Конституционного Суда Российской Федерации, выступлений руководителей иностранных государств.</w:t>
      </w:r>
    </w:p>
    <w:p w:rsidR="00DD46F7" w:rsidRPr="00E52C0D" w:rsidRDefault="00504C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Таким образом, д</w:t>
      </w:r>
      <w:r w:rsidR="00D66E91" w:rsidRPr="00E52C0D">
        <w:rPr>
          <w:rFonts w:ascii="Times New Roman" w:hAnsi="Times New Roman"/>
          <w:sz w:val="28"/>
          <w:szCs w:val="28"/>
        </w:rPr>
        <w:t xml:space="preserve">еятельность Федерального Собрания имеет исключительно важное место для эффективности всей системы государственной власти в стране, поскольку эта эффективность определяется, прежде всего, качеством и действенностью принимаемых законов, других нормативных актов. </w:t>
      </w:r>
    </w:p>
    <w:p w:rsidR="00504C10" w:rsidRPr="00E52C0D" w:rsidRDefault="00504C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D66E91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2.3 Правительство РФ и система федеральных органов исполнительной власти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0AB" w:rsidRPr="00E52C0D" w:rsidRDefault="00D66E91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Исполнительную власть в РФ осуществляет Правительство РФ. Оно состоит из председателя правительства, его заместителей и федеральных министров. Формирование правительства входит в компетенцию Президента РФ. Он назначает с согласия Государственной Думы председателя правительства. Если Государственная Дума такого согласия не даёт и трижды отклоняет предложенную кандидатуру, глава государства распускает Государственную Думу и единолично назначает премьер</w:t>
      </w:r>
      <w:r w:rsidR="00B630AB" w:rsidRPr="00E52C0D">
        <w:rPr>
          <w:rFonts w:ascii="Times New Roman" w:hAnsi="Times New Roman"/>
          <w:sz w:val="28"/>
          <w:szCs w:val="28"/>
        </w:rPr>
        <w:t>.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="00B630AB" w:rsidRPr="00E52C0D">
        <w:rPr>
          <w:rFonts w:ascii="Times New Roman" w:hAnsi="Times New Roman"/>
          <w:sz w:val="28"/>
          <w:szCs w:val="28"/>
        </w:rPr>
        <w:t>П</w:t>
      </w:r>
      <w:r w:rsidRPr="00E52C0D">
        <w:rPr>
          <w:rFonts w:ascii="Times New Roman" w:hAnsi="Times New Roman"/>
          <w:sz w:val="28"/>
          <w:szCs w:val="28"/>
        </w:rPr>
        <w:t>ремьер</w:t>
      </w:r>
      <w:r w:rsidR="00B630AB" w:rsidRPr="00E52C0D">
        <w:rPr>
          <w:rFonts w:ascii="Times New Roman" w:hAnsi="Times New Roman"/>
          <w:sz w:val="28"/>
          <w:szCs w:val="28"/>
        </w:rPr>
        <w:t>,</w:t>
      </w:r>
      <w:r w:rsidRPr="00E52C0D">
        <w:rPr>
          <w:rFonts w:ascii="Times New Roman" w:hAnsi="Times New Roman"/>
          <w:sz w:val="28"/>
          <w:szCs w:val="28"/>
        </w:rPr>
        <w:t xml:space="preserve"> в недельный срок предоставляет Президенту предложения о структуре федеральных органов</w:t>
      </w:r>
      <w:r w:rsidR="00B630AB" w:rsidRPr="00E52C0D">
        <w:rPr>
          <w:rFonts w:ascii="Times New Roman" w:hAnsi="Times New Roman"/>
          <w:sz w:val="28"/>
          <w:szCs w:val="28"/>
        </w:rPr>
        <w:t xml:space="preserve"> и предложения по персональному составу Правительства. Только Президент вправе принять решение об отставке Правительства. Причём Конституция не требует от Президента публичной мотивации его решения.</w:t>
      </w:r>
    </w:p>
    <w:p w:rsidR="00B630AB" w:rsidRPr="00E52C0D" w:rsidRDefault="00B630A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соответствии с конституцией Правительство РФ</w:t>
      </w:r>
      <w:r w:rsidR="00D50882" w:rsidRPr="00E52C0D">
        <w:rPr>
          <w:rFonts w:ascii="Times New Roman" w:hAnsi="Times New Roman"/>
          <w:sz w:val="28"/>
          <w:szCs w:val="28"/>
        </w:rPr>
        <w:t xml:space="preserve"> (ст. 114 п. 1)</w:t>
      </w:r>
      <w:r w:rsidRPr="00E52C0D">
        <w:rPr>
          <w:rFonts w:ascii="Times New Roman" w:hAnsi="Times New Roman"/>
          <w:sz w:val="28"/>
          <w:szCs w:val="28"/>
        </w:rPr>
        <w:t>: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отчёты о результатах своей деятельности, в том числе по вопросам, поставленным Государственной Думой;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обеспечивает проведение в Российской Федерации единой финансовой, кредитной и денежной политики;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обеспечивает проведение в Российской Федерации единой государственной политики в области культуры, науки, образования, здравоохранения, социального обеспечения, экологии;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осуществляет управление федеральной собственностью;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осуществляет меры по обеспечению обороны страны, государственной безопасности, реализации внешней политики Российской Федерации;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Согласно со ст. 115: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Правительство Российской Федерации издает постановления и распоряжения, обеспечивает их исполнение на основании и во исполнение Конституции Российской Федерации, федеральных законов, нормативных указов Президента Российской Федерации.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Постановления и распоряжения Правительства Российской Федерации обязательны к исполнению в Российской Федерации, но в случае их противоречия Конституции Российской Федерации, федеральным законам и указам Президента Российской Федерации могут быть отменены Президентом Российской Федерации.</w:t>
      </w:r>
    </w:p>
    <w:p w:rsidR="00D50882" w:rsidRPr="00E52C0D" w:rsidRDefault="00D5088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систему федеральных органов исполнительной власти входят министерства РФ, государственные комитеты РФ, федеральные комиссии РФ, федеральные службы РФ, российские агентства, федеральные надз</w:t>
      </w:r>
      <w:r w:rsidR="004065F5" w:rsidRPr="00E52C0D">
        <w:rPr>
          <w:rFonts w:ascii="Times New Roman" w:hAnsi="Times New Roman"/>
          <w:sz w:val="28"/>
          <w:szCs w:val="28"/>
        </w:rPr>
        <w:t>оры России, иные федеральные орг</w:t>
      </w:r>
      <w:r w:rsidRPr="00E52C0D">
        <w:rPr>
          <w:rFonts w:ascii="Times New Roman" w:hAnsi="Times New Roman"/>
          <w:sz w:val="28"/>
          <w:szCs w:val="28"/>
        </w:rPr>
        <w:t>аны</w:t>
      </w:r>
      <w:r w:rsidR="004065F5" w:rsidRPr="00E52C0D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="00330D7F" w:rsidRPr="00E52C0D">
        <w:rPr>
          <w:rFonts w:ascii="Times New Roman" w:hAnsi="Times New Roman"/>
          <w:sz w:val="28"/>
          <w:szCs w:val="28"/>
        </w:rPr>
        <w:t xml:space="preserve"> (Перечень министерств вед</w:t>
      </w:r>
      <w:r w:rsidR="00287041" w:rsidRPr="00E52C0D">
        <w:rPr>
          <w:rFonts w:ascii="Times New Roman" w:hAnsi="Times New Roman"/>
          <w:sz w:val="28"/>
          <w:szCs w:val="28"/>
        </w:rPr>
        <w:t>омств приводится в Приложении А</w:t>
      </w:r>
      <w:r w:rsidR="00330D7F" w:rsidRPr="00E52C0D">
        <w:rPr>
          <w:rFonts w:ascii="Times New Roman" w:hAnsi="Times New Roman"/>
          <w:sz w:val="28"/>
          <w:szCs w:val="28"/>
        </w:rPr>
        <w:t xml:space="preserve">). </w:t>
      </w:r>
      <w:r w:rsidR="004065F5" w:rsidRPr="00E52C0D">
        <w:rPr>
          <w:rFonts w:ascii="Times New Roman" w:hAnsi="Times New Roman"/>
          <w:sz w:val="28"/>
          <w:szCs w:val="28"/>
        </w:rPr>
        <w:t xml:space="preserve">Состав и структура органов федеральной исполнительной власти постоянно совершенствуются. Согласно Указам Президента РФ от 14 августа 1996г. и 17 марта 1997г. </w:t>
      </w:r>
      <w:r w:rsidR="00330D7F" w:rsidRPr="00E52C0D">
        <w:rPr>
          <w:rFonts w:ascii="Times New Roman" w:hAnsi="Times New Roman"/>
          <w:sz w:val="28"/>
          <w:szCs w:val="28"/>
        </w:rPr>
        <w:t>«О</w:t>
      </w:r>
      <w:r w:rsidR="004065F5" w:rsidRPr="00E52C0D">
        <w:rPr>
          <w:rFonts w:ascii="Times New Roman" w:hAnsi="Times New Roman"/>
          <w:sz w:val="28"/>
          <w:szCs w:val="28"/>
        </w:rPr>
        <w:t xml:space="preserve"> совершенствовании структуры федеральных органов исполнительной власти</w:t>
      </w:r>
      <w:r w:rsidR="00330D7F" w:rsidRPr="00E52C0D">
        <w:rPr>
          <w:rFonts w:ascii="Times New Roman" w:hAnsi="Times New Roman"/>
          <w:sz w:val="28"/>
          <w:szCs w:val="28"/>
        </w:rPr>
        <w:t>»</w:t>
      </w:r>
      <w:r w:rsidR="004065F5" w:rsidRPr="00E52C0D">
        <w:rPr>
          <w:rFonts w:ascii="Times New Roman" w:hAnsi="Times New Roman"/>
          <w:sz w:val="28"/>
          <w:szCs w:val="28"/>
        </w:rPr>
        <w:t>, численность министерств и ведомств сокращена с 89 до 66 в 1996г., и до 61 в 1997г. Однако позже возникли новые министерства и ведомства, возросла численность их работников.</w:t>
      </w:r>
    </w:p>
    <w:p w:rsidR="00330D7F" w:rsidRPr="00E52C0D" w:rsidRDefault="00330D7F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– это федеральный орган исполнительной власти, проводящий государственную политику и осуществляю</w:t>
      </w:r>
      <w:r w:rsidR="007D203E" w:rsidRPr="00E52C0D">
        <w:rPr>
          <w:rFonts w:ascii="Times New Roman" w:hAnsi="Times New Roman"/>
          <w:sz w:val="28"/>
          <w:szCs w:val="28"/>
        </w:rPr>
        <w:t xml:space="preserve">щий управление в установленной сфере деятельности. Министерство, как правило, руководит определённой отраслью. Во главе федерального министерства стоит министр, который назначается на должность и смещается с неё президентом по представлению главы правительства. </w:t>
      </w:r>
      <w:r w:rsidR="00441D2C" w:rsidRPr="00E52C0D">
        <w:rPr>
          <w:rFonts w:ascii="Times New Roman" w:hAnsi="Times New Roman"/>
          <w:sz w:val="28"/>
          <w:szCs w:val="28"/>
        </w:rPr>
        <w:t xml:space="preserve">Министры входят в состав правительства с правом решающего голоса. </w:t>
      </w:r>
      <w:r w:rsidR="007D203E" w:rsidRPr="00E52C0D">
        <w:rPr>
          <w:rFonts w:ascii="Times New Roman" w:hAnsi="Times New Roman"/>
          <w:sz w:val="28"/>
          <w:szCs w:val="28"/>
        </w:rPr>
        <w:t>Федеральные министерства подчинены правительству и работают под его руководством.</w:t>
      </w:r>
    </w:p>
    <w:p w:rsidR="00441D2C" w:rsidRPr="00E52C0D" w:rsidRDefault="007D203E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Государственный комитет РФ и Федеральная комиссия РФ – это федеральные органы исполнительной власти, осуществляющие на коллегиальной основе межотраслевую координацию по вопросам, отнесённым к их ведению, а также функциональное регулирование в определённой сфере деятельности. Создание, ликвидация, реорганизация входят в компетенцию Президента РФ, а назначение на должности осуществляет </w:t>
      </w:r>
      <w:r w:rsidR="00441D2C" w:rsidRPr="00E52C0D">
        <w:rPr>
          <w:rFonts w:ascii="Times New Roman" w:hAnsi="Times New Roman"/>
          <w:sz w:val="28"/>
          <w:szCs w:val="28"/>
        </w:rPr>
        <w:t>Правительство РФ. Во главе государственного комитета стоит председатель государственного комитета, во главе федеральной комиссии – председатель федеральной комиссии. Они не имеют право решающего голоса на заседаниях Правительства РФ.</w:t>
      </w:r>
    </w:p>
    <w:p w:rsidR="007D203E" w:rsidRPr="00E52C0D" w:rsidRDefault="00441D2C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 РФ, российское агентство, федеральный надзор РФ – это федеральные органы исполнительной власти, осуществляющие специальные функции(исполнительные, контрольные, разрешительные, регулирующие и т.д.) в установленных сферах ведения. Федеральная служба возглавляется руководителем или директором, российское агентство – генеральным директором, федеральный надзор – начальником. Они создаются, упраздняются и реорганизуются Президентом РФ. Назначение на должности руководителей этих ведом</w:t>
      </w:r>
      <w:r w:rsidR="0036039A" w:rsidRPr="00E52C0D">
        <w:rPr>
          <w:rFonts w:ascii="Times New Roman" w:hAnsi="Times New Roman"/>
          <w:sz w:val="28"/>
          <w:szCs w:val="28"/>
        </w:rPr>
        <w:t>ств осуществляются правительств</w:t>
      </w:r>
      <w:r w:rsidRPr="00E52C0D">
        <w:rPr>
          <w:rFonts w:ascii="Times New Roman" w:hAnsi="Times New Roman"/>
          <w:sz w:val="28"/>
          <w:szCs w:val="28"/>
        </w:rPr>
        <w:t>ом РФ</w:t>
      </w:r>
      <w:r w:rsidR="00AC0FA2" w:rsidRPr="00E52C0D">
        <w:rPr>
          <w:rFonts w:ascii="Times New Roman" w:hAnsi="Times New Roman"/>
          <w:sz w:val="28"/>
          <w:szCs w:val="28"/>
        </w:rPr>
        <w:t>, к</w:t>
      </w:r>
      <w:r w:rsidR="0036039A" w:rsidRPr="00E52C0D">
        <w:rPr>
          <w:rFonts w:ascii="Times New Roman" w:hAnsi="Times New Roman"/>
          <w:sz w:val="28"/>
          <w:szCs w:val="28"/>
        </w:rPr>
        <w:t>роме тех, что подчиняются непосредственно Президенту РФ (ФАПСИ, ФСБ, Служба внешней разведки, Федеральная служба охраны и др.).</w:t>
      </w:r>
      <w:r w:rsidR="00E52C0D">
        <w:rPr>
          <w:rFonts w:ascii="Times New Roman" w:hAnsi="Times New Roman"/>
          <w:sz w:val="28"/>
          <w:szCs w:val="28"/>
        </w:rPr>
        <w:t xml:space="preserve"> </w:t>
      </w:r>
    </w:p>
    <w:p w:rsidR="00884B42" w:rsidRPr="00E52C0D" w:rsidRDefault="00884B4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 соответствии с Указами Президента от 30 апреля 1998г. №483 и от 22 сентября 1998г. № 1142 «О структуре органов исполнительной власти» осуществлён ряд новых мер по совершенствованию структуры исполнительной власти и повышению её эффективности.</w:t>
      </w:r>
    </w:p>
    <w:p w:rsidR="00330D7F" w:rsidRPr="00E52C0D" w:rsidRDefault="00504C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Итак, п</w:t>
      </w:r>
      <w:r w:rsidR="00884B42" w:rsidRPr="00E52C0D">
        <w:rPr>
          <w:rFonts w:ascii="Times New Roman" w:hAnsi="Times New Roman"/>
          <w:sz w:val="28"/>
          <w:szCs w:val="28"/>
        </w:rPr>
        <w:t>роведённые в 1998-200</w:t>
      </w:r>
      <w:r w:rsidR="00330D7F" w:rsidRPr="00E52C0D">
        <w:rPr>
          <w:rFonts w:ascii="Times New Roman" w:hAnsi="Times New Roman"/>
          <w:sz w:val="28"/>
          <w:szCs w:val="28"/>
        </w:rPr>
        <w:t>0гг. мероприятия по совершенствова</w:t>
      </w:r>
      <w:r w:rsidR="00884B42" w:rsidRPr="00E52C0D">
        <w:rPr>
          <w:rFonts w:ascii="Times New Roman" w:hAnsi="Times New Roman"/>
          <w:sz w:val="28"/>
          <w:szCs w:val="28"/>
        </w:rPr>
        <w:t>нию</w:t>
      </w:r>
      <w:r w:rsidR="00330D7F" w:rsidRPr="00E52C0D">
        <w:rPr>
          <w:rFonts w:ascii="Times New Roman" w:hAnsi="Times New Roman"/>
          <w:sz w:val="28"/>
          <w:szCs w:val="28"/>
        </w:rPr>
        <w:t xml:space="preserve"> структуры и деятельности федеральных органов исполнительной власти являются попыткой реализации разрабатываемой в стране программы государственного строительства как продуманной системы мер модернизации различных институтов власти, концепции административной реформы.</w:t>
      </w:r>
    </w:p>
    <w:p w:rsidR="00F43F6B" w:rsidRPr="00E52C0D" w:rsidRDefault="00F43F6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6F7" w:rsidRPr="00E52C0D" w:rsidRDefault="00F16524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2.4 </w:t>
      </w:r>
      <w:r w:rsidR="0036039A" w:rsidRPr="00E52C0D">
        <w:rPr>
          <w:rFonts w:ascii="Times New Roman" w:hAnsi="Times New Roman"/>
          <w:sz w:val="28"/>
          <w:szCs w:val="28"/>
        </w:rPr>
        <w:t>Судебная власть РФ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A10" w:rsidRPr="00E52C0D" w:rsidRDefault="00F11A3C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Судебная власть, как и законодательная и исполнительная, является самостоятельной и независимой. Как записано в Конституции РФ (ст. 118), правосудие в России осуществляется только судом. Судебная власть осуществляется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посредством конституционного, гражданского, уголовного и административного судопроизводства. При этом судебная система в РФ устанавливается Конституцией РФ</w:t>
      </w:r>
      <w:r w:rsidR="0035137D" w:rsidRPr="00E52C0D">
        <w:rPr>
          <w:rFonts w:ascii="Times New Roman" w:hAnsi="Times New Roman"/>
          <w:sz w:val="28"/>
          <w:szCs w:val="28"/>
        </w:rPr>
        <w:t>,</w:t>
      </w:r>
      <w:r w:rsidRPr="00E52C0D">
        <w:rPr>
          <w:rFonts w:ascii="Times New Roman" w:hAnsi="Times New Roman"/>
          <w:sz w:val="28"/>
          <w:szCs w:val="28"/>
        </w:rPr>
        <w:t xml:space="preserve"> Федеральным конституционном законом. Создание чрезвычайных судов не допускается. Судья независимы и подчиняются только Конституции РФ и Федеральному закону, несменяемы и неприкосновенны.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 </w:t>
      </w:r>
    </w:p>
    <w:p w:rsidR="00545A10" w:rsidRPr="00E52C0D" w:rsidRDefault="00545A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Установленные Конституцией РФ и законами полномочия органов судебной власти присущи только этой ветви власти, и ни один орган других ветвей власти не имеет право вторгаться в его компетенцию.</w:t>
      </w:r>
    </w:p>
    <w:p w:rsidR="00545A10" w:rsidRPr="00E52C0D" w:rsidRDefault="00545A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Судебная деятельность – одна из форм государственной деятельности. Но судебная власть отличается от законодательной и исполнительной тем, сто обеспечивает законность своими, присущими только ей методами и действует в особом порядке.</w:t>
      </w:r>
    </w:p>
    <w:p w:rsidR="00F16524" w:rsidRPr="00E52C0D" w:rsidRDefault="00545A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Судебная власть в России как одна из опор государства представляет собой, согласно Конституции РФ 1993г., соединение трёх структур: </w:t>
      </w:r>
      <w:r w:rsidR="00B56D48" w:rsidRPr="00E52C0D">
        <w:rPr>
          <w:rFonts w:ascii="Times New Roman" w:hAnsi="Times New Roman"/>
          <w:sz w:val="28"/>
          <w:szCs w:val="28"/>
        </w:rPr>
        <w:t>Конституционный Суд РФ, Верховный Суд РФ и система федеральных судов общей юрисдикции (Верховные суды республик, краевых, областные суды, суды городов федерального значения, суды автономной области и автономных округов, районные, военные и специализированные суды), Высший арбитражный Суд и система федеральных арбитражных судов</w:t>
      </w:r>
      <w:r w:rsidR="006529E3" w:rsidRPr="00E52C0D">
        <w:rPr>
          <w:rFonts w:ascii="Times New Roman" w:hAnsi="Times New Roman"/>
          <w:sz w:val="28"/>
          <w:szCs w:val="28"/>
        </w:rPr>
        <w:t xml:space="preserve"> (</w:t>
      </w:r>
      <w:r w:rsidR="00B56D48" w:rsidRPr="00E52C0D">
        <w:rPr>
          <w:rFonts w:ascii="Times New Roman" w:hAnsi="Times New Roman"/>
          <w:sz w:val="28"/>
          <w:szCs w:val="28"/>
        </w:rPr>
        <w:t>арбитражные суды округов и арбитражные суды в субъектах РФ).</w:t>
      </w:r>
    </w:p>
    <w:p w:rsidR="00DD46F7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Конституционный Суд РФ состоит из 19 судей. Он разрешает дела о соответствии Конституции РФ:</w:t>
      </w:r>
    </w:p>
    <w:p w:rsidR="00F26AD2" w:rsidRPr="00E52C0D" w:rsidRDefault="00F43F6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- </w:t>
      </w:r>
      <w:r w:rsidR="00F26AD2" w:rsidRPr="00E52C0D">
        <w:rPr>
          <w:rFonts w:ascii="Times New Roman" w:hAnsi="Times New Roman"/>
          <w:sz w:val="28"/>
          <w:szCs w:val="28"/>
        </w:rPr>
        <w:t>федеральных законов, нормативных актов Президента РФ, Совета Федерации, Государственной Думы, Правительства РФ;</w:t>
      </w:r>
    </w:p>
    <w:p w:rsidR="007F0717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конституции республик, уставов, а также законов и иных нормативных актов субъектов РФ, изданных по вопросам, относящимся к ведению органов государственной власти субъектов РФ;</w:t>
      </w:r>
    </w:p>
    <w:p w:rsidR="00F26AD2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договоров между органами государственной власти РФ и органами государственной власти субъектов РФ, договоров между органами государственной власти субъектов РФ;</w:t>
      </w:r>
    </w:p>
    <w:p w:rsidR="00F26AD2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не вступивших в силу международных договоров РФ.</w:t>
      </w:r>
    </w:p>
    <w:p w:rsidR="00F26AD2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Конституционный суд РФ разрешает споры о компетенции;</w:t>
      </w:r>
    </w:p>
    <w:p w:rsidR="00F26AD2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между федеральными органами государственной власти;</w:t>
      </w:r>
    </w:p>
    <w:p w:rsidR="00F26AD2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между органами государственной власти РФ и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органами государственной власти субъектов РФ;</w:t>
      </w:r>
    </w:p>
    <w:p w:rsidR="00F26AD2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- между высшими органами государственной власти субъектов РФ.</w:t>
      </w:r>
    </w:p>
    <w:p w:rsidR="00334B1C" w:rsidRPr="00E52C0D" w:rsidRDefault="00F26AD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Верх</w:t>
      </w:r>
      <w:r w:rsidR="00334B1C" w:rsidRPr="00E52C0D">
        <w:rPr>
          <w:rFonts w:ascii="Times New Roman" w:hAnsi="Times New Roman"/>
          <w:sz w:val="28"/>
          <w:szCs w:val="28"/>
        </w:rPr>
        <w:t>овный Суд РФ</w:t>
      </w:r>
      <w:r w:rsidRPr="00E52C0D">
        <w:rPr>
          <w:rFonts w:ascii="Times New Roman" w:hAnsi="Times New Roman"/>
          <w:sz w:val="28"/>
          <w:szCs w:val="28"/>
        </w:rPr>
        <w:t xml:space="preserve"> является высшим </w:t>
      </w:r>
      <w:r w:rsidR="00F43F6B" w:rsidRPr="00E52C0D">
        <w:rPr>
          <w:rFonts w:ascii="Times New Roman" w:hAnsi="Times New Roman"/>
          <w:sz w:val="28"/>
          <w:szCs w:val="28"/>
        </w:rPr>
        <w:t>судебным органом по гражданским</w:t>
      </w:r>
      <w:r w:rsidRPr="00E52C0D">
        <w:rPr>
          <w:rFonts w:ascii="Times New Roman" w:hAnsi="Times New Roman"/>
          <w:sz w:val="28"/>
          <w:szCs w:val="28"/>
        </w:rPr>
        <w:t>, уголовным, административным и иным делам, подсудным судам общей юрисдикции</w:t>
      </w:r>
      <w:r w:rsidR="00334B1C" w:rsidRPr="00E52C0D">
        <w:rPr>
          <w:rFonts w:ascii="Times New Roman" w:hAnsi="Times New Roman"/>
          <w:sz w:val="28"/>
          <w:szCs w:val="28"/>
        </w:rPr>
        <w:t>, осуществляет в предусмотренных Федеральным законом процессуальных формах судебный надзор за их деятельностью и даёт разъяснения по вопросам судебной практики.</w:t>
      </w:r>
      <w:r w:rsidR="00E52C0D">
        <w:rPr>
          <w:rFonts w:ascii="Times New Roman" w:hAnsi="Times New Roman"/>
          <w:sz w:val="28"/>
          <w:szCs w:val="28"/>
        </w:rPr>
        <w:t xml:space="preserve"> </w:t>
      </w:r>
    </w:p>
    <w:p w:rsidR="00334B1C" w:rsidRPr="00E52C0D" w:rsidRDefault="00334B1C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Высший арбитражный суд РФ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 и даёт разъяснения по вопросам судебной практики.</w:t>
      </w:r>
      <w:r w:rsidR="00E52C0D">
        <w:rPr>
          <w:rFonts w:ascii="Times New Roman" w:hAnsi="Times New Roman"/>
          <w:sz w:val="28"/>
          <w:szCs w:val="28"/>
        </w:rPr>
        <w:t xml:space="preserve"> </w:t>
      </w:r>
    </w:p>
    <w:p w:rsidR="00F26AD2" w:rsidRPr="00E52C0D" w:rsidRDefault="00334B1C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Судьи Конституционного Суда РФ, Верховного Суда РФ, Высшего арбитражного суда РФ назначаются Советом Федерации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 xml:space="preserve">по представлению Президента РФ. </w:t>
      </w:r>
    </w:p>
    <w:p w:rsidR="00334B1C" w:rsidRPr="00E52C0D" w:rsidRDefault="00334B1C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Судьи других федеральных судом назначаются Президентом РФ в порядке, установленном Федеральным законом.</w:t>
      </w:r>
    </w:p>
    <w:p w:rsidR="00334B1C" w:rsidRPr="00E52C0D" w:rsidRDefault="00334B1C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Все судебные органы имеют общие признаки, отличающие органы судебной власти от других органов государства:</w:t>
      </w:r>
    </w:p>
    <w:p w:rsidR="00334B1C" w:rsidRPr="00E52C0D" w:rsidRDefault="00334B1C" w:rsidP="00E52C0D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правосудие осуществляется только судом;</w:t>
      </w:r>
    </w:p>
    <w:p w:rsidR="00334B1C" w:rsidRPr="00E52C0D" w:rsidRDefault="00334B1C" w:rsidP="00E52C0D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только при помощи способов, указанных в законе;</w:t>
      </w:r>
    </w:p>
    <w:p w:rsidR="00334B1C" w:rsidRPr="00E52C0D" w:rsidRDefault="00334B1C" w:rsidP="00E52C0D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основано на точном соблюдении закона;</w:t>
      </w:r>
    </w:p>
    <w:p w:rsidR="00334B1C" w:rsidRPr="00E52C0D" w:rsidRDefault="00E52C0D" w:rsidP="00E52C0D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4B1C" w:rsidRPr="00E52C0D">
        <w:rPr>
          <w:rFonts w:ascii="Times New Roman" w:hAnsi="Times New Roman"/>
          <w:sz w:val="28"/>
          <w:szCs w:val="28"/>
        </w:rPr>
        <w:t>осуществляется только в процессуальной форме;</w:t>
      </w:r>
    </w:p>
    <w:p w:rsidR="00334B1C" w:rsidRPr="00E52C0D" w:rsidRDefault="00E52C0D" w:rsidP="00E52C0D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137D" w:rsidRPr="00E52C0D">
        <w:rPr>
          <w:rFonts w:ascii="Times New Roman" w:hAnsi="Times New Roman"/>
          <w:sz w:val="28"/>
          <w:szCs w:val="28"/>
        </w:rPr>
        <w:t>суду предоставлено право применять государственное принуждение.</w:t>
      </w:r>
    </w:p>
    <w:p w:rsidR="0035137D" w:rsidRPr="00E52C0D" w:rsidRDefault="00504C10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Таким образом, можно сказать, что в</w:t>
      </w:r>
      <w:r w:rsidR="0035137D" w:rsidRPr="00E52C0D">
        <w:rPr>
          <w:rFonts w:ascii="Times New Roman" w:hAnsi="Times New Roman"/>
          <w:sz w:val="28"/>
          <w:szCs w:val="28"/>
        </w:rPr>
        <w:t xml:space="preserve"> настоящее время остро стоит задача укрепления судебной власти, которая, к сожалению, пока ещё является довольно слабой, а порой и беспомощной. А между тем только сильное и авторитетное правосудие может обеспечить эффективность усилий других ветвей власти, а главное – действенную защиту прав граждан.</w:t>
      </w:r>
      <w:r w:rsidRPr="00E52C0D">
        <w:rPr>
          <w:rFonts w:ascii="Times New Roman" w:hAnsi="Times New Roman"/>
          <w:sz w:val="28"/>
          <w:szCs w:val="28"/>
        </w:rPr>
        <w:t xml:space="preserve"> </w:t>
      </w:r>
      <w:r w:rsidR="0035137D" w:rsidRPr="00E52C0D">
        <w:rPr>
          <w:rFonts w:ascii="Times New Roman" w:hAnsi="Times New Roman"/>
          <w:sz w:val="28"/>
          <w:szCs w:val="28"/>
        </w:rPr>
        <w:t>О постепенном становлении судебной системы в России убедительно свидетельствуют принятие и реализация ряда важнейших законодательных актов, касающихся как общих принципов построения судебной власти, так и конкретных её звеньев.</w:t>
      </w:r>
    </w:p>
    <w:p w:rsidR="00DD46F7" w:rsidRPr="00E52C0D" w:rsidRDefault="00E52C0D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29E3" w:rsidRPr="00E52C0D" w:rsidRDefault="00E52C0D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6524" w:rsidRPr="00E52C0D">
        <w:rPr>
          <w:rFonts w:ascii="Times New Roman" w:hAnsi="Times New Roman"/>
          <w:sz w:val="28"/>
          <w:szCs w:val="28"/>
        </w:rPr>
        <w:t>ЗАКЛЮЧЕНИЕ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9E3" w:rsidRPr="00E52C0D" w:rsidRDefault="006529E3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За 1991-2001гг. в стране проделана значительная работа по становлению новой системы государственного управления и её лигитимизации. Подводя итоги, можно отметить, что освоение Конституции РФ </w:t>
      </w:r>
      <w:r w:rsidR="00B5710E" w:rsidRPr="00E52C0D">
        <w:rPr>
          <w:rFonts w:ascii="Times New Roman" w:hAnsi="Times New Roman"/>
          <w:sz w:val="28"/>
          <w:szCs w:val="28"/>
        </w:rPr>
        <w:t>1993г., несмотря на выявившиеся некоторые недостатки, дало возможность сформировать «костяк» новой российской государственности, государственного управления, в целом позволяет всем ветвям власти – законодательной, исполнительной и судебной – работать в основном совместно на основе кон</w:t>
      </w:r>
      <w:r w:rsidR="00C75F18" w:rsidRPr="00E52C0D">
        <w:rPr>
          <w:rFonts w:ascii="Times New Roman" w:hAnsi="Times New Roman"/>
          <w:sz w:val="28"/>
          <w:szCs w:val="28"/>
        </w:rPr>
        <w:t>с</w:t>
      </w:r>
      <w:r w:rsidR="00B5710E" w:rsidRPr="00E52C0D">
        <w:rPr>
          <w:rFonts w:ascii="Times New Roman" w:hAnsi="Times New Roman"/>
          <w:sz w:val="28"/>
          <w:szCs w:val="28"/>
        </w:rPr>
        <w:t xml:space="preserve">титуционной </w:t>
      </w:r>
      <w:r w:rsidR="00C75F18" w:rsidRPr="00E52C0D">
        <w:rPr>
          <w:rFonts w:ascii="Times New Roman" w:hAnsi="Times New Roman"/>
          <w:sz w:val="28"/>
          <w:szCs w:val="28"/>
        </w:rPr>
        <w:t xml:space="preserve">легитимности. </w:t>
      </w:r>
    </w:p>
    <w:p w:rsidR="00F32E86" w:rsidRPr="00E52C0D" w:rsidRDefault="00AC0FA2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Таким образом, в</w:t>
      </w:r>
      <w:r w:rsidR="00BE79A4" w:rsidRPr="00E52C0D">
        <w:rPr>
          <w:rFonts w:ascii="Times New Roman" w:hAnsi="Times New Roman"/>
          <w:sz w:val="28"/>
          <w:szCs w:val="28"/>
        </w:rPr>
        <w:t xml:space="preserve"> период с 1991 по 2001гг. в государственной системе управления произошли серьёзные изменения: введён пост </w:t>
      </w:r>
      <w:r w:rsidRPr="00E52C0D">
        <w:rPr>
          <w:rFonts w:ascii="Times New Roman" w:hAnsi="Times New Roman"/>
          <w:sz w:val="28"/>
          <w:szCs w:val="28"/>
        </w:rPr>
        <w:t>президента;</w:t>
      </w:r>
      <w:r w:rsidR="00BE79A4" w:rsidRPr="00E52C0D">
        <w:rPr>
          <w:rFonts w:ascii="Times New Roman" w:hAnsi="Times New Roman"/>
          <w:sz w:val="28"/>
          <w:szCs w:val="28"/>
        </w:rPr>
        <w:t xml:space="preserve"> созданы новые органы государственной власти –</w:t>
      </w:r>
      <w:r w:rsidR="00E32106" w:rsidRPr="00E52C0D">
        <w:rPr>
          <w:rFonts w:ascii="Times New Roman" w:hAnsi="Times New Roman"/>
          <w:sz w:val="28"/>
          <w:szCs w:val="28"/>
        </w:rPr>
        <w:t xml:space="preserve"> Федеральное Собрание, состоящее из двух палат – Совета Федерации и</w:t>
      </w:r>
      <w:r w:rsidRPr="00E52C0D">
        <w:rPr>
          <w:rFonts w:ascii="Times New Roman" w:hAnsi="Times New Roman"/>
          <w:sz w:val="28"/>
          <w:szCs w:val="28"/>
        </w:rPr>
        <w:t xml:space="preserve"> Государственной Думы;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="00504C10" w:rsidRPr="00E52C0D">
        <w:rPr>
          <w:rFonts w:ascii="Times New Roman" w:hAnsi="Times New Roman"/>
          <w:sz w:val="28"/>
          <w:szCs w:val="28"/>
        </w:rPr>
        <w:t xml:space="preserve">судебная власть в России стала опорой государства, Конституция РФ 1993года соединила три структуры: Конституционный Суд РФ, Верховный Суд РФ и система федеральных судов общей юрисдикции, Высший арбитражный Суд и система федеральных арбитражных судов; </w:t>
      </w:r>
      <w:r w:rsidRPr="00E52C0D">
        <w:rPr>
          <w:rFonts w:ascii="Times New Roman" w:hAnsi="Times New Roman"/>
          <w:sz w:val="28"/>
          <w:szCs w:val="28"/>
        </w:rPr>
        <w:t>ликвидированы такие органы государственной власти, как Советы; осуществлен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 xml:space="preserve">постепенный переход от фактически унитарного государства, стоящего на грани территориального распада, к более или не менее прочной и добротной федеративной государственности; принята новая Конституция, установившая систему органов государственной власти, строящуюся на принципах демократизма, законности, республиканизма, федерализма и разделения властей. </w:t>
      </w:r>
    </w:p>
    <w:p w:rsidR="00F32E86" w:rsidRPr="00E52C0D" w:rsidRDefault="00F32E86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F6B" w:rsidRPr="00E52C0D" w:rsidRDefault="00E52C0D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3F6B" w:rsidRPr="00E52C0D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F43F6B" w:rsidRPr="00E52C0D" w:rsidRDefault="00F43F6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1. Российская Федерация. Конституция (1993). Конституция Российской Федерации [Текст]: офиц. текст. – М.: Юрайт, 1998. – 46 с. – (Серия «Российское федеральное законодательство») </w:t>
      </w:r>
      <w:r w:rsidRPr="00E52C0D">
        <w:rPr>
          <w:rFonts w:ascii="Times New Roman" w:hAnsi="Times New Roman"/>
          <w:sz w:val="28"/>
          <w:szCs w:val="28"/>
          <w:lang w:val="en-US"/>
        </w:rPr>
        <w:t>ISBN</w:t>
      </w:r>
      <w:r w:rsidRPr="00E52C0D">
        <w:rPr>
          <w:rFonts w:ascii="Times New Roman" w:hAnsi="Times New Roman"/>
          <w:sz w:val="28"/>
          <w:szCs w:val="28"/>
        </w:rPr>
        <w:t xml:space="preserve"> 5-85294-008-9</w:t>
      </w:r>
    </w:p>
    <w:p w:rsidR="00F43F6B" w:rsidRPr="00E52C0D" w:rsidRDefault="00F43F6B" w:rsidP="00E52C0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2. Российская Федерация. Законы. «Об учреждении поста Президента в СССРи внесение изменений и дополнений в Конституцию СССР» [Текст]: [федер. закон: принят 14 марта 1990г.].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3. Российская Федерация. Декларация о суверенитете [Текст]: офиц. текст, [принята 12 июня 1990г.]</w:t>
      </w:r>
    </w:p>
    <w:p w:rsidR="00F43F6B" w:rsidRPr="00E52C0D" w:rsidRDefault="00F43F6B" w:rsidP="00E52C0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4. Российская Федерация. Законы. «О Конституционном Суде» [Текст]: [федер. закон: принят </w:t>
      </w:r>
      <w:smartTag w:uri="urn:schemas-microsoft-com:office:smarttags" w:element="metricconverter">
        <w:smartTagPr>
          <w:attr w:name="ProductID" w:val="1995 г"/>
        </w:smartTagPr>
        <w:r w:rsidRPr="00E52C0D">
          <w:rPr>
            <w:rFonts w:ascii="Times New Roman" w:hAnsi="Times New Roman"/>
            <w:sz w:val="28"/>
            <w:szCs w:val="28"/>
          </w:rPr>
          <w:t>1995 г</w:t>
        </w:r>
      </w:smartTag>
      <w:r w:rsidRPr="00E52C0D">
        <w:rPr>
          <w:rFonts w:ascii="Times New Roman" w:hAnsi="Times New Roman"/>
          <w:sz w:val="28"/>
          <w:szCs w:val="28"/>
        </w:rPr>
        <w:t>.].</w:t>
      </w:r>
    </w:p>
    <w:p w:rsidR="00F43F6B" w:rsidRPr="00E52C0D" w:rsidRDefault="00F43F6B" w:rsidP="00E52C0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5. Российская Федерация. Законы. «О Правительстве Российской Федерации» [Текст]: [федер. закон: принят 23 декабря 1997.].</w:t>
      </w:r>
    </w:p>
    <w:p w:rsidR="00F43F6B" w:rsidRPr="00E52C0D" w:rsidRDefault="00F43F6B" w:rsidP="00E52C0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6. Российская Федерация. Законы. «О порядке формирования Совета Федерации» [Текст]: [федер. закон: принят </w:t>
      </w:r>
      <w:smartTag w:uri="urn:schemas-microsoft-com:office:smarttags" w:element="metricconverter">
        <w:smartTagPr>
          <w:attr w:name="ProductID" w:val="2000 г"/>
        </w:smartTagPr>
        <w:r w:rsidRPr="00E52C0D">
          <w:rPr>
            <w:rFonts w:ascii="Times New Roman" w:hAnsi="Times New Roman"/>
            <w:sz w:val="28"/>
            <w:szCs w:val="28"/>
          </w:rPr>
          <w:t>2000 г</w:t>
        </w:r>
      </w:smartTag>
      <w:r w:rsidRPr="00E52C0D">
        <w:rPr>
          <w:rFonts w:ascii="Times New Roman" w:hAnsi="Times New Roman"/>
          <w:sz w:val="28"/>
          <w:szCs w:val="28"/>
        </w:rPr>
        <w:t xml:space="preserve">.]. 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7. Российская Федерация. Указ Президента РФ «О поэтапной конституционной реформе в Российской Федерации» [21 сентября 1993г.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№1400]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8. Российская Федерация. Указ Президента РФ «О совершенствовании структуры федеральных органов исполнительной власти» [текст]:[ от 14 августа 1996г.]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9. Российская Федерация. Указ Президента РФ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«О совершенствовании структуры федеральных органов исполнительной власти» [от 17 марта 1997г.]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10. Российская Федерация. Указ Президента РФ «О структуре органов исполнительной власти» [от 30 апреля 1998г. №483]</w:t>
      </w:r>
      <w:r w:rsidR="00E52C0D">
        <w:rPr>
          <w:rFonts w:ascii="Times New Roman" w:hAnsi="Times New Roman"/>
          <w:sz w:val="28"/>
          <w:szCs w:val="28"/>
        </w:rPr>
        <w:t xml:space="preserve"> 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11. Российская Федерация. Указ Президента РФ «О структуре органов исполнительной власти» [от 22 сентября 1998г. № 1142]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12. История государственного управления России [Текст]: Учебник/ Отв. Ред. В.Г. Игнатов. – Ростов н/Д: Феликс, 2003.-608с.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  <w:lang w:val="en-US"/>
        </w:rPr>
        <w:t>ISBN</w:t>
      </w:r>
      <w:r w:rsidRPr="00E52C0D">
        <w:rPr>
          <w:rFonts w:ascii="Times New Roman" w:hAnsi="Times New Roman"/>
          <w:sz w:val="28"/>
          <w:szCs w:val="28"/>
        </w:rPr>
        <w:t xml:space="preserve"> 5-222-03256-6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13. История государственного управления в России [Текст]: Учебник для студентов вузов, обучающихся по экономическим специальностям, по специальности «Государственное и муниципальное управление»/ Под ред. А. Н. Марковой, Ю. К. Федулова. – 3-е изд., перераб. и доп. – М.: ЮНИТИ-ДАНА, 2007. – 319с. – (Серия «Государственное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и муниципальное управление»)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  <w:lang w:val="en-US"/>
        </w:rPr>
        <w:t>ISBN</w:t>
      </w:r>
      <w:r w:rsidRPr="00E52C0D">
        <w:rPr>
          <w:rFonts w:ascii="Times New Roman" w:hAnsi="Times New Roman"/>
          <w:sz w:val="28"/>
          <w:szCs w:val="28"/>
        </w:rPr>
        <w:t xml:space="preserve"> 978-5-238-01 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14. Куликов В.И. История государственного управления в России [Текст]: Учебник для сред. проф. образования/В. И. Куликов. – М.: Мастерство, 2001. – 272с.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  <w:lang w:val="en-US"/>
        </w:rPr>
        <w:t>ISBN</w:t>
      </w:r>
      <w:r w:rsidRPr="00E52C0D">
        <w:rPr>
          <w:rFonts w:ascii="Times New Roman" w:hAnsi="Times New Roman"/>
          <w:sz w:val="28"/>
          <w:szCs w:val="28"/>
        </w:rPr>
        <w:t xml:space="preserve"> 5-294-00095-4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15. Омельченко Н.А. История государственного управления в России [Текст]: учеб /Н. А. Омельченко. – М.: Проспект, 2008. – 464с.</w:t>
      </w:r>
    </w:p>
    <w:p w:rsidR="00F43F6B" w:rsidRPr="00E52C0D" w:rsidRDefault="00F43F6B" w:rsidP="00E52C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  <w:lang w:val="en-US"/>
        </w:rPr>
        <w:t>ISBN</w:t>
      </w:r>
      <w:r w:rsidRPr="00E52C0D">
        <w:rPr>
          <w:rFonts w:ascii="Times New Roman" w:hAnsi="Times New Roman"/>
          <w:sz w:val="28"/>
          <w:szCs w:val="28"/>
        </w:rPr>
        <w:t xml:space="preserve"> 978-5-392-00008-1</w:t>
      </w:r>
    </w:p>
    <w:p w:rsidR="00F43F6B" w:rsidRPr="00E52C0D" w:rsidRDefault="00F43F6B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524" w:rsidRDefault="00E52C0D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6524" w:rsidRPr="00E52C0D">
        <w:rPr>
          <w:rFonts w:ascii="Times New Roman" w:hAnsi="Times New Roman"/>
          <w:sz w:val="28"/>
          <w:szCs w:val="28"/>
        </w:rPr>
        <w:t>ПРИЛОЖЕНИЕ</w:t>
      </w:r>
    </w:p>
    <w:p w:rsidR="00E52C0D" w:rsidRPr="00E52C0D" w:rsidRDefault="00E52C0D" w:rsidP="00E52C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Федеральные органы исполнительной власти РФ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(на начало 2001г.)</w:t>
      </w:r>
    </w:p>
    <w:p w:rsidR="00F16524" w:rsidRPr="00E52C0D" w:rsidRDefault="00F16524" w:rsidP="00E52C0D">
      <w:pPr>
        <w:numPr>
          <w:ilvl w:val="0"/>
          <w:numId w:val="2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Федеральные министерства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А. Экономический блок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финансов РФ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по налогам и сборам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по антимонопольной политике и поддержке предпринимательства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имущественных отношений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промышленности, науки и технологии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энергетики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по атомной энергии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природных ресурсов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экономического развития и торговли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сельского хозяйства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транспорта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путей сообщения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по связи и информации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Б. Социально-культурный блок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труда и социального развития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образования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культуры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здравоохранения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по делам печати, телерадиовещания и средств массовых коммуникаций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В. Административно-политический блок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внутренних дел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Приложение №1(продолжение)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по делам гражданской обороны, чрезвычайным ситуациям и ликвидации последствий стихийных бедствий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обороны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иностранных дел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юстиции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Министерство РФ по делам федерации, национальной и миграционной политики</w:t>
      </w:r>
    </w:p>
    <w:p w:rsidR="00F16524" w:rsidRPr="00E52C0D" w:rsidRDefault="00F16524" w:rsidP="00E52C0D">
      <w:pPr>
        <w:numPr>
          <w:ilvl w:val="0"/>
          <w:numId w:val="2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Государственные комитеты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Государственный комитет РФ по физической культуре, спорту и туризму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Государственный комитет РФ по рыболовству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Государственный комитет РФ по стандартизации и метрологии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Государственный комитет РФ по статистике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Государственный комитет РФ по строительству и жилищно-коммунальному комплексу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Государственный таможенный комитет РФ 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  <w:lang w:val="en-US"/>
        </w:rPr>
        <w:t>III</w:t>
      </w:r>
      <w:r w:rsidRPr="00E52C0D">
        <w:rPr>
          <w:rFonts w:ascii="Times New Roman" w:hAnsi="Times New Roman"/>
          <w:sz w:val="28"/>
          <w:szCs w:val="28"/>
        </w:rPr>
        <w:t>.Федеральные комиссии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комиссия РФ по рынку ценных бумаг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энергетическая комиссия РФ</w:t>
      </w:r>
    </w:p>
    <w:p w:rsidR="00F16524" w:rsidRPr="00E52C0D" w:rsidRDefault="00F16524" w:rsidP="00E52C0D">
      <w:pPr>
        <w:numPr>
          <w:ilvl w:val="0"/>
          <w:numId w:val="2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Федеральные службы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геодезии и картографии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архива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железнодорожных войск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земельного кадастра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 РФ по гидрометеорологии и мониторингу окружающей среды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безопасности</w:t>
      </w:r>
      <w:r w:rsidR="00E52C0D">
        <w:rPr>
          <w:rFonts w:ascii="Times New Roman" w:hAnsi="Times New Roman"/>
          <w:sz w:val="28"/>
          <w:szCs w:val="28"/>
        </w:rPr>
        <w:t xml:space="preserve"> 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по финансовому оздоровлению и банкротству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налоговой полиции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Приложение №1 (продолжение)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служба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охраны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службы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пограничная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Федеральная службы</w:t>
      </w:r>
      <w:r w:rsidR="00E52C0D">
        <w:rPr>
          <w:rFonts w:ascii="Times New Roman" w:hAnsi="Times New Roman"/>
          <w:sz w:val="28"/>
          <w:szCs w:val="28"/>
        </w:rPr>
        <w:t xml:space="preserve"> </w:t>
      </w:r>
      <w:r w:rsidRPr="00E52C0D">
        <w:rPr>
          <w:rFonts w:ascii="Times New Roman" w:hAnsi="Times New Roman"/>
          <w:sz w:val="28"/>
          <w:szCs w:val="28"/>
        </w:rPr>
        <w:t>РФ специального строительства</w:t>
      </w:r>
    </w:p>
    <w:p w:rsidR="00F16524" w:rsidRPr="00E52C0D" w:rsidRDefault="00F16524" w:rsidP="00E52C0D">
      <w:pPr>
        <w:numPr>
          <w:ilvl w:val="0"/>
          <w:numId w:val="2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Российские агентства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 xml:space="preserve">Российское авиационно-космическое агентство 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Российское агентство по боеприпасам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Российское агентство по обычным вооружениям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Российское агентство по системам управления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Российское агентство по судостроению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Российское агентство по патентам и торговым знакам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Российское агентство по государственным резервам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Федеральное агентство правительственной связи и информации при Президенте РФ</w:t>
      </w:r>
    </w:p>
    <w:p w:rsidR="00F16524" w:rsidRPr="00E52C0D" w:rsidRDefault="00F16524" w:rsidP="00E52C0D">
      <w:pPr>
        <w:numPr>
          <w:ilvl w:val="0"/>
          <w:numId w:val="2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Федеральные надзоры</w:t>
      </w:r>
    </w:p>
    <w:p w:rsidR="00F16524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Федеральный горный и промышленный надзор России</w:t>
      </w:r>
    </w:p>
    <w:p w:rsidR="000E7307" w:rsidRPr="00E52C0D" w:rsidRDefault="00F16524" w:rsidP="00E52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C0D">
        <w:rPr>
          <w:rFonts w:ascii="Times New Roman" w:hAnsi="Times New Roman"/>
          <w:sz w:val="28"/>
          <w:szCs w:val="28"/>
        </w:rPr>
        <w:t>Федеральный надзор России по ядерной и радиационной безопасности</w:t>
      </w:r>
      <w:bookmarkStart w:id="0" w:name="_GoBack"/>
      <w:bookmarkEnd w:id="0"/>
    </w:p>
    <w:sectPr w:rsidR="000E7307" w:rsidRPr="00E52C0D" w:rsidSect="00E52C0D"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19" w:rsidRDefault="00C04A19" w:rsidP="00DD46F7">
      <w:pPr>
        <w:spacing w:after="0" w:line="240" w:lineRule="auto"/>
      </w:pPr>
      <w:r>
        <w:separator/>
      </w:r>
    </w:p>
  </w:endnote>
  <w:endnote w:type="continuationSeparator" w:id="0">
    <w:p w:rsidR="00C04A19" w:rsidRDefault="00C04A19" w:rsidP="00D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17" w:rsidRDefault="00A53AAA">
    <w:pPr>
      <w:pStyle w:val="a5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19" w:rsidRDefault="00C04A19" w:rsidP="00DD46F7">
      <w:pPr>
        <w:spacing w:after="0" w:line="240" w:lineRule="auto"/>
      </w:pPr>
      <w:r>
        <w:separator/>
      </w:r>
    </w:p>
  </w:footnote>
  <w:footnote w:type="continuationSeparator" w:id="0">
    <w:p w:rsidR="00C04A19" w:rsidRDefault="00C04A19" w:rsidP="00D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7BBA"/>
    <w:multiLevelType w:val="hybridMultilevel"/>
    <w:tmpl w:val="1B80407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E60A9A"/>
    <w:multiLevelType w:val="hybridMultilevel"/>
    <w:tmpl w:val="7C3EBE1C"/>
    <w:lvl w:ilvl="0" w:tplc="1C00AA1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A98"/>
    <w:rsid w:val="000B6646"/>
    <w:rsid w:val="000C178B"/>
    <w:rsid w:val="000E7307"/>
    <w:rsid w:val="00123C78"/>
    <w:rsid w:val="00125964"/>
    <w:rsid w:val="00156098"/>
    <w:rsid w:val="00287041"/>
    <w:rsid w:val="002A7DB5"/>
    <w:rsid w:val="002E5A8C"/>
    <w:rsid w:val="003269A1"/>
    <w:rsid w:val="00330D7F"/>
    <w:rsid w:val="00334B1C"/>
    <w:rsid w:val="0035137D"/>
    <w:rsid w:val="00360044"/>
    <w:rsid w:val="0036039A"/>
    <w:rsid w:val="003A5868"/>
    <w:rsid w:val="003C53BB"/>
    <w:rsid w:val="004065F5"/>
    <w:rsid w:val="00415A98"/>
    <w:rsid w:val="00441D2C"/>
    <w:rsid w:val="00480C25"/>
    <w:rsid w:val="004C05AB"/>
    <w:rsid w:val="004E101C"/>
    <w:rsid w:val="00504C10"/>
    <w:rsid w:val="00545A10"/>
    <w:rsid w:val="005F6E00"/>
    <w:rsid w:val="006029DC"/>
    <w:rsid w:val="00646482"/>
    <w:rsid w:val="006529E3"/>
    <w:rsid w:val="006675EB"/>
    <w:rsid w:val="00773E4F"/>
    <w:rsid w:val="007D203E"/>
    <w:rsid w:val="007F0717"/>
    <w:rsid w:val="00800749"/>
    <w:rsid w:val="00827317"/>
    <w:rsid w:val="00884B42"/>
    <w:rsid w:val="00925123"/>
    <w:rsid w:val="009E6F9C"/>
    <w:rsid w:val="00A53AAA"/>
    <w:rsid w:val="00A54232"/>
    <w:rsid w:val="00A56007"/>
    <w:rsid w:val="00A858B0"/>
    <w:rsid w:val="00AC0FA2"/>
    <w:rsid w:val="00AC6A26"/>
    <w:rsid w:val="00B56D48"/>
    <w:rsid w:val="00B5710E"/>
    <w:rsid w:val="00B630AB"/>
    <w:rsid w:val="00BE79A4"/>
    <w:rsid w:val="00C04A19"/>
    <w:rsid w:val="00C75F18"/>
    <w:rsid w:val="00D23F97"/>
    <w:rsid w:val="00D35E9E"/>
    <w:rsid w:val="00D50882"/>
    <w:rsid w:val="00D51C5B"/>
    <w:rsid w:val="00D66E91"/>
    <w:rsid w:val="00DD46F7"/>
    <w:rsid w:val="00E32106"/>
    <w:rsid w:val="00E52C0D"/>
    <w:rsid w:val="00F11A3C"/>
    <w:rsid w:val="00F16524"/>
    <w:rsid w:val="00F26AD2"/>
    <w:rsid w:val="00F30D19"/>
    <w:rsid w:val="00F32E86"/>
    <w:rsid w:val="00F43F6B"/>
    <w:rsid w:val="00F5348F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47"/>
        <o:r id="V:Rule11" type="connector" idref="#_x0000_s1048"/>
      </o:rules>
    </o:shapelayout>
  </w:shapeDefaults>
  <w:decimalSymbol w:val=","/>
  <w:listSeparator w:val=";"/>
  <w14:defaultImageDpi w14:val="0"/>
  <w15:chartTrackingRefBased/>
  <w15:docId w15:val="{5AE2C553-A88A-4A5A-8768-9CA93B40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B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DD46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D46F7"/>
    <w:rPr>
      <w:rFonts w:cs="Times New Roman"/>
    </w:rPr>
  </w:style>
  <w:style w:type="character" w:styleId="a7">
    <w:name w:val="page number"/>
    <w:uiPriority w:val="99"/>
    <w:rsid w:val="00D51C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6089-3292-499A-83C6-2CB0EC5B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6966</Words>
  <Characters>39711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2</cp:revision>
  <dcterms:created xsi:type="dcterms:W3CDTF">2014-03-02T12:59:00Z</dcterms:created>
  <dcterms:modified xsi:type="dcterms:W3CDTF">2014-03-02T12:59:00Z</dcterms:modified>
</cp:coreProperties>
</file>