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4D" w:rsidRPr="002A5E4A" w:rsidRDefault="00CA4D4D" w:rsidP="002A5E4A">
      <w:pPr>
        <w:spacing w:line="360" w:lineRule="auto"/>
        <w:jc w:val="center"/>
        <w:rPr>
          <w:color w:val="000000"/>
          <w:sz w:val="28"/>
          <w:szCs w:val="28"/>
        </w:rPr>
      </w:pPr>
      <w:r w:rsidRPr="002A5E4A">
        <w:rPr>
          <w:color w:val="000000"/>
          <w:sz w:val="28"/>
          <w:szCs w:val="28"/>
        </w:rPr>
        <w:t>Федеральное Агентство</w:t>
      </w:r>
    </w:p>
    <w:p w:rsidR="0039393D" w:rsidRPr="002A5E4A" w:rsidRDefault="0039393D" w:rsidP="002A5E4A">
      <w:pPr>
        <w:spacing w:line="360" w:lineRule="auto"/>
        <w:jc w:val="center"/>
        <w:rPr>
          <w:color w:val="000000"/>
          <w:sz w:val="28"/>
          <w:szCs w:val="28"/>
        </w:rPr>
      </w:pPr>
      <w:r w:rsidRPr="002A5E4A">
        <w:rPr>
          <w:color w:val="000000"/>
          <w:sz w:val="28"/>
          <w:szCs w:val="28"/>
        </w:rPr>
        <w:t>Государственное образовательное учреждение</w:t>
      </w:r>
    </w:p>
    <w:p w:rsidR="0039393D" w:rsidRPr="002A5E4A" w:rsidRDefault="0039393D" w:rsidP="002A5E4A">
      <w:pPr>
        <w:spacing w:line="360" w:lineRule="auto"/>
        <w:jc w:val="center"/>
        <w:rPr>
          <w:color w:val="000000"/>
          <w:sz w:val="28"/>
          <w:szCs w:val="28"/>
        </w:rPr>
      </w:pPr>
      <w:r w:rsidRPr="002A5E4A">
        <w:rPr>
          <w:color w:val="000000"/>
          <w:sz w:val="28"/>
          <w:szCs w:val="28"/>
        </w:rPr>
        <w:t>Высшего профессионального образования</w:t>
      </w:r>
    </w:p>
    <w:p w:rsidR="0039393D" w:rsidRPr="002A5E4A" w:rsidRDefault="0039393D" w:rsidP="002A5E4A">
      <w:pPr>
        <w:spacing w:line="360" w:lineRule="auto"/>
        <w:jc w:val="center"/>
        <w:rPr>
          <w:color w:val="000000"/>
          <w:sz w:val="28"/>
          <w:szCs w:val="28"/>
        </w:rPr>
      </w:pPr>
      <w:r w:rsidRPr="002A5E4A">
        <w:rPr>
          <w:color w:val="000000"/>
          <w:sz w:val="28"/>
          <w:szCs w:val="28"/>
        </w:rPr>
        <w:t>Государственный Университет</w:t>
      </w:r>
    </w:p>
    <w:p w:rsidR="0039393D" w:rsidRPr="002A5E4A" w:rsidRDefault="0039393D" w:rsidP="002A5E4A">
      <w:pPr>
        <w:spacing w:line="360" w:lineRule="auto"/>
        <w:jc w:val="center"/>
        <w:rPr>
          <w:color w:val="000000"/>
          <w:sz w:val="28"/>
          <w:szCs w:val="32"/>
        </w:rPr>
      </w:pPr>
    </w:p>
    <w:p w:rsidR="0039393D" w:rsidRPr="002A5E4A" w:rsidRDefault="0039393D" w:rsidP="002A5E4A">
      <w:pPr>
        <w:spacing w:line="360" w:lineRule="auto"/>
        <w:jc w:val="center"/>
        <w:rPr>
          <w:color w:val="000000"/>
          <w:sz w:val="28"/>
          <w:szCs w:val="32"/>
        </w:rPr>
      </w:pPr>
    </w:p>
    <w:p w:rsidR="0039393D" w:rsidRPr="002A5E4A" w:rsidRDefault="0039393D" w:rsidP="002A5E4A">
      <w:pPr>
        <w:spacing w:line="360" w:lineRule="auto"/>
        <w:jc w:val="center"/>
        <w:rPr>
          <w:color w:val="000000"/>
          <w:sz w:val="28"/>
          <w:szCs w:val="28"/>
        </w:rPr>
      </w:pPr>
      <w:r w:rsidRPr="002A5E4A">
        <w:rPr>
          <w:color w:val="000000"/>
          <w:sz w:val="28"/>
          <w:szCs w:val="28"/>
        </w:rPr>
        <w:t>Юридический факультет</w:t>
      </w:r>
    </w:p>
    <w:p w:rsidR="0039393D" w:rsidRPr="002A5E4A" w:rsidRDefault="0039393D" w:rsidP="002A5E4A">
      <w:pPr>
        <w:spacing w:line="360" w:lineRule="auto"/>
        <w:jc w:val="center"/>
        <w:rPr>
          <w:color w:val="000000"/>
          <w:sz w:val="28"/>
          <w:szCs w:val="28"/>
        </w:rPr>
      </w:pPr>
    </w:p>
    <w:p w:rsidR="0039393D" w:rsidRPr="002A5E4A" w:rsidRDefault="0039393D" w:rsidP="002A5E4A">
      <w:pPr>
        <w:spacing w:line="360" w:lineRule="auto"/>
        <w:jc w:val="center"/>
        <w:rPr>
          <w:color w:val="000000"/>
          <w:sz w:val="28"/>
          <w:szCs w:val="28"/>
        </w:rPr>
      </w:pPr>
      <w:r w:rsidRPr="002A5E4A">
        <w:rPr>
          <w:color w:val="000000"/>
          <w:sz w:val="28"/>
          <w:szCs w:val="28"/>
        </w:rPr>
        <w:t>Кафедра политических наук</w:t>
      </w:r>
    </w:p>
    <w:p w:rsidR="00CA4D4D" w:rsidRPr="002A5E4A" w:rsidRDefault="00CA4D4D" w:rsidP="002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5E4A" w:rsidRDefault="002A5E4A" w:rsidP="002A5E4A">
      <w:pPr>
        <w:spacing w:line="360" w:lineRule="auto"/>
        <w:jc w:val="center"/>
        <w:rPr>
          <w:color w:val="000000"/>
          <w:sz w:val="28"/>
          <w:szCs w:val="28"/>
        </w:rPr>
      </w:pPr>
    </w:p>
    <w:p w:rsidR="002A5E4A" w:rsidRDefault="002A5E4A" w:rsidP="002A5E4A">
      <w:pPr>
        <w:spacing w:line="360" w:lineRule="auto"/>
        <w:jc w:val="center"/>
        <w:rPr>
          <w:color w:val="000000"/>
          <w:sz w:val="28"/>
          <w:szCs w:val="28"/>
        </w:rPr>
      </w:pPr>
    </w:p>
    <w:p w:rsidR="002A5E4A" w:rsidRDefault="002A5E4A" w:rsidP="002A5E4A">
      <w:pPr>
        <w:spacing w:line="360" w:lineRule="auto"/>
        <w:jc w:val="center"/>
        <w:rPr>
          <w:color w:val="000000"/>
          <w:sz w:val="28"/>
          <w:szCs w:val="28"/>
        </w:rPr>
      </w:pPr>
    </w:p>
    <w:p w:rsidR="0039393D" w:rsidRPr="002A5E4A" w:rsidRDefault="002A5E4A" w:rsidP="002A5E4A">
      <w:pPr>
        <w:spacing w:line="360" w:lineRule="auto"/>
        <w:jc w:val="center"/>
        <w:rPr>
          <w:color w:val="000000"/>
          <w:sz w:val="28"/>
          <w:szCs w:val="28"/>
        </w:rPr>
      </w:pPr>
      <w:r w:rsidRPr="002A5E4A">
        <w:rPr>
          <w:color w:val="000000"/>
          <w:sz w:val="28"/>
          <w:szCs w:val="28"/>
        </w:rPr>
        <w:t>Курсовая работа</w:t>
      </w:r>
    </w:p>
    <w:p w:rsidR="0039393D" w:rsidRPr="002A5E4A" w:rsidRDefault="002A5E4A" w:rsidP="002A5E4A">
      <w:pPr>
        <w:pStyle w:val="4"/>
        <w:tabs>
          <w:tab w:val="clear" w:pos="7016"/>
        </w:tabs>
        <w:spacing w:line="360" w:lineRule="auto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39393D" w:rsidRPr="002A5E4A">
        <w:rPr>
          <w:color w:val="000000"/>
          <w:sz w:val="28"/>
        </w:rPr>
        <w:t>Политика правительства Саратовской области по проблемам межнациональных и межконфессиональных отношений</w:t>
      </w:r>
      <w:r>
        <w:rPr>
          <w:color w:val="000000"/>
          <w:sz w:val="28"/>
        </w:rPr>
        <w:t>»</w:t>
      </w:r>
    </w:p>
    <w:p w:rsidR="0039393D" w:rsidRPr="002A5E4A" w:rsidRDefault="0039393D" w:rsidP="002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393D" w:rsidRPr="002A5E4A" w:rsidRDefault="0039393D" w:rsidP="002A5E4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9393D" w:rsidRPr="002A5E4A" w:rsidRDefault="0039393D" w:rsidP="002A5E4A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39393D" w:rsidRPr="002A5E4A" w:rsidRDefault="0039393D" w:rsidP="002A5E4A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39393D" w:rsidRPr="002A5E4A" w:rsidRDefault="0039393D" w:rsidP="002A5E4A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39393D" w:rsidRPr="002A5E4A" w:rsidRDefault="0039393D" w:rsidP="002A5E4A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CA4D4D" w:rsidRPr="002A5E4A" w:rsidRDefault="00CA4D4D" w:rsidP="002A5E4A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CA4D4D" w:rsidRPr="002A5E4A" w:rsidRDefault="00CA4D4D" w:rsidP="002A5E4A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CA4D4D" w:rsidRPr="002A5E4A" w:rsidRDefault="00CA4D4D" w:rsidP="002A5E4A">
      <w:pPr>
        <w:spacing w:line="360" w:lineRule="auto"/>
        <w:ind w:firstLine="709"/>
        <w:jc w:val="both"/>
        <w:rPr>
          <w:color w:val="000000"/>
          <w:sz w:val="28"/>
          <w:szCs w:val="40"/>
        </w:rPr>
      </w:pPr>
    </w:p>
    <w:p w:rsidR="006916B6" w:rsidRDefault="006916B6" w:rsidP="002A5E4A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2A5E4A" w:rsidRPr="002A5E4A" w:rsidRDefault="002A5E4A" w:rsidP="002A5E4A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6916B6" w:rsidRPr="002A5E4A" w:rsidRDefault="006916B6" w:rsidP="002A5E4A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6916B6" w:rsidRPr="002A5E4A" w:rsidRDefault="006916B6" w:rsidP="002A5E4A">
      <w:pPr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2A5E4A" w:rsidRDefault="00CA4D4D" w:rsidP="002A5E4A">
      <w:pPr>
        <w:spacing w:line="360" w:lineRule="auto"/>
        <w:jc w:val="center"/>
        <w:rPr>
          <w:color w:val="000000"/>
          <w:sz w:val="28"/>
          <w:szCs w:val="40"/>
        </w:rPr>
      </w:pPr>
      <w:r w:rsidRPr="002A5E4A">
        <w:rPr>
          <w:color w:val="000000"/>
          <w:sz w:val="28"/>
          <w:szCs w:val="40"/>
        </w:rPr>
        <w:t>2007</w:t>
      </w:r>
    </w:p>
    <w:p w:rsidR="00886D42" w:rsidRPr="002A5E4A" w:rsidRDefault="002A5E4A" w:rsidP="002A5E4A">
      <w:pPr>
        <w:spacing w:line="360" w:lineRule="auto"/>
        <w:jc w:val="center"/>
        <w:rPr>
          <w:b/>
          <w:color w:val="000000"/>
          <w:sz w:val="28"/>
        </w:rPr>
      </w:pPr>
      <w:r>
        <w:rPr>
          <w:color w:val="000000"/>
          <w:sz w:val="28"/>
          <w:szCs w:val="40"/>
        </w:rPr>
        <w:br w:type="page"/>
      </w:r>
      <w:r>
        <w:rPr>
          <w:b/>
          <w:color w:val="000000"/>
          <w:sz w:val="28"/>
        </w:rPr>
        <w:t>Оглавление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572C5" w:rsidRPr="00C572C5" w:rsidRDefault="00C572C5" w:rsidP="00C572C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572C5">
        <w:rPr>
          <w:noProof/>
          <w:color w:val="000000"/>
          <w:sz w:val="28"/>
          <w:szCs w:val="28"/>
        </w:rPr>
        <w:t>Введение</w:t>
      </w:r>
      <w:r w:rsidRPr="00C572C5">
        <w:rPr>
          <w:noProof/>
          <w:sz w:val="28"/>
          <w:szCs w:val="28"/>
        </w:rPr>
        <w:tab/>
        <w:t>3</w:t>
      </w:r>
    </w:p>
    <w:p w:rsidR="00C572C5" w:rsidRPr="00C572C5" w:rsidRDefault="00C572C5" w:rsidP="00C572C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572C5">
        <w:rPr>
          <w:noProof/>
          <w:color w:val="000000"/>
          <w:sz w:val="28"/>
          <w:szCs w:val="28"/>
        </w:rPr>
        <w:t>1. Отражение политики правительства Саратовской области по проблемам межнациональных и межконфессинальных отношений</w:t>
      </w:r>
      <w:r w:rsidRPr="00C572C5">
        <w:rPr>
          <w:noProof/>
          <w:sz w:val="28"/>
          <w:szCs w:val="28"/>
        </w:rPr>
        <w:tab/>
        <w:t>6</w:t>
      </w:r>
    </w:p>
    <w:p w:rsidR="00C572C5" w:rsidRPr="00C572C5" w:rsidRDefault="00C572C5" w:rsidP="00C572C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572C5">
        <w:rPr>
          <w:noProof/>
          <w:color w:val="000000"/>
          <w:sz w:val="28"/>
          <w:szCs w:val="28"/>
        </w:rPr>
        <w:t>Список использованной литературы</w:t>
      </w:r>
      <w:r w:rsidRPr="00C572C5">
        <w:rPr>
          <w:noProof/>
          <w:sz w:val="28"/>
          <w:szCs w:val="28"/>
        </w:rPr>
        <w:tab/>
        <w:t>18</w:t>
      </w:r>
    </w:p>
    <w:p w:rsidR="00C572C5" w:rsidRPr="00C572C5" w:rsidRDefault="00C572C5" w:rsidP="00C572C5">
      <w:pPr>
        <w:pStyle w:val="11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C572C5">
        <w:rPr>
          <w:noProof/>
          <w:color w:val="000000"/>
          <w:sz w:val="28"/>
          <w:szCs w:val="28"/>
        </w:rPr>
        <w:t>Приложение</w:t>
      </w:r>
      <w:r w:rsidRPr="00C572C5">
        <w:rPr>
          <w:noProof/>
          <w:sz w:val="28"/>
          <w:szCs w:val="28"/>
        </w:rPr>
        <w:tab/>
        <w:t>20</w:t>
      </w:r>
    </w:p>
    <w:p w:rsidR="00886D42" w:rsidRPr="00C572C5" w:rsidRDefault="00886D42" w:rsidP="00C572C5">
      <w:pPr>
        <w:spacing w:line="360" w:lineRule="auto"/>
        <w:jc w:val="both"/>
        <w:rPr>
          <w:color w:val="000000"/>
          <w:sz w:val="28"/>
          <w:szCs w:val="28"/>
        </w:rPr>
      </w:pPr>
    </w:p>
    <w:p w:rsidR="00886D42" w:rsidRPr="002A5E4A" w:rsidRDefault="00886D42" w:rsidP="002A5E4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86D42" w:rsidRPr="002A5E4A" w:rsidRDefault="00886D42" w:rsidP="002A5E4A">
      <w:pPr>
        <w:spacing w:line="360" w:lineRule="auto"/>
        <w:jc w:val="center"/>
        <w:outlineLvl w:val="0"/>
        <w:rPr>
          <w:b/>
          <w:color w:val="000000"/>
          <w:sz w:val="28"/>
        </w:rPr>
      </w:pPr>
      <w:r w:rsidRPr="002A5E4A">
        <w:rPr>
          <w:b/>
          <w:color w:val="000000"/>
          <w:sz w:val="28"/>
        </w:rPr>
        <w:br w:type="page"/>
      </w:r>
      <w:bookmarkStart w:id="0" w:name="_Toc223196170"/>
      <w:r w:rsidRPr="002A5E4A">
        <w:rPr>
          <w:b/>
          <w:color w:val="000000"/>
          <w:sz w:val="28"/>
        </w:rPr>
        <w:t>В</w:t>
      </w:r>
      <w:r w:rsidR="0039393D" w:rsidRPr="002A5E4A">
        <w:rPr>
          <w:b/>
          <w:color w:val="000000"/>
          <w:sz w:val="28"/>
        </w:rPr>
        <w:t>ведение</w:t>
      </w:r>
      <w:bookmarkEnd w:id="0"/>
    </w:p>
    <w:p w:rsidR="002A5E4A" w:rsidRDefault="002A5E4A" w:rsidP="002A5E4A">
      <w:pPr>
        <w:spacing w:line="360" w:lineRule="auto"/>
        <w:ind w:firstLine="709"/>
        <w:jc w:val="both"/>
        <w:rPr>
          <w:color w:val="000000"/>
          <w:sz w:val="28"/>
        </w:rPr>
      </w:pP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Обеспечение прав лиц, принадлежащих к различным этническим группам и конфессиям, признается одним из важнейших признаков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демократизации общества. Для стран с устоявшимися демократическими традициями, прежде всего европейских, - это аксиома, не нуждающаяся в доказательствах.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В известном смысле, проблема обеспечения прав национальных меньшинств универсальна: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не столь уж много государств, среди граждан которых нет групп людей, отличающихся по языку, культуре, традициям и религии от большинства и идентифицирующих себя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 национальными меньшинствами в связи со стремлением к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сохранению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своей самобытности. Россия не исключение. Если, что и выделяет ее в череде государств, для которых актуальна проблема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защиты и обеспечения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прав лиц, принадлежащих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к меньшинствам, так это особенности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государственно устройства, многонациональный состав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населения, культурно – исторические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традиции взаимоотношений большинства и меньшинства.</w:t>
      </w:r>
      <w:r w:rsidR="002A5E4A">
        <w:rPr>
          <w:color w:val="000000"/>
          <w:sz w:val="28"/>
        </w:rPr>
        <w:t xml:space="preserve"> 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Саратовская область, как и многие регионы Росси</w:t>
      </w:r>
      <w:r w:rsidR="0039393D" w:rsidRPr="002A5E4A">
        <w:rPr>
          <w:color w:val="000000"/>
          <w:sz w:val="28"/>
        </w:rPr>
        <w:t>и</w:t>
      </w:r>
      <w:r w:rsidRPr="002A5E4A">
        <w:rPr>
          <w:color w:val="000000"/>
          <w:sz w:val="28"/>
        </w:rPr>
        <w:t>, является полиэтничным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поликонфессиональным образованием. По мнению представителей официальных структур, «исторически сложилось так, что народы и этнические группы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Саратовского региона стали жить вместе друг с другом. Сформировалась особая конгломерация народов области, во многом более лояльная и терпимая друг к другу, по сравнению с другими территориями России»</w:t>
      </w:r>
      <w:r w:rsidRPr="002A5E4A">
        <w:rPr>
          <w:rStyle w:val="a8"/>
          <w:color w:val="000000"/>
          <w:sz w:val="28"/>
        </w:rPr>
        <w:footnoteReference w:customMarkFollows="1" w:id="1"/>
        <w:t>1</w:t>
      </w:r>
      <w:r w:rsidRPr="002A5E4A">
        <w:rPr>
          <w:color w:val="000000"/>
          <w:sz w:val="28"/>
        </w:rPr>
        <w:t xml:space="preserve">. 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На сегодняшний момент, во многих городах и районах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Саратовской области, представлены компактно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проживающие этнические группы, что само собой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является основанием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для регулирования отношений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между различными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этнорелигиозными и межнациональными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группами. В области существует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более 50 национальных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общественных объединений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культурных центров. Область стала одним из центров притяжения беженцев, вынужденных переселенцев, которых только официально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зарегистрировано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более 47 тысяч человек</w:t>
      </w:r>
      <w:r w:rsidRPr="002A5E4A">
        <w:rPr>
          <w:rStyle w:val="a8"/>
          <w:color w:val="000000"/>
          <w:sz w:val="28"/>
        </w:rPr>
        <w:footnoteReference w:customMarkFollows="1" w:id="2"/>
        <w:t>2</w:t>
      </w:r>
      <w:r w:rsidRPr="002A5E4A">
        <w:rPr>
          <w:color w:val="000000"/>
          <w:sz w:val="28"/>
        </w:rPr>
        <w:t xml:space="preserve">. 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Таким образом, из всех выше перечисленных сфер межнациональных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отношений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Саратовской области, следует отметить, что социальные,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территориальные, политические, экономические, межнациональные, межконфессиональные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проблемы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регионе тесно переплетены, активно взаимодействуют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усиливают друг – друга, вследствие чего являются актуальными на сегодняшний день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для Саратовского региона.</w:t>
      </w:r>
    </w:p>
    <w:p w:rsidR="00886D42" w:rsidRPr="002A5E4A" w:rsidRDefault="00CA4D4D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Цель данной работы,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состоит в том, что бы осуществить анализ отражения</w:t>
      </w:r>
      <w:r w:rsidR="00886D42" w:rsidRPr="002A5E4A">
        <w:rPr>
          <w:color w:val="000000"/>
          <w:sz w:val="28"/>
        </w:rPr>
        <w:t xml:space="preserve"> полити</w:t>
      </w:r>
      <w:r w:rsidRPr="002A5E4A">
        <w:rPr>
          <w:color w:val="000000"/>
          <w:sz w:val="28"/>
        </w:rPr>
        <w:t>ки</w:t>
      </w:r>
      <w:r w:rsidR="00886D42" w:rsidRPr="002A5E4A">
        <w:rPr>
          <w:color w:val="000000"/>
          <w:sz w:val="28"/>
        </w:rPr>
        <w:t xml:space="preserve"> Правительства Саратовской области по проблемам межнациональных</w:t>
      </w:r>
      <w:r w:rsidR="002A5E4A"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и межконфессиональных отношений</w:t>
      </w:r>
      <w:r w:rsidRPr="002A5E4A">
        <w:rPr>
          <w:color w:val="000000"/>
          <w:sz w:val="28"/>
        </w:rPr>
        <w:t xml:space="preserve"> в региональных СМИ</w:t>
      </w:r>
      <w:r w:rsidR="00886D42" w:rsidRPr="002A5E4A">
        <w:rPr>
          <w:color w:val="000000"/>
          <w:sz w:val="28"/>
        </w:rPr>
        <w:t>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Для реализации поставленной цели в работе осуществлен,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метод количественного контент-анализа средств массовой информ</w:t>
      </w:r>
      <w:r w:rsidR="0039393D" w:rsidRPr="002A5E4A">
        <w:rPr>
          <w:color w:val="000000"/>
          <w:sz w:val="28"/>
        </w:rPr>
        <w:t>ации</w:t>
      </w:r>
      <w:r w:rsidR="002A5E4A">
        <w:rPr>
          <w:color w:val="000000"/>
          <w:sz w:val="28"/>
        </w:rPr>
        <w:t xml:space="preserve"> </w:t>
      </w:r>
      <w:r w:rsidR="0039393D" w:rsidRPr="002A5E4A">
        <w:rPr>
          <w:color w:val="000000"/>
          <w:sz w:val="28"/>
        </w:rPr>
        <w:t>на примере</w:t>
      </w:r>
      <w:r w:rsidR="002A5E4A">
        <w:rPr>
          <w:color w:val="000000"/>
          <w:sz w:val="28"/>
        </w:rPr>
        <w:t xml:space="preserve"> </w:t>
      </w:r>
      <w:r w:rsidR="0039393D" w:rsidRPr="002A5E4A">
        <w:rPr>
          <w:color w:val="000000"/>
          <w:sz w:val="28"/>
        </w:rPr>
        <w:t>периодического издания - газеты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«Аргументы и Факты. Саратовское приложение». Работа рассчитана на рассмотрение проблемы на территории Саратовской области.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Используемые в работе публикации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были структурированы, систематизированы, а затем выявлены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определенные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тенденции, в соответствии с поста</w:t>
      </w:r>
      <w:r w:rsidR="00F1207E" w:rsidRPr="002A5E4A">
        <w:rPr>
          <w:color w:val="000000"/>
          <w:sz w:val="28"/>
        </w:rPr>
        <w:t>вленной целью. В работе определенна</w:t>
      </w:r>
      <w:r w:rsidRPr="002A5E4A">
        <w:rPr>
          <w:color w:val="000000"/>
          <w:sz w:val="28"/>
        </w:rPr>
        <w:t>, мера упоминания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 вопросам межнациональных и межконфессиональных отношений, степень позитивности и негативности оценок, даваемых журналистами тем или иным событиям.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При анализе периодических публикаций был охвачен период с 2003 по 2006 год.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Именно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этот промежуток времени был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принят и осуществлялся третий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нормативно – правовой акт в Саратовской области,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 проблемам межнациональных и межконфессиональных отношений «Областная целевая программа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национально- культурного развития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народов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Саратовской области (2003-2006 годы)»</w:t>
      </w:r>
      <w:r w:rsidRPr="002A5E4A">
        <w:rPr>
          <w:rStyle w:val="a8"/>
          <w:color w:val="000000"/>
          <w:sz w:val="28"/>
        </w:rPr>
        <w:footnoteReference w:customMarkFollows="1" w:id="3"/>
        <w:t>3</w:t>
      </w:r>
      <w:r w:rsidRPr="002A5E4A">
        <w:rPr>
          <w:color w:val="000000"/>
          <w:sz w:val="28"/>
        </w:rPr>
        <w:t>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Для того, что бы проследить реализацию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принятого программного документа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области государственной национальной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политики, а также выявить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гармонизацию межнациональных отношений, формирования этнорелигиозной толерантности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достижения согласия среди населения, в работе проведен ан</w:t>
      </w:r>
      <w:r w:rsidR="0039393D" w:rsidRPr="002A5E4A">
        <w:rPr>
          <w:color w:val="000000"/>
          <w:sz w:val="28"/>
        </w:rPr>
        <w:t>ализ</w:t>
      </w:r>
      <w:r w:rsidR="002A5E4A">
        <w:rPr>
          <w:color w:val="000000"/>
          <w:sz w:val="28"/>
        </w:rPr>
        <w:t xml:space="preserve"> </w:t>
      </w:r>
      <w:r w:rsidR="0039393D" w:rsidRPr="002A5E4A">
        <w:rPr>
          <w:color w:val="000000"/>
          <w:sz w:val="28"/>
        </w:rPr>
        <w:t>Саратовских</w:t>
      </w:r>
      <w:r w:rsidR="002A5E4A">
        <w:rPr>
          <w:color w:val="000000"/>
          <w:sz w:val="28"/>
        </w:rPr>
        <w:t xml:space="preserve"> </w:t>
      </w:r>
      <w:r w:rsidR="0039393D" w:rsidRPr="002A5E4A">
        <w:rPr>
          <w:color w:val="000000"/>
          <w:sz w:val="28"/>
        </w:rPr>
        <w:t>СМИ,</w:t>
      </w:r>
      <w:r w:rsidR="002A5E4A">
        <w:rPr>
          <w:color w:val="000000"/>
          <w:sz w:val="28"/>
        </w:rPr>
        <w:t xml:space="preserve"> </w:t>
      </w:r>
      <w:r w:rsidR="0039393D" w:rsidRPr="002A5E4A">
        <w:rPr>
          <w:color w:val="000000"/>
          <w:sz w:val="28"/>
        </w:rPr>
        <w:t>за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пе</w:t>
      </w:r>
      <w:r w:rsidR="00F1207E" w:rsidRPr="002A5E4A">
        <w:rPr>
          <w:color w:val="000000"/>
          <w:sz w:val="28"/>
        </w:rPr>
        <w:t>риод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 2003 по 2006 год.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Периодическое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издание «Аргументы и факты. Саратовское приложение», было выбрано не случайно, безусловно, для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столь серьезной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проблемы, как межнациональные и межконфессиональные отношения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Саратовской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области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подошли бы более политизированные источники информации, как, например «Саратовская областная газета», «Саратовские вести»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многие другие. Но следует отметить, что подобные издания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будут преподносить блоки информации,</w:t>
      </w:r>
      <w:r w:rsidR="0039393D" w:rsidRPr="002A5E4A">
        <w:rPr>
          <w:color w:val="000000"/>
          <w:sz w:val="28"/>
        </w:rPr>
        <w:t xml:space="preserve"> в позитивном ключе</w:t>
      </w:r>
      <w:r w:rsidR="002A5E4A">
        <w:rPr>
          <w:color w:val="000000"/>
          <w:sz w:val="28"/>
        </w:rPr>
        <w:t xml:space="preserve"> </w:t>
      </w:r>
      <w:r w:rsidR="0039393D" w:rsidRPr="002A5E4A">
        <w:rPr>
          <w:color w:val="000000"/>
          <w:sz w:val="28"/>
        </w:rPr>
        <w:t>без ярко вы</w:t>
      </w:r>
      <w:r w:rsidRPr="002A5E4A">
        <w:rPr>
          <w:color w:val="000000"/>
          <w:sz w:val="28"/>
        </w:rPr>
        <w:t>р</w:t>
      </w:r>
      <w:r w:rsidR="0039393D" w:rsidRPr="002A5E4A">
        <w:rPr>
          <w:color w:val="000000"/>
          <w:sz w:val="28"/>
        </w:rPr>
        <w:t>а</w:t>
      </w:r>
      <w:r w:rsidRPr="002A5E4A">
        <w:rPr>
          <w:color w:val="000000"/>
          <w:sz w:val="28"/>
        </w:rPr>
        <w:t>женного конуса проблематики, к тому же данные издания имеют очень узкий круг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читателей. 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сфере читабельности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газета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«Аргументы и факты. Саратовское приложение», имеет значительный перевес по данным «Центра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социальных исследований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Россия – </w:t>
      </w:r>
      <w:r w:rsidRPr="002A5E4A">
        <w:rPr>
          <w:color w:val="000000"/>
          <w:sz w:val="28"/>
          <w:lang w:val="en-US"/>
        </w:rPr>
        <w:t>XXI</w:t>
      </w:r>
      <w:r w:rsidRPr="002A5E4A">
        <w:rPr>
          <w:color w:val="000000"/>
          <w:sz w:val="28"/>
        </w:rPr>
        <w:t xml:space="preserve"> век» Владимира Санатина на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октябрь 2006 года,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1147 человек проживающих на территории Саратовский области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на вопрос «Какие газеты вы обычно читаете?» предоставили исчерпывающие ответы </w:t>
      </w:r>
      <w:r w:rsidRPr="002A5E4A">
        <w:rPr>
          <w:rStyle w:val="a8"/>
          <w:color w:val="000000"/>
          <w:sz w:val="28"/>
        </w:rPr>
        <w:footnoteReference w:customMarkFollows="1" w:id="4"/>
        <w:t>4</w:t>
      </w:r>
      <w:r w:rsidRPr="002A5E4A">
        <w:rPr>
          <w:color w:val="000000"/>
          <w:sz w:val="28"/>
        </w:rPr>
        <w:t>. Из анализа полученных данных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получилась таблица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информационных приоритетов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населения,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первом месте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оказался «Саратовский Арбат» - 35%,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второе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 небольшим отрывом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3% досталось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изданию «Аргументы и факты. Саратовское приложение» - 32%, а вот «Саратовская областная газета» и «Саратовские вести» разделили между собой по 17% голосов </w:t>
      </w:r>
      <w:r w:rsidRPr="002A5E4A">
        <w:rPr>
          <w:rStyle w:val="a8"/>
          <w:color w:val="000000"/>
          <w:sz w:val="28"/>
        </w:rPr>
        <w:footnoteReference w:customMarkFollows="1" w:id="5"/>
        <w:t>5</w:t>
      </w:r>
      <w:r w:rsidRPr="002A5E4A">
        <w:rPr>
          <w:color w:val="000000"/>
          <w:sz w:val="28"/>
        </w:rPr>
        <w:t>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Таким образом, для проведения а</w:t>
      </w:r>
      <w:r w:rsidR="00F1207E" w:rsidRPr="002A5E4A">
        <w:rPr>
          <w:color w:val="000000"/>
          <w:sz w:val="28"/>
        </w:rPr>
        <w:t>нализа СМИ в работе</w:t>
      </w:r>
      <w:r w:rsidR="002A5E4A">
        <w:rPr>
          <w:color w:val="000000"/>
          <w:sz w:val="28"/>
        </w:rPr>
        <w:t xml:space="preserve"> </w:t>
      </w:r>
      <w:r w:rsidR="00F1207E" w:rsidRPr="002A5E4A">
        <w:rPr>
          <w:color w:val="000000"/>
          <w:sz w:val="28"/>
        </w:rPr>
        <w:t>выбран</w:t>
      </w:r>
      <w:r w:rsidRPr="002A5E4A">
        <w:rPr>
          <w:color w:val="000000"/>
          <w:sz w:val="28"/>
        </w:rPr>
        <w:t xml:space="preserve"> наибо</w:t>
      </w:r>
      <w:r w:rsidR="0039393D" w:rsidRPr="002A5E4A">
        <w:rPr>
          <w:color w:val="000000"/>
          <w:sz w:val="28"/>
        </w:rPr>
        <w:t>лее читаемый</w:t>
      </w:r>
      <w:r w:rsidRPr="002A5E4A">
        <w:rPr>
          <w:color w:val="000000"/>
          <w:sz w:val="28"/>
        </w:rPr>
        <w:t xml:space="preserve"> источник информации, среди населения Саратовской области.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</w:p>
    <w:p w:rsidR="00886D42" w:rsidRPr="002A5E4A" w:rsidRDefault="002A5E4A" w:rsidP="002A5E4A">
      <w:pPr>
        <w:spacing w:line="360" w:lineRule="auto"/>
        <w:jc w:val="center"/>
        <w:outlineLvl w:val="0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bookmarkStart w:id="1" w:name="_Toc223196171"/>
      <w:r>
        <w:rPr>
          <w:color w:val="000000"/>
          <w:sz w:val="28"/>
        </w:rPr>
        <w:t>1</w:t>
      </w:r>
      <w:r w:rsidR="00886D42" w:rsidRPr="002A5E4A">
        <w:rPr>
          <w:b/>
          <w:color w:val="000000"/>
          <w:sz w:val="28"/>
        </w:rPr>
        <w:t>.</w:t>
      </w:r>
      <w:r>
        <w:rPr>
          <w:b/>
          <w:color w:val="000000"/>
          <w:sz w:val="28"/>
        </w:rPr>
        <w:t xml:space="preserve"> </w:t>
      </w:r>
      <w:r w:rsidRPr="002A5E4A">
        <w:rPr>
          <w:b/>
          <w:color w:val="000000"/>
          <w:sz w:val="28"/>
        </w:rPr>
        <w:t>Отражение</w:t>
      </w:r>
      <w:r>
        <w:rPr>
          <w:b/>
          <w:color w:val="000000"/>
          <w:sz w:val="28"/>
        </w:rPr>
        <w:t xml:space="preserve"> </w:t>
      </w:r>
      <w:r w:rsidRPr="002A5E4A">
        <w:rPr>
          <w:b/>
          <w:color w:val="000000"/>
          <w:sz w:val="28"/>
        </w:rPr>
        <w:t>политики правительства Саратовской области по проблемам межнациональных и межконфессинальных отношений</w:t>
      </w:r>
      <w:bookmarkEnd w:id="1"/>
    </w:p>
    <w:p w:rsidR="00886D42" w:rsidRPr="002A5E4A" w:rsidRDefault="00886D42" w:rsidP="002A5E4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На современном этапе развития в России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происходят коренные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социокультурные, политические 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экономические изменения в общественной жизни. Подъем национального самосознания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привел к тому, что одной из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новых реальностей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современного развития России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стало так называемое религиозное возрождение. Исторический опыт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развития наиболее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известных религий свидетельствует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 том, что между некоторыми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из них сложились отношения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повышенной конфликтности. Это касается взаимоотношений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христиан и мусульман с иудеями, мусульман с христианами, противоречия между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православными, католиками и протестантами в христианстве, шиитами и суннитами в исламе.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Сегодня, когда страны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СНГ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охвачены пламенем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межнациональных конфликтов, а число погибших в них исчисляется сотнями тысяч, когда по стране скитается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пол миллиона беженцев, проблемы связанные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 управлением и функционированием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государственной власти 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полиэтнических обществах особенно важны. В многонациональном государстве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необходимо осуществление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 стороны власти особого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вида деятельности, направленного на удовлетворения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специфических интересов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национальных общностей. Однако в этой сфере до сих пор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преобладают импровизации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и догматические конструкции. 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В Саратовской области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проживает 111 национальностей, из которых самыми крупными группами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являются русские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- 88, 1% от всего населения,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украинцы – 2,9</w:t>
      </w:r>
      <w:r w:rsidR="002A5E4A">
        <w:rPr>
          <w:color w:val="000000"/>
          <w:sz w:val="28"/>
        </w:rPr>
        <w:t>%</w:t>
      </w:r>
      <w:r w:rsidRPr="002A5E4A">
        <w:rPr>
          <w:color w:val="000000"/>
          <w:sz w:val="28"/>
        </w:rPr>
        <w:t>, казахи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- 2</w:t>
      </w:r>
      <w:r w:rsidR="002A5E4A">
        <w:rPr>
          <w:color w:val="000000"/>
          <w:sz w:val="28"/>
        </w:rPr>
        <w:t>,</w:t>
      </w:r>
      <w:r w:rsidRPr="002A5E4A">
        <w:rPr>
          <w:color w:val="000000"/>
          <w:sz w:val="28"/>
        </w:rPr>
        <w:t>7</w:t>
      </w:r>
      <w:r w:rsidR="002A5E4A">
        <w:rPr>
          <w:color w:val="000000"/>
          <w:sz w:val="28"/>
        </w:rPr>
        <w:t>%</w:t>
      </w:r>
      <w:r w:rsidRPr="002A5E4A">
        <w:rPr>
          <w:color w:val="000000"/>
          <w:sz w:val="28"/>
        </w:rPr>
        <w:t>, татары - 1,9%,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мордва – 0,7</w:t>
      </w:r>
      <w:r w:rsidR="002A5E4A">
        <w:rPr>
          <w:color w:val="000000"/>
          <w:sz w:val="28"/>
        </w:rPr>
        <w:t>%</w:t>
      </w:r>
      <w:r w:rsidRPr="002A5E4A">
        <w:rPr>
          <w:color w:val="000000"/>
          <w:sz w:val="28"/>
        </w:rPr>
        <w:t>, чуваши – 0,6</w:t>
      </w:r>
      <w:r w:rsidR="002A5E4A">
        <w:rPr>
          <w:color w:val="000000"/>
          <w:sz w:val="28"/>
        </w:rPr>
        <w:t>%</w:t>
      </w:r>
      <w:r w:rsidRPr="002A5E4A">
        <w:rPr>
          <w:color w:val="000000"/>
          <w:sz w:val="28"/>
        </w:rPr>
        <w:t>, белорусы – 0,6%</w:t>
      </w:r>
      <w:r w:rsidR="002A5E4A">
        <w:rPr>
          <w:color w:val="000000"/>
          <w:sz w:val="28"/>
        </w:rPr>
        <w:t>,</w:t>
      </w:r>
      <w:r w:rsidRPr="002A5E4A">
        <w:rPr>
          <w:color w:val="000000"/>
          <w:sz w:val="28"/>
        </w:rPr>
        <w:t xml:space="preserve"> немцы – 0,5%, армя</w:t>
      </w:r>
      <w:r w:rsidR="0039393D" w:rsidRPr="002A5E4A">
        <w:rPr>
          <w:color w:val="000000"/>
          <w:sz w:val="28"/>
        </w:rPr>
        <w:t>не – 0,4</w:t>
      </w:r>
      <w:r w:rsidRPr="002A5E4A">
        <w:rPr>
          <w:color w:val="000000"/>
          <w:sz w:val="28"/>
        </w:rPr>
        <w:t xml:space="preserve"> </w:t>
      </w:r>
      <w:r w:rsidRPr="002A5E4A">
        <w:rPr>
          <w:rStyle w:val="a8"/>
          <w:color w:val="000000"/>
          <w:sz w:val="28"/>
        </w:rPr>
        <w:footnoteReference w:customMarkFollows="1" w:id="6"/>
        <w:t>1</w:t>
      </w:r>
      <w:r w:rsidRPr="002A5E4A">
        <w:rPr>
          <w:color w:val="000000"/>
          <w:sz w:val="28"/>
        </w:rPr>
        <w:t>. Столь пестрая национальная картины, предусматривает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поликонфессиональноть региона. Что касается, религиозного состава, то на октябрь 2002 года в Главном управлении Минюста РФ по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Саратовской области зарегистрировано 244 региональных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объединения,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принадлежащих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к 19 конфессиям: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правосла</w:t>
      </w:r>
      <w:r w:rsidR="0039393D" w:rsidRPr="002A5E4A">
        <w:rPr>
          <w:color w:val="000000"/>
          <w:sz w:val="28"/>
        </w:rPr>
        <w:t>вные, мусульмане</w:t>
      </w:r>
      <w:r w:rsidRPr="002A5E4A">
        <w:rPr>
          <w:color w:val="000000"/>
          <w:sz w:val="28"/>
        </w:rPr>
        <w:t xml:space="preserve">, католики, лютеране, иудеи, буддисты, старообрядцы, баптисты, адвентисты седьмого дня, харизматические церкви, пятидесятники, Свидетели Иеговы, евангелисты, религия Богемы, мормоны, новаопостольская вера, церковь Божьей Матери Державная, кришнаиты </w:t>
      </w:r>
      <w:r w:rsidRPr="002A5E4A">
        <w:rPr>
          <w:rStyle w:val="a8"/>
          <w:color w:val="000000"/>
          <w:sz w:val="28"/>
        </w:rPr>
        <w:footnoteReference w:customMarkFollows="1" w:id="7"/>
        <w:t>2</w:t>
      </w:r>
      <w:r w:rsidRPr="002A5E4A">
        <w:rPr>
          <w:color w:val="000000"/>
          <w:sz w:val="28"/>
        </w:rPr>
        <w:t>.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Полиэтнический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состав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Саратовского региона вызывает живой интерес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к проблемам межнациональных отношений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территории области.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Политика правительства Саратовской области по проблемы межнациональных отношений получила свое развитие в 1997 году. Первым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программным документом,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обобщающим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опыт национальной политики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регионе, стала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«Концепция национальной политики Саратовской области», утвержденная постановлением правительства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области 28 мая 1997 года </w:t>
      </w:r>
      <w:r w:rsidRPr="002A5E4A">
        <w:rPr>
          <w:rStyle w:val="a8"/>
          <w:color w:val="000000"/>
          <w:sz w:val="28"/>
        </w:rPr>
        <w:footnoteReference w:customMarkFollows="1" w:id="8"/>
        <w:t>3</w:t>
      </w:r>
      <w:r w:rsidRPr="002A5E4A">
        <w:rPr>
          <w:color w:val="000000"/>
          <w:sz w:val="28"/>
        </w:rPr>
        <w:t>. В дальнейшем на ее основе были разработаны: «Программа социального и национально – культурного развития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Саратовской области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1998 -2001 годы»</w:t>
      </w:r>
      <w:r w:rsidRPr="002A5E4A">
        <w:rPr>
          <w:rStyle w:val="a8"/>
          <w:color w:val="000000"/>
          <w:sz w:val="28"/>
        </w:rPr>
        <w:footnoteReference w:customMarkFollows="1" w:id="9"/>
        <w:t>4</w:t>
      </w:r>
      <w:r w:rsidRPr="002A5E4A">
        <w:rPr>
          <w:color w:val="000000"/>
          <w:sz w:val="28"/>
        </w:rPr>
        <w:t>.Последним принятым в правительстве документом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 вопросам межнациональных отношений в Саратовской области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стала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«Областная целевая программа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национально-культурного развития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народов в Саратовской области (2003 – 2006 годы)»</w:t>
      </w:r>
      <w:r w:rsidRPr="002A5E4A">
        <w:rPr>
          <w:rStyle w:val="a8"/>
          <w:color w:val="000000"/>
          <w:sz w:val="28"/>
        </w:rPr>
        <w:footnoteReference w:customMarkFollows="1" w:id="10"/>
        <w:t>5</w:t>
      </w:r>
      <w:r w:rsidRPr="002A5E4A">
        <w:rPr>
          <w:color w:val="000000"/>
          <w:sz w:val="28"/>
        </w:rPr>
        <w:t>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Анализ материалов газеты «Аргументы и факты. Саратовское приложение» позволил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выявить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определенную тенденцию,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освещении информации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период с 2003 по 2006 год. Публикации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газете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основном носят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аналитический характер. Статьи направлены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рассмотрение межнациональных конфликтов между лицами кавказской национальности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скинхедами (5 статей), затрагиваются вопросы миграционной политики в области (4 статьи) и всего одна публикация посвящена вопросу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политики правительства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сфе</w:t>
      </w:r>
      <w:r w:rsidR="0039393D" w:rsidRPr="002A5E4A">
        <w:rPr>
          <w:color w:val="000000"/>
          <w:sz w:val="28"/>
        </w:rPr>
        <w:t>ре межнациональных отношений в С</w:t>
      </w:r>
      <w:r w:rsidRPr="002A5E4A">
        <w:rPr>
          <w:color w:val="000000"/>
          <w:sz w:val="28"/>
        </w:rPr>
        <w:t>аратовской области. Но при этом следует отметить,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что в области межрелигиозного взаимодействие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«Аргументы и факты. Саратовское приложение» проводят тактику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сближения конфессий на территории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региона (2 статьи).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Для Саратовской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области,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преимущественно населенной мусульманами и христианами, осмысление проблемы преемственности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новаторства культуры в панораме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нынешнего столетия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невозможно без понимания роли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значения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этических ценностей христианства и ислама. Христианство и ислам две наиболее распространенные и влиятельные религии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современности. При всем их различии ислам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признает библию (как и Тору) Священной Книгой. 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При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различии формальных моментов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поведения верующих, христианство и ислам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отношении этической стороны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дают массу совпадений. По этому по</w:t>
      </w:r>
      <w:r w:rsidR="0039393D" w:rsidRPr="002A5E4A">
        <w:rPr>
          <w:color w:val="000000"/>
          <w:sz w:val="28"/>
        </w:rPr>
        <w:t>во</w:t>
      </w:r>
      <w:r w:rsidRPr="002A5E4A">
        <w:rPr>
          <w:color w:val="000000"/>
          <w:sz w:val="28"/>
        </w:rPr>
        <w:t>ду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статья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«Мусульмане вышли на улицу» опубликованная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«Аргументах и фактах. Саратовское приложение» представляет собой яркий пример, желания мусульман интегрироваться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общественно - политическую жизнь Саратовской области. Мусульмане вышли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улицы города Саратова с лозунгом «Нет – исламофобии», «мусульманам становиться обидно, что кто–то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начинает относиться к исламу как к чему-то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опасному и враждебному».</w:t>
      </w:r>
      <w:r w:rsidRPr="002A5E4A">
        <w:rPr>
          <w:rStyle w:val="a8"/>
          <w:color w:val="000000"/>
          <w:sz w:val="28"/>
        </w:rPr>
        <w:footnoteReference w:customMarkFollows="1" w:id="11"/>
        <w:t>6</w:t>
      </w:r>
      <w:r w:rsidRPr="002A5E4A">
        <w:rPr>
          <w:color w:val="000000"/>
          <w:sz w:val="28"/>
        </w:rPr>
        <w:t xml:space="preserve"> Ведь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совокупность качеств, осуждаемых ис</w:t>
      </w:r>
      <w:r w:rsidR="0039393D" w:rsidRPr="002A5E4A">
        <w:rPr>
          <w:color w:val="000000"/>
          <w:sz w:val="28"/>
        </w:rPr>
        <w:t>ламом</w:t>
      </w:r>
      <w:r w:rsidR="002A5E4A">
        <w:rPr>
          <w:color w:val="000000"/>
          <w:sz w:val="28"/>
        </w:rPr>
        <w:t xml:space="preserve"> </w:t>
      </w:r>
      <w:r w:rsidR="0039393D" w:rsidRPr="002A5E4A">
        <w:rPr>
          <w:color w:val="000000"/>
          <w:sz w:val="28"/>
        </w:rPr>
        <w:t>гордыня, лицемерие</w:t>
      </w:r>
      <w:r w:rsidRPr="002A5E4A">
        <w:rPr>
          <w:color w:val="000000"/>
          <w:sz w:val="28"/>
        </w:rPr>
        <w:t>, клевета, коварство, клятвопреступление, гнев</w:t>
      </w:r>
      <w:r w:rsidR="0039393D" w:rsidRP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–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практически совпадают с теми же качествами, которые осуждает христианство (отметим, что эти качества безотносительны к конкретной окружающей среде). «Мусульмане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устроили акцию не для власти, а для простых людей» - указывает автор статьи </w:t>
      </w:r>
      <w:r w:rsidRPr="002A5E4A">
        <w:rPr>
          <w:rStyle w:val="a8"/>
          <w:color w:val="000000"/>
          <w:sz w:val="28"/>
        </w:rPr>
        <w:footnoteReference w:customMarkFollows="1" w:id="12"/>
        <w:t>7</w:t>
      </w:r>
      <w:r w:rsidRPr="002A5E4A">
        <w:rPr>
          <w:color w:val="000000"/>
          <w:sz w:val="28"/>
        </w:rPr>
        <w:t>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Немаловажным моментом в скреплении межрелигиозных отношений, стали события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30 июня 2004 года опубликованные в статье О. Винса «Саратов – столица мормонов», когда «впервые за всю историю епархии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Театральную площадь вышли священнослужители и верующие они протестовали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против строительства мормонского храма на улице М. Горького. Владыка Лонгин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просил губернатора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мэра не допускать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появления мормонского храма, он сообщил чиновникам, что от прихожан поступает много жалоб по этому поводу. По мнению православных мормоны своей религией подрывают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основы православия в обществе». Для нас интересен тот факт, что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борьбе против строительства храма приняли участия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мусульмане. Имам Бибарсов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- представитель духовного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управления мусульман заявил: «Что мормоны у верующих (мусульман) ассоциируются с США и ее внешней политикой, к которой мусульмане относятся отрицательно»</w:t>
      </w:r>
      <w:r w:rsidRPr="002A5E4A">
        <w:rPr>
          <w:rStyle w:val="a8"/>
          <w:color w:val="000000"/>
          <w:sz w:val="28"/>
        </w:rPr>
        <w:footnoteReference w:customMarkFollows="1" w:id="13"/>
        <w:t>8</w:t>
      </w:r>
      <w:r w:rsidRPr="002A5E4A">
        <w:rPr>
          <w:color w:val="000000"/>
          <w:sz w:val="28"/>
        </w:rPr>
        <w:t>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Помимо религиозных организаций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решении проблемы, приняли участие активисты светских представительств,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они критиковали мормонов и православных, «активисты высказывались за светское государство и против использования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Церковью административного ресурса»</w:t>
      </w:r>
      <w:r w:rsidRPr="002A5E4A">
        <w:rPr>
          <w:rStyle w:val="a8"/>
          <w:color w:val="000000"/>
          <w:sz w:val="28"/>
        </w:rPr>
        <w:footnoteReference w:customMarkFollows="1" w:id="14"/>
        <w:t>9</w:t>
      </w:r>
      <w:r w:rsidRPr="002A5E4A">
        <w:rPr>
          <w:color w:val="000000"/>
          <w:sz w:val="28"/>
        </w:rPr>
        <w:t>. Но, по словам Владыки Лонгина: «Акция не носила политического характера»</w:t>
      </w:r>
      <w:r w:rsidRPr="002A5E4A">
        <w:rPr>
          <w:rStyle w:val="a8"/>
          <w:color w:val="000000"/>
          <w:sz w:val="28"/>
        </w:rPr>
        <w:footnoteReference w:customMarkFollows="1" w:id="15"/>
        <w:t>10</w:t>
      </w:r>
      <w:r w:rsidRPr="002A5E4A">
        <w:rPr>
          <w:color w:val="000000"/>
          <w:sz w:val="28"/>
        </w:rPr>
        <w:t xml:space="preserve">. 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По материалам данной статьи мы можем сделать вывод о том, что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взаимодействие ислама и христианства формируют инициативу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противодействия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сектантской экспансии, которая происходит снизу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и тормозит угрозу появления деструктивных культов. 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Таким образом, этическое ядро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обрастает конкретными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социальными рекомендациями. Этика становиться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практическим руководством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преемственности двух религиозных систем (ислам и христианство). Субъект этики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социализируется, без отказа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от изначальных ценностей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сохраняются вариативность их развития, закономерность в идеи преемственности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пророчеств и их соответствии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конкретным историческим условиям. Преемственность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позволяет выделить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феномен веротерпимости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без обязательного миссионерства, обогащающий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этическую систему. Этот феномен является условием сосуществования религий. Сохраняется единство нравственных ориентиров, позволяющее найти организующий момен</w:t>
      </w:r>
      <w:r w:rsidR="0039393D" w:rsidRPr="002A5E4A">
        <w:rPr>
          <w:color w:val="000000"/>
          <w:sz w:val="28"/>
        </w:rPr>
        <w:t>т</w:t>
      </w:r>
      <w:r w:rsidR="002A5E4A">
        <w:rPr>
          <w:color w:val="000000"/>
          <w:sz w:val="28"/>
        </w:rPr>
        <w:t xml:space="preserve"> </w:t>
      </w:r>
      <w:r w:rsidR="0039393D" w:rsidRPr="002A5E4A">
        <w:rPr>
          <w:color w:val="000000"/>
          <w:sz w:val="28"/>
        </w:rPr>
        <w:t>в любой социальной обстановке</w:t>
      </w:r>
      <w:r w:rsidRPr="002A5E4A">
        <w:rPr>
          <w:color w:val="000000"/>
          <w:sz w:val="28"/>
        </w:rPr>
        <w:t>, независимо от преобладания конкретной религиозной</w:t>
      </w:r>
      <w:r w:rsidR="0039393D" w:rsidRPr="002A5E4A">
        <w:rPr>
          <w:color w:val="000000"/>
          <w:sz w:val="28"/>
        </w:rPr>
        <w:t xml:space="preserve"> системы. Снимается противоречие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пульсирующей динамики социального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развития и этического консерватизма, так как данная система является открытой. </w:t>
      </w:r>
    </w:p>
    <w:p w:rsidR="00886D42" w:rsidRPr="002A5E4A" w:rsidRDefault="002A5E4A" w:rsidP="002A5E4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Одной из не</w:t>
      </w:r>
      <w:r w:rsidR="00886D42" w:rsidRPr="002A5E4A">
        <w:rPr>
          <w:color w:val="000000"/>
          <w:sz w:val="28"/>
        </w:rPr>
        <w:t>маловажных проблем, которые освещает газета «Аргументы и факты. Саратовское приложение» является вопрос о миграционной политике провидимой в области. Предыдущий губернатор</w:t>
      </w:r>
      <w:r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Саратовской</w:t>
      </w:r>
      <w:r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области Д.Ф. Аяцков заявил о том, что «Саратовская область носит статус «принимающей», т. е. миграционная служба проводит работу по приему, учету и временному размещению беженцев</w:t>
      </w:r>
      <w:r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и вынужденных переселенцев, а так же оказывает им помощь и содействие</w:t>
      </w:r>
      <w:r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в обустройстве на новом месте жительства</w:t>
      </w:r>
      <w:r w:rsidR="00886D42" w:rsidRPr="002A5E4A">
        <w:rPr>
          <w:rStyle w:val="a8"/>
          <w:color w:val="000000"/>
          <w:sz w:val="28"/>
        </w:rPr>
        <w:footnoteReference w:customMarkFollows="1" w:id="16"/>
        <w:t>11</w:t>
      </w:r>
      <w:r w:rsidR="00886D42" w:rsidRPr="002A5E4A">
        <w:rPr>
          <w:color w:val="000000"/>
          <w:sz w:val="28"/>
        </w:rPr>
        <w:t>. Решает вопросы жилищного обустройства</w:t>
      </w:r>
      <w:r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вынужденных переселенцев, проводится работа по выплате</w:t>
      </w:r>
      <w:r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возвратных беспроцентных ссуд, компенсаций.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Но при столь активной деятельности, нашего правительства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 вопросам мигрантов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области,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из материалов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«Аргументов и фактов. Саратовское приложение» видно, что миграционная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политика в Саратовской области «зачастую проводится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не на практической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основе, а путем издания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законов, указов, постановлений, по результатам низового лоббирования, полиэтнического торга или популистского жеста»</w:t>
      </w:r>
      <w:r w:rsidRPr="002A5E4A">
        <w:rPr>
          <w:rStyle w:val="a8"/>
          <w:color w:val="000000"/>
          <w:sz w:val="28"/>
        </w:rPr>
        <w:footnoteReference w:customMarkFollows="1" w:id="17"/>
        <w:t>12</w:t>
      </w:r>
      <w:r w:rsidRPr="002A5E4A">
        <w:rPr>
          <w:color w:val="000000"/>
          <w:sz w:val="28"/>
        </w:rPr>
        <w:t>. Вновь прибывшие в нашу область беженцы и вынужденные переселенцы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сталкиваются с проблемами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оформления и получения российского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гражданства. При этом число прибывших в Саратовскую область мигрантов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официально на 2003 год составляет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7100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человек в год, при этом тенденция переселения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из года в год сокращается от 50 до 100 человек</w:t>
      </w:r>
      <w:r w:rsidRPr="002A5E4A">
        <w:rPr>
          <w:rStyle w:val="a8"/>
          <w:color w:val="000000"/>
          <w:sz w:val="28"/>
        </w:rPr>
        <w:footnoteReference w:customMarkFollows="1" w:id="18"/>
        <w:t>13</w:t>
      </w:r>
      <w:r w:rsidRPr="002A5E4A">
        <w:rPr>
          <w:color w:val="000000"/>
          <w:sz w:val="28"/>
        </w:rPr>
        <w:t>. Приток мигрантов в нашу область компенсирует демографический спад в регионе. «На 2006 год в области число умерших превысило число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родившихся в два раза. В таких условиях особую роль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приобретают миграционные процессы, 2,5 миллиона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переселенцев 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Саратовскую область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прибыло из Казахстана, Узбекистана, Киргизии. Но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Озинках, в Ивантеевском, Краснокутском, Питерском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районах отмечают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миграционную убыль в город – люди уезжают из родного края. Но при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этом миграционный прирост населения компенсируется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естественным потоком мигрантов из бывшего СССР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до 10%».</w:t>
      </w:r>
      <w:r w:rsidRPr="002A5E4A">
        <w:rPr>
          <w:rStyle w:val="a8"/>
          <w:color w:val="000000"/>
          <w:sz w:val="28"/>
        </w:rPr>
        <w:footnoteReference w:customMarkFollows="1" w:id="19"/>
        <w:t>14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Таким образом, мы можем сделать вывод, что, не смотря на сложный паспортно-визовый режим,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наша область еще долгое время будет носить статус «принимающей» области. А свое демографическое положение пополнять за счет иммигрантов, этим самым, расширяя и без того, многонациональный состав своей территории. 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Наиболее распространенным материалом в газете, стали статьи о неправомерных действиях организации скинхедов на территории области. При чем возникновение одной публикации провоцирует последующий ряд изданий, направленных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подобную тематику. При этом в каждой статье указано, что разбои и нападения скинхедов,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«возникали на фоне национальной нетерпимости»</w:t>
      </w:r>
      <w:r w:rsidRPr="002A5E4A">
        <w:rPr>
          <w:rStyle w:val="a8"/>
          <w:color w:val="000000"/>
          <w:sz w:val="28"/>
        </w:rPr>
        <w:footnoteReference w:customMarkFollows="1" w:id="20"/>
        <w:t>15</w:t>
      </w:r>
      <w:r w:rsidRPr="002A5E4A">
        <w:rPr>
          <w:color w:val="000000"/>
          <w:sz w:val="28"/>
        </w:rPr>
        <w:t>. В основном преступные действие представителей организации скинхедов совершались после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массовых мероприятий: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футбольных матчей, рок концертов 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как заключают эксперты, характер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преступлений носил отпечаток «расовой нетерпимости»</w:t>
      </w:r>
      <w:r w:rsidRPr="002A5E4A">
        <w:rPr>
          <w:rStyle w:val="a8"/>
          <w:color w:val="000000"/>
          <w:sz w:val="28"/>
        </w:rPr>
        <w:footnoteReference w:customMarkFollows="1" w:id="21"/>
        <w:t>16</w:t>
      </w:r>
      <w:r w:rsidRPr="002A5E4A">
        <w:rPr>
          <w:color w:val="000000"/>
          <w:sz w:val="28"/>
        </w:rPr>
        <w:t>.</w:t>
      </w:r>
      <w:r w:rsidR="002A5E4A">
        <w:rPr>
          <w:color w:val="000000"/>
          <w:sz w:val="28"/>
        </w:rPr>
        <w:t xml:space="preserve"> 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Постоянная череда нападений на представителей национальных меньшинств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Саратовской области не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выявила тенденции уменьшения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преступлений с 2003 по 2006 год, прикрываясь пьяными драками, и разборками, вызванными на бытовой почве, в области практически ежемесячно происходят столкновения между коренным населением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лицами не русской национальности. При этом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национальные меньшинства явно не довольные сложившимися обстоятельствами стали вести себя таким же образом по отношению к коренному населению. Ярким примером такого поведения могут послужить события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Саратове на набережной Космонавтов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произошедшие 27 сентября, «когда в драке между семью спецназовцами из 20 отряда войсковой части 7463 и двадцатью кавказцами, прозвучали обидные слова в адрес спецназа,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а уже через неделю по Саратову поползли слухи, о том, что драка произошла на национальной почве. Опровергать слухи ни кто не стал. Однако представители правоохранительных органов списали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все на статью 111 часть 4 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213 часть 2 «умышленное причинения тяжкого вреда здоровью»</w:t>
      </w:r>
      <w:r w:rsidRPr="002A5E4A">
        <w:rPr>
          <w:rStyle w:val="a8"/>
          <w:color w:val="000000"/>
          <w:sz w:val="28"/>
        </w:rPr>
        <w:footnoteReference w:customMarkFollows="1" w:id="22"/>
        <w:t>17</w:t>
      </w:r>
      <w:r w:rsidRPr="002A5E4A">
        <w:rPr>
          <w:color w:val="000000"/>
          <w:sz w:val="28"/>
        </w:rPr>
        <w:t>. При чем, по словам следователя (фамилия которого в статье не указана): «Все бандиты были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разной национальности»</w:t>
      </w:r>
      <w:r w:rsidRPr="002A5E4A">
        <w:rPr>
          <w:rStyle w:val="a8"/>
          <w:color w:val="000000"/>
          <w:sz w:val="28"/>
        </w:rPr>
        <w:footnoteReference w:customMarkFollows="1" w:id="23"/>
        <w:t>18</w:t>
      </w:r>
      <w:r w:rsidR="0039393D" w:rsidRPr="002A5E4A">
        <w:rPr>
          <w:color w:val="000000"/>
          <w:sz w:val="28"/>
        </w:rPr>
        <w:t>. После столь не</w:t>
      </w:r>
      <w:r w:rsidRPr="002A5E4A">
        <w:rPr>
          <w:color w:val="000000"/>
          <w:sz w:val="28"/>
        </w:rPr>
        <w:t>приятных событий 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Саратове, еще в одном городе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Саратовской области произошло столкновение между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представителями армянской и русской национальности местом очередных баталий, стал Вольск, события в нем происходили по сценарию Саратова. И опять,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 словам следователя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Вольской прокурату</w:t>
      </w:r>
      <w:r w:rsidR="0039393D" w:rsidRPr="002A5E4A">
        <w:rPr>
          <w:color w:val="000000"/>
          <w:sz w:val="28"/>
        </w:rPr>
        <w:t>ры</w:t>
      </w:r>
      <w:r w:rsidRPr="002A5E4A">
        <w:rPr>
          <w:color w:val="000000"/>
          <w:sz w:val="28"/>
        </w:rPr>
        <w:t xml:space="preserve"> В. Советова: «Столкновение не является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межнациональным конфликтом. В Вольске случилась пьяная драка, в неадекватном поведении люди вряд ли вспоминают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 каких либо национальностях»</w:t>
      </w:r>
      <w:r w:rsidRPr="002A5E4A">
        <w:rPr>
          <w:rStyle w:val="a8"/>
          <w:color w:val="000000"/>
          <w:sz w:val="28"/>
        </w:rPr>
        <w:footnoteReference w:customMarkFollows="1" w:id="24"/>
        <w:t>19</w:t>
      </w:r>
      <w:r w:rsidRPr="002A5E4A">
        <w:rPr>
          <w:color w:val="000000"/>
          <w:sz w:val="28"/>
        </w:rPr>
        <w:t>.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В проанализированных нами статьях, мы не вольно наталкиваемся на вопрос. Почему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деятельность скинхедов в нашей области носит характер «расовой нетерпимости» и несет за собой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оттенок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неприязни к организации скинхедов, при чем наличие в области такой группы лиц официально «Министерством из Москвы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не запрашивается», следовательно, деятельность такой организации в нашей области не зафиксирована</w:t>
      </w:r>
      <w:r w:rsidRPr="002A5E4A">
        <w:rPr>
          <w:rStyle w:val="a8"/>
          <w:color w:val="000000"/>
          <w:sz w:val="28"/>
        </w:rPr>
        <w:footnoteReference w:customMarkFollows="1" w:id="25"/>
        <w:t>20</w:t>
      </w:r>
      <w:r w:rsidRPr="002A5E4A">
        <w:rPr>
          <w:color w:val="000000"/>
          <w:sz w:val="28"/>
        </w:rPr>
        <w:t>.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А само слово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скинхед, именно скинхед ни хулиган, ни бандит или убийца (Скинхеды - термин,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употребляемый в статьях относительно правонарушителей, и естественно ассоциирующийся у простого читателя газеты, с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человеком,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проводящим негативные действии относительно представителей других, не русской национальности лиц) формируется в нашей области средствами массовой информации. С такой же легкостью, в опусах журналистов, саратовских СМИ к числу «скинхедов» можно приписать и представителей национальных меньшинств, которые направляют свою агрессию в сторону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русского этноса. При этом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ситуации и причины такого поведения у данных представителей ни чем не отличаются от действий</w:t>
      </w:r>
      <w:r w:rsidR="002A5E4A">
        <w:rPr>
          <w:color w:val="000000"/>
          <w:sz w:val="28"/>
        </w:rPr>
        <w:t>,</w:t>
      </w:r>
      <w:r w:rsidRPr="002A5E4A">
        <w:rPr>
          <w:color w:val="000000"/>
          <w:sz w:val="28"/>
        </w:rPr>
        <w:t xml:space="preserve"> так называемых</w:t>
      </w:r>
      <w:r w:rsidR="002A5E4A">
        <w:rPr>
          <w:color w:val="000000"/>
          <w:sz w:val="28"/>
        </w:rPr>
        <w:t>,</w:t>
      </w:r>
      <w:r w:rsidRPr="002A5E4A">
        <w:rPr>
          <w:color w:val="000000"/>
          <w:sz w:val="28"/>
        </w:rPr>
        <w:t xml:space="preserve"> скинхедов: массовое мероприятие, распитие алкогольных напитков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не обдуманно сказанные слова или действия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- итог, драка с печальным окончанием. Но при этом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действие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представителей национальных меньшинств почему-то получают характер бытовых драк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и хулиганских разборок. 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Таким образом, мы можем сделать вывод, что особую роль в формировании межэтнических конфликтов играют националистические настроения, присутствующие в том или ином обществе. В западных изданиях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под национализмом обычно понимают любое выр</w:t>
      </w:r>
      <w:r w:rsidR="002A5E4A">
        <w:rPr>
          <w:color w:val="000000"/>
          <w:sz w:val="28"/>
        </w:rPr>
        <w:t>а</w:t>
      </w:r>
      <w:r w:rsidRPr="002A5E4A">
        <w:rPr>
          <w:color w:val="000000"/>
          <w:sz w:val="28"/>
        </w:rPr>
        <w:t>жение национальных интересов, национального самосознания. В отечественной же литературе национализм, чаще всего отождествляется с термином «шовинизм» и характеризуется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этноцентризмом, проповедью национальной исключительности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разжиганием национальной вражды и ненависти к другим этносам, которые наделяются отрицательными признаками и характеристиками. Национализм является конфликтным фактором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может вызвать насилие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том случае, если одна из сторон создает из другой стороны образ врага. Возникновение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распространение идей национализма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территории Саратовской области, достаточно опасно для ее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полеэтнического состава, поэтому формирование толерантного сознания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области этнонациональных отношений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предполагает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активное разрушение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тех стереотипов восприятия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представителей других народов, которые зачастую рисуют СМИ.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Относительно вопросов, касающихся политики Правительства Саратовской области по проблемам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межнациональных и межконфессиональных отношений, в анализируемом нами источнике, была зафиксирована всего одна публикация.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</w:t>
      </w:r>
      <w:r w:rsidR="002A5E4A">
        <w:rPr>
          <w:color w:val="000000"/>
          <w:sz w:val="28"/>
        </w:rPr>
        <w:t>,</w:t>
      </w:r>
      <w:r w:rsidRPr="002A5E4A">
        <w:rPr>
          <w:color w:val="000000"/>
          <w:sz w:val="28"/>
        </w:rPr>
        <w:t xml:space="preserve"> безусловно, ее издание не было связано никак с принятием или осуществлением «Областной целевой программы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национально-культурного развития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народов в Саратовской области (2003 – 2006 годы)». Публикация поступила в печать, в связи с приездом в область делегации из Башкортостана. По заявлению одного из представителей делегации, поводом к прибытию в Саратовскую область послужило: «Создание в Саратове торгово-экономического представительства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министерства промышленности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внешних связей и торговли Республики Башкортостан». Торгово-экономического представительства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городе Саратове было создано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 инициативе президента республики Башкортостан и при активной поддержки бывшего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губернатора Саратовской области Д.Ф. Аяцкого. В Российской Федерации существует шесть башкирских представительств, седьмое было открыто в городе Саратове. Следует отметить, тот факт, что создание торгово-экономического представительства говорит «о признании результатов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большой работы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саратовских башкир по укреплению и развитию всесторонних взаимовыгодных отношений»</w:t>
      </w:r>
      <w:r w:rsidRPr="002A5E4A">
        <w:rPr>
          <w:rStyle w:val="a8"/>
          <w:color w:val="000000"/>
          <w:sz w:val="28"/>
        </w:rPr>
        <w:footnoteReference w:customMarkFollows="1" w:id="26"/>
        <w:t>21</w:t>
      </w:r>
      <w:r w:rsidRPr="002A5E4A">
        <w:rPr>
          <w:color w:val="000000"/>
          <w:sz w:val="28"/>
        </w:rPr>
        <w:t>. Это явление положительное, потому что в итоге налаживается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долговременное сотрудничество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дружеские связи не только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между Саратовской областью 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правительством Республики Башкортостан, «теперь не порвутся незримые нити,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связывающие Саратовских Башкир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 родной землей и национальной культурой»</w:t>
      </w:r>
      <w:r w:rsidRPr="002A5E4A">
        <w:rPr>
          <w:rStyle w:val="a8"/>
          <w:color w:val="000000"/>
          <w:sz w:val="28"/>
        </w:rPr>
        <w:footnoteReference w:customMarkFollows="1" w:id="27"/>
        <w:t>22</w:t>
      </w:r>
      <w:r w:rsidRPr="002A5E4A">
        <w:rPr>
          <w:color w:val="000000"/>
          <w:sz w:val="28"/>
        </w:rPr>
        <w:t>.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Председатель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башкирского курултая в Саратовской области М. Аблязов заявил о том, что проблемы и нужды малых народов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тер</w:t>
      </w:r>
      <w:r w:rsidR="00F1207E" w:rsidRPr="002A5E4A">
        <w:rPr>
          <w:color w:val="000000"/>
          <w:sz w:val="28"/>
        </w:rPr>
        <w:t>ритории Саратовской области</w:t>
      </w:r>
      <w:r w:rsidR="002A5E4A">
        <w:rPr>
          <w:color w:val="000000"/>
          <w:sz w:val="28"/>
        </w:rPr>
        <w:t xml:space="preserve"> </w:t>
      </w:r>
      <w:r w:rsidR="00F1207E" w:rsidRPr="002A5E4A">
        <w:rPr>
          <w:color w:val="000000"/>
          <w:sz w:val="28"/>
        </w:rPr>
        <w:t>ни</w:t>
      </w:r>
      <w:r w:rsidRPr="002A5E4A">
        <w:rPr>
          <w:color w:val="000000"/>
          <w:sz w:val="28"/>
        </w:rPr>
        <w:t>когда не остаются без внимания губернатора (Д.Ф. Аяцкого) и областного правительства</w:t>
      </w:r>
      <w:r w:rsidRPr="002A5E4A">
        <w:rPr>
          <w:rStyle w:val="a8"/>
          <w:color w:val="000000"/>
          <w:sz w:val="28"/>
        </w:rPr>
        <w:footnoteReference w:customMarkFollows="1" w:id="28"/>
        <w:t>23</w:t>
      </w:r>
      <w:r w:rsidRPr="002A5E4A">
        <w:rPr>
          <w:color w:val="000000"/>
          <w:sz w:val="28"/>
        </w:rPr>
        <w:t>. Так же господин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М. Аблязов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сетовал за укрепления дружбы народов Саратовской области развитие русской культуры, как основополагающему элементу в отношениях между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национальными меньшинствами с коренным этносом. «Если русский народ будет развивать свою культуру и язык, то получат свое развитие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культура и язык представителей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других национальностей»</w:t>
      </w:r>
      <w:r w:rsidRPr="002A5E4A">
        <w:rPr>
          <w:rStyle w:val="a8"/>
          <w:color w:val="000000"/>
          <w:sz w:val="28"/>
        </w:rPr>
        <w:footnoteReference w:customMarkFollows="1" w:id="29"/>
        <w:t>24</w:t>
      </w:r>
      <w:r w:rsidRPr="002A5E4A">
        <w:rPr>
          <w:color w:val="000000"/>
          <w:sz w:val="28"/>
        </w:rPr>
        <w:t>.</w:t>
      </w:r>
    </w:p>
    <w:p w:rsidR="00886D42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Таким образом, национальные меньшинства ощущают свою свободу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проявление национальных особенностей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 интересов, а так же поддержку со стороны Правительства области, не чувствуют себя ущемленными в правах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территории Саратовской области. К тому же дружба сотрудничество и взаимопомощь, с представителями национальных меньшинств на территории области выступают залогом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всестороннего укрепления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культурных, экономических связей и взаимовыгодного сотрудничества между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Саратовской областью и другими странами и республиками.</w:t>
      </w:r>
      <w:r w:rsidR="002A5E4A">
        <w:rPr>
          <w:color w:val="000000"/>
          <w:sz w:val="28"/>
        </w:rPr>
        <w:t xml:space="preserve"> </w:t>
      </w:r>
    </w:p>
    <w:p w:rsidR="002A5E4A" w:rsidRDefault="002A5E4A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</w:p>
    <w:p w:rsidR="002A5E4A" w:rsidRDefault="002A5E4A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</w:p>
    <w:p w:rsidR="002A5E4A" w:rsidRPr="002A5E4A" w:rsidRDefault="002A5E4A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  <w:sectPr w:rsidR="00886D42" w:rsidRPr="002A5E4A" w:rsidSect="002A5E4A">
          <w:headerReference w:type="even" r:id="rId7"/>
          <w:headerReference w:type="default" r:id="rId8"/>
          <w:footerReference w:type="even" r:id="rId9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886D42" w:rsidRPr="002A5E4A" w:rsidRDefault="00886D42" w:rsidP="002A5E4A">
      <w:pPr>
        <w:spacing w:line="360" w:lineRule="auto"/>
        <w:jc w:val="center"/>
        <w:rPr>
          <w:b/>
          <w:color w:val="000000"/>
          <w:sz w:val="28"/>
        </w:rPr>
      </w:pPr>
      <w:r w:rsidRPr="002A5E4A">
        <w:rPr>
          <w:b/>
          <w:color w:val="000000"/>
          <w:sz w:val="28"/>
        </w:rPr>
        <w:t>Заключение</w:t>
      </w:r>
    </w:p>
    <w:p w:rsidR="002A5E4A" w:rsidRDefault="002A5E4A" w:rsidP="002A5E4A">
      <w:pPr>
        <w:spacing w:line="360" w:lineRule="auto"/>
        <w:ind w:firstLine="709"/>
        <w:jc w:val="both"/>
        <w:rPr>
          <w:color w:val="000000"/>
          <w:sz w:val="28"/>
        </w:rPr>
      </w:pPr>
    </w:p>
    <w:p w:rsidR="00886D42" w:rsidRPr="002A5E4A" w:rsidRDefault="00CA4D4D" w:rsidP="002A5E4A">
      <w:pPr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Проанализировав</w:t>
      </w:r>
      <w:r w:rsidR="002A5E4A"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публикации,</w:t>
      </w:r>
      <w:r w:rsidR="002A5E4A"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размещенные в</w:t>
      </w:r>
      <w:r w:rsidRPr="002A5E4A">
        <w:rPr>
          <w:color w:val="000000"/>
          <w:sz w:val="28"/>
        </w:rPr>
        <w:t xml:space="preserve"> региональных</w:t>
      </w:r>
      <w:r w:rsidR="002A5E4A"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СМИ по вопросам межнациональных и этнорелигиозных отношений</w:t>
      </w:r>
      <w:r w:rsidR="002A5E4A">
        <w:rPr>
          <w:color w:val="000000"/>
          <w:sz w:val="28"/>
        </w:rPr>
        <w:t xml:space="preserve"> </w:t>
      </w:r>
      <w:r w:rsidR="00886D42" w:rsidRPr="002A5E4A">
        <w:rPr>
          <w:color w:val="000000"/>
          <w:sz w:val="28"/>
        </w:rPr>
        <w:t>в городе Саратове и Саратовской облас</w:t>
      </w:r>
      <w:r w:rsidRPr="002A5E4A">
        <w:rPr>
          <w:color w:val="000000"/>
          <w:sz w:val="28"/>
        </w:rPr>
        <w:t>ти, мы можем сделать следующие</w:t>
      </w:r>
      <w:r w:rsidR="00886D42" w:rsidRPr="002A5E4A">
        <w:rPr>
          <w:color w:val="000000"/>
          <w:sz w:val="28"/>
        </w:rPr>
        <w:t xml:space="preserve"> выводы.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На основе практической работы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по материалам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газеты «Аргументы и факты. Саратовское приложение» можно проследить общую тенденцию подачи информации, которая основана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на следующих принципах: 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- проблемы межнациональных и этнорелигиозных отношений в СМИ, в основном располагаются на первых, вторых страницах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издания;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- в результате появления одной статьи определенной тематики, касающейся межнациональной и межконфессиональной направленности,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газете возникает череда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публикаций подобного содержания;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- статьи в основном носят аналитический характер, за редким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исключением – это интервью;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- особое внимание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публикациях уделяется проблемам межнациональных конфликтов 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иммиграционным процессам на территории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Саратовской области. Нужно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также отметить, что ряд статей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светском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периодическом издании посвящен религиозной тематике. На общем фоне обозначенных проблем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всего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одна статья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освещает политику Правительства Саратовской области в отношении проблем межрелигиозных и межконфессиональных отношений в период с 2003 по 2006 год. 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Следует отметить, что периодическое издание «Аргументы и факты. Саратовское приложение» достаточно ярко освещает проблемы межрелигиозных и межконфессиональных отношений в Саратовской области. Характерной особенностью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публикаций является, особый уклон в сторону межнациональных конфликтов, что, на наш взгляд, не способствует стабилизации дружеских взаимоотношений между представителями полеэтнического состава Саратовской области, а только усиливает конфликтность. 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В свою очередь представители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традиционных религиозных </w:t>
      </w:r>
      <w:r w:rsidR="00F1207E" w:rsidRPr="002A5E4A">
        <w:rPr>
          <w:color w:val="000000"/>
          <w:sz w:val="28"/>
        </w:rPr>
        <w:t>организаций</w:t>
      </w:r>
      <w:r w:rsidRPr="002A5E4A">
        <w:rPr>
          <w:color w:val="000000"/>
          <w:sz w:val="28"/>
        </w:rPr>
        <w:t xml:space="preserve"> в своих устремлениях сетуют за сближение конфессий и сопротивления общему врагу, различным деструктивным культам, подрывающим основы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традиционного уклада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представителей коренных этносов.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Так же следует отметить, что в публикациях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газеты «Аргументы и факты. Саратовское приложение», достаточно объемно и насыщенно освещены вопросы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миграционной политики в Саратовской области, особенно важные, как и для вновь прибывших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представителей других государств, так и для коренных жителей Саратовской области.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Но на фоне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столь обширного материала по проблемам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межрелигиозных и межконфессиональных отношений в Саратовской области, в публикациях за период с 2003 по 2006 год, всего лишь одна статья посвящена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вопросу политики Правительства Саратовской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области. Следует отметить, что в это же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временя в области, была принята и осуществлялась Областная целевая программа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национально-культурного развития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народов в Саратовской области (2003 – 2006 годы), к тому же в области ежегодно проходит конгресс ассамблеи народов Саратовской области. При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этом в статьях периодического издания «Аргументы и факты. Саратовское приложение», по этому поводу не было отмечено ни одной публикации.</w:t>
      </w:r>
      <w:r w:rsidR="002A5E4A">
        <w:rPr>
          <w:color w:val="000000"/>
          <w:sz w:val="28"/>
        </w:rPr>
        <w:t xml:space="preserve"> </w:t>
      </w:r>
    </w:p>
    <w:p w:rsidR="00886D42" w:rsidRPr="002A5E4A" w:rsidRDefault="00886D42" w:rsidP="002A5E4A">
      <w:pPr>
        <w:pStyle w:val="a6"/>
        <w:spacing w:line="360" w:lineRule="auto"/>
        <w:ind w:firstLine="709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Таким образом, можно сделать вывод,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 том, что</w:t>
      </w:r>
      <w:r w:rsidR="00F1207E" w:rsidRPr="002A5E4A">
        <w:rPr>
          <w:color w:val="000000"/>
          <w:sz w:val="28"/>
        </w:rPr>
        <w:t xml:space="preserve"> проанализированные в работе</w:t>
      </w:r>
      <w:r w:rsidR="002A5E4A">
        <w:rPr>
          <w:color w:val="000000"/>
          <w:sz w:val="28"/>
        </w:rPr>
        <w:t xml:space="preserve"> </w:t>
      </w:r>
      <w:r w:rsidR="00F1207E" w:rsidRPr="002A5E4A">
        <w:rPr>
          <w:color w:val="000000"/>
          <w:sz w:val="28"/>
        </w:rPr>
        <w:t>публикации газеты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«Аргументы и факты. Саратовское приложение»,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недостаточном объеме</w:t>
      </w:r>
      <w:r w:rsidR="002A5E4A">
        <w:rPr>
          <w:color w:val="000000"/>
          <w:sz w:val="28"/>
        </w:rPr>
        <w:t xml:space="preserve"> </w:t>
      </w:r>
      <w:r w:rsidR="00F1207E" w:rsidRPr="002A5E4A">
        <w:rPr>
          <w:color w:val="000000"/>
          <w:sz w:val="28"/>
        </w:rPr>
        <w:t>освещают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проблем</w:t>
      </w:r>
      <w:r w:rsidR="007478A0" w:rsidRPr="002A5E4A">
        <w:rPr>
          <w:color w:val="000000"/>
          <w:sz w:val="28"/>
        </w:rPr>
        <w:t>ы</w:t>
      </w:r>
      <w:r w:rsidRPr="002A5E4A">
        <w:rPr>
          <w:color w:val="000000"/>
          <w:sz w:val="28"/>
        </w:rPr>
        <w:t xml:space="preserve"> межнациональных и межконфессиональных отношений на территории Саратовской области. Следовательно, насе</w:t>
      </w:r>
      <w:r w:rsidR="00F1207E" w:rsidRPr="002A5E4A">
        <w:rPr>
          <w:color w:val="000000"/>
          <w:sz w:val="28"/>
        </w:rPr>
        <w:t>ление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области,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остается не информированным,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вопро</w:t>
      </w:r>
      <w:r w:rsidR="007478A0" w:rsidRPr="002A5E4A">
        <w:rPr>
          <w:color w:val="000000"/>
          <w:sz w:val="28"/>
        </w:rPr>
        <w:t>сах регионального законодательства по</w:t>
      </w:r>
      <w:r w:rsidR="002A5E4A">
        <w:rPr>
          <w:color w:val="000000"/>
          <w:sz w:val="28"/>
        </w:rPr>
        <w:t xml:space="preserve"> </w:t>
      </w:r>
      <w:r w:rsidR="007478A0" w:rsidRPr="002A5E4A">
        <w:rPr>
          <w:color w:val="000000"/>
          <w:sz w:val="28"/>
        </w:rPr>
        <w:t xml:space="preserve">проблемам </w:t>
      </w:r>
      <w:r w:rsidRPr="002A5E4A">
        <w:rPr>
          <w:color w:val="000000"/>
          <w:sz w:val="28"/>
        </w:rPr>
        <w:t>межнациональных отноше</w:t>
      </w:r>
      <w:r w:rsidR="00F1207E" w:rsidRPr="002A5E4A">
        <w:rPr>
          <w:color w:val="000000"/>
          <w:sz w:val="28"/>
        </w:rPr>
        <w:t>ний а, стало быть, не види</w:t>
      </w:r>
      <w:r w:rsidRPr="002A5E4A">
        <w:rPr>
          <w:color w:val="000000"/>
          <w:sz w:val="28"/>
        </w:rPr>
        <w:t xml:space="preserve">т проблем национальных меньшинств. </w:t>
      </w: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</w:p>
    <w:p w:rsidR="00886D42" w:rsidRPr="002A5E4A" w:rsidRDefault="00C572C5" w:rsidP="00C572C5">
      <w:pPr>
        <w:spacing w:line="360" w:lineRule="auto"/>
        <w:jc w:val="center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bookmarkStart w:id="2" w:name="_Toc223196172"/>
      <w:r w:rsidR="00886D42" w:rsidRPr="002A5E4A"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писок использованной литературы</w:t>
      </w:r>
      <w:bookmarkEnd w:id="2"/>
    </w:p>
    <w:p w:rsidR="00886D42" w:rsidRPr="002A5E4A" w:rsidRDefault="00886D42" w:rsidP="002A5E4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86D42" w:rsidRPr="002A5E4A" w:rsidRDefault="00886D42" w:rsidP="00C572C5">
      <w:pPr>
        <w:spacing w:line="360" w:lineRule="auto"/>
        <w:jc w:val="both"/>
        <w:rPr>
          <w:b/>
          <w:color w:val="000000"/>
          <w:sz w:val="28"/>
        </w:rPr>
      </w:pPr>
      <w:r w:rsidRPr="002A5E4A">
        <w:rPr>
          <w:b/>
          <w:color w:val="000000"/>
          <w:sz w:val="28"/>
        </w:rPr>
        <w:t>Нормативные акты:</w:t>
      </w:r>
    </w:p>
    <w:p w:rsidR="00886D42" w:rsidRPr="002A5E4A" w:rsidRDefault="00886D42" w:rsidP="00C572C5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Концепция национальной политики Саратовской области// Собрание законодате</w:t>
      </w:r>
      <w:r w:rsidR="005434B1" w:rsidRPr="002A5E4A">
        <w:rPr>
          <w:color w:val="000000"/>
          <w:sz w:val="28"/>
        </w:rPr>
        <w:t>льства Саратовской области.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1997.</w:t>
      </w:r>
      <w:r w:rsidR="005434B1" w:rsidRPr="002A5E4A">
        <w:rPr>
          <w:color w:val="000000"/>
          <w:sz w:val="28"/>
        </w:rPr>
        <w:t xml:space="preserve"> №2.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248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с.</w:t>
      </w:r>
    </w:p>
    <w:p w:rsidR="00886D42" w:rsidRPr="002A5E4A" w:rsidRDefault="00886D42" w:rsidP="00C572C5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Областная целевая программа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национально-культурного развития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народов в Саратовской области (2003 – 2006 годы)// Собрание законода</w:t>
      </w:r>
      <w:r w:rsidR="005434B1" w:rsidRPr="002A5E4A">
        <w:rPr>
          <w:color w:val="000000"/>
          <w:sz w:val="28"/>
        </w:rPr>
        <w:t>тельства Саратовской области.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2001.</w:t>
      </w:r>
      <w:r w:rsidR="005434B1" w:rsidRPr="002A5E4A">
        <w:rPr>
          <w:color w:val="000000"/>
          <w:sz w:val="28"/>
        </w:rPr>
        <w:t xml:space="preserve"> №5</w:t>
      </w:r>
      <w:r w:rsidR="00C572C5">
        <w:rPr>
          <w:color w:val="000000"/>
          <w:sz w:val="28"/>
        </w:rPr>
        <w:t> </w:t>
      </w:r>
      <w:r w:rsidRPr="002A5E4A">
        <w:rPr>
          <w:color w:val="000000"/>
          <w:sz w:val="28"/>
        </w:rPr>
        <w:t>273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с.</w:t>
      </w:r>
    </w:p>
    <w:p w:rsidR="00886D42" w:rsidRPr="002A5E4A" w:rsidRDefault="00886D42" w:rsidP="00C572C5">
      <w:pPr>
        <w:pStyle w:val="a6"/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Программа социального и национально – культурного развития Саратовской области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на 1998 -2001 годы// Собрание законодательства Са</w:t>
      </w:r>
      <w:r w:rsidR="005434B1" w:rsidRPr="002A5E4A">
        <w:rPr>
          <w:color w:val="000000"/>
          <w:sz w:val="28"/>
        </w:rPr>
        <w:t>ратовской области.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1998.</w:t>
      </w:r>
      <w:r w:rsidR="005434B1" w:rsidRPr="002A5E4A">
        <w:rPr>
          <w:color w:val="000000"/>
          <w:sz w:val="28"/>
        </w:rPr>
        <w:t xml:space="preserve"> №1.</w:t>
      </w:r>
      <w:r w:rsidRPr="002A5E4A">
        <w:rPr>
          <w:color w:val="000000"/>
          <w:sz w:val="28"/>
        </w:rPr>
        <w:t xml:space="preserve"> 253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с.</w:t>
      </w:r>
    </w:p>
    <w:p w:rsidR="00BE61F0" w:rsidRPr="002A5E4A" w:rsidRDefault="00BE61F0" w:rsidP="00C572C5">
      <w:pPr>
        <w:pStyle w:val="a6"/>
        <w:spacing w:line="360" w:lineRule="auto"/>
        <w:jc w:val="both"/>
        <w:rPr>
          <w:color w:val="000000"/>
          <w:sz w:val="28"/>
        </w:rPr>
      </w:pPr>
    </w:p>
    <w:p w:rsidR="00BE61F0" w:rsidRPr="002A5E4A" w:rsidRDefault="00BE61F0" w:rsidP="00C572C5">
      <w:pPr>
        <w:pStyle w:val="a6"/>
        <w:spacing w:line="360" w:lineRule="auto"/>
        <w:jc w:val="both"/>
        <w:rPr>
          <w:b/>
          <w:color w:val="000000"/>
          <w:sz w:val="28"/>
        </w:rPr>
      </w:pPr>
      <w:r w:rsidRPr="002A5E4A">
        <w:rPr>
          <w:b/>
          <w:color w:val="000000"/>
          <w:sz w:val="28"/>
        </w:rPr>
        <w:t>Монографии:</w:t>
      </w:r>
    </w:p>
    <w:p w:rsidR="00BE61F0" w:rsidRPr="002A5E4A" w:rsidRDefault="00BE61F0" w:rsidP="00C572C5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Ассамблея народов саратовской области. Саратов: Летопись, 1998. 21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с.</w:t>
      </w:r>
    </w:p>
    <w:p w:rsidR="00BE61F0" w:rsidRPr="002A5E4A" w:rsidRDefault="00BE61F0" w:rsidP="00C572C5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Бобылева Е. А. Формирование этнолиригеозной толерантности в современной России (Региональный аспект). Саратов: Изд-во Сарат. ун–та. 2006.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243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с.</w:t>
      </w:r>
    </w:p>
    <w:p w:rsidR="00BE61F0" w:rsidRPr="002A5E4A" w:rsidRDefault="00BE61F0" w:rsidP="00C572C5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Материалы межрегионального семинара «Правовое просвещение мигрантов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из числа национальных меньшинств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условиях введения в действия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закона РФ «О правовом положении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иностранных граждан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в РФ»» 24 -25 апреля 2005 года. Саратов, 2005. 53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с.</w:t>
      </w:r>
      <w:r w:rsidR="002A5E4A">
        <w:rPr>
          <w:color w:val="000000"/>
          <w:sz w:val="28"/>
        </w:rPr>
        <w:t xml:space="preserve"> </w:t>
      </w:r>
    </w:p>
    <w:p w:rsidR="00BE61F0" w:rsidRPr="002A5E4A" w:rsidRDefault="00BE61F0" w:rsidP="00C572C5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Мукамеля А. В.Национальные меньшинства: Правовые основы и практика. Саратов: Изд-во ПАГС,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2006. 501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с.</w:t>
      </w:r>
    </w:p>
    <w:p w:rsidR="00BE61F0" w:rsidRPr="002A5E4A" w:rsidRDefault="00BE61F0" w:rsidP="00C572C5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 xml:space="preserve"> Уставщикова С.В. Этнический</w:t>
      </w:r>
      <w:r w:rsidR="002A5E4A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состав населения Саратовской области. Саратов: Изд-во Сарат. ун-та, 2006. 74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>с.</w:t>
      </w:r>
    </w:p>
    <w:p w:rsidR="00BE61F0" w:rsidRPr="002A5E4A" w:rsidRDefault="00BE61F0" w:rsidP="00C572C5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Этнос и власть: проблемы гармонизации межнациональных отношений. Саратов: Изд-во ПАГС, 1999. С.</w:t>
      </w:r>
      <w:r w:rsidR="00C572C5">
        <w:rPr>
          <w:color w:val="000000"/>
          <w:sz w:val="28"/>
        </w:rPr>
        <w:t xml:space="preserve"> </w:t>
      </w:r>
      <w:r w:rsidRPr="002A5E4A">
        <w:rPr>
          <w:color w:val="000000"/>
          <w:sz w:val="28"/>
        </w:rPr>
        <w:t xml:space="preserve">153. </w:t>
      </w:r>
    </w:p>
    <w:p w:rsidR="00BE61F0" w:rsidRPr="002A5E4A" w:rsidRDefault="00BE61F0" w:rsidP="00C572C5">
      <w:pPr>
        <w:pStyle w:val="a6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lang w:val="en-US"/>
        </w:rPr>
      </w:pPr>
      <w:r w:rsidRPr="002A5E4A">
        <w:rPr>
          <w:color w:val="000000"/>
          <w:sz w:val="28"/>
          <w:lang w:val="en-US"/>
        </w:rPr>
        <w:t>http // economy.saratov.ru/news/100573854351059.html.</w:t>
      </w:r>
    </w:p>
    <w:p w:rsidR="00BE61F0" w:rsidRPr="002A5E4A" w:rsidRDefault="00BE61F0" w:rsidP="00C572C5">
      <w:pPr>
        <w:spacing w:line="360" w:lineRule="auto"/>
        <w:jc w:val="both"/>
        <w:rPr>
          <w:color w:val="000000"/>
          <w:sz w:val="28"/>
          <w:lang w:val="en-US"/>
        </w:rPr>
      </w:pPr>
    </w:p>
    <w:p w:rsidR="00886D42" w:rsidRPr="002A5E4A" w:rsidRDefault="00886D42" w:rsidP="00C572C5">
      <w:pPr>
        <w:pStyle w:val="a6"/>
        <w:spacing w:line="360" w:lineRule="auto"/>
        <w:jc w:val="both"/>
        <w:rPr>
          <w:b/>
          <w:color w:val="000000"/>
          <w:sz w:val="28"/>
        </w:rPr>
      </w:pPr>
      <w:r w:rsidRPr="002A5E4A">
        <w:rPr>
          <w:b/>
          <w:color w:val="000000"/>
          <w:sz w:val="28"/>
        </w:rPr>
        <w:t>Материалы периодической печати:</w:t>
      </w:r>
    </w:p>
    <w:p w:rsidR="00886D42" w:rsidRPr="002A5E4A" w:rsidRDefault="00886D42" w:rsidP="00C572C5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Боус Т. Демографы предсказывают вымирание//Аргументы и факты. Сара</w:t>
      </w:r>
      <w:r w:rsidR="005434B1" w:rsidRPr="002A5E4A">
        <w:rPr>
          <w:color w:val="000000"/>
          <w:sz w:val="28"/>
        </w:rPr>
        <w:t xml:space="preserve">товское приложение. </w:t>
      </w:r>
      <w:r w:rsidRPr="002A5E4A">
        <w:rPr>
          <w:color w:val="000000"/>
          <w:sz w:val="28"/>
        </w:rPr>
        <w:t>2006.</w:t>
      </w:r>
      <w:r w:rsidR="005434B1" w:rsidRPr="002A5E4A">
        <w:rPr>
          <w:color w:val="000000"/>
          <w:sz w:val="28"/>
        </w:rPr>
        <w:t xml:space="preserve"> Февраль №8.</w:t>
      </w:r>
    </w:p>
    <w:p w:rsidR="00886D42" w:rsidRPr="002A5E4A" w:rsidRDefault="00886D42" w:rsidP="00C572C5">
      <w:pPr>
        <w:numPr>
          <w:ilvl w:val="0"/>
          <w:numId w:val="2"/>
        </w:numPr>
        <w:spacing w:line="360" w:lineRule="auto"/>
        <w:ind w:left="0" w:firstLine="0"/>
        <w:jc w:val="both"/>
        <w:rPr>
          <w:b/>
          <w:color w:val="000000"/>
          <w:sz w:val="28"/>
        </w:rPr>
      </w:pPr>
      <w:r w:rsidRPr="002A5E4A">
        <w:rPr>
          <w:color w:val="000000"/>
          <w:sz w:val="28"/>
        </w:rPr>
        <w:t>Баус Т. Вольск – события по сценарию Саратова// Аргументы и факты. Сарат</w:t>
      </w:r>
      <w:r w:rsidR="005434B1" w:rsidRPr="002A5E4A">
        <w:rPr>
          <w:color w:val="000000"/>
          <w:sz w:val="28"/>
        </w:rPr>
        <w:t>овское приложение.</w:t>
      </w:r>
      <w:r w:rsidRPr="002A5E4A">
        <w:rPr>
          <w:color w:val="000000"/>
          <w:sz w:val="28"/>
        </w:rPr>
        <w:t xml:space="preserve"> 2006.</w:t>
      </w:r>
      <w:r w:rsidR="005434B1" w:rsidRPr="002A5E4A">
        <w:rPr>
          <w:color w:val="000000"/>
          <w:sz w:val="28"/>
        </w:rPr>
        <w:t xml:space="preserve"> Сентябрь №38.</w:t>
      </w:r>
    </w:p>
    <w:p w:rsidR="00886D42" w:rsidRPr="002A5E4A" w:rsidRDefault="00886D42" w:rsidP="00C572C5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Баус Т. За что кавказцы отомстили спецназу// Аргументы и факты. Сарато</w:t>
      </w:r>
      <w:r w:rsidR="005434B1" w:rsidRPr="002A5E4A">
        <w:rPr>
          <w:color w:val="000000"/>
          <w:sz w:val="28"/>
        </w:rPr>
        <w:t xml:space="preserve">вское приложение. </w:t>
      </w:r>
      <w:r w:rsidRPr="002A5E4A">
        <w:rPr>
          <w:color w:val="000000"/>
          <w:sz w:val="28"/>
        </w:rPr>
        <w:t xml:space="preserve">2006. </w:t>
      </w:r>
      <w:r w:rsidR="005434B1" w:rsidRPr="002A5E4A">
        <w:rPr>
          <w:color w:val="000000"/>
          <w:sz w:val="28"/>
        </w:rPr>
        <w:t>Сентябрь №37.</w:t>
      </w:r>
    </w:p>
    <w:p w:rsidR="00886D42" w:rsidRPr="002A5E4A" w:rsidRDefault="00886D42" w:rsidP="00C572C5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Винс О. Скины зарабатывали белые шнурки// Аргументы и факты. Саратовско</w:t>
      </w:r>
      <w:r w:rsidR="005434B1" w:rsidRPr="002A5E4A">
        <w:rPr>
          <w:color w:val="000000"/>
          <w:sz w:val="28"/>
        </w:rPr>
        <w:t xml:space="preserve">е приложение. </w:t>
      </w:r>
      <w:r w:rsidRPr="002A5E4A">
        <w:rPr>
          <w:color w:val="000000"/>
          <w:sz w:val="28"/>
        </w:rPr>
        <w:t>2005.</w:t>
      </w:r>
      <w:r w:rsidR="002A5E4A">
        <w:rPr>
          <w:color w:val="000000"/>
          <w:sz w:val="28"/>
        </w:rPr>
        <w:t>.</w:t>
      </w:r>
      <w:r w:rsidR="005434B1" w:rsidRPr="002A5E4A">
        <w:rPr>
          <w:color w:val="000000"/>
          <w:sz w:val="28"/>
        </w:rPr>
        <w:t xml:space="preserve"> Февраль №6.</w:t>
      </w:r>
    </w:p>
    <w:p w:rsidR="00886D42" w:rsidRPr="002A5E4A" w:rsidRDefault="00886D42" w:rsidP="00C572C5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Винс О. Саратов – столица мормонов// Аргументы и факты. Саратов</w:t>
      </w:r>
      <w:r w:rsidR="005434B1" w:rsidRPr="002A5E4A">
        <w:rPr>
          <w:color w:val="000000"/>
          <w:sz w:val="28"/>
        </w:rPr>
        <w:t xml:space="preserve">ское приложение. </w:t>
      </w:r>
      <w:r w:rsidRPr="002A5E4A">
        <w:rPr>
          <w:color w:val="000000"/>
          <w:sz w:val="28"/>
        </w:rPr>
        <w:t xml:space="preserve">2004. </w:t>
      </w:r>
      <w:r w:rsidR="005434B1" w:rsidRPr="002A5E4A">
        <w:rPr>
          <w:color w:val="000000"/>
          <w:sz w:val="28"/>
        </w:rPr>
        <w:t>Август №31.</w:t>
      </w:r>
    </w:p>
    <w:p w:rsidR="00886D42" w:rsidRPr="002A5E4A" w:rsidRDefault="00886D42" w:rsidP="00C572C5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Какие газеты вы обычно читаете?// Аргументы и факты. Саратовское при</w:t>
      </w:r>
      <w:r w:rsidR="005434B1" w:rsidRPr="002A5E4A">
        <w:rPr>
          <w:color w:val="000000"/>
          <w:sz w:val="28"/>
        </w:rPr>
        <w:t xml:space="preserve">ложение. </w:t>
      </w:r>
      <w:r w:rsidRPr="002A5E4A">
        <w:rPr>
          <w:color w:val="000000"/>
          <w:sz w:val="28"/>
        </w:rPr>
        <w:t xml:space="preserve">2006. </w:t>
      </w:r>
      <w:r w:rsidR="005434B1" w:rsidRPr="002A5E4A">
        <w:rPr>
          <w:color w:val="000000"/>
          <w:sz w:val="28"/>
        </w:rPr>
        <w:t>Октябрь № 40.</w:t>
      </w:r>
      <w:r w:rsidR="002A5E4A">
        <w:rPr>
          <w:color w:val="000000"/>
          <w:sz w:val="28"/>
        </w:rPr>
        <w:t xml:space="preserve"> </w:t>
      </w:r>
    </w:p>
    <w:p w:rsidR="00886D42" w:rsidRPr="002A5E4A" w:rsidRDefault="00886D42" w:rsidP="00C572C5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Поздняков А.Л. Мусульмане вышли на улицу// Аргументы и факты. Сара</w:t>
      </w:r>
      <w:r w:rsidR="005434B1" w:rsidRPr="002A5E4A">
        <w:rPr>
          <w:color w:val="000000"/>
          <w:sz w:val="28"/>
        </w:rPr>
        <w:t>товское приложение.</w:t>
      </w:r>
      <w:r w:rsidRPr="002A5E4A">
        <w:rPr>
          <w:color w:val="000000"/>
          <w:sz w:val="28"/>
        </w:rPr>
        <w:t xml:space="preserve"> 2004.</w:t>
      </w:r>
      <w:r w:rsidR="005434B1" w:rsidRPr="002A5E4A">
        <w:rPr>
          <w:color w:val="000000"/>
          <w:sz w:val="28"/>
        </w:rPr>
        <w:t xml:space="preserve"> Июнь №22.</w:t>
      </w:r>
    </w:p>
    <w:p w:rsidR="00886D42" w:rsidRPr="002A5E4A" w:rsidRDefault="00886D42" w:rsidP="00C572C5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2A5E4A">
        <w:rPr>
          <w:color w:val="000000"/>
          <w:sz w:val="28"/>
        </w:rPr>
        <w:t>Проворнова Л. Башкортостан стал ближе// Аргументы и факты. Сара</w:t>
      </w:r>
      <w:r w:rsidR="00833D4A" w:rsidRPr="002A5E4A">
        <w:rPr>
          <w:color w:val="000000"/>
          <w:sz w:val="28"/>
        </w:rPr>
        <w:t xml:space="preserve">товское приложение. </w:t>
      </w:r>
      <w:r w:rsidRPr="002A5E4A">
        <w:rPr>
          <w:color w:val="000000"/>
          <w:sz w:val="28"/>
        </w:rPr>
        <w:t>2003.</w:t>
      </w:r>
      <w:r w:rsidR="005434B1" w:rsidRPr="002A5E4A">
        <w:rPr>
          <w:color w:val="000000"/>
          <w:sz w:val="28"/>
        </w:rPr>
        <w:t xml:space="preserve"> Февраль №7.</w:t>
      </w:r>
    </w:p>
    <w:p w:rsidR="00886D42" w:rsidRDefault="00886D42" w:rsidP="00C572C5">
      <w:pPr>
        <w:spacing w:line="360" w:lineRule="auto"/>
        <w:jc w:val="both"/>
        <w:rPr>
          <w:color w:val="000000"/>
          <w:sz w:val="28"/>
        </w:rPr>
      </w:pPr>
    </w:p>
    <w:p w:rsidR="00C572C5" w:rsidRPr="002A5E4A" w:rsidRDefault="00C572C5" w:rsidP="002A5E4A">
      <w:pPr>
        <w:spacing w:line="360" w:lineRule="auto"/>
        <w:ind w:firstLine="709"/>
        <w:jc w:val="both"/>
        <w:rPr>
          <w:color w:val="000000"/>
          <w:sz w:val="28"/>
        </w:rPr>
      </w:pPr>
    </w:p>
    <w:p w:rsidR="00886D42" w:rsidRPr="002A5E4A" w:rsidRDefault="00886D42" w:rsidP="002A5E4A">
      <w:pPr>
        <w:spacing w:line="360" w:lineRule="auto"/>
        <w:ind w:firstLine="709"/>
        <w:jc w:val="both"/>
        <w:rPr>
          <w:color w:val="000000"/>
          <w:sz w:val="28"/>
        </w:rPr>
      </w:pPr>
    </w:p>
    <w:p w:rsidR="00886D42" w:rsidRPr="002A5E4A" w:rsidRDefault="00886D42" w:rsidP="002A5E4A">
      <w:pPr>
        <w:spacing w:line="360" w:lineRule="auto"/>
        <w:ind w:firstLine="709"/>
        <w:jc w:val="both"/>
        <w:rPr>
          <w:b/>
          <w:color w:val="000000"/>
          <w:sz w:val="28"/>
        </w:rPr>
        <w:sectPr w:rsidR="00886D42" w:rsidRPr="002A5E4A" w:rsidSect="002A5E4A"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C572C5" w:rsidRDefault="00C572C5" w:rsidP="00C572C5">
      <w:pPr>
        <w:spacing w:line="360" w:lineRule="auto"/>
        <w:jc w:val="both"/>
        <w:outlineLvl w:val="0"/>
        <w:rPr>
          <w:b/>
          <w:color w:val="000000"/>
          <w:sz w:val="28"/>
        </w:rPr>
      </w:pPr>
      <w:bookmarkStart w:id="3" w:name="_Toc223196173"/>
      <w:r w:rsidRPr="002A5E4A">
        <w:rPr>
          <w:b/>
          <w:color w:val="000000"/>
          <w:sz w:val="28"/>
          <w:szCs w:val="36"/>
        </w:rPr>
        <w:t>Приложение</w:t>
      </w:r>
      <w:bookmarkEnd w:id="3"/>
    </w:p>
    <w:p w:rsidR="00C572C5" w:rsidRDefault="00C572C5" w:rsidP="002A5E4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86D42" w:rsidRPr="002A5E4A" w:rsidRDefault="00886D42" w:rsidP="00C572C5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2A5E4A">
        <w:rPr>
          <w:b/>
          <w:color w:val="000000"/>
          <w:sz w:val="28"/>
        </w:rPr>
        <w:t>Кодировальный бланк</w:t>
      </w: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"/>
        <w:gridCol w:w="1685"/>
        <w:gridCol w:w="1088"/>
        <w:gridCol w:w="758"/>
        <w:gridCol w:w="1032"/>
        <w:gridCol w:w="1285"/>
        <w:gridCol w:w="1032"/>
        <w:gridCol w:w="2051"/>
      </w:tblGrid>
      <w:tr w:rsidR="00886D42" w:rsidRPr="001D7E2D" w:rsidTr="001D7E2D">
        <w:trPr>
          <w:cantSplit/>
          <w:tblHeader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</w:p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тип</w:t>
            </w:r>
          </w:p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документа</w:t>
            </w: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автор статьи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объем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расположение</w:t>
            </w:r>
          </w:p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(страницы)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Название статьи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тип</w:t>
            </w:r>
          </w:p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>информации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b/>
                <w:color w:val="000000"/>
                <w:sz w:val="20"/>
              </w:rPr>
            </w:pPr>
            <w:r w:rsidRPr="001D7E2D">
              <w:rPr>
                <w:b/>
                <w:color w:val="000000"/>
                <w:sz w:val="20"/>
              </w:rPr>
              <w:t xml:space="preserve">блок привлечения 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1.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«Аргументы и факты. Саратовское приложение»</w:t>
            </w: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Алексей Поздняков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25см.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Мусульмане вышли на улицу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аналитический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Фото. Мусульмане вышли на улицу</w:t>
            </w:r>
            <w:r w:rsidR="002A5E4A" w:rsidRPr="001D7E2D">
              <w:rPr>
                <w:color w:val="000000"/>
                <w:sz w:val="20"/>
              </w:rPr>
              <w:t xml:space="preserve"> </w:t>
            </w:r>
            <w:r w:rsidRPr="001D7E2D">
              <w:rPr>
                <w:color w:val="000000"/>
                <w:sz w:val="20"/>
              </w:rPr>
              <w:t>с претензиями…</w:t>
            </w:r>
          </w:p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Олег Винс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40см.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1с.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Саратов – столица мормонов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интервью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Фото. Театральной площади с протестующими</w:t>
            </w:r>
            <w:r w:rsidR="002A5E4A" w:rsidRPr="001D7E2D">
              <w:rPr>
                <w:color w:val="000000"/>
                <w:sz w:val="20"/>
              </w:rPr>
              <w:t xml:space="preserve"> </w:t>
            </w:r>
            <w:r w:rsidRPr="001D7E2D">
              <w:rPr>
                <w:color w:val="000000"/>
                <w:sz w:val="20"/>
              </w:rPr>
              <w:t>священнослужителями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3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Татьяна Боус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20см.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Демографы предсказывают вымирание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аналитический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___________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4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Надежда Смирнова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25см.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Как стать гражданином России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интервью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____________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5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Анжелика Иванова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30см.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5с.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Надежда на будущее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интервью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_____________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6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Татьяна Боус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20см.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2с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Сколько у нас мигрантов.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аналитический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______________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7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Лидия Проворнова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60см.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4с.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Башкортостан стал ближе.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аналитический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Фото. Делегация из</w:t>
            </w:r>
            <w:r w:rsidR="002A5E4A" w:rsidRPr="001D7E2D">
              <w:rPr>
                <w:color w:val="000000"/>
                <w:sz w:val="20"/>
              </w:rPr>
              <w:t xml:space="preserve"> </w:t>
            </w:r>
            <w:r w:rsidRPr="001D7E2D">
              <w:rPr>
                <w:color w:val="000000"/>
                <w:sz w:val="20"/>
              </w:rPr>
              <w:t>Башкирии с губернатором Д.Ф. Аяцков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8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Иван Сидков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35см.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Скинхеды напали на дагестанцев.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аналитический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______________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9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Татьяна Баус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30см.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1с.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Вольск - событие по сценарию Саратова.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аналитический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_______________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10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Татьяна Баус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25см.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За что кавказцы отомстили спецназу?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аналитический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______________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11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Олег Винс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43см.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Будущие милиционеры служили скину.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аналитический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_______________</w:t>
            </w:r>
          </w:p>
        </w:tc>
      </w:tr>
      <w:tr w:rsidR="00886D42" w:rsidRPr="001D7E2D" w:rsidTr="001D7E2D">
        <w:trPr>
          <w:cantSplit/>
        </w:trPr>
        <w:tc>
          <w:tcPr>
            <w:tcW w:w="224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12</w:t>
            </w:r>
          </w:p>
        </w:tc>
        <w:tc>
          <w:tcPr>
            <w:tcW w:w="901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8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Олег Винс</w:t>
            </w:r>
          </w:p>
        </w:tc>
        <w:tc>
          <w:tcPr>
            <w:tcW w:w="405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25см.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1с.</w:t>
            </w:r>
          </w:p>
        </w:tc>
        <w:tc>
          <w:tcPr>
            <w:tcW w:w="68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Скины зарабатывали белые шнурки.</w:t>
            </w:r>
          </w:p>
        </w:tc>
        <w:tc>
          <w:tcPr>
            <w:tcW w:w="552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аналитический</w:t>
            </w:r>
          </w:p>
        </w:tc>
        <w:tc>
          <w:tcPr>
            <w:tcW w:w="1097" w:type="pct"/>
          </w:tcPr>
          <w:p w:rsidR="00886D42" w:rsidRPr="001D7E2D" w:rsidRDefault="00886D42" w:rsidP="001D7E2D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1D7E2D">
              <w:rPr>
                <w:color w:val="000000"/>
                <w:sz w:val="20"/>
              </w:rPr>
              <w:t>Фото. В зале суда.</w:t>
            </w:r>
          </w:p>
        </w:tc>
      </w:tr>
    </w:tbl>
    <w:p w:rsidR="00886D42" w:rsidRPr="002A5E4A" w:rsidRDefault="00886D42" w:rsidP="00C572C5">
      <w:pPr>
        <w:spacing w:line="360" w:lineRule="auto"/>
        <w:ind w:firstLine="709"/>
        <w:jc w:val="both"/>
      </w:pPr>
      <w:bookmarkStart w:id="4" w:name="_GoBack"/>
      <w:bookmarkEnd w:id="4"/>
    </w:p>
    <w:sectPr w:rsidR="00886D42" w:rsidRPr="002A5E4A" w:rsidSect="002A5E4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702" w:rsidRDefault="00A20702">
      <w:r>
        <w:separator/>
      </w:r>
    </w:p>
  </w:endnote>
  <w:endnote w:type="continuationSeparator" w:id="0">
    <w:p w:rsidR="00A20702" w:rsidRDefault="00A20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4A" w:rsidRDefault="002A5E4A">
    <w:pPr>
      <w:pStyle w:val="a3"/>
      <w:framePr w:wrap="around" w:vAnchor="text" w:hAnchor="margin" w:xAlign="right" w:y="1"/>
      <w:rPr>
        <w:rStyle w:val="a5"/>
      </w:rPr>
    </w:pPr>
  </w:p>
  <w:p w:rsidR="002A5E4A" w:rsidRDefault="002A5E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702" w:rsidRDefault="00A20702">
      <w:r>
        <w:separator/>
      </w:r>
    </w:p>
  </w:footnote>
  <w:footnote w:type="continuationSeparator" w:id="0">
    <w:p w:rsidR="00A20702" w:rsidRDefault="00A20702">
      <w:r>
        <w:continuationSeparator/>
      </w:r>
    </w:p>
  </w:footnote>
  <w:footnote w:id="1">
    <w:p w:rsidR="00A20702" w:rsidRDefault="002A5E4A" w:rsidP="002A5E4A">
      <w:pPr>
        <w:pStyle w:val="a6"/>
      </w:pPr>
      <w:r w:rsidRPr="002A5E4A">
        <w:rPr>
          <w:rStyle w:val="a8"/>
          <w:lang w:val="en-US"/>
        </w:rPr>
        <w:t>1</w:t>
      </w:r>
      <w:r w:rsidRPr="002A5E4A">
        <w:rPr>
          <w:lang w:val="en-US"/>
        </w:rPr>
        <w:t xml:space="preserve"> http// economy.saratov.ru/news/100573854351059.html.</w:t>
      </w:r>
    </w:p>
  </w:footnote>
  <w:footnote w:id="2">
    <w:p w:rsidR="00A20702" w:rsidRDefault="002A5E4A" w:rsidP="002A5E4A">
      <w:pPr>
        <w:pStyle w:val="a6"/>
      </w:pPr>
      <w:r w:rsidRPr="002A5E4A">
        <w:rPr>
          <w:rStyle w:val="a8"/>
        </w:rPr>
        <w:t>2</w:t>
      </w:r>
      <w:r w:rsidRPr="002A5E4A">
        <w:t xml:space="preserve"> Мукамуля А. Национальные меньшинства: Правовые основы и практика. Саратов: Изд-во СГАП, 2006. С.105</w:t>
      </w:r>
    </w:p>
  </w:footnote>
  <w:footnote w:id="3">
    <w:p w:rsidR="00A20702" w:rsidRDefault="002A5E4A" w:rsidP="002A5E4A">
      <w:pPr>
        <w:pStyle w:val="a6"/>
      </w:pPr>
      <w:r w:rsidRPr="002A5E4A">
        <w:rPr>
          <w:rStyle w:val="a8"/>
        </w:rPr>
        <w:t>3</w:t>
      </w:r>
      <w:r w:rsidRPr="002A5E4A">
        <w:t xml:space="preserve"> Областная целевая программа  национально-культурного развития  народов в Саратовской области (2003 – 2006 годы)// Собрание законодательства Саратовской области.2001. №5. С75.</w:t>
      </w:r>
    </w:p>
  </w:footnote>
  <w:footnote w:id="4">
    <w:p w:rsidR="00A20702" w:rsidRDefault="002A5E4A" w:rsidP="002A5E4A">
      <w:pPr>
        <w:pStyle w:val="a6"/>
      </w:pPr>
      <w:r w:rsidRPr="002A5E4A">
        <w:rPr>
          <w:rStyle w:val="a8"/>
        </w:rPr>
        <w:t>4</w:t>
      </w:r>
      <w:r w:rsidRPr="002A5E4A">
        <w:t xml:space="preserve"> Какие газеты вы обычно читаете?// Аргументы и факты. Саратовское приложение.2006. Октябрь № 40. С.5.</w:t>
      </w:r>
    </w:p>
  </w:footnote>
  <w:footnote w:id="5">
    <w:p w:rsidR="00A20702" w:rsidRDefault="002A5E4A" w:rsidP="002A5E4A">
      <w:pPr>
        <w:pStyle w:val="a6"/>
      </w:pPr>
      <w:r w:rsidRPr="002A5E4A">
        <w:rPr>
          <w:rStyle w:val="a8"/>
        </w:rPr>
        <w:t>5</w:t>
      </w:r>
      <w:r w:rsidRPr="002A5E4A">
        <w:t xml:space="preserve"> Там же</w:t>
      </w:r>
    </w:p>
  </w:footnote>
  <w:footnote w:id="6">
    <w:p w:rsidR="00A20702" w:rsidRDefault="002A5E4A" w:rsidP="002A5E4A">
      <w:pPr>
        <w:pStyle w:val="a6"/>
        <w:jc w:val="both"/>
      </w:pPr>
      <w:r>
        <w:rPr>
          <w:rStyle w:val="a8"/>
          <w:sz w:val="24"/>
        </w:rPr>
        <w:t>1</w:t>
      </w:r>
      <w:r>
        <w:rPr>
          <w:sz w:val="24"/>
        </w:rPr>
        <w:t xml:space="preserve"> </w:t>
      </w:r>
      <w:r w:rsidRPr="002A5E4A">
        <w:t>Уставщикова С.В. Этнический  состав населения Саратовской области. Саратов: Изд-во  Сарат. ун-та, 2006. С 11.</w:t>
      </w:r>
    </w:p>
  </w:footnote>
  <w:footnote w:id="7">
    <w:p w:rsidR="00A20702" w:rsidRDefault="002A5E4A" w:rsidP="002A5E4A">
      <w:pPr>
        <w:pStyle w:val="a6"/>
        <w:jc w:val="both"/>
      </w:pPr>
      <w:r w:rsidRPr="002A5E4A">
        <w:rPr>
          <w:rStyle w:val="a8"/>
        </w:rPr>
        <w:t>2</w:t>
      </w:r>
      <w:r w:rsidRPr="002A5E4A">
        <w:t>Бобылева Е.А. Формирование этнолиригеозной толерантности в современной России (Региональный аспект). Саратов:  Изд-во Сарат. Ун-та, 2006. С.3.</w:t>
      </w:r>
    </w:p>
  </w:footnote>
  <w:footnote w:id="8">
    <w:p w:rsidR="00A20702" w:rsidRDefault="002A5E4A" w:rsidP="002A5E4A">
      <w:pPr>
        <w:pStyle w:val="a6"/>
        <w:jc w:val="both"/>
      </w:pPr>
      <w:r w:rsidRPr="002A5E4A">
        <w:rPr>
          <w:rStyle w:val="a8"/>
        </w:rPr>
        <w:t>3</w:t>
      </w:r>
      <w:r w:rsidRPr="002A5E4A">
        <w:t>Концепция национальной политики Саратовской области // Собрание законодательства Саратовской области.1997. №2. С.25.</w:t>
      </w:r>
    </w:p>
  </w:footnote>
  <w:footnote w:id="9">
    <w:p w:rsidR="00A20702" w:rsidRDefault="002A5E4A" w:rsidP="002A5E4A">
      <w:pPr>
        <w:pStyle w:val="a6"/>
        <w:jc w:val="both"/>
      </w:pPr>
      <w:r w:rsidRPr="002A5E4A">
        <w:rPr>
          <w:rStyle w:val="a8"/>
        </w:rPr>
        <w:t>4</w:t>
      </w:r>
      <w:r w:rsidRPr="002A5E4A">
        <w:t>Программа социального и национально – культурного развития  Саратовской области  на 1998 -2001 годы // Собрание законодательства Саратовской области.1998. №1. С.150.</w:t>
      </w:r>
    </w:p>
  </w:footnote>
  <w:footnote w:id="10">
    <w:p w:rsidR="00A20702" w:rsidRDefault="002A5E4A" w:rsidP="002A5E4A">
      <w:pPr>
        <w:pStyle w:val="a6"/>
        <w:jc w:val="both"/>
      </w:pPr>
      <w:r w:rsidRPr="002A5E4A">
        <w:rPr>
          <w:rStyle w:val="a8"/>
        </w:rPr>
        <w:t>5</w:t>
      </w:r>
      <w:r w:rsidRPr="002A5E4A">
        <w:t>Областная целевая программа  национально-культурного развития  народов в Саратовской области (2003 – 2006 годы) // Собрание законодательства Саратовской области.2001. №5. С75.</w:t>
      </w:r>
    </w:p>
  </w:footnote>
  <w:footnote w:id="11">
    <w:p w:rsidR="00A20702" w:rsidRDefault="002A5E4A" w:rsidP="002A5E4A">
      <w:pPr>
        <w:pStyle w:val="a6"/>
      </w:pPr>
      <w:r w:rsidRPr="002A5E4A">
        <w:rPr>
          <w:rStyle w:val="a8"/>
        </w:rPr>
        <w:t>6</w:t>
      </w:r>
      <w:r w:rsidRPr="002A5E4A">
        <w:t xml:space="preserve"> Поздняков А.Л. Мусульмане вышли на улицу // Аргументы и факты. Саратовское приложение. 2004</w:t>
      </w:r>
      <w:r w:rsidRPr="002A5E4A">
        <w:rPr>
          <w:color w:val="000000"/>
        </w:rPr>
        <w:t>. Июнь. №22. С.2.</w:t>
      </w:r>
    </w:p>
  </w:footnote>
  <w:footnote w:id="12">
    <w:p w:rsidR="00A20702" w:rsidRDefault="002A5E4A">
      <w:pPr>
        <w:pStyle w:val="a6"/>
        <w:ind w:firstLine="708"/>
      </w:pPr>
      <w:r>
        <w:rPr>
          <w:rStyle w:val="a8"/>
          <w:sz w:val="24"/>
        </w:rPr>
        <w:t>7</w:t>
      </w:r>
      <w:r>
        <w:rPr>
          <w:sz w:val="24"/>
        </w:rPr>
        <w:t xml:space="preserve"> Там же</w:t>
      </w:r>
    </w:p>
  </w:footnote>
  <w:footnote w:id="13">
    <w:p w:rsidR="00A20702" w:rsidRDefault="002A5E4A" w:rsidP="002A5E4A">
      <w:pPr>
        <w:pStyle w:val="a6"/>
      </w:pPr>
      <w:r w:rsidRPr="002A5E4A">
        <w:rPr>
          <w:rStyle w:val="a8"/>
        </w:rPr>
        <w:t>8</w:t>
      </w:r>
      <w:r w:rsidRPr="002A5E4A">
        <w:t xml:space="preserve"> Винс О. Саратов – столица мормонов // Аргументы и факты. Саратовское приложение.2004. Август №31. С.1.</w:t>
      </w:r>
    </w:p>
  </w:footnote>
  <w:footnote w:id="14">
    <w:p w:rsidR="00A20702" w:rsidRDefault="002A5E4A" w:rsidP="002A5E4A">
      <w:pPr>
        <w:pStyle w:val="a6"/>
      </w:pPr>
      <w:r w:rsidRPr="002A5E4A">
        <w:rPr>
          <w:rStyle w:val="a8"/>
        </w:rPr>
        <w:t>9</w:t>
      </w:r>
      <w:r w:rsidRPr="002A5E4A">
        <w:t xml:space="preserve"> Там же.</w:t>
      </w:r>
    </w:p>
  </w:footnote>
  <w:footnote w:id="15">
    <w:p w:rsidR="00A20702" w:rsidRDefault="002A5E4A" w:rsidP="002A5E4A">
      <w:pPr>
        <w:pStyle w:val="a6"/>
      </w:pPr>
      <w:r w:rsidRPr="002A5E4A">
        <w:rPr>
          <w:rStyle w:val="a8"/>
        </w:rPr>
        <w:t>10</w:t>
      </w:r>
      <w:r w:rsidRPr="002A5E4A">
        <w:t xml:space="preserve"> Там же.</w:t>
      </w:r>
    </w:p>
  </w:footnote>
  <w:footnote w:id="16">
    <w:p w:rsidR="00A20702" w:rsidRDefault="002A5E4A" w:rsidP="002A5E4A">
      <w:pPr>
        <w:pStyle w:val="a6"/>
      </w:pPr>
      <w:r w:rsidRPr="002A5E4A">
        <w:rPr>
          <w:rStyle w:val="a8"/>
        </w:rPr>
        <w:t>11</w:t>
      </w:r>
      <w:r w:rsidRPr="002A5E4A">
        <w:t xml:space="preserve"> Ассамблея народов Саратовской области. Саратов: Летопись,1998. С.15.</w:t>
      </w:r>
    </w:p>
  </w:footnote>
  <w:footnote w:id="17">
    <w:p w:rsidR="00A20702" w:rsidRDefault="002A5E4A" w:rsidP="002A5E4A">
      <w:pPr>
        <w:pStyle w:val="a6"/>
        <w:jc w:val="both"/>
      </w:pPr>
      <w:r w:rsidRPr="002A5E4A">
        <w:rPr>
          <w:rStyle w:val="a8"/>
        </w:rPr>
        <w:t>12</w:t>
      </w:r>
      <w:r w:rsidRPr="002A5E4A">
        <w:t xml:space="preserve"> Этнос и власть: проблемы гармонизации межнациональных отношений. Саратов:  Из-во ПАГС , 1999. С.15. </w:t>
      </w:r>
    </w:p>
  </w:footnote>
  <w:footnote w:id="18">
    <w:p w:rsidR="00A20702" w:rsidRDefault="002A5E4A" w:rsidP="002A5E4A">
      <w:pPr>
        <w:pStyle w:val="a6"/>
      </w:pPr>
      <w:r w:rsidRPr="002A5E4A">
        <w:rPr>
          <w:rStyle w:val="a8"/>
        </w:rPr>
        <w:t>13</w:t>
      </w:r>
      <w:r w:rsidRPr="002A5E4A">
        <w:t xml:space="preserve"> Материалы межрегионального семинара «Правовое просвещение мигрантов  из числа национальных меньшинств  в условиях введения в действия  закона РФ «О правовом положении  иностранных граждан  в РФ»» 24 -25 апреля 2005 года. Саратов. С.26.</w:t>
      </w:r>
    </w:p>
  </w:footnote>
  <w:footnote w:id="19">
    <w:p w:rsidR="00A20702" w:rsidRDefault="002A5E4A" w:rsidP="002A5E4A">
      <w:pPr>
        <w:pStyle w:val="a6"/>
        <w:jc w:val="both"/>
      </w:pPr>
      <w:r w:rsidRPr="002A5E4A">
        <w:rPr>
          <w:rStyle w:val="a8"/>
        </w:rPr>
        <w:t>14</w:t>
      </w:r>
      <w:r w:rsidRPr="002A5E4A">
        <w:t>Боус Т. Демографы предсказывают вымирание//Аргументы и факты. Саратовское приложение.2006. Февраль №8. С.2.</w:t>
      </w:r>
    </w:p>
  </w:footnote>
  <w:footnote w:id="20">
    <w:p w:rsidR="00A20702" w:rsidRDefault="002A5E4A" w:rsidP="002A5E4A">
      <w:pPr>
        <w:pStyle w:val="a6"/>
        <w:jc w:val="both"/>
      </w:pPr>
      <w:r w:rsidRPr="002A5E4A">
        <w:rPr>
          <w:rStyle w:val="a8"/>
        </w:rPr>
        <w:t>15</w:t>
      </w:r>
      <w:r w:rsidRPr="002A5E4A">
        <w:t>Винс О. Скины зарабатывали белые шнурки// Аргументы и факты. Саратовское приложение.2005. Февраль №6. С.3.</w:t>
      </w:r>
    </w:p>
  </w:footnote>
  <w:footnote w:id="21">
    <w:p w:rsidR="00A20702" w:rsidRDefault="002A5E4A" w:rsidP="002A5E4A">
      <w:pPr>
        <w:pStyle w:val="a6"/>
        <w:jc w:val="both"/>
      </w:pPr>
      <w:r w:rsidRPr="002A5E4A">
        <w:rPr>
          <w:rStyle w:val="a8"/>
        </w:rPr>
        <w:t>16</w:t>
      </w:r>
      <w:r w:rsidRPr="002A5E4A">
        <w:t xml:space="preserve"> Там же.</w:t>
      </w:r>
    </w:p>
  </w:footnote>
  <w:footnote w:id="22">
    <w:p w:rsidR="00A20702" w:rsidRDefault="002A5E4A" w:rsidP="002A5E4A">
      <w:pPr>
        <w:pStyle w:val="a6"/>
        <w:jc w:val="both"/>
      </w:pPr>
      <w:r w:rsidRPr="002A5E4A">
        <w:rPr>
          <w:rStyle w:val="a8"/>
        </w:rPr>
        <w:t>17</w:t>
      </w:r>
      <w:r w:rsidRPr="002A5E4A">
        <w:t xml:space="preserve">Баус Т. За что кавказцы отомстили спецназу// Аргументы и факты. Саратовское приложение.2006. Сентябрь №37. С.1. </w:t>
      </w:r>
    </w:p>
  </w:footnote>
  <w:footnote w:id="23">
    <w:p w:rsidR="00A20702" w:rsidRDefault="002A5E4A" w:rsidP="002A5E4A">
      <w:pPr>
        <w:pStyle w:val="a6"/>
      </w:pPr>
      <w:r w:rsidRPr="002A5E4A">
        <w:rPr>
          <w:rStyle w:val="a8"/>
        </w:rPr>
        <w:t>18</w:t>
      </w:r>
      <w:r w:rsidRPr="002A5E4A">
        <w:t xml:space="preserve"> Там же.</w:t>
      </w:r>
    </w:p>
  </w:footnote>
  <w:footnote w:id="24">
    <w:p w:rsidR="00A20702" w:rsidRDefault="002A5E4A" w:rsidP="002A5E4A">
      <w:pPr>
        <w:pStyle w:val="a6"/>
        <w:jc w:val="both"/>
      </w:pPr>
      <w:r w:rsidRPr="002A5E4A">
        <w:rPr>
          <w:rStyle w:val="a8"/>
        </w:rPr>
        <w:t>19</w:t>
      </w:r>
      <w:r w:rsidRPr="002A5E4A">
        <w:t>Баус Т. Вольск -событие по сценарию Саратова// Аргументы и факты. Саратовское приложение.2006. Сентябрь №38. С.1.</w:t>
      </w:r>
    </w:p>
  </w:footnote>
  <w:footnote w:id="25">
    <w:p w:rsidR="00A20702" w:rsidRDefault="002A5E4A" w:rsidP="002A5E4A">
      <w:pPr>
        <w:pStyle w:val="a6"/>
        <w:jc w:val="both"/>
      </w:pPr>
      <w:r w:rsidRPr="002A5E4A">
        <w:rPr>
          <w:rStyle w:val="a8"/>
        </w:rPr>
        <w:t>20</w:t>
      </w:r>
      <w:r w:rsidRPr="002A5E4A">
        <w:t>Винс О. Скины зарабатывали белые шнурки // Аргументы и факты. Саратовское приложение. 2005. Февраль №6. С.3.</w:t>
      </w:r>
    </w:p>
  </w:footnote>
  <w:footnote w:id="26">
    <w:p w:rsidR="00A20702" w:rsidRDefault="002A5E4A" w:rsidP="002A5E4A">
      <w:pPr>
        <w:pStyle w:val="a6"/>
        <w:jc w:val="both"/>
      </w:pPr>
      <w:r w:rsidRPr="002A5E4A">
        <w:rPr>
          <w:rStyle w:val="a8"/>
        </w:rPr>
        <w:t>21</w:t>
      </w:r>
      <w:r w:rsidRPr="002A5E4A">
        <w:t xml:space="preserve"> Л. Проворнова. Башкортостан стал ближе// Аргументы и факты. Саратовское приложение.2003. Февраль №7. С.4.</w:t>
      </w:r>
    </w:p>
  </w:footnote>
  <w:footnote w:id="27">
    <w:p w:rsidR="00A20702" w:rsidRDefault="002A5E4A" w:rsidP="002A5E4A">
      <w:pPr>
        <w:pStyle w:val="a6"/>
      </w:pPr>
      <w:r w:rsidRPr="002A5E4A">
        <w:rPr>
          <w:rStyle w:val="a8"/>
        </w:rPr>
        <w:t>22</w:t>
      </w:r>
      <w:r w:rsidRPr="002A5E4A">
        <w:t xml:space="preserve"> Там же</w:t>
      </w:r>
    </w:p>
  </w:footnote>
  <w:footnote w:id="28">
    <w:p w:rsidR="00A20702" w:rsidRDefault="002A5E4A" w:rsidP="002A5E4A">
      <w:pPr>
        <w:pStyle w:val="a6"/>
      </w:pPr>
      <w:r w:rsidRPr="002A5E4A">
        <w:rPr>
          <w:rStyle w:val="a8"/>
        </w:rPr>
        <w:t>23</w:t>
      </w:r>
      <w:r w:rsidRPr="002A5E4A">
        <w:t xml:space="preserve"> Там же </w:t>
      </w:r>
    </w:p>
  </w:footnote>
  <w:footnote w:id="29">
    <w:p w:rsidR="00A20702" w:rsidRDefault="002A5E4A" w:rsidP="002A5E4A">
      <w:pPr>
        <w:pStyle w:val="a6"/>
      </w:pPr>
      <w:r w:rsidRPr="002A5E4A">
        <w:rPr>
          <w:rStyle w:val="a8"/>
        </w:rPr>
        <w:t>24</w:t>
      </w:r>
      <w:r w:rsidRPr="002A5E4A">
        <w:t xml:space="preserve"> Там же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4A" w:rsidRDefault="002A5E4A" w:rsidP="002A5E4A">
    <w:pPr>
      <w:pStyle w:val="a9"/>
      <w:framePr w:wrap="around" w:vAnchor="text" w:hAnchor="margin" w:xAlign="right" w:y="1"/>
      <w:rPr>
        <w:rStyle w:val="a5"/>
      </w:rPr>
    </w:pPr>
  </w:p>
  <w:p w:rsidR="002A5E4A" w:rsidRDefault="002A5E4A" w:rsidP="002A5E4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E4A" w:rsidRDefault="007B466D" w:rsidP="002A5E4A">
    <w:pPr>
      <w:pStyle w:val="a9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A5E4A" w:rsidRDefault="002A5E4A" w:rsidP="002A5E4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2F62"/>
    <w:multiLevelType w:val="hybridMultilevel"/>
    <w:tmpl w:val="DEAABB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4853D30"/>
    <w:multiLevelType w:val="hybridMultilevel"/>
    <w:tmpl w:val="3F3670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2506D3"/>
    <w:multiLevelType w:val="hybridMultilevel"/>
    <w:tmpl w:val="E4AE71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433DD5"/>
    <w:multiLevelType w:val="hybridMultilevel"/>
    <w:tmpl w:val="AE2EB5E4"/>
    <w:lvl w:ilvl="0" w:tplc="FFFFFFF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93D"/>
    <w:rsid w:val="001D7E2D"/>
    <w:rsid w:val="001E00D3"/>
    <w:rsid w:val="002A5E4A"/>
    <w:rsid w:val="002B3978"/>
    <w:rsid w:val="0039393D"/>
    <w:rsid w:val="005434B1"/>
    <w:rsid w:val="006916B6"/>
    <w:rsid w:val="007478A0"/>
    <w:rsid w:val="007B466D"/>
    <w:rsid w:val="00833D4A"/>
    <w:rsid w:val="00886D42"/>
    <w:rsid w:val="00A20702"/>
    <w:rsid w:val="00AD4991"/>
    <w:rsid w:val="00BE61F0"/>
    <w:rsid w:val="00C572C5"/>
    <w:rsid w:val="00CA4D4D"/>
    <w:rsid w:val="00E126FA"/>
    <w:rsid w:val="00F1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4C9AB3-2D82-4879-9AA8-72F42A5F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tabs>
        <w:tab w:val="left" w:pos="7016"/>
      </w:tabs>
      <w:jc w:val="both"/>
      <w:outlineLvl w:val="2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tabs>
        <w:tab w:val="left" w:pos="7016"/>
      </w:tabs>
      <w:jc w:val="center"/>
      <w:outlineLvl w:val="3"/>
    </w:pPr>
    <w:rPr>
      <w:rFonts w:eastAsia="Arial Unicode MS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C572C5"/>
  </w:style>
  <w:style w:type="paragraph" w:styleId="a6">
    <w:name w:val="footnote text"/>
    <w:basedOn w:val="a"/>
    <w:link w:val="a7"/>
    <w:uiPriority w:val="99"/>
    <w:semiHidden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character" w:customStyle="1" w:styleId="ac">
    <w:name w:val="Основной текст Знак"/>
    <w:link w:val="ab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4392</Words>
  <Characters>25037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современном этапе развития в России   происходят коренные  социокультурные, полетические и  экономические изменения в общественной жизни</vt:lpstr>
    </vt:vector>
  </TitlesOfParts>
  <Company>Dom</Company>
  <LinksUpToDate>false</LinksUpToDate>
  <CharactersWithSpaces>29371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современном этапе развития в России   происходят коренные  социокультурные, полетические и  экономические изменения в общественной жизни</dc:title>
  <dc:subject/>
  <dc:creator>Alesya</dc:creator>
  <cp:keywords/>
  <dc:description/>
  <cp:lastModifiedBy>admin</cp:lastModifiedBy>
  <cp:revision>2</cp:revision>
  <cp:lastPrinted>2007-05-04T09:10:00Z</cp:lastPrinted>
  <dcterms:created xsi:type="dcterms:W3CDTF">2014-02-23T12:29:00Z</dcterms:created>
  <dcterms:modified xsi:type="dcterms:W3CDTF">2014-02-23T12:29:00Z</dcterms:modified>
</cp:coreProperties>
</file>