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1CF" w:rsidRDefault="000E41CF"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Cs/>
          <w:sz w:val="28"/>
          <w:szCs w:val="28"/>
        </w:rPr>
      </w:pP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Cs/>
          <w:sz w:val="28"/>
          <w:szCs w:val="28"/>
        </w:rPr>
      </w:pPr>
      <w:r w:rsidRPr="00E205E7">
        <w:rPr>
          <w:bCs/>
          <w:sz w:val="28"/>
          <w:szCs w:val="28"/>
        </w:rPr>
        <w:t>Министерство образования и науки Российской Федерации</w:t>
      </w:r>
    </w:p>
    <w:p w:rsidR="00EF41E8"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Cs/>
          <w:sz w:val="28"/>
          <w:szCs w:val="28"/>
        </w:rPr>
      </w:pPr>
      <w:r w:rsidRPr="00E205E7">
        <w:rPr>
          <w:bCs/>
          <w:sz w:val="28"/>
          <w:szCs w:val="28"/>
        </w:rPr>
        <w:t>Федеральное агентство по образованию</w:t>
      </w:r>
      <w:r w:rsidR="00EF41E8" w:rsidRPr="00E205E7">
        <w:rPr>
          <w:bCs/>
          <w:sz w:val="28"/>
          <w:szCs w:val="28"/>
        </w:rPr>
        <w:t xml:space="preserve"> </w:t>
      </w:r>
      <w:r w:rsidRPr="00E205E7">
        <w:rPr>
          <w:bCs/>
          <w:sz w:val="28"/>
          <w:szCs w:val="28"/>
        </w:rPr>
        <w:t>ГОУ ВПО</w:t>
      </w: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Cs/>
          <w:sz w:val="28"/>
          <w:szCs w:val="28"/>
        </w:rPr>
      </w:pPr>
      <w:r w:rsidRPr="00E205E7">
        <w:rPr>
          <w:bCs/>
          <w:sz w:val="28"/>
          <w:szCs w:val="28"/>
        </w:rPr>
        <w:t>«Уральский государственный</w:t>
      </w:r>
      <w:r w:rsidR="00E205E7">
        <w:rPr>
          <w:bCs/>
          <w:sz w:val="28"/>
          <w:szCs w:val="28"/>
        </w:rPr>
        <w:t xml:space="preserve"> </w:t>
      </w:r>
      <w:r w:rsidRPr="00E205E7">
        <w:rPr>
          <w:bCs/>
          <w:sz w:val="28"/>
          <w:szCs w:val="28"/>
        </w:rPr>
        <w:t>технический университет – УПИ»</w:t>
      </w: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Cs/>
          <w:sz w:val="28"/>
          <w:szCs w:val="28"/>
        </w:rPr>
      </w:pP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Cs/>
          <w:sz w:val="28"/>
          <w:szCs w:val="28"/>
        </w:rPr>
      </w:pPr>
      <w:r w:rsidRPr="00E205E7">
        <w:rPr>
          <w:bCs/>
          <w:sz w:val="28"/>
          <w:szCs w:val="28"/>
        </w:rPr>
        <w:t>Факультет</w:t>
      </w:r>
      <w:r w:rsidR="000C4E7C">
        <w:rPr>
          <w:bCs/>
          <w:sz w:val="28"/>
          <w:szCs w:val="28"/>
        </w:rPr>
        <w:t xml:space="preserve"> </w:t>
      </w:r>
      <w:r w:rsidRPr="00E205E7">
        <w:rPr>
          <w:bCs/>
          <w:sz w:val="28"/>
          <w:szCs w:val="28"/>
        </w:rPr>
        <w:t>ускоренного обучения</w:t>
      </w: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Cs/>
          <w:sz w:val="28"/>
          <w:szCs w:val="28"/>
        </w:rPr>
      </w:pPr>
      <w:r w:rsidRPr="00E205E7">
        <w:rPr>
          <w:bCs/>
          <w:sz w:val="28"/>
          <w:szCs w:val="28"/>
        </w:rPr>
        <w:t>Кафедра «Экономика и организация производства»</w:t>
      </w: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0"/>
        <w:jc w:val="both"/>
        <w:rPr>
          <w:bCs/>
          <w:sz w:val="28"/>
          <w:szCs w:val="28"/>
        </w:rPr>
      </w:pPr>
      <w:r w:rsidRPr="00E205E7">
        <w:rPr>
          <w:bCs/>
          <w:sz w:val="28"/>
          <w:szCs w:val="28"/>
        </w:rPr>
        <w:t>Оценка _________________</w:t>
      </w: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0"/>
        <w:jc w:val="both"/>
        <w:rPr>
          <w:bCs/>
          <w:sz w:val="28"/>
          <w:szCs w:val="28"/>
        </w:rPr>
      </w:pPr>
      <w:r w:rsidRPr="00E205E7">
        <w:rPr>
          <w:bCs/>
          <w:sz w:val="28"/>
          <w:szCs w:val="28"/>
        </w:rPr>
        <w:t>Члены комиссии _________</w:t>
      </w: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0"/>
        <w:jc w:val="both"/>
        <w:rPr>
          <w:bCs/>
          <w:sz w:val="28"/>
          <w:szCs w:val="28"/>
        </w:rPr>
      </w:pPr>
      <w:r w:rsidRPr="00E205E7">
        <w:rPr>
          <w:bCs/>
          <w:sz w:val="28"/>
          <w:szCs w:val="28"/>
        </w:rPr>
        <w:t>________________________</w:t>
      </w: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Cs/>
          <w:sz w:val="28"/>
          <w:szCs w:val="28"/>
        </w:rPr>
      </w:pPr>
      <w:r w:rsidRPr="00E205E7">
        <w:rPr>
          <w:bCs/>
          <w:sz w:val="28"/>
          <w:szCs w:val="28"/>
        </w:rPr>
        <w:t>Курсовой проект</w:t>
      </w: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Cs/>
          <w:sz w:val="28"/>
          <w:szCs w:val="28"/>
        </w:rPr>
      </w:pP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Cs/>
          <w:sz w:val="28"/>
          <w:szCs w:val="28"/>
        </w:rPr>
      </w:pPr>
      <w:r w:rsidRPr="00E205E7">
        <w:rPr>
          <w:bCs/>
          <w:sz w:val="28"/>
          <w:szCs w:val="28"/>
        </w:rPr>
        <w:t>По дисциплине: Финансовый менеджмент</w:t>
      </w:r>
    </w:p>
    <w:p w:rsidR="0056719D" w:rsidRPr="00E205E7" w:rsidRDefault="0056719D" w:rsidP="00E205E7">
      <w:pPr>
        <w:spacing w:line="360" w:lineRule="auto"/>
        <w:ind w:firstLine="709"/>
        <w:jc w:val="center"/>
        <w:rPr>
          <w:bCs/>
          <w:sz w:val="28"/>
          <w:szCs w:val="28"/>
        </w:rPr>
      </w:pPr>
      <w:r w:rsidRPr="00E205E7">
        <w:rPr>
          <w:bCs/>
          <w:sz w:val="28"/>
          <w:szCs w:val="28"/>
        </w:rPr>
        <w:t>На тему: Политика управления заемными источниками финансирования источниками финансирования</w:t>
      </w:r>
    </w:p>
    <w:p w:rsidR="0056719D" w:rsidRPr="00E205E7" w:rsidRDefault="0056719D" w:rsidP="00E205E7">
      <w:pPr>
        <w:spacing w:line="360" w:lineRule="auto"/>
        <w:ind w:firstLine="709"/>
        <w:jc w:val="center"/>
        <w:rPr>
          <w:bCs/>
          <w:sz w:val="28"/>
          <w:szCs w:val="28"/>
        </w:rPr>
      </w:pPr>
      <w:r w:rsidRPr="00E205E7">
        <w:rPr>
          <w:bCs/>
          <w:sz w:val="28"/>
          <w:szCs w:val="28"/>
        </w:rPr>
        <w:t>ОАО «Пневмостроймашина»</w:t>
      </w: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r w:rsidRPr="00E205E7">
        <w:rPr>
          <w:bCs/>
          <w:sz w:val="28"/>
          <w:szCs w:val="28"/>
        </w:rPr>
        <w:t>Руководитель</w:t>
      </w: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r w:rsidRPr="00E205E7">
        <w:rPr>
          <w:bCs/>
          <w:sz w:val="28"/>
          <w:szCs w:val="28"/>
        </w:rPr>
        <w:t>доцент, к. э. н.</w:t>
      </w:r>
      <w:r w:rsidRPr="00E205E7">
        <w:rPr>
          <w:bCs/>
          <w:sz w:val="28"/>
          <w:szCs w:val="28"/>
        </w:rPr>
        <w:tab/>
      </w:r>
      <w:r w:rsidRPr="00E205E7">
        <w:rPr>
          <w:bCs/>
          <w:sz w:val="28"/>
          <w:szCs w:val="28"/>
        </w:rPr>
        <w:tab/>
      </w:r>
      <w:r w:rsidRPr="00E205E7">
        <w:rPr>
          <w:bCs/>
          <w:sz w:val="28"/>
          <w:szCs w:val="28"/>
        </w:rPr>
        <w:tab/>
      </w:r>
      <w:r w:rsidRPr="00E205E7">
        <w:rPr>
          <w:bCs/>
          <w:sz w:val="28"/>
          <w:szCs w:val="28"/>
        </w:rPr>
        <w:tab/>
      </w:r>
      <w:r w:rsidRPr="00E205E7">
        <w:rPr>
          <w:bCs/>
          <w:sz w:val="28"/>
          <w:szCs w:val="28"/>
        </w:rPr>
        <w:tab/>
      </w:r>
      <w:r w:rsidRPr="00E205E7">
        <w:rPr>
          <w:bCs/>
          <w:sz w:val="28"/>
          <w:szCs w:val="28"/>
        </w:rPr>
        <w:tab/>
      </w:r>
      <w:r w:rsidRPr="00E205E7">
        <w:rPr>
          <w:bCs/>
          <w:sz w:val="28"/>
          <w:szCs w:val="28"/>
        </w:rPr>
        <w:tab/>
      </w:r>
      <w:r w:rsidR="00B860A7" w:rsidRPr="00E205E7">
        <w:rPr>
          <w:bCs/>
          <w:sz w:val="28"/>
          <w:szCs w:val="28"/>
        </w:rPr>
        <w:t>_______________</w:t>
      </w: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r w:rsidRPr="00E205E7">
        <w:rPr>
          <w:bCs/>
          <w:sz w:val="28"/>
          <w:szCs w:val="28"/>
        </w:rPr>
        <w:t xml:space="preserve">Студент </w:t>
      </w: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r w:rsidRPr="00E205E7">
        <w:rPr>
          <w:bCs/>
          <w:sz w:val="28"/>
          <w:szCs w:val="28"/>
        </w:rPr>
        <w:t xml:space="preserve">группы </w:t>
      </w:r>
      <w:r w:rsidR="00B860A7" w:rsidRPr="00E205E7">
        <w:rPr>
          <w:bCs/>
          <w:sz w:val="28"/>
          <w:szCs w:val="28"/>
        </w:rPr>
        <w:t>_____________</w:t>
      </w:r>
      <w:r w:rsidRPr="00E205E7">
        <w:rPr>
          <w:bCs/>
          <w:sz w:val="28"/>
          <w:szCs w:val="28"/>
        </w:rPr>
        <w:tab/>
      </w:r>
      <w:r w:rsidRPr="00E205E7">
        <w:rPr>
          <w:bCs/>
          <w:sz w:val="28"/>
          <w:szCs w:val="28"/>
        </w:rPr>
        <w:tab/>
      </w:r>
      <w:r w:rsidRPr="00E205E7">
        <w:rPr>
          <w:bCs/>
          <w:sz w:val="28"/>
          <w:szCs w:val="28"/>
        </w:rPr>
        <w:tab/>
      </w:r>
      <w:r w:rsidRPr="00E205E7">
        <w:rPr>
          <w:bCs/>
          <w:sz w:val="28"/>
          <w:szCs w:val="28"/>
        </w:rPr>
        <w:tab/>
      </w:r>
      <w:r w:rsidRPr="00E205E7">
        <w:rPr>
          <w:bCs/>
          <w:sz w:val="28"/>
          <w:szCs w:val="28"/>
        </w:rPr>
        <w:tab/>
      </w:r>
      <w:r w:rsidRPr="00E205E7">
        <w:rPr>
          <w:bCs/>
          <w:sz w:val="28"/>
          <w:szCs w:val="28"/>
        </w:rPr>
        <w:tab/>
      </w:r>
      <w:r w:rsidR="00B860A7" w:rsidRPr="00E205E7">
        <w:rPr>
          <w:bCs/>
          <w:sz w:val="28"/>
          <w:szCs w:val="28"/>
        </w:rPr>
        <w:t>________________</w:t>
      </w: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p>
    <w:p w:rsidR="0056719D" w:rsidRPr="00E205E7" w:rsidRDefault="0056719D"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bCs/>
          <w:sz w:val="28"/>
          <w:szCs w:val="28"/>
        </w:rPr>
      </w:pPr>
    </w:p>
    <w:p w:rsidR="0056719D" w:rsidRPr="00E205E7" w:rsidRDefault="00B860A7" w:rsidP="00E205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bCs/>
          <w:sz w:val="28"/>
          <w:szCs w:val="28"/>
        </w:rPr>
      </w:pPr>
      <w:r w:rsidRPr="00E205E7">
        <w:rPr>
          <w:bCs/>
          <w:sz w:val="28"/>
          <w:szCs w:val="28"/>
        </w:rPr>
        <w:t>Екатеринбург 2008</w:t>
      </w:r>
    </w:p>
    <w:p w:rsidR="00E91712" w:rsidRPr="00E205E7" w:rsidRDefault="0056719D" w:rsidP="00E205E7">
      <w:pPr>
        <w:spacing w:line="360" w:lineRule="auto"/>
        <w:ind w:firstLine="709"/>
        <w:jc w:val="center"/>
        <w:rPr>
          <w:b/>
          <w:sz w:val="28"/>
          <w:szCs w:val="28"/>
        </w:rPr>
      </w:pPr>
      <w:r w:rsidRPr="00E205E7">
        <w:rPr>
          <w:b/>
          <w:bCs/>
          <w:sz w:val="28"/>
          <w:szCs w:val="28"/>
        </w:rPr>
        <w:br w:type="page"/>
      </w:r>
      <w:r w:rsidR="00E91712" w:rsidRPr="00E205E7">
        <w:rPr>
          <w:b/>
          <w:sz w:val="28"/>
          <w:szCs w:val="28"/>
        </w:rPr>
        <w:t>СОДЕРЖАНИЕ</w:t>
      </w:r>
    </w:p>
    <w:p w:rsidR="00E91712" w:rsidRPr="00E205E7" w:rsidRDefault="00E91712" w:rsidP="00E205E7">
      <w:pPr>
        <w:spacing w:line="360" w:lineRule="auto"/>
        <w:ind w:firstLine="709"/>
        <w:jc w:val="both"/>
        <w:rPr>
          <w:sz w:val="28"/>
          <w:szCs w:val="28"/>
        </w:rPr>
      </w:pPr>
    </w:p>
    <w:p w:rsidR="00EF41E8" w:rsidRPr="00E205E7" w:rsidRDefault="00EF41E8" w:rsidP="00E205E7">
      <w:pPr>
        <w:tabs>
          <w:tab w:val="right" w:leader="dot" w:pos="9360"/>
        </w:tabs>
        <w:spacing w:line="360" w:lineRule="auto"/>
        <w:jc w:val="both"/>
        <w:rPr>
          <w:sz w:val="28"/>
          <w:szCs w:val="28"/>
        </w:rPr>
      </w:pPr>
      <w:r w:rsidRPr="00E205E7">
        <w:rPr>
          <w:sz w:val="28"/>
          <w:szCs w:val="28"/>
        </w:rPr>
        <w:t>Введение</w:t>
      </w:r>
    </w:p>
    <w:p w:rsidR="00EF41E8" w:rsidRPr="00E205E7" w:rsidRDefault="00EF41E8" w:rsidP="00E205E7">
      <w:pPr>
        <w:tabs>
          <w:tab w:val="right" w:leader="dot" w:pos="9360"/>
        </w:tabs>
        <w:spacing w:line="360" w:lineRule="auto"/>
        <w:jc w:val="both"/>
        <w:rPr>
          <w:sz w:val="28"/>
          <w:szCs w:val="28"/>
        </w:rPr>
      </w:pPr>
      <w:r w:rsidRPr="00E205E7">
        <w:rPr>
          <w:sz w:val="28"/>
          <w:szCs w:val="28"/>
        </w:rPr>
        <w:t>1 Анализ финансового состояния ОАО «Пневмостроймашина»</w:t>
      </w:r>
    </w:p>
    <w:p w:rsidR="00EF41E8" w:rsidRPr="00E205E7" w:rsidRDefault="00EF41E8" w:rsidP="00E205E7">
      <w:pPr>
        <w:tabs>
          <w:tab w:val="right" w:leader="dot" w:pos="9360"/>
        </w:tabs>
        <w:spacing w:line="360" w:lineRule="auto"/>
        <w:jc w:val="both"/>
        <w:rPr>
          <w:sz w:val="28"/>
          <w:szCs w:val="28"/>
        </w:rPr>
      </w:pPr>
      <w:r w:rsidRPr="00E205E7">
        <w:rPr>
          <w:sz w:val="28"/>
          <w:szCs w:val="28"/>
        </w:rPr>
        <w:t>1.1</w:t>
      </w:r>
      <w:r w:rsidR="00E205E7">
        <w:rPr>
          <w:sz w:val="28"/>
          <w:szCs w:val="28"/>
        </w:rPr>
        <w:t xml:space="preserve"> </w:t>
      </w:r>
      <w:r w:rsidRPr="00E205E7">
        <w:rPr>
          <w:sz w:val="28"/>
          <w:szCs w:val="28"/>
        </w:rPr>
        <w:t>Расчет финансовых коэффициентов и их интерпретация</w:t>
      </w:r>
    </w:p>
    <w:p w:rsidR="00EF41E8" w:rsidRPr="00E205E7" w:rsidRDefault="00EF41E8" w:rsidP="00E205E7">
      <w:pPr>
        <w:tabs>
          <w:tab w:val="right" w:leader="dot" w:pos="9360"/>
        </w:tabs>
        <w:spacing w:line="360" w:lineRule="auto"/>
        <w:jc w:val="both"/>
        <w:rPr>
          <w:sz w:val="28"/>
          <w:szCs w:val="28"/>
        </w:rPr>
      </w:pPr>
      <w:r w:rsidRPr="00E205E7">
        <w:rPr>
          <w:sz w:val="28"/>
          <w:szCs w:val="28"/>
        </w:rPr>
        <w:t>1.1.1. Исходные данные для анализа</w:t>
      </w:r>
    </w:p>
    <w:p w:rsidR="00EF41E8" w:rsidRPr="00E205E7" w:rsidRDefault="00EF41E8" w:rsidP="00E205E7">
      <w:pPr>
        <w:tabs>
          <w:tab w:val="right" w:leader="dot" w:pos="9360"/>
        </w:tabs>
        <w:spacing w:line="360" w:lineRule="auto"/>
        <w:jc w:val="both"/>
        <w:rPr>
          <w:sz w:val="28"/>
          <w:szCs w:val="28"/>
        </w:rPr>
      </w:pPr>
      <w:r w:rsidRPr="00E205E7">
        <w:rPr>
          <w:sz w:val="28"/>
          <w:szCs w:val="28"/>
        </w:rPr>
        <w:t>1.1.2. Показатели, используемые для расчета финансовых коэффициентов</w:t>
      </w:r>
    </w:p>
    <w:p w:rsidR="00EF41E8" w:rsidRPr="00E205E7" w:rsidRDefault="00EF41E8" w:rsidP="00E205E7">
      <w:pPr>
        <w:tabs>
          <w:tab w:val="right" w:leader="dot" w:pos="9360"/>
        </w:tabs>
        <w:spacing w:line="360" w:lineRule="auto"/>
        <w:jc w:val="both"/>
        <w:rPr>
          <w:sz w:val="28"/>
          <w:szCs w:val="28"/>
        </w:rPr>
      </w:pPr>
      <w:r w:rsidRPr="00E205E7">
        <w:rPr>
          <w:sz w:val="28"/>
          <w:szCs w:val="28"/>
        </w:rPr>
        <w:t>1.1.3. Анализ коэффициентов, характеризующих платежеспособность и ликвидность</w:t>
      </w:r>
    </w:p>
    <w:p w:rsidR="00EF41E8" w:rsidRPr="00E205E7" w:rsidRDefault="00EF41E8" w:rsidP="00E205E7">
      <w:pPr>
        <w:tabs>
          <w:tab w:val="right" w:leader="dot" w:pos="9360"/>
        </w:tabs>
        <w:spacing w:line="360" w:lineRule="auto"/>
        <w:jc w:val="both"/>
        <w:rPr>
          <w:sz w:val="28"/>
          <w:szCs w:val="28"/>
        </w:rPr>
      </w:pPr>
      <w:r w:rsidRPr="00E205E7">
        <w:rPr>
          <w:sz w:val="28"/>
          <w:szCs w:val="28"/>
        </w:rPr>
        <w:t>1.1.4. Анализ коэффициентов, характеризующих финансовую устойчивость предприятия</w:t>
      </w:r>
    </w:p>
    <w:p w:rsidR="00EF41E8" w:rsidRPr="00E205E7" w:rsidRDefault="00EF41E8" w:rsidP="00E205E7">
      <w:pPr>
        <w:tabs>
          <w:tab w:val="right" w:leader="dot" w:pos="9360"/>
        </w:tabs>
        <w:spacing w:line="360" w:lineRule="auto"/>
        <w:jc w:val="both"/>
        <w:rPr>
          <w:sz w:val="28"/>
          <w:szCs w:val="28"/>
        </w:rPr>
      </w:pPr>
      <w:r w:rsidRPr="00E205E7">
        <w:rPr>
          <w:sz w:val="28"/>
          <w:szCs w:val="28"/>
        </w:rPr>
        <w:t>1.1.5. Анализ коэффициентов, характеризующих показатели рентабельности</w:t>
      </w:r>
    </w:p>
    <w:p w:rsidR="00EF41E8" w:rsidRPr="00E205E7" w:rsidRDefault="00EF41E8" w:rsidP="00E205E7">
      <w:pPr>
        <w:tabs>
          <w:tab w:val="right" w:leader="dot" w:pos="9360"/>
        </w:tabs>
        <w:spacing w:line="360" w:lineRule="auto"/>
        <w:jc w:val="both"/>
        <w:rPr>
          <w:sz w:val="28"/>
          <w:szCs w:val="28"/>
        </w:rPr>
      </w:pPr>
      <w:r w:rsidRPr="00E205E7">
        <w:rPr>
          <w:sz w:val="28"/>
          <w:szCs w:val="28"/>
        </w:rPr>
        <w:t>1.1.6. Анализ коэффициентов, характеризующих показатели деловой активности</w:t>
      </w:r>
    </w:p>
    <w:p w:rsidR="00EF41E8" w:rsidRPr="00E205E7" w:rsidRDefault="00EF41E8" w:rsidP="00E205E7">
      <w:pPr>
        <w:tabs>
          <w:tab w:val="right" w:leader="dot" w:pos="9360"/>
        </w:tabs>
        <w:spacing w:line="360" w:lineRule="auto"/>
        <w:jc w:val="both"/>
        <w:rPr>
          <w:sz w:val="28"/>
          <w:szCs w:val="28"/>
        </w:rPr>
      </w:pPr>
      <w:r w:rsidRPr="00E205E7">
        <w:rPr>
          <w:sz w:val="28"/>
          <w:szCs w:val="28"/>
        </w:rPr>
        <w:t>1.2</w:t>
      </w:r>
      <w:r w:rsidR="00E205E7">
        <w:rPr>
          <w:sz w:val="28"/>
          <w:szCs w:val="28"/>
        </w:rPr>
        <w:t xml:space="preserve"> </w:t>
      </w:r>
      <w:r w:rsidRPr="00E205E7">
        <w:rPr>
          <w:sz w:val="28"/>
          <w:szCs w:val="28"/>
        </w:rPr>
        <w:t>Основные проблемы по исходной информации и оценке</w:t>
      </w:r>
    </w:p>
    <w:p w:rsidR="00EF41E8" w:rsidRPr="00E205E7" w:rsidRDefault="00EF41E8" w:rsidP="00E205E7">
      <w:pPr>
        <w:tabs>
          <w:tab w:val="right" w:leader="dot" w:pos="9360"/>
        </w:tabs>
        <w:spacing w:line="360" w:lineRule="auto"/>
        <w:jc w:val="both"/>
        <w:rPr>
          <w:sz w:val="28"/>
          <w:szCs w:val="28"/>
        </w:rPr>
      </w:pPr>
      <w:r w:rsidRPr="00E205E7">
        <w:rPr>
          <w:sz w:val="28"/>
          <w:szCs w:val="28"/>
        </w:rPr>
        <w:t>2</w:t>
      </w:r>
      <w:r w:rsidR="00E205E7">
        <w:rPr>
          <w:sz w:val="28"/>
          <w:szCs w:val="28"/>
        </w:rPr>
        <w:t xml:space="preserve"> </w:t>
      </w:r>
      <w:r w:rsidRPr="00E205E7">
        <w:rPr>
          <w:sz w:val="28"/>
          <w:szCs w:val="28"/>
        </w:rPr>
        <w:t>Разработка заемной политики</w:t>
      </w:r>
    </w:p>
    <w:p w:rsidR="00EF41E8" w:rsidRPr="00E205E7" w:rsidRDefault="00EF41E8" w:rsidP="00E205E7">
      <w:pPr>
        <w:tabs>
          <w:tab w:val="right" w:leader="dot" w:pos="9360"/>
        </w:tabs>
        <w:spacing w:line="360" w:lineRule="auto"/>
        <w:jc w:val="both"/>
        <w:rPr>
          <w:sz w:val="28"/>
          <w:szCs w:val="28"/>
        </w:rPr>
      </w:pPr>
      <w:r w:rsidRPr="00E205E7">
        <w:rPr>
          <w:sz w:val="28"/>
          <w:szCs w:val="28"/>
        </w:rPr>
        <w:t>2.1</w:t>
      </w:r>
      <w:r w:rsidR="00E205E7">
        <w:rPr>
          <w:sz w:val="28"/>
          <w:szCs w:val="28"/>
        </w:rPr>
        <w:t xml:space="preserve"> </w:t>
      </w:r>
      <w:r w:rsidRPr="00E205E7">
        <w:rPr>
          <w:sz w:val="28"/>
          <w:szCs w:val="28"/>
        </w:rPr>
        <w:t>Содержание политики управления источниками финансирования и особенности российских компаний</w:t>
      </w:r>
    </w:p>
    <w:p w:rsidR="00EF41E8" w:rsidRPr="00E205E7" w:rsidRDefault="00EF41E8" w:rsidP="00E205E7">
      <w:pPr>
        <w:tabs>
          <w:tab w:val="right" w:leader="dot" w:pos="9360"/>
        </w:tabs>
        <w:spacing w:line="360" w:lineRule="auto"/>
        <w:jc w:val="both"/>
        <w:rPr>
          <w:sz w:val="28"/>
          <w:szCs w:val="28"/>
        </w:rPr>
      </w:pPr>
      <w:r w:rsidRPr="00E205E7">
        <w:rPr>
          <w:sz w:val="28"/>
          <w:szCs w:val="28"/>
        </w:rPr>
        <w:t>2.2</w:t>
      </w:r>
      <w:r w:rsidR="00E205E7">
        <w:rPr>
          <w:sz w:val="28"/>
          <w:szCs w:val="28"/>
        </w:rPr>
        <w:t xml:space="preserve"> </w:t>
      </w:r>
      <w:r w:rsidRPr="00E205E7">
        <w:rPr>
          <w:sz w:val="28"/>
          <w:szCs w:val="28"/>
        </w:rPr>
        <w:t>Анализ структуры источников финансирования предприятия и эффективности использования заемных средств</w:t>
      </w:r>
    </w:p>
    <w:p w:rsidR="00EF41E8" w:rsidRPr="00E205E7" w:rsidRDefault="00EF41E8" w:rsidP="00E205E7">
      <w:pPr>
        <w:tabs>
          <w:tab w:val="right" w:leader="dot" w:pos="9360"/>
        </w:tabs>
        <w:spacing w:line="360" w:lineRule="auto"/>
        <w:jc w:val="both"/>
        <w:rPr>
          <w:sz w:val="28"/>
          <w:szCs w:val="28"/>
        </w:rPr>
      </w:pPr>
      <w:r w:rsidRPr="00E205E7">
        <w:rPr>
          <w:sz w:val="28"/>
          <w:szCs w:val="28"/>
        </w:rPr>
        <w:t>2.3</w:t>
      </w:r>
      <w:r w:rsidR="00E205E7">
        <w:rPr>
          <w:sz w:val="28"/>
          <w:szCs w:val="28"/>
        </w:rPr>
        <w:t xml:space="preserve"> </w:t>
      </w:r>
      <w:r w:rsidRPr="00E205E7">
        <w:rPr>
          <w:sz w:val="28"/>
          <w:szCs w:val="28"/>
        </w:rPr>
        <w:t>Анализ факторов, влияющих на структуру источников финансирования</w:t>
      </w:r>
    </w:p>
    <w:p w:rsidR="00EF41E8" w:rsidRPr="00E205E7" w:rsidRDefault="00EF41E8" w:rsidP="00E205E7">
      <w:pPr>
        <w:tabs>
          <w:tab w:val="right" w:leader="dot" w:pos="9360"/>
        </w:tabs>
        <w:spacing w:line="360" w:lineRule="auto"/>
        <w:jc w:val="both"/>
        <w:rPr>
          <w:sz w:val="28"/>
          <w:szCs w:val="28"/>
        </w:rPr>
      </w:pPr>
      <w:r w:rsidRPr="00E205E7">
        <w:rPr>
          <w:sz w:val="28"/>
          <w:szCs w:val="28"/>
        </w:rPr>
        <w:t>2.4</w:t>
      </w:r>
      <w:r w:rsidR="00E205E7">
        <w:rPr>
          <w:sz w:val="28"/>
          <w:szCs w:val="28"/>
        </w:rPr>
        <w:t xml:space="preserve"> </w:t>
      </w:r>
      <w:r w:rsidRPr="00E205E7">
        <w:rPr>
          <w:sz w:val="28"/>
          <w:szCs w:val="28"/>
        </w:rPr>
        <w:t>Организационные аспекты реализации политики</w:t>
      </w:r>
    </w:p>
    <w:p w:rsidR="00EF41E8" w:rsidRPr="00E205E7" w:rsidRDefault="00EF41E8" w:rsidP="00E205E7">
      <w:pPr>
        <w:tabs>
          <w:tab w:val="right" w:leader="dot" w:pos="9360"/>
        </w:tabs>
        <w:spacing w:line="360" w:lineRule="auto"/>
        <w:jc w:val="both"/>
        <w:rPr>
          <w:sz w:val="28"/>
          <w:szCs w:val="28"/>
        </w:rPr>
      </w:pPr>
      <w:r w:rsidRPr="00E205E7">
        <w:rPr>
          <w:sz w:val="28"/>
          <w:szCs w:val="28"/>
        </w:rPr>
        <w:t>3</w:t>
      </w:r>
      <w:r w:rsidR="00E205E7">
        <w:rPr>
          <w:sz w:val="28"/>
          <w:szCs w:val="28"/>
        </w:rPr>
        <w:t xml:space="preserve"> </w:t>
      </w:r>
      <w:r w:rsidRPr="00E205E7">
        <w:rPr>
          <w:sz w:val="28"/>
          <w:szCs w:val="28"/>
        </w:rPr>
        <w:t>Прогнозирование финансовых показателей</w:t>
      </w:r>
    </w:p>
    <w:p w:rsidR="00EF41E8" w:rsidRPr="00E205E7" w:rsidRDefault="00EF41E8" w:rsidP="00E205E7">
      <w:pPr>
        <w:tabs>
          <w:tab w:val="right" w:leader="dot" w:pos="9360"/>
        </w:tabs>
        <w:spacing w:line="360" w:lineRule="auto"/>
        <w:jc w:val="both"/>
        <w:rPr>
          <w:sz w:val="28"/>
          <w:szCs w:val="28"/>
        </w:rPr>
      </w:pPr>
      <w:r w:rsidRPr="00E205E7">
        <w:rPr>
          <w:sz w:val="28"/>
          <w:szCs w:val="28"/>
        </w:rPr>
        <w:t>3.1</w:t>
      </w:r>
      <w:r w:rsidR="00E205E7">
        <w:rPr>
          <w:sz w:val="28"/>
          <w:szCs w:val="28"/>
        </w:rPr>
        <w:t xml:space="preserve"> </w:t>
      </w:r>
      <w:r w:rsidRPr="00E205E7">
        <w:rPr>
          <w:sz w:val="28"/>
          <w:szCs w:val="28"/>
        </w:rPr>
        <w:t>Определение потребности предприятия во внешних источниках финансирования (метод процента от продаж)</w:t>
      </w:r>
    </w:p>
    <w:p w:rsidR="00EF41E8" w:rsidRPr="00E205E7" w:rsidRDefault="00EF41E8" w:rsidP="00E205E7">
      <w:pPr>
        <w:tabs>
          <w:tab w:val="right" w:leader="dot" w:pos="9360"/>
        </w:tabs>
        <w:spacing w:line="360" w:lineRule="auto"/>
        <w:jc w:val="both"/>
        <w:rPr>
          <w:sz w:val="28"/>
          <w:szCs w:val="28"/>
        </w:rPr>
      </w:pPr>
      <w:r w:rsidRPr="00E205E7">
        <w:rPr>
          <w:sz w:val="28"/>
          <w:szCs w:val="28"/>
        </w:rPr>
        <w:t>3.2</w:t>
      </w:r>
      <w:r w:rsidR="00E205E7">
        <w:rPr>
          <w:sz w:val="28"/>
          <w:szCs w:val="28"/>
        </w:rPr>
        <w:t xml:space="preserve"> </w:t>
      </w:r>
      <w:r w:rsidRPr="00E205E7">
        <w:rPr>
          <w:sz w:val="28"/>
          <w:szCs w:val="28"/>
        </w:rPr>
        <w:t>Составление БДДС (косвенным методом)</w:t>
      </w:r>
    </w:p>
    <w:p w:rsidR="00EF41E8" w:rsidRPr="00E205E7" w:rsidRDefault="00EF41E8" w:rsidP="00E205E7">
      <w:pPr>
        <w:tabs>
          <w:tab w:val="right" w:leader="dot" w:pos="9360"/>
        </w:tabs>
        <w:spacing w:line="360" w:lineRule="auto"/>
        <w:jc w:val="both"/>
        <w:rPr>
          <w:sz w:val="28"/>
          <w:szCs w:val="28"/>
        </w:rPr>
      </w:pPr>
      <w:r w:rsidRPr="00E205E7">
        <w:rPr>
          <w:sz w:val="28"/>
          <w:szCs w:val="28"/>
        </w:rPr>
        <w:t>3.3</w:t>
      </w:r>
      <w:r w:rsidR="00E205E7">
        <w:rPr>
          <w:sz w:val="28"/>
          <w:szCs w:val="28"/>
        </w:rPr>
        <w:t xml:space="preserve"> </w:t>
      </w:r>
      <w:r w:rsidRPr="00E205E7">
        <w:rPr>
          <w:sz w:val="28"/>
          <w:szCs w:val="28"/>
        </w:rPr>
        <w:t>Расчет возможного роста</w:t>
      </w:r>
      <w:r w:rsidR="00A64B9B">
        <w:rPr>
          <w:sz w:val="28"/>
          <w:szCs w:val="28"/>
        </w:rPr>
        <w:t xml:space="preserve"> </w:t>
      </w:r>
      <w:r w:rsidRPr="00E205E7">
        <w:rPr>
          <w:sz w:val="28"/>
          <w:szCs w:val="28"/>
        </w:rPr>
        <w:t>объема продаж (модель устойчивого экономического роста)</w:t>
      </w:r>
    </w:p>
    <w:p w:rsidR="00EF41E8" w:rsidRPr="00E205E7" w:rsidRDefault="00EF41E8" w:rsidP="00E205E7">
      <w:pPr>
        <w:tabs>
          <w:tab w:val="right" w:leader="dot" w:pos="9360"/>
        </w:tabs>
        <w:spacing w:line="360" w:lineRule="auto"/>
        <w:jc w:val="both"/>
        <w:rPr>
          <w:sz w:val="28"/>
          <w:szCs w:val="28"/>
        </w:rPr>
      </w:pPr>
      <w:r w:rsidRPr="00E205E7">
        <w:rPr>
          <w:sz w:val="28"/>
          <w:szCs w:val="28"/>
        </w:rPr>
        <w:t>Заключение</w:t>
      </w:r>
    </w:p>
    <w:p w:rsidR="00EF41E8" w:rsidRPr="00E205E7" w:rsidRDefault="00EF41E8" w:rsidP="00E205E7">
      <w:pPr>
        <w:tabs>
          <w:tab w:val="right" w:leader="dot" w:pos="9360"/>
        </w:tabs>
        <w:spacing w:line="360" w:lineRule="auto"/>
        <w:jc w:val="both"/>
        <w:rPr>
          <w:sz w:val="28"/>
          <w:szCs w:val="28"/>
        </w:rPr>
      </w:pPr>
      <w:r w:rsidRPr="00E205E7">
        <w:rPr>
          <w:sz w:val="28"/>
          <w:szCs w:val="28"/>
        </w:rPr>
        <w:t>Список использованных источников</w:t>
      </w:r>
    </w:p>
    <w:p w:rsidR="00E91712" w:rsidRPr="00E205E7" w:rsidRDefault="00E91712" w:rsidP="00E205E7">
      <w:pPr>
        <w:pStyle w:val="-1-"/>
      </w:pPr>
      <w:bookmarkStart w:id="0" w:name="_Toc188745365"/>
      <w:r w:rsidRPr="00E205E7">
        <w:t>Введение</w:t>
      </w:r>
      <w:bookmarkEnd w:id="0"/>
    </w:p>
    <w:p w:rsidR="00E91712" w:rsidRPr="00E205E7" w:rsidRDefault="00E91712" w:rsidP="00E205E7">
      <w:pPr>
        <w:spacing w:line="360" w:lineRule="auto"/>
        <w:ind w:firstLine="709"/>
        <w:jc w:val="both"/>
        <w:rPr>
          <w:sz w:val="28"/>
          <w:szCs w:val="28"/>
        </w:rPr>
      </w:pPr>
    </w:p>
    <w:p w:rsidR="00CF18E2" w:rsidRPr="00E205E7" w:rsidRDefault="00CF18E2" w:rsidP="00E205E7">
      <w:pPr>
        <w:spacing w:line="360" w:lineRule="auto"/>
        <w:ind w:firstLine="709"/>
        <w:jc w:val="both"/>
        <w:rPr>
          <w:sz w:val="28"/>
          <w:szCs w:val="28"/>
        </w:rPr>
      </w:pPr>
      <w:r w:rsidRPr="00E205E7">
        <w:rPr>
          <w:sz w:val="28"/>
          <w:szCs w:val="28"/>
        </w:rPr>
        <w:t>В настоящее время в условиях рыночной экономик</w:t>
      </w:r>
      <w:r w:rsidR="006151BF" w:rsidRPr="00E205E7">
        <w:rPr>
          <w:sz w:val="28"/>
          <w:szCs w:val="28"/>
        </w:rPr>
        <w:t>и</w:t>
      </w:r>
      <w:r w:rsidRPr="00E205E7">
        <w:rPr>
          <w:sz w:val="28"/>
          <w:szCs w:val="28"/>
        </w:rPr>
        <w:t xml:space="preserve"> важное значение имеет эффективная </w:t>
      </w:r>
      <w:r w:rsidR="006151BF" w:rsidRPr="00E205E7">
        <w:rPr>
          <w:sz w:val="28"/>
          <w:szCs w:val="28"/>
        </w:rPr>
        <w:t>политика управления заемными средствами</w:t>
      </w:r>
      <w:r w:rsidRPr="00E205E7">
        <w:rPr>
          <w:sz w:val="28"/>
          <w:szCs w:val="28"/>
        </w:rPr>
        <w:t xml:space="preserve">. Ушло в прошлое государственное планирование работы предприятий. </w:t>
      </w:r>
      <w:r w:rsidR="006151BF" w:rsidRPr="00E205E7">
        <w:rPr>
          <w:sz w:val="28"/>
          <w:szCs w:val="28"/>
        </w:rPr>
        <w:t>В</w:t>
      </w:r>
      <w:r w:rsidRPr="00E205E7">
        <w:rPr>
          <w:sz w:val="28"/>
          <w:szCs w:val="28"/>
        </w:rPr>
        <w:t xml:space="preserve"> новых условиях выживание возможно только при увеличении эффективности работы предприятия, минимизации издержек</w:t>
      </w:r>
      <w:r w:rsidR="006151BF" w:rsidRPr="00E205E7">
        <w:rPr>
          <w:sz w:val="28"/>
          <w:szCs w:val="28"/>
        </w:rPr>
        <w:t>,</w:t>
      </w:r>
      <w:r w:rsidRPr="00E205E7">
        <w:rPr>
          <w:sz w:val="28"/>
          <w:szCs w:val="28"/>
        </w:rPr>
        <w:t xml:space="preserve"> максимизации прибыли</w:t>
      </w:r>
      <w:r w:rsidR="006151BF" w:rsidRPr="00E205E7">
        <w:rPr>
          <w:sz w:val="28"/>
          <w:szCs w:val="28"/>
        </w:rPr>
        <w:t>, оптимальном соотношении заемных и собственных средств</w:t>
      </w:r>
      <w:r w:rsidRPr="00E205E7">
        <w:rPr>
          <w:sz w:val="28"/>
          <w:szCs w:val="28"/>
        </w:rPr>
        <w:t>.</w:t>
      </w:r>
      <w:r w:rsidR="006151BF" w:rsidRPr="00E205E7">
        <w:rPr>
          <w:sz w:val="28"/>
          <w:szCs w:val="28"/>
        </w:rPr>
        <w:t xml:space="preserve"> В этой связи тема курсового проекта представляется актуальной.</w:t>
      </w:r>
    </w:p>
    <w:p w:rsidR="00CF18E2" w:rsidRPr="00E205E7" w:rsidRDefault="00CF18E2" w:rsidP="00E205E7">
      <w:pPr>
        <w:spacing w:line="360" w:lineRule="auto"/>
        <w:ind w:firstLine="709"/>
        <w:jc w:val="both"/>
        <w:rPr>
          <w:sz w:val="28"/>
          <w:szCs w:val="28"/>
        </w:rPr>
      </w:pPr>
      <w:r w:rsidRPr="00E205E7">
        <w:rPr>
          <w:sz w:val="28"/>
          <w:szCs w:val="28"/>
        </w:rPr>
        <w:t>Тема курсово</w:t>
      </w:r>
      <w:r w:rsidR="006151BF" w:rsidRPr="00E205E7">
        <w:rPr>
          <w:sz w:val="28"/>
          <w:szCs w:val="28"/>
        </w:rPr>
        <w:t>го</w:t>
      </w:r>
      <w:r w:rsidRPr="00E205E7">
        <w:rPr>
          <w:sz w:val="28"/>
          <w:szCs w:val="28"/>
        </w:rPr>
        <w:t xml:space="preserve"> </w:t>
      </w:r>
      <w:r w:rsidR="006151BF" w:rsidRPr="00E205E7">
        <w:rPr>
          <w:sz w:val="28"/>
          <w:szCs w:val="28"/>
        </w:rPr>
        <w:t>проекта</w:t>
      </w:r>
      <w:r w:rsidRPr="00E205E7">
        <w:rPr>
          <w:sz w:val="28"/>
          <w:szCs w:val="28"/>
        </w:rPr>
        <w:t xml:space="preserve"> исследована на основании отчётных данных ОАО «</w:t>
      </w:r>
      <w:r w:rsidR="006151BF" w:rsidRPr="00E205E7">
        <w:rPr>
          <w:sz w:val="28"/>
          <w:szCs w:val="28"/>
        </w:rPr>
        <w:t>Пневмостроймашина</w:t>
      </w:r>
      <w:r w:rsidRPr="00E205E7">
        <w:rPr>
          <w:sz w:val="28"/>
          <w:szCs w:val="28"/>
        </w:rPr>
        <w:t>»</w:t>
      </w:r>
      <w:r w:rsidR="006151BF" w:rsidRPr="00E205E7">
        <w:rPr>
          <w:sz w:val="28"/>
          <w:szCs w:val="28"/>
        </w:rPr>
        <w:t xml:space="preserve"> за 2005-2006 гг. с поправками, приведенными в Методических указаниях к написанию курсового проекта</w:t>
      </w:r>
      <w:r w:rsidRPr="00E205E7">
        <w:rPr>
          <w:sz w:val="28"/>
          <w:szCs w:val="28"/>
        </w:rPr>
        <w:t>.</w:t>
      </w:r>
    </w:p>
    <w:p w:rsidR="00CF18E2" w:rsidRPr="00E205E7" w:rsidRDefault="00CF18E2" w:rsidP="00E205E7">
      <w:pPr>
        <w:spacing w:line="360" w:lineRule="auto"/>
        <w:ind w:firstLine="709"/>
        <w:jc w:val="both"/>
        <w:rPr>
          <w:sz w:val="28"/>
          <w:szCs w:val="28"/>
        </w:rPr>
      </w:pPr>
      <w:r w:rsidRPr="00E205E7">
        <w:rPr>
          <w:sz w:val="28"/>
          <w:szCs w:val="28"/>
        </w:rPr>
        <w:t>Цель данно</w:t>
      </w:r>
      <w:r w:rsidR="006151BF" w:rsidRPr="00E205E7">
        <w:rPr>
          <w:sz w:val="28"/>
          <w:szCs w:val="28"/>
        </w:rPr>
        <w:t>го</w:t>
      </w:r>
      <w:r w:rsidRPr="00E205E7">
        <w:rPr>
          <w:sz w:val="28"/>
          <w:szCs w:val="28"/>
        </w:rPr>
        <w:t xml:space="preserve"> </w:t>
      </w:r>
      <w:r w:rsidR="006151BF" w:rsidRPr="00E205E7">
        <w:rPr>
          <w:sz w:val="28"/>
          <w:szCs w:val="28"/>
        </w:rPr>
        <w:t xml:space="preserve">курсового проекта </w:t>
      </w:r>
      <w:r w:rsidRPr="00E205E7">
        <w:rPr>
          <w:sz w:val="28"/>
          <w:szCs w:val="28"/>
        </w:rPr>
        <w:t xml:space="preserve">является выявление путей и резервов повышения эффективности использования заёмных средств на </w:t>
      </w:r>
      <w:r w:rsidR="006151BF" w:rsidRPr="00E205E7">
        <w:rPr>
          <w:sz w:val="28"/>
          <w:szCs w:val="28"/>
        </w:rPr>
        <w:t>ОАО «Пневмостроймашина»</w:t>
      </w:r>
      <w:r w:rsidRPr="00E205E7">
        <w:rPr>
          <w:sz w:val="28"/>
          <w:szCs w:val="28"/>
        </w:rPr>
        <w:t>, а также изуч</w:t>
      </w:r>
      <w:r w:rsidR="006151BF" w:rsidRPr="00E205E7">
        <w:rPr>
          <w:sz w:val="28"/>
          <w:szCs w:val="28"/>
        </w:rPr>
        <w:t>ение</w:t>
      </w:r>
      <w:r w:rsidRPr="00E205E7">
        <w:rPr>
          <w:sz w:val="28"/>
          <w:szCs w:val="28"/>
        </w:rPr>
        <w:t xml:space="preserve"> влияние изменения структуры источников финансирования на благосостояние </w:t>
      </w:r>
      <w:r w:rsidR="006151BF" w:rsidRPr="00E205E7">
        <w:rPr>
          <w:sz w:val="28"/>
          <w:szCs w:val="28"/>
        </w:rPr>
        <w:t>предприятия</w:t>
      </w:r>
      <w:r w:rsidRPr="00E205E7">
        <w:rPr>
          <w:sz w:val="28"/>
          <w:szCs w:val="28"/>
        </w:rPr>
        <w:t>.</w:t>
      </w:r>
    </w:p>
    <w:p w:rsidR="00CF18E2" w:rsidRPr="00E205E7" w:rsidRDefault="00CF18E2" w:rsidP="00E205E7">
      <w:pPr>
        <w:spacing w:line="360" w:lineRule="auto"/>
        <w:ind w:firstLine="709"/>
        <w:jc w:val="both"/>
        <w:rPr>
          <w:sz w:val="28"/>
          <w:szCs w:val="28"/>
        </w:rPr>
      </w:pPr>
      <w:r w:rsidRPr="00E205E7">
        <w:rPr>
          <w:sz w:val="28"/>
          <w:szCs w:val="28"/>
        </w:rPr>
        <w:t>Для достижения цели необходимо решить следующие задачи:</w:t>
      </w:r>
    </w:p>
    <w:p w:rsidR="00CF18E2" w:rsidRPr="00E205E7" w:rsidRDefault="00CF18E2" w:rsidP="00E205E7">
      <w:pPr>
        <w:spacing w:line="360" w:lineRule="auto"/>
        <w:ind w:firstLine="709"/>
        <w:jc w:val="both"/>
        <w:rPr>
          <w:sz w:val="28"/>
          <w:szCs w:val="28"/>
        </w:rPr>
      </w:pPr>
      <w:r w:rsidRPr="00E205E7">
        <w:rPr>
          <w:sz w:val="28"/>
          <w:szCs w:val="28"/>
        </w:rPr>
        <w:t>-</w:t>
      </w:r>
      <w:r w:rsidR="00E64F4A" w:rsidRPr="00E205E7">
        <w:rPr>
          <w:sz w:val="28"/>
          <w:szCs w:val="28"/>
        </w:rPr>
        <w:t xml:space="preserve"> </w:t>
      </w:r>
      <w:r w:rsidRPr="00E205E7">
        <w:rPr>
          <w:sz w:val="28"/>
          <w:szCs w:val="28"/>
        </w:rPr>
        <w:t>изучить сущность и значение заёмных средств и их источников финансирования;</w:t>
      </w:r>
    </w:p>
    <w:p w:rsidR="00E64F4A" w:rsidRPr="00E205E7" w:rsidRDefault="00E64F4A" w:rsidP="00E205E7">
      <w:pPr>
        <w:spacing w:line="360" w:lineRule="auto"/>
        <w:ind w:firstLine="709"/>
        <w:jc w:val="both"/>
        <w:rPr>
          <w:sz w:val="28"/>
          <w:szCs w:val="28"/>
        </w:rPr>
      </w:pPr>
      <w:r w:rsidRPr="00E205E7">
        <w:rPr>
          <w:sz w:val="28"/>
          <w:szCs w:val="28"/>
        </w:rPr>
        <w:t>- провести комплексный финансовый анализ деятельности организации.</w:t>
      </w:r>
    </w:p>
    <w:p w:rsidR="00CF18E2" w:rsidRPr="00E205E7" w:rsidRDefault="00CF18E2" w:rsidP="00E205E7">
      <w:pPr>
        <w:spacing w:line="360" w:lineRule="auto"/>
        <w:ind w:firstLine="709"/>
        <w:jc w:val="both"/>
        <w:rPr>
          <w:sz w:val="28"/>
          <w:szCs w:val="28"/>
        </w:rPr>
      </w:pPr>
      <w:r w:rsidRPr="00E205E7">
        <w:rPr>
          <w:sz w:val="28"/>
          <w:szCs w:val="28"/>
        </w:rPr>
        <w:t>- изучить состав и структуру кредиторской задолженности;</w:t>
      </w:r>
    </w:p>
    <w:p w:rsidR="00CF18E2" w:rsidRPr="00E205E7" w:rsidRDefault="00CF18E2" w:rsidP="00E205E7">
      <w:pPr>
        <w:spacing w:line="360" w:lineRule="auto"/>
        <w:ind w:firstLine="709"/>
        <w:jc w:val="both"/>
        <w:rPr>
          <w:sz w:val="28"/>
          <w:szCs w:val="28"/>
        </w:rPr>
      </w:pPr>
      <w:r w:rsidRPr="00E205E7">
        <w:rPr>
          <w:sz w:val="28"/>
          <w:szCs w:val="28"/>
        </w:rPr>
        <w:t>- изучить состав и структуру источников финансирования;</w:t>
      </w:r>
    </w:p>
    <w:p w:rsidR="00CF18E2" w:rsidRPr="00E205E7" w:rsidRDefault="00CF18E2" w:rsidP="00E205E7">
      <w:pPr>
        <w:spacing w:line="360" w:lineRule="auto"/>
        <w:ind w:firstLine="709"/>
        <w:jc w:val="both"/>
        <w:rPr>
          <w:sz w:val="28"/>
          <w:szCs w:val="28"/>
        </w:rPr>
      </w:pPr>
      <w:r w:rsidRPr="00E205E7">
        <w:rPr>
          <w:sz w:val="28"/>
          <w:szCs w:val="28"/>
        </w:rPr>
        <w:t xml:space="preserve">- определить показатели эффективности заёмных средств; </w:t>
      </w:r>
    </w:p>
    <w:p w:rsidR="00CF18E2" w:rsidRPr="00E205E7" w:rsidRDefault="00CF18E2" w:rsidP="00E205E7">
      <w:pPr>
        <w:spacing w:line="360" w:lineRule="auto"/>
        <w:ind w:firstLine="709"/>
        <w:jc w:val="both"/>
        <w:rPr>
          <w:sz w:val="28"/>
          <w:szCs w:val="28"/>
        </w:rPr>
      </w:pPr>
      <w:r w:rsidRPr="00E205E7">
        <w:rPr>
          <w:sz w:val="28"/>
          <w:szCs w:val="28"/>
        </w:rPr>
        <w:t>- определить потребность в заёмных средствах;</w:t>
      </w:r>
    </w:p>
    <w:p w:rsidR="00CF18E2" w:rsidRPr="00E205E7" w:rsidRDefault="00CF18E2" w:rsidP="00E205E7">
      <w:pPr>
        <w:spacing w:line="360" w:lineRule="auto"/>
        <w:ind w:firstLine="709"/>
        <w:jc w:val="both"/>
        <w:rPr>
          <w:sz w:val="28"/>
          <w:szCs w:val="28"/>
        </w:rPr>
      </w:pPr>
      <w:r w:rsidRPr="00E205E7">
        <w:rPr>
          <w:sz w:val="28"/>
          <w:szCs w:val="28"/>
        </w:rPr>
        <w:t>- определить рациональную политику привлечения заёмных средств</w:t>
      </w:r>
      <w:r w:rsidR="00E64F4A" w:rsidRPr="00E205E7">
        <w:rPr>
          <w:sz w:val="28"/>
          <w:szCs w:val="28"/>
        </w:rPr>
        <w:t xml:space="preserve">; </w:t>
      </w:r>
    </w:p>
    <w:p w:rsidR="00E64F4A" w:rsidRPr="00E205E7" w:rsidRDefault="00E64F4A" w:rsidP="00E205E7">
      <w:pPr>
        <w:spacing w:line="360" w:lineRule="auto"/>
        <w:ind w:firstLine="709"/>
        <w:jc w:val="both"/>
        <w:rPr>
          <w:sz w:val="28"/>
          <w:szCs w:val="28"/>
        </w:rPr>
      </w:pPr>
      <w:r w:rsidRPr="00E205E7">
        <w:rPr>
          <w:sz w:val="28"/>
          <w:szCs w:val="28"/>
        </w:rPr>
        <w:t>- выработать эффективную политику управления заемными средствами.</w:t>
      </w:r>
    </w:p>
    <w:p w:rsidR="00CF18E2" w:rsidRPr="00E205E7" w:rsidRDefault="00CF18E2" w:rsidP="00E205E7">
      <w:pPr>
        <w:spacing w:line="360" w:lineRule="auto"/>
        <w:ind w:firstLine="709"/>
        <w:jc w:val="both"/>
        <w:rPr>
          <w:sz w:val="28"/>
          <w:szCs w:val="28"/>
        </w:rPr>
      </w:pPr>
      <w:r w:rsidRPr="00E205E7">
        <w:rPr>
          <w:sz w:val="28"/>
          <w:szCs w:val="28"/>
        </w:rPr>
        <w:t>Информационной базой для курсовой работы послужили отчетные бухгалтерские балансы за 200</w:t>
      </w:r>
      <w:r w:rsidR="00E64F4A" w:rsidRPr="00E205E7">
        <w:rPr>
          <w:sz w:val="28"/>
          <w:szCs w:val="28"/>
        </w:rPr>
        <w:t>5</w:t>
      </w:r>
      <w:r w:rsidRPr="00E205E7">
        <w:rPr>
          <w:sz w:val="28"/>
          <w:szCs w:val="28"/>
        </w:rPr>
        <w:t>-200</w:t>
      </w:r>
      <w:r w:rsidR="00E64F4A" w:rsidRPr="00E205E7">
        <w:rPr>
          <w:sz w:val="28"/>
          <w:szCs w:val="28"/>
        </w:rPr>
        <w:t>6</w:t>
      </w:r>
      <w:r w:rsidRPr="00E205E7">
        <w:rPr>
          <w:sz w:val="28"/>
          <w:szCs w:val="28"/>
        </w:rPr>
        <w:t xml:space="preserve"> год</w:t>
      </w:r>
      <w:r w:rsidR="00E64F4A" w:rsidRPr="00E205E7">
        <w:rPr>
          <w:sz w:val="28"/>
          <w:szCs w:val="28"/>
        </w:rPr>
        <w:t>ов</w:t>
      </w:r>
      <w:r w:rsidRPr="00E205E7">
        <w:rPr>
          <w:sz w:val="28"/>
          <w:szCs w:val="28"/>
        </w:rPr>
        <w:t>, отчеты о прибылях и убытках, о движении капитала, о движении денежных средств и другие формы отчетности, данные бухгалтерского учета, которые расшифровывают и детализируют отдельные статьи баланса, калькуляции финансового состояния предприятия, а также различные методические источники и периодические издания.</w:t>
      </w:r>
    </w:p>
    <w:p w:rsidR="00E91712" w:rsidRPr="00E205E7" w:rsidRDefault="00E205E7" w:rsidP="00E205E7">
      <w:pPr>
        <w:spacing w:line="360" w:lineRule="auto"/>
        <w:ind w:firstLine="709"/>
        <w:jc w:val="both"/>
        <w:rPr>
          <w:b/>
          <w:sz w:val="28"/>
          <w:szCs w:val="28"/>
        </w:rPr>
      </w:pPr>
      <w:r>
        <w:rPr>
          <w:sz w:val="28"/>
          <w:szCs w:val="28"/>
        </w:rPr>
        <w:br w:type="page"/>
      </w:r>
      <w:bookmarkStart w:id="1" w:name="_Toc188745366"/>
      <w:r w:rsidR="00E91712" w:rsidRPr="00E205E7">
        <w:rPr>
          <w:b/>
          <w:sz w:val="28"/>
          <w:szCs w:val="28"/>
        </w:rPr>
        <w:t>1</w:t>
      </w:r>
      <w:r w:rsidRPr="00E205E7">
        <w:rPr>
          <w:b/>
          <w:sz w:val="28"/>
          <w:szCs w:val="28"/>
        </w:rPr>
        <w:t xml:space="preserve">. </w:t>
      </w:r>
      <w:r w:rsidR="00E91712" w:rsidRPr="00E205E7">
        <w:rPr>
          <w:b/>
          <w:sz w:val="28"/>
          <w:szCs w:val="28"/>
        </w:rPr>
        <w:t>Анализ финансового состояния ОАО «</w:t>
      </w:r>
      <w:r w:rsidR="0056719D" w:rsidRPr="00E205E7">
        <w:rPr>
          <w:b/>
          <w:sz w:val="28"/>
          <w:szCs w:val="28"/>
        </w:rPr>
        <w:t>Пневмостроймашина</w:t>
      </w:r>
      <w:r w:rsidR="00E91712" w:rsidRPr="00E205E7">
        <w:rPr>
          <w:b/>
          <w:sz w:val="28"/>
          <w:szCs w:val="28"/>
        </w:rPr>
        <w:t>»</w:t>
      </w:r>
      <w:bookmarkEnd w:id="1"/>
    </w:p>
    <w:p w:rsidR="00E91712" w:rsidRPr="00E205E7" w:rsidRDefault="00E91712" w:rsidP="00E205E7">
      <w:pPr>
        <w:spacing w:line="360" w:lineRule="auto"/>
        <w:ind w:firstLine="709"/>
        <w:jc w:val="both"/>
        <w:rPr>
          <w:sz w:val="28"/>
          <w:szCs w:val="28"/>
        </w:rPr>
      </w:pPr>
    </w:p>
    <w:p w:rsidR="00E91712" w:rsidRPr="00E205E7" w:rsidRDefault="00E91712" w:rsidP="004A2AE5">
      <w:pPr>
        <w:pStyle w:val="-2"/>
      </w:pPr>
      <w:bookmarkStart w:id="2" w:name="_Toc188745367"/>
      <w:r w:rsidRPr="00E205E7">
        <w:t>1.1</w:t>
      </w:r>
      <w:r w:rsidR="00E205E7">
        <w:t xml:space="preserve"> </w:t>
      </w:r>
      <w:r w:rsidRPr="00E205E7">
        <w:t>Расчет финансовых коэффициентов и их интерпретация</w:t>
      </w:r>
      <w:bookmarkEnd w:id="2"/>
    </w:p>
    <w:p w:rsidR="00E91712" w:rsidRPr="00E205E7" w:rsidRDefault="00E91712" w:rsidP="00E205E7">
      <w:pPr>
        <w:spacing w:line="360" w:lineRule="auto"/>
        <w:ind w:firstLine="709"/>
        <w:jc w:val="both"/>
        <w:rPr>
          <w:sz w:val="28"/>
          <w:szCs w:val="28"/>
        </w:rPr>
      </w:pPr>
    </w:p>
    <w:p w:rsidR="000D5D06" w:rsidRPr="00E205E7" w:rsidRDefault="000D5D06" w:rsidP="00E205E7">
      <w:pPr>
        <w:pStyle w:val="3"/>
      </w:pPr>
      <w:bookmarkStart w:id="3" w:name="_Toc188745368"/>
      <w:r w:rsidRPr="00E205E7">
        <w:t>1.1.1. Исходные данные для анализа</w:t>
      </w:r>
      <w:bookmarkEnd w:id="3"/>
    </w:p>
    <w:p w:rsidR="00E64F4A" w:rsidRPr="00E205E7" w:rsidRDefault="00116C96" w:rsidP="00E205E7">
      <w:pPr>
        <w:spacing w:line="360" w:lineRule="auto"/>
        <w:ind w:firstLine="709"/>
        <w:jc w:val="both"/>
        <w:rPr>
          <w:sz w:val="28"/>
          <w:szCs w:val="28"/>
        </w:rPr>
      </w:pPr>
      <w:r w:rsidRPr="00E205E7">
        <w:rPr>
          <w:sz w:val="28"/>
          <w:szCs w:val="28"/>
        </w:rPr>
        <w:t>Ф</w:t>
      </w:r>
      <w:r w:rsidR="007A662B" w:rsidRPr="00E205E7">
        <w:rPr>
          <w:sz w:val="28"/>
          <w:szCs w:val="28"/>
        </w:rPr>
        <w:t>инансовый анализ ОАО "Пневмостроймашина" проводился в соответствии с требованиями</w:t>
      </w:r>
      <w:r w:rsidR="00E64F4A" w:rsidRPr="00E205E7">
        <w:rPr>
          <w:sz w:val="28"/>
          <w:szCs w:val="28"/>
        </w:rPr>
        <w:t>:</w:t>
      </w:r>
    </w:p>
    <w:p w:rsidR="00E64F4A" w:rsidRPr="00E205E7" w:rsidRDefault="00E64F4A" w:rsidP="00E205E7">
      <w:pPr>
        <w:spacing w:line="360" w:lineRule="auto"/>
        <w:ind w:firstLine="709"/>
        <w:jc w:val="both"/>
        <w:rPr>
          <w:sz w:val="28"/>
          <w:szCs w:val="28"/>
        </w:rPr>
      </w:pPr>
      <w:r w:rsidRPr="00E205E7">
        <w:rPr>
          <w:sz w:val="28"/>
          <w:szCs w:val="28"/>
        </w:rPr>
        <w:t>- Методических рекомендаций по разработке финансовой политики организации», утвержденными Приказом Минэкономики России от 01.10.97 г. № 118;</w:t>
      </w:r>
    </w:p>
    <w:p w:rsidR="00E64F4A" w:rsidRPr="00E205E7" w:rsidRDefault="00E64F4A" w:rsidP="00E205E7">
      <w:pPr>
        <w:spacing w:line="360" w:lineRule="auto"/>
        <w:ind w:firstLine="709"/>
        <w:jc w:val="both"/>
        <w:rPr>
          <w:sz w:val="28"/>
          <w:szCs w:val="28"/>
        </w:rPr>
      </w:pPr>
      <w:r w:rsidRPr="00E205E7">
        <w:rPr>
          <w:sz w:val="28"/>
          <w:szCs w:val="28"/>
        </w:rPr>
        <w:t xml:space="preserve">- </w:t>
      </w:r>
      <w:r w:rsidR="007A662B" w:rsidRPr="00E205E7">
        <w:rPr>
          <w:sz w:val="28"/>
          <w:szCs w:val="28"/>
        </w:rPr>
        <w:t xml:space="preserve">Правил проведения арбитражным управляющим финансового анализа, утвержденным Постановлением Правительства Российской Федерации от </w:t>
      </w:r>
      <w:r w:rsidR="006151BF" w:rsidRPr="00E205E7">
        <w:rPr>
          <w:sz w:val="28"/>
          <w:szCs w:val="28"/>
        </w:rPr>
        <w:t>25.06.2003 г.</w:t>
      </w:r>
      <w:r w:rsidR="007A662B" w:rsidRPr="00E205E7">
        <w:rPr>
          <w:sz w:val="28"/>
          <w:szCs w:val="28"/>
        </w:rPr>
        <w:t xml:space="preserve"> № 367</w:t>
      </w:r>
      <w:r w:rsidRPr="00E205E7">
        <w:rPr>
          <w:sz w:val="28"/>
          <w:szCs w:val="28"/>
        </w:rPr>
        <w:t>;</w:t>
      </w:r>
    </w:p>
    <w:p w:rsidR="00E64F4A" w:rsidRPr="00E205E7" w:rsidRDefault="00E64F4A" w:rsidP="00E205E7">
      <w:pPr>
        <w:spacing w:line="360" w:lineRule="auto"/>
        <w:ind w:firstLine="709"/>
        <w:jc w:val="both"/>
        <w:rPr>
          <w:sz w:val="28"/>
          <w:szCs w:val="28"/>
        </w:rPr>
      </w:pPr>
      <w:r w:rsidRPr="00E205E7">
        <w:rPr>
          <w:sz w:val="28"/>
          <w:szCs w:val="28"/>
        </w:rPr>
        <w:t>-</w:t>
      </w:r>
      <w:r w:rsidR="006151BF" w:rsidRPr="00E205E7">
        <w:rPr>
          <w:sz w:val="28"/>
          <w:szCs w:val="28"/>
        </w:rPr>
        <w:t xml:space="preserve"> Постановления Правительства РФ от 20.05.1994 г. №498 «О некоторых мерах по реализации законодательства о несостоятельности (банкротстве) предприятий»</w:t>
      </w:r>
      <w:r w:rsidR="006151BF" w:rsidRPr="00E205E7">
        <w:rPr>
          <w:rStyle w:val="ad"/>
          <w:sz w:val="28"/>
          <w:szCs w:val="28"/>
        </w:rPr>
        <w:footnoteReference w:id="1"/>
      </w:r>
      <w:r w:rsidRPr="00E205E7">
        <w:rPr>
          <w:sz w:val="28"/>
          <w:szCs w:val="28"/>
        </w:rPr>
        <w:t>;</w:t>
      </w:r>
    </w:p>
    <w:p w:rsidR="00E64F4A" w:rsidRPr="00E205E7" w:rsidRDefault="00E64F4A" w:rsidP="00E205E7">
      <w:pPr>
        <w:spacing w:line="360" w:lineRule="auto"/>
        <w:ind w:firstLine="709"/>
        <w:jc w:val="both"/>
        <w:rPr>
          <w:sz w:val="28"/>
          <w:szCs w:val="28"/>
        </w:rPr>
      </w:pPr>
      <w:r w:rsidRPr="00E205E7">
        <w:rPr>
          <w:sz w:val="28"/>
          <w:szCs w:val="28"/>
        </w:rPr>
        <w:t xml:space="preserve">- </w:t>
      </w:r>
      <w:r w:rsidR="006151BF" w:rsidRPr="00E205E7">
        <w:rPr>
          <w:sz w:val="28"/>
          <w:szCs w:val="28"/>
        </w:rPr>
        <w:t>Письма Федерального управления по делам о банкротстве от 13.05.1997 г. №ВК-03/724 «Порядок расчетов системы критериев для определения неудовлетворительной структуры баланса неплатежеспособных организаций»</w:t>
      </w:r>
      <w:r w:rsidRPr="00E205E7">
        <w:rPr>
          <w:sz w:val="28"/>
          <w:szCs w:val="28"/>
        </w:rPr>
        <w:t>;</w:t>
      </w:r>
    </w:p>
    <w:p w:rsidR="006151BF" w:rsidRPr="00E205E7" w:rsidRDefault="00E64F4A" w:rsidP="00E205E7">
      <w:pPr>
        <w:spacing w:line="360" w:lineRule="auto"/>
        <w:ind w:firstLine="709"/>
        <w:jc w:val="both"/>
        <w:rPr>
          <w:sz w:val="28"/>
          <w:szCs w:val="28"/>
        </w:rPr>
      </w:pPr>
      <w:r w:rsidRPr="00E205E7">
        <w:rPr>
          <w:sz w:val="28"/>
          <w:szCs w:val="28"/>
        </w:rPr>
        <w:t>-</w:t>
      </w:r>
      <w:r w:rsidR="006151BF" w:rsidRPr="00E205E7">
        <w:rPr>
          <w:sz w:val="28"/>
          <w:szCs w:val="28"/>
        </w:rPr>
        <w:t xml:space="preserve"> Методических рекомендации по проведению экспертизы о наличии (отсутствии) признаков фиктивного или преднамеренного банкротства (утв. Распоряжением ФСДН РФ от 08.10.1999 г.)</w:t>
      </w:r>
    </w:p>
    <w:p w:rsidR="007A662B" w:rsidRPr="00E205E7" w:rsidRDefault="007A662B" w:rsidP="00E205E7">
      <w:pPr>
        <w:spacing w:line="360" w:lineRule="auto"/>
        <w:ind w:firstLine="709"/>
        <w:jc w:val="both"/>
        <w:rPr>
          <w:sz w:val="28"/>
          <w:szCs w:val="28"/>
        </w:rPr>
      </w:pPr>
      <w:r w:rsidRPr="00E205E7">
        <w:rPr>
          <w:sz w:val="28"/>
          <w:szCs w:val="28"/>
        </w:rPr>
        <w:t xml:space="preserve">При этом анализу подверглось финансовое состояние </w:t>
      </w:r>
      <w:r w:rsidR="00E64F4A" w:rsidRPr="00E205E7">
        <w:rPr>
          <w:sz w:val="28"/>
          <w:szCs w:val="28"/>
        </w:rPr>
        <w:t>ОАО «Пневмостроймашина»</w:t>
      </w:r>
      <w:r w:rsidRPr="00E205E7">
        <w:rPr>
          <w:sz w:val="28"/>
          <w:szCs w:val="28"/>
        </w:rPr>
        <w:t xml:space="preserve"> на дату проведения анализа, его финансовая, хозяйственная и инвестиционная деятельность. </w:t>
      </w:r>
    </w:p>
    <w:p w:rsidR="007A662B" w:rsidRPr="00E205E7" w:rsidRDefault="007A662B" w:rsidP="00E205E7">
      <w:pPr>
        <w:spacing w:line="360" w:lineRule="auto"/>
        <w:ind w:firstLine="709"/>
        <w:jc w:val="both"/>
        <w:rPr>
          <w:sz w:val="28"/>
          <w:szCs w:val="28"/>
        </w:rPr>
      </w:pPr>
      <w:r w:rsidRPr="00E205E7">
        <w:rPr>
          <w:sz w:val="28"/>
          <w:szCs w:val="28"/>
        </w:rPr>
        <w:t>Основой для проведения финансового анализа ОАО "Пневмостроймашина" стала следующая информация финансовой (бухгалтерской) отчетности:</w:t>
      </w:r>
    </w:p>
    <w:p w:rsidR="007A662B" w:rsidRPr="00E205E7" w:rsidRDefault="007A662B" w:rsidP="00E205E7">
      <w:pPr>
        <w:spacing w:line="360" w:lineRule="auto"/>
        <w:ind w:firstLine="709"/>
        <w:jc w:val="both"/>
        <w:rPr>
          <w:sz w:val="28"/>
          <w:szCs w:val="28"/>
        </w:rPr>
      </w:pPr>
      <w:r w:rsidRPr="00E205E7">
        <w:rPr>
          <w:sz w:val="28"/>
          <w:szCs w:val="28"/>
        </w:rPr>
        <w:t>1)</w:t>
      </w:r>
      <w:r w:rsidR="00E205E7">
        <w:rPr>
          <w:sz w:val="28"/>
          <w:szCs w:val="28"/>
        </w:rPr>
        <w:t xml:space="preserve"> </w:t>
      </w:r>
      <w:r w:rsidRPr="00E205E7">
        <w:rPr>
          <w:sz w:val="28"/>
          <w:szCs w:val="28"/>
        </w:rPr>
        <w:t xml:space="preserve">Бухгалтерский баланс (см. рис. </w:t>
      </w:r>
      <w:r w:rsidR="00E64F4A" w:rsidRPr="00E205E7">
        <w:rPr>
          <w:sz w:val="28"/>
          <w:szCs w:val="28"/>
        </w:rPr>
        <w:t>таблицу 1.</w:t>
      </w:r>
      <w:r w:rsidRPr="00E205E7">
        <w:rPr>
          <w:sz w:val="28"/>
          <w:szCs w:val="28"/>
        </w:rPr>
        <w:t xml:space="preserve">1 – актив баланса, </w:t>
      </w:r>
      <w:r w:rsidR="00E64F4A" w:rsidRPr="00E205E7">
        <w:rPr>
          <w:sz w:val="28"/>
          <w:szCs w:val="28"/>
        </w:rPr>
        <w:t>таблицу 1.</w:t>
      </w:r>
      <w:r w:rsidRPr="00E205E7">
        <w:rPr>
          <w:sz w:val="28"/>
          <w:szCs w:val="28"/>
        </w:rPr>
        <w:t>2 - пассив баланса)"</w:t>
      </w:r>
    </w:p>
    <w:p w:rsidR="007A662B" w:rsidRPr="00E205E7" w:rsidRDefault="007A662B" w:rsidP="00E205E7">
      <w:pPr>
        <w:spacing w:line="360" w:lineRule="auto"/>
        <w:ind w:firstLine="709"/>
        <w:jc w:val="both"/>
        <w:rPr>
          <w:sz w:val="28"/>
          <w:szCs w:val="28"/>
        </w:rPr>
      </w:pPr>
      <w:r w:rsidRPr="00E205E7">
        <w:rPr>
          <w:sz w:val="28"/>
          <w:szCs w:val="28"/>
        </w:rPr>
        <w:t xml:space="preserve">2) Отчет о прибылях и убытках (см. </w:t>
      </w:r>
      <w:r w:rsidR="00E64F4A" w:rsidRPr="00E205E7">
        <w:rPr>
          <w:sz w:val="28"/>
          <w:szCs w:val="28"/>
        </w:rPr>
        <w:t>таблицу 1.</w:t>
      </w:r>
      <w:r w:rsidRPr="00E205E7">
        <w:rPr>
          <w:sz w:val="28"/>
          <w:szCs w:val="28"/>
        </w:rPr>
        <w:t>3);</w:t>
      </w:r>
    </w:p>
    <w:p w:rsidR="007A662B" w:rsidRPr="00E205E7" w:rsidRDefault="007A662B" w:rsidP="00E205E7">
      <w:pPr>
        <w:spacing w:line="360" w:lineRule="auto"/>
        <w:ind w:firstLine="709"/>
        <w:jc w:val="both"/>
        <w:rPr>
          <w:sz w:val="28"/>
          <w:szCs w:val="28"/>
        </w:rPr>
      </w:pPr>
      <w:r w:rsidRPr="00E205E7">
        <w:rPr>
          <w:sz w:val="28"/>
          <w:szCs w:val="28"/>
        </w:rPr>
        <w:t xml:space="preserve">3) Дополнительные данные о </w:t>
      </w:r>
      <w:r w:rsidR="00E64F4A" w:rsidRPr="00E205E7">
        <w:rPr>
          <w:sz w:val="28"/>
          <w:szCs w:val="28"/>
        </w:rPr>
        <w:t>денежных</w:t>
      </w:r>
      <w:r w:rsidRPr="00E205E7">
        <w:rPr>
          <w:sz w:val="28"/>
          <w:szCs w:val="28"/>
        </w:rPr>
        <w:t xml:space="preserve"> средствах и </w:t>
      </w:r>
      <w:r w:rsidR="00E64F4A" w:rsidRPr="00E205E7">
        <w:rPr>
          <w:sz w:val="28"/>
          <w:szCs w:val="28"/>
        </w:rPr>
        <w:t>прочие данные</w:t>
      </w:r>
      <w:r w:rsidRPr="00E205E7">
        <w:rPr>
          <w:sz w:val="28"/>
          <w:szCs w:val="28"/>
        </w:rPr>
        <w:t xml:space="preserve"> (см. </w:t>
      </w:r>
      <w:r w:rsidR="00E64F4A" w:rsidRPr="00E205E7">
        <w:rPr>
          <w:sz w:val="28"/>
          <w:szCs w:val="28"/>
        </w:rPr>
        <w:t>таблицы 1.</w:t>
      </w:r>
      <w:r w:rsidRPr="00E205E7">
        <w:rPr>
          <w:sz w:val="28"/>
          <w:szCs w:val="28"/>
        </w:rPr>
        <w:t>4</w:t>
      </w:r>
      <w:r w:rsidR="00E64F4A" w:rsidRPr="00E205E7">
        <w:rPr>
          <w:sz w:val="28"/>
          <w:szCs w:val="28"/>
        </w:rPr>
        <w:t xml:space="preserve"> и 1.5</w:t>
      </w:r>
      <w:r w:rsidRPr="00E205E7">
        <w:rPr>
          <w:sz w:val="28"/>
          <w:szCs w:val="28"/>
        </w:rPr>
        <w:t>);</w:t>
      </w:r>
    </w:p>
    <w:p w:rsidR="007A662B" w:rsidRPr="00E205E7" w:rsidRDefault="007A662B" w:rsidP="00E205E7">
      <w:pPr>
        <w:spacing w:line="360" w:lineRule="auto"/>
        <w:ind w:firstLine="709"/>
        <w:jc w:val="both"/>
        <w:rPr>
          <w:sz w:val="28"/>
          <w:szCs w:val="28"/>
        </w:rPr>
      </w:pPr>
      <w:r w:rsidRPr="00E205E7">
        <w:rPr>
          <w:sz w:val="28"/>
          <w:szCs w:val="28"/>
        </w:rPr>
        <w:t xml:space="preserve">Количество рассматриваемых при проведении анализа периодов </w:t>
      </w:r>
      <w:r w:rsidR="00E64F4A" w:rsidRPr="00E205E7">
        <w:rPr>
          <w:sz w:val="28"/>
          <w:szCs w:val="28"/>
        </w:rPr>
        <w:t>–</w:t>
      </w:r>
      <w:r w:rsidRPr="00E205E7">
        <w:rPr>
          <w:sz w:val="28"/>
          <w:szCs w:val="28"/>
        </w:rPr>
        <w:t xml:space="preserve"> 2</w:t>
      </w:r>
      <w:r w:rsidR="00E64F4A" w:rsidRPr="00E205E7">
        <w:rPr>
          <w:sz w:val="28"/>
          <w:szCs w:val="28"/>
        </w:rPr>
        <w:t xml:space="preserve">. </w:t>
      </w:r>
      <w:r w:rsidRPr="00E205E7">
        <w:rPr>
          <w:sz w:val="28"/>
          <w:szCs w:val="28"/>
        </w:rPr>
        <w:t xml:space="preserve">Количество планируемых периодов </w:t>
      </w:r>
      <w:r w:rsidR="00E64F4A" w:rsidRPr="00E205E7">
        <w:rPr>
          <w:sz w:val="28"/>
          <w:szCs w:val="28"/>
        </w:rPr>
        <w:t>–</w:t>
      </w:r>
      <w:r w:rsidRPr="00E205E7">
        <w:rPr>
          <w:sz w:val="28"/>
          <w:szCs w:val="28"/>
        </w:rPr>
        <w:t xml:space="preserve"> 1</w:t>
      </w:r>
      <w:r w:rsidR="00E64F4A" w:rsidRPr="00E205E7">
        <w:rPr>
          <w:sz w:val="28"/>
          <w:szCs w:val="28"/>
        </w:rPr>
        <w:t xml:space="preserve">. </w:t>
      </w:r>
      <w:r w:rsidRPr="00E205E7">
        <w:rPr>
          <w:sz w:val="28"/>
          <w:szCs w:val="28"/>
        </w:rPr>
        <w:t>Планируемый период - 2007, декабрь года.</w:t>
      </w:r>
    </w:p>
    <w:p w:rsidR="007A662B" w:rsidRPr="00E205E7" w:rsidRDefault="007A662B" w:rsidP="00E205E7">
      <w:pPr>
        <w:spacing w:line="360" w:lineRule="auto"/>
        <w:ind w:firstLine="709"/>
        <w:jc w:val="both"/>
        <w:rPr>
          <w:sz w:val="28"/>
          <w:szCs w:val="28"/>
        </w:rPr>
      </w:pPr>
      <w:r w:rsidRPr="00E205E7">
        <w:rPr>
          <w:sz w:val="28"/>
          <w:szCs w:val="28"/>
        </w:rPr>
        <w:t xml:space="preserve">В качестве базового интервала для анализа выбран </w:t>
      </w:r>
      <w:r w:rsidR="00E64F4A" w:rsidRPr="00E205E7">
        <w:rPr>
          <w:sz w:val="28"/>
          <w:szCs w:val="28"/>
        </w:rPr>
        <w:t>д</w:t>
      </w:r>
      <w:r w:rsidRPr="00E205E7">
        <w:rPr>
          <w:sz w:val="28"/>
          <w:szCs w:val="28"/>
        </w:rPr>
        <w:t>екабрь 2005 года.</w:t>
      </w:r>
      <w:r w:rsidR="00E64F4A" w:rsidRPr="00E205E7">
        <w:rPr>
          <w:sz w:val="28"/>
          <w:szCs w:val="28"/>
        </w:rPr>
        <w:t xml:space="preserve"> </w:t>
      </w:r>
      <w:r w:rsidRPr="00E205E7">
        <w:rPr>
          <w:sz w:val="28"/>
          <w:szCs w:val="28"/>
        </w:rPr>
        <w:t xml:space="preserve">В качестве отчетного периода для анализа выбран </w:t>
      </w:r>
      <w:r w:rsidR="00E64F4A" w:rsidRPr="00E205E7">
        <w:rPr>
          <w:sz w:val="28"/>
          <w:szCs w:val="28"/>
        </w:rPr>
        <w:t>д</w:t>
      </w:r>
      <w:r w:rsidRPr="00E205E7">
        <w:rPr>
          <w:sz w:val="28"/>
          <w:szCs w:val="28"/>
        </w:rPr>
        <w:t>екабрь 2006 года.</w:t>
      </w:r>
    </w:p>
    <w:p w:rsidR="00E91712" w:rsidRPr="00E205E7" w:rsidRDefault="00E91712" w:rsidP="00E205E7">
      <w:pPr>
        <w:spacing w:line="360" w:lineRule="auto"/>
        <w:ind w:firstLine="709"/>
        <w:jc w:val="both"/>
        <w:rPr>
          <w:sz w:val="28"/>
          <w:szCs w:val="28"/>
        </w:rPr>
      </w:pPr>
    </w:p>
    <w:p w:rsidR="007A662B" w:rsidRPr="00E205E7" w:rsidRDefault="000D5D06" w:rsidP="00E205E7">
      <w:pPr>
        <w:spacing w:line="360" w:lineRule="auto"/>
        <w:ind w:firstLine="709"/>
        <w:jc w:val="both"/>
        <w:rPr>
          <w:sz w:val="28"/>
          <w:szCs w:val="28"/>
        </w:rPr>
      </w:pPr>
      <w:r w:rsidRPr="00E205E7">
        <w:rPr>
          <w:sz w:val="28"/>
          <w:szCs w:val="28"/>
        </w:rPr>
        <w:t>Таблица 1.1</w:t>
      </w:r>
      <w:r w:rsidR="00E205E7">
        <w:rPr>
          <w:sz w:val="28"/>
          <w:szCs w:val="28"/>
        </w:rPr>
        <w:t xml:space="preserve"> </w:t>
      </w:r>
      <w:r w:rsidR="007A662B" w:rsidRPr="00E205E7">
        <w:rPr>
          <w:sz w:val="28"/>
          <w:szCs w:val="28"/>
        </w:rPr>
        <w:t>Актив баланса</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41"/>
        <w:gridCol w:w="1056"/>
        <w:gridCol w:w="1445"/>
        <w:gridCol w:w="1390"/>
      </w:tblGrid>
      <w:tr w:rsidR="00E64F4A" w:rsidRPr="00E205E7">
        <w:trPr>
          <w:trHeight w:val="21"/>
          <w:jc w:val="center"/>
        </w:trPr>
        <w:tc>
          <w:tcPr>
            <w:tcW w:w="4841" w:type="dxa"/>
            <w:vAlign w:val="center"/>
          </w:tcPr>
          <w:p w:rsidR="00E64F4A" w:rsidRPr="00E205E7" w:rsidRDefault="00E64F4A" w:rsidP="00E205E7">
            <w:pPr>
              <w:jc w:val="both"/>
              <w:rPr>
                <w:sz w:val="20"/>
                <w:szCs w:val="20"/>
              </w:rPr>
            </w:pPr>
            <w:r w:rsidRPr="00E205E7">
              <w:rPr>
                <w:sz w:val="20"/>
                <w:szCs w:val="20"/>
              </w:rPr>
              <w:t>Статья баланса</w:t>
            </w:r>
          </w:p>
        </w:tc>
        <w:tc>
          <w:tcPr>
            <w:tcW w:w="1056" w:type="dxa"/>
            <w:vAlign w:val="center"/>
          </w:tcPr>
          <w:p w:rsidR="00E64F4A" w:rsidRPr="00E205E7" w:rsidRDefault="00E64F4A" w:rsidP="00E205E7">
            <w:pPr>
              <w:jc w:val="both"/>
              <w:rPr>
                <w:i/>
                <w:iCs/>
                <w:sz w:val="20"/>
                <w:szCs w:val="20"/>
              </w:rPr>
            </w:pPr>
            <w:r w:rsidRPr="00E205E7">
              <w:rPr>
                <w:i/>
                <w:iCs/>
                <w:sz w:val="20"/>
                <w:szCs w:val="20"/>
              </w:rPr>
              <w:t>Код строки</w:t>
            </w:r>
          </w:p>
        </w:tc>
        <w:tc>
          <w:tcPr>
            <w:tcW w:w="1445" w:type="dxa"/>
            <w:vAlign w:val="center"/>
          </w:tcPr>
          <w:p w:rsidR="00E64F4A" w:rsidRPr="00E205E7" w:rsidRDefault="00E64F4A" w:rsidP="00E205E7">
            <w:pPr>
              <w:jc w:val="both"/>
              <w:rPr>
                <w:sz w:val="20"/>
                <w:szCs w:val="20"/>
              </w:rPr>
            </w:pPr>
            <w:r w:rsidRPr="00E205E7">
              <w:rPr>
                <w:sz w:val="20"/>
                <w:szCs w:val="20"/>
              </w:rPr>
              <w:t>2005, декабрь</w:t>
            </w:r>
          </w:p>
        </w:tc>
        <w:tc>
          <w:tcPr>
            <w:tcW w:w="1390" w:type="dxa"/>
            <w:vAlign w:val="center"/>
          </w:tcPr>
          <w:p w:rsidR="00E64F4A" w:rsidRPr="00E205E7" w:rsidRDefault="00E64F4A" w:rsidP="00E205E7">
            <w:pPr>
              <w:jc w:val="both"/>
              <w:rPr>
                <w:sz w:val="20"/>
                <w:szCs w:val="20"/>
              </w:rPr>
            </w:pPr>
            <w:r w:rsidRPr="00E205E7">
              <w:rPr>
                <w:sz w:val="20"/>
                <w:szCs w:val="20"/>
              </w:rPr>
              <w:t>2006, декабрь</w:t>
            </w:r>
          </w:p>
        </w:tc>
      </w:tr>
      <w:tr w:rsidR="00E64F4A" w:rsidRPr="00E205E7">
        <w:trPr>
          <w:trHeight w:val="21"/>
          <w:jc w:val="center"/>
        </w:trPr>
        <w:tc>
          <w:tcPr>
            <w:tcW w:w="4841" w:type="dxa"/>
            <w:vAlign w:val="center"/>
          </w:tcPr>
          <w:p w:rsidR="00E64F4A" w:rsidRPr="00E205E7" w:rsidRDefault="00E64F4A" w:rsidP="00E205E7">
            <w:pPr>
              <w:jc w:val="both"/>
              <w:rPr>
                <w:sz w:val="20"/>
                <w:szCs w:val="20"/>
              </w:rPr>
            </w:pPr>
            <w:r w:rsidRPr="00E205E7">
              <w:rPr>
                <w:sz w:val="20"/>
                <w:szCs w:val="20"/>
              </w:rPr>
              <w:t>АКТИВ</w:t>
            </w:r>
          </w:p>
        </w:tc>
        <w:tc>
          <w:tcPr>
            <w:tcW w:w="1056" w:type="dxa"/>
            <w:vAlign w:val="center"/>
          </w:tcPr>
          <w:p w:rsidR="00E64F4A" w:rsidRPr="00E205E7" w:rsidRDefault="00E64F4A" w:rsidP="00E205E7">
            <w:pPr>
              <w:jc w:val="both"/>
              <w:rPr>
                <w:b/>
                <w:bCs/>
                <w:sz w:val="20"/>
                <w:szCs w:val="20"/>
              </w:rPr>
            </w:pPr>
            <w:r w:rsidRPr="00E205E7">
              <w:rPr>
                <w:b/>
                <w:bCs/>
                <w:sz w:val="20"/>
                <w:szCs w:val="20"/>
              </w:rPr>
              <w:t> </w:t>
            </w:r>
          </w:p>
        </w:tc>
        <w:tc>
          <w:tcPr>
            <w:tcW w:w="1445" w:type="dxa"/>
            <w:vAlign w:val="center"/>
          </w:tcPr>
          <w:p w:rsidR="00E64F4A" w:rsidRPr="00E205E7" w:rsidRDefault="00E64F4A" w:rsidP="00E205E7">
            <w:pPr>
              <w:jc w:val="both"/>
              <w:rPr>
                <w:sz w:val="20"/>
                <w:szCs w:val="20"/>
              </w:rPr>
            </w:pPr>
            <w:r w:rsidRPr="00E205E7">
              <w:rPr>
                <w:sz w:val="20"/>
                <w:szCs w:val="20"/>
              </w:rPr>
              <w:t> </w:t>
            </w:r>
          </w:p>
        </w:tc>
        <w:tc>
          <w:tcPr>
            <w:tcW w:w="1390" w:type="dxa"/>
            <w:vAlign w:val="center"/>
          </w:tcPr>
          <w:p w:rsidR="00E64F4A" w:rsidRPr="00E205E7" w:rsidRDefault="00E64F4A" w:rsidP="00E205E7">
            <w:pPr>
              <w:jc w:val="both"/>
              <w:rPr>
                <w:sz w:val="20"/>
                <w:szCs w:val="20"/>
              </w:rPr>
            </w:pPr>
            <w:r w:rsidRPr="00E205E7">
              <w:rPr>
                <w:sz w:val="20"/>
                <w:szCs w:val="20"/>
              </w:rPr>
              <w:t> </w:t>
            </w:r>
          </w:p>
        </w:tc>
      </w:tr>
      <w:tr w:rsidR="00E64F4A" w:rsidRPr="00E205E7">
        <w:trPr>
          <w:trHeight w:val="21"/>
          <w:jc w:val="center"/>
        </w:trPr>
        <w:tc>
          <w:tcPr>
            <w:tcW w:w="4841" w:type="dxa"/>
            <w:vAlign w:val="center"/>
          </w:tcPr>
          <w:p w:rsidR="00E64F4A" w:rsidRPr="00E205E7" w:rsidRDefault="00E64F4A" w:rsidP="00E205E7">
            <w:pPr>
              <w:jc w:val="both"/>
              <w:rPr>
                <w:b/>
                <w:bCs/>
                <w:sz w:val="20"/>
                <w:szCs w:val="20"/>
              </w:rPr>
            </w:pPr>
            <w:r w:rsidRPr="00E205E7">
              <w:rPr>
                <w:b/>
                <w:bCs/>
                <w:sz w:val="20"/>
                <w:szCs w:val="20"/>
              </w:rPr>
              <w:t>I. ВНЕОБОРОТНЫЕ АКТИВЫ</w:t>
            </w:r>
          </w:p>
        </w:tc>
        <w:tc>
          <w:tcPr>
            <w:tcW w:w="1056" w:type="dxa"/>
            <w:vAlign w:val="center"/>
          </w:tcPr>
          <w:p w:rsidR="00E64F4A" w:rsidRPr="00E205E7" w:rsidRDefault="00E64F4A" w:rsidP="00E205E7">
            <w:pPr>
              <w:jc w:val="both"/>
              <w:rPr>
                <w:b/>
                <w:bCs/>
                <w:sz w:val="20"/>
                <w:szCs w:val="20"/>
              </w:rPr>
            </w:pPr>
            <w:r w:rsidRPr="00E205E7">
              <w:rPr>
                <w:b/>
                <w:bCs/>
                <w:sz w:val="20"/>
                <w:szCs w:val="20"/>
              </w:rPr>
              <w:t> </w:t>
            </w:r>
          </w:p>
        </w:tc>
        <w:tc>
          <w:tcPr>
            <w:tcW w:w="1445" w:type="dxa"/>
            <w:vAlign w:val="center"/>
          </w:tcPr>
          <w:p w:rsidR="00E64F4A" w:rsidRPr="00E205E7" w:rsidRDefault="00E64F4A" w:rsidP="00E205E7">
            <w:pPr>
              <w:jc w:val="both"/>
              <w:rPr>
                <w:sz w:val="20"/>
                <w:szCs w:val="20"/>
              </w:rPr>
            </w:pPr>
            <w:r w:rsidRPr="00E205E7">
              <w:rPr>
                <w:sz w:val="20"/>
                <w:szCs w:val="20"/>
              </w:rPr>
              <w:t> </w:t>
            </w:r>
          </w:p>
        </w:tc>
        <w:tc>
          <w:tcPr>
            <w:tcW w:w="1390" w:type="dxa"/>
            <w:vAlign w:val="center"/>
          </w:tcPr>
          <w:p w:rsidR="00E64F4A" w:rsidRPr="00E205E7" w:rsidRDefault="00E64F4A" w:rsidP="00E205E7">
            <w:pPr>
              <w:jc w:val="both"/>
              <w:rPr>
                <w:sz w:val="20"/>
                <w:szCs w:val="20"/>
              </w:rPr>
            </w:pPr>
            <w:r w:rsidRPr="00E205E7">
              <w:rPr>
                <w:sz w:val="20"/>
                <w:szCs w:val="20"/>
              </w:rPr>
              <w:t> </w:t>
            </w:r>
          </w:p>
        </w:tc>
      </w:tr>
      <w:tr w:rsidR="00E64F4A" w:rsidRPr="00E205E7">
        <w:trPr>
          <w:trHeight w:val="21"/>
          <w:jc w:val="center"/>
        </w:trPr>
        <w:tc>
          <w:tcPr>
            <w:tcW w:w="4841" w:type="dxa"/>
            <w:vAlign w:val="center"/>
          </w:tcPr>
          <w:p w:rsidR="00E64F4A" w:rsidRPr="00E205E7" w:rsidRDefault="00E64F4A" w:rsidP="00E205E7">
            <w:pPr>
              <w:jc w:val="both"/>
              <w:rPr>
                <w:sz w:val="20"/>
                <w:szCs w:val="20"/>
              </w:rPr>
            </w:pPr>
            <w:r w:rsidRPr="00E205E7">
              <w:rPr>
                <w:sz w:val="20"/>
                <w:szCs w:val="20"/>
              </w:rPr>
              <w:t>Нематериальные активы</w:t>
            </w:r>
          </w:p>
        </w:tc>
        <w:tc>
          <w:tcPr>
            <w:tcW w:w="1056" w:type="dxa"/>
            <w:vAlign w:val="center"/>
          </w:tcPr>
          <w:p w:rsidR="00E64F4A" w:rsidRPr="00E205E7" w:rsidRDefault="00E64F4A" w:rsidP="00E205E7">
            <w:pPr>
              <w:jc w:val="both"/>
              <w:rPr>
                <w:sz w:val="20"/>
                <w:szCs w:val="20"/>
              </w:rPr>
            </w:pPr>
            <w:bookmarkStart w:id="4" w:name="RANGE!C23"/>
            <w:bookmarkEnd w:id="4"/>
            <w:r w:rsidRPr="00E205E7">
              <w:rPr>
                <w:sz w:val="20"/>
                <w:szCs w:val="20"/>
              </w:rPr>
              <w:t>110</w:t>
            </w:r>
          </w:p>
        </w:tc>
        <w:tc>
          <w:tcPr>
            <w:tcW w:w="1445" w:type="dxa"/>
            <w:vAlign w:val="center"/>
          </w:tcPr>
          <w:p w:rsidR="00E64F4A" w:rsidRPr="00E205E7" w:rsidRDefault="00E64F4A" w:rsidP="00E205E7">
            <w:pPr>
              <w:jc w:val="both"/>
              <w:rPr>
                <w:sz w:val="20"/>
                <w:szCs w:val="20"/>
              </w:rPr>
            </w:pPr>
            <w:r w:rsidRPr="00E205E7">
              <w:rPr>
                <w:sz w:val="20"/>
                <w:szCs w:val="20"/>
              </w:rPr>
              <w:t>626,0</w:t>
            </w:r>
          </w:p>
        </w:tc>
        <w:tc>
          <w:tcPr>
            <w:tcW w:w="1390" w:type="dxa"/>
            <w:vAlign w:val="center"/>
          </w:tcPr>
          <w:p w:rsidR="00E64F4A" w:rsidRPr="00E205E7" w:rsidRDefault="00E64F4A" w:rsidP="00E205E7">
            <w:pPr>
              <w:jc w:val="both"/>
              <w:rPr>
                <w:sz w:val="20"/>
                <w:szCs w:val="20"/>
              </w:rPr>
            </w:pPr>
            <w:r w:rsidRPr="00E205E7">
              <w:rPr>
                <w:sz w:val="20"/>
                <w:szCs w:val="20"/>
              </w:rPr>
              <w:t>621,0</w:t>
            </w:r>
          </w:p>
        </w:tc>
      </w:tr>
      <w:tr w:rsidR="00E64F4A" w:rsidRPr="00E205E7">
        <w:trPr>
          <w:trHeight w:val="21"/>
          <w:jc w:val="center"/>
        </w:trPr>
        <w:tc>
          <w:tcPr>
            <w:tcW w:w="4841" w:type="dxa"/>
            <w:vAlign w:val="center"/>
          </w:tcPr>
          <w:p w:rsidR="00E64F4A" w:rsidRPr="00E205E7" w:rsidRDefault="00E64F4A" w:rsidP="00E205E7">
            <w:pPr>
              <w:jc w:val="both"/>
              <w:rPr>
                <w:sz w:val="20"/>
                <w:szCs w:val="20"/>
              </w:rPr>
            </w:pPr>
            <w:r w:rsidRPr="00E205E7">
              <w:rPr>
                <w:sz w:val="20"/>
                <w:szCs w:val="20"/>
              </w:rPr>
              <w:t>Основные средства</w:t>
            </w:r>
          </w:p>
        </w:tc>
        <w:tc>
          <w:tcPr>
            <w:tcW w:w="1056" w:type="dxa"/>
            <w:vAlign w:val="center"/>
          </w:tcPr>
          <w:p w:rsidR="00E64F4A" w:rsidRPr="00E205E7" w:rsidRDefault="00E64F4A" w:rsidP="00E205E7">
            <w:pPr>
              <w:jc w:val="both"/>
              <w:rPr>
                <w:sz w:val="20"/>
                <w:szCs w:val="20"/>
              </w:rPr>
            </w:pPr>
            <w:r w:rsidRPr="00E205E7">
              <w:rPr>
                <w:sz w:val="20"/>
                <w:szCs w:val="20"/>
              </w:rPr>
              <w:t>120</w:t>
            </w:r>
          </w:p>
        </w:tc>
        <w:tc>
          <w:tcPr>
            <w:tcW w:w="1445" w:type="dxa"/>
            <w:vAlign w:val="center"/>
          </w:tcPr>
          <w:p w:rsidR="00E64F4A" w:rsidRPr="00E205E7" w:rsidRDefault="00E64F4A" w:rsidP="00E205E7">
            <w:pPr>
              <w:jc w:val="both"/>
              <w:rPr>
                <w:sz w:val="20"/>
                <w:szCs w:val="20"/>
              </w:rPr>
            </w:pPr>
            <w:r w:rsidRPr="00E205E7">
              <w:rPr>
                <w:sz w:val="20"/>
                <w:szCs w:val="20"/>
              </w:rPr>
              <w:t>346 834,0</w:t>
            </w:r>
          </w:p>
        </w:tc>
        <w:tc>
          <w:tcPr>
            <w:tcW w:w="1390" w:type="dxa"/>
            <w:vAlign w:val="center"/>
          </w:tcPr>
          <w:p w:rsidR="00E64F4A" w:rsidRPr="00E205E7" w:rsidRDefault="00E64F4A" w:rsidP="00E205E7">
            <w:pPr>
              <w:jc w:val="both"/>
              <w:rPr>
                <w:sz w:val="20"/>
                <w:szCs w:val="20"/>
              </w:rPr>
            </w:pPr>
            <w:r w:rsidRPr="00E205E7">
              <w:rPr>
                <w:sz w:val="20"/>
                <w:szCs w:val="20"/>
              </w:rPr>
              <w:t>346 145,0</w:t>
            </w:r>
          </w:p>
        </w:tc>
      </w:tr>
      <w:tr w:rsidR="00E64F4A" w:rsidRPr="00E205E7">
        <w:trPr>
          <w:trHeight w:val="21"/>
          <w:jc w:val="center"/>
        </w:trPr>
        <w:tc>
          <w:tcPr>
            <w:tcW w:w="4841" w:type="dxa"/>
            <w:vAlign w:val="center"/>
          </w:tcPr>
          <w:p w:rsidR="00E64F4A" w:rsidRPr="00E205E7" w:rsidRDefault="00E64F4A" w:rsidP="00E205E7">
            <w:pPr>
              <w:jc w:val="both"/>
              <w:rPr>
                <w:sz w:val="20"/>
                <w:szCs w:val="20"/>
              </w:rPr>
            </w:pPr>
            <w:r w:rsidRPr="00E205E7">
              <w:rPr>
                <w:sz w:val="20"/>
                <w:szCs w:val="20"/>
              </w:rPr>
              <w:t>Незавершенное строительство</w:t>
            </w:r>
          </w:p>
        </w:tc>
        <w:tc>
          <w:tcPr>
            <w:tcW w:w="1056" w:type="dxa"/>
            <w:vAlign w:val="center"/>
          </w:tcPr>
          <w:p w:rsidR="00E64F4A" w:rsidRPr="00E205E7" w:rsidRDefault="00E64F4A" w:rsidP="00E205E7">
            <w:pPr>
              <w:jc w:val="both"/>
              <w:rPr>
                <w:sz w:val="20"/>
                <w:szCs w:val="20"/>
              </w:rPr>
            </w:pPr>
            <w:r w:rsidRPr="00E205E7">
              <w:rPr>
                <w:sz w:val="20"/>
                <w:szCs w:val="20"/>
              </w:rPr>
              <w:t>130</w:t>
            </w:r>
          </w:p>
        </w:tc>
        <w:tc>
          <w:tcPr>
            <w:tcW w:w="1445" w:type="dxa"/>
            <w:vAlign w:val="center"/>
          </w:tcPr>
          <w:p w:rsidR="00E64F4A" w:rsidRPr="00E205E7" w:rsidRDefault="00E64F4A" w:rsidP="00E205E7">
            <w:pPr>
              <w:jc w:val="both"/>
              <w:rPr>
                <w:sz w:val="20"/>
                <w:szCs w:val="20"/>
              </w:rPr>
            </w:pPr>
            <w:r w:rsidRPr="00E205E7">
              <w:rPr>
                <w:sz w:val="20"/>
                <w:szCs w:val="20"/>
              </w:rPr>
              <w:t>5 051,0</w:t>
            </w:r>
          </w:p>
        </w:tc>
        <w:tc>
          <w:tcPr>
            <w:tcW w:w="1390" w:type="dxa"/>
            <w:vAlign w:val="center"/>
          </w:tcPr>
          <w:p w:rsidR="00E64F4A" w:rsidRPr="00E205E7" w:rsidRDefault="00E64F4A" w:rsidP="00E205E7">
            <w:pPr>
              <w:jc w:val="both"/>
              <w:rPr>
                <w:sz w:val="20"/>
                <w:szCs w:val="20"/>
              </w:rPr>
            </w:pPr>
            <w:r w:rsidRPr="00E205E7">
              <w:rPr>
                <w:sz w:val="20"/>
                <w:szCs w:val="20"/>
              </w:rPr>
              <w:t>39 063,0</w:t>
            </w:r>
          </w:p>
        </w:tc>
      </w:tr>
      <w:tr w:rsidR="00E64F4A" w:rsidRPr="00E205E7">
        <w:trPr>
          <w:trHeight w:val="21"/>
          <w:jc w:val="center"/>
        </w:trPr>
        <w:tc>
          <w:tcPr>
            <w:tcW w:w="4841" w:type="dxa"/>
            <w:vAlign w:val="center"/>
          </w:tcPr>
          <w:p w:rsidR="00E64F4A" w:rsidRPr="00E205E7" w:rsidRDefault="00E64F4A" w:rsidP="00E205E7">
            <w:pPr>
              <w:jc w:val="both"/>
              <w:rPr>
                <w:sz w:val="20"/>
                <w:szCs w:val="20"/>
              </w:rPr>
            </w:pPr>
            <w:r w:rsidRPr="00E205E7">
              <w:rPr>
                <w:sz w:val="20"/>
                <w:szCs w:val="20"/>
              </w:rPr>
              <w:t>Доходные вложения в материальные ценности</w:t>
            </w:r>
          </w:p>
        </w:tc>
        <w:tc>
          <w:tcPr>
            <w:tcW w:w="1056" w:type="dxa"/>
            <w:vAlign w:val="center"/>
          </w:tcPr>
          <w:p w:rsidR="00E64F4A" w:rsidRPr="00E205E7" w:rsidRDefault="00E64F4A" w:rsidP="00E205E7">
            <w:pPr>
              <w:jc w:val="both"/>
              <w:rPr>
                <w:sz w:val="20"/>
                <w:szCs w:val="20"/>
              </w:rPr>
            </w:pPr>
            <w:r w:rsidRPr="00E205E7">
              <w:rPr>
                <w:sz w:val="20"/>
                <w:szCs w:val="20"/>
              </w:rPr>
              <w:t>135</w:t>
            </w:r>
          </w:p>
        </w:tc>
        <w:tc>
          <w:tcPr>
            <w:tcW w:w="1445" w:type="dxa"/>
            <w:vAlign w:val="center"/>
          </w:tcPr>
          <w:p w:rsidR="00E64F4A" w:rsidRPr="00E205E7" w:rsidRDefault="00E64F4A" w:rsidP="00E205E7">
            <w:pPr>
              <w:jc w:val="both"/>
              <w:rPr>
                <w:sz w:val="20"/>
                <w:szCs w:val="20"/>
              </w:rPr>
            </w:pPr>
            <w:r w:rsidRPr="00E205E7">
              <w:rPr>
                <w:sz w:val="20"/>
                <w:szCs w:val="20"/>
              </w:rPr>
              <w:t>0,0</w:t>
            </w:r>
          </w:p>
        </w:tc>
        <w:tc>
          <w:tcPr>
            <w:tcW w:w="1390" w:type="dxa"/>
            <w:vAlign w:val="center"/>
          </w:tcPr>
          <w:p w:rsidR="00E64F4A" w:rsidRPr="00E205E7" w:rsidRDefault="00E64F4A" w:rsidP="00E205E7">
            <w:pPr>
              <w:jc w:val="both"/>
              <w:rPr>
                <w:sz w:val="20"/>
                <w:szCs w:val="20"/>
              </w:rPr>
            </w:pPr>
            <w:r w:rsidRPr="00E205E7">
              <w:rPr>
                <w:sz w:val="20"/>
                <w:szCs w:val="20"/>
              </w:rPr>
              <w:t>0,0</w:t>
            </w:r>
          </w:p>
        </w:tc>
      </w:tr>
      <w:tr w:rsidR="00E64F4A" w:rsidRPr="00E205E7">
        <w:trPr>
          <w:trHeight w:val="21"/>
          <w:jc w:val="center"/>
        </w:trPr>
        <w:tc>
          <w:tcPr>
            <w:tcW w:w="4841" w:type="dxa"/>
            <w:vAlign w:val="center"/>
          </w:tcPr>
          <w:p w:rsidR="00E64F4A" w:rsidRPr="00E205E7" w:rsidRDefault="00E64F4A" w:rsidP="00E205E7">
            <w:pPr>
              <w:jc w:val="both"/>
              <w:rPr>
                <w:sz w:val="20"/>
                <w:szCs w:val="20"/>
              </w:rPr>
            </w:pPr>
            <w:r w:rsidRPr="00E205E7">
              <w:rPr>
                <w:sz w:val="20"/>
                <w:szCs w:val="20"/>
              </w:rPr>
              <w:t xml:space="preserve">Долгосрочные финансовые вложения </w:t>
            </w:r>
          </w:p>
        </w:tc>
        <w:tc>
          <w:tcPr>
            <w:tcW w:w="1056" w:type="dxa"/>
            <w:vAlign w:val="center"/>
          </w:tcPr>
          <w:p w:rsidR="00E64F4A" w:rsidRPr="00E205E7" w:rsidRDefault="00E64F4A" w:rsidP="00E205E7">
            <w:pPr>
              <w:jc w:val="both"/>
              <w:rPr>
                <w:sz w:val="20"/>
                <w:szCs w:val="20"/>
              </w:rPr>
            </w:pPr>
            <w:r w:rsidRPr="00E205E7">
              <w:rPr>
                <w:sz w:val="20"/>
                <w:szCs w:val="20"/>
              </w:rPr>
              <w:t>140</w:t>
            </w:r>
          </w:p>
        </w:tc>
        <w:tc>
          <w:tcPr>
            <w:tcW w:w="1445" w:type="dxa"/>
            <w:vAlign w:val="center"/>
          </w:tcPr>
          <w:p w:rsidR="00E64F4A" w:rsidRPr="00E205E7" w:rsidRDefault="00E64F4A" w:rsidP="00E205E7">
            <w:pPr>
              <w:jc w:val="both"/>
              <w:rPr>
                <w:sz w:val="20"/>
                <w:szCs w:val="20"/>
              </w:rPr>
            </w:pPr>
            <w:r w:rsidRPr="00E205E7">
              <w:rPr>
                <w:sz w:val="20"/>
                <w:szCs w:val="20"/>
              </w:rPr>
              <w:t>440,0</w:t>
            </w:r>
          </w:p>
        </w:tc>
        <w:tc>
          <w:tcPr>
            <w:tcW w:w="1390" w:type="dxa"/>
            <w:vAlign w:val="center"/>
          </w:tcPr>
          <w:p w:rsidR="00E64F4A" w:rsidRPr="00E205E7" w:rsidRDefault="00E64F4A" w:rsidP="00E205E7">
            <w:pPr>
              <w:jc w:val="both"/>
              <w:rPr>
                <w:sz w:val="20"/>
                <w:szCs w:val="20"/>
              </w:rPr>
            </w:pPr>
            <w:r w:rsidRPr="00E205E7">
              <w:rPr>
                <w:sz w:val="20"/>
                <w:szCs w:val="20"/>
              </w:rPr>
              <w:t>59 927,0</w:t>
            </w:r>
          </w:p>
        </w:tc>
      </w:tr>
      <w:tr w:rsidR="00E64F4A" w:rsidRPr="00E205E7">
        <w:trPr>
          <w:trHeight w:val="21"/>
          <w:jc w:val="center"/>
        </w:trPr>
        <w:tc>
          <w:tcPr>
            <w:tcW w:w="4841" w:type="dxa"/>
            <w:vAlign w:val="center"/>
          </w:tcPr>
          <w:p w:rsidR="00E64F4A" w:rsidRPr="00E205E7" w:rsidRDefault="00E64F4A" w:rsidP="00E205E7">
            <w:pPr>
              <w:jc w:val="both"/>
              <w:rPr>
                <w:sz w:val="20"/>
                <w:szCs w:val="20"/>
              </w:rPr>
            </w:pPr>
            <w:r w:rsidRPr="00E205E7">
              <w:rPr>
                <w:sz w:val="20"/>
                <w:szCs w:val="20"/>
              </w:rPr>
              <w:t>Отложенные налоговые активы</w:t>
            </w:r>
          </w:p>
        </w:tc>
        <w:tc>
          <w:tcPr>
            <w:tcW w:w="1056" w:type="dxa"/>
            <w:vAlign w:val="center"/>
          </w:tcPr>
          <w:p w:rsidR="00E64F4A" w:rsidRPr="00E205E7" w:rsidRDefault="00E64F4A" w:rsidP="00E205E7">
            <w:pPr>
              <w:jc w:val="both"/>
              <w:rPr>
                <w:sz w:val="20"/>
                <w:szCs w:val="20"/>
              </w:rPr>
            </w:pPr>
            <w:r w:rsidRPr="00E205E7">
              <w:rPr>
                <w:sz w:val="20"/>
                <w:szCs w:val="20"/>
              </w:rPr>
              <w:t>145</w:t>
            </w:r>
          </w:p>
        </w:tc>
        <w:tc>
          <w:tcPr>
            <w:tcW w:w="1445" w:type="dxa"/>
            <w:vAlign w:val="center"/>
          </w:tcPr>
          <w:p w:rsidR="00E64F4A" w:rsidRPr="00E205E7" w:rsidRDefault="00E64F4A" w:rsidP="00E205E7">
            <w:pPr>
              <w:jc w:val="both"/>
              <w:rPr>
                <w:sz w:val="20"/>
                <w:szCs w:val="20"/>
              </w:rPr>
            </w:pPr>
            <w:r w:rsidRPr="00E205E7">
              <w:rPr>
                <w:sz w:val="20"/>
                <w:szCs w:val="20"/>
              </w:rPr>
              <w:t>2 784,0</w:t>
            </w:r>
          </w:p>
        </w:tc>
        <w:tc>
          <w:tcPr>
            <w:tcW w:w="1390" w:type="dxa"/>
            <w:vAlign w:val="center"/>
          </w:tcPr>
          <w:p w:rsidR="00E64F4A" w:rsidRPr="00E205E7" w:rsidRDefault="00E64F4A" w:rsidP="00E205E7">
            <w:pPr>
              <w:jc w:val="both"/>
              <w:rPr>
                <w:sz w:val="20"/>
                <w:szCs w:val="20"/>
              </w:rPr>
            </w:pPr>
            <w:r w:rsidRPr="00E205E7">
              <w:rPr>
                <w:sz w:val="20"/>
                <w:szCs w:val="20"/>
              </w:rPr>
              <w:t>5 835,0</w:t>
            </w:r>
          </w:p>
        </w:tc>
      </w:tr>
      <w:tr w:rsidR="00E64F4A" w:rsidRPr="00E205E7">
        <w:trPr>
          <w:trHeight w:val="21"/>
          <w:jc w:val="center"/>
        </w:trPr>
        <w:tc>
          <w:tcPr>
            <w:tcW w:w="4841" w:type="dxa"/>
            <w:vAlign w:val="center"/>
          </w:tcPr>
          <w:p w:rsidR="00E64F4A" w:rsidRPr="00E205E7" w:rsidRDefault="00E64F4A" w:rsidP="00E205E7">
            <w:pPr>
              <w:jc w:val="both"/>
              <w:rPr>
                <w:sz w:val="20"/>
                <w:szCs w:val="20"/>
              </w:rPr>
            </w:pPr>
            <w:r w:rsidRPr="00E205E7">
              <w:rPr>
                <w:sz w:val="20"/>
                <w:szCs w:val="20"/>
              </w:rPr>
              <w:t>Прочие внеоборотные активы</w:t>
            </w:r>
          </w:p>
        </w:tc>
        <w:tc>
          <w:tcPr>
            <w:tcW w:w="1056" w:type="dxa"/>
            <w:vAlign w:val="center"/>
          </w:tcPr>
          <w:p w:rsidR="00E64F4A" w:rsidRPr="00E205E7" w:rsidRDefault="00E64F4A" w:rsidP="00E205E7">
            <w:pPr>
              <w:jc w:val="both"/>
              <w:rPr>
                <w:sz w:val="20"/>
                <w:szCs w:val="20"/>
              </w:rPr>
            </w:pPr>
            <w:r w:rsidRPr="00E205E7">
              <w:rPr>
                <w:sz w:val="20"/>
                <w:szCs w:val="20"/>
              </w:rPr>
              <w:t>150</w:t>
            </w:r>
          </w:p>
        </w:tc>
        <w:tc>
          <w:tcPr>
            <w:tcW w:w="1445" w:type="dxa"/>
            <w:vAlign w:val="center"/>
          </w:tcPr>
          <w:p w:rsidR="00E64F4A" w:rsidRPr="00E205E7" w:rsidRDefault="00E64F4A" w:rsidP="00E205E7">
            <w:pPr>
              <w:jc w:val="both"/>
              <w:rPr>
                <w:sz w:val="20"/>
                <w:szCs w:val="20"/>
              </w:rPr>
            </w:pPr>
            <w:r w:rsidRPr="00E205E7">
              <w:rPr>
                <w:sz w:val="20"/>
                <w:szCs w:val="20"/>
              </w:rPr>
              <w:t>3 788,0</w:t>
            </w:r>
          </w:p>
        </w:tc>
        <w:tc>
          <w:tcPr>
            <w:tcW w:w="1390" w:type="dxa"/>
            <w:vAlign w:val="center"/>
          </w:tcPr>
          <w:p w:rsidR="00E64F4A" w:rsidRPr="00E205E7" w:rsidRDefault="00E64F4A" w:rsidP="00E205E7">
            <w:pPr>
              <w:jc w:val="both"/>
              <w:rPr>
                <w:sz w:val="20"/>
                <w:szCs w:val="20"/>
              </w:rPr>
            </w:pPr>
            <w:r w:rsidRPr="00E205E7">
              <w:rPr>
                <w:sz w:val="20"/>
                <w:szCs w:val="20"/>
              </w:rPr>
              <w:t>10 900,0</w:t>
            </w:r>
          </w:p>
        </w:tc>
      </w:tr>
      <w:tr w:rsidR="00E64F4A" w:rsidRPr="00E205E7">
        <w:trPr>
          <w:trHeight w:val="21"/>
          <w:jc w:val="center"/>
        </w:trPr>
        <w:tc>
          <w:tcPr>
            <w:tcW w:w="4841" w:type="dxa"/>
            <w:vAlign w:val="center"/>
          </w:tcPr>
          <w:p w:rsidR="00E64F4A" w:rsidRPr="00E205E7" w:rsidRDefault="00E64F4A" w:rsidP="00E205E7">
            <w:pPr>
              <w:jc w:val="both"/>
              <w:rPr>
                <w:b/>
                <w:bCs/>
                <w:sz w:val="20"/>
                <w:szCs w:val="20"/>
              </w:rPr>
            </w:pPr>
            <w:r w:rsidRPr="00E205E7">
              <w:rPr>
                <w:b/>
                <w:bCs/>
                <w:sz w:val="20"/>
                <w:szCs w:val="20"/>
              </w:rPr>
              <w:t>Итого по разделу I</w:t>
            </w:r>
          </w:p>
        </w:tc>
        <w:tc>
          <w:tcPr>
            <w:tcW w:w="1056" w:type="dxa"/>
            <w:vAlign w:val="center"/>
          </w:tcPr>
          <w:p w:rsidR="00E64F4A" w:rsidRPr="00E205E7" w:rsidRDefault="00E64F4A" w:rsidP="00E205E7">
            <w:pPr>
              <w:jc w:val="both"/>
              <w:rPr>
                <w:b/>
                <w:bCs/>
                <w:sz w:val="20"/>
                <w:szCs w:val="20"/>
              </w:rPr>
            </w:pPr>
            <w:r w:rsidRPr="00E205E7">
              <w:rPr>
                <w:b/>
                <w:bCs/>
                <w:sz w:val="20"/>
                <w:szCs w:val="20"/>
              </w:rPr>
              <w:t>190</w:t>
            </w:r>
          </w:p>
        </w:tc>
        <w:tc>
          <w:tcPr>
            <w:tcW w:w="0" w:type="auto"/>
            <w:noWrap/>
            <w:vAlign w:val="center"/>
          </w:tcPr>
          <w:p w:rsidR="00E64F4A" w:rsidRPr="00E205E7" w:rsidRDefault="00E64F4A" w:rsidP="00E205E7">
            <w:pPr>
              <w:jc w:val="both"/>
              <w:rPr>
                <w:b/>
                <w:bCs/>
                <w:sz w:val="20"/>
                <w:szCs w:val="20"/>
              </w:rPr>
            </w:pPr>
            <w:r w:rsidRPr="00E205E7">
              <w:rPr>
                <w:b/>
                <w:bCs/>
                <w:sz w:val="20"/>
                <w:szCs w:val="20"/>
              </w:rPr>
              <w:t>359 523,0</w:t>
            </w:r>
          </w:p>
        </w:tc>
        <w:tc>
          <w:tcPr>
            <w:tcW w:w="0" w:type="auto"/>
            <w:noWrap/>
            <w:vAlign w:val="center"/>
          </w:tcPr>
          <w:p w:rsidR="00E64F4A" w:rsidRPr="00E205E7" w:rsidRDefault="00E64F4A" w:rsidP="00E205E7">
            <w:pPr>
              <w:jc w:val="both"/>
              <w:rPr>
                <w:b/>
                <w:bCs/>
                <w:sz w:val="20"/>
                <w:szCs w:val="20"/>
              </w:rPr>
            </w:pPr>
            <w:r w:rsidRPr="00E205E7">
              <w:rPr>
                <w:b/>
                <w:bCs/>
                <w:sz w:val="20"/>
                <w:szCs w:val="20"/>
              </w:rPr>
              <w:t>462 491,0</w:t>
            </w:r>
          </w:p>
        </w:tc>
      </w:tr>
      <w:tr w:rsidR="00E64F4A" w:rsidRPr="00E205E7">
        <w:trPr>
          <w:trHeight w:val="21"/>
          <w:jc w:val="center"/>
        </w:trPr>
        <w:tc>
          <w:tcPr>
            <w:tcW w:w="4841" w:type="dxa"/>
            <w:vAlign w:val="center"/>
          </w:tcPr>
          <w:p w:rsidR="00E64F4A" w:rsidRPr="00E205E7" w:rsidRDefault="00E64F4A" w:rsidP="00E205E7">
            <w:pPr>
              <w:jc w:val="both"/>
              <w:rPr>
                <w:b/>
                <w:bCs/>
                <w:sz w:val="20"/>
                <w:szCs w:val="20"/>
              </w:rPr>
            </w:pPr>
            <w:r w:rsidRPr="00E205E7">
              <w:rPr>
                <w:b/>
                <w:bCs/>
                <w:sz w:val="20"/>
                <w:szCs w:val="20"/>
              </w:rPr>
              <w:t>II ОБОРОТНЫЕ АКТИВЫ</w:t>
            </w:r>
          </w:p>
        </w:tc>
        <w:tc>
          <w:tcPr>
            <w:tcW w:w="1056" w:type="dxa"/>
            <w:vAlign w:val="center"/>
          </w:tcPr>
          <w:p w:rsidR="00E64F4A" w:rsidRPr="00E205E7" w:rsidRDefault="00E64F4A" w:rsidP="00E205E7">
            <w:pPr>
              <w:jc w:val="both"/>
              <w:rPr>
                <w:b/>
                <w:bCs/>
                <w:sz w:val="20"/>
                <w:szCs w:val="20"/>
              </w:rPr>
            </w:pPr>
            <w:r w:rsidRPr="00E205E7">
              <w:rPr>
                <w:b/>
                <w:bCs/>
                <w:sz w:val="20"/>
                <w:szCs w:val="20"/>
              </w:rPr>
              <w:t> </w:t>
            </w:r>
          </w:p>
        </w:tc>
        <w:tc>
          <w:tcPr>
            <w:tcW w:w="1445" w:type="dxa"/>
            <w:vAlign w:val="center"/>
          </w:tcPr>
          <w:p w:rsidR="00E64F4A" w:rsidRPr="00E205E7" w:rsidRDefault="00E64F4A" w:rsidP="00E205E7">
            <w:pPr>
              <w:jc w:val="both"/>
              <w:rPr>
                <w:sz w:val="20"/>
                <w:szCs w:val="20"/>
              </w:rPr>
            </w:pPr>
            <w:r w:rsidRPr="00E205E7">
              <w:rPr>
                <w:sz w:val="20"/>
                <w:szCs w:val="20"/>
              </w:rPr>
              <w:t> </w:t>
            </w:r>
          </w:p>
        </w:tc>
        <w:tc>
          <w:tcPr>
            <w:tcW w:w="1390" w:type="dxa"/>
            <w:vAlign w:val="center"/>
          </w:tcPr>
          <w:p w:rsidR="00E64F4A" w:rsidRPr="00E205E7" w:rsidRDefault="00E64F4A" w:rsidP="00E205E7">
            <w:pPr>
              <w:jc w:val="both"/>
              <w:rPr>
                <w:sz w:val="20"/>
                <w:szCs w:val="20"/>
              </w:rPr>
            </w:pPr>
            <w:r w:rsidRPr="00E205E7">
              <w:rPr>
                <w:sz w:val="20"/>
                <w:szCs w:val="20"/>
              </w:rPr>
              <w:t> </w:t>
            </w:r>
          </w:p>
        </w:tc>
      </w:tr>
      <w:tr w:rsidR="00E64F4A" w:rsidRPr="00E205E7">
        <w:trPr>
          <w:trHeight w:val="21"/>
          <w:jc w:val="center"/>
        </w:trPr>
        <w:tc>
          <w:tcPr>
            <w:tcW w:w="4841" w:type="dxa"/>
            <w:vAlign w:val="center"/>
          </w:tcPr>
          <w:p w:rsidR="00E64F4A" w:rsidRPr="00E205E7" w:rsidRDefault="00E64F4A" w:rsidP="00E205E7">
            <w:pPr>
              <w:jc w:val="both"/>
              <w:rPr>
                <w:sz w:val="20"/>
                <w:szCs w:val="20"/>
              </w:rPr>
            </w:pPr>
            <w:r w:rsidRPr="00E205E7">
              <w:rPr>
                <w:sz w:val="20"/>
                <w:szCs w:val="20"/>
              </w:rPr>
              <w:t xml:space="preserve">Запасы, </w:t>
            </w:r>
            <w:r w:rsidRPr="00E205E7">
              <w:rPr>
                <w:i/>
                <w:iCs/>
                <w:sz w:val="20"/>
                <w:szCs w:val="20"/>
              </w:rPr>
              <w:t>в том числе:</w:t>
            </w:r>
          </w:p>
        </w:tc>
        <w:tc>
          <w:tcPr>
            <w:tcW w:w="1056" w:type="dxa"/>
            <w:vAlign w:val="center"/>
          </w:tcPr>
          <w:p w:rsidR="00E64F4A" w:rsidRPr="00E205E7" w:rsidRDefault="00E64F4A" w:rsidP="00E205E7">
            <w:pPr>
              <w:jc w:val="both"/>
              <w:rPr>
                <w:sz w:val="20"/>
                <w:szCs w:val="20"/>
              </w:rPr>
            </w:pPr>
            <w:r w:rsidRPr="00E205E7">
              <w:rPr>
                <w:sz w:val="20"/>
                <w:szCs w:val="20"/>
              </w:rPr>
              <w:t>210</w:t>
            </w:r>
          </w:p>
        </w:tc>
        <w:tc>
          <w:tcPr>
            <w:tcW w:w="0" w:type="auto"/>
            <w:noWrap/>
            <w:vAlign w:val="center"/>
          </w:tcPr>
          <w:p w:rsidR="00E64F4A" w:rsidRPr="00E205E7" w:rsidRDefault="00E64F4A" w:rsidP="00E205E7">
            <w:pPr>
              <w:jc w:val="both"/>
              <w:rPr>
                <w:b/>
                <w:bCs/>
                <w:sz w:val="20"/>
                <w:szCs w:val="20"/>
              </w:rPr>
            </w:pPr>
            <w:r w:rsidRPr="00E205E7">
              <w:rPr>
                <w:b/>
                <w:bCs/>
                <w:sz w:val="20"/>
                <w:szCs w:val="20"/>
              </w:rPr>
              <w:t>183 953,5</w:t>
            </w:r>
          </w:p>
        </w:tc>
        <w:tc>
          <w:tcPr>
            <w:tcW w:w="0" w:type="auto"/>
            <w:noWrap/>
            <w:vAlign w:val="center"/>
          </w:tcPr>
          <w:p w:rsidR="00E64F4A" w:rsidRPr="00E205E7" w:rsidRDefault="00E64F4A" w:rsidP="00E205E7">
            <w:pPr>
              <w:jc w:val="both"/>
              <w:rPr>
                <w:b/>
                <w:bCs/>
                <w:sz w:val="20"/>
                <w:szCs w:val="20"/>
              </w:rPr>
            </w:pPr>
            <w:r w:rsidRPr="00E205E7">
              <w:rPr>
                <w:b/>
                <w:bCs/>
                <w:sz w:val="20"/>
                <w:szCs w:val="20"/>
              </w:rPr>
              <w:t>262 728,0</w:t>
            </w:r>
          </w:p>
        </w:tc>
      </w:tr>
      <w:tr w:rsidR="00E64F4A" w:rsidRPr="00E205E7">
        <w:trPr>
          <w:trHeight w:val="21"/>
          <w:jc w:val="center"/>
        </w:trPr>
        <w:tc>
          <w:tcPr>
            <w:tcW w:w="4841" w:type="dxa"/>
            <w:vAlign w:val="center"/>
          </w:tcPr>
          <w:p w:rsidR="00E64F4A" w:rsidRPr="00E205E7" w:rsidRDefault="00A64B9B" w:rsidP="00E205E7">
            <w:pPr>
              <w:jc w:val="both"/>
              <w:outlineLvl w:val="0"/>
              <w:rPr>
                <w:sz w:val="20"/>
                <w:szCs w:val="20"/>
              </w:rPr>
            </w:pPr>
            <w:r>
              <w:rPr>
                <w:sz w:val="20"/>
                <w:szCs w:val="20"/>
              </w:rPr>
              <w:t xml:space="preserve"> </w:t>
            </w:r>
            <w:bookmarkStart w:id="5" w:name="_Toc188745369"/>
            <w:r w:rsidR="00E64F4A" w:rsidRPr="00E205E7">
              <w:rPr>
                <w:sz w:val="20"/>
                <w:szCs w:val="20"/>
              </w:rPr>
              <w:t>- сырье, материалы и другие аналогичные ценности</w:t>
            </w:r>
            <w:bookmarkEnd w:id="5"/>
            <w:r w:rsidR="00E64F4A" w:rsidRPr="00E205E7">
              <w:rPr>
                <w:sz w:val="20"/>
                <w:szCs w:val="20"/>
              </w:rPr>
              <w:t xml:space="preserve"> </w:t>
            </w:r>
          </w:p>
        </w:tc>
        <w:tc>
          <w:tcPr>
            <w:tcW w:w="1056" w:type="dxa"/>
            <w:vAlign w:val="center"/>
          </w:tcPr>
          <w:p w:rsidR="00E64F4A" w:rsidRPr="00E205E7" w:rsidRDefault="00E64F4A" w:rsidP="00E205E7">
            <w:pPr>
              <w:jc w:val="both"/>
              <w:outlineLvl w:val="0"/>
              <w:rPr>
                <w:sz w:val="20"/>
                <w:szCs w:val="20"/>
              </w:rPr>
            </w:pPr>
            <w:bookmarkStart w:id="6" w:name="RANGE!C33"/>
            <w:bookmarkStart w:id="7" w:name="_Toc188745370"/>
            <w:bookmarkEnd w:id="6"/>
            <w:r w:rsidRPr="00E205E7">
              <w:rPr>
                <w:sz w:val="20"/>
                <w:szCs w:val="20"/>
              </w:rPr>
              <w:t>211</w:t>
            </w:r>
            <w:bookmarkEnd w:id="7"/>
          </w:p>
        </w:tc>
        <w:tc>
          <w:tcPr>
            <w:tcW w:w="1445" w:type="dxa"/>
            <w:vAlign w:val="center"/>
          </w:tcPr>
          <w:p w:rsidR="00E64F4A" w:rsidRPr="00E205E7" w:rsidRDefault="00E64F4A" w:rsidP="00E205E7">
            <w:pPr>
              <w:jc w:val="both"/>
              <w:outlineLvl w:val="0"/>
              <w:rPr>
                <w:sz w:val="20"/>
                <w:szCs w:val="20"/>
              </w:rPr>
            </w:pPr>
            <w:bookmarkStart w:id="8" w:name="_Toc188745371"/>
            <w:r w:rsidRPr="00E205E7">
              <w:rPr>
                <w:sz w:val="20"/>
                <w:szCs w:val="20"/>
              </w:rPr>
              <w:t>83 184,5</w:t>
            </w:r>
            <w:bookmarkEnd w:id="8"/>
          </w:p>
        </w:tc>
        <w:tc>
          <w:tcPr>
            <w:tcW w:w="1390" w:type="dxa"/>
            <w:vAlign w:val="center"/>
          </w:tcPr>
          <w:p w:rsidR="00E64F4A" w:rsidRPr="00E205E7" w:rsidRDefault="00E64F4A" w:rsidP="00E205E7">
            <w:pPr>
              <w:jc w:val="both"/>
              <w:outlineLvl w:val="0"/>
              <w:rPr>
                <w:sz w:val="20"/>
                <w:szCs w:val="20"/>
              </w:rPr>
            </w:pPr>
            <w:bookmarkStart w:id="9" w:name="_Toc188745372"/>
            <w:r w:rsidRPr="00E205E7">
              <w:rPr>
                <w:sz w:val="20"/>
                <w:szCs w:val="20"/>
              </w:rPr>
              <w:t>118 823,0</w:t>
            </w:r>
            <w:bookmarkEnd w:id="9"/>
          </w:p>
        </w:tc>
      </w:tr>
      <w:tr w:rsidR="00E64F4A" w:rsidRPr="00E205E7">
        <w:trPr>
          <w:trHeight w:val="21"/>
          <w:jc w:val="center"/>
        </w:trPr>
        <w:tc>
          <w:tcPr>
            <w:tcW w:w="4841" w:type="dxa"/>
            <w:vAlign w:val="center"/>
          </w:tcPr>
          <w:p w:rsidR="00E64F4A" w:rsidRPr="00E205E7" w:rsidRDefault="00A64B9B" w:rsidP="00E205E7">
            <w:pPr>
              <w:jc w:val="both"/>
              <w:outlineLvl w:val="0"/>
              <w:rPr>
                <w:sz w:val="20"/>
                <w:szCs w:val="20"/>
              </w:rPr>
            </w:pPr>
            <w:r>
              <w:rPr>
                <w:sz w:val="20"/>
                <w:szCs w:val="20"/>
              </w:rPr>
              <w:t xml:space="preserve"> </w:t>
            </w:r>
            <w:bookmarkStart w:id="10" w:name="_Toc188745373"/>
            <w:r w:rsidR="00E64F4A" w:rsidRPr="00E205E7">
              <w:rPr>
                <w:sz w:val="20"/>
                <w:szCs w:val="20"/>
              </w:rPr>
              <w:t>- животные на выращивании и откорме</w:t>
            </w:r>
            <w:bookmarkEnd w:id="10"/>
            <w:r w:rsidR="00E64F4A" w:rsidRPr="00E205E7">
              <w:rPr>
                <w:sz w:val="20"/>
                <w:szCs w:val="20"/>
              </w:rPr>
              <w:t xml:space="preserve"> </w:t>
            </w:r>
          </w:p>
        </w:tc>
        <w:tc>
          <w:tcPr>
            <w:tcW w:w="1056" w:type="dxa"/>
            <w:vAlign w:val="center"/>
          </w:tcPr>
          <w:p w:rsidR="00E64F4A" w:rsidRPr="00E205E7" w:rsidRDefault="00E64F4A" w:rsidP="00E205E7">
            <w:pPr>
              <w:jc w:val="both"/>
              <w:outlineLvl w:val="0"/>
              <w:rPr>
                <w:sz w:val="20"/>
                <w:szCs w:val="20"/>
              </w:rPr>
            </w:pPr>
            <w:bookmarkStart w:id="11" w:name="_Toc188745374"/>
            <w:r w:rsidRPr="00E205E7">
              <w:rPr>
                <w:sz w:val="20"/>
                <w:szCs w:val="20"/>
              </w:rPr>
              <w:t>212</w:t>
            </w:r>
            <w:bookmarkEnd w:id="11"/>
          </w:p>
        </w:tc>
        <w:tc>
          <w:tcPr>
            <w:tcW w:w="1445" w:type="dxa"/>
            <w:vAlign w:val="center"/>
          </w:tcPr>
          <w:p w:rsidR="00E64F4A" w:rsidRPr="00E205E7" w:rsidRDefault="00E64F4A" w:rsidP="00E205E7">
            <w:pPr>
              <w:jc w:val="both"/>
              <w:outlineLvl w:val="0"/>
              <w:rPr>
                <w:sz w:val="20"/>
                <w:szCs w:val="20"/>
              </w:rPr>
            </w:pPr>
            <w:bookmarkStart w:id="12" w:name="_Toc188745375"/>
            <w:r w:rsidRPr="00E205E7">
              <w:rPr>
                <w:sz w:val="20"/>
                <w:szCs w:val="20"/>
              </w:rPr>
              <w:t>0,0</w:t>
            </w:r>
            <w:bookmarkEnd w:id="12"/>
          </w:p>
        </w:tc>
        <w:tc>
          <w:tcPr>
            <w:tcW w:w="1390" w:type="dxa"/>
            <w:vAlign w:val="center"/>
          </w:tcPr>
          <w:p w:rsidR="00E64F4A" w:rsidRPr="00E205E7" w:rsidRDefault="00E64F4A" w:rsidP="00E205E7">
            <w:pPr>
              <w:jc w:val="both"/>
              <w:outlineLvl w:val="0"/>
              <w:rPr>
                <w:sz w:val="20"/>
                <w:szCs w:val="20"/>
              </w:rPr>
            </w:pPr>
            <w:bookmarkStart w:id="13" w:name="_Toc188745376"/>
            <w:r w:rsidRPr="00E205E7">
              <w:rPr>
                <w:sz w:val="20"/>
                <w:szCs w:val="20"/>
              </w:rPr>
              <w:t>0,0</w:t>
            </w:r>
            <w:bookmarkEnd w:id="13"/>
          </w:p>
        </w:tc>
      </w:tr>
      <w:tr w:rsidR="00E64F4A" w:rsidRPr="00E205E7">
        <w:trPr>
          <w:trHeight w:val="21"/>
          <w:jc w:val="center"/>
        </w:trPr>
        <w:tc>
          <w:tcPr>
            <w:tcW w:w="4841" w:type="dxa"/>
            <w:vAlign w:val="center"/>
          </w:tcPr>
          <w:p w:rsidR="00E64F4A" w:rsidRPr="00E205E7" w:rsidRDefault="00A64B9B" w:rsidP="00E205E7">
            <w:pPr>
              <w:jc w:val="both"/>
              <w:outlineLvl w:val="0"/>
              <w:rPr>
                <w:sz w:val="20"/>
                <w:szCs w:val="20"/>
              </w:rPr>
            </w:pPr>
            <w:r>
              <w:rPr>
                <w:sz w:val="20"/>
                <w:szCs w:val="20"/>
              </w:rPr>
              <w:t xml:space="preserve"> </w:t>
            </w:r>
            <w:bookmarkStart w:id="14" w:name="_Toc188745377"/>
            <w:r w:rsidR="00E64F4A" w:rsidRPr="00E205E7">
              <w:rPr>
                <w:sz w:val="20"/>
                <w:szCs w:val="20"/>
              </w:rPr>
              <w:t>- затраты в незавершенном производстве</w:t>
            </w:r>
            <w:bookmarkEnd w:id="14"/>
            <w:r w:rsidR="00E64F4A" w:rsidRPr="00E205E7">
              <w:rPr>
                <w:sz w:val="20"/>
                <w:szCs w:val="20"/>
              </w:rPr>
              <w:t xml:space="preserve"> </w:t>
            </w:r>
          </w:p>
        </w:tc>
        <w:tc>
          <w:tcPr>
            <w:tcW w:w="1056" w:type="dxa"/>
            <w:vAlign w:val="center"/>
          </w:tcPr>
          <w:p w:rsidR="00E64F4A" w:rsidRPr="00E205E7" w:rsidRDefault="00E64F4A" w:rsidP="00E205E7">
            <w:pPr>
              <w:jc w:val="both"/>
              <w:outlineLvl w:val="0"/>
              <w:rPr>
                <w:sz w:val="20"/>
                <w:szCs w:val="20"/>
              </w:rPr>
            </w:pPr>
            <w:bookmarkStart w:id="15" w:name="_Toc188745378"/>
            <w:r w:rsidRPr="00E205E7">
              <w:rPr>
                <w:sz w:val="20"/>
                <w:szCs w:val="20"/>
              </w:rPr>
              <w:t>213</w:t>
            </w:r>
            <w:bookmarkEnd w:id="15"/>
          </w:p>
        </w:tc>
        <w:tc>
          <w:tcPr>
            <w:tcW w:w="1445" w:type="dxa"/>
            <w:vAlign w:val="center"/>
          </w:tcPr>
          <w:p w:rsidR="00E64F4A" w:rsidRPr="00E205E7" w:rsidRDefault="00E64F4A" w:rsidP="00E205E7">
            <w:pPr>
              <w:jc w:val="both"/>
              <w:outlineLvl w:val="0"/>
              <w:rPr>
                <w:sz w:val="20"/>
                <w:szCs w:val="20"/>
              </w:rPr>
            </w:pPr>
            <w:bookmarkStart w:id="16" w:name="_Toc188745379"/>
            <w:r w:rsidRPr="00E205E7">
              <w:rPr>
                <w:sz w:val="20"/>
                <w:szCs w:val="20"/>
              </w:rPr>
              <w:t>88 616,5</w:t>
            </w:r>
            <w:bookmarkEnd w:id="16"/>
          </w:p>
        </w:tc>
        <w:tc>
          <w:tcPr>
            <w:tcW w:w="1390" w:type="dxa"/>
            <w:vAlign w:val="center"/>
          </w:tcPr>
          <w:p w:rsidR="00E64F4A" w:rsidRPr="00E205E7" w:rsidRDefault="00E64F4A" w:rsidP="00E205E7">
            <w:pPr>
              <w:jc w:val="both"/>
              <w:outlineLvl w:val="0"/>
              <w:rPr>
                <w:sz w:val="20"/>
                <w:szCs w:val="20"/>
              </w:rPr>
            </w:pPr>
            <w:bookmarkStart w:id="17" w:name="_Toc188745380"/>
            <w:r w:rsidRPr="00E205E7">
              <w:rPr>
                <w:sz w:val="20"/>
                <w:szCs w:val="20"/>
              </w:rPr>
              <w:t>123 370,0</w:t>
            </w:r>
            <w:bookmarkEnd w:id="17"/>
          </w:p>
        </w:tc>
      </w:tr>
      <w:tr w:rsidR="00E64F4A" w:rsidRPr="00E205E7">
        <w:trPr>
          <w:trHeight w:val="21"/>
          <w:jc w:val="center"/>
        </w:trPr>
        <w:tc>
          <w:tcPr>
            <w:tcW w:w="4841" w:type="dxa"/>
            <w:vAlign w:val="center"/>
          </w:tcPr>
          <w:p w:rsidR="00E64F4A" w:rsidRPr="00E205E7" w:rsidRDefault="00A64B9B" w:rsidP="00E205E7">
            <w:pPr>
              <w:jc w:val="both"/>
              <w:outlineLvl w:val="0"/>
              <w:rPr>
                <w:sz w:val="20"/>
                <w:szCs w:val="20"/>
              </w:rPr>
            </w:pPr>
            <w:r>
              <w:rPr>
                <w:sz w:val="20"/>
                <w:szCs w:val="20"/>
              </w:rPr>
              <w:t xml:space="preserve"> </w:t>
            </w:r>
            <w:bookmarkStart w:id="18" w:name="_Toc188745381"/>
            <w:r w:rsidR="00E64F4A" w:rsidRPr="00E205E7">
              <w:rPr>
                <w:sz w:val="20"/>
                <w:szCs w:val="20"/>
              </w:rPr>
              <w:t>- готовая продукция и товары для перепродажи</w:t>
            </w:r>
            <w:bookmarkEnd w:id="18"/>
            <w:r w:rsidR="00E64F4A" w:rsidRPr="00E205E7">
              <w:rPr>
                <w:sz w:val="20"/>
                <w:szCs w:val="20"/>
              </w:rPr>
              <w:t xml:space="preserve"> </w:t>
            </w:r>
          </w:p>
        </w:tc>
        <w:tc>
          <w:tcPr>
            <w:tcW w:w="1056" w:type="dxa"/>
            <w:vAlign w:val="center"/>
          </w:tcPr>
          <w:p w:rsidR="00E64F4A" w:rsidRPr="00E205E7" w:rsidRDefault="00E64F4A" w:rsidP="00E205E7">
            <w:pPr>
              <w:jc w:val="both"/>
              <w:outlineLvl w:val="0"/>
              <w:rPr>
                <w:sz w:val="20"/>
                <w:szCs w:val="20"/>
              </w:rPr>
            </w:pPr>
            <w:bookmarkStart w:id="19" w:name="_Toc188745382"/>
            <w:r w:rsidRPr="00E205E7">
              <w:rPr>
                <w:sz w:val="20"/>
                <w:szCs w:val="20"/>
              </w:rPr>
              <w:t>214</w:t>
            </w:r>
            <w:bookmarkEnd w:id="19"/>
          </w:p>
        </w:tc>
        <w:tc>
          <w:tcPr>
            <w:tcW w:w="1445" w:type="dxa"/>
            <w:vAlign w:val="center"/>
          </w:tcPr>
          <w:p w:rsidR="00E64F4A" w:rsidRPr="00E205E7" w:rsidRDefault="00E64F4A" w:rsidP="00E205E7">
            <w:pPr>
              <w:jc w:val="both"/>
              <w:outlineLvl w:val="0"/>
              <w:rPr>
                <w:sz w:val="20"/>
                <w:szCs w:val="20"/>
              </w:rPr>
            </w:pPr>
            <w:bookmarkStart w:id="20" w:name="_Toc188745383"/>
            <w:r w:rsidRPr="00E205E7">
              <w:rPr>
                <w:sz w:val="20"/>
                <w:szCs w:val="20"/>
              </w:rPr>
              <w:t>6 306,0</w:t>
            </w:r>
            <w:bookmarkEnd w:id="20"/>
          </w:p>
        </w:tc>
        <w:tc>
          <w:tcPr>
            <w:tcW w:w="1390" w:type="dxa"/>
            <w:vAlign w:val="center"/>
          </w:tcPr>
          <w:p w:rsidR="00E64F4A" w:rsidRPr="00E205E7" w:rsidRDefault="00E64F4A" w:rsidP="00E205E7">
            <w:pPr>
              <w:jc w:val="both"/>
              <w:outlineLvl w:val="0"/>
              <w:rPr>
                <w:sz w:val="20"/>
                <w:szCs w:val="20"/>
              </w:rPr>
            </w:pPr>
            <w:bookmarkStart w:id="21" w:name="_Toc188745384"/>
            <w:r w:rsidRPr="00E205E7">
              <w:rPr>
                <w:sz w:val="20"/>
                <w:szCs w:val="20"/>
              </w:rPr>
              <w:t>4 431,0</w:t>
            </w:r>
            <w:bookmarkEnd w:id="21"/>
          </w:p>
        </w:tc>
      </w:tr>
      <w:tr w:rsidR="00E64F4A" w:rsidRPr="00E205E7">
        <w:trPr>
          <w:trHeight w:val="21"/>
          <w:jc w:val="center"/>
        </w:trPr>
        <w:tc>
          <w:tcPr>
            <w:tcW w:w="4841" w:type="dxa"/>
            <w:vAlign w:val="center"/>
          </w:tcPr>
          <w:p w:rsidR="00E64F4A" w:rsidRPr="00E205E7" w:rsidRDefault="00A64B9B" w:rsidP="00E205E7">
            <w:pPr>
              <w:jc w:val="both"/>
              <w:outlineLvl w:val="0"/>
              <w:rPr>
                <w:sz w:val="20"/>
                <w:szCs w:val="20"/>
              </w:rPr>
            </w:pPr>
            <w:r>
              <w:rPr>
                <w:sz w:val="20"/>
                <w:szCs w:val="20"/>
              </w:rPr>
              <w:t xml:space="preserve"> </w:t>
            </w:r>
            <w:bookmarkStart w:id="22" w:name="_Toc188745385"/>
            <w:r w:rsidR="00E64F4A" w:rsidRPr="00E205E7">
              <w:rPr>
                <w:sz w:val="20"/>
                <w:szCs w:val="20"/>
              </w:rPr>
              <w:t>- товары отгруженные</w:t>
            </w:r>
            <w:bookmarkEnd w:id="22"/>
          </w:p>
        </w:tc>
        <w:tc>
          <w:tcPr>
            <w:tcW w:w="1056" w:type="dxa"/>
            <w:vAlign w:val="center"/>
          </w:tcPr>
          <w:p w:rsidR="00E64F4A" w:rsidRPr="00E205E7" w:rsidRDefault="00E64F4A" w:rsidP="00E205E7">
            <w:pPr>
              <w:jc w:val="both"/>
              <w:outlineLvl w:val="0"/>
              <w:rPr>
                <w:sz w:val="20"/>
                <w:szCs w:val="20"/>
              </w:rPr>
            </w:pPr>
            <w:bookmarkStart w:id="23" w:name="_Toc188745386"/>
            <w:r w:rsidRPr="00E205E7">
              <w:rPr>
                <w:sz w:val="20"/>
                <w:szCs w:val="20"/>
              </w:rPr>
              <w:t>215</w:t>
            </w:r>
            <w:bookmarkEnd w:id="23"/>
          </w:p>
        </w:tc>
        <w:tc>
          <w:tcPr>
            <w:tcW w:w="1445" w:type="dxa"/>
            <w:vAlign w:val="center"/>
          </w:tcPr>
          <w:p w:rsidR="00E64F4A" w:rsidRPr="00E205E7" w:rsidRDefault="00E64F4A" w:rsidP="00E205E7">
            <w:pPr>
              <w:jc w:val="both"/>
              <w:outlineLvl w:val="0"/>
              <w:rPr>
                <w:sz w:val="20"/>
                <w:szCs w:val="20"/>
              </w:rPr>
            </w:pPr>
            <w:bookmarkStart w:id="24" w:name="_Toc188745387"/>
            <w:r w:rsidRPr="00E205E7">
              <w:rPr>
                <w:sz w:val="20"/>
                <w:szCs w:val="20"/>
              </w:rPr>
              <w:t>128,0</w:t>
            </w:r>
            <w:bookmarkEnd w:id="24"/>
          </w:p>
        </w:tc>
        <w:tc>
          <w:tcPr>
            <w:tcW w:w="1390" w:type="dxa"/>
            <w:vAlign w:val="center"/>
          </w:tcPr>
          <w:p w:rsidR="00E64F4A" w:rsidRPr="00E205E7" w:rsidRDefault="00E64F4A" w:rsidP="00E205E7">
            <w:pPr>
              <w:jc w:val="both"/>
              <w:outlineLvl w:val="0"/>
              <w:rPr>
                <w:sz w:val="20"/>
                <w:szCs w:val="20"/>
              </w:rPr>
            </w:pPr>
            <w:bookmarkStart w:id="25" w:name="_Toc188745388"/>
            <w:r w:rsidRPr="00E205E7">
              <w:rPr>
                <w:sz w:val="20"/>
                <w:szCs w:val="20"/>
              </w:rPr>
              <w:t>35,0</w:t>
            </w:r>
            <w:bookmarkEnd w:id="25"/>
          </w:p>
        </w:tc>
      </w:tr>
      <w:tr w:rsidR="00E64F4A" w:rsidRPr="00E205E7">
        <w:trPr>
          <w:trHeight w:val="21"/>
          <w:jc w:val="center"/>
        </w:trPr>
        <w:tc>
          <w:tcPr>
            <w:tcW w:w="4841" w:type="dxa"/>
            <w:vAlign w:val="center"/>
          </w:tcPr>
          <w:p w:rsidR="00E64F4A" w:rsidRPr="00E205E7" w:rsidRDefault="00A64B9B" w:rsidP="00E205E7">
            <w:pPr>
              <w:jc w:val="both"/>
              <w:outlineLvl w:val="0"/>
              <w:rPr>
                <w:sz w:val="20"/>
                <w:szCs w:val="20"/>
              </w:rPr>
            </w:pPr>
            <w:r>
              <w:rPr>
                <w:sz w:val="20"/>
                <w:szCs w:val="20"/>
              </w:rPr>
              <w:t xml:space="preserve"> </w:t>
            </w:r>
            <w:bookmarkStart w:id="26" w:name="_Toc188745389"/>
            <w:r w:rsidR="00E64F4A" w:rsidRPr="00E205E7">
              <w:rPr>
                <w:sz w:val="20"/>
                <w:szCs w:val="20"/>
              </w:rPr>
              <w:t>- расходы будущих периодов</w:t>
            </w:r>
            <w:bookmarkEnd w:id="26"/>
          </w:p>
        </w:tc>
        <w:tc>
          <w:tcPr>
            <w:tcW w:w="1056" w:type="dxa"/>
            <w:vAlign w:val="center"/>
          </w:tcPr>
          <w:p w:rsidR="00E64F4A" w:rsidRPr="00E205E7" w:rsidRDefault="00E64F4A" w:rsidP="00E205E7">
            <w:pPr>
              <w:jc w:val="both"/>
              <w:outlineLvl w:val="0"/>
              <w:rPr>
                <w:sz w:val="20"/>
                <w:szCs w:val="20"/>
              </w:rPr>
            </w:pPr>
            <w:bookmarkStart w:id="27" w:name="_Toc188745390"/>
            <w:r w:rsidRPr="00E205E7">
              <w:rPr>
                <w:sz w:val="20"/>
                <w:szCs w:val="20"/>
              </w:rPr>
              <w:t>216</w:t>
            </w:r>
            <w:bookmarkEnd w:id="27"/>
          </w:p>
        </w:tc>
        <w:tc>
          <w:tcPr>
            <w:tcW w:w="1445" w:type="dxa"/>
            <w:vAlign w:val="center"/>
          </w:tcPr>
          <w:p w:rsidR="00E64F4A" w:rsidRPr="00E205E7" w:rsidRDefault="00E64F4A" w:rsidP="00E205E7">
            <w:pPr>
              <w:jc w:val="both"/>
              <w:outlineLvl w:val="0"/>
              <w:rPr>
                <w:sz w:val="20"/>
                <w:szCs w:val="20"/>
              </w:rPr>
            </w:pPr>
            <w:bookmarkStart w:id="28" w:name="_Toc188745391"/>
            <w:r w:rsidRPr="00E205E7">
              <w:rPr>
                <w:sz w:val="20"/>
                <w:szCs w:val="20"/>
              </w:rPr>
              <w:t>5 718,5</w:t>
            </w:r>
            <w:bookmarkEnd w:id="28"/>
          </w:p>
        </w:tc>
        <w:tc>
          <w:tcPr>
            <w:tcW w:w="1390" w:type="dxa"/>
            <w:vAlign w:val="center"/>
          </w:tcPr>
          <w:p w:rsidR="00E64F4A" w:rsidRPr="00E205E7" w:rsidRDefault="00E64F4A" w:rsidP="00E205E7">
            <w:pPr>
              <w:jc w:val="both"/>
              <w:outlineLvl w:val="0"/>
              <w:rPr>
                <w:sz w:val="20"/>
                <w:szCs w:val="20"/>
              </w:rPr>
            </w:pPr>
            <w:bookmarkStart w:id="29" w:name="_Toc188745392"/>
            <w:r w:rsidRPr="00E205E7">
              <w:rPr>
                <w:sz w:val="20"/>
                <w:szCs w:val="20"/>
              </w:rPr>
              <w:t>16 069,0</w:t>
            </w:r>
            <w:bookmarkEnd w:id="29"/>
          </w:p>
        </w:tc>
      </w:tr>
      <w:tr w:rsidR="00E64F4A" w:rsidRPr="00E205E7">
        <w:trPr>
          <w:trHeight w:val="21"/>
          <w:jc w:val="center"/>
        </w:trPr>
        <w:tc>
          <w:tcPr>
            <w:tcW w:w="4841" w:type="dxa"/>
            <w:vAlign w:val="center"/>
          </w:tcPr>
          <w:p w:rsidR="00E64F4A" w:rsidRPr="00E205E7" w:rsidRDefault="00A64B9B" w:rsidP="00E205E7">
            <w:pPr>
              <w:jc w:val="both"/>
              <w:outlineLvl w:val="0"/>
              <w:rPr>
                <w:sz w:val="20"/>
                <w:szCs w:val="20"/>
              </w:rPr>
            </w:pPr>
            <w:r>
              <w:rPr>
                <w:sz w:val="20"/>
                <w:szCs w:val="20"/>
              </w:rPr>
              <w:t xml:space="preserve"> </w:t>
            </w:r>
            <w:bookmarkStart w:id="30" w:name="_Toc188745393"/>
            <w:r w:rsidR="00E64F4A" w:rsidRPr="00E205E7">
              <w:rPr>
                <w:sz w:val="20"/>
                <w:szCs w:val="20"/>
              </w:rPr>
              <w:t>- прочие запасы и затраты</w:t>
            </w:r>
            <w:bookmarkEnd w:id="30"/>
          </w:p>
        </w:tc>
        <w:tc>
          <w:tcPr>
            <w:tcW w:w="1056" w:type="dxa"/>
            <w:vAlign w:val="center"/>
          </w:tcPr>
          <w:p w:rsidR="00E64F4A" w:rsidRPr="00E205E7" w:rsidRDefault="00E64F4A" w:rsidP="00E205E7">
            <w:pPr>
              <w:jc w:val="both"/>
              <w:outlineLvl w:val="0"/>
              <w:rPr>
                <w:sz w:val="20"/>
                <w:szCs w:val="20"/>
              </w:rPr>
            </w:pPr>
            <w:bookmarkStart w:id="31" w:name="_Toc188745394"/>
            <w:r w:rsidRPr="00E205E7">
              <w:rPr>
                <w:sz w:val="20"/>
                <w:szCs w:val="20"/>
              </w:rPr>
              <w:t>217</w:t>
            </w:r>
            <w:bookmarkEnd w:id="31"/>
          </w:p>
        </w:tc>
        <w:tc>
          <w:tcPr>
            <w:tcW w:w="1445" w:type="dxa"/>
            <w:vAlign w:val="center"/>
          </w:tcPr>
          <w:p w:rsidR="00E64F4A" w:rsidRPr="00E205E7" w:rsidRDefault="00E64F4A" w:rsidP="00E205E7">
            <w:pPr>
              <w:jc w:val="both"/>
              <w:outlineLvl w:val="0"/>
              <w:rPr>
                <w:sz w:val="20"/>
                <w:szCs w:val="20"/>
              </w:rPr>
            </w:pPr>
            <w:bookmarkStart w:id="32" w:name="_Toc188745395"/>
            <w:r w:rsidRPr="00E205E7">
              <w:rPr>
                <w:sz w:val="20"/>
                <w:szCs w:val="20"/>
              </w:rPr>
              <w:t>0,0</w:t>
            </w:r>
            <w:bookmarkEnd w:id="32"/>
          </w:p>
        </w:tc>
        <w:tc>
          <w:tcPr>
            <w:tcW w:w="1390" w:type="dxa"/>
            <w:vAlign w:val="center"/>
          </w:tcPr>
          <w:p w:rsidR="00E64F4A" w:rsidRPr="00E205E7" w:rsidRDefault="00E64F4A" w:rsidP="00E205E7">
            <w:pPr>
              <w:jc w:val="both"/>
              <w:outlineLvl w:val="0"/>
              <w:rPr>
                <w:sz w:val="20"/>
                <w:szCs w:val="20"/>
              </w:rPr>
            </w:pPr>
            <w:bookmarkStart w:id="33" w:name="_Toc188745396"/>
            <w:r w:rsidRPr="00E205E7">
              <w:rPr>
                <w:sz w:val="20"/>
                <w:szCs w:val="20"/>
              </w:rPr>
              <w:t>0,0</w:t>
            </w:r>
            <w:bookmarkEnd w:id="33"/>
          </w:p>
        </w:tc>
      </w:tr>
      <w:tr w:rsidR="00E64F4A" w:rsidRPr="00E205E7">
        <w:trPr>
          <w:trHeight w:val="21"/>
          <w:jc w:val="center"/>
        </w:trPr>
        <w:tc>
          <w:tcPr>
            <w:tcW w:w="4841" w:type="dxa"/>
            <w:vAlign w:val="center"/>
          </w:tcPr>
          <w:p w:rsidR="00E64F4A" w:rsidRPr="00E205E7" w:rsidRDefault="00E64F4A" w:rsidP="00E205E7">
            <w:pPr>
              <w:jc w:val="both"/>
              <w:rPr>
                <w:sz w:val="20"/>
                <w:szCs w:val="20"/>
              </w:rPr>
            </w:pPr>
            <w:r w:rsidRPr="00E205E7">
              <w:rPr>
                <w:sz w:val="20"/>
                <w:szCs w:val="20"/>
              </w:rPr>
              <w:t>Налог на добавленную стоимость по приобретенным ценностям</w:t>
            </w:r>
          </w:p>
        </w:tc>
        <w:tc>
          <w:tcPr>
            <w:tcW w:w="1056" w:type="dxa"/>
            <w:vAlign w:val="center"/>
          </w:tcPr>
          <w:p w:rsidR="00E64F4A" w:rsidRPr="00E205E7" w:rsidRDefault="00E64F4A" w:rsidP="00E205E7">
            <w:pPr>
              <w:jc w:val="both"/>
              <w:rPr>
                <w:sz w:val="20"/>
                <w:szCs w:val="20"/>
              </w:rPr>
            </w:pPr>
            <w:r w:rsidRPr="00E205E7">
              <w:rPr>
                <w:sz w:val="20"/>
                <w:szCs w:val="20"/>
              </w:rPr>
              <w:t>220</w:t>
            </w:r>
          </w:p>
        </w:tc>
        <w:tc>
          <w:tcPr>
            <w:tcW w:w="1445" w:type="dxa"/>
            <w:vAlign w:val="center"/>
          </w:tcPr>
          <w:p w:rsidR="00E64F4A" w:rsidRPr="00E205E7" w:rsidRDefault="00E64F4A" w:rsidP="00E205E7">
            <w:pPr>
              <w:jc w:val="both"/>
              <w:rPr>
                <w:sz w:val="20"/>
                <w:szCs w:val="20"/>
              </w:rPr>
            </w:pPr>
            <w:r w:rsidRPr="00E205E7">
              <w:rPr>
                <w:sz w:val="20"/>
                <w:szCs w:val="20"/>
              </w:rPr>
              <w:t>5 501,0</w:t>
            </w:r>
          </w:p>
        </w:tc>
        <w:tc>
          <w:tcPr>
            <w:tcW w:w="1390" w:type="dxa"/>
            <w:vAlign w:val="center"/>
          </w:tcPr>
          <w:p w:rsidR="00E64F4A" w:rsidRPr="00E205E7" w:rsidRDefault="00E64F4A" w:rsidP="00E205E7">
            <w:pPr>
              <w:jc w:val="both"/>
              <w:rPr>
                <w:sz w:val="20"/>
                <w:szCs w:val="20"/>
              </w:rPr>
            </w:pPr>
            <w:r w:rsidRPr="00E205E7">
              <w:rPr>
                <w:sz w:val="20"/>
                <w:szCs w:val="20"/>
              </w:rPr>
              <w:t>5 006,0</w:t>
            </w:r>
          </w:p>
        </w:tc>
      </w:tr>
      <w:tr w:rsidR="00E64F4A" w:rsidRPr="00E205E7">
        <w:trPr>
          <w:trHeight w:val="21"/>
          <w:jc w:val="center"/>
        </w:trPr>
        <w:tc>
          <w:tcPr>
            <w:tcW w:w="4841" w:type="dxa"/>
            <w:vAlign w:val="center"/>
          </w:tcPr>
          <w:p w:rsidR="00E64F4A" w:rsidRPr="00E205E7" w:rsidRDefault="00E64F4A" w:rsidP="00E205E7">
            <w:pPr>
              <w:jc w:val="both"/>
              <w:rPr>
                <w:sz w:val="20"/>
                <w:szCs w:val="20"/>
              </w:rPr>
            </w:pPr>
            <w:r w:rsidRPr="00E205E7">
              <w:rPr>
                <w:sz w:val="20"/>
                <w:szCs w:val="20"/>
              </w:rPr>
              <w:t>Дебиторская задолженность (платежи по которой ожидаются в течение 12 месяцев после отчетной даты)</w:t>
            </w:r>
          </w:p>
        </w:tc>
        <w:tc>
          <w:tcPr>
            <w:tcW w:w="1056" w:type="dxa"/>
            <w:vAlign w:val="center"/>
          </w:tcPr>
          <w:p w:rsidR="00E64F4A" w:rsidRPr="00E205E7" w:rsidRDefault="00E64F4A" w:rsidP="00E205E7">
            <w:pPr>
              <w:jc w:val="both"/>
              <w:rPr>
                <w:sz w:val="20"/>
                <w:szCs w:val="20"/>
              </w:rPr>
            </w:pPr>
            <w:r w:rsidRPr="00E205E7">
              <w:rPr>
                <w:sz w:val="20"/>
                <w:szCs w:val="20"/>
              </w:rPr>
              <w:t>230</w:t>
            </w:r>
          </w:p>
        </w:tc>
        <w:tc>
          <w:tcPr>
            <w:tcW w:w="1445" w:type="dxa"/>
            <w:vAlign w:val="center"/>
          </w:tcPr>
          <w:p w:rsidR="00E64F4A" w:rsidRPr="00E205E7" w:rsidRDefault="00E64F4A" w:rsidP="00E205E7">
            <w:pPr>
              <w:jc w:val="both"/>
              <w:rPr>
                <w:sz w:val="20"/>
                <w:szCs w:val="20"/>
              </w:rPr>
            </w:pPr>
            <w:r w:rsidRPr="00E205E7">
              <w:rPr>
                <w:sz w:val="20"/>
                <w:szCs w:val="20"/>
              </w:rPr>
              <w:t>0,0</w:t>
            </w:r>
          </w:p>
        </w:tc>
        <w:tc>
          <w:tcPr>
            <w:tcW w:w="1390" w:type="dxa"/>
            <w:vAlign w:val="center"/>
          </w:tcPr>
          <w:p w:rsidR="00E64F4A" w:rsidRPr="00E205E7" w:rsidRDefault="00E64F4A" w:rsidP="00E205E7">
            <w:pPr>
              <w:jc w:val="both"/>
              <w:rPr>
                <w:sz w:val="20"/>
                <w:szCs w:val="20"/>
              </w:rPr>
            </w:pPr>
            <w:r w:rsidRPr="00E205E7">
              <w:rPr>
                <w:sz w:val="20"/>
                <w:szCs w:val="20"/>
              </w:rPr>
              <w:t>0,0</w:t>
            </w:r>
          </w:p>
        </w:tc>
      </w:tr>
      <w:tr w:rsidR="00E64F4A" w:rsidRPr="00E205E7">
        <w:trPr>
          <w:trHeight w:val="21"/>
          <w:jc w:val="center"/>
        </w:trPr>
        <w:tc>
          <w:tcPr>
            <w:tcW w:w="4841" w:type="dxa"/>
            <w:vAlign w:val="center"/>
          </w:tcPr>
          <w:p w:rsidR="00E64F4A" w:rsidRPr="00E205E7" w:rsidRDefault="00A64B9B" w:rsidP="00E205E7">
            <w:pPr>
              <w:jc w:val="both"/>
              <w:outlineLvl w:val="0"/>
              <w:rPr>
                <w:sz w:val="20"/>
                <w:szCs w:val="20"/>
              </w:rPr>
            </w:pPr>
            <w:r>
              <w:rPr>
                <w:sz w:val="20"/>
                <w:szCs w:val="20"/>
              </w:rPr>
              <w:t xml:space="preserve"> </w:t>
            </w:r>
            <w:bookmarkStart w:id="34" w:name="_Toc188745397"/>
            <w:r w:rsidR="00E64F4A" w:rsidRPr="00E205E7">
              <w:rPr>
                <w:sz w:val="20"/>
                <w:szCs w:val="20"/>
              </w:rPr>
              <w:t xml:space="preserve">- </w:t>
            </w:r>
            <w:r w:rsidR="00E64F4A" w:rsidRPr="00E205E7">
              <w:rPr>
                <w:i/>
                <w:iCs/>
                <w:sz w:val="20"/>
                <w:szCs w:val="20"/>
              </w:rPr>
              <w:t>в том числе</w:t>
            </w:r>
            <w:r w:rsidR="00E64F4A" w:rsidRPr="00E205E7">
              <w:rPr>
                <w:sz w:val="20"/>
                <w:szCs w:val="20"/>
              </w:rPr>
              <w:t xml:space="preserve"> покупатели и заказчики</w:t>
            </w:r>
            <w:bookmarkEnd w:id="34"/>
          </w:p>
        </w:tc>
        <w:tc>
          <w:tcPr>
            <w:tcW w:w="1056" w:type="dxa"/>
            <w:vAlign w:val="center"/>
          </w:tcPr>
          <w:p w:rsidR="00E64F4A" w:rsidRPr="00E205E7" w:rsidRDefault="00E64F4A" w:rsidP="00E205E7">
            <w:pPr>
              <w:jc w:val="both"/>
              <w:outlineLvl w:val="0"/>
              <w:rPr>
                <w:sz w:val="20"/>
                <w:szCs w:val="20"/>
              </w:rPr>
            </w:pPr>
            <w:r w:rsidRPr="00E205E7">
              <w:rPr>
                <w:sz w:val="20"/>
                <w:szCs w:val="20"/>
              </w:rPr>
              <w:t> </w:t>
            </w:r>
          </w:p>
        </w:tc>
        <w:tc>
          <w:tcPr>
            <w:tcW w:w="1445" w:type="dxa"/>
            <w:vAlign w:val="center"/>
          </w:tcPr>
          <w:p w:rsidR="00E64F4A" w:rsidRPr="00E205E7" w:rsidRDefault="00E64F4A" w:rsidP="00E205E7">
            <w:pPr>
              <w:jc w:val="both"/>
              <w:outlineLvl w:val="0"/>
              <w:rPr>
                <w:sz w:val="20"/>
                <w:szCs w:val="20"/>
              </w:rPr>
            </w:pPr>
            <w:bookmarkStart w:id="35" w:name="_Toc188745398"/>
            <w:r w:rsidRPr="00E205E7">
              <w:rPr>
                <w:sz w:val="20"/>
                <w:szCs w:val="20"/>
              </w:rPr>
              <w:t>0,0</w:t>
            </w:r>
            <w:bookmarkEnd w:id="35"/>
          </w:p>
        </w:tc>
        <w:tc>
          <w:tcPr>
            <w:tcW w:w="1390" w:type="dxa"/>
            <w:vAlign w:val="center"/>
          </w:tcPr>
          <w:p w:rsidR="00E64F4A" w:rsidRPr="00E205E7" w:rsidRDefault="00E64F4A" w:rsidP="00E205E7">
            <w:pPr>
              <w:jc w:val="both"/>
              <w:outlineLvl w:val="0"/>
              <w:rPr>
                <w:sz w:val="20"/>
                <w:szCs w:val="20"/>
              </w:rPr>
            </w:pPr>
            <w:bookmarkStart w:id="36" w:name="_Toc188745399"/>
            <w:r w:rsidRPr="00E205E7">
              <w:rPr>
                <w:sz w:val="20"/>
                <w:szCs w:val="20"/>
              </w:rPr>
              <w:t>0,0</w:t>
            </w:r>
            <w:bookmarkEnd w:id="36"/>
          </w:p>
        </w:tc>
      </w:tr>
      <w:tr w:rsidR="00E64F4A" w:rsidRPr="00E205E7">
        <w:trPr>
          <w:trHeight w:val="21"/>
          <w:jc w:val="center"/>
        </w:trPr>
        <w:tc>
          <w:tcPr>
            <w:tcW w:w="4841" w:type="dxa"/>
            <w:vAlign w:val="center"/>
          </w:tcPr>
          <w:p w:rsidR="00E64F4A" w:rsidRPr="00E205E7" w:rsidRDefault="00E64F4A" w:rsidP="00E205E7">
            <w:pPr>
              <w:jc w:val="both"/>
              <w:rPr>
                <w:sz w:val="20"/>
                <w:szCs w:val="20"/>
              </w:rPr>
            </w:pPr>
            <w:r w:rsidRPr="00E205E7">
              <w:rPr>
                <w:sz w:val="20"/>
                <w:szCs w:val="20"/>
              </w:rPr>
              <w:t>Дебиторская задолженность (платежи по которой ожидаются в течение 12 месяцев после отчетной даты)</w:t>
            </w:r>
          </w:p>
        </w:tc>
        <w:tc>
          <w:tcPr>
            <w:tcW w:w="1056" w:type="dxa"/>
            <w:vAlign w:val="center"/>
          </w:tcPr>
          <w:p w:rsidR="00E64F4A" w:rsidRPr="00E205E7" w:rsidRDefault="00E64F4A" w:rsidP="00E205E7">
            <w:pPr>
              <w:jc w:val="both"/>
              <w:rPr>
                <w:sz w:val="20"/>
                <w:szCs w:val="20"/>
              </w:rPr>
            </w:pPr>
            <w:r w:rsidRPr="00E205E7">
              <w:rPr>
                <w:sz w:val="20"/>
                <w:szCs w:val="20"/>
              </w:rPr>
              <w:t>240</w:t>
            </w:r>
          </w:p>
        </w:tc>
        <w:tc>
          <w:tcPr>
            <w:tcW w:w="1445" w:type="dxa"/>
            <w:vAlign w:val="center"/>
          </w:tcPr>
          <w:p w:rsidR="00E64F4A" w:rsidRPr="00E205E7" w:rsidRDefault="00E64F4A" w:rsidP="00E205E7">
            <w:pPr>
              <w:jc w:val="both"/>
              <w:rPr>
                <w:sz w:val="20"/>
                <w:szCs w:val="20"/>
              </w:rPr>
            </w:pPr>
            <w:r w:rsidRPr="00E205E7">
              <w:rPr>
                <w:sz w:val="20"/>
                <w:szCs w:val="20"/>
              </w:rPr>
              <w:t>234 416,0</w:t>
            </w:r>
          </w:p>
        </w:tc>
        <w:tc>
          <w:tcPr>
            <w:tcW w:w="1390" w:type="dxa"/>
            <w:vAlign w:val="center"/>
          </w:tcPr>
          <w:p w:rsidR="00E64F4A" w:rsidRPr="00E205E7" w:rsidRDefault="00E64F4A" w:rsidP="00E205E7">
            <w:pPr>
              <w:jc w:val="both"/>
              <w:rPr>
                <w:sz w:val="20"/>
                <w:szCs w:val="20"/>
              </w:rPr>
            </w:pPr>
            <w:r w:rsidRPr="00E205E7">
              <w:rPr>
                <w:sz w:val="20"/>
                <w:szCs w:val="20"/>
              </w:rPr>
              <w:t>421 694,0</w:t>
            </w:r>
          </w:p>
        </w:tc>
      </w:tr>
      <w:tr w:rsidR="00E64F4A" w:rsidRPr="00E205E7">
        <w:trPr>
          <w:trHeight w:val="21"/>
          <w:jc w:val="center"/>
        </w:trPr>
        <w:tc>
          <w:tcPr>
            <w:tcW w:w="4841" w:type="dxa"/>
            <w:vAlign w:val="center"/>
          </w:tcPr>
          <w:p w:rsidR="00E64F4A" w:rsidRPr="00E205E7" w:rsidRDefault="00A64B9B" w:rsidP="00E205E7">
            <w:pPr>
              <w:jc w:val="both"/>
              <w:outlineLvl w:val="0"/>
              <w:rPr>
                <w:sz w:val="20"/>
                <w:szCs w:val="20"/>
              </w:rPr>
            </w:pPr>
            <w:r>
              <w:rPr>
                <w:sz w:val="20"/>
                <w:szCs w:val="20"/>
              </w:rPr>
              <w:t xml:space="preserve"> </w:t>
            </w:r>
            <w:bookmarkStart w:id="37" w:name="_Toc188745400"/>
            <w:r w:rsidR="00E64F4A" w:rsidRPr="00E205E7">
              <w:rPr>
                <w:sz w:val="20"/>
                <w:szCs w:val="20"/>
              </w:rPr>
              <w:t xml:space="preserve">- </w:t>
            </w:r>
            <w:r w:rsidR="00E64F4A" w:rsidRPr="00E205E7">
              <w:rPr>
                <w:i/>
                <w:iCs/>
                <w:sz w:val="20"/>
                <w:szCs w:val="20"/>
              </w:rPr>
              <w:t>в том числе</w:t>
            </w:r>
            <w:r w:rsidR="00E64F4A" w:rsidRPr="00E205E7">
              <w:rPr>
                <w:sz w:val="20"/>
                <w:szCs w:val="20"/>
              </w:rPr>
              <w:t xml:space="preserve"> покупатели и заказчики</w:t>
            </w:r>
            <w:bookmarkEnd w:id="37"/>
          </w:p>
        </w:tc>
        <w:tc>
          <w:tcPr>
            <w:tcW w:w="1056" w:type="dxa"/>
            <w:vAlign w:val="center"/>
          </w:tcPr>
          <w:p w:rsidR="00E64F4A" w:rsidRPr="00E205E7" w:rsidRDefault="00E64F4A" w:rsidP="00E205E7">
            <w:pPr>
              <w:jc w:val="both"/>
              <w:outlineLvl w:val="0"/>
              <w:rPr>
                <w:sz w:val="20"/>
                <w:szCs w:val="20"/>
              </w:rPr>
            </w:pPr>
            <w:r w:rsidRPr="00E205E7">
              <w:rPr>
                <w:sz w:val="20"/>
                <w:szCs w:val="20"/>
              </w:rPr>
              <w:t> </w:t>
            </w:r>
          </w:p>
        </w:tc>
        <w:tc>
          <w:tcPr>
            <w:tcW w:w="1445" w:type="dxa"/>
            <w:vAlign w:val="center"/>
          </w:tcPr>
          <w:p w:rsidR="00E64F4A" w:rsidRPr="00E205E7" w:rsidRDefault="00E64F4A" w:rsidP="00E205E7">
            <w:pPr>
              <w:jc w:val="both"/>
              <w:outlineLvl w:val="0"/>
              <w:rPr>
                <w:sz w:val="20"/>
                <w:szCs w:val="20"/>
              </w:rPr>
            </w:pPr>
            <w:bookmarkStart w:id="38" w:name="_Toc188745401"/>
            <w:r w:rsidRPr="00E205E7">
              <w:rPr>
                <w:sz w:val="20"/>
                <w:szCs w:val="20"/>
              </w:rPr>
              <w:t>165 147,0</w:t>
            </w:r>
            <w:bookmarkEnd w:id="38"/>
          </w:p>
        </w:tc>
        <w:tc>
          <w:tcPr>
            <w:tcW w:w="1390" w:type="dxa"/>
            <w:vAlign w:val="center"/>
          </w:tcPr>
          <w:p w:rsidR="00E64F4A" w:rsidRPr="00E205E7" w:rsidRDefault="00E64F4A" w:rsidP="00E205E7">
            <w:pPr>
              <w:jc w:val="both"/>
              <w:outlineLvl w:val="0"/>
              <w:rPr>
                <w:sz w:val="20"/>
                <w:szCs w:val="20"/>
              </w:rPr>
            </w:pPr>
            <w:bookmarkStart w:id="39" w:name="_Toc188745402"/>
            <w:r w:rsidRPr="00E205E7">
              <w:rPr>
                <w:sz w:val="20"/>
                <w:szCs w:val="20"/>
              </w:rPr>
              <w:t>299 015,0</w:t>
            </w:r>
            <w:bookmarkEnd w:id="39"/>
          </w:p>
        </w:tc>
      </w:tr>
      <w:tr w:rsidR="00E64F4A" w:rsidRPr="00E205E7">
        <w:trPr>
          <w:trHeight w:val="21"/>
          <w:jc w:val="center"/>
        </w:trPr>
        <w:tc>
          <w:tcPr>
            <w:tcW w:w="4841" w:type="dxa"/>
            <w:vAlign w:val="center"/>
          </w:tcPr>
          <w:p w:rsidR="00E64F4A" w:rsidRPr="00E205E7" w:rsidRDefault="00E64F4A" w:rsidP="00E205E7">
            <w:pPr>
              <w:jc w:val="both"/>
              <w:rPr>
                <w:sz w:val="20"/>
                <w:szCs w:val="20"/>
              </w:rPr>
            </w:pPr>
            <w:r w:rsidRPr="00E205E7">
              <w:rPr>
                <w:sz w:val="20"/>
                <w:szCs w:val="20"/>
              </w:rPr>
              <w:t>Краткосрочные финансовые вложения</w:t>
            </w:r>
          </w:p>
        </w:tc>
        <w:tc>
          <w:tcPr>
            <w:tcW w:w="1056" w:type="dxa"/>
            <w:vAlign w:val="center"/>
          </w:tcPr>
          <w:p w:rsidR="00E64F4A" w:rsidRPr="00E205E7" w:rsidRDefault="00E64F4A" w:rsidP="00E205E7">
            <w:pPr>
              <w:jc w:val="both"/>
              <w:rPr>
                <w:sz w:val="20"/>
                <w:szCs w:val="20"/>
              </w:rPr>
            </w:pPr>
            <w:r w:rsidRPr="00E205E7">
              <w:rPr>
                <w:sz w:val="20"/>
                <w:szCs w:val="20"/>
              </w:rPr>
              <w:t>250</w:t>
            </w:r>
          </w:p>
        </w:tc>
        <w:tc>
          <w:tcPr>
            <w:tcW w:w="1445" w:type="dxa"/>
            <w:vAlign w:val="center"/>
          </w:tcPr>
          <w:p w:rsidR="00E64F4A" w:rsidRPr="00E205E7" w:rsidRDefault="00E64F4A" w:rsidP="00E205E7">
            <w:pPr>
              <w:jc w:val="both"/>
              <w:rPr>
                <w:sz w:val="20"/>
                <w:szCs w:val="20"/>
              </w:rPr>
            </w:pPr>
            <w:r w:rsidRPr="00E205E7">
              <w:rPr>
                <w:sz w:val="20"/>
                <w:szCs w:val="20"/>
              </w:rPr>
              <w:t>117 398,5</w:t>
            </w:r>
          </w:p>
        </w:tc>
        <w:tc>
          <w:tcPr>
            <w:tcW w:w="1390" w:type="dxa"/>
            <w:vAlign w:val="center"/>
          </w:tcPr>
          <w:p w:rsidR="00E64F4A" w:rsidRPr="00E205E7" w:rsidRDefault="00E64F4A" w:rsidP="00E205E7">
            <w:pPr>
              <w:jc w:val="both"/>
              <w:rPr>
                <w:sz w:val="20"/>
                <w:szCs w:val="20"/>
              </w:rPr>
            </w:pPr>
            <w:r w:rsidRPr="00E205E7">
              <w:rPr>
                <w:sz w:val="20"/>
                <w:szCs w:val="20"/>
              </w:rPr>
              <w:t>655,0</w:t>
            </w:r>
          </w:p>
        </w:tc>
      </w:tr>
      <w:tr w:rsidR="00E64F4A" w:rsidRPr="00E205E7">
        <w:trPr>
          <w:trHeight w:val="21"/>
          <w:jc w:val="center"/>
        </w:trPr>
        <w:tc>
          <w:tcPr>
            <w:tcW w:w="4841" w:type="dxa"/>
            <w:vAlign w:val="center"/>
          </w:tcPr>
          <w:p w:rsidR="00E64F4A" w:rsidRPr="00E205E7" w:rsidRDefault="00E64F4A" w:rsidP="00E205E7">
            <w:pPr>
              <w:jc w:val="both"/>
              <w:rPr>
                <w:sz w:val="20"/>
                <w:szCs w:val="20"/>
              </w:rPr>
            </w:pPr>
            <w:r w:rsidRPr="00E205E7">
              <w:rPr>
                <w:sz w:val="20"/>
                <w:szCs w:val="20"/>
              </w:rPr>
              <w:t>Денежные средства</w:t>
            </w:r>
          </w:p>
        </w:tc>
        <w:tc>
          <w:tcPr>
            <w:tcW w:w="1056" w:type="dxa"/>
            <w:vAlign w:val="center"/>
          </w:tcPr>
          <w:p w:rsidR="00E64F4A" w:rsidRPr="00E205E7" w:rsidRDefault="00E64F4A" w:rsidP="00E205E7">
            <w:pPr>
              <w:jc w:val="both"/>
              <w:rPr>
                <w:sz w:val="20"/>
                <w:szCs w:val="20"/>
              </w:rPr>
            </w:pPr>
            <w:r w:rsidRPr="00E205E7">
              <w:rPr>
                <w:sz w:val="20"/>
                <w:szCs w:val="20"/>
              </w:rPr>
              <w:t>260</w:t>
            </w:r>
          </w:p>
        </w:tc>
        <w:tc>
          <w:tcPr>
            <w:tcW w:w="1445" w:type="dxa"/>
            <w:vAlign w:val="center"/>
          </w:tcPr>
          <w:p w:rsidR="00E64F4A" w:rsidRPr="00E205E7" w:rsidRDefault="00E64F4A" w:rsidP="00E205E7">
            <w:pPr>
              <w:jc w:val="both"/>
              <w:rPr>
                <w:sz w:val="20"/>
                <w:szCs w:val="20"/>
              </w:rPr>
            </w:pPr>
            <w:r w:rsidRPr="00E205E7">
              <w:rPr>
                <w:sz w:val="20"/>
                <w:szCs w:val="20"/>
              </w:rPr>
              <w:t>19 776,0</w:t>
            </w:r>
          </w:p>
        </w:tc>
        <w:tc>
          <w:tcPr>
            <w:tcW w:w="1390" w:type="dxa"/>
            <w:vAlign w:val="center"/>
          </w:tcPr>
          <w:p w:rsidR="00E64F4A" w:rsidRPr="00E205E7" w:rsidRDefault="00E64F4A" w:rsidP="00E205E7">
            <w:pPr>
              <w:jc w:val="both"/>
              <w:rPr>
                <w:sz w:val="20"/>
                <w:szCs w:val="20"/>
              </w:rPr>
            </w:pPr>
            <w:r w:rsidRPr="00E205E7">
              <w:rPr>
                <w:sz w:val="20"/>
                <w:szCs w:val="20"/>
              </w:rPr>
              <w:t>8 501,0</w:t>
            </w:r>
          </w:p>
        </w:tc>
      </w:tr>
      <w:tr w:rsidR="00E64F4A" w:rsidRPr="00E205E7">
        <w:trPr>
          <w:trHeight w:val="21"/>
          <w:jc w:val="center"/>
        </w:trPr>
        <w:tc>
          <w:tcPr>
            <w:tcW w:w="4841" w:type="dxa"/>
            <w:vAlign w:val="center"/>
          </w:tcPr>
          <w:p w:rsidR="00E64F4A" w:rsidRPr="00E205E7" w:rsidRDefault="00E64F4A" w:rsidP="00E205E7">
            <w:pPr>
              <w:jc w:val="both"/>
              <w:rPr>
                <w:sz w:val="20"/>
                <w:szCs w:val="20"/>
              </w:rPr>
            </w:pPr>
            <w:r w:rsidRPr="00E205E7">
              <w:rPr>
                <w:sz w:val="20"/>
                <w:szCs w:val="20"/>
              </w:rPr>
              <w:t>Прочие оборотные активы</w:t>
            </w:r>
          </w:p>
        </w:tc>
        <w:tc>
          <w:tcPr>
            <w:tcW w:w="1056" w:type="dxa"/>
            <w:vAlign w:val="center"/>
          </w:tcPr>
          <w:p w:rsidR="00E64F4A" w:rsidRPr="00E205E7" w:rsidRDefault="00E64F4A" w:rsidP="00E205E7">
            <w:pPr>
              <w:jc w:val="both"/>
              <w:rPr>
                <w:sz w:val="20"/>
                <w:szCs w:val="20"/>
              </w:rPr>
            </w:pPr>
            <w:r w:rsidRPr="00E205E7">
              <w:rPr>
                <w:sz w:val="20"/>
                <w:szCs w:val="20"/>
              </w:rPr>
              <w:t>270</w:t>
            </w:r>
          </w:p>
        </w:tc>
        <w:tc>
          <w:tcPr>
            <w:tcW w:w="1445" w:type="dxa"/>
            <w:vAlign w:val="center"/>
          </w:tcPr>
          <w:p w:rsidR="00E64F4A" w:rsidRPr="00E205E7" w:rsidRDefault="00E64F4A" w:rsidP="00E205E7">
            <w:pPr>
              <w:jc w:val="both"/>
              <w:rPr>
                <w:sz w:val="20"/>
                <w:szCs w:val="20"/>
              </w:rPr>
            </w:pPr>
            <w:r w:rsidRPr="00E205E7">
              <w:rPr>
                <w:sz w:val="20"/>
                <w:szCs w:val="20"/>
              </w:rPr>
              <w:t>0,0</w:t>
            </w:r>
          </w:p>
        </w:tc>
        <w:tc>
          <w:tcPr>
            <w:tcW w:w="1390" w:type="dxa"/>
            <w:vAlign w:val="center"/>
          </w:tcPr>
          <w:p w:rsidR="00E64F4A" w:rsidRPr="00E205E7" w:rsidRDefault="00E64F4A" w:rsidP="00E205E7">
            <w:pPr>
              <w:jc w:val="both"/>
              <w:rPr>
                <w:sz w:val="20"/>
                <w:szCs w:val="20"/>
              </w:rPr>
            </w:pPr>
            <w:r w:rsidRPr="00E205E7">
              <w:rPr>
                <w:sz w:val="20"/>
                <w:szCs w:val="20"/>
              </w:rPr>
              <w:t>0,0</w:t>
            </w:r>
          </w:p>
        </w:tc>
      </w:tr>
      <w:tr w:rsidR="00E64F4A" w:rsidRPr="00E205E7">
        <w:trPr>
          <w:trHeight w:val="21"/>
          <w:jc w:val="center"/>
        </w:trPr>
        <w:tc>
          <w:tcPr>
            <w:tcW w:w="4841" w:type="dxa"/>
            <w:vAlign w:val="center"/>
          </w:tcPr>
          <w:p w:rsidR="00E64F4A" w:rsidRPr="00E205E7" w:rsidRDefault="00E64F4A" w:rsidP="00E205E7">
            <w:pPr>
              <w:jc w:val="both"/>
              <w:rPr>
                <w:b/>
                <w:bCs/>
                <w:sz w:val="20"/>
                <w:szCs w:val="20"/>
              </w:rPr>
            </w:pPr>
            <w:r w:rsidRPr="00E205E7">
              <w:rPr>
                <w:b/>
                <w:bCs/>
                <w:sz w:val="20"/>
                <w:szCs w:val="20"/>
              </w:rPr>
              <w:t>Итого по разделу II</w:t>
            </w:r>
          </w:p>
        </w:tc>
        <w:tc>
          <w:tcPr>
            <w:tcW w:w="1056" w:type="dxa"/>
            <w:vAlign w:val="center"/>
          </w:tcPr>
          <w:p w:rsidR="00E64F4A" w:rsidRPr="00E205E7" w:rsidRDefault="00E64F4A" w:rsidP="00E205E7">
            <w:pPr>
              <w:jc w:val="both"/>
              <w:rPr>
                <w:b/>
                <w:bCs/>
                <w:sz w:val="20"/>
                <w:szCs w:val="20"/>
              </w:rPr>
            </w:pPr>
            <w:r w:rsidRPr="00E205E7">
              <w:rPr>
                <w:b/>
                <w:bCs/>
                <w:sz w:val="20"/>
                <w:szCs w:val="20"/>
              </w:rPr>
              <w:t>290</w:t>
            </w:r>
          </w:p>
        </w:tc>
        <w:tc>
          <w:tcPr>
            <w:tcW w:w="0" w:type="auto"/>
            <w:noWrap/>
            <w:vAlign w:val="center"/>
          </w:tcPr>
          <w:p w:rsidR="00E64F4A" w:rsidRPr="00E205E7" w:rsidRDefault="00E64F4A" w:rsidP="00E205E7">
            <w:pPr>
              <w:jc w:val="both"/>
              <w:rPr>
                <w:b/>
                <w:bCs/>
                <w:sz w:val="20"/>
                <w:szCs w:val="20"/>
              </w:rPr>
            </w:pPr>
            <w:r w:rsidRPr="00E205E7">
              <w:rPr>
                <w:b/>
                <w:bCs/>
                <w:sz w:val="20"/>
                <w:szCs w:val="20"/>
              </w:rPr>
              <w:t>561 045,0</w:t>
            </w:r>
          </w:p>
        </w:tc>
        <w:tc>
          <w:tcPr>
            <w:tcW w:w="0" w:type="auto"/>
            <w:noWrap/>
            <w:vAlign w:val="center"/>
          </w:tcPr>
          <w:p w:rsidR="00E64F4A" w:rsidRPr="00E205E7" w:rsidRDefault="00E64F4A" w:rsidP="00E205E7">
            <w:pPr>
              <w:jc w:val="both"/>
              <w:rPr>
                <w:b/>
                <w:bCs/>
                <w:sz w:val="20"/>
                <w:szCs w:val="20"/>
              </w:rPr>
            </w:pPr>
            <w:r w:rsidRPr="00E205E7">
              <w:rPr>
                <w:b/>
                <w:bCs/>
                <w:sz w:val="20"/>
                <w:szCs w:val="20"/>
              </w:rPr>
              <w:t>698 584,0</w:t>
            </w:r>
          </w:p>
        </w:tc>
      </w:tr>
      <w:tr w:rsidR="00E64F4A" w:rsidRPr="00E205E7">
        <w:trPr>
          <w:trHeight w:val="21"/>
          <w:jc w:val="center"/>
        </w:trPr>
        <w:tc>
          <w:tcPr>
            <w:tcW w:w="4841" w:type="dxa"/>
            <w:vAlign w:val="center"/>
          </w:tcPr>
          <w:p w:rsidR="00E64F4A" w:rsidRPr="00E205E7" w:rsidRDefault="00E64F4A" w:rsidP="00E205E7">
            <w:pPr>
              <w:jc w:val="both"/>
              <w:rPr>
                <w:b/>
                <w:bCs/>
                <w:sz w:val="20"/>
                <w:szCs w:val="20"/>
              </w:rPr>
            </w:pPr>
            <w:r w:rsidRPr="00E205E7">
              <w:rPr>
                <w:b/>
                <w:bCs/>
                <w:sz w:val="20"/>
                <w:szCs w:val="20"/>
              </w:rPr>
              <w:t>БАЛАНС (сумма строк 190+290)</w:t>
            </w:r>
          </w:p>
        </w:tc>
        <w:tc>
          <w:tcPr>
            <w:tcW w:w="1056" w:type="dxa"/>
            <w:vAlign w:val="center"/>
          </w:tcPr>
          <w:p w:rsidR="00E64F4A" w:rsidRPr="00E205E7" w:rsidRDefault="00E64F4A" w:rsidP="00E205E7">
            <w:pPr>
              <w:jc w:val="both"/>
              <w:rPr>
                <w:b/>
                <w:bCs/>
                <w:sz w:val="20"/>
                <w:szCs w:val="20"/>
              </w:rPr>
            </w:pPr>
            <w:r w:rsidRPr="00E205E7">
              <w:rPr>
                <w:b/>
                <w:bCs/>
                <w:sz w:val="20"/>
                <w:szCs w:val="20"/>
              </w:rPr>
              <w:t>300</w:t>
            </w:r>
          </w:p>
        </w:tc>
        <w:tc>
          <w:tcPr>
            <w:tcW w:w="0" w:type="auto"/>
            <w:noWrap/>
            <w:vAlign w:val="center"/>
          </w:tcPr>
          <w:p w:rsidR="00E64F4A" w:rsidRPr="00E205E7" w:rsidRDefault="00E64F4A" w:rsidP="00E205E7">
            <w:pPr>
              <w:jc w:val="both"/>
              <w:rPr>
                <w:b/>
                <w:bCs/>
                <w:sz w:val="20"/>
                <w:szCs w:val="20"/>
              </w:rPr>
            </w:pPr>
            <w:r w:rsidRPr="00E205E7">
              <w:rPr>
                <w:b/>
                <w:bCs/>
                <w:sz w:val="20"/>
                <w:szCs w:val="20"/>
              </w:rPr>
              <w:t>920 568,0</w:t>
            </w:r>
          </w:p>
        </w:tc>
        <w:tc>
          <w:tcPr>
            <w:tcW w:w="0" w:type="auto"/>
            <w:noWrap/>
            <w:vAlign w:val="center"/>
          </w:tcPr>
          <w:p w:rsidR="00E64F4A" w:rsidRPr="00E205E7" w:rsidRDefault="00E64F4A" w:rsidP="00E205E7">
            <w:pPr>
              <w:jc w:val="both"/>
              <w:rPr>
                <w:b/>
                <w:bCs/>
                <w:sz w:val="20"/>
                <w:szCs w:val="20"/>
              </w:rPr>
            </w:pPr>
            <w:r w:rsidRPr="00E205E7">
              <w:rPr>
                <w:b/>
                <w:bCs/>
                <w:sz w:val="20"/>
                <w:szCs w:val="20"/>
              </w:rPr>
              <w:t>1 161 075,0</w:t>
            </w:r>
          </w:p>
        </w:tc>
      </w:tr>
    </w:tbl>
    <w:p w:rsidR="007A662B" w:rsidRPr="00E205E7" w:rsidRDefault="00E205E7" w:rsidP="00E205E7">
      <w:pPr>
        <w:spacing w:line="360" w:lineRule="auto"/>
        <w:ind w:firstLine="709"/>
        <w:jc w:val="both"/>
        <w:rPr>
          <w:sz w:val="28"/>
          <w:szCs w:val="28"/>
        </w:rPr>
      </w:pPr>
      <w:r>
        <w:rPr>
          <w:sz w:val="28"/>
          <w:szCs w:val="28"/>
        </w:rPr>
        <w:br w:type="page"/>
      </w:r>
      <w:r w:rsidR="000D5D06" w:rsidRPr="00E205E7">
        <w:rPr>
          <w:sz w:val="28"/>
          <w:szCs w:val="28"/>
        </w:rPr>
        <w:t>Таблица 1.2</w:t>
      </w:r>
      <w:r>
        <w:rPr>
          <w:sz w:val="28"/>
          <w:szCs w:val="28"/>
        </w:rPr>
        <w:t xml:space="preserve"> </w:t>
      </w:r>
      <w:r w:rsidR="007A662B" w:rsidRPr="00E205E7">
        <w:rPr>
          <w:sz w:val="28"/>
          <w:szCs w:val="28"/>
        </w:rPr>
        <w:t>Пассив баланса</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41"/>
        <w:gridCol w:w="1078"/>
        <w:gridCol w:w="1475"/>
        <w:gridCol w:w="1419"/>
      </w:tblGrid>
      <w:tr w:rsidR="00E64F4A" w:rsidRPr="00E205E7">
        <w:trPr>
          <w:trHeight w:val="20"/>
          <w:jc w:val="center"/>
        </w:trPr>
        <w:tc>
          <w:tcPr>
            <w:tcW w:w="4941" w:type="dxa"/>
            <w:vAlign w:val="center"/>
          </w:tcPr>
          <w:p w:rsidR="00E64F4A" w:rsidRPr="00E205E7" w:rsidRDefault="00E64F4A" w:rsidP="00E205E7">
            <w:pPr>
              <w:jc w:val="both"/>
              <w:rPr>
                <w:b/>
                <w:bCs/>
                <w:i/>
                <w:iCs/>
                <w:sz w:val="20"/>
                <w:szCs w:val="20"/>
              </w:rPr>
            </w:pPr>
            <w:r w:rsidRPr="00E205E7">
              <w:rPr>
                <w:b/>
                <w:bCs/>
                <w:i/>
                <w:iCs/>
                <w:sz w:val="20"/>
                <w:szCs w:val="20"/>
              </w:rPr>
              <w:t>ПАССИВ</w:t>
            </w:r>
          </w:p>
        </w:tc>
        <w:tc>
          <w:tcPr>
            <w:tcW w:w="1078" w:type="dxa"/>
            <w:vAlign w:val="center"/>
          </w:tcPr>
          <w:p w:rsidR="00E64F4A" w:rsidRPr="00E205E7" w:rsidRDefault="00E64F4A" w:rsidP="00E205E7">
            <w:pPr>
              <w:jc w:val="both"/>
              <w:rPr>
                <w:b/>
                <w:bCs/>
                <w:i/>
                <w:iCs/>
                <w:sz w:val="20"/>
                <w:szCs w:val="20"/>
              </w:rPr>
            </w:pPr>
            <w:r w:rsidRPr="00E205E7">
              <w:rPr>
                <w:b/>
                <w:bCs/>
                <w:i/>
                <w:iCs/>
                <w:sz w:val="20"/>
                <w:szCs w:val="20"/>
              </w:rPr>
              <w:t> </w:t>
            </w:r>
          </w:p>
        </w:tc>
        <w:tc>
          <w:tcPr>
            <w:tcW w:w="1475" w:type="dxa"/>
            <w:vAlign w:val="center"/>
          </w:tcPr>
          <w:p w:rsidR="00E64F4A" w:rsidRPr="00E205E7" w:rsidRDefault="00E64F4A" w:rsidP="00E205E7">
            <w:pPr>
              <w:jc w:val="both"/>
              <w:rPr>
                <w:sz w:val="20"/>
                <w:szCs w:val="20"/>
              </w:rPr>
            </w:pPr>
            <w:r w:rsidRPr="00E205E7">
              <w:rPr>
                <w:sz w:val="20"/>
                <w:szCs w:val="20"/>
              </w:rPr>
              <w:t>Декабрь 2006</w:t>
            </w:r>
          </w:p>
        </w:tc>
        <w:tc>
          <w:tcPr>
            <w:tcW w:w="1419" w:type="dxa"/>
            <w:vAlign w:val="center"/>
          </w:tcPr>
          <w:p w:rsidR="00E64F4A" w:rsidRPr="00E205E7" w:rsidRDefault="00E64F4A" w:rsidP="00E205E7">
            <w:pPr>
              <w:jc w:val="both"/>
              <w:rPr>
                <w:sz w:val="20"/>
                <w:szCs w:val="20"/>
              </w:rPr>
            </w:pPr>
            <w:r w:rsidRPr="00E205E7">
              <w:rPr>
                <w:sz w:val="20"/>
                <w:szCs w:val="20"/>
              </w:rPr>
              <w:t>Декабрь 2007</w:t>
            </w:r>
          </w:p>
        </w:tc>
      </w:tr>
      <w:tr w:rsidR="00E64F4A" w:rsidRPr="00E205E7">
        <w:trPr>
          <w:trHeight w:val="20"/>
          <w:jc w:val="center"/>
        </w:trPr>
        <w:tc>
          <w:tcPr>
            <w:tcW w:w="4941" w:type="dxa"/>
            <w:vAlign w:val="center"/>
          </w:tcPr>
          <w:p w:rsidR="00E64F4A" w:rsidRPr="00E205E7" w:rsidRDefault="00E64F4A" w:rsidP="00E205E7">
            <w:pPr>
              <w:jc w:val="both"/>
              <w:rPr>
                <w:b/>
                <w:bCs/>
                <w:sz w:val="20"/>
                <w:szCs w:val="20"/>
              </w:rPr>
            </w:pPr>
            <w:r w:rsidRPr="00E205E7">
              <w:rPr>
                <w:b/>
                <w:bCs/>
                <w:sz w:val="20"/>
                <w:szCs w:val="20"/>
              </w:rPr>
              <w:t>III. КАПИТАЛ И РЕЗЕРВЫ</w:t>
            </w:r>
          </w:p>
        </w:tc>
        <w:tc>
          <w:tcPr>
            <w:tcW w:w="1078" w:type="dxa"/>
            <w:vAlign w:val="center"/>
          </w:tcPr>
          <w:p w:rsidR="00E64F4A" w:rsidRPr="00E205E7" w:rsidRDefault="00E64F4A" w:rsidP="00E205E7">
            <w:pPr>
              <w:jc w:val="both"/>
              <w:rPr>
                <w:b/>
                <w:bCs/>
                <w:sz w:val="20"/>
                <w:szCs w:val="20"/>
              </w:rPr>
            </w:pPr>
            <w:r w:rsidRPr="00E205E7">
              <w:rPr>
                <w:b/>
                <w:bCs/>
                <w:sz w:val="20"/>
                <w:szCs w:val="20"/>
              </w:rPr>
              <w:t> </w:t>
            </w:r>
          </w:p>
        </w:tc>
        <w:tc>
          <w:tcPr>
            <w:tcW w:w="1475" w:type="dxa"/>
            <w:vAlign w:val="center"/>
          </w:tcPr>
          <w:p w:rsidR="00E64F4A" w:rsidRPr="00E205E7" w:rsidRDefault="00E64F4A" w:rsidP="00E205E7">
            <w:pPr>
              <w:jc w:val="both"/>
              <w:rPr>
                <w:sz w:val="20"/>
                <w:szCs w:val="20"/>
              </w:rPr>
            </w:pPr>
            <w:r w:rsidRPr="00E205E7">
              <w:rPr>
                <w:sz w:val="20"/>
                <w:szCs w:val="20"/>
              </w:rPr>
              <w:t> </w:t>
            </w:r>
          </w:p>
        </w:tc>
        <w:tc>
          <w:tcPr>
            <w:tcW w:w="1419" w:type="dxa"/>
            <w:vAlign w:val="center"/>
          </w:tcPr>
          <w:p w:rsidR="00E64F4A" w:rsidRPr="00E205E7" w:rsidRDefault="00E64F4A" w:rsidP="00E205E7">
            <w:pPr>
              <w:jc w:val="both"/>
              <w:rPr>
                <w:sz w:val="20"/>
                <w:szCs w:val="20"/>
              </w:rPr>
            </w:pPr>
            <w:r w:rsidRPr="00E205E7">
              <w:rPr>
                <w:sz w:val="20"/>
                <w:szCs w:val="20"/>
              </w:rPr>
              <w:t> </w:t>
            </w:r>
          </w:p>
        </w:tc>
      </w:tr>
      <w:tr w:rsidR="00E64F4A" w:rsidRPr="00E205E7">
        <w:trPr>
          <w:trHeight w:val="20"/>
          <w:jc w:val="center"/>
        </w:trPr>
        <w:tc>
          <w:tcPr>
            <w:tcW w:w="4941" w:type="dxa"/>
            <w:vAlign w:val="center"/>
          </w:tcPr>
          <w:p w:rsidR="00E64F4A" w:rsidRPr="00E205E7" w:rsidRDefault="00E64F4A" w:rsidP="00E205E7">
            <w:pPr>
              <w:jc w:val="both"/>
              <w:rPr>
                <w:sz w:val="20"/>
                <w:szCs w:val="20"/>
              </w:rPr>
            </w:pPr>
            <w:r w:rsidRPr="00E205E7">
              <w:rPr>
                <w:sz w:val="20"/>
                <w:szCs w:val="20"/>
              </w:rPr>
              <w:t>Уставный капитал</w:t>
            </w:r>
          </w:p>
        </w:tc>
        <w:tc>
          <w:tcPr>
            <w:tcW w:w="1078" w:type="dxa"/>
            <w:vAlign w:val="center"/>
          </w:tcPr>
          <w:p w:rsidR="00E64F4A" w:rsidRPr="00E205E7" w:rsidRDefault="00E64F4A" w:rsidP="00E205E7">
            <w:pPr>
              <w:jc w:val="both"/>
              <w:rPr>
                <w:sz w:val="20"/>
                <w:szCs w:val="20"/>
              </w:rPr>
            </w:pPr>
            <w:bookmarkStart w:id="40" w:name="RANGE!C52"/>
            <w:bookmarkEnd w:id="40"/>
            <w:r w:rsidRPr="00E205E7">
              <w:rPr>
                <w:sz w:val="20"/>
                <w:szCs w:val="20"/>
              </w:rPr>
              <w:t>410</w:t>
            </w:r>
          </w:p>
        </w:tc>
        <w:tc>
          <w:tcPr>
            <w:tcW w:w="1475" w:type="dxa"/>
            <w:vAlign w:val="center"/>
          </w:tcPr>
          <w:p w:rsidR="00E64F4A" w:rsidRPr="00E205E7" w:rsidRDefault="00E64F4A" w:rsidP="00E205E7">
            <w:pPr>
              <w:jc w:val="both"/>
              <w:rPr>
                <w:sz w:val="20"/>
                <w:szCs w:val="20"/>
              </w:rPr>
            </w:pPr>
            <w:r w:rsidRPr="00E205E7">
              <w:rPr>
                <w:sz w:val="20"/>
                <w:szCs w:val="20"/>
              </w:rPr>
              <w:t>2 133,0</w:t>
            </w:r>
          </w:p>
        </w:tc>
        <w:tc>
          <w:tcPr>
            <w:tcW w:w="1419" w:type="dxa"/>
            <w:vAlign w:val="center"/>
          </w:tcPr>
          <w:p w:rsidR="00E64F4A" w:rsidRPr="00E205E7" w:rsidRDefault="00E64F4A" w:rsidP="00E205E7">
            <w:pPr>
              <w:jc w:val="both"/>
              <w:rPr>
                <w:sz w:val="20"/>
                <w:szCs w:val="20"/>
              </w:rPr>
            </w:pPr>
            <w:r w:rsidRPr="00E205E7">
              <w:rPr>
                <w:sz w:val="20"/>
                <w:szCs w:val="20"/>
              </w:rPr>
              <w:t>2 133,0</w:t>
            </w:r>
          </w:p>
        </w:tc>
      </w:tr>
      <w:tr w:rsidR="00E64F4A" w:rsidRPr="00E205E7">
        <w:trPr>
          <w:trHeight w:val="20"/>
          <w:jc w:val="center"/>
        </w:trPr>
        <w:tc>
          <w:tcPr>
            <w:tcW w:w="4941" w:type="dxa"/>
            <w:vAlign w:val="center"/>
          </w:tcPr>
          <w:p w:rsidR="00E64F4A" w:rsidRPr="00E205E7" w:rsidRDefault="00E64F4A" w:rsidP="00E205E7">
            <w:pPr>
              <w:jc w:val="both"/>
              <w:rPr>
                <w:sz w:val="20"/>
                <w:szCs w:val="20"/>
              </w:rPr>
            </w:pPr>
            <w:r w:rsidRPr="00E205E7">
              <w:rPr>
                <w:sz w:val="20"/>
                <w:szCs w:val="20"/>
              </w:rPr>
              <w:t>Собственные акции, выкупленные у акционеров</w:t>
            </w:r>
          </w:p>
        </w:tc>
        <w:tc>
          <w:tcPr>
            <w:tcW w:w="1078" w:type="dxa"/>
            <w:vAlign w:val="center"/>
          </w:tcPr>
          <w:p w:rsidR="00E64F4A" w:rsidRPr="00E205E7" w:rsidRDefault="00E64F4A" w:rsidP="00E205E7">
            <w:pPr>
              <w:jc w:val="both"/>
              <w:rPr>
                <w:sz w:val="20"/>
                <w:szCs w:val="20"/>
              </w:rPr>
            </w:pPr>
            <w:r w:rsidRPr="00E205E7">
              <w:rPr>
                <w:sz w:val="20"/>
                <w:szCs w:val="20"/>
              </w:rPr>
              <w:t> </w:t>
            </w:r>
          </w:p>
        </w:tc>
        <w:tc>
          <w:tcPr>
            <w:tcW w:w="1475" w:type="dxa"/>
            <w:vAlign w:val="center"/>
          </w:tcPr>
          <w:p w:rsidR="00E64F4A" w:rsidRPr="00E205E7" w:rsidRDefault="00E64F4A" w:rsidP="00E205E7">
            <w:pPr>
              <w:jc w:val="both"/>
              <w:rPr>
                <w:sz w:val="20"/>
                <w:szCs w:val="20"/>
              </w:rPr>
            </w:pPr>
            <w:r w:rsidRPr="00E205E7">
              <w:rPr>
                <w:sz w:val="20"/>
                <w:szCs w:val="20"/>
              </w:rPr>
              <w:t>0,0</w:t>
            </w:r>
          </w:p>
        </w:tc>
        <w:tc>
          <w:tcPr>
            <w:tcW w:w="1419" w:type="dxa"/>
            <w:vAlign w:val="center"/>
          </w:tcPr>
          <w:p w:rsidR="00E64F4A" w:rsidRPr="00E205E7" w:rsidRDefault="00E64F4A" w:rsidP="00E205E7">
            <w:pPr>
              <w:jc w:val="both"/>
              <w:rPr>
                <w:sz w:val="20"/>
                <w:szCs w:val="20"/>
              </w:rPr>
            </w:pPr>
            <w:r w:rsidRPr="00E205E7">
              <w:rPr>
                <w:sz w:val="20"/>
                <w:szCs w:val="20"/>
              </w:rPr>
              <w:t>0,0</w:t>
            </w:r>
          </w:p>
        </w:tc>
      </w:tr>
      <w:tr w:rsidR="00E64F4A" w:rsidRPr="00E205E7">
        <w:trPr>
          <w:trHeight w:val="20"/>
          <w:jc w:val="center"/>
        </w:trPr>
        <w:tc>
          <w:tcPr>
            <w:tcW w:w="4941" w:type="dxa"/>
            <w:vAlign w:val="center"/>
          </w:tcPr>
          <w:p w:rsidR="00E64F4A" w:rsidRPr="00E205E7" w:rsidRDefault="00E64F4A" w:rsidP="00E205E7">
            <w:pPr>
              <w:jc w:val="both"/>
              <w:rPr>
                <w:sz w:val="20"/>
                <w:szCs w:val="20"/>
              </w:rPr>
            </w:pPr>
            <w:r w:rsidRPr="00E205E7">
              <w:rPr>
                <w:sz w:val="20"/>
                <w:szCs w:val="20"/>
              </w:rPr>
              <w:t xml:space="preserve">Добавочный капитал </w:t>
            </w:r>
          </w:p>
        </w:tc>
        <w:tc>
          <w:tcPr>
            <w:tcW w:w="1078" w:type="dxa"/>
            <w:vAlign w:val="center"/>
          </w:tcPr>
          <w:p w:rsidR="00E64F4A" w:rsidRPr="00E205E7" w:rsidRDefault="00E64F4A" w:rsidP="00E205E7">
            <w:pPr>
              <w:jc w:val="both"/>
              <w:rPr>
                <w:sz w:val="20"/>
                <w:szCs w:val="20"/>
              </w:rPr>
            </w:pPr>
            <w:r w:rsidRPr="00E205E7">
              <w:rPr>
                <w:sz w:val="20"/>
                <w:szCs w:val="20"/>
              </w:rPr>
              <w:t>420</w:t>
            </w:r>
          </w:p>
        </w:tc>
        <w:tc>
          <w:tcPr>
            <w:tcW w:w="1475" w:type="dxa"/>
            <w:vAlign w:val="center"/>
          </w:tcPr>
          <w:p w:rsidR="00E64F4A" w:rsidRPr="00E205E7" w:rsidRDefault="00E64F4A" w:rsidP="00E205E7">
            <w:pPr>
              <w:jc w:val="both"/>
              <w:rPr>
                <w:sz w:val="20"/>
                <w:szCs w:val="20"/>
              </w:rPr>
            </w:pPr>
            <w:r w:rsidRPr="00E205E7">
              <w:rPr>
                <w:sz w:val="20"/>
                <w:szCs w:val="20"/>
              </w:rPr>
              <w:t>305 480,5</w:t>
            </w:r>
          </w:p>
        </w:tc>
        <w:tc>
          <w:tcPr>
            <w:tcW w:w="1419" w:type="dxa"/>
            <w:vAlign w:val="center"/>
          </w:tcPr>
          <w:p w:rsidR="00E64F4A" w:rsidRPr="00E205E7" w:rsidRDefault="00E64F4A" w:rsidP="00E205E7">
            <w:pPr>
              <w:jc w:val="both"/>
              <w:rPr>
                <w:sz w:val="20"/>
                <w:szCs w:val="20"/>
              </w:rPr>
            </w:pPr>
            <w:r w:rsidRPr="00E205E7">
              <w:rPr>
                <w:sz w:val="20"/>
                <w:szCs w:val="20"/>
              </w:rPr>
              <w:t>345 131,0</w:t>
            </w:r>
          </w:p>
        </w:tc>
      </w:tr>
      <w:tr w:rsidR="00E64F4A" w:rsidRPr="00E205E7">
        <w:trPr>
          <w:trHeight w:val="20"/>
          <w:jc w:val="center"/>
        </w:trPr>
        <w:tc>
          <w:tcPr>
            <w:tcW w:w="4941" w:type="dxa"/>
            <w:vAlign w:val="center"/>
          </w:tcPr>
          <w:p w:rsidR="00E64F4A" w:rsidRPr="00E205E7" w:rsidRDefault="00E64F4A" w:rsidP="00E205E7">
            <w:pPr>
              <w:jc w:val="both"/>
              <w:rPr>
                <w:sz w:val="20"/>
                <w:szCs w:val="20"/>
              </w:rPr>
            </w:pPr>
            <w:r w:rsidRPr="00E205E7">
              <w:rPr>
                <w:sz w:val="20"/>
                <w:szCs w:val="20"/>
              </w:rPr>
              <w:t xml:space="preserve">Резервный капитал, </w:t>
            </w:r>
            <w:r w:rsidRPr="00E205E7">
              <w:rPr>
                <w:i/>
                <w:iCs/>
                <w:sz w:val="20"/>
                <w:szCs w:val="20"/>
              </w:rPr>
              <w:t>в том числе</w:t>
            </w:r>
            <w:r w:rsidRPr="00E205E7">
              <w:rPr>
                <w:sz w:val="20"/>
                <w:szCs w:val="20"/>
              </w:rPr>
              <w:t>:</w:t>
            </w:r>
          </w:p>
        </w:tc>
        <w:tc>
          <w:tcPr>
            <w:tcW w:w="1078" w:type="dxa"/>
            <w:vAlign w:val="center"/>
          </w:tcPr>
          <w:p w:rsidR="00E64F4A" w:rsidRPr="00E205E7" w:rsidRDefault="00E64F4A" w:rsidP="00E205E7">
            <w:pPr>
              <w:jc w:val="both"/>
              <w:rPr>
                <w:sz w:val="20"/>
                <w:szCs w:val="20"/>
              </w:rPr>
            </w:pPr>
            <w:r w:rsidRPr="00E205E7">
              <w:rPr>
                <w:sz w:val="20"/>
                <w:szCs w:val="20"/>
              </w:rPr>
              <w:t>430</w:t>
            </w:r>
          </w:p>
        </w:tc>
        <w:tc>
          <w:tcPr>
            <w:tcW w:w="0" w:type="auto"/>
            <w:noWrap/>
            <w:vAlign w:val="center"/>
          </w:tcPr>
          <w:p w:rsidR="00E64F4A" w:rsidRPr="00E205E7" w:rsidRDefault="00E64F4A" w:rsidP="00E205E7">
            <w:pPr>
              <w:jc w:val="both"/>
              <w:rPr>
                <w:b/>
                <w:bCs/>
                <w:sz w:val="20"/>
                <w:szCs w:val="20"/>
              </w:rPr>
            </w:pPr>
            <w:r w:rsidRPr="00E205E7">
              <w:rPr>
                <w:b/>
                <w:bCs/>
                <w:sz w:val="20"/>
                <w:szCs w:val="20"/>
              </w:rPr>
              <w:t>21,0</w:t>
            </w:r>
          </w:p>
        </w:tc>
        <w:tc>
          <w:tcPr>
            <w:tcW w:w="0" w:type="auto"/>
            <w:noWrap/>
            <w:vAlign w:val="center"/>
          </w:tcPr>
          <w:p w:rsidR="00E64F4A" w:rsidRPr="00E205E7" w:rsidRDefault="00E64F4A" w:rsidP="00E205E7">
            <w:pPr>
              <w:jc w:val="both"/>
              <w:rPr>
                <w:b/>
                <w:bCs/>
                <w:sz w:val="20"/>
                <w:szCs w:val="20"/>
              </w:rPr>
            </w:pPr>
            <w:r w:rsidRPr="00E205E7">
              <w:rPr>
                <w:b/>
                <w:bCs/>
                <w:sz w:val="20"/>
                <w:szCs w:val="20"/>
              </w:rPr>
              <w:t>21,0</w:t>
            </w:r>
          </w:p>
        </w:tc>
      </w:tr>
      <w:tr w:rsidR="00E64F4A" w:rsidRPr="00E205E7">
        <w:trPr>
          <w:trHeight w:val="20"/>
          <w:jc w:val="center"/>
        </w:trPr>
        <w:tc>
          <w:tcPr>
            <w:tcW w:w="4941" w:type="dxa"/>
            <w:vAlign w:val="center"/>
          </w:tcPr>
          <w:p w:rsidR="00E64F4A" w:rsidRPr="00E205E7" w:rsidRDefault="00A64B9B" w:rsidP="00E205E7">
            <w:pPr>
              <w:jc w:val="both"/>
              <w:outlineLvl w:val="0"/>
              <w:rPr>
                <w:sz w:val="20"/>
                <w:szCs w:val="20"/>
              </w:rPr>
            </w:pPr>
            <w:r>
              <w:rPr>
                <w:sz w:val="20"/>
                <w:szCs w:val="20"/>
              </w:rPr>
              <w:t xml:space="preserve"> </w:t>
            </w:r>
            <w:bookmarkStart w:id="41" w:name="_Toc188745403"/>
            <w:r w:rsidR="00E64F4A" w:rsidRPr="00E205E7">
              <w:rPr>
                <w:sz w:val="20"/>
                <w:szCs w:val="20"/>
              </w:rPr>
              <w:t>- резервы, образованные в соответствии с законодательством</w:t>
            </w:r>
            <w:bookmarkEnd w:id="41"/>
          </w:p>
        </w:tc>
        <w:tc>
          <w:tcPr>
            <w:tcW w:w="1078" w:type="dxa"/>
            <w:vAlign w:val="center"/>
          </w:tcPr>
          <w:p w:rsidR="00E64F4A" w:rsidRPr="00E205E7" w:rsidRDefault="00E64F4A" w:rsidP="00E205E7">
            <w:pPr>
              <w:jc w:val="both"/>
              <w:outlineLvl w:val="0"/>
              <w:rPr>
                <w:i/>
                <w:iCs/>
                <w:sz w:val="20"/>
                <w:szCs w:val="20"/>
              </w:rPr>
            </w:pPr>
            <w:bookmarkStart w:id="42" w:name="RANGE!C56"/>
            <w:bookmarkEnd w:id="42"/>
            <w:r w:rsidRPr="00E205E7">
              <w:rPr>
                <w:i/>
                <w:iCs/>
                <w:sz w:val="20"/>
                <w:szCs w:val="20"/>
              </w:rPr>
              <w:t> </w:t>
            </w:r>
          </w:p>
        </w:tc>
        <w:tc>
          <w:tcPr>
            <w:tcW w:w="1475" w:type="dxa"/>
            <w:vAlign w:val="center"/>
          </w:tcPr>
          <w:p w:rsidR="00E64F4A" w:rsidRPr="00E205E7" w:rsidRDefault="00E64F4A" w:rsidP="00E205E7">
            <w:pPr>
              <w:jc w:val="both"/>
              <w:outlineLvl w:val="0"/>
              <w:rPr>
                <w:sz w:val="20"/>
                <w:szCs w:val="20"/>
              </w:rPr>
            </w:pPr>
            <w:bookmarkStart w:id="43" w:name="_Toc188745404"/>
            <w:r w:rsidRPr="00E205E7">
              <w:rPr>
                <w:sz w:val="20"/>
                <w:szCs w:val="20"/>
              </w:rPr>
              <w:t>21,0</w:t>
            </w:r>
            <w:bookmarkEnd w:id="43"/>
          </w:p>
        </w:tc>
        <w:tc>
          <w:tcPr>
            <w:tcW w:w="1419" w:type="dxa"/>
            <w:vAlign w:val="center"/>
          </w:tcPr>
          <w:p w:rsidR="00E64F4A" w:rsidRPr="00E205E7" w:rsidRDefault="00E64F4A" w:rsidP="00E205E7">
            <w:pPr>
              <w:jc w:val="both"/>
              <w:outlineLvl w:val="0"/>
              <w:rPr>
                <w:sz w:val="20"/>
                <w:szCs w:val="20"/>
              </w:rPr>
            </w:pPr>
            <w:bookmarkStart w:id="44" w:name="_Toc188745405"/>
            <w:r w:rsidRPr="00E205E7">
              <w:rPr>
                <w:sz w:val="20"/>
                <w:szCs w:val="20"/>
              </w:rPr>
              <w:t>21,0</w:t>
            </w:r>
            <w:bookmarkEnd w:id="44"/>
          </w:p>
        </w:tc>
      </w:tr>
      <w:tr w:rsidR="00E64F4A" w:rsidRPr="00E205E7">
        <w:trPr>
          <w:trHeight w:val="20"/>
          <w:jc w:val="center"/>
        </w:trPr>
        <w:tc>
          <w:tcPr>
            <w:tcW w:w="4941" w:type="dxa"/>
            <w:vAlign w:val="center"/>
          </w:tcPr>
          <w:p w:rsidR="00E64F4A" w:rsidRPr="00E205E7" w:rsidRDefault="00A64B9B" w:rsidP="00E205E7">
            <w:pPr>
              <w:jc w:val="both"/>
              <w:outlineLvl w:val="0"/>
              <w:rPr>
                <w:sz w:val="20"/>
                <w:szCs w:val="20"/>
              </w:rPr>
            </w:pPr>
            <w:r>
              <w:rPr>
                <w:sz w:val="20"/>
                <w:szCs w:val="20"/>
              </w:rPr>
              <w:t xml:space="preserve"> </w:t>
            </w:r>
            <w:bookmarkStart w:id="45" w:name="_Toc188745406"/>
            <w:r w:rsidR="00E64F4A" w:rsidRPr="00E205E7">
              <w:rPr>
                <w:sz w:val="20"/>
                <w:szCs w:val="20"/>
              </w:rPr>
              <w:t>- резервы, образованные в соответствии с учредительными документами</w:t>
            </w:r>
            <w:bookmarkEnd w:id="45"/>
          </w:p>
        </w:tc>
        <w:tc>
          <w:tcPr>
            <w:tcW w:w="1078" w:type="dxa"/>
            <w:vAlign w:val="center"/>
          </w:tcPr>
          <w:p w:rsidR="00E64F4A" w:rsidRPr="00E205E7" w:rsidRDefault="00E64F4A" w:rsidP="00E205E7">
            <w:pPr>
              <w:jc w:val="both"/>
              <w:outlineLvl w:val="0"/>
              <w:rPr>
                <w:i/>
                <w:iCs/>
                <w:sz w:val="20"/>
                <w:szCs w:val="20"/>
              </w:rPr>
            </w:pPr>
            <w:r w:rsidRPr="00E205E7">
              <w:rPr>
                <w:i/>
                <w:iCs/>
                <w:sz w:val="20"/>
                <w:szCs w:val="20"/>
              </w:rPr>
              <w:t> </w:t>
            </w:r>
          </w:p>
        </w:tc>
        <w:tc>
          <w:tcPr>
            <w:tcW w:w="1475" w:type="dxa"/>
            <w:vAlign w:val="center"/>
          </w:tcPr>
          <w:p w:rsidR="00E64F4A" w:rsidRPr="00E205E7" w:rsidRDefault="00E64F4A" w:rsidP="00E205E7">
            <w:pPr>
              <w:jc w:val="both"/>
              <w:outlineLvl w:val="0"/>
              <w:rPr>
                <w:sz w:val="20"/>
                <w:szCs w:val="20"/>
              </w:rPr>
            </w:pPr>
            <w:bookmarkStart w:id="46" w:name="_Toc188745407"/>
            <w:r w:rsidRPr="00E205E7">
              <w:rPr>
                <w:sz w:val="20"/>
                <w:szCs w:val="20"/>
              </w:rPr>
              <w:t>0,0</w:t>
            </w:r>
            <w:bookmarkEnd w:id="46"/>
          </w:p>
        </w:tc>
        <w:tc>
          <w:tcPr>
            <w:tcW w:w="1419" w:type="dxa"/>
            <w:vAlign w:val="center"/>
          </w:tcPr>
          <w:p w:rsidR="00E64F4A" w:rsidRPr="00E205E7" w:rsidRDefault="00E64F4A" w:rsidP="00E205E7">
            <w:pPr>
              <w:jc w:val="both"/>
              <w:outlineLvl w:val="0"/>
              <w:rPr>
                <w:sz w:val="20"/>
                <w:szCs w:val="20"/>
              </w:rPr>
            </w:pPr>
            <w:bookmarkStart w:id="47" w:name="_Toc188745408"/>
            <w:r w:rsidRPr="00E205E7">
              <w:rPr>
                <w:sz w:val="20"/>
                <w:szCs w:val="20"/>
              </w:rPr>
              <w:t>0,0</w:t>
            </w:r>
            <w:bookmarkEnd w:id="47"/>
          </w:p>
        </w:tc>
      </w:tr>
      <w:tr w:rsidR="00E64F4A" w:rsidRPr="00E205E7">
        <w:trPr>
          <w:trHeight w:val="20"/>
          <w:jc w:val="center"/>
        </w:trPr>
        <w:tc>
          <w:tcPr>
            <w:tcW w:w="4941" w:type="dxa"/>
            <w:vAlign w:val="center"/>
          </w:tcPr>
          <w:p w:rsidR="00E64F4A" w:rsidRPr="00E205E7" w:rsidRDefault="00E64F4A" w:rsidP="00E205E7">
            <w:pPr>
              <w:jc w:val="both"/>
              <w:rPr>
                <w:sz w:val="20"/>
                <w:szCs w:val="20"/>
              </w:rPr>
            </w:pPr>
            <w:r w:rsidRPr="00E205E7">
              <w:rPr>
                <w:sz w:val="20"/>
                <w:szCs w:val="20"/>
              </w:rPr>
              <w:t>Нераспределенная прибыль (непокрытый убыток)</w:t>
            </w:r>
          </w:p>
        </w:tc>
        <w:tc>
          <w:tcPr>
            <w:tcW w:w="1078" w:type="dxa"/>
            <w:vAlign w:val="center"/>
          </w:tcPr>
          <w:p w:rsidR="00E64F4A" w:rsidRPr="00E205E7" w:rsidRDefault="00E64F4A" w:rsidP="00E205E7">
            <w:pPr>
              <w:jc w:val="both"/>
              <w:rPr>
                <w:sz w:val="20"/>
                <w:szCs w:val="20"/>
              </w:rPr>
            </w:pPr>
            <w:r w:rsidRPr="00E205E7">
              <w:rPr>
                <w:sz w:val="20"/>
                <w:szCs w:val="20"/>
              </w:rPr>
              <w:t>470</w:t>
            </w:r>
          </w:p>
        </w:tc>
        <w:tc>
          <w:tcPr>
            <w:tcW w:w="1475" w:type="dxa"/>
            <w:vAlign w:val="center"/>
          </w:tcPr>
          <w:p w:rsidR="00E64F4A" w:rsidRPr="00E205E7" w:rsidRDefault="00E64F4A" w:rsidP="00E205E7">
            <w:pPr>
              <w:jc w:val="both"/>
              <w:rPr>
                <w:sz w:val="20"/>
                <w:szCs w:val="20"/>
              </w:rPr>
            </w:pPr>
            <w:r w:rsidRPr="00E205E7">
              <w:rPr>
                <w:sz w:val="20"/>
                <w:szCs w:val="20"/>
              </w:rPr>
              <w:t>213 494,0</w:t>
            </w:r>
          </w:p>
        </w:tc>
        <w:tc>
          <w:tcPr>
            <w:tcW w:w="1419" w:type="dxa"/>
            <w:vAlign w:val="center"/>
          </w:tcPr>
          <w:p w:rsidR="00E64F4A" w:rsidRPr="00E205E7" w:rsidRDefault="00E64F4A" w:rsidP="00E205E7">
            <w:pPr>
              <w:jc w:val="both"/>
              <w:rPr>
                <w:sz w:val="20"/>
                <w:szCs w:val="20"/>
              </w:rPr>
            </w:pPr>
            <w:r w:rsidRPr="00E205E7">
              <w:rPr>
                <w:sz w:val="20"/>
                <w:szCs w:val="20"/>
              </w:rPr>
              <w:t>144 357,0</w:t>
            </w:r>
          </w:p>
        </w:tc>
      </w:tr>
      <w:tr w:rsidR="00E64F4A" w:rsidRPr="00E205E7">
        <w:trPr>
          <w:trHeight w:val="20"/>
          <w:jc w:val="center"/>
        </w:trPr>
        <w:tc>
          <w:tcPr>
            <w:tcW w:w="4941" w:type="dxa"/>
            <w:vAlign w:val="center"/>
          </w:tcPr>
          <w:p w:rsidR="00E64F4A" w:rsidRPr="00E205E7" w:rsidRDefault="00E64F4A" w:rsidP="00E205E7">
            <w:pPr>
              <w:jc w:val="both"/>
              <w:rPr>
                <w:b/>
                <w:bCs/>
                <w:sz w:val="20"/>
                <w:szCs w:val="20"/>
              </w:rPr>
            </w:pPr>
            <w:r w:rsidRPr="00E205E7">
              <w:rPr>
                <w:b/>
                <w:bCs/>
                <w:sz w:val="20"/>
                <w:szCs w:val="20"/>
              </w:rPr>
              <w:t>Итого по разделу III</w:t>
            </w:r>
          </w:p>
        </w:tc>
        <w:tc>
          <w:tcPr>
            <w:tcW w:w="1078" w:type="dxa"/>
            <w:vAlign w:val="center"/>
          </w:tcPr>
          <w:p w:rsidR="00E64F4A" w:rsidRPr="00E205E7" w:rsidRDefault="00E64F4A" w:rsidP="00E205E7">
            <w:pPr>
              <w:jc w:val="both"/>
              <w:rPr>
                <w:b/>
                <w:bCs/>
                <w:sz w:val="20"/>
                <w:szCs w:val="20"/>
              </w:rPr>
            </w:pPr>
            <w:r w:rsidRPr="00E205E7">
              <w:rPr>
                <w:b/>
                <w:bCs/>
                <w:sz w:val="20"/>
                <w:szCs w:val="20"/>
              </w:rPr>
              <w:t>490</w:t>
            </w:r>
          </w:p>
        </w:tc>
        <w:tc>
          <w:tcPr>
            <w:tcW w:w="0" w:type="auto"/>
            <w:noWrap/>
            <w:vAlign w:val="center"/>
          </w:tcPr>
          <w:p w:rsidR="00E64F4A" w:rsidRPr="00E205E7" w:rsidRDefault="00E64F4A" w:rsidP="00E205E7">
            <w:pPr>
              <w:jc w:val="both"/>
              <w:rPr>
                <w:b/>
                <w:bCs/>
                <w:sz w:val="20"/>
                <w:szCs w:val="20"/>
              </w:rPr>
            </w:pPr>
            <w:r w:rsidRPr="00E205E7">
              <w:rPr>
                <w:b/>
                <w:bCs/>
                <w:sz w:val="20"/>
                <w:szCs w:val="20"/>
              </w:rPr>
              <w:t>521 128,5</w:t>
            </w:r>
          </w:p>
        </w:tc>
        <w:tc>
          <w:tcPr>
            <w:tcW w:w="0" w:type="auto"/>
            <w:noWrap/>
            <w:vAlign w:val="center"/>
          </w:tcPr>
          <w:p w:rsidR="00E64F4A" w:rsidRPr="00E205E7" w:rsidRDefault="00E64F4A" w:rsidP="00E205E7">
            <w:pPr>
              <w:jc w:val="both"/>
              <w:rPr>
                <w:b/>
                <w:bCs/>
                <w:sz w:val="20"/>
                <w:szCs w:val="20"/>
              </w:rPr>
            </w:pPr>
            <w:r w:rsidRPr="00E205E7">
              <w:rPr>
                <w:b/>
                <w:bCs/>
                <w:sz w:val="20"/>
                <w:szCs w:val="20"/>
              </w:rPr>
              <w:t>491 642,0</w:t>
            </w:r>
          </w:p>
        </w:tc>
      </w:tr>
      <w:tr w:rsidR="00E64F4A" w:rsidRPr="00E205E7">
        <w:trPr>
          <w:trHeight w:val="20"/>
          <w:jc w:val="center"/>
        </w:trPr>
        <w:tc>
          <w:tcPr>
            <w:tcW w:w="4941" w:type="dxa"/>
            <w:vAlign w:val="center"/>
          </w:tcPr>
          <w:p w:rsidR="00E64F4A" w:rsidRPr="00E205E7" w:rsidRDefault="00E64F4A" w:rsidP="00E205E7">
            <w:pPr>
              <w:jc w:val="both"/>
              <w:rPr>
                <w:b/>
                <w:bCs/>
                <w:sz w:val="20"/>
                <w:szCs w:val="20"/>
              </w:rPr>
            </w:pPr>
            <w:r w:rsidRPr="00E205E7">
              <w:rPr>
                <w:b/>
                <w:bCs/>
                <w:sz w:val="20"/>
                <w:szCs w:val="20"/>
              </w:rPr>
              <w:t>IV. ДОЛГОСРОЧНЫЕ ОБЯЗАТЕЛЬСТВА</w:t>
            </w:r>
          </w:p>
        </w:tc>
        <w:tc>
          <w:tcPr>
            <w:tcW w:w="1078" w:type="dxa"/>
            <w:vAlign w:val="center"/>
          </w:tcPr>
          <w:p w:rsidR="00E64F4A" w:rsidRPr="00E205E7" w:rsidRDefault="00E64F4A" w:rsidP="00E205E7">
            <w:pPr>
              <w:jc w:val="both"/>
              <w:rPr>
                <w:b/>
                <w:bCs/>
                <w:sz w:val="20"/>
                <w:szCs w:val="20"/>
              </w:rPr>
            </w:pPr>
            <w:r w:rsidRPr="00E205E7">
              <w:rPr>
                <w:b/>
                <w:bCs/>
                <w:sz w:val="20"/>
                <w:szCs w:val="20"/>
              </w:rPr>
              <w:t> </w:t>
            </w:r>
          </w:p>
        </w:tc>
        <w:tc>
          <w:tcPr>
            <w:tcW w:w="1475" w:type="dxa"/>
            <w:vAlign w:val="center"/>
          </w:tcPr>
          <w:p w:rsidR="00E64F4A" w:rsidRPr="00E205E7" w:rsidRDefault="00E64F4A" w:rsidP="00E205E7">
            <w:pPr>
              <w:jc w:val="both"/>
              <w:rPr>
                <w:sz w:val="20"/>
                <w:szCs w:val="20"/>
              </w:rPr>
            </w:pPr>
            <w:r w:rsidRPr="00E205E7">
              <w:rPr>
                <w:sz w:val="20"/>
                <w:szCs w:val="20"/>
              </w:rPr>
              <w:t> </w:t>
            </w:r>
          </w:p>
        </w:tc>
        <w:tc>
          <w:tcPr>
            <w:tcW w:w="1419" w:type="dxa"/>
            <w:vAlign w:val="center"/>
          </w:tcPr>
          <w:p w:rsidR="00E64F4A" w:rsidRPr="00E205E7" w:rsidRDefault="00E64F4A" w:rsidP="00E205E7">
            <w:pPr>
              <w:jc w:val="both"/>
              <w:rPr>
                <w:sz w:val="20"/>
                <w:szCs w:val="20"/>
              </w:rPr>
            </w:pPr>
          </w:p>
        </w:tc>
      </w:tr>
      <w:tr w:rsidR="00E64F4A" w:rsidRPr="00E205E7">
        <w:trPr>
          <w:trHeight w:val="20"/>
          <w:jc w:val="center"/>
        </w:trPr>
        <w:tc>
          <w:tcPr>
            <w:tcW w:w="4941" w:type="dxa"/>
            <w:vAlign w:val="center"/>
          </w:tcPr>
          <w:p w:rsidR="00E64F4A" w:rsidRPr="00E205E7" w:rsidRDefault="00E64F4A" w:rsidP="00E205E7">
            <w:pPr>
              <w:jc w:val="both"/>
              <w:rPr>
                <w:sz w:val="20"/>
                <w:szCs w:val="20"/>
              </w:rPr>
            </w:pPr>
            <w:r w:rsidRPr="00E205E7">
              <w:rPr>
                <w:sz w:val="20"/>
                <w:szCs w:val="20"/>
              </w:rPr>
              <w:t>Займы и кредиты</w:t>
            </w:r>
          </w:p>
        </w:tc>
        <w:tc>
          <w:tcPr>
            <w:tcW w:w="1078" w:type="dxa"/>
            <w:vAlign w:val="center"/>
          </w:tcPr>
          <w:p w:rsidR="00E64F4A" w:rsidRPr="00E205E7" w:rsidRDefault="00E64F4A" w:rsidP="00E205E7">
            <w:pPr>
              <w:jc w:val="both"/>
              <w:rPr>
                <w:sz w:val="20"/>
                <w:szCs w:val="20"/>
              </w:rPr>
            </w:pPr>
            <w:bookmarkStart w:id="48" w:name="RANGE!C61"/>
            <w:bookmarkEnd w:id="48"/>
            <w:r w:rsidRPr="00E205E7">
              <w:rPr>
                <w:sz w:val="20"/>
                <w:szCs w:val="20"/>
              </w:rPr>
              <w:t>510</w:t>
            </w:r>
          </w:p>
        </w:tc>
        <w:tc>
          <w:tcPr>
            <w:tcW w:w="1475" w:type="dxa"/>
            <w:vAlign w:val="center"/>
          </w:tcPr>
          <w:p w:rsidR="00E64F4A" w:rsidRPr="00E205E7" w:rsidRDefault="00E64F4A" w:rsidP="00E205E7">
            <w:pPr>
              <w:jc w:val="both"/>
              <w:rPr>
                <w:sz w:val="20"/>
                <w:szCs w:val="20"/>
              </w:rPr>
            </w:pPr>
            <w:r w:rsidRPr="00E205E7">
              <w:rPr>
                <w:sz w:val="20"/>
                <w:szCs w:val="20"/>
              </w:rPr>
              <w:t>30 414,0</w:t>
            </w:r>
          </w:p>
        </w:tc>
        <w:tc>
          <w:tcPr>
            <w:tcW w:w="1419" w:type="dxa"/>
            <w:vAlign w:val="center"/>
          </w:tcPr>
          <w:p w:rsidR="00E64F4A" w:rsidRPr="00E205E7" w:rsidRDefault="00E64F4A" w:rsidP="00E205E7">
            <w:pPr>
              <w:jc w:val="both"/>
              <w:rPr>
                <w:sz w:val="20"/>
                <w:szCs w:val="20"/>
              </w:rPr>
            </w:pPr>
            <w:r w:rsidRPr="00E205E7">
              <w:rPr>
                <w:sz w:val="20"/>
                <w:szCs w:val="20"/>
              </w:rPr>
              <w:t>149 424,0</w:t>
            </w:r>
          </w:p>
        </w:tc>
      </w:tr>
      <w:tr w:rsidR="00E64F4A" w:rsidRPr="00E205E7">
        <w:trPr>
          <w:trHeight w:val="20"/>
          <w:jc w:val="center"/>
        </w:trPr>
        <w:tc>
          <w:tcPr>
            <w:tcW w:w="4941" w:type="dxa"/>
            <w:vAlign w:val="center"/>
          </w:tcPr>
          <w:p w:rsidR="00E64F4A" w:rsidRPr="00E205E7" w:rsidRDefault="00E64F4A" w:rsidP="00E205E7">
            <w:pPr>
              <w:jc w:val="both"/>
              <w:rPr>
                <w:sz w:val="20"/>
                <w:szCs w:val="20"/>
              </w:rPr>
            </w:pPr>
            <w:r w:rsidRPr="00E205E7">
              <w:rPr>
                <w:sz w:val="20"/>
                <w:szCs w:val="20"/>
              </w:rPr>
              <w:t>Отложенные налоговые обязательства</w:t>
            </w:r>
          </w:p>
        </w:tc>
        <w:tc>
          <w:tcPr>
            <w:tcW w:w="1078" w:type="dxa"/>
            <w:vAlign w:val="center"/>
          </w:tcPr>
          <w:p w:rsidR="00E64F4A" w:rsidRPr="00E205E7" w:rsidRDefault="00E64F4A" w:rsidP="00E205E7">
            <w:pPr>
              <w:jc w:val="both"/>
              <w:rPr>
                <w:sz w:val="20"/>
                <w:szCs w:val="20"/>
              </w:rPr>
            </w:pPr>
            <w:r w:rsidRPr="00E205E7">
              <w:rPr>
                <w:sz w:val="20"/>
                <w:szCs w:val="20"/>
              </w:rPr>
              <w:t>515</w:t>
            </w:r>
          </w:p>
        </w:tc>
        <w:tc>
          <w:tcPr>
            <w:tcW w:w="1475" w:type="dxa"/>
            <w:vAlign w:val="center"/>
          </w:tcPr>
          <w:p w:rsidR="00E64F4A" w:rsidRPr="00E205E7" w:rsidRDefault="00E64F4A" w:rsidP="00E205E7">
            <w:pPr>
              <w:jc w:val="both"/>
              <w:rPr>
                <w:sz w:val="20"/>
                <w:szCs w:val="20"/>
              </w:rPr>
            </w:pPr>
            <w:r w:rsidRPr="00E205E7">
              <w:rPr>
                <w:sz w:val="20"/>
                <w:szCs w:val="20"/>
              </w:rPr>
              <w:t>0,0</w:t>
            </w:r>
          </w:p>
        </w:tc>
        <w:tc>
          <w:tcPr>
            <w:tcW w:w="1419" w:type="dxa"/>
            <w:vAlign w:val="center"/>
          </w:tcPr>
          <w:p w:rsidR="00E64F4A" w:rsidRPr="00E205E7" w:rsidRDefault="00E64F4A" w:rsidP="00E205E7">
            <w:pPr>
              <w:jc w:val="both"/>
              <w:rPr>
                <w:sz w:val="20"/>
                <w:szCs w:val="20"/>
              </w:rPr>
            </w:pPr>
            <w:r w:rsidRPr="00E205E7">
              <w:rPr>
                <w:sz w:val="20"/>
                <w:szCs w:val="20"/>
              </w:rPr>
              <w:t>0,0</w:t>
            </w:r>
          </w:p>
        </w:tc>
      </w:tr>
      <w:tr w:rsidR="00E64F4A" w:rsidRPr="00E205E7">
        <w:trPr>
          <w:trHeight w:val="20"/>
          <w:jc w:val="center"/>
        </w:trPr>
        <w:tc>
          <w:tcPr>
            <w:tcW w:w="4941" w:type="dxa"/>
            <w:vAlign w:val="center"/>
          </w:tcPr>
          <w:p w:rsidR="00E64F4A" w:rsidRPr="00E205E7" w:rsidRDefault="00E64F4A" w:rsidP="00E205E7">
            <w:pPr>
              <w:jc w:val="both"/>
              <w:rPr>
                <w:sz w:val="20"/>
                <w:szCs w:val="20"/>
              </w:rPr>
            </w:pPr>
            <w:r w:rsidRPr="00E205E7">
              <w:rPr>
                <w:sz w:val="20"/>
                <w:szCs w:val="20"/>
              </w:rPr>
              <w:t>Прочие долгосрочные пассивы</w:t>
            </w:r>
          </w:p>
        </w:tc>
        <w:tc>
          <w:tcPr>
            <w:tcW w:w="1078" w:type="dxa"/>
            <w:vAlign w:val="center"/>
          </w:tcPr>
          <w:p w:rsidR="00E64F4A" w:rsidRPr="00E205E7" w:rsidRDefault="00E64F4A" w:rsidP="00E205E7">
            <w:pPr>
              <w:jc w:val="both"/>
              <w:rPr>
                <w:sz w:val="20"/>
                <w:szCs w:val="20"/>
              </w:rPr>
            </w:pPr>
            <w:r w:rsidRPr="00E205E7">
              <w:rPr>
                <w:sz w:val="20"/>
                <w:szCs w:val="20"/>
              </w:rPr>
              <w:t>520</w:t>
            </w:r>
          </w:p>
        </w:tc>
        <w:tc>
          <w:tcPr>
            <w:tcW w:w="1475" w:type="dxa"/>
            <w:vAlign w:val="center"/>
          </w:tcPr>
          <w:p w:rsidR="00E64F4A" w:rsidRPr="00E205E7" w:rsidRDefault="00E64F4A" w:rsidP="00E205E7">
            <w:pPr>
              <w:jc w:val="both"/>
              <w:rPr>
                <w:sz w:val="20"/>
                <w:szCs w:val="20"/>
              </w:rPr>
            </w:pPr>
            <w:r w:rsidRPr="00E205E7">
              <w:rPr>
                <w:sz w:val="20"/>
                <w:szCs w:val="20"/>
              </w:rPr>
              <w:t>0,0</w:t>
            </w:r>
          </w:p>
        </w:tc>
        <w:tc>
          <w:tcPr>
            <w:tcW w:w="1419" w:type="dxa"/>
            <w:vAlign w:val="center"/>
          </w:tcPr>
          <w:p w:rsidR="00E64F4A" w:rsidRPr="00E205E7" w:rsidRDefault="00E64F4A" w:rsidP="00E205E7">
            <w:pPr>
              <w:jc w:val="both"/>
              <w:rPr>
                <w:sz w:val="20"/>
                <w:szCs w:val="20"/>
              </w:rPr>
            </w:pPr>
            <w:r w:rsidRPr="00E205E7">
              <w:rPr>
                <w:sz w:val="20"/>
                <w:szCs w:val="20"/>
              </w:rPr>
              <w:t>0,0</w:t>
            </w:r>
          </w:p>
        </w:tc>
      </w:tr>
      <w:tr w:rsidR="00E64F4A" w:rsidRPr="00E205E7">
        <w:trPr>
          <w:trHeight w:val="20"/>
          <w:jc w:val="center"/>
        </w:trPr>
        <w:tc>
          <w:tcPr>
            <w:tcW w:w="4941" w:type="dxa"/>
            <w:vAlign w:val="center"/>
          </w:tcPr>
          <w:p w:rsidR="00E64F4A" w:rsidRPr="00E205E7" w:rsidRDefault="00E64F4A" w:rsidP="00E205E7">
            <w:pPr>
              <w:jc w:val="both"/>
              <w:rPr>
                <w:b/>
                <w:bCs/>
                <w:sz w:val="20"/>
                <w:szCs w:val="20"/>
              </w:rPr>
            </w:pPr>
            <w:r w:rsidRPr="00E205E7">
              <w:rPr>
                <w:b/>
                <w:bCs/>
                <w:sz w:val="20"/>
                <w:szCs w:val="20"/>
              </w:rPr>
              <w:t>Итого по разделу IV</w:t>
            </w:r>
          </w:p>
        </w:tc>
        <w:tc>
          <w:tcPr>
            <w:tcW w:w="1078" w:type="dxa"/>
            <w:vAlign w:val="center"/>
          </w:tcPr>
          <w:p w:rsidR="00E64F4A" w:rsidRPr="00E205E7" w:rsidRDefault="00E64F4A" w:rsidP="00E205E7">
            <w:pPr>
              <w:jc w:val="both"/>
              <w:rPr>
                <w:b/>
                <w:bCs/>
                <w:sz w:val="20"/>
                <w:szCs w:val="20"/>
              </w:rPr>
            </w:pPr>
            <w:r w:rsidRPr="00E205E7">
              <w:rPr>
                <w:b/>
                <w:bCs/>
                <w:sz w:val="20"/>
                <w:szCs w:val="20"/>
              </w:rPr>
              <w:t>590</w:t>
            </w:r>
          </w:p>
        </w:tc>
        <w:tc>
          <w:tcPr>
            <w:tcW w:w="0" w:type="auto"/>
            <w:noWrap/>
            <w:vAlign w:val="center"/>
          </w:tcPr>
          <w:p w:rsidR="00E64F4A" w:rsidRPr="00E205E7" w:rsidRDefault="00E64F4A" w:rsidP="00E205E7">
            <w:pPr>
              <w:jc w:val="both"/>
              <w:rPr>
                <w:b/>
                <w:bCs/>
                <w:sz w:val="20"/>
                <w:szCs w:val="20"/>
              </w:rPr>
            </w:pPr>
            <w:r w:rsidRPr="00E205E7">
              <w:rPr>
                <w:b/>
                <w:bCs/>
                <w:sz w:val="20"/>
                <w:szCs w:val="20"/>
              </w:rPr>
              <w:t>30 414,0</w:t>
            </w:r>
          </w:p>
        </w:tc>
        <w:tc>
          <w:tcPr>
            <w:tcW w:w="0" w:type="auto"/>
            <w:noWrap/>
            <w:vAlign w:val="center"/>
          </w:tcPr>
          <w:p w:rsidR="00E64F4A" w:rsidRPr="00E205E7" w:rsidRDefault="00E64F4A" w:rsidP="00E205E7">
            <w:pPr>
              <w:jc w:val="both"/>
              <w:rPr>
                <w:b/>
                <w:bCs/>
                <w:sz w:val="20"/>
                <w:szCs w:val="20"/>
              </w:rPr>
            </w:pPr>
            <w:r w:rsidRPr="00E205E7">
              <w:rPr>
                <w:b/>
                <w:bCs/>
                <w:sz w:val="20"/>
                <w:szCs w:val="20"/>
              </w:rPr>
              <w:t>149 424,0</w:t>
            </w:r>
          </w:p>
        </w:tc>
      </w:tr>
      <w:tr w:rsidR="00E64F4A" w:rsidRPr="00E205E7">
        <w:trPr>
          <w:trHeight w:val="20"/>
          <w:jc w:val="center"/>
        </w:trPr>
        <w:tc>
          <w:tcPr>
            <w:tcW w:w="4941" w:type="dxa"/>
            <w:vAlign w:val="center"/>
          </w:tcPr>
          <w:p w:rsidR="00E64F4A" w:rsidRPr="00E205E7" w:rsidRDefault="00E64F4A" w:rsidP="00E205E7">
            <w:pPr>
              <w:jc w:val="both"/>
              <w:rPr>
                <w:b/>
                <w:bCs/>
                <w:sz w:val="20"/>
                <w:szCs w:val="20"/>
              </w:rPr>
            </w:pPr>
            <w:r w:rsidRPr="00E205E7">
              <w:rPr>
                <w:b/>
                <w:bCs/>
                <w:sz w:val="20"/>
                <w:szCs w:val="20"/>
              </w:rPr>
              <w:t>V. КРАТКОСРОЧНЫЕ ОБЯЗАТЕЛЬСТВА</w:t>
            </w:r>
          </w:p>
        </w:tc>
        <w:tc>
          <w:tcPr>
            <w:tcW w:w="1078" w:type="dxa"/>
            <w:vAlign w:val="center"/>
          </w:tcPr>
          <w:p w:rsidR="00E64F4A" w:rsidRPr="00E205E7" w:rsidRDefault="00E64F4A" w:rsidP="00E205E7">
            <w:pPr>
              <w:jc w:val="both"/>
              <w:rPr>
                <w:b/>
                <w:bCs/>
                <w:sz w:val="20"/>
                <w:szCs w:val="20"/>
              </w:rPr>
            </w:pPr>
            <w:r w:rsidRPr="00E205E7">
              <w:rPr>
                <w:b/>
                <w:bCs/>
                <w:sz w:val="20"/>
                <w:szCs w:val="20"/>
              </w:rPr>
              <w:t> </w:t>
            </w:r>
          </w:p>
        </w:tc>
        <w:tc>
          <w:tcPr>
            <w:tcW w:w="1475" w:type="dxa"/>
            <w:vAlign w:val="center"/>
          </w:tcPr>
          <w:p w:rsidR="00E64F4A" w:rsidRPr="00E205E7" w:rsidRDefault="00E64F4A" w:rsidP="00E205E7">
            <w:pPr>
              <w:jc w:val="both"/>
              <w:rPr>
                <w:sz w:val="20"/>
                <w:szCs w:val="20"/>
              </w:rPr>
            </w:pPr>
            <w:r w:rsidRPr="00E205E7">
              <w:rPr>
                <w:sz w:val="20"/>
                <w:szCs w:val="20"/>
              </w:rPr>
              <w:t> </w:t>
            </w:r>
          </w:p>
        </w:tc>
        <w:tc>
          <w:tcPr>
            <w:tcW w:w="1419" w:type="dxa"/>
            <w:vAlign w:val="center"/>
          </w:tcPr>
          <w:p w:rsidR="00E64F4A" w:rsidRPr="00E205E7" w:rsidRDefault="00E64F4A" w:rsidP="00E205E7">
            <w:pPr>
              <w:jc w:val="both"/>
              <w:rPr>
                <w:sz w:val="20"/>
                <w:szCs w:val="20"/>
              </w:rPr>
            </w:pPr>
          </w:p>
        </w:tc>
      </w:tr>
      <w:tr w:rsidR="00E64F4A" w:rsidRPr="00E205E7">
        <w:trPr>
          <w:trHeight w:val="20"/>
          <w:jc w:val="center"/>
        </w:trPr>
        <w:tc>
          <w:tcPr>
            <w:tcW w:w="4941" w:type="dxa"/>
            <w:vAlign w:val="center"/>
          </w:tcPr>
          <w:p w:rsidR="00E64F4A" w:rsidRPr="00E205E7" w:rsidRDefault="00E64F4A" w:rsidP="00E205E7">
            <w:pPr>
              <w:jc w:val="both"/>
              <w:rPr>
                <w:sz w:val="20"/>
                <w:szCs w:val="20"/>
              </w:rPr>
            </w:pPr>
            <w:r w:rsidRPr="00E205E7">
              <w:rPr>
                <w:sz w:val="20"/>
                <w:szCs w:val="20"/>
              </w:rPr>
              <w:t>Займы и кредиты</w:t>
            </w:r>
          </w:p>
        </w:tc>
        <w:tc>
          <w:tcPr>
            <w:tcW w:w="1078" w:type="dxa"/>
            <w:vAlign w:val="center"/>
          </w:tcPr>
          <w:p w:rsidR="00E64F4A" w:rsidRPr="00E205E7" w:rsidRDefault="00E64F4A" w:rsidP="00E205E7">
            <w:pPr>
              <w:jc w:val="both"/>
              <w:rPr>
                <w:sz w:val="20"/>
                <w:szCs w:val="20"/>
              </w:rPr>
            </w:pPr>
            <w:bookmarkStart w:id="49" w:name="RANGE!C66"/>
            <w:bookmarkEnd w:id="49"/>
            <w:r w:rsidRPr="00E205E7">
              <w:rPr>
                <w:sz w:val="20"/>
                <w:szCs w:val="20"/>
              </w:rPr>
              <w:t>610</w:t>
            </w:r>
          </w:p>
        </w:tc>
        <w:tc>
          <w:tcPr>
            <w:tcW w:w="1475" w:type="dxa"/>
            <w:vAlign w:val="center"/>
          </w:tcPr>
          <w:p w:rsidR="00E64F4A" w:rsidRPr="00E205E7" w:rsidRDefault="00E64F4A" w:rsidP="00E205E7">
            <w:pPr>
              <w:jc w:val="both"/>
              <w:rPr>
                <w:sz w:val="20"/>
                <w:szCs w:val="20"/>
              </w:rPr>
            </w:pPr>
            <w:r w:rsidRPr="00E205E7">
              <w:rPr>
                <w:sz w:val="20"/>
                <w:szCs w:val="20"/>
              </w:rPr>
              <w:t>254 016,0</w:t>
            </w:r>
          </w:p>
        </w:tc>
        <w:tc>
          <w:tcPr>
            <w:tcW w:w="1419" w:type="dxa"/>
            <w:vAlign w:val="center"/>
          </w:tcPr>
          <w:p w:rsidR="00E64F4A" w:rsidRPr="00E205E7" w:rsidRDefault="00E64F4A" w:rsidP="00E205E7">
            <w:pPr>
              <w:jc w:val="both"/>
              <w:rPr>
                <w:sz w:val="20"/>
                <w:szCs w:val="20"/>
              </w:rPr>
            </w:pPr>
            <w:r w:rsidRPr="00E205E7">
              <w:rPr>
                <w:sz w:val="20"/>
                <w:szCs w:val="20"/>
              </w:rPr>
              <w:t>350 000,0</w:t>
            </w:r>
          </w:p>
        </w:tc>
      </w:tr>
      <w:tr w:rsidR="00E64F4A" w:rsidRPr="00E205E7">
        <w:trPr>
          <w:trHeight w:val="20"/>
          <w:jc w:val="center"/>
        </w:trPr>
        <w:tc>
          <w:tcPr>
            <w:tcW w:w="4941" w:type="dxa"/>
            <w:vAlign w:val="center"/>
          </w:tcPr>
          <w:p w:rsidR="00E64F4A" w:rsidRPr="00E205E7" w:rsidRDefault="00E64F4A" w:rsidP="00E205E7">
            <w:pPr>
              <w:jc w:val="both"/>
              <w:rPr>
                <w:sz w:val="20"/>
                <w:szCs w:val="20"/>
              </w:rPr>
            </w:pPr>
            <w:r w:rsidRPr="00E205E7">
              <w:rPr>
                <w:sz w:val="20"/>
                <w:szCs w:val="20"/>
              </w:rPr>
              <w:t xml:space="preserve">Кредиторская задолженность, </w:t>
            </w:r>
            <w:r w:rsidRPr="00E205E7">
              <w:rPr>
                <w:i/>
                <w:iCs/>
                <w:sz w:val="20"/>
                <w:szCs w:val="20"/>
              </w:rPr>
              <w:t>в том числе</w:t>
            </w:r>
            <w:r w:rsidRPr="00E205E7">
              <w:rPr>
                <w:sz w:val="20"/>
                <w:szCs w:val="20"/>
              </w:rPr>
              <w:t>:</w:t>
            </w:r>
          </w:p>
        </w:tc>
        <w:tc>
          <w:tcPr>
            <w:tcW w:w="1078" w:type="dxa"/>
            <w:vAlign w:val="center"/>
          </w:tcPr>
          <w:p w:rsidR="00E64F4A" w:rsidRPr="00E205E7" w:rsidRDefault="00E64F4A" w:rsidP="00E205E7">
            <w:pPr>
              <w:jc w:val="both"/>
              <w:rPr>
                <w:sz w:val="20"/>
                <w:szCs w:val="20"/>
              </w:rPr>
            </w:pPr>
            <w:r w:rsidRPr="00E205E7">
              <w:rPr>
                <w:sz w:val="20"/>
                <w:szCs w:val="20"/>
              </w:rPr>
              <w:t>620</w:t>
            </w:r>
          </w:p>
        </w:tc>
        <w:tc>
          <w:tcPr>
            <w:tcW w:w="0" w:type="auto"/>
            <w:noWrap/>
            <w:vAlign w:val="center"/>
          </w:tcPr>
          <w:p w:rsidR="00E64F4A" w:rsidRPr="00E205E7" w:rsidRDefault="00E64F4A" w:rsidP="00E205E7">
            <w:pPr>
              <w:jc w:val="both"/>
              <w:rPr>
                <w:b/>
                <w:bCs/>
                <w:sz w:val="20"/>
                <w:szCs w:val="20"/>
              </w:rPr>
            </w:pPr>
            <w:r w:rsidRPr="00E205E7">
              <w:rPr>
                <w:b/>
                <w:bCs/>
                <w:sz w:val="20"/>
                <w:szCs w:val="20"/>
              </w:rPr>
              <w:t>110 979,5</w:t>
            </w:r>
          </w:p>
        </w:tc>
        <w:tc>
          <w:tcPr>
            <w:tcW w:w="0" w:type="auto"/>
            <w:noWrap/>
            <w:vAlign w:val="center"/>
          </w:tcPr>
          <w:p w:rsidR="00E64F4A" w:rsidRPr="00E205E7" w:rsidRDefault="00E64F4A" w:rsidP="00E205E7">
            <w:pPr>
              <w:jc w:val="both"/>
              <w:rPr>
                <w:b/>
                <w:bCs/>
                <w:sz w:val="20"/>
                <w:szCs w:val="20"/>
              </w:rPr>
            </w:pPr>
            <w:r w:rsidRPr="00E205E7">
              <w:rPr>
                <w:b/>
                <w:bCs/>
                <w:sz w:val="20"/>
                <w:szCs w:val="20"/>
              </w:rPr>
              <w:t>161 078,0</w:t>
            </w:r>
          </w:p>
        </w:tc>
      </w:tr>
      <w:tr w:rsidR="00E64F4A" w:rsidRPr="00E205E7">
        <w:trPr>
          <w:trHeight w:val="20"/>
          <w:jc w:val="center"/>
        </w:trPr>
        <w:tc>
          <w:tcPr>
            <w:tcW w:w="4941" w:type="dxa"/>
            <w:vAlign w:val="center"/>
          </w:tcPr>
          <w:p w:rsidR="00E64F4A" w:rsidRPr="00E205E7" w:rsidRDefault="00A64B9B" w:rsidP="00E205E7">
            <w:pPr>
              <w:jc w:val="both"/>
              <w:outlineLvl w:val="0"/>
              <w:rPr>
                <w:sz w:val="20"/>
                <w:szCs w:val="20"/>
              </w:rPr>
            </w:pPr>
            <w:r>
              <w:rPr>
                <w:sz w:val="20"/>
                <w:szCs w:val="20"/>
              </w:rPr>
              <w:t xml:space="preserve"> </w:t>
            </w:r>
            <w:bookmarkStart w:id="50" w:name="_Toc188745409"/>
            <w:r w:rsidR="00E64F4A" w:rsidRPr="00E205E7">
              <w:rPr>
                <w:sz w:val="20"/>
                <w:szCs w:val="20"/>
              </w:rPr>
              <w:t>- поставщики и подрядчики</w:t>
            </w:r>
            <w:bookmarkEnd w:id="50"/>
          </w:p>
        </w:tc>
        <w:tc>
          <w:tcPr>
            <w:tcW w:w="1078" w:type="dxa"/>
            <w:vAlign w:val="center"/>
          </w:tcPr>
          <w:p w:rsidR="00E64F4A" w:rsidRPr="00E205E7" w:rsidRDefault="00E64F4A" w:rsidP="00E205E7">
            <w:pPr>
              <w:jc w:val="both"/>
              <w:outlineLvl w:val="0"/>
              <w:rPr>
                <w:sz w:val="20"/>
                <w:szCs w:val="20"/>
              </w:rPr>
            </w:pPr>
            <w:bookmarkStart w:id="51" w:name="RANGE!C68"/>
            <w:bookmarkStart w:id="52" w:name="_Toc188745410"/>
            <w:bookmarkEnd w:id="51"/>
            <w:r w:rsidRPr="00E205E7">
              <w:rPr>
                <w:sz w:val="20"/>
                <w:szCs w:val="20"/>
              </w:rPr>
              <w:t>621</w:t>
            </w:r>
            <w:bookmarkEnd w:id="52"/>
          </w:p>
        </w:tc>
        <w:tc>
          <w:tcPr>
            <w:tcW w:w="1475" w:type="dxa"/>
            <w:vAlign w:val="center"/>
          </w:tcPr>
          <w:p w:rsidR="00E64F4A" w:rsidRPr="00E205E7" w:rsidRDefault="00E64F4A" w:rsidP="00E205E7">
            <w:pPr>
              <w:jc w:val="both"/>
              <w:outlineLvl w:val="0"/>
              <w:rPr>
                <w:sz w:val="20"/>
                <w:szCs w:val="20"/>
              </w:rPr>
            </w:pPr>
            <w:bookmarkStart w:id="53" w:name="_Toc188745411"/>
            <w:r w:rsidRPr="00E205E7">
              <w:rPr>
                <w:sz w:val="20"/>
                <w:szCs w:val="20"/>
              </w:rPr>
              <w:t>52 898,0</w:t>
            </w:r>
            <w:bookmarkEnd w:id="53"/>
          </w:p>
        </w:tc>
        <w:tc>
          <w:tcPr>
            <w:tcW w:w="1419" w:type="dxa"/>
            <w:vAlign w:val="center"/>
          </w:tcPr>
          <w:p w:rsidR="00E64F4A" w:rsidRPr="00E205E7" w:rsidRDefault="00E64F4A" w:rsidP="00E205E7">
            <w:pPr>
              <w:jc w:val="both"/>
              <w:outlineLvl w:val="0"/>
              <w:rPr>
                <w:sz w:val="20"/>
                <w:szCs w:val="20"/>
              </w:rPr>
            </w:pPr>
            <w:bookmarkStart w:id="54" w:name="_Toc188745412"/>
            <w:r w:rsidRPr="00E205E7">
              <w:rPr>
                <w:sz w:val="20"/>
                <w:szCs w:val="20"/>
              </w:rPr>
              <w:t>47 917,0</w:t>
            </w:r>
            <w:bookmarkEnd w:id="54"/>
          </w:p>
        </w:tc>
      </w:tr>
      <w:tr w:rsidR="00E64F4A" w:rsidRPr="00E205E7">
        <w:trPr>
          <w:trHeight w:val="20"/>
          <w:jc w:val="center"/>
        </w:trPr>
        <w:tc>
          <w:tcPr>
            <w:tcW w:w="4941" w:type="dxa"/>
            <w:vAlign w:val="center"/>
          </w:tcPr>
          <w:p w:rsidR="00E64F4A" w:rsidRPr="00E205E7" w:rsidRDefault="00A64B9B" w:rsidP="00E205E7">
            <w:pPr>
              <w:jc w:val="both"/>
              <w:outlineLvl w:val="0"/>
              <w:rPr>
                <w:sz w:val="20"/>
                <w:szCs w:val="20"/>
              </w:rPr>
            </w:pPr>
            <w:r>
              <w:rPr>
                <w:sz w:val="20"/>
                <w:szCs w:val="20"/>
              </w:rPr>
              <w:t xml:space="preserve"> </w:t>
            </w:r>
            <w:bookmarkStart w:id="55" w:name="_Toc188745413"/>
            <w:r w:rsidR="00E64F4A" w:rsidRPr="00E205E7">
              <w:rPr>
                <w:sz w:val="20"/>
                <w:szCs w:val="20"/>
              </w:rPr>
              <w:t>- задолженность перед персоналом организации</w:t>
            </w:r>
            <w:bookmarkEnd w:id="55"/>
          </w:p>
        </w:tc>
        <w:tc>
          <w:tcPr>
            <w:tcW w:w="1078" w:type="dxa"/>
            <w:vAlign w:val="center"/>
          </w:tcPr>
          <w:p w:rsidR="00E64F4A" w:rsidRPr="00E205E7" w:rsidRDefault="00E64F4A" w:rsidP="00E205E7">
            <w:pPr>
              <w:jc w:val="both"/>
              <w:outlineLvl w:val="0"/>
              <w:rPr>
                <w:sz w:val="20"/>
                <w:szCs w:val="20"/>
              </w:rPr>
            </w:pPr>
            <w:bookmarkStart w:id="56" w:name="_Toc188745414"/>
            <w:r w:rsidRPr="00E205E7">
              <w:rPr>
                <w:sz w:val="20"/>
                <w:szCs w:val="20"/>
              </w:rPr>
              <w:t>622</w:t>
            </w:r>
            <w:bookmarkEnd w:id="56"/>
          </w:p>
        </w:tc>
        <w:tc>
          <w:tcPr>
            <w:tcW w:w="1475" w:type="dxa"/>
            <w:vAlign w:val="center"/>
          </w:tcPr>
          <w:p w:rsidR="00E64F4A" w:rsidRPr="00E205E7" w:rsidRDefault="00E64F4A" w:rsidP="00E205E7">
            <w:pPr>
              <w:jc w:val="both"/>
              <w:outlineLvl w:val="0"/>
              <w:rPr>
                <w:sz w:val="20"/>
                <w:szCs w:val="20"/>
              </w:rPr>
            </w:pPr>
            <w:bookmarkStart w:id="57" w:name="_Toc188745415"/>
            <w:r w:rsidRPr="00E205E7">
              <w:rPr>
                <w:sz w:val="20"/>
                <w:szCs w:val="20"/>
              </w:rPr>
              <w:t>18 551,0</w:t>
            </w:r>
            <w:bookmarkEnd w:id="57"/>
          </w:p>
        </w:tc>
        <w:tc>
          <w:tcPr>
            <w:tcW w:w="1419" w:type="dxa"/>
            <w:vAlign w:val="center"/>
          </w:tcPr>
          <w:p w:rsidR="00E64F4A" w:rsidRPr="00E205E7" w:rsidRDefault="00E64F4A" w:rsidP="00E205E7">
            <w:pPr>
              <w:jc w:val="both"/>
              <w:outlineLvl w:val="0"/>
              <w:rPr>
                <w:sz w:val="20"/>
                <w:szCs w:val="20"/>
              </w:rPr>
            </w:pPr>
            <w:bookmarkStart w:id="58" w:name="_Toc188745416"/>
            <w:r w:rsidRPr="00E205E7">
              <w:rPr>
                <w:sz w:val="20"/>
                <w:szCs w:val="20"/>
              </w:rPr>
              <w:t>24 847,0</w:t>
            </w:r>
            <w:bookmarkEnd w:id="58"/>
          </w:p>
        </w:tc>
      </w:tr>
      <w:tr w:rsidR="00E64F4A" w:rsidRPr="00E205E7">
        <w:trPr>
          <w:trHeight w:val="20"/>
          <w:jc w:val="center"/>
        </w:trPr>
        <w:tc>
          <w:tcPr>
            <w:tcW w:w="4941" w:type="dxa"/>
            <w:vAlign w:val="center"/>
          </w:tcPr>
          <w:p w:rsidR="00E64F4A" w:rsidRPr="00E205E7" w:rsidRDefault="00A64B9B" w:rsidP="00E205E7">
            <w:pPr>
              <w:jc w:val="both"/>
              <w:outlineLvl w:val="0"/>
              <w:rPr>
                <w:sz w:val="20"/>
                <w:szCs w:val="20"/>
              </w:rPr>
            </w:pPr>
            <w:r>
              <w:rPr>
                <w:sz w:val="20"/>
                <w:szCs w:val="20"/>
              </w:rPr>
              <w:t xml:space="preserve"> </w:t>
            </w:r>
            <w:bookmarkStart w:id="59" w:name="_Toc188745417"/>
            <w:r w:rsidR="00E64F4A" w:rsidRPr="00E205E7">
              <w:rPr>
                <w:sz w:val="20"/>
                <w:szCs w:val="20"/>
              </w:rPr>
              <w:t>- задолженность перед государственными внебюджетными фондами</w:t>
            </w:r>
            <w:bookmarkEnd w:id="59"/>
            <w:r w:rsidR="00E64F4A" w:rsidRPr="00E205E7">
              <w:rPr>
                <w:sz w:val="20"/>
                <w:szCs w:val="20"/>
              </w:rPr>
              <w:t xml:space="preserve"> </w:t>
            </w:r>
          </w:p>
        </w:tc>
        <w:tc>
          <w:tcPr>
            <w:tcW w:w="1078" w:type="dxa"/>
            <w:vAlign w:val="center"/>
          </w:tcPr>
          <w:p w:rsidR="00E64F4A" w:rsidRPr="00E205E7" w:rsidRDefault="00E64F4A" w:rsidP="00E205E7">
            <w:pPr>
              <w:jc w:val="both"/>
              <w:outlineLvl w:val="0"/>
              <w:rPr>
                <w:sz w:val="20"/>
                <w:szCs w:val="20"/>
              </w:rPr>
            </w:pPr>
            <w:bookmarkStart w:id="60" w:name="_Toc188745418"/>
            <w:r w:rsidRPr="00E205E7">
              <w:rPr>
                <w:sz w:val="20"/>
                <w:szCs w:val="20"/>
              </w:rPr>
              <w:t>623</w:t>
            </w:r>
            <w:bookmarkEnd w:id="60"/>
          </w:p>
        </w:tc>
        <w:tc>
          <w:tcPr>
            <w:tcW w:w="1475" w:type="dxa"/>
            <w:vAlign w:val="center"/>
          </w:tcPr>
          <w:p w:rsidR="00E64F4A" w:rsidRPr="00E205E7" w:rsidRDefault="00E64F4A" w:rsidP="00E205E7">
            <w:pPr>
              <w:jc w:val="both"/>
              <w:outlineLvl w:val="0"/>
              <w:rPr>
                <w:sz w:val="20"/>
                <w:szCs w:val="20"/>
              </w:rPr>
            </w:pPr>
            <w:bookmarkStart w:id="61" w:name="_Toc188745419"/>
            <w:r w:rsidRPr="00E205E7">
              <w:rPr>
                <w:sz w:val="20"/>
                <w:szCs w:val="20"/>
              </w:rPr>
              <w:t>4 016,0</w:t>
            </w:r>
            <w:bookmarkEnd w:id="61"/>
          </w:p>
        </w:tc>
        <w:tc>
          <w:tcPr>
            <w:tcW w:w="1419" w:type="dxa"/>
            <w:vAlign w:val="center"/>
          </w:tcPr>
          <w:p w:rsidR="00E64F4A" w:rsidRPr="00E205E7" w:rsidRDefault="00E64F4A" w:rsidP="00E205E7">
            <w:pPr>
              <w:jc w:val="both"/>
              <w:outlineLvl w:val="0"/>
              <w:rPr>
                <w:sz w:val="20"/>
                <w:szCs w:val="20"/>
              </w:rPr>
            </w:pPr>
            <w:bookmarkStart w:id="62" w:name="_Toc188745420"/>
            <w:r w:rsidRPr="00E205E7">
              <w:rPr>
                <w:sz w:val="20"/>
                <w:szCs w:val="20"/>
              </w:rPr>
              <w:t>4 629,0</w:t>
            </w:r>
            <w:bookmarkEnd w:id="62"/>
          </w:p>
        </w:tc>
      </w:tr>
      <w:tr w:rsidR="00E64F4A" w:rsidRPr="00E205E7">
        <w:trPr>
          <w:trHeight w:val="20"/>
          <w:jc w:val="center"/>
        </w:trPr>
        <w:tc>
          <w:tcPr>
            <w:tcW w:w="4941" w:type="dxa"/>
            <w:vAlign w:val="center"/>
          </w:tcPr>
          <w:p w:rsidR="00E64F4A" w:rsidRPr="00E205E7" w:rsidRDefault="00A64B9B" w:rsidP="00E205E7">
            <w:pPr>
              <w:jc w:val="both"/>
              <w:outlineLvl w:val="0"/>
              <w:rPr>
                <w:sz w:val="20"/>
                <w:szCs w:val="20"/>
              </w:rPr>
            </w:pPr>
            <w:r>
              <w:rPr>
                <w:sz w:val="20"/>
                <w:szCs w:val="20"/>
              </w:rPr>
              <w:t xml:space="preserve"> </w:t>
            </w:r>
            <w:bookmarkStart w:id="63" w:name="_Toc188745421"/>
            <w:r w:rsidR="00E64F4A" w:rsidRPr="00E205E7">
              <w:rPr>
                <w:sz w:val="20"/>
                <w:szCs w:val="20"/>
              </w:rPr>
              <w:t>- задолженность по налогам и сборам</w:t>
            </w:r>
            <w:bookmarkEnd w:id="63"/>
            <w:r w:rsidR="00E64F4A" w:rsidRPr="00E205E7">
              <w:rPr>
                <w:sz w:val="20"/>
                <w:szCs w:val="20"/>
              </w:rPr>
              <w:t xml:space="preserve"> </w:t>
            </w:r>
          </w:p>
        </w:tc>
        <w:tc>
          <w:tcPr>
            <w:tcW w:w="1078" w:type="dxa"/>
            <w:vAlign w:val="center"/>
          </w:tcPr>
          <w:p w:rsidR="00E64F4A" w:rsidRPr="00E205E7" w:rsidRDefault="00E64F4A" w:rsidP="00E205E7">
            <w:pPr>
              <w:jc w:val="both"/>
              <w:outlineLvl w:val="0"/>
              <w:rPr>
                <w:sz w:val="20"/>
                <w:szCs w:val="20"/>
              </w:rPr>
            </w:pPr>
            <w:bookmarkStart w:id="64" w:name="_Toc188745422"/>
            <w:r w:rsidRPr="00E205E7">
              <w:rPr>
                <w:sz w:val="20"/>
                <w:szCs w:val="20"/>
              </w:rPr>
              <w:t>624</w:t>
            </w:r>
            <w:bookmarkEnd w:id="64"/>
          </w:p>
        </w:tc>
        <w:tc>
          <w:tcPr>
            <w:tcW w:w="1475" w:type="dxa"/>
            <w:vAlign w:val="center"/>
          </w:tcPr>
          <w:p w:rsidR="00E64F4A" w:rsidRPr="00E205E7" w:rsidRDefault="00E64F4A" w:rsidP="00E205E7">
            <w:pPr>
              <w:jc w:val="both"/>
              <w:outlineLvl w:val="0"/>
              <w:rPr>
                <w:sz w:val="20"/>
                <w:szCs w:val="20"/>
              </w:rPr>
            </w:pPr>
            <w:bookmarkStart w:id="65" w:name="_Toc188745423"/>
            <w:r w:rsidRPr="00E205E7">
              <w:rPr>
                <w:sz w:val="20"/>
                <w:szCs w:val="20"/>
              </w:rPr>
              <w:t>15 870,0</w:t>
            </w:r>
            <w:bookmarkEnd w:id="65"/>
          </w:p>
        </w:tc>
        <w:tc>
          <w:tcPr>
            <w:tcW w:w="1419" w:type="dxa"/>
            <w:vAlign w:val="center"/>
          </w:tcPr>
          <w:p w:rsidR="00E64F4A" w:rsidRPr="00E205E7" w:rsidRDefault="00E64F4A" w:rsidP="00E205E7">
            <w:pPr>
              <w:jc w:val="both"/>
              <w:outlineLvl w:val="0"/>
              <w:rPr>
                <w:sz w:val="20"/>
                <w:szCs w:val="20"/>
              </w:rPr>
            </w:pPr>
            <w:bookmarkStart w:id="66" w:name="_Toc188745424"/>
            <w:r w:rsidRPr="00E205E7">
              <w:rPr>
                <w:sz w:val="20"/>
                <w:szCs w:val="20"/>
              </w:rPr>
              <w:t>16 650,0</w:t>
            </w:r>
            <w:bookmarkEnd w:id="66"/>
          </w:p>
        </w:tc>
      </w:tr>
      <w:tr w:rsidR="00E64F4A" w:rsidRPr="00E205E7">
        <w:trPr>
          <w:trHeight w:val="20"/>
          <w:jc w:val="center"/>
        </w:trPr>
        <w:tc>
          <w:tcPr>
            <w:tcW w:w="4941" w:type="dxa"/>
            <w:vAlign w:val="center"/>
          </w:tcPr>
          <w:p w:rsidR="00E64F4A" w:rsidRPr="00E205E7" w:rsidRDefault="00A64B9B" w:rsidP="00E205E7">
            <w:pPr>
              <w:jc w:val="both"/>
              <w:outlineLvl w:val="0"/>
              <w:rPr>
                <w:sz w:val="20"/>
                <w:szCs w:val="20"/>
              </w:rPr>
            </w:pPr>
            <w:r>
              <w:rPr>
                <w:sz w:val="20"/>
                <w:szCs w:val="20"/>
              </w:rPr>
              <w:t xml:space="preserve"> </w:t>
            </w:r>
            <w:bookmarkStart w:id="67" w:name="_Toc188745425"/>
            <w:r w:rsidR="00E64F4A" w:rsidRPr="00E205E7">
              <w:rPr>
                <w:sz w:val="20"/>
                <w:szCs w:val="20"/>
              </w:rPr>
              <w:t>- прочие кредиторы</w:t>
            </w:r>
            <w:bookmarkEnd w:id="67"/>
          </w:p>
        </w:tc>
        <w:tc>
          <w:tcPr>
            <w:tcW w:w="1078" w:type="dxa"/>
            <w:vAlign w:val="center"/>
          </w:tcPr>
          <w:p w:rsidR="00E64F4A" w:rsidRPr="00E205E7" w:rsidRDefault="00E64F4A" w:rsidP="00E205E7">
            <w:pPr>
              <w:jc w:val="both"/>
              <w:outlineLvl w:val="0"/>
              <w:rPr>
                <w:sz w:val="20"/>
                <w:szCs w:val="20"/>
              </w:rPr>
            </w:pPr>
            <w:bookmarkStart w:id="68" w:name="_Toc188745426"/>
            <w:r w:rsidRPr="00E205E7">
              <w:rPr>
                <w:sz w:val="20"/>
                <w:szCs w:val="20"/>
              </w:rPr>
              <w:t>625</w:t>
            </w:r>
            <w:bookmarkEnd w:id="68"/>
          </w:p>
        </w:tc>
        <w:tc>
          <w:tcPr>
            <w:tcW w:w="1475" w:type="dxa"/>
            <w:vAlign w:val="center"/>
          </w:tcPr>
          <w:p w:rsidR="00E64F4A" w:rsidRPr="00E205E7" w:rsidRDefault="00E64F4A" w:rsidP="00E205E7">
            <w:pPr>
              <w:jc w:val="both"/>
              <w:outlineLvl w:val="0"/>
              <w:rPr>
                <w:sz w:val="20"/>
                <w:szCs w:val="20"/>
              </w:rPr>
            </w:pPr>
            <w:bookmarkStart w:id="69" w:name="_Toc188745427"/>
            <w:r w:rsidRPr="00E205E7">
              <w:rPr>
                <w:sz w:val="20"/>
                <w:szCs w:val="20"/>
              </w:rPr>
              <w:t>19 644,5</w:t>
            </w:r>
            <w:bookmarkEnd w:id="69"/>
          </w:p>
        </w:tc>
        <w:tc>
          <w:tcPr>
            <w:tcW w:w="1419" w:type="dxa"/>
            <w:vAlign w:val="center"/>
          </w:tcPr>
          <w:p w:rsidR="00E64F4A" w:rsidRPr="00E205E7" w:rsidRDefault="00E64F4A" w:rsidP="00E205E7">
            <w:pPr>
              <w:jc w:val="both"/>
              <w:outlineLvl w:val="0"/>
              <w:rPr>
                <w:sz w:val="20"/>
                <w:szCs w:val="20"/>
              </w:rPr>
            </w:pPr>
            <w:bookmarkStart w:id="70" w:name="_Toc188745428"/>
            <w:r w:rsidRPr="00E205E7">
              <w:rPr>
                <w:sz w:val="20"/>
                <w:szCs w:val="20"/>
              </w:rPr>
              <w:t>67 035,0</w:t>
            </w:r>
            <w:bookmarkEnd w:id="70"/>
          </w:p>
        </w:tc>
      </w:tr>
      <w:tr w:rsidR="00E64F4A" w:rsidRPr="00E205E7">
        <w:trPr>
          <w:trHeight w:val="20"/>
          <w:jc w:val="center"/>
        </w:trPr>
        <w:tc>
          <w:tcPr>
            <w:tcW w:w="4941" w:type="dxa"/>
            <w:vAlign w:val="center"/>
          </w:tcPr>
          <w:p w:rsidR="00E64F4A" w:rsidRPr="00E205E7" w:rsidRDefault="00E64F4A" w:rsidP="00E205E7">
            <w:pPr>
              <w:jc w:val="both"/>
              <w:rPr>
                <w:sz w:val="20"/>
                <w:szCs w:val="20"/>
              </w:rPr>
            </w:pPr>
            <w:r w:rsidRPr="00E205E7">
              <w:rPr>
                <w:sz w:val="20"/>
                <w:szCs w:val="20"/>
              </w:rPr>
              <w:t>Задолженность участникам (учредителям) по выплате доходов (75)</w:t>
            </w:r>
          </w:p>
        </w:tc>
        <w:tc>
          <w:tcPr>
            <w:tcW w:w="1078" w:type="dxa"/>
            <w:vAlign w:val="center"/>
          </w:tcPr>
          <w:p w:rsidR="00E64F4A" w:rsidRPr="00E205E7" w:rsidRDefault="00E64F4A" w:rsidP="00E205E7">
            <w:pPr>
              <w:jc w:val="both"/>
              <w:rPr>
                <w:sz w:val="20"/>
                <w:szCs w:val="20"/>
              </w:rPr>
            </w:pPr>
            <w:r w:rsidRPr="00E205E7">
              <w:rPr>
                <w:sz w:val="20"/>
                <w:szCs w:val="20"/>
              </w:rPr>
              <w:t>630</w:t>
            </w:r>
          </w:p>
        </w:tc>
        <w:tc>
          <w:tcPr>
            <w:tcW w:w="1475" w:type="dxa"/>
            <w:vAlign w:val="center"/>
          </w:tcPr>
          <w:p w:rsidR="00E64F4A" w:rsidRPr="00E205E7" w:rsidRDefault="00E64F4A" w:rsidP="00E205E7">
            <w:pPr>
              <w:jc w:val="both"/>
              <w:rPr>
                <w:sz w:val="20"/>
                <w:szCs w:val="20"/>
              </w:rPr>
            </w:pPr>
            <w:r w:rsidRPr="00E205E7">
              <w:rPr>
                <w:sz w:val="20"/>
                <w:szCs w:val="20"/>
              </w:rPr>
              <w:t>4 030,0</w:t>
            </w:r>
          </w:p>
        </w:tc>
        <w:tc>
          <w:tcPr>
            <w:tcW w:w="1419" w:type="dxa"/>
            <w:vAlign w:val="center"/>
          </w:tcPr>
          <w:p w:rsidR="00E64F4A" w:rsidRPr="00E205E7" w:rsidRDefault="00E64F4A" w:rsidP="00E205E7">
            <w:pPr>
              <w:jc w:val="both"/>
              <w:rPr>
                <w:sz w:val="20"/>
                <w:szCs w:val="20"/>
              </w:rPr>
            </w:pPr>
            <w:r w:rsidRPr="00E205E7">
              <w:rPr>
                <w:sz w:val="20"/>
                <w:szCs w:val="20"/>
              </w:rPr>
              <w:t>8 931,0</w:t>
            </w:r>
          </w:p>
        </w:tc>
      </w:tr>
      <w:tr w:rsidR="00E64F4A" w:rsidRPr="00E205E7">
        <w:trPr>
          <w:trHeight w:val="20"/>
          <w:jc w:val="center"/>
        </w:trPr>
        <w:tc>
          <w:tcPr>
            <w:tcW w:w="4941" w:type="dxa"/>
            <w:vAlign w:val="center"/>
          </w:tcPr>
          <w:p w:rsidR="00E64F4A" w:rsidRPr="00E205E7" w:rsidRDefault="00E64F4A" w:rsidP="00E205E7">
            <w:pPr>
              <w:jc w:val="both"/>
              <w:rPr>
                <w:sz w:val="20"/>
                <w:szCs w:val="20"/>
              </w:rPr>
            </w:pPr>
            <w:r w:rsidRPr="00E205E7">
              <w:rPr>
                <w:sz w:val="20"/>
                <w:szCs w:val="20"/>
              </w:rPr>
              <w:t>Доходы будущих периодов (98)</w:t>
            </w:r>
          </w:p>
        </w:tc>
        <w:tc>
          <w:tcPr>
            <w:tcW w:w="1078" w:type="dxa"/>
            <w:vAlign w:val="center"/>
          </w:tcPr>
          <w:p w:rsidR="00E64F4A" w:rsidRPr="00E205E7" w:rsidRDefault="00E64F4A" w:rsidP="00E205E7">
            <w:pPr>
              <w:jc w:val="both"/>
              <w:rPr>
                <w:sz w:val="20"/>
                <w:szCs w:val="20"/>
              </w:rPr>
            </w:pPr>
            <w:r w:rsidRPr="00E205E7">
              <w:rPr>
                <w:sz w:val="20"/>
                <w:szCs w:val="20"/>
              </w:rPr>
              <w:t>640</w:t>
            </w:r>
          </w:p>
        </w:tc>
        <w:tc>
          <w:tcPr>
            <w:tcW w:w="1475" w:type="dxa"/>
            <w:vAlign w:val="center"/>
          </w:tcPr>
          <w:p w:rsidR="00E64F4A" w:rsidRPr="00E205E7" w:rsidRDefault="00E64F4A" w:rsidP="00E205E7">
            <w:pPr>
              <w:jc w:val="both"/>
              <w:rPr>
                <w:sz w:val="20"/>
                <w:szCs w:val="20"/>
              </w:rPr>
            </w:pPr>
            <w:r w:rsidRPr="00E205E7">
              <w:rPr>
                <w:sz w:val="20"/>
                <w:szCs w:val="20"/>
              </w:rPr>
              <w:t>0,0</w:t>
            </w:r>
          </w:p>
        </w:tc>
        <w:tc>
          <w:tcPr>
            <w:tcW w:w="1419" w:type="dxa"/>
            <w:vAlign w:val="center"/>
          </w:tcPr>
          <w:p w:rsidR="00E64F4A" w:rsidRPr="00E205E7" w:rsidRDefault="00E64F4A" w:rsidP="00E205E7">
            <w:pPr>
              <w:jc w:val="both"/>
              <w:rPr>
                <w:sz w:val="20"/>
                <w:szCs w:val="20"/>
              </w:rPr>
            </w:pPr>
            <w:r w:rsidRPr="00E205E7">
              <w:rPr>
                <w:sz w:val="20"/>
                <w:szCs w:val="20"/>
              </w:rPr>
              <w:t>0,0</w:t>
            </w:r>
          </w:p>
        </w:tc>
      </w:tr>
      <w:tr w:rsidR="00E64F4A" w:rsidRPr="00E205E7">
        <w:trPr>
          <w:trHeight w:val="20"/>
          <w:jc w:val="center"/>
        </w:trPr>
        <w:tc>
          <w:tcPr>
            <w:tcW w:w="4941" w:type="dxa"/>
            <w:vAlign w:val="center"/>
          </w:tcPr>
          <w:p w:rsidR="00E64F4A" w:rsidRPr="00E205E7" w:rsidRDefault="00E64F4A" w:rsidP="00E205E7">
            <w:pPr>
              <w:jc w:val="both"/>
              <w:rPr>
                <w:sz w:val="20"/>
                <w:szCs w:val="20"/>
              </w:rPr>
            </w:pPr>
            <w:r w:rsidRPr="00E205E7">
              <w:rPr>
                <w:sz w:val="20"/>
                <w:szCs w:val="20"/>
              </w:rPr>
              <w:t>Резервы предстоящих расходов и платежей (96)</w:t>
            </w:r>
          </w:p>
        </w:tc>
        <w:tc>
          <w:tcPr>
            <w:tcW w:w="1078" w:type="dxa"/>
            <w:vAlign w:val="center"/>
          </w:tcPr>
          <w:p w:rsidR="00E64F4A" w:rsidRPr="00E205E7" w:rsidRDefault="00E64F4A" w:rsidP="00E205E7">
            <w:pPr>
              <w:jc w:val="both"/>
              <w:rPr>
                <w:sz w:val="20"/>
                <w:szCs w:val="20"/>
              </w:rPr>
            </w:pPr>
            <w:r w:rsidRPr="00E205E7">
              <w:rPr>
                <w:sz w:val="20"/>
                <w:szCs w:val="20"/>
              </w:rPr>
              <w:t>650</w:t>
            </w:r>
          </w:p>
        </w:tc>
        <w:tc>
          <w:tcPr>
            <w:tcW w:w="1475" w:type="dxa"/>
            <w:vAlign w:val="center"/>
          </w:tcPr>
          <w:p w:rsidR="00E64F4A" w:rsidRPr="00E205E7" w:rsidRDefault="00E64F4A" w:rsidP="00E205E7">
            <w:pPr>
              <w:jc w:val="both"/>
              <w:rPr>
                <w:sz w:val="20"/>
                <w:szCs w:val="20"/>
              </w:rPr>
            </w:pPr>
            <w:r w:rsidRPr="00E205E7">
              <w:rPr>
                <w:sz w:val="20"/>
                <w:szCs w:val="20"/>
              </w:rPr>
              <w:t>0,0</w:t>
            </w:r>
          </w:p>
        </w:tc>
        <w:tc>
          <w:tcPr>
            <w:tcW w:w="1419" w:type="dxa"/>
            <w:vAlign w:val="center"/>
          </w:tcPr>
          <w:p w:rsidR="00E64F4A" w:rsidRPr="00E205E7" w:rsidRDefault="00E64F4A" w:rsidP="00E205E7">
            <w:pPr>
              <w:jc w:val="both"/>
              <w:rPr>
                <w:sz w:val="20"/>
                <w:szCs w:val="20"/>
              </w:rPr>
            </w:pPr>
            <w:r w:rsidRPr="00E205E7">
              <w:rPr>
                <w:sz w:val="20"/>
                <w:szCs w:val="20"/>
              </w:rPr>
              <w:t>0,0</w:t>
            </w:r>
          </w:p>
        </w:tc>
      </w:tr>
      <w:tr w:rsidR="00E64F4A" w:rsidRPr="00E205E7">
        <w:trPr>
          <w:trHeight w:val="20"/>
          <w:jc w:val="center"/>
        </w:trPr>
        <w:tc>
          <w:tcPr>
            <w:tcW w:w="4941" w:type="dxa"/>
            <w:vAlign w:val="center"/>
          </w:tcPr>
          <w:p w:rsidR="00E64F4A" w:rsidRPr="00E205E7" w:rsidRDefault="00E64F4A" w:rsidP="00E205E7">
            <w:pPr>
              <w:jc w:val="both"/>
              <w:rPr>
                <w:sz w:val="20"/>
                <w:szCs w:val="20"/>
              </w:rPr>
            </w:pPr>
            <w:r w:rsidRPr="00E205E7">
              <w:rPr>
                <w:sz w:val="20"/>
                <w:szCs w:val="20"/>
              </w:rPr>
              <w:t>Прочие краткосрочные пассивы</w:t>
            </w:r>
          </w:p>
        </w:tc>
        <w:tc>
          <w:tcPr>
            <w:tcW w:w="1078" w:type="dxa"/>
            <w:vAlign w:val="center"/>
          </w:tcPr>
          <w:p w:rsidR="00E64F4A" w:rsidRPr="00E205E7" w:rsidRDefault="00E64F4A" w:rsidP="00E205E7">
            <w:pPr>
              <w:jc w:val="both"/>
              <w:rPr>
                <w:sz w:val="20"/>
                <w:szCs w:val="20"/>
              </w:rPr>
            </w:pPr>
            <w:r w:rsidRPr="00E205E7">
              <w:rPr>
                <w:sz w:val="20"/>
                <w:szCs w:val="20"/>
              </w:rPr>
              <w:t>660</w:t>
            </w:r>
          </w:p>
        </w:tc>
        <w:tc>
          <w:tcPr>
            <w:tcW w:w="1475" w:type="dxa"/>
            <w:vAlign w:val="center"/>
          </w:tcPr>
          <w:p w:rsidR="00E64F4A" w:rsidRPr="00E205E7" w:rsidRDefault="00E64F4A" w:rsidP="00E205E7">
            <w:pPr>
              <w:jc w:val="both"/>
              <w:rPr>
                <w:sz w:val="20"/>
                <w:szCs w:val="20"/>
              </w:rPr>
            </w:pPr>
            <w:r w:rsidRPr="00E205E7">
              <w:rPr>
                <w:sz w:val="20"/>
                <w:szCs w:val="20"/>
              </w:rPr>
              <w:t>0,0</w:t>
            </w:r>
          </w:p>
        </w:tc>
        <w:tc>
          <w:tcPr>
            <w:tcW w:w="1419" w:type="dxa"/>
            <w:vAlign w:val="center"/>
          </w:tcPr>
          <w:p w:rsidR="00E64F4A" w:rsidRPr="00E205E7" w:rsidRDefault="00E64F4A" w:rsidP="00E205E7">
            <w:pPr>
              <w:jc w:val="both"/>
              <w:rPr>
                <w:sz w:val="20"/>
                <w:szCs w:val="20"/>
              </w:rPr>
            </w:pPr>
            <w:r w:rsidRPr="00E205E7">
              <w:rPr>
                <w:sz w:val="20"/>
                <w:szCs w:val="20"/>
              </w:rPr>
              <w:t>0,0</w:t>
            </w:r>
          </w:p>
        </w:tc>
      </w:tr>
      <w:tr w:rsidR="00E64F4A" w:rsidRPr="00E205E7">
        <w:trPr>
          <w:trHeight w:val="20"/>
          <w:jc w:val="center"/>
        </w:trPr>
        <w:tc>
          <w:tcPr>
            <w:tcW w:w="4941" w:type="dxa"/>
            <w:vAlign w:val="center"/>
          </w:tcPr>
          <w:p w:rsidR="00E64F4A" w:rsidRPr="00E205E7" w:rsidRDefault="00E64F4A" w:rsidP="00E205E7">
            <w:pPr>
              <w:jc w:val="both"/>
              <w:rPr>
                <w:b/>
                <w:bCs/>
                <w:sz w:val="20"/>
                <w:szCs w:val="20"/>
              </w:rPr>
            </w:pPr>
            <w:r w:rsidRPr="00E205E7">
              <w:rPr>
                <w:b/>
                <w:bCs/>
                <w:sz w:val="20"/>
                <w:szCs w:val="20"/>
              </w:rPr>
              <w:t>Итого по разделу V</w:t>
            </w:r>
          </w:p>
        </w:tc>
        <w:tc>
          <w:tcPr>
            <w:tcW w:w="1078" w:type="dxa"/>
            <w:vAlign w:val="bottom"/>
          </w:tcPr>
          <w:p w:rsidR="00E64F4A" w:rsidRPr="00E205E7" w:rsidRDefault="00E64F4A" w:rsidP="00E205E7">
            <w:pPr>
              <w:jc w:val="both"/>
              <w:rPr>
                <w:b/>
                <w:bCs/>
                <w:sz w:val="20"/>
                <w:szCs w:val="20"/>
              </w:rPr>
            </w:pPr>
            <w:r w:rsidRPr="00E205E7">
              <w:rPr>
                <w:b/>
                <w:bCs/>
                <w:sz w:val="20"/>
                <w:szCs w:val="20"/>
              </w:rPr>
              <w:t>690</w:t>
            </w:r>
          </w:p>
        </w:tc>
        <w:tc>
          <w:tcPr>
            <w:tcW w:w="0" w:type="auto"/>
            <w:noWrap/>
            <w:vAlign w:val="center"/>
          </w:tcPr>
          <w:p w:rsidR="00E64F4A" w:rsidRPr="00E205E7" w:rsidRDefault="00E64F4A" w:rsidP="00E205E7">
            <w:pPr>
              <w:jc w:val="both"/>
              <w:rPr>
                <w:b/>
                <w:bCs/>
                <w:sz w:val="20"/>
                <w:szCs w:val="20"/>
              </w:rPr>
            </w:pPr>
            <w:r w:rsidRPr="00E205E7">
              <w:rPr>
                <w:b/>
                <w:bCs/>
                <w:sz w:val="20"/>
                <w:szCs w:val="20"/>
              </w:rPr>
              <w:t>369 025,5</w:t>
            </w:r>
          </w:p>
        </w:tc>
        <w:tc>
          <w:tcPr>
            <w:tcW w:w="0" w:type="auto"/>
            <w:noWrap/>
            <w:vAlign w:val="center"/>
          </w:tcPr>
          <w:p w:rsidR="00E64F4A" w:rsidRPr="00E205E7" w:rsidRDefault="00E64F4A" w:rsidP="00E205E7">
            <w:pPr>
              <w:jc w:val="both"/>
              <w:rPr>
                <w:b/>
                <w:bCs/>
                <w:sz w:val="20"/>
                <w:szCs w:val="20"/>
              </w:rPr>
            </w:pPr>
            <w:r w:rsidRPr="00E205E7">
              <w:rPr>
                <w:b/>
                <w:bCs/>
                <w:sz w:val="20"/>
                <w:szCs w:val="20"/>
              </w:rPr>
              <w:t>520 009,0</w:t>
            </w:r>
          </w:p>
        </w:tc>
      </w:tr>
      <w:tr w:rsidR="00E64F4A" w:rsidRPr="00E205E7">
        <w:trPr>
          <w:trHeight w:val="20"/>
          <w:jc w:val="center"/>
        </w:trPr>
        <w:tc>
          <w:tcPr>
            <w:tcW w:w="4941" w:type="dxa"/>
            <w:vAlign w:val="center"/>
          </w:tcPr>
          <w:p w:rsidR="00E64F4A" w:rsidRPr="00E205E7" w:rsidRDefault="00E64F4A" w:rsidP="00E205E7">
            <w:pPr>
              <w:jc w:val="both"/>
              <w:rPr>
                <w:b/>
                <w:bCs/>
                <w:sz w:val="20"/>
                <w:szCs w:val="20"/>
              </w:rPr>
            </w:pPr>
            <w:r w:rsidRPr="00E205E7">
              <w:rPr>
                <w:b/>
                <w:bCs/>
                <w:sz w:val="20"/>
                <w:szCs w:val="20"/>
              </w:rPr>
              <w:t>БАЛАНС (сумма строк 490+590+690)</w:t>
            </w:r>
          </w:p>
        </w:tc>
        <w:tc>
          <w:tcPr>
            <w:tcW w:w="1078" w:type="dxa"/>
            <w:vAlign w:val="bottom"/>
          </w:tcPr>
          <w:p w:rsidR="00E64F4A" w:rsidRPr="00E205E7" w:rsidRDefault="00E64F4A" w:rsidP="00E205E7">
            <w:pPr>
              <w:jc w:val="both"/>
              <w:rPr>
                <w:b/>
                <w:bCs/>
                <w:sz w:val="20"/>
                <w:szCs w:val="20"/>
              </w:rPr>
            </w:pPr>
            <w:r w:rsidRPr="00E205E7">
              <w:rPr>
                <w:b/>
                <w:bCs/>
                <w:sz w:val="20"/>
                <w:szCs w:val="20"/>
              </w:rPr>
              <w:t>700</w:t>
            </w:r>
          </w:p>
        </w:tc>
        <w:tc>
          <w:tcPr>
            <w:tcW w:w="0" w:type="auto"/>
            <w:noWrap/>
            <w:vAlign w:val="center"/>
          </w:tcPr>
          <w:p w:rsidR="00E64F4A" w:rsidRPr="00E205E7" w:rsidRDefault="00E64F4A" w:rsidP="00E205E7">
            <w:pPr>
              <w:jc w:val="both"/>
              <w:rPr>
                <w:b/>
                <w:bCs/>
                <w:sz w:val="20"/>
                <w:szCs w:val="20"/>
              </w:rPr>
            </w:pPr>
            <w:r w:rsidRPr="00E205E7">
              <w:rPr>
                <w:b/>
                <w:bCs/>
                <w:sz w:val="20"/>
                <w:szCs w:val="20"/>
              </w:rPr>
              <w:t>920 568,0</w:t>
            </w:r>
          </w:p>
        </w:tc>
        <w:tc>
          <w:tcPr>
            <w:tcW w:w="0" w:type="auto"/>
            <w:noWrap/>
            <w:vAlign w:val="center"/>
          </w:tcPr>
          <w:p w:rsidR="00E64F4A" w:rsidRPr="00E205E7" w:rsidRDefault="00E64F4A" w:rsidP="00E205E7">
            <w:pPr>
              <w:jc w:val="both"/>
              <w:rPr>
                <w:b/>
                <w:bCs/>
                <w:sz w:val="20"/>
                <w:szCs w:val="20"/>
              </w:rPr>
            </w:pPr>
            <w:r w:rsidRPr="00E205E7">
              <w:rPr>
                <w:b/>
                <w:bCs/>
                <w:sz w:val="20"/>
                <w:szCs w:val="20"/>
              </w:rPr>
              <w:t>1 161 075,0</w:t>
            </w:r>
          </w:p>
        </w:tc>
      </w:tr>
    </w:tbl>
    <w:p w:rsidR="007A662B" w:rsidRPr="00E205E7" w:rsidRDefault="007A662B" w:rsidP="00E205E7">
      <w:pPr>
        <w:spacing w:line="360" w:lineRule="auto"/>
        <w:ind w:firstLine="709"/>
        <w:jc w:val="both"/>
        <w:rPr>
          <w:sz w:val="28"/>
          <w:szCs w:val="28"/>
        </w:rPr>
      </w:pPr>
    </w:p>
    <w:p w:rsidR="007A662B" w:rsidRPr="00E205E7" w:rsidRDefault="000D5D06" w:rsidP="00E205E7">
      <w:pPr>
        <w:spacing w:line="360" w:lineRule="auto"/>
        <w:ind w:firstLine="709"/>
        <w:jc w:val="both"/>
        <w:rPr>
          <w:sz w:val="28"/>
          <w:szCs w:val="28"/>
        </w:rPr>
      </w:pPr>
      <w:r w:rsidRPr="00E205E7">
        <w:rPr>
          <w:sz w:val="28"/>
          <w:szCs w:val="28"/>
        </w:rPr>
        <w:t>Таблица 1.3</w:t>
      </w:r>
      <w:r w:rsidR="00E205E7">
        <w:rPr>
          <w:sz w:val="28"/>
          <w:szCs w:val="28"/>
        </w:rPr>
        <w:t xml:space="preserve"> </w:t>
      </w:r>
      <w:r w:rsidR="007A662B" w:rsidRPr="00E205E7">
        <w:rPr>
          <w:sz w:val="28"/>
          <w:szCs w:val="28"/>
        </w:rPr>
        <w:t>Отчет о прибылях и убытках</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58"/>
        <w:gridCol w:w="1082"/>
        <w:gridCol w:w="1480"/>
        <w:gridCol w:w="1423"/>
      </w:tblGrid>
      <w:tr w:rsidR="00E64F4A" w:rsidRPr="00E205E7">
        <w:trPr>
          <w:trHeight w:val="19"/>
          <w:jc w:val="center"/>
        </w:trPr>
        <w:tc>
          <w:tcPr>
            <w:tcW w:w="4958" w:type="dxa"/>
            <w:vAlign w:val="center"/>
          </w:tcPr>
          <w:p w:rsidR="00E64F4A" w:rsidRPr="00E205E7" w:rsidRDefault="00E64F4A" w:rsidP="00E205E7">
            <w:pPr>
              <w:jc w:val="both"/>
              <w:rPr>
                <w:sz w:val="20"/>
                <w:szCs w:val="20"/>
              </w:rPr>
            </w:pPr>
            <w:r w:rsidRPr="00E205E7">
              <w:rPr>
                <w:sz w:val="20"/>
                <w:szCs w:val="20"/>
              </w:rPr>
              <w:t>Наименование показателя</w:t>
            </w:r>
          </w:p>
        </w:tc>
        <w:tc>
          <w:tcPr>
            <w:tcW w:w="1082" w:type="dxa"/>
            <w:vAlign w:val="center"/>
          </w:tcPr>
          <w:p w:rsidR="00E64F4A" w:rsidRPr="00E205E7" w:rsidRDefault="00E64F4A" w:rsidP="00E205E7">
            <w:pPr>
              <w:jc w:val="both"/>
              <w:rPr>
                <w:i/>
                <w:iCs/>
                <w:sz w:val="20"/>
                <w:szCs w:val="20"/>
              </w:rPr>
            </w:pPr>
            <w:r w:rsidRPr="00E205E7">
              <w:rPr>
                <w:i/>
                <w:iCs/>
                <w:sz w:val="20"/>
                <w:szCs w:val="20"/>
              </w:rPr>
              <w:t>Код строки</w:t>
            </w:r>
          </w:p>
        </w:tc>
        <w:tc>
          <w:tcPr>
            <w:tcW w:w="1480" w:type="dxa"/>
            <w:vAlign w:val="center"/>
          </w:tcPr>
          <w:p w:rsidR="00E64F4A" w:rsidRPr="00E205E7" w:rsidRDefault="00E64F4A" w:rsidP="00E205E7">
            <w:pPr>
              <w:jc w:val="both"/>
              <w:rPr>
                <w:sz w:val="20"/>
                <w:szCs w:val="20"/>
              </w:rPr>
            </w:pPr>
            <w:r w:rsidRPr="00E205E7">
              <w:rPr>
                <w:sz w:val="20"/>
                <w:szCs w:val="20"/>
              </w:rPr>
              <w:t>2005, декабрь</w:t>
            </w:r>
          </w:p>
        </w:tc>
        <w:tc>
          <w:tcPr>
            <w:tcW w:w="1423" w:type="dxa"/>
            <w:vAlign w:val="center"/>
          </w:tcPr>
          <w:p w:rsidR="00E64F4A" w:rsidRPr="00E205E7" w:rsidRDefault="00E64F4A" w:rsidP="00E205E7">
            <w:pPr>
              <w:jc w:val="both"/>
              <w:rPr>
                <w:sz w:val="20"/>
                <w:szCs w:val="20"/>
              </w:rPr>
            </w:pPr>
            <w:r w:rsidRPr="00E205E7">
              <w:rPr>
                <w:sz w:val="20"/>
                <w:szCs w:val="20"/>
              </w:rPr>
              <w:t>2006, декабрь</w:t>
            </w:r>
          </w:p>
        </w:tc>
      </w:tr>
      <w:tr w:rsidR="00E64F4A" w:rsidRPr="00E205E7">
        <w:trPr>
          <w:trHeight w:val="19"/>
          <w:jc w:val="center"/>
        </w:trPr>
        <w:tc>
          <w:tcPr>
            <w:tcW w:w="4958" w:type="dxa"/>
            <w:vAlign w:val="bottom"/>
          </w:tcPr>
          <w:p w:rsidR="00E64F4A" w:rsidRPr="00E205E7" w:rsidRDefault="00E64F4A" w:rsidP="00E205E7">
            <w:pPr>
              <w:jc w:val="both"/>
              <w:rPr>
                <w:b/>
                <w:bCs/>
                <w:sz w:val="20"/>
                <w:szCs w:val="20"/>
              </w:rPr>
            </w:pPr>
            <w:r w:rsidRPr="00E205E7">
              <w:rPr>
                <w:b/>
                <w:bCs/>
                <w:sz w:val="20"/>
                <w:szCs w:val="20"/>
              </w:rPr>
              <w:t xml:space="preserve"> Доходы и расходы по обычным видам деятельности</w:t>
            </w:r>
          </w:p>
        </w:tc>
        <w:tc>
          <w:tcPr>
            <w:tcW w:w="1082" w:type="dxa"/>
            <w:vAlign w:val="center"/>
          </w:tcPr>
          <w:p w:rsidR="00E64F4A" w:rsidRPr="00E205E7" w:rsidRDefault="00E64F4A" w:rsidP="00E205E7">
            <w:pPr>
              <w:jc w:val="both"/>
              <w:rPr>
                <w:b/>
                <w:bCs/>
                <w:sz w:val="20"/>
                <w:szCs w:val="20"/>
              </w:rPr>
            </w:pPr>
            <w:r w:rsidRPr="00E205E7">
              <w:rPr>
                <w:b/>
                <w:bCs/>
                <w:sz w:val="20"/>
                <w:szCs w:val="20"/>
              </w:rPr>
              <w:t> </w:t>
            </w:r>
          </w:p>
        </w:tc>
        <w:tc>
          <w:tcPr>
            <w:tcW w:w="1480" w:type="dxa"/>
            <w:vAlign w:val="center"/>
          </w:tcPr>
          <w:p w:rsidR="00E64F4A" w:rsidRPr="00E205E7" w:rsidRDefault="00E64F4A" w:rsidP="00E205E7">
            <w:pPr>
              <w:jc w:val="both"/>
              <w:rPr>
                <w:sz w:val="20"/>
                <w:szCs w:val="20"/>
              </w:rPr>
            </w:pPr>
            <w:r w:rsidRPr="00E205E7">
              <w:rPr>
                <w:sz w:val="20"/>
                <w:szCs w:val="20"/>
              </w:rPr>
              <w:t> </w:t>
            </w:r>
          </w:p>
        </w:tc>
        <w:tc>
          <w:tcPr>
            <w:tcW w:w="1423" w:type="dxa"/>
            <w:vAlign w:val="center"/>
          </w:tcPr>
          <w:p w:rsidR="00E64F4A" w:rsidRPr="00E205E7" w:rsidRDefault="00E64F4A" w:rsidP="00E205E7">
            <w:pPr>
              <w:jc w:val="both"/>
              <w:rPr>
                <w:sz w:val="20"/>
                <w:szCs w:val="20"/>
              </w:rPr>
            </w:pPr>
            <w:r w:rsidRPr="00E205E7">
              <w:rPr>
                <w:sz w:val="20"/>
                <w:szCs w:val="20"/>
              </w:rPr>
              <w:t> </w:t>
            </w:r>
          </w:p>
        </w:tc>
      </w:tr>
      <w:tr w:rsidR="00E64F4A" w:rsidRPr="00E205E7">
        <w:trPr>
          <w:trHeight w:val="19"/>
          <w:jc w:val="center"/>
        </w:trPr>
        <w:tc>
          <w:tcPr>
            <w:tcW w:w="4958" w:type="dxa"/>
            <w:vAlign w:val="bottom"/>
          </w:tcPr>
          <w:p w:rsidR="00E64F4A" w:rsidRPr="00E205E7" w:rsidRDefault="00E64F4A" w:rsidP="00E205E7">
            <w:pPr>
              <w:jc w:val="both"/>
              <w:rPr>
                <w:sz w:val="20"/>
                <w:szCs w:val="20"/>
              </w:rPr>
            </w:pPr>
            <w:r w:rsidRPr="00E205E7">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082" w:type="dxa"/>
            <w:vAlign w:val="center"/>
          </w:tcPr>
          <w:p w:rsidR="00E64F4A" w:rsidRPr="00E205E7" w:rsidRDefault="00E64F4A" w:rsidP="00E205E7">
            <w:pPr>
              <w:jc w:val="both"/>
              <w:rPr>
                <w:sz w:val="20"/>
                <w:szCs w:val="20"/>
              </w:rPr>
            </w:pPr>
            <w:bookmarkStart w:id="71" w:name="RANGE!C84"/>
            <w:bookmarkEnd w:id="71"/>
            <w:r w:rsidRPr="00E205E7">
              <w:rPr>
                <w:sz w:val="20"/>
                <w:szCs w:val="20"/>
              </w:rPr>
              <w:t>010</w:t>
            </w:r>
          </w:p>
        </w:tc>
        <w:tc>
          <w:tcPr>
            <w:tcW w:w="1480" w:type="dxa"/>
            <w:vAlign w:val="center"/>
          </w:tcPr>
          <w:p w:rsidR="00E64F4A" w:rsidRPr="00E205E7" w:rsidRDefault="00E64F4A" w:rsidP="00E205E7">
            <w:pPr>
              <w:jc w:val="both"/>
              <w:rPr>
                <w:sz w:val="20"/>
                <w:szCs w:val="20"/>
              </w:rPr>
            </w:pPr>
            <w:r w:rsidRPr="00E205E7">
              <w:rPr>
                <w:sz w:val="20"/>
                <w:szCs w:val="20"/>
              </w:rPr>
              <w:t>1 243 803,0</w:t>
            </w:r>
          </w:p>
        </w:tc>
        <w:tc>
          <w:tcPr>
            <w:tcW w:w="1423" w:type="dxa"/>
            <w:vAlign w:val="center"/>
          </w:tcPr>
          <w:p w:rsidR="00E64F4A" w:rsidRPr="00E205E7" w:rsidRDefault="00E64F4A" w:rsidP="00E205E7">
            <w:pPr>
              <w:jc w:val="both"/>
              <w:rPr>
                <w:sz w:val="20"/>
                <w:szCs w:val="20"/>
              </w:rPr>
            </w:pPr>
            <w:r w:rsidRPr="00E205E7">
              <w:rPr>
                <w:sz w:val="20"/>
                <w:szCs w:val="20"/>
              </w:rPr>
              <w:t>1 447 026,0</w:t>
            </w:r>
          </w:p>
        </w:tc>
      </w:tr>
      <w:tr w:rsidR="00E64F4A" w:rsidRPr="00E205E7">
        <w:trPr>
          <w:trHeight w:val="19"/>
          <w:jc w:val="center"/>
        </w:trPr>
        <w:tc>
          <w:tcPr>
            <w:tcW w:w="4958" w:type="dxa"/>
            <w:vAlign w:val="bottom"/>
          </w:tcPr>
          <w:p w:rsidR="00E64F4A" w:rsidRPr="00E205E7" w:rsidRDefault="00E64F4A" w:rsidP="00E205E7">
            <w:pPr>
              <w:jc w:val="both"/>
              <w:rPr>
                <w:sz w:val="20"/>
                <w:szCs w:val="20"/>
              </w:rPr>
            </w:pPr>
            <w:r w:rsidRPr="00E205E7">
              <w:rPr>
                <w:sz w:val="20"/>
                <w:szCs w:val="20"/>
              </w:rPr>
              <w:t>Себестоимость проданных товаров, продукции, работ, услуг</w:t>
            </w:r>
          </w:p>
        </w:tc>
        <w:tc>
          <w:tcPr>
            <w:tcW w:w="1082" w:type="dxa"/>
            <w:vAlign w:val="center"/>
          </w:tcPr>
          <w:p w:rsidR="00E64F4A" w:rsidRPr="00E205E7" w:rsidRDefault="00E64F4A" w:rsidP="00E205E7">
            <w:pPr>
              <w:jc w:val="both"/>
              <w:rPr>
                <w:sz w:val="20"/>
                <w:szCs w:val="20"/>
              </w:rPr>
            </w:pPr>
            <w:r w:rsidRPr="00E205E7">
              <w:rPr>
                <w:sz w:val="20"/>
                <w:szCs w:val="20"/>
              </w:rPr>
              <w:t>020</w:t>
            </w:r>
          </w:p>
        </w:tc>
        <w:tc>
          <w:tcPr>
            <w:tcW w:w="1480" w:type="dxa"/>
            <w:vAlign w:val="center"/>
          </w:tcPr>
          <w:p w:rsidR="00E64F4A" w:rsidRPr="00E205E7" w:rsidRDefault="00E64F4A" w:rsidP="00E205E7">
            <w:pPr>
              <w:jc w:val="both"/>
              <w:rPr>
                <w:sz w:val="20"/>
                <w:szCs w:val="20"/>
              </w:rPr>
            </w:pPr>
            <w:r w:rsidRPr="00E205E7">
              <w:rPr>
                <w:sz w:val="20"/>
                <w:szCs w:val="20"/>
              </w:rPr>
              <w:t>(757 134,0)</w:t>
            </w:r>
          </w:p>
        </w:tc>
        <w:tc>
          <w:tcPr>
            <w:tcW w:w="1423" w:type="dxa"/>
            <w:vAlign w:val="center"/>
          </w:tcPr>
          <w:p w:rsidR="00E64F4A" w:rsidRPr="00E205E7" w:rsidRDefault="00E64F4A" w:rsidP="00E205E7">
            <w:pPr>
              <w:jc w:val="both"/>
              <w:rPr>
                <w:sz w:val="20"/>
                <w:szCs w:val="20"/>
              </w:rPr>
            </w:pPr>
            <w:r w:rsidRPr="00E205E7">
              <w:rPr>
                <w:sz w:val="20"/>
                <w:szCs w:val="20"/>
              </w:rPr>
              <w:t>(858 230,0)</w:t>
            </w:r>
          </w:p>
        </w:tc>
      </w:tr>
      <w:tr w:rsidR="00E64F4A" w:rsidRPr="00E205E7">
        <w:trPr>
          <w:trHeight w:val="19"/>
          <w:jc w:val="center"/>
        </w:trPr>
        <w:tc>
          <w:tcPr>
            <w:tcW w:w="4958" w:type="dxa"/>
            <w:vAlign w:val="bottom"/>
          </w:tcPr>
          <w:p w:rsidR="00E64F4A" w:rsidRPr="00E205E7" w:rsidRDefault="00E64F4A" w:rsidP="00E205E7">
            <w:pPr>
              <w:jc w:val="both"/>
              <w:rPr>
                <w:sz w:val="20"/>
                <w:szCs w:val="20"/>
              </w:rPr>
            </w:pPr>
            <w:r w:rsidRPr="00E205E7">
              <w:rPr>
                <w:sz w:val="20"/>
                <w:szCs w:val="20"/>
              </w:rPr>
              <w:t>Валовая прибыль</w:t>
            </w:r>
          </w:p>
        </w:tc>
        <w:tc>
          <w:tcPr>
            <w:tcW w:w="1082" w:type="dxa"/>
            <w:vAlign w:val="center"/>
          </w:tcPr>
          <w:p w:rsidR="00E64F4A" w:rsidRPr="00E205E7" w:rsidRDefault="00E64F4A" w:rsidP="00E205E7">
            <w:pPr>
              <w:jc w:val="both"/>
              <w:rPr>
                <w:sz w:val="20"/>
                <w:szCs w:val="20"/>
              </w:rPr>
            </w:pPr>
            <w:r w:rsidRPr="00E205E7">
              <w:rPr>
                <w:sz w:val="20"/>
                <w:szCs w:val="20"/>
              </w:rPr>
              <w:t>029</w:t>
            </w:r>
          </w:p>
        </w:tc>
        <w:tc>
          <w:tcPr>
            <w:tcW w:w="0" w:type="auto"/>
            <w:noWrap/>
            <w:vAlign w:val="center"/>
          </w:tcPr>
          <w:p w:rsidR="00E64F4A" w:rsidRPr="00E205E7" w:rsidRDefault="00E64F4A" w:rsidP="00E205E7">
            <w:pPr>
              <w:jc w:val="both"/>
              <w:rPr>
                <w:b/>
                <w:bCs/>
                <w:sz w:val="20"/>
                <w:szCs w:val="20"/>
              </w:rPr>
            </w:pPr>
            <w:r w:rsidRPr="00E205E7">
              <w:rPr>
                <w:b/>
                <w:bCs/>
                <w:sz w:val="20"/>
                <w:szCs w:val="20"/>
              </w:rPr>
              <w:t>486 669,0</w:t>
            </w:r>
          </w:p>
        </w:tc>
        <w:tc>
          <w:tcPr>
            <w:tcW w:w="0" w:type="auto"/>
            <w:noWrap/>
            <w:vAlign w:val="center"/>
          </w:tcPr>
          <w:p w:rsidR="00E64F4A" w:rsidRPr="00E205E7" w:rsidRDefault="00E64F4A" w:rsidP="00E205E7">
            <w:pPr>
              <w:jc w:val="both"/>
              <w:rPr>
                <w:b/>
                <w:bCs/>
                <w:sz w:val="20"/>
                <w:szCs w:val="20"/>
              </w:rPr>
            </w:pPr>
            <w:r w:rsidRPr="00E205E7">
              <w:rPr>
                <w:b/>
                <w:bCs/>
                <w:sz w:val="20"/>
                <w:szCs w:val="20"/>
              </w:rPr>
              <w:t>588 796,0</w:t>
            </w:r>
          </w:p>
        </w:tc>
      </w:tr>
      <w:tr w:rsidR="00E64F4A" w:rsidRPr="00E205E7">
        <w:trPr>
          <w:trHeight w:val="19"/>
          <w:jc w:val="center"/>
        </w:trPr>
        <w:tc>
          <w:tcPr>
            <w:tcW w:w="4958" w:type="dxa"/>
            <w:vAlign w:val="bottom"/>
          </w:tcPr>
          <w:p w:rsidR="00E64F4A" w:rsidRPr="00E205E7" w:rsidRDefault="00E64F4A" w:rsidP="00E205E7">
            <w:pPr>
              <w:jc w:val="both"/>
              <w:rPr>
                <w:sz w:val="20"/>
                <w:szCs w:val="20"/>
              </w:rPr>
            </w:pPr>
            <w:r w:rsidRPr="00E205E7">
              <w:rPr>
                <w:sz w:val="20"/>
                <w:szCs w:val="20"/>
              </w:rPr>
              <w:t>Коммерческие расходы</w:t>
            </w:r>
          </w:p>
        </w:tc>
        <w:tc>
          <w:tcPr>
            <w:tcW w:w="1082" w:type="dxa"/>
            <w:vAlign w:val="center"/>
          </w:tcPr>
          <w:p w:rsidR="00E64F4A" w:rsidRPr="00E205E7" w:rsidRDefault="00E64F4A" w:rsidP="00E205E7">
            <w:pPr>
              <w:jc w:val="both"/>
              <w:rPr>
                <w:sz w:val="20"/>
                <w:szCs w:val="20"/>
              </w:rPr>
            </w:pPr>
            <w:bookmarkStart w:id="72" w:name="RANGE!C87"/>
            <w:bookmarkEnd w:id="72"/>
            <w:r w:rsidRPr="00E205E7">
              <w:rPr>
                <w:sz w:val="20"/>
                <w:szCs w:val="20"/>
              </w:rPr>
              <w:t>030</w:t>
            </w:r>
          </w:p>
        </w:tc>
        <w:tc>
          <w:tcPr>
            <w:tcW w:w="1480" w:type="dxa"/>
            <w:vAlign w:val="center"/>
          </w:tcPr>
          <w:p w:rsidR="00E64F4A" w:rsidRPr="00E205E7" w:rsidRDefault="00E64F4A" w:rsidP="00E205E7">
            <w:pPr>
              <w:jc w:val="both"/>
              <w:rPr>
                <w:sz w:val="20"/>
                <w:szCs w:val="20"/>
              </w:rPr>
            </w:pPr>
            <w:r w:rsidRPr="00E205E7">
              <w:rPr>
                <w:sz w:val="20"/>
                <w:szCs w:val="20"/>
              </w:rPr>
              <w:t>(8 614,0)</w:t>
            </w:r>
          </w:p>
        </w:tc>
        <w:tc>
          <w:tcPr>
            <w:tcW w:w="1423" w:type="dxa"/>
            <w:vAlign w:val="center"/>
          </w:tcPr>
          <w:p w:rsidR="00E64F4A" w:rsidRPr="00E205E7" w:rsidRDefault="00E64F4A" w:rsidP="00E205E7">
            <w:pPr>
              <w:jc w:val="both"/>
              <w:rPr>
                <w:sz w:val="20"/>
                <w:szCs w:val="20"/>
              </w:rPr>
            </w:pPr>
            <w:r w:rsidRPr="00E205E7">
              <w:rPr>
                <w:sz w:val="20"/>
                <w:szCs w:val="20"/>
              </w:rPr>
              <w:t>(10 273,0)</w:t>
            </w:r>
          </w:p>
        </w:tc>
      </w:tr>
      <w:tr w:rsidR="00E64F4A" w:rsidRPr="00E205E7">
        <w:trPr>
          <w:trHeight w:val="19"/>
          <w:jc w:val="center"/>
        </w:trPr>
        <w:tc>
          <w:tcPr>
            <w:tcW w:w="4958" w:type="dxa"/>
            <w:vAlign w:val="bottom"/>
          </w:tcPr>
          <w:p w:rsidR="00E64F4A" w:rsidRPr="00E205E7" w:rsidRDefault="00E64F4A" w:rsidP="00E205E7">
            <w:pPr>
              <w:jc w:val="both"/>
              <w:rPr>
                <w:sz w:val="20"/>
                <w:szCs w:val="20"/>
              </w:rPr>
            </w:pPr>
            <w:r w:rsidRPr="00E205E7">
              <w:rPr>
                <w:sz w:val="20"/>
                <w:szCs w:val="20"/>
              </w:rPr>
              <w:t>Управленческие расходы</w:t>
            </w:r>
          </w:p>
        </w:tc>
        <w:tc>
          <w:tcPr>
            <w:tcW w:w="1082" w:type="dxa"/>
            <w:vAlign w:val="center"/>
          </w:tcPr>
          <w:p w:rsidR="00E64F4A" w:rsidRPr="00E205E7" w:rsidRDefault="00E64F4A" w:rsidP="00E205E7">
            <w:pPr>
              <w:jc w:val="both"/>
              <w:rPr>
                <w:sz w:val="20"/>
                <w:szCs w:val="20"/>
              </w:rPr>
            </w:pPr>
            <w:r w:rsidRPr="00E205E7">
              <w:rPr>
                <w:sz w:val="20"/>
                <w:szCs w:val="20"/>
              </w:rPr>
              <w:t>040</w:t>
            </w:r>
          </w:p>
        </w:tc>
        <w:tc>
          <w:tcPr>
            <w:tcW w:w="1480" w:type="dxa"/>
            <w:vAlign w:val="center"/>
          </w:tcPr>
          <w:p w:rsidR="00E64F4A" w:rsidRPr="00E205E7" w:rsidRDefault="00E64F4A" w:rsidP="00E205E7">
            <w:pPr>
              <w:jc w:val="both"/>
              <w:rPr>
                <w:sz w:val="20"/>
                <w:szCs w:val="20"/>
              </w:rPr>
            </w:pPr>
            <w:r w:rsidRPr="00E205E7">
              <w:rPr>
                <w:sz w:val="20"/>
                <w:szCs w:val="20"/>
              </w:rPr>
              <w:t>(252 553,0)</w:t>
            </w:r>
          </w:p>
        </w:tc>
        <w:tc>
          <w:tcPr>
            <w:tcW w:w="1423" w:type="dxa"/>
            <w:vAlign w:val="center"/>
          </w:tcPr>
          <w:p w:rsidR="00E64F4A" w:rsidRPr="00E205E7" w:rsidRDefault="00E64F4A" w:rsidP="00E205E7">
            <w:pPr>
              <w:jc w:val="both"/>
              <w:rPr>
                <w:sz w:val="20"/>
                <w:szCs w:val="20"/>
              </w:rPr>
            </w:pPr>
            <w:r w:rsidRPr="00E205E7">
              <w:rPr>
                <w:sz w:val="20"/>
                <w:szCs w:val="20"/>
              </w:rPr>
              <w:t>(314 613,0)</w:t>
            </w:r>
          </w:p>
        </w:tc>
      </w:tr>
      <w:tr w:rsidR="00E64F4A" w:rsidRPr="00E205E7">
        <w:trPr>
          <w:trHeight w:val="19"/>
          <w:jc w:val="center"/>
        </w:trPr>
        <w:tc>
          <w:tcPr>
            <w:tcW w:w="4958" w:type="dxa"/>
            <w:vAlign w:val="bottom"/>
          </w:tcPr>
          <w:p w:rsidR="00E64F4A" w:rsidRPr="00E205E7" w:rsidRDefault="00E64F4A" w:rsidP="00E205E7">
            <w:pPr>
              <w:jc w:val="both"/>
              <w:rPr>
                <w:sz w:val="20"/>
                <w:szCs w:val="20"/>
              </w:rPr>
            </w:pPr>
            <w:r w:rsidRPr="00E205E7">
              <w:rPr>
                <w:sz w:val="20"/>
                <w:szCs w:val="20"/>
              </w:rPr>
              <w:t xml:space="preserve">Прибыль (убыток) от продаж </w:t>
            </w:r>
          </w:p>
        </w:tc>
        <w:tc>
          <w:tcPr>
            <w:tcW w:w="1082" w:type="dxa"/>
            <w:vAlign w:val="center"/>
          </w:tcPr>
          <w:p w:rsidR="00E64F4A" w:rsidRPr="00E205E7" w:rsidRDefault="00E64F4A" w:rsidP="00E205E7">
            <w:pPr>
              <w:jc w:val="both"/>
              <w:rPr>
                <w:sz w:val="20"/>
                <w:szCs w:val="20"/>
              </w:rPr>
            </w:pPr>
            <w:r w:rsidRPr="00E205E7">
              <w:rPr>
                <w:sz w:val="20"/>
                <w:szCs w:val="20"/>
              </w:rPr>
              <w:t>050</w:t>
            </w:r>
          </w:p>
        </w:tc>
        <w:tc>
          <w:tcPr>
            <w:tcW w:w="0" w:type="auto"/>
            <w:noWrap/>
            <w:vAlign w:val="center"/>
          </w:tcPr>
          <w:p w:rsidR="00E64F4A" w:rsidRPr="00E205E7" w:rsidRDefault="00E64F4A" w:rsidP="00E205E7">
            <w:pPr>
              <w:jc w:val="both"/>
              <w:rPr>
                <w:b/>
                <w:bCs/>
                <w:sz w:val="20"/>
                <w:szCs w:val="20"/>
              </w:rPr>
            </w:pPr>
            <w:r w:rsidRPr="00E205E7">
              <w:rPr>
                <w:b/>
                <w:bCs/>
                <w:sz w:val="20"/>
                <w:szCs w:val="20"/>
              </w:rPr>
              <w:t>225 502,0</w:t>
            </w:r>
          </w:p>
        </w:tc>
        <w:tc>
          <w:tcPr>
            <w:tcW w:w="0" w:type="auto"/>
            <w:noWrap/>
            <w:vAlign w:val="center"/>
          </w:tcPr>
          <w:p w:rsidR="00E64F4A" w:rsidRPr="00E205E7" w:rsidRDefault="00E64F4A" w:rsidP="00E205E7">
            <w:pPr>
              <w:jc w:val="both"/>
              <w:rPr>
                <w:b/>
                <w:bCs/>
                <w:sz w:val="20"/>
                <w:szCs w:val="20"/>
              </w:rPr>
            </w:pPr>
            <w:r w:rsidRPr="00E205E7">
              <w:rPr>
                <w:b/>
                <w:bCs/>
                <w:sz w:val="20"/>
                <w:szCs w:val="20"/>
              </w:rPr>
              <w:t>263 910,0</w:t>
            </w:r>
          </w:p>
        </w:tc>
      </w:tr>
      <w:tr w:rsidR="00E64F4A" w:rsidRPr="00E205E7">
        <w:trPr>
          <w:trHeight w:val="19"/>
          <w:jc w:val="center"/>
        </w:trPr>
        <w:tc>
          <w:tcPr>
            <w:tcW w:w="4958" w:type="dxa"/>
            <w:vAlign w:val="bottom"/>
          </w:tcPr>
          <w:p w:rsidR="00E64F4A" w:rsidRPr="00E205E7" w:rsidRDefault="00E64F4A" w:rsidP="00E205E7">
            <w:pPr>
              <w:jc w:val="both"/>
              <w:rPr>
                <w:b/>
                <w:bCs/>
                <w:sz w:val="20"/>
                <w:szCs w:val="20"/>
              </w:rPr>
            </w:pPr>
            <w:r w:rsidRPr="00E205E7">
              <w:rPr>
                <w:b/>
                <w:bCs/>
                <w:sz w:val="20"/>
                <w:szCs w:val="20"/>
              </w:rPr>
              <w:t>Прочие доходы и расходы</w:t>
            </w:r>
          </w:p>
        </w:tc>
        <w:tc>
          <w:tcPr>
            <w:tcW w:w="1082" w:type="dxa"/>
            <w:vAlign w:val="center"/>
          </w:tcPr>
          <w:p w:rsidR="00E64F4A" w:rsidRPr="00E205E7" w:rsidRDefault="00E64F4A" w:rsidP="00E205E7">
            <w:pPr>
              <w:jc w:val="both"/>
              <w:rPr>
                <w:b/>
                <w:bCs/>
                <w:sz w:val="20"/>
                <w:szCs w:val="20"/>
              </w:rPr>
            </w:pPr>
            <w:r w:rsidRPr="00E205E7">
              <w:rPr>
                <w:b/>
                <w:bCs/>
                <w:sz w:val="20"/>
                <w:szCs w:val="20"/>
              </w:rPr>
              <w:t> </w:t>
            </w:r>
          </w:p>
        </w:tc>
        <w:tc>
          <w:tcPr>
            <w:tcW w:w="1480" w:type="dxa"/>
            <w:vAlign w:val="center"/>
          </w:tcPr>
          <w:p w:rsidR="00E64F4A" w:rsidRPr="00E205E7" w:rsidRDefault="00E64F4A" w:rsidP="00E205E7">
            <w:pPr>
              <w:jc w:val="both"/>
              <w:rPr>
                <w:b/>
                <w:bCs/>
                <w:sz w:val="20"/>
                <w:szCs w:val="20"/>
              </w:rPr>
            </w:pPr>
            <w:r w:rsidRPr="00E205E7">
              <w:rPr>
                <w:b/>
                <w:bCs/>
                <w:sz w:val="20"/>
                <w:szCs w:val="20"/>
              </w:rPr>
              <w:t> </w:t>
            </w:r>
          </w:p>
        </w:tc>
        <w:tc>
          <w:tcPr>
            <w:tcW w:w="1423" w:type="dxa"/>
            <w:vAlign w:val="center"/>
          </w:tcPr>
          <w:p w:rsidR="00E64F4A" w:rsidRPr="00E205E7" w:rsidRDefault="00E64F4A" w:rsidP="00E205E7">
            <w:pPr>
              <w:jc w:val="both"/>
              <w:rPr>
                <w:b/>
                <w:bCs/>
                <w:sz w:val="20"/>
                <w:szCs w:val="20"/>
              </w:rPr>
            </w:pPr>
            <w:r w:rsidRPr="00E205E7">
              <w:rPr>
                <w:b/>
                <w:bCs/>
                <w:sz w:val="20"/>
                <w:szCs w:val="20"/>
              </w:rPr>
              <w:t> </w:t>
            </w:r>
          </w:p>
        </w:tc>
      </w:tr>
      <w:tr w:rsidR="00E64F4A" w:rsidRPr="00E205E7">
        <w:trPr>
          <w:trHeight w:val="19"/>
          <w:jc w:val="center"/>
        </w:trPr>
        <w:tc>
          <w:tcPr>
            <w:tcW w:w="4958" w:type="dxa"/>
            <w:vAlign w:val="bottom"/>
          </w:tcPr>
          <w:p w:rsidR="00E64F4A" w:rsidRPr="00E205E7" w:rsidRDefault="00E64F4A" w:rsidP="00E205E7">
            <w:pPr>
              <w:jc w:val="both"/>
              <w:rPr>
                <w:sz w:val="20"/>
                <w:szCs w:val="20"/>
              </w:rPr>
            </w:pPr>
            <w:r w:rsidRPr="00E205E7">
              <w:rPr>
                <w:sz w:val="20"/>
                <w:szCs w:val="20"/>
              </w:rPr>
              <w:t>Проценты к получению</w:t>
            </w:r>
          </w:p>
        </w:tc>
        <w:tc>
          <w:tcPr>
            <w:tcW w:w="1082" w:type="dxa"/>
          </w:tcPr>
          <w:p w:rsidR="00E64F4A" w:rsidRPr="00E205E7" w:rsidRDefault="00E64F4A" w:rsidP="00E205E7">
            <w:pPr>
              <w:jc w:val="both"/>
              <w:rPr>
                <w:sz w:val="20"/>
                <w:szCs w:val="20"/>
              </w:rPr>
            </w:pPr>
            <w:bookmarkStart w:id="73" w:name="RANGE!C91"/>
            <w:bookmarkEnd w:id="73"/>
            <w:r w:rsidRPr="00E205E7">
              <w:rPr>
                <w:sz w:val="20"/>
                <w:szCs w:val="20"/>
              </w:rPr>
              <w:t>060</w:t>
            </w:r>
          </w:p>
        </w:tc>
        <w:tc>
          <w:tcPr>
            <w:tcW w:w="1480" w:type="dxa"/>
            <w:vAlign w:val="center"/>
          </w:tcPr>
          <w:p w:rsidR="00E64F4A" w:rsidRPr="00E205E7" w:rsidRDefault="00E64F4A" w:rsidP="00E205E7">
            <w:pPr>
              <w:jc w:val="both"/>
              <w:rPr>
                <w:sz w:val="20"/>
                <w:szCs w:val="20"/>
              </w:rPr>
            </w:pPr>
            <w:r w:rsidRPr="00E205E7">
              <w:rPr>
                <w:sz w:val="20"/>
                <w:szCs w:val="20"/>
              </w:rPr>
              <w:t>1 005,0</w:t>
            </w:r>
          </w:p>
        </w:tc>
        <w:tc>
          <w:tcPr>
            <w:tcW w:w="1423" w:type="dxa"/>
            <w:vAlign w:val="center"/>
          </w:tcPr>
          <w:p w:rsidR="00E64F4A" w:rsidRPr="00E205E7" w:rsidRDefault="00E64F4A" w:rsidP="00E205E7">
            <w:pPr>
              <w:jc w:val="both"/>
              <w:rPr>
                <w:sz w:val="20"/>
                <w:szCs w:val="20"/>
              </w:rPr>
            </w:pPr>
            <w:r w:rsidRPr="00E205E7">
              <w:rPr>
                <w:sz w:val="20"/>
                <w:szCs w:val="20"/>
              </w:rPr>
              <w:t>335,0</w:t>
            </w:r>
          </w:p>
        </w:tc>
      </w:tr>
      <w:tr w:rsidR="00E64F4A" w:rsidRPr="00E205E7">
        <w:trPr>
          <w:trHeight w:val="19"/>
          <w:jc w:val="center"/>
        </w:trPr>
        <w:tc>
          <w:tcPr>
            <w:tcW w:w="4958" w:type="dxa"/>
            <w:vAlign w:val="bottom"/>
          </w:tcPr>
          <w:p w:rsidR="00E64F4A" w:rsidRPr="00E205E7" w:rsidRDefault="00E64F4A" w:rsidP="00E205E7">
            <w:pPr>
              <w:jc w:val="both"/>
              <w:rPr>
                <w:sz w:val="20"/>
                <w:szCs w:val="20"/>
              </w:rPr>
            </w:pPr>
            <w:r w:rsidRPr="00E205E7">
              <w:rPr>
                <w:sz w:val="20"/>
                <w:szCs w:val="20"/>
              </w:rPr>
              <w:t>Проценты к уплате</w:t>
            </w:r>
          </w:p>
        </w:tc>
        <w:tc>
          <w:tcPr>
            <w:tcW w:w="1082" w:type="dxa"/>
          </w:tcPr>
          <w:p w:rsidR="00E64F4A" w:rsidRPr="00E205E7" w:rsidRDefault="00E64F4A" w:rsidP="00E205E7">
            <w:pPr>
              <w:jc w:val="both"/>
              <w:rPr>
                <w:sz w:val="20"/>
                <w:szCs w:val="20"/>
              </w:rPr>
            </w:pPr>
            <w:r w:rsidRPr="00E205E7">
              <w:rPr>
                <w:sz w:val="20"/>
                <w:szCs w:val="20"/>
              </w:rPr>
              <w:t>070</w:t>
            </w:r>
          </w:p>
        </w:tc>
        <w:tc>
          <w:tcPr>
            <w:tcW w:w="1480" w:type="dxa"/>
            <w:vAlign w:val="center"/>
          </w:tcPr>
          <w:p w:rsidR="00E64F4A" w:rsidRPr="00E205E7" w:rsidRDefault="00E64F4A" w:rsidP="00E205E7">
            <w:pPr>
              <w:jc w:val="both"/>
              <w:rPr>
                <w:sz w:val="20"/>
                <w:szCs w:val="20"/>
              </w:rPr>
            </w:pPr>
            <w:r w:rsidRPr="00E205E7">
              <w:rPr>
                <w:sz w:val="20"/>
                <w:szCs w:val="20"/>
              </w:rPr>
              <w:t>(44 368,0)</w:t>
            </w:r>
          </w:p>
        </w:tc>
        <w:tc>
          <w:tcPr>
            <w:tcW w:w="1423" w:type="dxa"/>
            <w:vAlign w:val="center"/>
          </w:tcPr>
          <w:p w:rsidR="00E64F4A" w:rsidRPr="00E205E7" w:rsidRDefault="00E64F4A" w:rsidP="00E205E7">
            <w:pPr>
              <w:jc w:val="both"/>
              <w:rPr>
                <w:sz w:val="20"/>
                <w:szCs w:val="20"/>
              </w:rPr>
            </w:pPr>
            <w:r w:rsidRPr="00E205E7">
              <w:rPr>
                <w:sz w:val="20"/>
                <w:szCs w:val="20"/>
              </w:rPr>
              <w:t>(26 276,0)</w:t>
            </w:r>
          </w:p>
        </w:tc>
      </w:tr>
      <w:tr w:rsidR="00E64F4A" w:rsidRPr="00E205E7">
        <w:trPr>
          <w:trHeight w:val="19"/>
          <w:jc w:val="center"/>
        </w:trPr>
        <w:tc>
          <w:tcPr>
            <w:tcW w:w="4958" w:type="dxa"/>
            <w:vAlign w:val="bottom"/>
          </w:tcPr>
          <w:p w:rsidR="00E64F4A" w:rsidRPr="00E205E7" w:rsidRDefault="00E64F4A" w:rsidP="00E205E7">
            <w:pPr>
              <w:jc w:val="both"/>
              <w:rPr>
                <w:sz w:val="20"/>
                <w:szCs w:val="20"/>
              </w:rPr>
            </w:pPr>
            <w:r w:rsidRPr="00E205E7">
              <w:rPr>
                <w:sz w:val="20"/>
                <w:szCs w:val="20"/>
              </w:rPr>
              <w:t>Доходы от участия в других организациях</w:t>
            </w:r>
          </w:p>
        </w:tc>
        <w:tc>
          <w:tcPr>
            <w:tcW w:w="1082" w:type="dxa"/>
          </w:tcPr>
          <w:p w:rsidR="00E64F4A" w:rsidRPr="00E205E7" w:rsidRDefault="00E64F4A" w:rsidP="00E205E7">
            <w:pPr>
              <w:jc w:val="both"/>
              <w:rPr>
                <w:sz w:val="20"/>
                <w:szCs w:val="20"/>
              </w:rPr>
            </w:pPr>
            <w:r w:rsidRPr="00E205E7">
              <w:rPr>
                <w:sz w:val="20"/>
                <w:szCs w:val="20"/>
              </w:rPr>
              <w:t>080</w:t>
            </w:r>
          </w:p>
        </w:tc>
        <w:tc>
          <w:tcPr>
            <w:tcW w:w="1480" w:type="dxa"/>
            <w:vAlign w:val="center"/>
          </w:tcPr>
          <w:p w:rsidR="00E64F4A" w:rsidRPr="00E205E7" w:rsidRDefault="00E64F4A" w:rsidP="00E205E7">
            <w:pPr>
              <w:jc w:val="both"/>
              <w:rPr>
                <w:sz w:val="20"/>
                <w:szCs w:val="20"/>
              </w:rPr>
            </w:pPr>
            <w:r w:rsidRPr="00E205E7">
              <w:rPr>
                <w:sz w:val="20"/>
                <w:szCs w:val="20"/>
              </w:rPr>
              <w:t>0,0</w:t>
            </w:r>
          </w:p>
        </w:tc>
        <w:tc>
          <w:tcPr>
            <w:tcW w:w="1423" w:type="dxa"/>
            <w:vAlign w:val="center"/>
          </w:tcPr>
          <w:p w:rsidR="00E64F4A" w:rsidRPr="00E205E7" w:rsidRDefault="00E64F4A" w:rsidP="00E205E7">
            <w:pPr>
              <w:jc w:val="both"/>
              <w:rPr>
                <w:sz w:val="20"/>
                <w:szCs w:val="20"/>
              </w:rPr>
            </w:pPr>
            <w:r w:rsidRPr="00E205E7">
              <w:rPr>
                <w:sz w:val="20"/>
                <w:szCs w:val="20"/>
              </w:rPr>
              <w:t>1,0</w:t>
            </w:r>
          </w:p>
        </w:tc>
      </w:tr>
      <w:tr w:rsidR="00E64F4A" w:rsidRPr="00E205E7">
        <w:trPr>
          <w:trHeight w:val="19"/>
          <w:jc w:val="center"/>
        </w:trPr>
        <w:tc>
          <w:tcPr>
            <w:tcW w:w="4958" w:type="dxa"/>
            <w:vAlign w:val="bottom"/>
          </w:tcPr>
          <w:p w:rsidR="00E64F4A" w:rsidRPr="00E205E7" w:rsidRDefault="00E64F4A" w:rsidP="00E205E7">
            <w:pPr>
              <w:jc w:val="both"/>
              <w:rPr>
                <w:sz w:val="20"/>
                <w:szCs w:val="20"/>
              </w:rPr>
            </w:pPr>
            <w:r w:rsidRPr="00E205E7">
              <w:rPr>
                <w:sz w:val="20"/>
                <w:szCs w:val="20"/>
              </w:rPr>
              <w:t>Прочие операционные доходы</w:t>
            </w:r>
          </w:p>
        </w:tc>
        <w:tc>
          <w:tcPr>
            <w:tcW w:w="1082" w:type="dxa"/>
          </w:tcPr>
          <w:p w:rsidR="00E64F4A" w:rsidRPr="00E205E7" w:rsidRDefault="00E64F4A" w:rsidP="00E205E7">
            <w:pPr>
              <w:jc w:val="both"/>
              <w:rPr>
                <w:sz w:val="20"/>
                <w:szCs w:val="20"/>
              </w:rPr>
            </w:pPr>
            <w:r w:rsidRPr="00E205E7">
              <w:rPr>
                <w:sz w:val="20"/>
                <w:szCs w:val="20"/>
              </w:rPr>
              <w:t>090</w:t>
            </w:r>
          </w:p>
        </w:tc>
        <w:tc>
          <w:tcPr>
            <w:tcW w:w="1480" w:type="dxa"/>
            <w:vAlign w:val="center"/>
          </w:tcPr>
          <w:p w:rsidR="00E64F4A" w:rsidRPr="00E205E7" w:rsidRDefault="00E64F4A" w:rsidP="00E205E7">
            <w:pPr>
              <w:jc w:val="both"/>
              <w:rPr>
                <w:sz w:val="20"/>
                <w:szCs w:val="20"/>
              </w:rPr>
            </w:pPr>
            <w:r w:rsidRPr="00E205E7">
              <w:rPr>
                <w:sz w:val="20"/>
                <w:szCs w:val="20"/>
              </w:rPr>
              <w:t>0,0</w:t>
            </w:r>
          </w:p>
        </w:tc>
        <w:tc>
          <w:tcPr>
            <w:tcW w:w="1423" w:type="dxa"/>
            <w:vAlign w:val="center"/>
          </w:tcPr>
          <w:p w:rsidR="00E64F4A" w:rsidRPr="00E205E7" w:rsidRDefault="00E64F4A" w:rsidP="00E205E7">
            <w:pPr>
              <w:jc w:val="both"/>
              <w:rPr>
                <w:sz w:val="20"/>
                <w:szCs w:val="20"/>
              </w:rPr>
            </w:pPr>
            <w:r w:rsidRPr="00E205E7">
              <w:rPr>
                <w:sz w:val="20"/>
                <w:szCs w:val="20"/>
              </w:rPr>
              <w:t>0,0</w:t>
            </w:r>
          </w:p>
        </w:tc>
      </w:tr>
      <w:tr w:rsidR="00E64F4A" w:rsidRPr="00E205E7">
        <w:trPr>
          <w:trHeight w:val="19"/>
          <w:jc w:val="center"/>
        </w:trPr>
        <w:tc>
          <w:tcPr>
            <w:tcW w:w="4958" w:type="dxa"/>
            <w:vAlign w:val="bottom"/>
          </w:tcPr>
          <w:p w:rsidR="00E64F4A" w:rsidRPr="00E205E7" w:rsidRDefault="00E64F4A" w:rsidP="00E205E7">
            <w:pPr>
              <w:jc w:val="both"/>
              <w:rPr>
                <w:sz w:val="20"/>
                <w:szCs w:val="20"/>
              </w:rPr>
            </w:pPr>
            <w:r w:rsidRPr="00E205E7">
              <w:rPr>
                <w:sz w:val="20"/>
                <w:szCs w:val="20"/>
              </w:rPr>
              <w:t>Прочие операционные расходы</w:t>
            </w:r>
          </w:p>
        </w:tc>
        <w:tc>
          <w:tcPr>
            <w:tcW w:w="1082" w:type="dxa"/>
          </w:tcPr>
          <w:p w:rsidR="00E64F4A" w:rsidRPr="00E205E7" w:rsidRDefault="00E64F4A" w:rsidP="00E205E7">
            <w:pPr>
              <w:jc w:val="both"/>
              <w:rPr>
                <w:sz w:val="20"/>
                <w:szCs w:val="20"/>
              </w:rPr>
            </w:pPr>
            <w:r w:rsidRPr="00E205E7">
              <w:rPr>
                <w:sz w:val="20"/>
                <w:szCs w:val="20"/>
              </w:rPr>
              <w:t>100</w:t>
            </w:r>
          </w:p>
        </w:tc>
        <w:tc>
          <w:tcPr>
            <w:tcW w:w="1480" w:type="dxa"/>
            <w:vAlign w:val="center"/>
          </w:tcPr>
          <w:p w:rsidR="00E64F4A" w:rsidRPr="00E205E7" w:rsidRDefault="00E64F4A" w:rsidP="00E205E7">
            <w:pPr>
              <w:jc w:val="both"/>
              <w:rPr>
                <w:sz w:val="20"/>
                <w:szCs w:val="20"/>
              </w:rPr>
            </w:pPr>
            <w:r w:rsidRPr="00E205E7">
              <w:rPr>
                <w:sz w:val="20"/>
                <w:szCs w:val="20"/>
              </w:rPr>
              <w:t>0,0</w:t>
            </w:r>
          </w:p>
        </w:tc>
        <w:tc>
          <w:tcPr>
            <w:tcW w:w="1423" w:type="dxa"/>
            <w:vAlign w:val="center"/>
          </w:tcPr>
          <w:p w:rsidR="00E64F4A" w:rsidRPr="00E205E7" w:rsidRDefault="00E64F4A" w:rsidP="00E205E7">
            <w:pPr>
              <w:jc w:val="both"/>
              <w:rPr>
                <w:sz w:val="20"/>
                <w:szCs w:val="20"/>
              </w:rPr>
            </w:pPr>
            <w:r w:rsidRPr="00E205E7">
              <w:rPr>
                <w:sz w:val="20"/>
                <w:szCs w:val="20"/>
              </w:rPr>
              <w:t>0,0</w:t>
            </w:r>
          </w:p>
        </w:tc>
      </w:tr>
      <w:tr w:rsidR="00E64F4A" w:rsidRPr="00E205E7">
        <w:trPr>
          <w:trHeight w:val="19"/>
          <w:jc w:val="center"/>
        </w:trPr>
        <w:tc>
          <w:tcPr>
            <w:tcW w:w="4958" w:type="dxa"/>
            <w:vAlign w:val="bottom"/>
          </w:tcPr>
          <w:p w:rsidR="00E64F4A" w:rsidRPr="00E205E7" w:rsidRDefault="00E64F4A" w:rsidP="00E205E7">
            <w:pPr>
              <w:jc w:val="both"/>
              <w:rPr>
                <w:sz w:val="20"/>
                <w:szCs w:val="20"/>
              </w:rPr>
            </w:pPr>
            <w:r w:rsidRPr="00E205E7">
              <w:rPr>
                <w:sz w:val="20"/>
                <w:szCs w:val="20"/>
              </w:rPr>
              <w:t>Внереализационные доходы</w:t>
            </w:r>
          </w:p>
        </w:tc>
        <w:tc>
          <w:tcPr>
            <w:tcW w:w="1082" w:type="dxa"/>
          </w:tcPr>
          <w:p w:rsidR="00E64F4A" w:rsidRPr="00E205E7" w:rsidRDefault="00E64F4A" w:rsidP="00E205E7">
            <w:pPr>
              <w:jc w:val="both"/>
              <w:rPr>
                <w:sz w:val="20"/>
                <w:szCs w:val="20"/>
              </w:rPr>
            </w:pPr>
            <w:r w:rsidRPr="00E205E7">
              <w:rPr>
                <w:sz w:val="20"/>
                <w:szCs w:val="20"/>
              </w:rPr>
              <w:t>120</w:t>
            </w:r>
          </w:p>
        </w:tc>
        <w:tc>
          <w:tcPr>
            <w:tcW w:w="1480" w:type="dxa"/>
            <w:vAlign w:val="center"/>
          </w:tcPr>
          <w:p w:rsidR="00E64F4A" w:rsidRPr="00E205E7" w:rsidRDefault="00E64F4A" w:rsidP="00E205E7">
            <w:pPr>
              <w:jc w:val="both"/>
              <w:rPr>
                <w:sz w:val="20"/>
                <w:szCs w:val="20"/>
              </w:rPr>
            </w:pPr>
            <w:r w:rsidRPr="00E205E7">
              <w:rPr>
                <w:sz w:val="20"/>
                <w:szCs w:val="20"/>
              </w:rPr>
              <w:t>67 272,0</w:t>
            </w:r>
          </w:p>
        </w:tc>
        <w:tc>
          <w:tcPr>
            <w:tcW w:w="1423" w:type="dxa"/>
            <w:vAlign w:val="center"/>
          </w:tcPr>
          <w:p w:rsidR="00E64F4A" w:rsidRPr="00E205E7" w:rsidRDefault="00E64F4A" w:rsidP="00E205E7">
            <w:pPr>
              <w:jc w:val="both"/>
              <w:rPr>
                <w:sz w:val="20"/>
                <w:szCs w:val="20"/>
              </w:rPr>
            </w:pPr>
            <w:r w:rsidRPr="00E205E7">
              <w:rPr>
                <w:sz w:val="20"/>
                <w:szCs w:val="20"/>
              </w:rPr>
              <w:t>69 034,0</w:t>
            </w:r>
          </w:p>
        </w:tc>
      </w:tr>
      <w:tr w:rsidR="00E64F4A" w:rsidRPr="00E205E7">
        <w:trPr>
          <w:trHeight w:val="19"/>
          <w:jc w:val="center"/>
        </w:trPr>
        <w:tc>
          <w:tcPr>
            <w:tcW w:w="4958" w:type="dxa"/>
            <w:vAlign w:val="bottom"/>
          </w:tcPr>
          <w:p w:rsidR="00E64F4A" w:rsidRPr="00E205E7" w:rsidRDefault="00E64F4A" w:rsidP="00E205E7">
            <w:pPr>
              <w:jc w:val="both"/>
              <w:rPr>
                <w:sz w:val="20"/>
                <w:szCs w:val="20"/>
              </w:rPr>
            </w:pPr>
            <w:r w:rsidRPr="00E205E7">
              <w:rPr>
                <w:sz w:val="20"/>
                <w:szCs w:val="20"/>
              </w:rPr>
              <w:t>Внереализационные расходы</w:t>
            </w:r>
          </w:p>
        </w:tc>
        <w:tc>
          <w:tcPr>
            <w:tcW w:w="1082" w:type="dxa"/>
          </w:tcPr>
          <w:p w:rsidR="00E64F4A" w:rsidRPr="00E205E7" w:rsidRDefault="00E64F4A" w:rsidP="00E205E7">
            <w:pPr>
              <w:jc w:val="both"/>
              <w:rPr>
                <w:sz w:val="20"/>
                <w:szCs w:val="20"/>
              </w:rPr>
            </w:pPr>
            <w:r w:rsidRPr="00E205E7">
              <w:rPr>
                <w:sz w:val="20"/>
                <w:szCs w:val="20"/>
              </w:rPr>
              <w:t>130</w:t>
            </w:r>
          </w:p>
        </w:tc>
        <w:tc>
          <w:tcPr>
            <w:tcW w:w="1480" w:type="dxa"/>
            <w:vAlign w:val="center"/>
          </w:tcPr>
          <w:p w:rsidR="00E64F4A" w:rsidRPr="00E205E7" w:rsidRDefault="00E64F4A" w:rsidP="00E205E7">
            <w:pPr>
              <w:jc w:val="both"/>
              <w:rPr>
                <w:sz w:val="20"/>
                <w:szCs w:val="20"/>
              </w:rPr>
            </w:pPr>
            <w:r w:rsidRPr="00E205E7">
              <w:rPr>
                <w:sz w:val="20"/>
                <w:szCs w:val="20"/>
              </w:rPr>
              <w:t>(63 653,0)</w:t>
            </w:r>
          </w:p>
        </w:tc>
        <w:tc>
          <w:tcPr>
            <w:tcW w:w="1423" w:type="dxa"/>
            <w:vAlign w:val="center"/>
          </w:tcPr>
          <w:p w:rsidR="00E64F4A" w:rsidRPr="00E205E7" w:rsidRDefault="00E64F4A" w:rsidP="00E205E7">
            <w:pPr>
              <w:jc w:val="both"/>
              <w:rPr>
                <w:sz w:val="20"/>
                <w:szCs w:val="20"/>
              </w:rPr>
            </w:pPr>
            <w:r w:rsidRPr="00E205E7">
              <w:rPr>
                <w:sz w:val="20"/>
                <w:szCs w:val="20"/>
              </w:rPr>
              <w:t>(121 514,0)</w:t>
            </w:r>
          </w:p>
        </w:tc>
      </w:tr>
      <w:tr w:rsidR="00E64F4A" w:rsidRPr="00E205E7">
        <w:trPr>
          <w:trHeight w:val="19"/>
          <w:jc w:val="center"/>
        </w:trPr>
        <w:tc>
          <w:tcPr>
            <w:tcW w:w="4958" w:type="dxa"/>
          </w:tcPr>
          <w:p w:rsidR="00E64F4A" w:rsidRPr="00E205E7" w:rsidRDefault="00E64F4A" w:rsidP="00E205E7">
            <w:pPr>
              <w:jc w:val="both"/>
              <w:rPr>
                <w:b/>
                <w:bCs/>
                <w:sz w:val="20"/>
                <w:szCs w:val="20"/>
              </w:rPr>
            </w:pPr>
            <w:r w:rsidRPr="00E205E7">
              <w:rPr>
                <w:b/>
                <w:bCs/>
                <w:sz w:val="20"/>
                <w:szCs w:val="20"/>
              </w:rPr>
              <w:t>Прибыль (убыток) до налогообложения</w:t>
            </w:r>
          </w:p>
        </w:tc>
        <w:tc>
          <w:tcPr>
            <w:tcW w:w="1082" w:type="dxa"/>
            <w:vAlign w:val="center"/>
          </w:tcPr>
          <w:p w:rsidR="00E64F4A" w:rsidRPr="00E205E7" w:rsidRDefault="00E64F4A" w:rsidP="00E205E7">
            <w:pPr>
              <w:jc w:val="both"/>
              <w:rPr>
                <w:sz w:val="20"/>
                <w:szCs w:val="20"/>
              </w:rPr>
            </w:pPr>
            <w:r w:rsidRPr="00E205E7">
              <w:rPr>
                <w:sz w:val="20"/>
                <w:szCs w:val="20"/>
              </w:rPr>
              <w:t>140</w:t>
            </w:r>
          </w:p>
        </w:tc>
        <w:tc>
          <w:tcPr>
            <w:tcW w:w="0" w:type="auto"/>
            <w:noWrap/>
            <w:vAlign w:val="center"/>
          </w:tcPr>
          <w:p w:rsidR="00E64F4A" w:rsidRPr="00E205E7" w:rsidRDefault="00E64F4A" w:rsidP="00E205E7">
            <w:pPr>
              <w:jc w:val="both"/>
              <w:rPr>
                <w:b/>
                <w:bCs/>
                <w:sz w:val="20"/>
                <w:szCs w:val="20"/>
              </w:rPr>
            </w:pPr>
            <w:r w:rsidRPr="00E205E7">
              <w:rPr>
                <w:b/>
                <w:bCs/>
                <w:sz w:val="20"/>
                <w:szCs w:val="20"/>
              </w:rPr>
              <w:t>185 758,0</w:t>
            </w:r>
          </w:p>
        </w:tc>
        <w:tc>
          <w:tcPr>
            <w:tcW w:w="0" w:type="auto"/>
            <w:noWrap/>
            <w:vAlign w:val="center"/>
          </w:tcPr>
          <w:p w:rsidR="00E64F4A" w:rsidRPr="00E205E7" w:rsidRDefault="00E64F4A" w:rsidP="00E205E7">
            <w:pPr>
              <w:jc w:val="both"/>
              <w:rPr>
                <w:b/>
                <w:bCs/>
                <w:sz w:val="20"/>
                <w:szCs w:val="20"/>
              </w:rPr>
            </w:pPr>
            <w:r w:rsidRPr="00E205E7">
              <w:rPr>
                <w:b/>
                <w:bCs/>
                <w:sz w:val="20"/>
                <w:szCs w:val="20"/>
              </w:rPr>
              <w:t>185 490,0</w:t>
            </w:r>
          </w:p>
        </w:tc>
      </w:tr>
      <w:tr w:rsidR="00E64F4A" w:rsidRPr="00E205E7">
        <w:trPr>
          <w:trHeight w:val="19"/>
          <w:jc w:val="center"/>
        </w:trPr>
        <w:tc>
          <w:tcPr>
            <w:tcW w:w="4958" w:type="dxa"/>
            <w:vAlign w:val="bottom"/>
          </w:tcPr>
          <w:p w:rsidR="00E64F4A" w:rsidRPr="00E205E7" w:rsidRDefault="00E64F4A" w:rsidP="00E205E7">
            <w:pPr>
              <w:jc w:val="both"/>
              <w:rPr>
                <w:sz w:val="20"/>
                <w:szCs w:val="20"/>
              </w:rPr>
            </w:pPr>
            <w:r w:rsidRPr="00E205E7">
              <w:rPr>
                <w:sz w:val="20"/>
                <w:szCs w:val="20"/>
              </w:rPr>
              <w:t>Отложенные налоговые активы</w:t>
            </w:r>
          </w:p>
        </w:tc>
        <w:tc>
          <w:tcPr>
            <w:tcW w:w="1082" w:type="dxa"/>
            <w:vAlign w:val="center"/>
          </w:tcPr>
          <w:p w:rsidR="00E64F4A" w:rsidRPr="00E205E7" w:rsidRDefault="00E64F4A" w:rsidP="00E205E7">
            <w:pPr>
              <w:jc w:val="both"/>
              <w:rPr>
                <w:sz w:val="20"/>
                <w:szCs w:val="20"/>
              </w:rPr>
            </w:pPr>
            <w:bookmarkStart w:id="74" w:name="RANGE!C99"/>
            <w:bookmarkEnd w:id="74"/>
            <w:r w:rsidRPr="00E205E7">
              <w:rPr>
                <w:sz w:val="20"/>
                <w:szCs w:val="20"/>
              </w:rPr>
              <w:t>141</w:t>
            </w:r>
          </w:p>
        </w:tc>
        <w:tc>
          <w:tcPr>
            <w:tcW w:w="1480" w:type="dxa"/>
            <w:vAlign w:val="center"/>
          </w:tcPr>
          <w:p w:rsidR="00E64F4A" w:rsidRPr="00E205E7" w:rsidRDefault="00E64F4A" w:rsidP="00E205E7">
            <w:pPr>
              <w:jc w:val="both"/>
              <w:rPr>
                <w:sz w:val="20"/>
                <w:szCs w:val="20"/>
              </w:rPr>
            </w:pPr>
            <w:r w:rsidRPr="00E205E7">
              <w:rPr>
                <w:sz w:val="20"/>
                <w:szCs w:val="20"/>
              </w:rPr>
              <w:t>(5,0)</w:t>
            </w:r>
          </w:p>
        </w:tc>
        <w:tc>
          <w:tcPr>
            <w:tcW w:w="1423" w:type="dxa"/>
            <w:vAlign w:val="center"/>
          </w:tcPr>
          <w:p w:rsidR="00E64F4A" w:rsidRPr="00E205E7" w:rsidRDefault="00E64F4A" w:rsidP="00E205E7">
            <w:pPr>
              <w:jc w:val="both"/>
              <w:rPr>
                <w:sz w:val="20"/>
                <w:szCs w:val="20"/>
              </w:rPr>
            </w:pPr>
            <w:r w:rsidRPr="00E205E7">
              <w:rPr>
                <w:sz w:val="20"/>
                <w:szCs w:val="20"/>
              </w:rPr>
              <w:t>51,0</w:t>
            </w:r>
          </w:p>
        </w:tc>
      </w:tr>
      <w:tr w:rsidR="00E64F4A" w:rsidRPr="00E205E7">
        <w:trPr>
          <w:trHeight w:val="19"/>
          <w:jc w:val="center"/>
        </w:trPr>
        <w:tc>
          <w:tcPr>
            <w:tcW w:w="4958" w:type="dxa"/>
            <w:vAlign w:val="bottom"/>
          </w:tcPr>
          <w:p w:rsidR="00E64F4A" w:rsidRPr="00E205E7" w:rsidRDefault="00E64F4A" w:rsidP="00E205E7">
            <w:pPr>
              <w:jc w:val="both"/>
              <w:rPr>
                <w:sz w:val="20"/>
                <w:szCs w:val="20"/>
              </w:rPr>
            </w:pPr>
            <w:r w:rsidRPr="00E205E7">
              <w:rPr>
                <w:sz w:val="20"/>
                <w:szCs w:val="20"/>
              </w:rPr>
              <w:t>Отложенные налоговые обязательства</w:t>
            </w:r>
          </w:p>
        </w:tc>
        <w:tc>
          <w:tcPr>
            <w:tcW w:w="1082" w:type="dxa"/>
            <w:vAlign w:val="center"/>
          </w:tcPr>
          <w:p w:rsidR="00E64F4A" w:rsidRPr="00E205E7" w:rsidRDefault="00E64F4A" w:rsidP="00E205E7">
            <w:pPr>
              <w:jc w:val="both"/>
              <w:rPr>
                <w:sz w:val="20"/>
                <w:szCs w:val="20"/>
              </w:rPr>
            </w:pPr>
            <w:r w:rsidRPr="00E205E7">
              <w:rPr>
                <w:sz w:val="20"/>
                <w:szCs w:val="20"/>
              </w:rPr>
              <w:t>142</w:t>
            </w:r>
          </w:p>
        </w:tc>
        <w:tc>
          <w:tcPr>
            <w:tcW w:w="1480" w:type="dxa"/>
            <w:vAlign w:val="center"/>
          </w:tcPr>
          <w:p w:rsidR="00E64F4A" w:rsidRPr="00E205E7" w:rsidRDefault="00E64F4A" w:rsidP="00E205E7">
            <w:pPr>
              <w:jc w:val="both"/>
              <w:rPr>
                <w:sz w:val="20"/>
                <w:szCs w:val="20"/>
              </w:rPr>
            </w:pPr>
            <w:r w:rsidRPr="00E205E7">
              <w:rPr>
                <w:sz w:val="20"/>
                <w:szCs w:val="20"/>
              </w:rPr>
              <w:t>0,0</w:t>
            </w:r>
          </w:p>
        </w:tc>
        <w:tc>
          <w:tcPr>
            <w:tcW w:w="1423" w:type="dxa"/>
            <w:vAlign w:val="center"/>
          </w:tcPr>
          <w:p w:rsidR="00E64F4A" w:rsidRPr="00E205E7" w:rsidRDefault="00E64F4A" w:rsidP="00E205E7">
            <w:pPr>
              <w:jc w:val="both"/>
              <w:rPr>
                <w:sz w:val="20"/>
                <w:szCs w:val="20"/>
              </w:rPr>
            </w:pPr>
            <w:r w:rsidRPr="00E205E7">
              <w:rPr>
                <w:sz w:val="20"/>
                <w:szCs w:val="20"/>
              </w:rPr>
              <w:t>0,0</w:t>
            </w:r>
          </w:p>
        </w:tc>
      </w:tr>
      <w:tr w:rsidR="00E64F4A" w:rsidRPr="00E205E7">
        <w:trPr>
          <w:trHeight w:val="19"/>
          <w:jc w:val="center"/>
        </w:trPr>
        <w:tc>
          <w:tcPr>
            <w:tcW w:w="4958" w:type="dxa"/>
            <w:vAlign w:val="bottom"/>
          </w:tcPr>
          <w:p w:rsidR="00E64F4A" w:rsidRPr="00E205E7" w:rsidRDefault="00E64F4A" w:rsidP="00E205E7">
            <w:pPr>
              <w:jc w:val="both"/>
              <w:rPr>
                <w:sz w:val="20"/>
                <w:szCs w:val="20"/>
              </w:rPr>
            </w:pPr>
            <w:r w:rsidRPr="00E205E7">
              <w:rPr>
                <w:sz w:val="20"/>
                <w:szCs w:val="20"/>
              </w:rPr>
              <w:t>Налог на прибыль и иные аналогичные обязательные платежи</w:t>
            </w:r>
          </w:p>
        </w:tc>
        <w:tc>
          <w:tcPr>
            <w:tcW w:w="1082" w:type="dxa"/>
            <w:vAlign w:val="center"/>
          </w:tcPr>
          <w:p w:rsidR="00E64F4A" w:rsidRPr="00E205E7" w:rsidRDefault="00E64F4A" w:rsidP="00E205E7">
            <w:pPr>
              <w:jc w:val="both"/>
              <w:rPr>
                <w:sz w:val="20"/>
                <w:szCs w:val="20"/>
              </w:rPr>
            </w:pPr>
            <w:r w:rsidRPr="00E205E7">
              <w:rPr>
                <w:sz w:val="20"/>
                <w:szCs w:val="20"/>
              </w:rPr>
              <w:t>150</w:t>
            </w:r>
          </w:p>
        </w:tc>
        <w:tc>
          <w:tcPr>
            <w:tcW w:w="1480" w:type="dxa"/>
            <w:vAlign w:val="center"/>
          </w:tcPr>
          <w:p w:rsidR="00E64F4A" w:rsidRPr="00E205E7" w:rsidRDefault="00E64F4A" w:rsidP="00E205E7">
            <w:pPr>
              <w:jc w:val="both"/>
              <w:rPr>
                <w:sz w:val="20"/>
                <w:szCs w:val="20"/>
              </w:rPr>
            </w:pPr>
            <w:r w:rsidRPr="00E205E7">
              <w:rPr>
                <w:sz w:val="20"/>
                <w:szCs w:val="20"/>
              </w:rPr>
              <w:t>(82 104,0)</w:t>
            </w:r>
          </w:p>
        </w:tc>
        <w:tc>
          <w:tcPr>
            <w:tcW w:w="1423" w:type="dxa"/>
            <w:vAlign w:val="center"/>
          </w:tcPr>
          <w:p w:rsidR="00E64F4A" w:rsidRPr="00E205E7" w:rsidRDefault="00E64F4A" w:rsidP="00E205E7">
            <w:pPr>
              <w:jc w:val="both"/>
              <w:rPr>
                <w:sz w:val="20"/>
                <w:szCs w:val="20"/>
              </w:rPr>
            </w:pPr>
            <w:r w:rsidRPr="00E205E7">
              <w:rPr>
                <w:sz w:val="20"/>
                <w:szCs w:val="20"/>
              </w:rPr>
              <w:t>(58 002,0)</w:t>
            </w:r>
          </w:p>
        </w:tc>
      </w:tr>
      <w:tr w:rsidR="00E64F4A" w:rsidRPr="00E205E7">
        <w:trPr>
          <w:trHeight w:val="19"/>
          <w:jc w:val="center"/>
        </w:trPr>
        <w:tc>
          <w:tcPr>
            <w:tcW w:w="4958" w:type="dxa"/>
            <w:vAlign w:val="bottom"/>
          </w:tcPr>
          <w:p w:rsidR="00E64F4A" w:rsidRPr="00E205E7" w:rsidRDefault="00E64F4A" w:rsidP="00E205E7">
            <w:pPr>
              <w:jc w:val="both"/>
              <w:rPr>
                <w:b/>
                <w:bCs/>
                <w:sz w:val="20"/>
                <w:szCs w:val="20"/>
              </w:rPr>
            </w:pPr>
            <w:r w:rsidRPr="00E205E7">
              <w:rPr>
                <w:b/>
                <w:bCs/>
                <w:sz w:val="20"/>
                <w:szCs w:val="20"/>
              </w:rPr>
              <w:t>Чистая прибыль (убыток) отчетного периода</w:t>
            </w:r>
          </w:p>
        </w:tc>
        <w:tc>
          <w:tcPr>
            <w:tcW w:w="1082" w:type="dxa"/>
            <w:vAlign w:val="center"/>
          </w:tcPr>
          <w:p w:rsidR="00E64F4A" w:rsidRPr="00E205E7" w:rsidRDefault="00E64F4A" w:rsidP="00E205E7">
            <w:pPr>
              <w:jc w:val="both"/>
              <w:rPr>
                <w:sz w:val="20"/>
                <w:szCs w:val="20"/>
              </w:rPr>
            </w:pPr>
            <w:r w:rsidRPr="00E205E7">
              <w:rPr>
                <w:sz w:val="20"/>
                <w:szCs w:val="20"/>
              </w:rPr>
              <w:t>190</w:t>
            </w:r>
          </w:p>
        </w:tc>
        <w:tc>
          <w:tcPr>
            <w:tcW w:w="0" w:type="auto"/>
            <w:noWrap/>
            <w:vAlign w:val="center"/>
          </w:tcPr>
          <w:p w:rsidR="00E64F4A" w:rsidRPr="00E205E7" w:rsidRDefault="00E64F4A" w:rsidP="00E205E7">
            <w:pPr>
              <w:jc w:val="both"/>
              <w:rPr>
                <w:b/>
                <w:bCs/>
                <w:sz w:val="20"/>
                <w:szCs w:val="20"/>
              </w:rPr>
            </w:pPr>
            <w:r w:rsidRPr="00E205E7">
              <w:rPr>
                <w:b/>
                <w:bCs/>
                <w:sz w:val="20"/>
                <w:szCs w:val="20"/>
              </w:rPr>
              <w:t>103 649,0</w:t>
            </w:r>
          </w:p>
        </w:tc>
        <w:tc>
          <w:tcPr>
            <w:tcW w:w="0" w:type="auto"/>
            <w:noWrap/>
            <w:vAlign w:val="center"/>
          </w:tcPr>
          <w:p w:rsidR="00E64F4A" w:rsidRPr="00E205E7" w:rsidRDefault="00E64F4A" w:rsidP="00E205E7">
            <w:pPr>
              <w:jc w:val="both"/>
              <w:rPr>
                <w:b/>
                <w:bCs/>
                <w:sz w:val="20"/>
                <w:szCs w:val="20"/>
              </w:rPr>
            </w:pPr>
            <w:r w:rsidRPr="00E205E7">
              <w:rPr>
                <w:b/>
                <w:bCs/>
                <w:sz w:val="20"/>
                <w:szCs w:val="20"/>
              </w:rPr>
              <w:t>127 539,0</w:t>
            </w:r>
          </w:p>
        </w:tc>
      </w:tr>
      <w:tr w:rsidR="00E64F4A" w:rsidRPr="00E205E7">
        <w:trPr>
          <w:trHeight w:val="19"/>
          <w:jc w:val="center"/>
        </w:trPr>
        <w:tc>
          <w:tcPr>
            <w:tcW w:w="4958" w:type="dxa"/>
            <w:vAlign w:val="bottom"/>
          </w:tcPr>
          <w:p w:rsidR="00E64F4A" w:rsidRPr="00E205E7" w:rsidRDefault="00E64F4A" w:rsidP="00E205E7">
            <w:pPr>
              <w:jc w:val="both"/>
              <w:rPr>
                <w:b/>
                <w:bCs/>
                <w:sz w:val="20"/>
                <w:szCs w:val="20"/>
              </w:rPr>
            </w:pPr>
            <w:r w:rsidRPr="00E205E7">
              <w:rPr>
                <w:b/>
                <w:bCs/>
                <w:sz w:val="20"/>
                <w:szCs w:val="20"/>
              </w:rPr>
              <w:t>Справочно</w:t>
            </w:r>
          </w:p>
        </w:tc>
        <w:tc>
          <w:tcPr>
            <w:tcW w:w="1082" w:type="dxa"/>
            <w:vAlign w:val="bottom"/>
          </w:tcPr>
          <w:p w:rsidR="00E64F4A" w:rsidRPr="00E205E7" w:rsidRDefault="00E64F4A" w:rsidP="00E205E7">
            <w:pPr>
              <w:jc w:val="both"/>
              <w:rPr>
                <w:b/>
                <w:bCs/>
                <w:sz w:val="20"/>
                <w:szCs w:val="20"/>
              </w:rPr>
            </w:pPr>
            <w:r w:rsidRPr="00E205E7">
              <w:rPr>
                <w:b/>
                <w:bCs/>
                <w:sz w:val="20"/>
                <w:szCs w:val="20"/>
              </w:rPr>
              <w:t> </w:t>
            </w:r>
          </w:p>
        </w:tc>
        <w:tc>
          <w:tcPr>
            <w:tcW w:w="1480" w:type="dxa"/>
          </w:tcPr>
          <w:p w:rsidR="00E64F4A" w:rsidRPr="00E205E7" w:rsidRDefault="00E64F4A" w:rsidP="00E205E7">
            <w:pPr>
              <w:jc w:val="both"/>
              <w:rPr>
                <w:i/>
                <w:iCs/>
                <w:sz w:val="20"/>
                <w:szCs w:val="20"/>
              </w:rPr>
            </w:pPr>
            <w:r w:rsidRPr="00E205E7">
              <w:rPr>
                <w:i/>
                <w:iCs/>
                <w:sz w:val="20"/>
                <w:szCs w:val="20"/>
              </w:rPr>
              <w:t> </w:t>
            </w:r>
          </w:p>
        </w:tc>
        <w:tc>
          <w:tcPr>
            <w:tcW w:w="1423" w:type="dxa"/>
          </w:tcPr>
          <w:p w:rsidR="00E64F4A" w:rsidRPr="00E205E7" w:rsidRDefault="00E64F4A" w:rsidP="00E205E7">
            <w:pPr>
              <w:jc w:val="both"/>
              <w:rPr>
                <w:i/>
                <w:iCs/>
                <w:sz w:val="20"/>
                <w:szCs w:val="20"/>
              </w:rPr>
            </w:pPr>
            <w:r w:rsidRPr="00E205E7">
              <w:rPr>
                <w:i/>
                <w:iCs/>
                <w:sz w:val="20"/>
                <w:szCs w:val="20"/>
              </w:rPr>
              <w:t> </w:t>
            </w:r>
          </w:p>
        </w:tc>
      </w:tr>
      <w:tr w:rsidR="00E64F4A" w:rsidRPr="00E205E7">
        <w:trPr>
          <w:trHeight w:val="19"/>
          <w:jc w:val="center"/>
        </w:trPr>
        <w:tc>
          <w:tcPr>
            <w:tcW w:w="4958" w:type="dxa"/>
            <w:vAlign w:val="bottom"/>
          </w:tcPr>
          <w:p w:rsidR="00E64F4A" w:rsidRPr="00E205E7" w:rsidRDefault="00E64F4A" w:rsidP="00E205E7">
            <w:pPr>
              <w:jc w:val="both"/>
              <w:rPr>
                <w:sz w:val="20"/>
                <w:szCs w:val="20"/>
              </w:rPr>
            </w:pPr>
            <w:r w:rsidRPr="00E205E7">
              <w:rPr>
                <w:sz w:val="20"/>
                <w:szCs w:val="20"/>
              </w:rPr>
              <w:t>Постоянные налоговые обязательства (активы)</w:t>
            </w:r>
          </w:p>
        </w:tc>
        <w:tc>
          <w:tcPr>
            <w:tcW w:w="1082" w:type="dxa"/>
          </w:tcPr>
          <w:p w:rsidR="00E64F4A" w:rsidRPr="00E205E7" w:rsidRDefault="00E64F4A" w:rsidP="00E205E7">
            <w:pPr>
              <w:jc w:val="both"/>
              <w:rPr>
                <w:sz w:val="20"/>
                <w:szCs w:val="20"/>
              </w:rPr>
            </w:pPr>
            <w:r w:rsidRPr="00E205E7">
              <w:rPr>
                <w:sz w:val="20"/>
                <w:szCs w:val="20"/>
              </w:rPr>
              <w:t>200</w:t>
            </w:r>
          </w:p>
        </w:tc>
        <w:tc>
          <w:tcPr>
            <w:tcW w:w="1480" w:type="dxa"/>
            <w:vAlign w:val="center"/>
          </w:tcPr>
          <w:p w:rsidR="00E64F4A" w:rsidRPr="00E205E7" w:rsidRDefault="00E64F4A" w:rsidP="00E205E7">
            <w:pPr>
              <w:jc w:val="both"/>
              <w:rPr>
                <w:sz w:val="20"/>
                <w:szCs w:val="20"/>
              </w:rPr>
            </w:pPr>
            <w:r w:rsidRPr="00E205E7">
              <w:rPr>
                <w:sz w:val="20"/>
                <w:szCs w:val="20"/>
              </w:rPr>
              <w:t>(4 570,0)</w:t>
            </w:r>
          </w:p>
        </w:tc>
        <w:tc>
          <w:tcPr>
            <w:tcW w:w="1423" w:type="dxa"/>
            <w:vAlign w:val="center"/>
          </w:tcPr>
          <w:p w:rsidR="00E64F4A" w:rsidRPr="00E205E7" w:rsidRDefault="00E64F4A" w:rsidP="00E205E7">
            <w:pPr>
              <w:jc w:val="both"/>
              <w:rPr>
                <w:sz w:val="20"/>
                <w:szCs w:val="20"/>
              </w:rPr>
            </w:pPr>
            <w:r w:rsidRPr="00E205E7">
              <w:rPr>
                <w:sz w:val="20"/>
                <w:szCs w:val="20"/>
              </w:rPr>
              <w:t>(7 534,0)</w:t>
            </w:r>
          </w:p>
        </w:tc>
      </w:tr>
      <w:tr w:rsidR="00E64F4A" w:rsidRPr="00E205E7">
        <w:trPr>
          <w:trHeight w:val="19"/>
          <w:jc w:val="center"/>
        </w:trPr>
        <w:tc>
          <w:tcPr>
            <w:tcW w:w="4958" w:type="dxa"/>
            <w:vAlign w:val="bottom"/>
          </w:tcPr>
          <w:p w:rsidR="00E64F4A" w:rsidRPr="00E205E7" w:rsidRDefault="00E64F4A" w:rsidP="00E205E7">
            <w:pPr>
              <w:jc w:val="both"/>
              <w:rPr>
                <w:b/>
                <w:bCs/>
                <w:sz w:val="20"/>
                <w:szCs w:val="20"/>
              </w:rPr>
            </w:pPr>
            <w:r w:rsidRPr="00E205E7">
              <w:rPr>
                <w:b/>
                <w:bCs/>
                <w:sz w:val="20"/>
                <w:szCs w:val="20"/>
              </w:rPr>
              <w:t>Базовая прибыль (убыток) на акцию</w:t>
            </w:r>
          </w:p>
        </w:tc>
        <w:tc>
          <w:tcPr>
            <w:tcW w:w="1082" w:type="dxa"/>
          </w:tcPr>
          <w:p w:rsidR="00E64F4A" w:rsidRPr="00E205E7" w:rsidRDefault="00E64F4A" w:rsidP="00E205E7">
            <w:pPr>
              <w:jc w:val="both"/>
              <w:rPr>
                <w:sz w:val="20"/>
                <w:szCs w:val="20"/>
              </w:rPr>
            </w:pPr>
            <w:r w:rsidRPr="00E205E7">
              <w:rPr>
                <w:sz w:val="20"/>
                <w:szCs w:val="20"/>
              </w:rPr>
              <w:t>205</w:t>
            </w:r>
          </w:p>
        </w:tc>
        <w:tc>
          <w:tcPr>
            <w:tcW w:w="1480" w:type="dxa"/>
            <w:vAlign w:val="center"/>
          </w:tcPr>
          <w:p w:rsidR="00E64F4A" w:rsidRPr="00E205E7" w:rsidRDefault="00E64F4A" w:rsidP="00E205E7">
            <w:pPr>
              <w:jc w:val="both"/>
              <w:rPr>
                <w:sz w:val="20"/>
                <w:szCs w:val="20"/>
              </w:rPr>
            </w:pPr>
            <w:r w:rsidRPr="00E205E7">
              <w:rPr>
                <w:sz w:val="20"/>
                <w:szCs w:val="20"/>
              </w:rPr>
              <w:t>2,4</w:t>
            </w:r>
          </w:p>
        </w:tc>
        <w:tc>
          <w:tcPr>
            <w:tcW w:w="1423" w:type="dxa"/>
            <w:vAlign w:val="center"/>
          </w:tcPr>
          <w:p w:rsidR="00E64F4A" w:rsidRPr="00E205E7" w:rsidRDefault="00E64F4A" w:rsidP="00E205E7">
            <w:pPr>
              <w:jc w:val="both"/>
              <w:rPr>
                <w:sz w:val="20"/>
                <w:szCs w:val="20"/>
              </w:rPr>
            </w:pPr>
            <w:r w:rsidRPr="00E205E7">
              <w:rPr>
                <w:sz w:val="20"/>
                <w:szCs w:val="20"/>
              </w:rPr>
              <w:t>3,0</w:t>
            </w:r>
          </w:p>
        </w:tc>
      </w:tr>
      <w:tr w:rsidR="00E64F4A" w:rsidRPr="00E205E7">
        <w:trPr>
          <w:trHeight w:val="19"/>
          <w:jc w:val="center"/>
        </w:trPr>
        <w:tc>
          <w:tcPr>
            <w:tcW w:w="4958" w:type="dxa"/>
            <w:vAlign w:val="bottom"/>
          </w:tcPr>
          <w:p w:rsidR="00E64F4A" w:rsidRPr="00E205E7" w:rsidRDefault="00E64F4A" w:rsidP="00E205E7">
            <w:pPr>
              <w:jc w:val="both"/>
              <w:rPr>
                <w:sz w:val="20"/>
                <w:szCs w:val="20"/>
              </w:rPr>
            </w:pPr>
            <w:r w:rsidRPr="00E205E7">
              <w:rPr>
                <w:sz w:val="20"/>
                <w:szCs w:val="20"/>
              </w:rPr>
              <w:t>Разводненная прибыль (убыток) на акцию</w:t>
            </w:r>
          </w:p>
        </w:tc>
        <w:tc>
          <w:tcPr>
            <w:tcW w:w="1082" w:type="dxa"/>
          </w:tcPr>
          <w:p w:rsidR="00E64F4A" w:rsidRPr="00E205E7" w:rsidRDefault="00E64F4A" w:rsidP="00E205E7">
            <w:pPr>
              <w:jc w:val="both"/>
              <w:rPr>
                <w:sz w:val="20"/>
                <w:szCs w:val="20"/>
              </w:rPr>
            </w:pPr>
            <w:r w:rsidRPr="00E205E7">
              <w:rPr>
                <w:sz w:val="20"/>
                <w:szCs w:val="20"/>
              </w:rPr>
              <w:t>206</w:t>
            </w:r>
          </w:p>
        </w:tc>
        <w:tc>
          <w:tcPr>
            <w:tcW w:w="1480" w:type="dxa"/>
            <w:vAlign w:val="center"/>
          </w:tcPr>
          <w:p w:rsidR="00E64F4A" w:rsidRPr="00E205E7" w:rsidRDefault="00E64F4A" w:rsidP="00E205E7">
            <w:pPr>
              <w:jc w:val="both"/>
              <w:rPr>
                <w:sz w:val="20"/>
                <w:szCs w:val="20"/>
              </w:rPr>
            </w:pPr>
            <w:r w:rsidRPr="00E205E7">
              <w:rPr>
                <w:sz w:val="20"/>
                <w:szCs w:val="20"/>
              </w:rPr>
              <w:t>0,0</w:t>
            </w:r>
          </w:p>
        </w:tc>
        <w:tc>
          <w:tcPr>
            <w:tcW w:w="1423" w:type="dxa"/>
            <w:vAlign w:val="center"/>
          </w:tcPr>
          <w:p w:rsidR="00E64F4A" w:rsidRPr="00E205E7" w:rsidRDefault="00E64F4A" w:rsidP="00E205E7">
            <w:pPr>
              <w:jc w:val="both"/>
              <w:rPr>
                <w:sz w:val="20"/>
                <w:szCs w:val="20"/>
              </w:rPr>
            </w:pPr>
            <w:r w:rsidRPr="00E205E7">
              <w:rPr>
                <w:sz w:val="20"/>
                <w:szCs w:val="20"/>
              </w:rPr>
              <w:t>0,0</w:t>
            </w:r>
          </w:p>
        </w:tc>
      </w:tr>
    </w:tbl>
    <w:p w:rsidR="007A662B" w:rsidRPr="00E205E7" w:rsidRDefault="000D5D06" w:rsidP="00E205E7">
      <w:pPr>
        <w:spacing w:line="360" w:lineRule="auto"/>
        <w:ind w:firstLine="709"/>
        <w:jc w:val="both"/>
        <w:rPr>
          <w:sz w:val="28"/>
          <w:szCs w:val="28"/>
        </w:rPr>
      </w:pPr>
      <w:r w:rsidRPr="00E205E7">
        <w:rPr>
          <w:sz w:val="28"/>
          <w:szCs w:val="28"/>
        </w:rPr>
        <w:br w:type="page"/>
        <w:t>Таблица 1.4</w:t>
      </w:r>
      <w:r w:rsidR="00E205E7">
        <w:rPr>
          <w:sz w:val="28"/>
          <w:szCs w:val="28"/>
        </w:rPr>
        <w:t xml:space="preserve"> </w:t>
      </w:r>
      <w:r w:rsidRPr="00E205E7">
        <w:rPr>
          <w:sz w:val="28"/>
          <w:szCs w:val="28"/>
        </w:rPr>
        <w:t>Отчет о движении денежных средств</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5"/>
        <w:gridCol w:w="1558"/>
        <w:gridCol w:w="1498"/>
      </w:tblGrid>
      <w:tr w:rsidR="00E64F4A" w:rsidRPr="00E205E7">
        <w:trPr>
          <w:trHeight w:val="20"/>
        </w:trPr>
        <w:tc>
          <w:tcPr>
            <w:tcW w:w="6305" w:type="dxa"/>
            <w:vAlign w:val="center"/>
          </w:tcPr>
          <w:p w:rsidR="00E64F4A" w:rsidRPr="00E205E7" w:rsidRDefault="00E64F4A" w:rsidP="00E205E7">
            <w:pPr>
              <w:jc w:val="both"/>
              <w:rPr>
                <w:b/>
                <w:bCs/>
                <w:i/>
                <w:iCs/>
                <w:sz w:val="20"/>
                <w:szCs w:val="20"/>
              </w:rPr>
            </w:pPr>
            <w:r w:rsidRPr="00E205E7">
              <w:rPr>
                <w:b/>
                <w:bCs/>
                <w:i/>
                <w:iCs/>
                <w:sz w:val="20"/>
                <w:szCs w:val="20"/>
              </w:rPr>
              <w:t>Отчет о движении денежных средств</w:t>
            </w:r>
          </w:p>
        </w:tc>
        <w:tc>
          <w:tcPr>
            <w:tcW w:w="1558" w:type="dxa"/>
            <w:vAlign w:val="center"/>
          </w:tcPr>
          <w:p w:rsidR="00E64F4A" w:rsidRPr="00E205E7" w:rsidRDefault="00E64F4A" w:rsidP="00E205E7">
            <w:pPr>
              <w:jc w:val="both"/>
              <w:rPr>
                <w:i/>
                <w:iCs/>
                <w:sz w:val="20"/>
                <w:szCs w:val="20"/>
              </w:rPr>
            </w:pPr>
            <w:r w:rsidRPr="00E205E7">
              <w:rPr>
                <w:i/>
                <w:iCs/>
                <w:sz w:val="20"/>
                <w:szCs w:val="20"/>
              </w:rPr>
              <w:t> </w:t>
            </w:r>
          </w:p>
        </w:tc>
        <w:tc>
          <w:tcPr>
            <w:tcW w:w="1498" w:type="dxa"/>
            <w:vAlign w:val="center"/>
          </w:tcPr>
          <w:p w:rsidR="00E64F4A" w:rsidRPr="00E205E7" w:rsidRDefault="00E64F4A" w:rsidP="00E205E7">
            <w:pPr>
              <w:jc w:val="both"/>
              <w:rPr>
                <w:i/>
                <w:iCs/>
                <w:sz w:val="20"/>
                <w:szCs w:val="20"/>
              </w:rPr>
            </w:pPr>
            <w:r w:rsidRPr="00E205E7">
              <w:rPr>
                <w:i/>
                <w:iCs/>
                <w:sz w:val="20"/>
                <w:szCs w:val="20"/>
              </w:rPr>
              <w:t> </w:t>
            </w:r>
          </w:p>
        </w:tc>
      </w:tr>
      <w:tr w:rsidR="00E64F4A" w:rsidRPr="00E205E7">
        <w:trPr>
          <w:trHeight w:val="20"/>
        </w:trPr>
        <w:tc>
          <w:tcPr>
            <w:tcW w:w="6305" w:type="dxa"/>
            <w:vAlign w:val="center"/>
          </w:tcPr>
          <w:p w:rsidR="00E64F4A" w:rsidRPr="00E205E7" w:rsidRDefault="00E64F4A" w:rsidP="00E205E7">
            <w:pPr>
              <w:jc w:val="both"/>
              <w:rPr>
                <w:sz w:val="20"/>
                <w:szCs w:val="20"/>
              </w:rPr>
            </w:pPr>
            <w:r w:rsidRPr="00E205E7">
              <w:rPr>
                <w:sz w:val="20"/>
                <w:szCs w:val="20"/>
              </w:rPr>
              <w:t>Наименование показателя</w:t>
            </w:r>
          </w:p>
        </w:tc>
        <w:tc>
          <w:tcPr>
            <w:tcW w:w="1558" w:type="dxa"/>
            <w:vAlign w:val="center"/>
          </w:tcPr>
          <w:p w:rsidR="00E64F4A" w:rsidRPr="00E205E7" w:rsidRDefault="00E64F4A" w:rsidP="00E205E7">
            <w:pPr>
              <w:jc w:val="both"/>
              <w:rPr>
                <w:sz w:val="20"/>
                <w:szCs w:val="20"/>
              </w:rPr>
            </w:pPr>
            <w:r w:rsidRPr="00E205E7">
              <w:rPr>
                <w:sz w:val="20"/>
                <w:szCs w:val="20"/>
              </w:rPr>
              <w:t>2005, декабрь</w:t>
            </w:r>
          </w:p>
        </w:tc>
        <w:tc>
          <w:tcPr>
            <w:tcW w:w="1498" w:type="dxa"/>
            <w:vAlign w:val="center"/>
          </w:tcPr>
          <w:p w:rsidR="00E64F4A" w:rsidRPr="00E205E7" w:rsidRDefault="00E64F4A" w:rsidP="00E205E7">
            <w:pPr>
              <w:jc w:val="both"/>
              <w:rPr>
                <w:sz w:val="20"/>
                <w:szCs w:val="20"/>
              </w:rPr>
            </w:pPr>
            <w:r w:rsidRPr="00E205E7">
              <w:rPr>
                <w:sz w:val="20"/>
                <w:szCs w:val="20"/>
              </w:rPr>
              <w:t>2006, декабрь</w:t>
            </w:r>
          </w:p>
        </w:tc>
      </w:tr>
      <w:tr w:rsidR="00E64F4A" w:rsidRPr="00E205E7">
        <w:trPr>
          <w:trHeight w:val="20"/>
        </w:trPr>
        <w:tc>
          <w:tcPr>
            <w:tcW w:w="6305" w:type="dxa"/>
            <w:vAlign w:val="bottom"/>
          </w:tcPr>
          <w:p w:rsidR="00E64F4A" w:rsidRPr="00E205E7" w:rsidRDefault="00E64F4A" w:rsidP="00E205E7">
            <w:pPr>
              <w:jc w:val="both"/>
              <w:rPr>
                <w:b/>
                <w:bCs/>
                <w:sz w:val="20"/>
                <w:szCs w:val="20"/>
              </w:rPr>
            </w:pPr>
            <w:r w:rsidRPr="00E205E7">
              <w:rPr>
                <w:b/>
                <w:bCs/>
                <w:sz w:val="20"/>
                <w:szCs w:val="20"/>
              </w:rPr>
              <w:t>Остаток денежных средств на начало отчетного года</w:t>
            </w:r>
          </w:p>
        </w:tc>
        <w:tc>
          <w:tcPr>
            <w:tcW w:w="1558" w:type="dxa"/>
            <w:vAlign w:val="center"/>
          </w:tcPr>
          <w:p w:rsidR="00E64F4A" w:rsidRPr="00E205E7" w:rsidRDefault="00E64F4A" w:rsidP="00E205E7">
            <w:pPr>
              <w:jc w:val="both"/>
              <w:rPr>
                <w:sz w:val="20"/>
                <w:szCs w:val="20"/>
              </w:rPr>
            </w:pPr>
            <w:r w:rsidRPr="00E205E7">
              <w:rPr>
                <w:sz w:val="20"/>
                <w:szCs w:val="20"/>
              </w:rPr>
              <w:t>6 410,0</w:t>
            </w:r>
          </w:p>
        </w:tc>
        <w:tc>
          <w:tcPr>
            <w:tcW w:w="1498" w:type="dxa"/>
            <w:vAlign w:val="center"/>
          </w:tcPr>
          <w:p w:rsidR="00E64F4A" w:rsidRPr="00E205E7" w:rsidRDefault="00E64F4A" w:rsidP="00E205E7">
            <w:pPr>
              <w:jc w:val="both"/>
              <w:rPr>
                <w:sz w:val="20"/>
                <w:szCs w:val="20"/>
              </w:rPr>
            </w:pPr>
            <w:r w:rsidRPr="00E205E7">
              <w:rPr>
                <w:sz w:val="20"/>
                <w:szCs w:val="20"/>
              </w:rPr>
              <w:t>19 776,0</w:t>
            </w:r>
          </w:p>
        </w:tc>
      </w:tr>
      <w:tr w:rsidR="00E64F4A" w:rsidRPr="00E205E7">
        <w:trPr>
          <w:trHeight w:val="20"/>
        </w:trPr>
        <w:tc>
          <w:tcPr>
            <w:tcW w:w="6305" w:type="dxa"/>
            <w:vAlign w:val="bottom"/>
          </w:tcPr>
          <w:p w:rsidR="00E64F4A" w:rsidRPr="00E205E7" w:rsidRDefault="00E64F4A" w:rsidP="00E205E7">
            <w:pPr>
              <w:jc w:val="both"/>
              <w:rPr>
                <w:b/>
                <w:bCs/>
                <w:sz w:val="20"/>
                <w:szCs w:val="20"/>
              </w:rPr>
            </w:pPr>
            <w:r w:rsidRPr="00E205E7">
              <w:rPr>
                <w:b/>
                <w:bCs/>
                <w:sz w:val="20"/>
                <w:szCs w:val="20"/>
              </w:rPr>
              <w:t>Движение денежных средств по текущей деятельности</w:t>
            </w:r>
          </w:p>
        </w:tc>
        <w:tc>
          <w:tcPr>
            <w:tcW w:w="1558" w:type="dxa"/>
            <w:vAlign w:val="center"/>
          </w:tcPr>
          <w:p w:rsidR="00E64F4A" w:rsidRPr="00E205E7" w:rsidRDefault="00E64F4A" w:rsidP="00E205E7">
            <w:pPr>
              <w:jc w:val="both"/>
              <w:rPr>
                <w:sz w:val="20"/>
                <w:szCs w:val="20"/>
              </w:rPr>
            </w:pPr>
            <w:r w:rsidRPr="00E205E7">
              <w:rPr>
                <w:sz w:val="20"/>
                <w:szCs w:val="20"/>
              </w:rPr>
              <w:t> </w:t>
            </w:r>
          </w:p>
        </w:tc>
        <w:tc>
          <w:tcPr>
            <w:tcW w:w="1498" w:type="dxa"/>
            <w:vAlign w:val="center"/>
          </w:tcPr>
          <w:p w:rsidR="00E64F4A" w:rsidRPr="00E205E7" w:rsidRDefault="00E64F4A" w:rsidP="00E205E7">
            <w:pPr>
              <w:jc w:val="both"/>
              <w:rPr>
                <w:sz w:val="20"/>
                <w:szCs w:val="20"/>
              </w:rPr>
            </w:pPr>
            <w:r w:rsidRPr="00E205E7">
              <w:rPr>
                <w:sz w:val="20"/>
                <w:szCs w:val="20"/>
              </w:rPr>
              <w:t> </w:t>
            </w:r>
          </w:p>
        </w:tc>
      </w:tr>
      <w:tr w:rsidR="00E64F4A" w:rsidRPr="00E205E7">
        <w:trPr>
          <w:trHeight w:val="20"/>
        </w:trPr>
        <w:tc>
          <w:tcPr>
            <w:tcW w:w="6305" w:type="dxa"/>
            <w:vAlign w:val="bottom"/>
          </w:tcPr>
          <w:p w:rsidR="00E64F4A" w:rsidRPr="00E205E7" w:rsidRDefault="00E64F4A" w:rsidP="00E205E7">
            <w:pPr>
              <w:jc w:val="both"/>
              <w:rPr>
                <w:sz w:val="20"/>
                <w:szCs w:val="20"/>
              </w:rPr>
            </w:pPr>
            <w:r w:rsidRPr="00E205E7">
              <w:rPr>
                <w:sz w:val="20"/>
                <w:szCs w:val="20"/>
              </w:rPr>
              <w:t xml:space="preserve">Средства, полученные от покупателей, заказчиков </w:t>
            </w:r>
          </w:p>
        </w:tc>
        <w:tc>
          <w:tcPr>
            <w:tcW w:w="1558" w:type="dxa"/>
            <w:vAlign w:val="center"/>
          </w:tcPr>
          <w:p w:rsidR="00E64F4A" w:rsidRPr="00E205E7" w:rsidRDefault="00E64F4A" w:rsidP="00E205E7">
            <w:pPr>
              <w:jc w:val="both"/>
              <w:rPr>
                <w:sz w:val="20"/>
                <w:szCs w:val="20"/>
              </w:rPr>
            </w:pPr>
            <w:r w:rsidRPr="00E205E7">
              <w:rPr>
                <w:sz w:val="20"/>
                <w:szCs w:val="20"/>
              </w:rPr>
              <w:t>1 244 804,0</w:t>
            </w:r>
          </w:p>
        </w:tc>
        <w:tc>
          <w:tcPr>
            <w:tcW w:w="1498" w:type="dxa"/>
            <w:vAlign w:val="center"/>
          </w:tcPr>
          <w:p w:rsidR="00E64F4A" w:rsidRPr="00E205E7" w:rsidRDefault="00E64F4A" w:rsidP="00E205E7">
            <w:pPr>
              <w:jc w:val="both"/>
              <w:rPr>
                <w:sz w:val="20"/>
                <w:szCs w:val="20"/>
              </w:rPr>
            </w:pPr>
            <w:r w:rsidRPr="00E205E7">
              <w:rPr>
                <w:sz w:val="20"/>
                <w:szCs w:val="20"/>
              </w:rPr>
              <w:t>1 827 703,0</w:t>
            </w:r>
          </w:p>
        </w:tc>
      </w:tr>
      <w:tr w:rsidR="00E64F4A" w:rsidRPr="00E205E7">
        <w:trPr>
          <w:trHeight w:val="20"/>
        </w:trPr>
        <w:tc>
          <w:tcPr>
            <w:tcW w:w="6305" w:type="dxa"/>
            <w:vAlign w:val="bottom"/>
          </w:tcPr>
          <w:p w:rsidR="00E64F4A" w:rsidRPr="00E205E7" w:rsidRDefault="00E64F4A" w:rsidP="00E205E7">
            <w:pPr>
              <w:jc w:val="both"/>
              <w:rPr>
                <w:sz w:val="20"/>
                <w:szCs w:val="20"/>
              </w:rPr>
            </w:pPr>
            <w:r w:rsidRPr="00E205E7">
              <w:rPr>
                <w:sz w:val="20"/>
                <w:szCs w:val="20"/>
              </w:rPr>
              <w:t>Прочие доходы</w:t>
            </w:r>
          </w:p>
        </w:tc>
        <w:tc>
          <w:tcPr>
            <w:tcW w:w="1558" w:type="dxa"/>
            <w:vAlign w:val="center"/>
          </w:tcPr>
          <w:p w:rsidR="00E64F4A" w:rsidRPr="00E205E7" w:rsidRDefault="00E64F4A" w:rsidP="00E205E7">
            <w:pPr>
              <w:jc w:val="both"/>
              <w:rPr>
                <w:sz w:val="20"/>
                <w:szCs w:val="20"/>
              </w:rPr>
            </w:pPr>
            <w:r w:rsidRPr="00E205E7">
              <w:rPr>
                <w:sz w:val="20"/>
                <w:szCs w:val="20"/>
              </w:rPr>
              <w:t>16 042,0</w:t>
            </w:r>
          </w:p>
        </w:tc>
        <w:tc>
          <w:tcPr>
            <w:tcW w:w="1498" w:type="dxa"/>
            <w:vAlign w:val="center"/>
          </w:tcPr>
          <w:p w:rsidR="00E64F4A" w:rsidRPr="00E205E7" w:rsidRDefault="00E64F4A" w:rsidP="00E205E7">
            <w:pPr>
              <w:jc w:val="both"/>
              <w:rPr>
                <w:sz w:val="20"/>
                <w:szCs w:val="20"/>
              </w:rPr>
            </w:pPr>
            <w:r w:rsidRPr="00E205E7">
              <w:rPr>
                <w:sz w:val="20"/>
                <w:szCs w:val="20"/>
              </w:rPr>
              <w:t>27 613,0</w:t>
            </w:r>
          </w:p>
        </w:tc>
      </w:tr>
      <w:tr w:rsidR="00E64F4A" w:rsidRPr="00E205E7">
        <w:trPr>
          <w:trHeight w:val="20"/>
        </w:trPr>
        <w:tc>
          <w:tcPr>
            <w:tcW w:w="6305" w:type="dxa"/>
            <w:vAlign w:val="bottom"/>
          </w:tcPr>
          <w:p w:rsidR="00E64F4A" w:rsidRPr="00E205E7" w:rsidRDefault="00E64F4A" w:rsidP="00E205E7">
            <w:pPr>
              <w:jc w:val="both"/>
              <w:rPr>
                <w:sz w:val="20"/>
                <w:szCs w:val="20"/>
              </w:rPr>
            </w:pPr>
            <w:r w:rsidRPr="00E205E7">
              <w:rPr>
                <w:sz w:val="20"/>
                <w:szCs w:val="20"/>
              </w:rPr>
              <w:t>Денежные средства, направленные, на:</w:t>
            </w:r>
          </w:p>
        </w:tc>
        <w:tc>
          <w:tcPr>
            <w:tcW w:w="1558" w:type="dxa"/>
            <w:vAlign w:val="center"/>
          </w:tcPr>
          <w:p w:rsidR="00E64F4A" w:rsidRPr="00E205E7" w:rsidRDefault="00E64F4A" w:rsidP="00E205E7">
            <w:pPr>
              <w:jc w:val="both"/>
              <w:rPr>
                <w:sz w:val="20"/>
                <w:szCs w:val="20"/>
              </w:rPr>
            </w:pPr>
            <w:r w:rsidRPr="00E205E7">
              <w:rPr>
                <w:sz w:val="20"/>
                <w:szCs w:val="20"/>
              </w:rPr>
              <w:t> </w:t>
            </w:r>
          </w:p>
        </w:tc>
        <w:tc>
          <w:tcPr>
            <w:tcW w:w="1498" w:type="dxa"/>
            <w:vAlign w:val="center"/>
          </w:tcPr>
          <w:p w:rsidR="00E64F4A" w:rsidRPr="00E205E7" w:rsidRDefault="00E64F4A" w:rsidP="00E205E7">
            <w:pPr>
              <w:jc w:val="both"/>
              <w:rPr>
                <w:sz w:val="20"/>
                <w:szCs w:val="20"/>
              </w:rPr>
            </w:pPr>
            <w:r w:rsidRPr="00E205E7">
              <w:rPr>
                <w:sz w:val="20"/>
                <w:szCs w:val="20"/>
              </w:rPr>
              <w:t> </w:t>
            </w:r>
          </w:p>
        </w:tc>
      </w:tr>
      <w:tr w:rsidR="00E64F4A" w:rsidRPr="00E205E7">
        <w:trPr>
          <w:trHeight w:val="20"/>
        </w:trPr>
        <w:tc>
          <w:tcPr>
            <w:tcW w:w="6305" w:type="dxa"/>
            <w:vAlign w:val="bottom"/>
          </w:tcPr>
          <w:p w:rsidR="00E64F4A" w:rsidRPr="00E205E7" w:rsidRDefault="00A64B9B" w:rsidP="00E205E7">
            <w:pPr>
              <w:jc w:val="both"/>
              <w:rPr>
                <w:sz w:val="20"/>
                <w:szCs w:val="20"/>
              </w:rPr>
            </w:pPr>
            <w:r>
              <w:rPr>
                <w:sz w:val="20"/>
                <w:szCs w:val="20"/>
              </w:rPr>
              <w:t xml:space="preserve"> </w:t>
            </w:r>
            <w:r w:rsidR="00E64F4A" w:rsidRPr="00E205E7">
              <w:rPr>
                <w:sz w:val="20"/>
                <w:szCs w:val="20"/>
              </w:rPr>
              <w:t>На оплату приобретенных товаров, услуг, сырья и иных оборотных активов</w:t>
            </w:r>
          </w:p>
        </w:tc>
        <w:tc>
          <w:tcPr>
            <w:tcW w:w="1558" w:type="dxa"/>
            <w:vAlign w:val="center"/>
          </w:tcPr>
          <w:p w:rsidR="00E64F4A" w:rsidRPr="00E205E7" w:rsidRDefault="00E64F4A" w:rsidP="00E205E7">
            <w:pPr>
              <w:jc w:val="both"/>
              <w:rPr>
                <w:sz w:val="20"/>
                <w:szCs w:val="20"/>
              </w:rPr>
            </w:pPr>
            <w:r w:rsidRPr="00E205E7">
              <w:rPr>
                <w:sz w:val="20"/>
                <w:szCs w:val="20"/>
              </w:rPr>
              <w:t>(499 077,0)</w:t>
            </w:r>
          </w:p>
        </w:tc>
        <w:tc>
          <w:tcPr>
            <w:tcW w:w="1498" w:type="dxa"/>
            <w:vAlign w:val="center"/>
          </w:tcPr>
          <w:p w:rsidR="00E64F4A" w:rsidRPr="00E205E7" w:rsidRDefault="00E64F4A" w:rsidP="00E205E7">
            <w:pPr>
              <w:jc w:val="both"/>
              <w:rPr>
                <w:sz w:val="20"/>
                <w:szCs w:val="20"/>
              </w:rPr>
            </w:pPr>
            <w:r w:rsidRPr="00E205E7">
              <w:rPr>
                <w:sz w:val="20"/>
                <w:szCs w:val="20"/>
              </w:rPr>
              <w:t>(986 542,0)</w:t>
            </w:r>
          </w:p>
        </w:tc>
      </w:tr>
      <w:tr w:rsidR="00E64F4A" w:rsidRPr="00E205E7">
        <w:trPr>
          <w:trHeight w:val="20"/>
        </w:trPr>
        <w:tc>
          <w:tcPr>
            <w:tcW w:w="6305" w:type="dxa"/>
            <w:vAlign w:val="bottom"/>
          </w:tcPr>
          <w:p w:rsidR="00E64F4A" w:rsidRPr="00E205E7" w:rsidRDefault="00A64B9B" w:rsidP="00E205E7">
            <w:pPr>
              <w:jc w:val="both"/>
              <w:rPr>
                <w:sz w:val="20"/>
                <w:szCs w:val="20"/>
              </w:rPr>
            </w:pPr>
            <w:r>
              <w:rPr>
                <w:sz w:val="20"/>
                <w:szCs w:val="20"/>
              </w:rPr>
              <w:t xml:space="preserve"> </w:t>
            </w:r>
            <w:r w:rsidR="00E64F4A" w:rsidRPr="00E205E7">
              <w:rPr>
                <w:sz w:val="20"/>
                <w:szCs w:val="20"/>
              </w:rPr>
              <w:t>На оплату труда</w:t>
            </w:r>
          </w:p>
        </w:tc>
        <w:tc>
          <w:tcPr>
            <w:tcW w:w="1558" w:type="dxa"/>
            <w:vAlign w:val="center"/>
          </w:tcPr>
          <w:p w:rsidR="00E64F4A" w:rsidRPr="00E205E7" w:rsidRDefault="00E64F4A" w:rsidP="00E205E7">
            <w:pPr>
              <w:jc w:val="both"/>
              <w:rPr>
                <w:sz w:val="20"/>
                <w:szCs w:val="20"/>
              </w:rPr>
            </w:pPr>
            <w:r w:rsidRPr="00E205E7">
              <w:rPr>
                <w:sz w:val="20"/>
                <w:szCs w:val="20"/>
              </w:rPr>
              <w:t>(219 606,0)</w:t>
            </w:r>
          </w:p>
        </w:tc>
        <w:tc>
          <w:tcPr>
            <w:tcW w:w="1498" w:type="dxa"/>
            <w:vAlign w:val="center"/>
          </w:tcPr>
          <w:p w:rsidR="00E64F4A" w:rsidRPr="00E205E7" w:rsidRDefault="00E64F4A" w:rsidP="00E205E7">
            <w:pPr>
              <w:jc w:val="both"/>
              <w:rPr>
                <w:sz w:val="20"/>
                <w:szCs w:val="20"/>
              </w:rPr>
            </w:pPr>
            <w:r w:rsidRPr="00E205E7">
              <w:rPr>
                <w:sz w:val="20"/>
                <w:szCs w:val="20"/>
              </w:rPr>
              <w:t>(266 254,0)</w:t>
            </w:r>
          </w:p>
        </w:tc>
      </w:tr>
      <w:tr w:rsidR="00E64F4A" w:rsidRPr="00E205E7">
        <w:trPr>
          <w:trHeight w:val="20"/>
        </w:trPr>
        <w:tc>
          <w:tcPr>
            <w:tcW w:w="6305" w:type="dxa"/>
            <w:vAlign w:val="bottom"/>
          </w:tcPr>
          <w:p w:rsidR="00E64F4A" w:rsidRPr="00E205E7" w:rsidRDefault="00A64B9B" w:rsidP="00E205E7">
            <w:pPr>
              <w:jc w:val="both"/>
              <w:rPr>
                <w:sz w:val="20"/>
                <w:szCs w:val="20"/>
              </w:rPr>
            </w:pPr>
            <w:r>
              <w:rPr>
                <w:sz w:val="20"/>
                <w:szCs w:val="20"/>
              </w:rPr>
              <w:t xml:space="preserve"> </w:t>
            </w:r>
            <w:r w:rsidR="00E64F4A" w:rsidRPr="00E205E7">
              <w:rPr>
                <w:sz w:val="20"/>
                <w:szCs w:val="20"/>
              </w:rPr>
              <w:t>На выплату дивидендов, процентов</w:t>
            </w:r>
          </w:p>
        </w:tc>
        <w:tc>
          <w:tcPr>
            <w:tcW w:w="1558" w:type="dxa"/>
            <w:vAlign w:val="center"/>
          </w:tcPr>
          <w:p w:rsidR="00E64F4A" w:rsidRPr="00E205E7" w:rsidRDefault="00E64F4A" w:rsidP="00E205E7">
            <w:pPr>
              <w:jc w:val="both"/>
              <w:rPr>
                <w:sz w:val="20"/>
                <w:szCs w:val="20"/>
              </w:rPr>
            </w:pPr>
            <w:r w:rsidRPr="00E205E7">
              <w:rPr>
                <w:sz w:val="20"/>
                <w:szCs w:val="20"/>
              </w:rPr>
              <w:t>(65 090,0)</w:t>
            </w:r>
          </w:p>
        </w:tc>
        <w:tc>
          <w:tcPr>
            <w:tcW w:w="1498" w:type="dxa"/>
            <w:vAlign w:val="center"/>
          </w:tcPr>
          <w:p w:rsidR="00E64F4A" w:rsidRPr="00E205E7" w:rsidRDefault="00E64F4A" w:rsidP="00E205E7">
            <w:pPr>
              <w:jc w:val="both"/>
              <w:rPr>
                <w:sz w:val="20"/>
                <w:szCs w:val="20"/>
              </w:rPr>
            </w:pPr>
            <w:r w:rsidRPr="00E205E7">
              <w:rPr>
                <w:sz w:val="20"/>
                <w:szCs w:val="20"/>
              </w:rPr>
              <w:t>(201 738,0)</w:t>
            </w:r>
          </w:p>
        </w:tc>
      </w:tr>
      <w:tr w:rsidR="00E64F4A" w:rsidRPr="00E205E7">
        <w:trPr>
          <w:trHeight w:val="20"/>
        </w:trPr>
        <w:tc>
          <w:tcPr>
            <w:tcW w:w="6305" w:type="dxa"/>
            <w:vAlign w:val="bottom"/>
          </w:tcPr>
          <w:p w:rsidR="00E64F4A" w:rsidRPr="00E205E7" w:rsidRDefault="00A64B9B" w:rsidP="00E205E7">
            <w:pPr>
              <w:jc w:val="both"/>
              <w:rPr>
                <w:sz w:val="20"/>
                <w:szCs w:val="20"/>
              </w:rPr>
            </w:pPr>
            <w:r>
              <w:rPr>
                <w:sz w:val="20"/>
                <w:szCs w:val="20"/>
              </w:rPr>
              <w:t xml:space="preserve"> </w:t>
            </w:r>
            <w:r w:rsidR="00E64F4A" w:rsidRPr="00E205E7">
              <w:rPr>
                <w:sz w:val="20"/>
                <w:szCs w:val="20"/>
              </w:rPr>
              <w:t>На расчеты по налогам и сборам</w:t>
            </w:r>
          </w:p>
        </w:tc>
        <w:tc>
          <w:tcPr>
            <w:tcW w:w="1558" w:type="dxa"/>
            <w:vAlign w:val="center"/>
          </w:tcPr>
          <w:p w:rsidR="00E64F4A" w:rsidRPr="00E205E7" w:rsidRDefault="00E64F4A" w:rsidP="00E205E7">
            <w:pPr>
              <w:jc w:val="both"/>
              <w:rPr>
                <w:sz w:val="20"/>
                <w:szCs w:val="20"/>
              </w:rPr>
            </w:pPr>
            <w:r w:rsidRPr="00E205E7">
              <w:rPr>
                <w:sz w:val="20"/>
                <w:szCs w:val="20"/>
              </w:rPr>
              <w:t>(301 250,0)</w:t>
            </w:r>
          </w:p>
        </w:tc>
        <w:tc>
          <w:tcPr>
            <w:tcW w:w="1498" w:type="dxa"/>
            <w:vAlign w:val="center"/>
          </w:tcPr>
          <w:p w:rsidR="00E64F4A" w:rsidRPr="00E205E7" w:rsidRDefault="00E64F4A" w:rsidP="00E205E7">
            <w:pPr>
              <w:jc w:val="both"/>
              <w:rPr>
                <w:sz w:val="20"/>
                <w:szCs w:val="20"/>
              </w:rPr>
            </w:pPr>
            <w:r w:rsidRPr="00E205E7">
              <w:rPr>
                <w:sz w:val="20"/>
                <w:szCs w:val="20"/>
              </w:rPr>
              <w:t>(343 189,0)</w:t>
            </w:r>
          </w:p>
        </w:tc>
      </w:tr>
      <w:tr w:rsidR="00E64F4A" w:rsidRPr="00E205E7">
        <w:trPr>
          <w:trHeight w:val="20"/>
        </w:trPr>
        <w:tc>
          <w:tcPr>
            <w:tcW w:w="6305" w:type="dxa"/>
            <w:vAlign w:val="bottom"/>
          </w:tcPr>
          <w:p w:rsidR="00E64F4A" w:rsidRPr="00E205E7" w:rsidRDefault="00A64B9B" w:rsidP="00E205E7">
            <w:pPr>
              <w:jc w:val="both"/>
              <w:rPr>
                <w:sz w:val="20"/>
                <w:szCs w:val="20"/>
              </w:rPr>
            </w:pPr>
            <w:r>
              <w:rPr>
                <w:sz w:val="20"/>
                <w:szCs w:val="20"/>
              </w:rPr>
              <w:t xml:space="preserve"> </w:t>
            </w:r>
            <w:r w:rsidR="00E64F4A" w:rsidRPr="00E205E7">
              <w:rPr>
                <w:sz w:val="20"/>
                <w:szCs w:val="20"/>
              </w:rPr>
              <w:t>На прочие расходы</w:t>
            </w:r>
          </w:p>
        </w:tc>
        <w:tc>
          <w:tcPr>
            <w:tcW w:w="1558" w:type="dxa"/>
            <w:vAlign w:val="center"/>
          </w:tcPr>
          <w:p w:rsidR="00E64F4A" w:rsidRPr="00E205E7" w:rsidRDefault="00E64F4A" w:rsidP="00E205E7">
            <w:pPr>
              <w:jc w:val="both"/>
              <w:rPr>
                <w:sz w:val="20"/>
                <w:szCs w:val="20"/>
              </w:rPr>
            </w:pPr>
            <w:r w:rsidRPr="00E205E7">
              <w:rPr>
                <w:sz w:val="20"/>
                <w:szCs w:val="20"/>
              </w:rPr>
              <w:t>(37 611,0)</w:t>
            </w:r>
          </w:p>
        </w:tc>
        <w:tc>
          <w:tcPr>
            <w:tcW w:w="1498" w:type="dxa"/>
            <w:vAlign w:val="center"/>
          </w:tcPr>
          <w:p w:rsidR="00E64F4A" w:rsidRPr="00E205E7" w:rsidRDefault="00E64F4A" w:rsidP="00E205E7">
            <w:pPr>
              <w:jc w:val="both"/>
              <w:rPr>
                <w:sz w:val="20"/>
                <w:szCs w:val="20"/>
              </w:rPr>
            </w:pPr>
            <w:r w:rsidRPr="00E205E7">
              <w:rPr>
                <w:sz w:val="20"/>
                <w:szCs w:val="20"/>
              </w:rPr>
              <w:t>(58 637,0)</w:t>
            </w:r>
          </w:p>
        </w:tc>
      </w:tr>
      <w:tr w:rsidR="00E64F4A" w:rsidRPr="00E205E7">
        <w:trPr>
          <w:trHeight w:val="20"/>
        </w:trPr>
        <w:tc>
          <w:tcPr>
            <w:tcW w:w="6305" w:type="dxa"/>
            <w:vAlign w:val="bottom"/>
          </w:tcPr>
          <w:p w:rsidR="00E64F4A" w:rsidRPr="00E205E7" w:rsidRDefault="00E64F4A" w:rsidP="00E205E7">
            <w:pPr>
              <w:jc w:val="both"/>
              <w:rPr>
                <w:sz w:val="20"/>
                <w:szCs w:val="20"/>
              </w:rPr>
            </w:pPr>
            <w:r w:rsidRPr="00E205E7">
              <w:rPr>
                <w:sz w:val="20"/>
                <w:szCs w:val="20"/>
              </w:rPr>
              <w:t>Чистые денежные средства от текущей деятельности</w:t>
            </w:r>
          </w:p>
        </w:tc>
        <w:tc>
          <w:tcPr>
            <w:tcW w:w="1558" w:type="dxa"/>
            <w:vAlign w:val="center"/>
          </w:tcPr>
          <w:p w:rsidR="00E64F4A" w:rsidRPr="00E205E7" w:rsidRDefault="00E64F4A" w:rsidP="00E205E7">
            <w:pPr>
              <w:jc w:val="both"/>
              <w:rPr>
                <w:b/>
                <w:bCs/>
                <w:sz w:val="20"/>
                <w:szCs w:val="20"/>
              </w:rPr>
            </w:pPr>
            <w:r w:rsidRPr="00E205E7">
              <w:rPr>
                <w:b/>
                <w:bCs/>
                <w:sz w:val="20"/>
                <w:szCs w:val="20"/>
              </w:rPr>
              <w:t>138 212,0</w:t>
            </w:r>
          </w:p>
        </w:tc>
        <w:tc>
          <w:tcPr>
            <w:tcW w:w="1498" w:type="dxa"/>
            <w:vAlign w:val="center"/>
          </w:tcPr>
          <w:p w:rsidR="00E64F4A" w:rsidRPr="00E205E7" w:rsidRDefault="00E64F4A" w:rsidP="00E205E7">
            <w:pPr>
              <w:jc w:val="both"/>
              <w:rPr>
                <w:b/>
                <w:bCs/>
                <w:sz w:val="20"/>
                <w:szCs w:val="20"/>
              </w:rPr>
            </w:pPr>
            <w:r w:rsidRPr="00E205E7">
              <w:rPr>
                <w:b/>
                <w:bCs/>
                <w:sz w:val="20"/>
                <w:szCs w:val="20"/>
              </w:rPr>
              <w:t>(1 044,0)</w:t>
            </w:r>
          </w:p>
        </w:tc>
      </w:tr>
      <w:tr w:rsidR="00E64F4A" w:rsidRPr="00E205E7">
        <w:trPr>
          <w:trHeight w:val="20"/>
        </w:trPr>
        <w:tc>
          <w:tcPr>
            <w:tcW w:w="6305" w:type="dxa"/>
            <w:vAlign w:val="bottom"/>
          </w:tcPr>
          <w:p w:rsidR="00E64F4A" w:rsidRPr="00E205E7" w:rsidRDefault="00E64F4A" w:rsidP="00E205E7">
            <w:pPr>
              <w:jc w:val="both"/>
              <w:rPr>
                <w:b/>
                <w:bCs/>
                <w:sz w:val="20"/>
                <w:szCs w:val="20"/>
              </w:rPr>
            </w:pPr>
            <w:r w:rsidRPr="00E205E7">
              <w:rPr>
                <w:b/>
                <w:bCs/>
                <w:sz w:val="20"/>
                <w:szCs w:val="20"/>
              </w:rPr>
              <w:t>Движение денежных средств по инвестиционной деятельности</w:t>
            </w:r>
          </w:p>
        </w:tc>
        <w:tc>
          <w:tcPr>
            <w:tcW w:w="1558" w:type="dxa"/>
            <w:vAlign w:val="center"/>
          </w:tcPr>
          <w:p w:rsidR="00E64F4A" w:rsidRPr="00E205E7" w:rsidRDefault="00E64F4A" w:rsidP="00E205E7">
            <w:pPr>
              <w:jc w:val="both"/>
              <w:rPr>
                <w:sz w:val="20"/>
                <w:szCs w:val="20"/>
              </w:rPr>
            </w:pPr>
            <w:r w:rsidRPr="00E205E7">
              <w:rPr>
                <w:sz w:val="20"/>
                <w:szCs w:val="20"/>
              </w:rPr>
              <w:t> </w:t>
            </w:r>
          </w:p>
        </w:tc>
        <w:tc>
          <w:tcPr>
            <w:tcW w:w="1498" w:type="dxa"/>
            <w:vAlign w:val="center"/>
          </w:tcPr>
          <w:p w:rsidR="00E64F4A" w:rsidRPr="00E205E7" w:rsidRDefault="00E64F4A" w:rsidP="00E205E7">
            <w:pPr>
              <w:jc w:val="both"/>
              <w:rPr>
                <w:sz w:val="20"/>
                <w:szCs w:val="20"/>
              </w:rPr>
            </w:pPr>
            <w:r w:rsidRPr="00E205E7">
              <w:rPr>
                <w:sz w:val="20"/>
                <w:szCs w:val="20"/>
              </w:rPr>
              <w:t> </w:t>
            </w:r>
          </w:p>
        </w:tc>
      </w:tr>
      <w:tr w:rsidR="00E64F4A" w:rsidRPr="00E205E7">
        <w:trPr>
          <w:trHeight w:val="20"/>
        </w:trPr>
        <w:tc>
          <w:tcPr>
            <w:tcW w:w="6305" w:type="dxa"/>
            <w:vAlign w:val="bottom"/>
          </w:tcPr>
          <w:p w:rsidR="00E64F4A" w:rsidRPr="00E205E7" w:rsidRDefault="00E64F4A" w:rsidP="00E205E7">
            <w:pPr>
              <w:jc w:val="both"/>
              <w:rPr>
                <w:sz w:val="20"/>
                <w:szCs w:val="20"/>
              </w:rPr>
            </w:pPr>
            <w:r w:rsidRPr="00E205E7">
              <w:rPr>
                <w:sz w:val="20"/>
                <w:szCs w:val="20"/>
              </w:rPr>
              <w:t>Выручка от продажи объектов основных средств и иных внеоборотных активов</w:t>
            </w:r>
          </w:p>
        </w:tc>
        <w:tc>
          <w:tcPr>
            <w:tcW w:w="1558" w:type="dxa"/>
            <w:vAlign w:val="center"/>
          </w:tcPr>
          <w:p w:rsidR="00E64F4A" w:rsidRPr="00E205E7" w:rsidRDefault="00E64F4A" w:rsidP="00E205E7">
            <w:pPr>
              <w:jc w:val="both"/>
              <w:rPr>
                <w:sz w:val="20"/>
                <w:szCs w:val="20"/>
              </w:rPr>
            </w:pPr>
            <w:r w:rsidRPr="00E205E7">
              <w:rPr>
                <w:sz w:val="20"/>
                <w:szCs w:val="20"/>
              </w:rPr>
              <w:t>1 705,0</w:t>
            </w:r>
          </w:p>
        </w:tc>
        <w:tc>
          <w:tcPr>
            <w:tcW w:w="1498" w:type="dxa"/>
            <w:vAlign w:val="center"/>
          </w:tcPr>
          <w:p w:rsidR="00E64F4A" w:rsidRPr="00E205E7" w:rsidRDefault="00E64F4A" w:rsidP="00E205E7">
            <w:pPr>
              <w:jc w:val="both"/>
              <w:rPr>
                <w:sz w:val="20"/>
                <w:szCs w:val="20"/>
              </w:rPr>
            </w:pPr>
            <w:r w:rsidRPr="00E205E7">
              <w:rPr>
                <w:sz w:val="20"/>
                <w:szCs w:val="20"/>
              </w:rPr>
              <w:t>73 444,0</w:t>
            </w:r>
          </w:p>
        </w:tc>
      </w:tr>
      <w:tr w:rsidR="00E64F4A" w:rsidRPr="00E205E7">
        <w:trPr>
          <w:trHeight w:val="20"/>
        </w:trPr>
        <w:tc>
          <w:tcPr>
            <w:tcW w:w="6305" w:type="dxa"/>
            <w:vAlign w:val="bottom"/>
          </w:tcPr>
          <w:p w:rsidR="00E64F4A" w:rsidRPr="00E205E7" w:rsidRDefault="00E64F4A" w:rsidP="00E205E7">
            <w:pPr>
              <w:jc w:val="both"/>
              <w:rPr>
                <w:sz w:val="20"/>
                <w:szCs w:val="20"/>
              </w:rPr>
            </w:pPr>
            <w:r w:rsidRPr="00E205E7">
              <w:rPr>
                <w:sz w:val="20"/>
                <w:szCs w:val="20"/>
              </w:rPr>
              <w:t>Выручка от продажи ценных бумаг</w:t>
            </w:r>
            <w:r w:rsidR="00E205E7" w:rsidRPr="00E205E7">
              <w:rPr>
                <w:sz w:val="20"/>
                <w:szCs w:val="20"/>
              </w:rPr>
              <w:t xml:space="preserve"> </w:t>
            </w:r>
            <w:r w:rsidRPr="00E205E7">
              <w:rPr>
                <w:sz w:val="20"/>
                <w:szCs w:val="20"/>
              </w:rPr>
              <w:t xml:space="preserve">и иных финансовых вложений </w:t>
            </w:r>
          </w:p>
        </w:tc>
        <w:tc>
          <w:tcPr>
            <w:tcW w:w="1558" w:type="dxa"/>
            <w:vAlign w:val="center"/>
          </w:tcPr>
          <w:p w:rsidR="00E64F4A" w:rsidRPr="00E205E7" w:rsidRDefault="00E64F4A" w:rsidP="00E205E7">
            <w:pPr>
              <w:jc w:val="both"/>
              <w:rPr>
                <w:sz w:val="20"/>
                <w:szCs w:val="20"/>
              </w:rPr>
            </w:pPr>
            <w:r w:rsidRPr="00E205E7">
              <w:rPr>
                <w:sz w:val="20"/>
                <w:szCs w:val="20"/>
              </w:rPr>
              <w:t>69 532,0</w:t>
            </w:r>
          </w:p>
        </w:tc>
        <w:tc>
          <w:tcPr>
            <w:tcW w:w="1498" w:type="dxa"/>
            <w:vAlign w:val="center"/>
          </w:tcPr>
          <w:p w:rsidR="00E64F4A" w:rsidRPr="00E205E7" w:rsidRDefault="00E64F4A" w:rsidP="00E205E7">
            <w:pPr>
              <w:jc w:val="both"/>
              <w:rPr>
                <w:sz w:val="20"/>
                <w:szCs w:val="20"/>
              </w:rPr>
            </w:pPr>
            <w:r w:rsidRPr="00E205E7">
              <w:rPr>
                <w:sz w:val="20"/>
                <w:szCs w:val="20"/>
              </w:rPr>
              <w:t>232 148,0</w:t>
            </w:r>
          </w:p>
        </w:tc>
      </w:tr>
      <w:tr w:rsidR="00E64F4A" w:rsidRPr="00E205E7">
        <w:trPr>
          <w:trHeight w:val="20"/>
        </w:trPr>
        <w:tc>
          <w:tcPr>
            <w:tcW w:w="6305" w:type="dxa"/>
            <w:vAlign w:val="bottom"/>
          </w:tcPr>
          <w:p w:rsidR="00E64F4A" w:rsidRPr="00E205E7" w:rsidRDefault="00E64F4A" w:rsidP="00E205E7">
            <w:pPr>
              <w:jc w:val="both"/>
              <w:rPr>
                <w:sz w:val="20"/>
                <w:szCs w:val="20"/>
              </w:rPr>
            </w:pPr>
            <w:r w:rsidRPr="00E205E7">
              <w:rPr>
                <w:sz w:val="20"/>
                <w:szCs w:val="20"/>
              </w:rPr>
              <w:t>Полученные дивиденды</w:t>
            </w:r>
          </w:p>
        </w:tc>
        <w:tc>
          <w:tcPr>
            <w:tcW w:w="1558" w:type="dxa"/>
            <w:vAlign w:val="center"/>
          </w:tcPr>
          <w:p w:rsidR="00E64F4A" w:rsidRPr="00E205E7" w:rsidRDefault="00E64F4A" w:rsidP="00E205E7">
            <w:pPr>
              <w:jc w:val="both"/>
              <w:rPr>
                <w:sz w:val="20"/>
                <w:szCs w:val="20"/>
              </w:rPr>
            </w:pPr>
            <w:r w:rsidRPr="00E205E7">
              <w:rPr>
                <w:sz w:val="20"/>
                <w:szCs w:val="20"/>
              </w:rPr>
              <w:t>1,0</w:t>
            </w:r>
          </w:p>
        </w:tc>
        <w:tc>
          <w:tcPr>
            <w:tcW w:w="1498" w:type="dxa"/>
            <w:vAlign w:val="center"/>
          </w:tcPr>
          <w:p w:rsidR="00E64F4A" w:rsidRPr="00E205E7" w:rsidRDefault="00E64F4A" w:rsidP="00E205E7">
            <w:pPr>
              <w:jc w:val="both"/>
              <w:rPr>
                <w:sz w:val="20"/>
                <w:szCs w:val="20"/>
              </w:rPr>
            </w:pPr>
            <w:r w:rsidRPr="00E205E7">
              <w:rPr>
                <w:sz w:val="20"/>
                <w:szCs w:val="20"/>
              </w:rPr>
              <w:t>0,0</w:t>
            </w:r>
          </w:p>
        </w:tc>
      </w:tr>
      <w:tr w:rsidR="00E64F4A" w:rsidRPr="00E205E7">
        <w:trPr>
          <w:trHeight w:val="20"/>
        </w:trPr>
        <w:tc>
          <w:tcPr>
            <w:tcW w:w="6305" w:type="dxa"/>
            <w:vAlign w:val="bottom"/>
          </w:tcPr>
          <w:p w:rsidR="00E64F4A" w:rsidRPr="00E205E7" w:rsidRDefault="00E64F4A" w:rsidP="00E205E7">
            <w:pPr>
              <w:jc w:val="both"/>
              <w:rPr>
                <w:sz w:val="20"/>
                <w:szCs w:val="20"/>
              </w:rPr>
            </w:pPr>
            <w:r w:rsidRPr="00E205E7">
              <w:rPr>
                <w:sz w:val="20"/>
                <w:szCs w:val="20"/>
              </w:rPr>
              <w:t>Полученные проценты</w:t>
            </w:r>
          </w:p>
        </w:tc>
        <w:tc>
          <w:tcPr>
            <w:tcW w:w="1558" w:type="dxa"/>
            <w:vAlign w:val="center"/>
          </w:tcPr>
          <w:p w:rsidR="00E64F4A" w:rsidRPr="00E205E7" w:rsidRDefault="00E64F4A" w:rsidP="00E205E7">
            <w:pPr>
              <w:jc w:val="both"/>
              <w:rPr>
                <w:sz w:val="20"/>
                <w:szCs w:val="20"/>
              </w:rPr>
            </w:pPr>
            <w:r w:rsidRPr="00E205E7">
              <w:rPr>
                <w:sz w:val="20"/>
                <w:szCs w:val="20"/>
              </w:rPr>
              <w:t>967,0</w:t>
            </w:r>
          </w:p>
        </w:tc>
        <w:tc>
          <w:tcPr>
            <w:tcW w:w="1498" w:type="dxa"/>
            <w:vAlign w:val="center"/>
          </w:tcPr>
          <w:p w:rsidR="00E64F4A" w:rsidRPr="00E205E7" w:rsidRDefault="00E64F4A" w:rsidP="00E205E7">
            <w:pPr>
              <w:jc w:val="both"/>
              <w:rPr>
                <w:sz w:val="20"/>
                <w:szCs w:val="20"/>
              </w:rPr>
            </w:pPr>
            <w:r w:rsidRPr="00E205E7">
              <w:rPr>
                <w:sz w:val="20"/>
                <w:szCs w:val="20"/>
              </w:rPr>
              <w:t>335,0</w:t>
            </w:r>
          </w:p>
        </w:tc>
      </w:tr>
      <w:tr w:rsidR="00E64F4A" w:rsidRPr="00E205E7">
        <w:trPr>
          <w:trHeight w:val="20"/>
        </w:trPr>
        <w:tc>
          <w:tcPr>
            <w:tcW w:w="6305" w:type="dxa"/>
            <w:vAlign w:val="bottom"/>
          </w:tcPr>
          <w:p w:rsidR="00E64F4A" w:rsidRPr="00E205E7" w:rsidRDefault="00E64F4A" w:rsidP="00E205E7">
            <w:pPr>
              <w:jc w:val="both"/>
              <w:rPr>
                <w:sz w:val="20"/>
                <w:szCs w:val="20"/>
              </w:rPr>
            </w:pPr>
            <w:r w:rsidRPr="00E205E7">
              <w:rPr>
                <w:sz w:val="20"/>
                <w:szCs w:val="20"/>
              </w:rPr>
              <w:t>Поступления от погашения займов, предоставленных другим организациям</w:t>
            </w:r>
          </w:p>
        </w:tc>
        <w:tc>
          <w:tcPr>
            <w:tcW w:w="1558" w:type="dxa"/>
            <w:vAlign w:val="center"/>
          </w:tcPr>
          <w:p w:rsidR="00E64F4A" w:rsidRPr="00E205E7" w:rsidRDefault="00E64F4A" w:rsidP="00E205E7">
            <w:pPr>
              <w:jc w:val="both"/>
              <w:rPr>
                <w:sz w:val="20"/>
                <w:szCs w:val="20"/>
              </w:rPr>
            </w:pPr>
            <w:r w:rsidRPr="00E205E7">
              <w:rPr>
                <w:sz w:val="20"/>
                <w:szCs w:val="20"/>
              </w:rPr>
              <w:t>56 373,0</w:t>
            </w:r>
          </w:p>
        </w:tc>
        <w:tc>
          <w:tcPr>
            <w:tcW w:w="1498" w:type="dxa"/>
            <w:vAlign w:val="center"/>
          </w:tcPr>
          <w:p w:rsidR="00E64F4A" w:rsidRPr="00E205E7" w:rsidRDefault="00E64F4A" w:rsidP="00E205E7">
            <w:pPr>
              <w:jc w:val="both"/>
              <w:rPr>
                <w:sz w:val="20"/>
                <w:szCs w:val="20"/>
              </w:rPr>
            </w:pPr>
            <w:r w:rsidRPr="00E205E7">
              <w:rPr>
                <w:sz w:val="20"/>
                <w:szCs w:val="20"/>
              </w:rPr>
              <w:t>31 142,0</w:t>
            </w:r>
          </w:p>
        </w:tc>
      </w:tr>
      <w:tr w:rsidR="00E64F4A" w:rsidRPr="00E205E7">
        <w:trPr>
          <w:trHeight w:val="20"/>
        </w:trPr>
        <w:tc>
          <w:tcPr>
            <w:tcW w:w="6305" w:type="dxa"/>
            <w:vAlign w:val="bottom"/>
          </w:tcPr>
          <w:p w:rsidR="00E64F4A" w:rsidRPr="00E205E7" w:rsidRDefault="00E64F4A" w:rsidP="00E205E7">
            <w:pPr>
              <w:jc w:val="both"/>
              <w:rPr>
                <w:sz w:val="20"/>
                <w:szCs w:val="20"/>
              </w:rPr>
            </w:pPr>
            <w:r w:rsidRPr="00E205E7">
              <w:rPr>
                <w:sz w:val="20"/>
                <w:szCs w:val="20"/>
              </w:rPr>
              <w:t>Денежные средства, направленные, на:</w:t>
            </w:r>
          </w:p>
        </w:tc>
        <w:tc>
          <w:tcPr>
            <w:tcW w:w="1558" w:type="dxa"/>
            <w:vAlign w:val="center"/>
          </w:tcPr>
          <w:p w:rsidR="00E64F4A" w:rsidRPr="00E205E7" w:rsidRDefault="00E64F4A" w:rsidP="00E205E7">
            <w:pPr>
              <w:jc w:val="both"/>
              <w:rPr>
                <w:sz w:val="20"/>
                <w:szCs w:val="20"/>
              </w:rPr>
            </w:pPr>
            <w:r w:rsidRPr="00E205E7">
              <w:rPr>
                <w:sz w:val="20"/>
                <w:szCs w:val="20"/>
              </w:rPr>
              <w:t> </w:t>
            </w:r>
          </w:p>
        </w:tc>
        <w:tc>
          <w:tcPr>
            <w:tcW w:w="1498" w:type="dxa"/>
            <w:vAlign w:val="center"/>
          </w:tcPr>
          <w:p w:rsidR="00E64F4A" w:rsidRPr="00E205E7" w:rsidRDefault="00E64F4A" w:rsidP="00E205E7">
            <w:pPr>
              <w:jc w:val="both"/>
              <w:rPr>
                <w:sz w:val="20"/>
                <w:szCs w:val="20"/>
              </w:rPr>
            </w:pPr>
            <w:r w:rsidRPr="00E205E7">
              <w:rPr>
                <w:sz w:val="20"/>
                <w:szCs w:val="20"/>
              </w:rPr>
              <w:t> </w:t>
            </w:r>
          </w:p>
        </w:tc>
      </w:tr>
      <w:tr w:rsidR="00E64F4A" w:rsidRPr="00E205E7">
        <w:trPr>
          <w:trHeight w:val="20"/>
        </w:trPr>
        <w:tc>
          <w:tcPr>
            <w:tcW w:w="6305" w:type="dxa"/>
            <w:vAlign w:val="bottom"/>
          </w:tcPr>
          <w:p w:rsidR="00E64F4A" w:rsidRPr="00E205E7" w:rsidRDefault="00A64B9B" w:rsidP="00E205E7">
            <w:pPr>
              <w:jc w:val="both"/>
              <w:rPr>
                <w:sz w:val="20"/>
                <w:szCs w:val="20"/>
              </w:rPr>
            </w:pPr>
            <w:r>
              <w:rPr>
                <w:sz w:val="20"/>
                <w:szCs w:val="20"/>
              </w:rPr>
              <w:t xml:space="preserve"> </w:t>
            </w:r>
            <w:r w:rsidR="00E64F4A" w:rsidRPr="00E205E7">
              <w:rPr>
                <w:sz w:val="20"/>
                <w:szCs w:val="20"/>
              </w:rPr>
              <w:t>Приобретение объектов основных средств, доходных вложений в материальные ценности и нематерильных активов</w:t>
            </w:r>
          </w:p>
        </w:tc>
        <w:tc>
          <w:tcPr>
            <w:tcW w:w="1558" w:type="dxa"/>
            <w:vAlign w:val="center"/>
          </w:tcPr>
          <w:p w:rsidR="00E64F4A" w:rsidRPr="00E205E7" w:rsidRDefault="00E64F4A" w:rsidP="00E205E7">
            <w:pPr>
              <w:jc w:val="both"/>
              <w:rPr>
                <w:sz w:val="20"/>
                <w:szCs w:val="20"/>
              </w:rPr>
            </w:pPr>
            <w:r w:rsidRPr="00E205E7">
              <w:rPr>
                <w:sz w:val="20"/>
                <w:szCs w:val="20"/>
              </w:rPr>
              <w:t>(39 643,0)</w:t>
            </w:r>
          </w:p>
        </w:tc>
        <w:tc>
          <w:tcPr>
            <w:tcW w:w="1498" w:type="dxa"/>
            <w:vAlign w:val="center"/>
          </w:tcPr>
          <w:p w:rsidR="00E64F4A" w:rsidRPr="00E205E7" w:rsidRDefault="00E64F4A" w:rsidP="00E205E7">
            <w:pPr>
              <w:jc w:val="both"/>
              <w:rPr>
                <w:sz w:val="20"/>
                <w:szCs w:val="20"/>
              </w:rPr>
            </w:pPr>
            <w:r w:rsidRPr="00E205E7">
              <w:rPr>
                <w:sz w:val="20"/>
                <w:szCs w:val="20"/>
              </w:rPr>
              <w:t>(63 477,0)</w:t>
            </w:r>
          </w:p>
        </w:tc>
      </w:tr>
      <w:tr w:rsidR="00E64F4A" w:rsidRPr="00E205E7">
        <w:trPr>
          <w:trHeight w:val="20"/>
        </w:trPr>
        <w:tc>
          <w:tcPr>
            <w:tcW w:w="6305" w:type="dxa"/>
            <w:vAlign w:val="bottom"/>
          </w:tcPr>
          <w:p w:rsidR="00E64F4A" w:rsidRPr="00E205E7" w:rsidRDefault="00A64B9B" w:rsidP="00E205E7">
            <w:pPr>
              <w:jc w:val="both"/>
              <w:rPr>
                <w:sz w:val="20"/>
                <w:szCs w:val="20"/>
              </w:rPr>
            </w:pPr>
            <w:r>
              <w:rPr>
                <w:sz w:val="20"/>
                <w:szCs w:val="20"/>
              </w:rPr>
              <w:t xml:space="preserve"> </w:t>
            </w:r>
            <w:r w:rsidR="00E64F4A" w:rsidRPr="00E205E7">
              <w:rPr>
                <w:sz w:val="20"/>
                <w:szCs w:val="20"/>
              </w:rPr>
              <w:t>Приобретение ценных бумаг и иных финансовых вложений</w:t>
            </w:r>
          </w:p>
        </w:tc>
        <w:tc>
          <w:tcPr>
            <w:tcW w:w="1558" w:type="dxa"/>
            <w:vAlign w:val="center"/>
          </w:tcPr>
          <w:p w:rsidR="00E64F4A" w:rsidRPr="00E205E7" w:rsidRDefault="00E64F4A" w:rsidP="00E205E7">
            <w:pPr>
              <w:jc w:val="both"/>
              <w:rPr>
                <w:sz w:val="20"/>
                <w:szCs w:val="20"/>
              </w:rPr>
            </w:pPr>
            <w:r w:rsidRPr="00E205E7">
              <w:rPr>
                <w:sz w:val="20"/>
                <w:szCs w:val="20"/>
              </w:rPr>
              <w:t>(96 966,0)</w:t>
            </w:r>
          </w:p>
        </w:tc>
        <w:tc>
          <w:tcPr>
            <w:tcW w:w="1498" w:type="dxa"/>
            <w:vAlign w:val="center"/>
          </w:tcPr>
          <w:p w:rsidR="00E64F4A" w:rsidRPr="00E205E7" w:rsidRDefault="00E64F4A" w:rsidP="00E205E7">
            <w:pPr>
              <w:jc w:val="both"/>
              <w:rPr>
                <w:sz w:val="20"/>
                <w:szCs w:val="20"/>
              </w:rPr>
            </w:pPr>
            <w:r w:rsidRPr="00E205E7">
              <w:rPr>
                <w:sz w:val="20"/>
                <w:szCs w:val="20"/>
              </w:rPr>
              <w:t>(11 392,0)</w:t>
            </w:r>
          </w:p>
        </w:tc>
      </w:tr>
      <w:tr w:rsidR="00E64F4A" w:rsidRPr="00E205E7">
        <w:trPr>
          <w:trHeight w:val="20"/>
        </w:trPr>
        <w:tc>
          <w:tcPr>
            <w:tcW w:w="6305" w:type="dxa"/>
            <w:vAlign w:val="bottom"/>
          </w:tcPr>
          <w:p w:rsidR="00E64F4A" w:rsidRPr="00E205E7" w:rsidRDefault="00A64B9B" w:rsidP="00E205E7">
            <w:pPr>
              <w:jc w:val="both"/>
              <w:rPr>
                <w:sz w:val="20"/>
                <w:szCs w:val="20"/>
              </w:rPr>
            </w:pPr>
            <w:r>
              <w:rPr>
                <w:sz w:val="20"/>
                <w:szCs w:val="20"/>
              </w:rPr>
              <w:t xml:space="preserve"> </w:t>
            </w:r>
            <w:r w:rsidR="00E64F4A" w:rsidRPr="00E205E7">
              <w:rPr>
                <w:sz w:val="20"/>
                <w:szCs w:val="20"/>
              </w:rPr>
              <w:t>Займы, предоставленные другим организациям</w:t>
            </w:r>
          </w:p>
        </w:tc>
        <w:tc>
          <w:tcPr>
            <w:tcW w:w="1558" w:type="dxa"/>
            <w:vAlign w:val="center"/>
          </w:tcPr>
          <w:p w:rsidR="00E64F4A" w:rsidRPr="00E205E7" w:rsidRDefault="00E64F4A" w:rsidP="00E205E7">
            <w:pPr>
              <w:jc w:val="both"/>
              <w:rPr>
                <w:sz w:val="20"/>
                <w:szCs w:val="20"/>
              </w:rPr>
            </w:pPr>
            <w:r w:rsidRPr="00E205E7">
              <w:rPr>
                <w:sz w:val="20"/>
                <w:szCs w:val="20"/>
              </w:rPr>
              <w:t>(63 059,0)</w:t>
            </w:r>
          </w:p>
        </w:tc>
        <w:tc>
          <w:tcPr>
            <w:tcW w:w="1498" w:type="dxa"/>
            <w:vAlign w:val="center"/>
          </w:tcPr>
          <w:p w:rsidR="00E64F4A" w:rsidRPr="00E205E7" w:rsidRDefault="00E64F4A" w:rsidP="00E205E7">
            <w:pPr>
              <w:jc w:val="both"/>
              <w:rPr>
                <w:sz w:val="20"/>
                <w:szCs w:val="20"/>
              </w:rPr>
            </w:pPr>
            <w:r w:rsidRPr="00E205E7">
              <w:rPr>
                <w:sz w:val="20"/>
                <w:szCs w:val="20"/>
              </w:rPr>
              <w:t>(16 178,0)</w:t>
            </w:r>
          </w:p>
        </w:tc>
      </w:tr>
      <w:tr w:rsidR="00E64F4A" w:rsidRPr="00E205E7">
        <w:trPr>
          <w:trHeight w:val="20"/>
        </w:trPr>
        <w:tc>
          <w:tcPr>
            <w:tcW w:w="6305" w:type="dxa"/>
            <w:vAlign w:val="bottom"/>
          </w:tcPr>
          <w:p w:rsidR="00E64F4A" w:rsidRPr="00E205E7" w:rsidRDefault="00A64B9B" w:rsidP="00E205E7">
            <w:pPr>
              <w:jc w:val="both"/>
              <w:rPr>
                <w:sz w:val="20"/>
                <w:szCs w:val="20"/>
              </w:rPr>
            </w:pPr>
            <w:r>
              <w:rPr>
                <w:sz w:val="20"/>
                <w:szCs w:val="20"/>
              </w:rPr>
              <w:t xml:space="preserve"> </w:t>
            </w:r>
            <w:r w:rsidR="00E64F4A" w:rsidRPr="00E205E7">
              <w:rPr>
                <w:sz w:val="20"/>
                <w:szCs w:val="20"/>
              </w:rPr>
              <w:t>Прочие расходы</w:t>
            </w:r>
          </w:p>
        </w:tc>
        <w:tc>
          <w:tcPr>
            <w:tcW w:w="1558" w:type="dxa"/>
            <w:vAlign w:val="center"/>
          </w:tcPr>
          <w:p w:rsidR="00E64F4A" w:rsidRPr="00E205E7" w:rsidRDefault="00E64F4A" w:rsidP="00E205E7">
            <w:pPr>
              <w:jc w:val="both"/>
              <w:rPr>
                <w:sz w:val="20"/>
                <w:szCs w:val="20"/>
              </w:rPr>
            </w:pPr>
            <w:r w:rsidRPr="00E205E7">
              <w:rPr>
                <w:sz w:val="20"/>
                <w:szCs w:val="20"/>
              </w:rPr>
              <w:t>0,0</w:t>
            </w:r>
          </w:p>
        </w:tc>
        <w:tc>
          <w:tcPr>
            <w:tcW w:w="1498" w:type="dxa"/>
            <w:vAlign w:val="center"/>
          </w:tcPr>
          <w:p w:rsidR="00E64F4A" w:rsidRPr="00E205E7" w:rsidRDefault="00E64F4A" w:rsidP="00E205E7">
            <w:pPr>
              <w:jc w:val="both"/>
              <w:rPr>
                <w:sz w:val="20"/>
                <w:szCs w:val="20"/>
              </w:rPr>
            </w:pPr>
            <w:r w:rsidRPr="00E205E7">
              <w:rPr>
                <w:sz w:val="20"/>
                <w:szCs w:val="20"/>
              </w:rPr>
              <w:t>0,0</w:t>
            </w:r>
          </w:p>
        </w:tc>
      </w:tr>
      <w:tr w:rsidR="00E64F4A" w:rsidRPr="00E205E7">
        <w:trPr>
          <w:trHeight w:val="20"/>
        </w:trPr>
        <w:tc>
          <w:tcPr>
            <w:tcW w:w="6305" w:type="dxa"/>
            <w:vAlign w:val="bottom"/>
          </w:tcPr>
          <w:p w:rsidR="00E64F4A" w:rsidRPr="00E205E7" w:rsidRDefault="00E64F4A" w:rsidP="00E205E7">
            <w:pPr>
              <w:jc w:val="both"/>
              <w:rPr>
                <w:sz w:val="20"/>
                <w:szCs w:val="20"/>
              </w:rPr>
            </w:pPr>
            <w:r w:rsidRPr="00E205E7">
              <w:rPr>
                <w:sz w:val="20"/>
                <w:szCs w:val="20"/>
              </w:rPr>
              <w:t>Чистые денежные средства от инвестиционной деятельности</w:t>
            </w:r>
          </w:p>
        </w:tc>
        <w:tc>
          <w:tcPr>
            <w:tcW w:w="1558" w:type="dxa"/>
            <w:vAlign w:val="center"/>
          </w:tcPr>
          <w:p w:rsidR="00E64F4A" w:rsidRPr="00E205E7" w:rsidRDefault="00E64F4A" w:rsidP="00E205E7">
            <w:pPr>
              <w:jc w:val="both"/>
              <w:rPr>
                <w:b/>
                <w:bCs/>
                <w:sz w:val="20"/>
                <w:szCs w:val="20"/>
              </w:rPr>
            </w:pPr>
            <w:r w:rsidRPr="00E205E7">
              <w:rPr>
                <w:b/>
                <w:bCs/>
                <w:sz w:val="20"/>
                <w:szCs w:val="20"/>
              </w:rPr>
              <w:t>(71 090,0)</w:t>
            </w:r>
          </w:p>
        </w:tc>
        <w:tc>
          <w:tcPr>
            <w:tcW w:w="1498" w:type="dxa"/>
            <w:vAlign w:val="center"/>
          </w:tcPr>
          <w:p w:rsidR="00E64F4A" w:rsidRPr="00E205E7" w:rsidRDefault="00E64F4A" w:rsidP="00E205E7">
            <w:pPr>
              <w:jc w:val="both"/>
              <w:rPr>
                <w:b/>
                <w:bCs/>
                <w:sz w:val="20"/>
                <w:szCs w:val="20"/>
              </w:rPr>
            </w:pPr>
            <w:r w:rsidRPr="00E205E7">
              <w:rPr>
                <w:b/>
                <w:bCs/>
                <w:sz w:val="20"/>
                <w:szCs w:val="20"/>
              </w:rPr>
              <w:t>246 022,0</w:t>
            </w:r>
          </w:p>
        </w:tc>
      </w:tr>
      <w:tr w:rsidR="00E64F4A" w:rsidRPr="00E205E7">
        <w:trPr>
          <w:trHeight w:val="20"/>
        </w:trPr>
        <w:tc>
          <w:tcPr>
            <w:tcW w:w="6305" w:type="dxa"/>
            <w:vAlign w:val="bottom"/>
          </w:tcPr>
          <w:p w:rsidR="00E64F4A" w:rsidRPr="00E205E7" w:rsidRDefault="00E64F4A" w:rsidP="00E205E7">
            <w:pPr>
              <w:jc w:val="both"/>
              <w:rPr>
                <w:b/>
                <w:bCs/>
                <w:sz w:val="20"/>
                <w:szCs w:val="20"/>
              </w:rPr>
            </w:pPr>
            <w:r w:rsidRPr="00E205E7">
              <w:rPr>
                <w:b/>
                <w:bCs/>
                <w:sz w:val="20"/>
                <w:szCs w:val="20"/>
              </w:rPr>
              <w:t>Движение денежных средств по финансовой деятельности</w:t>
            </w:r>
          </w:p>
        </w:tc>
        <w:tc>
          <w:tcPr>
            <w:tcW w:w="1558" w:type="dxa"/>
            <w:vAlign w:val="center"/>
          </w:tcPr>
          <w:p w:rsidR="00E64F4A" w:rsidRPr="00E205E7" w:rsidRDefault="00E64F4A" w:rsidP="00E205E7">
            <w:pPr>
              <w:jc w:val="both"/>
              <w:rPr>
                <w:sz w:val="20"/>
                <w:szCs w:val="20"/>
              </w:rPr>
            </w:pPr>
            <w:r w:rsidRPr="00E205E7">
              <w:rPr>
                <w:sz w:val="20"/>
                <w:szCs w:val="20"/>
              </w:rPr>
              <w:t> </w:t>
            </w:r>
          </w:p>
        </w:tc>
        <w:tc>
          <w:tcPr>
            <w:tcW w:w="1498" w:type="dxa"/>
            <w:vAlign w:val="center"/>
          </w:tcPr>
          <w:p w:rsidR="00E64F4A" w:rsidRPr="00E205E7" w:rsidRDefault="00E64F4A" w:rsidP="00E205E7">
            <w:pPr>
              <w:jc w:val="both"/>
              <w:rPr>
                <w:sz w:val="20"/>
                <w:szCs w:val="20"/>
              </w:rPr>
            </w:pPr>
            <w:r w:rsidRPr="00E205E7">
              <w:rPr>
                <w:sz w:val="20"/>
                <w:szCs w:val="20"/>
              </w:rPr>
              <w:t> </w:t>
            </w:r>
          </w:p>
        </w:tc>
      </w:tr>
      <w:tr w:rsidR="00E64F4A" w:rsidRPr="00E205E7">
        <w:trPr>
          <w:trHeight w:val="20"/>
        </w:trPr>
        <w:tc>
          <w:tcPr>
            <w:tcW w:w="6305" w:type="dxa"/>
            <w:vAlign w:val="bottom"/>
          </w:tcPr>
          <w:p w:rsidR="00E64F4A" w:rsidRPr="00E205E7" w:rsidRDefault="00E64F4A" w:rsidP="00E205E7">
            <w:pPr>
              <w:jc w:val="both"/>
              <w:rPr>
                <w:sz w:val="20"/>
                <w:szCs w:val="20"/>
              </w:rPr>
            </w:pPr>
            <w:r w:rsidRPr="00E205E7">
              <w:rPr>
                <w:sz w:val="20"/>
                <w:szCs w:val="20"/>
              </w:rPr>
              <w:t>Поступления от эмиссии акций или иных долевых бумаг</w:t>
            </w:r>
          </w:p>
        </w:tc>
        <w:tc>
          <w:tcPr>
            <w:tcW w:w="1558" w:type="dxa"/>
            <w:vAlign w:val="center"/>
          </w:tcPr>
          <w:p w:rsidR="00E64F4A" w:rsidRPr="00E205E7" w:rsidRDefault="00E64F4A" w:rsidP="00E205E7">
            <w:pPr>
              <w:jc w:val="both"/>
              <w:rPr>
                <w:sz w:val="20"/>
                <w:szCs w:val="20"/>
              </w:rPr>
            </w:pPr>
            <w:r w:rsidRPr="00E205E7">
              <w:rPr>
                <w:sz w:val="20"/>
                <w:szCs w:val="20"/>
              </w:rPr>
              <w:t>1 924,0</w:t>
            </w:r>
          </w:p>
        </w:tc>
        <w:tc>
          <w:tcPr>
            <w:tcW w:w="1498" w:type="dxa"/>
            <w:vAlign w:val="center"/>
          </w:tcPr>
          <w:p w:rsidR="00E64F4A" w:rsidRPr="00E205E7" w:rsidRDefault="00E64F4A" w:rsidP="00E205E7">
            <w:pPr>
              <w:jc w:val="both"/>
              <w:rPr>
                <w:sz w:val="20"/>
                <w:szCs w:val="20"/>
              </w:rPr>
            </w:pPr>
            <w:r w:rsidRPr="00E205E7">
              <w:rPr>
                <w:sz w:val="20"/>
                <w:szCs w:val="20"/>
              </w:rPr>
              <w:t>0,0</w:t>
            </w:r>
          </w:p>
        </w:tc>
      </w:tr>
      <w:tr w:rsidR="00E64F4A" w:rsidRPr="00E205E7">
        <w:trPr>
          <w:trHeight w:val="20"/>
        </w:trPr>
        <w:tc>
          <w:tcPr>
            <w:tcW w:w="6305" w:type="dxa"/>
            <w:vAlign w:val="bottom"/>
          </w:tcPr>
          <w:p w:rsidR="00E64F4A" w:rsidRPr="00E205E7" w:rsidRDefault="00E64F4A" w:rsidP="00E205E7">
            <w:pPr>
              <w:jc w:val="both"/>
              <w:rPr>
                <w:sz w:val="20"/>
                <w:szCs w:val="20"/>
              </w:rPr>
            </w:pPr>
            <w:r w:rsidRPr="00E205E7">
              <w:rPr>
                <w:sz w:val="20"/>
                <w:szCs w:val="20"/>
              </w:rPr>
              <w:t>Поступления от займов и кредтьов, предоставленных другим организациям</w:t>
            </w:r>
          </w:p>
        </w:tc>
        <w:tc>
          <w:tcPr>
            <w:tcW w:w="1558" w:type="dxa"/>
            <w:vAlign w:val="center"/>
          </w:tcPr>
          <w:p w:rsidR="00E64F4A" w:rsidRPr="00E205E7" w:rsidRDefault="00E64F4A" w:rsidP="00E205E7">
            <w:pPr>
              <w:jc w:val="both"/>
              <w:rPr>
                <w:sz w:val="20"/>
                <w:szCs w:val="20"/>
              </w:rPr>
            </w:pPr>
            <w:r w:rsidRPr="00E205E7">
              <w:rPr>
                <w:sz w:val="20"/>
                <w:szCs w:val="20"/>
              </w:rPr>
              <w:t>565 021,0</w:t>
            </w:r>
          </w:p>
        </w:tc>
        <w:tc>
          <w:tcPr>
            <w:tcW w:w="1498" w:type="dxa"/>
            <w:vAlign w:val="center"/>
          </w:tcPr>
          <w:p w:rsidR="00E64F4A" w:rsidRPr="00E205E7" w:rsidRDefault="00E64F4A" w:rsidP="00E205E7">
            <w:pPr>
              <w:jc w:val="both"/>
              <w:rPr>
                <w:sz w:val="20"/>
                <w:szCs w:val="20"/>
              </w:rPr>
            </w:pPr>
            <w:r w:rsidRPr="00E205E7">
              <w:rPr>
                <w:sz w:val="20"/>
                <w:szCs w:val="20"/>
              </w:rPr>
              <w:t>343 884,0</w:t>
            </w:r>
          </w:p>
        </w:tc>
      </w:tr>
      <w:tr w:rsidR="00E64F4A" w:rsidRPr="00E205E7">
        <w:trPr>
          <w:trHeight w:val="20"/>
        </w:trPr>
        <w:tc>
          <w:tcPr>
            <w:tcW w:w="6305" w:type="dxa"/>
            <w:vAlign w:val="bottom"/>
          </w:tcPr>
          <w:p w:rsidR="00E64F4A" w:rsidRPr="00E205E7" w:rsidRDefault="00E64F4A" w:rsidP="00E205E7">
            <w:pPr>
              <w:jc w:val="both"/>
              <w:rPr>
                <w:sz w:val="20"/>
                <w:szCs w:val="20"/>
              </w:rPr>
            </w:pPr>
            <w:r w:rsidRPr="00E205E7">
              <w:rPr>
                <w:sz w:val="20"/>
                <w:szCs w:val="20"/>
              </w:rPr>
              <w:t>Внебюджетное финансирование</w:t>
            </w:r>
          </w:p>
        </w:tc>
        <w:tc>
          <w:tcPr>
            <w:tcW w:w="1558" w:type="dxa"/>
            <w:vAlign w:val="center"/>
          </w:tcPr>
          <w:p w:rsidR="00E64F4A" w:rsidRPr="00E205E7" w:rsidRDefault="00E64F4A" w:rsidP="00E205E7">
            <w:pPr>
              <w:jc w:val="both"/>
              <w:rPr>
                <w:sz w:val="20"/>
                <w:szCs w:val="20"/>
              </w:rPr>
            </w:pPr>
            <w:r w:rsidRPr="00E205E7">
              <w:rPr>
                <w:sz w:val="20"/>
                <w:szCs w:val="20"/>
              </w:rPr>
              <w:t>5 622,0</w:t>
            </w:r>
          </w:p>
        </w:tc>
        <w:tc>
          <w:tcPr>
            <w:tcW w:w="1498" w:type="dxa"/>
            <w:vAlign w:val="center"/>
          </w:tcPr>
          <w:p w:rsidR="00E64F4A" w:rsidRPr="00E205E7" w:rsidRDefault="00E64F4A" w:rsidP="00E205E7">
            <w:pPr>
              <w:jc w:val="both"/>
              <w:rPr>
                <w:sz w:val="20"/>
                <w:szCs w:val="20"/>
              </w:rPr>
            </w:pPr>
            <w:r w:rsidRPr="00E205E7">
              <w:rPr>
                <w:sz w:val="20"/>
                <w:szCs w:val="20"/>
              </w:rPr>
              <w:t>74,0</w:t>
            </w:r>
          </w:p>
        </w:tc>
      </w:tr>
      <w:tr w:rsidR="00E64F4A" w:rsidRPr="00E205E7">
        <w:trPr>
          <w:trHeight w:val="20"/>
        </w:trPr>
        <w:tc>
          <w:tcPr>
            <w:tcW w:w="6305" w:type="dxa"/>
            <w:vAlign w:val="bottom"/>
          </w:tcPr>
          <w:p w:rsidR="00E64F4A" w:rsidRPr="00E205E7" w:rsidRDefault="00E64F4A" w:rsidP="00E205E7">
            <w:pPr>
              <w:jc w:val="both"/>
              <w:rPr>
                <w:sz w:val="20"/>
                <w:szCs w:val="20"/>
              </w:rPr>
            </w:pPr>
            <w:r w:rsidRPr="00E205E7">
              <w:rPr>
                <w:sz w:val="20"/>
                <w:szCs w:val="20"/>
              </w:rPr>
              <w:t>Денежные средства, направленные, на:</w:t>
            </w:r>
          </w:p>
        </w:tc>
        <w:tc>
          <w:tcPr>
            <w:tcW w:w="1558" w:type="dxa"/>
            <w:vAlign w:val="center"/>
          </w:tcPr>
          <w:p w:rsidR="00E64F4A" w:rsidRPr="00E205E7" w:rsidRDefault="00E64F4A" w:rsidP="00E205E7">
            <w:pPr>
              <w:jc w:val="both"/>
              <w:rPr>
                <w:sz w:val="20"/>
                <w:szCs w:val="20"/>
              </w:rPr>
            </w:pPr>
            <w:r w:rsidRPr="00E205E7">
              <w:rPr>
                <w:sz w:val="20"/>
                <w:szCs w:val="20"/>
              </w:rPr>
              <w:t> </w:t>
            </w:r>
          </w:p>
        </w:tc>
        <w:tc>
          <w:tcPr>
            <w:tcW w:w="1498" w:type="dxa"/>
            <w:vAlign w:val="center"/>
          </w:tcPr>
          <w:p w:rsidR="00E64F4A" w:rsidRPr="00E205E7" w:rsidRDefault="00E64F4A" w:rsidP="00E205E7">
            <w:pPr>
              <w:jc w:val="both"/>
              <w:rPr>
                <w:sz w:val="20"/>
                <w:szCs w:val="20"/>
              </w:rPr>
            </w:pPr>
            <w:r w:rsidRPr="00E205E7">
              <w:rPr>
                <w:sz w:val="20"/>
                <w:szCs w:val="20"/>
              </w:rPr>
              <w:t> </w:t>
            </w:r>
          </w:p>
        </w:tc>
      </w:tr>
      <w:tr w:rsidR="00E64F4A" w:rsidRPr="00E205E7">
        <w:trPr>
          <w:trHeight w:val="20"/>
        </w:trPr>
        <w:tc>
          <w:tcPr>
            <w:tcW w:w="6305" w:type="dxa"/>
            <w:vAlign w:val="bottom"/>
          </w:tcPr>
          <w:p w:rsidR="00E64F4A" w:rsidRPr="00E205E7" w:rsidRDefault="00A64B9B" w:rsidP="00E205E7">
            <w:pPr>
              <w:jc w:val="both"/>
              <w:rPr>
                <w:sz w:val="20"/>
                <w:szCs w:val="20"/>
              </w:rPr>
            </w:pPr>
            <w:r>
              <w:rPr>
                <w:sz w:val="20"/>
                <w:szCs w:val="20"/>
              </w:rPr>
              <w:t xml:space="preserve"> </w:t>
            </w:r>
            <w:r w:rsidR="00E64F4A" w:rsidRPr="00E205E7">
              <w:rPr>
                <w:sz w:val="20"/>
                <w:szCs w:val="20"/>
              </w:rPr>
              <w:t>Погашение займов и кредитов (без процентов)</w:t>
            </w:r>
          </w:p>
        </w:tc>
        <w:tc>
          <w:tcPr>
            <w:tcW w:w="1558" w:type="dxa"/>
            <w:vAlign w:val="center"/>
          </w:tcPr>
          <w:p w:rsidR="00E64F4A" w:rsidRPr="00E205E7" w:rsidRDefault="00E64F4A" w:rsidP="00E205E7">
            <w:pPr>
              <w:jc w:val="both"/>
              <w:rPr>
                <w:sz w:val="20"/>
                <w:szCs w:val="20"/>
              </w:rPr>
            </w:pPr>
            <w:r w:rsidRPr="00E205E7">
              <w:rPr>
                <w:sz w:val="20"/>
                <w:szCs w:val="20"/>
              </w:rPr>
              <w:t>(544 242,0)</w:t>
            </w:r>
          </w:p>
        </w:tc>
        <w:tc>
          <w:tcPr>
            <w:tcW w:w="1498" w:type="dxa"/>
            <w:vAlign w:val="center"/>
          </w:tcPr>
          <w:p w:rsidR="00E64F4A" w:rsidRPr="00E205E7" w:rsidRDefault="00E64F4A" w:rsidP="00E205E7">
            <w:pPr>
              <w:jc w:val="both"/>
              <w:rPr>
                <w:sz w:val="20"/>
                <w:szCs w:val="20"/>
              </w:rPr>
            </w:pPr>
            <w:r w:rsidRPr="00E205E7">
              <w:rPr>
                <w:sz w:val="20"/>
                <w:szCs w:val="20"/>
              </w:rPr>
              <w:t>(362 535,0)</w:t>
            </w:r>
          </w:p>
        </w:tc>
      </w:tr>
      <w:tr w:rsidR="00E64F4A" w:rsidRPr="00E205E7">
        <w:trPr>
          <w:trHeight w:val="20"/>
        </w:trPr>
        <w:tc>
          <w:tcPr>
            <w:tcW w:w="6305" w:type="dxa"/>
            <w:vAlign w:val="bottom"/>
          </w:tcPr>
          <w:p w:rsidR="00E64F4A" w:rsidRPr="00E205E7" w:rsidRDefault="00A64B9B" w:rsidP="00E205E7">
            <w:pPr>
              <w:jc w:val="both"/>
              <w:rPr>
                <w:sz w:val="20"/>
                <w:szCs w:val="20"/>
              </w:rPr>
            </w:pPr>
            <w:r>
              <w:rPr>
                <w:sz w:val="20"/>
                <w:szCs w:val="20"/>
              </w:rPr>
              <w:t xml:space="preserve"> </w:t>
            </w:r>
            <w:r w:rsidR="00E64F4A" w:rsidRPr="00E205E7">
              <w:rPr>
                <w:sz w:val="20"/>
                <w:szCs w:val="20"/>
              </w:rPr>
              <w:t>Погашение обязательств по финансовой аренде</w:t>
            </w:r>
          </w:p>
        </w:tc>
        <w:tc>
          <w:tcPr>
            <w:tcW w:w="1558" w:type="dxa"/>
            <w:vAlign w:val="center"/>
          </w:tcPr>
          <w:p w:rsidR="00E64F4A" w:rsidRPr="00E205E7" w:rsidRDefault="00E64F4A" w:rsidP="00E205E7">
            <w:pPr>
              <w:jc w:val="both"/>
              <w:rPr>
                <w:sz w:val="20"/>
                <w:szCs w:val="20"/>
              </w:rPr>
            </w:pPr>
            <w:r w:rsidRPr="00E205E7">
              <w:rPr>
                <w:sz w:val="20"/>
                <w:szCs w:val="20"/>
              </w:rPr>
              <w:t>(82 080,0)</w:t>
            </w:r>
          </w:p>
        </w:tc>
        <w:tc>
          <w:tcPr>
            <w:tcW w:w="1498" w:type="dxa"/>
            <w:vAlign w:val="center"/>
          </w:tcPr>
          <w:p w:rsidR="00E64F4A" w:rsidRPr="00E205E7" w:rsidRDefault="00E64F4A" w:rsidP="00E205E7">
            <w:pPr>
              <w:jc w:val="both"/>
              <w:rPr>
                <w:sz w:val="20"/>
                <w:szCs w:val="20"/>
              </w:rPr>
            </w:pPr>
            <w:r w:rsidRPr="00E205E7">
              <w:rPr>
                <w:sz w:val="20"/>
                <w:szCs w:val="20"/>
              </w:rPr>
              <w:t>(137 677,0)</w:t>
            </w:r>
          </w:p>
        </w:tc>
      </w:tr>
      <w:tr w:rsidR="00E64F4A" w:rsidRPr="00E205E7">
        <w:trPr>
          <w:trHeight w:val="20"/>
        </w:trPr>
        <w:tc>
          <w:tcPr>
            <w:tcW w:w="6305" w:type="dxa"/>
            <w:vAlign w:val="bottom"/>
          </w:tcPr>
          <w:p w:rsidR="00E64F4A" w:rsidRPr="00E205E7" w:rsidRDefault="00E64F4A" w:rsidP="00E205E7">
            <w:pPr>
              <w:jc w:val="both"/>
              <w:rPr>
                <w:sz w:val="20"/>
                <w:szCs w:val="20"/>
              </w:rPr>
            </w:pPr>
            <w:r w:rsidRPr="00E205E7">
              <w:rPr>
                <w:sz w:val="20"/>
                <w:szCs w:val="20"/>
              </w:rPr>
              <w:t>Чистые денежные средства от финансовой деятельности</w:t>
            </w:r>
          </w:p>
        </w:tc>
        <w:tc>
          <w:tcPr>
            <w:tcW w:w="1558" w:type="dxa"/>
            <w:vAlign w:val="center"/>
          </w:tcPr>
          <w:p w:rsidR="00E64F4A" w:rsidRPr="00E205E7" w:rsidRDefault="00E64F4A" w:rsidP="00E205E7">
            <w:pPr>
              <w:jc w:val="both"/>
              <w:rPr>
                <w:b/>
                <w:bCs/>
                <w:sz w:val="20"/>
                <w:szCs w:val="20"/>
              </w:rPr>
            </w:pPr>
            <w:r w:rsidRPr="00E205E7">
              <w:rPr>
                <w:b/>
                <w:bCs/>
                <w:sz w:val="20"/>
                <w:szCs w:val="20"/>
              </w:rPr>
              <w:t>(53 755,0)</w:t>
            </w:r>
          </w:p>
        </w:tc>
        <w:tc>
          <w:tcPr>
            <w:tcW w:w="1498" w:type="dxa"/>
            <w:vAlign w:val="center"/>
          </w:tcPr>
          <w:p w:rsidR="00E64F4A" w:rsidRPr="00E205E7" w:rsidRDefault="00E64F4A" w:rsidP="00E205E7">
            <w:pPr>
              <w:jc w:val="both"/>
              <w:rPr>
                <w:b/>
                <w:bCs/>
                <w:sz w:val="20"/>
                <w:szCs w:val="20"/>
              </w:rPr>
            </w:pPr>
            <w:r w:rsidRPr="00E205E7">
              <w:rPr>
                <w:b/>
                <w:bCs/>
                <w:sz w:val="20"/>
                <w:szCs w:val="20"/>
              </w:rPr>
              <w:t>(156 254,0)</w:t>
            </w:r>
          </w:p>
        </w:tc>
      </w:tr>
      <w:tr w:rsidR="00E64F4A" w:rsidRPr="00E205E7">
        <w:trPr>
          <w:trHeight w:val="20"/>
        </w:trPr>
        <w:tc>
          <w:tcPr>
            <w:tcW w:w="6305" w:type="dxa"/>
            <w:vAlign w:val="bottom"/>
          </w:tcPr>
          <w:p w:rsidR="00E64F4A" w:rsidRPr="00E205E7" w:rsidRDefault="00E64F4A" w:rsidP="00E205E7">
            <w:pPr>
              <w:jc w:val="both"/>
              <w:rPr>
                <w:sz w:val="20"/>
                <w:szCs w:val="20"/>
              </w:rPr>
            </w:pPr>
            <w:r w:rsidRPr="00E205E7">
              <w:rPr>
                <w:sz w:val="20"/>
                <w:szCs w:val="20"/>
              </w:rPr>
              <w:t>Чистое увеличение (уменьшение) денежных средств и их эквивалентов</w:t>
            </w:r>
          </w:p>
        </w:tc>
        <w:tc>
          <w:tcPr>
            <w:tcW w:w="1558" w:type="dxa"/>
            <w:vAlign w:val="center"/>
          </w:tcPr>
          <w:p w:rsidR="00E64F4A" w:rsidRPr="00E205E7" w:rsidRDefault="00E64F4A" w:rsidP="00E205E7">
            <w:pPr>
              <w:jc w:val="both"/>
              <w:rPr>
                <w:sz w:val="20"/>
                <w:szCs w:val="20"/>
              </w:rPr>
            </w:pPr>
            <w:r w:rsidRPr="00E205E7">
              <w:rPr>
                <w:sz w:val="20"/>
                <w:szCs w:val="20"/>
              </w:rPr>
              <w:t>13 367,0</w:t>
            </w:r>
          </w:p>
        </w:tc>
        <w:tc>
          <w:tcPr>
            <w:tcW w:w="1498" w:type="dxa"/>
            <w:vAlign w:val="center"/>
          </w:tcPr>
          <w:p w:rsidR="00E64F4A" w:rsidRPr="00E205E7" w:rsidRDefault="00E64F4A" w:rsidP="00E205E7">
            <w:pPr>
              <w:jc w:val="both"/>
              <w:rPr>
                <w:sz w:val="20"/>
                <w:szCs w:val="20"/>
              </w:rPr>
            </w:pPr>
            <w:r w:rsidRPr="00E205E7">
              <w:rPr>
                <w:sz w:val="20"/>
                <w:szCs w:val="20"/>
              </w:rPr>
              <w:t>88 724,0</w:t>
            </w:r>
          </w:p>
        </w:tc>
      </w:tr>
      <w:tr w:rsidR="00E64F4A" w:rsidRPr="00E205E7">
        <w:trPr>
          <w:trHeight w:val="20"/>
        </w:trPr>
        <w:tc>
          <w:tcPr>
            <w:tcW w:w="6305" w:type="dxa"/>
            <w:vAlign w:val="bottom"/>
          </w:tcPr>
          <w:p w:rsidR="00E64F4A" w:rsidRPr="00E205E7" w:rsidRDefault="00E64F4A" w:rsidP="00E205E7">
            <w:pPr>
              <w:jc w:val="both"/>
              <w:rPr>
                <w:sz w:val="20"/>
                <w:szCs w:val="20"/>
              </w:rPr>
            </w:pPr>
            <w:r w:rsidRPr="00E205E7">
              <w:rPr>
                <w:sz w:val="20"/>
                <w:szCs w:val="20"/>
              </w:rPr>
              <w:t>Остаток денежных средств на конец отчетного периода</w:t>
            </w:r>
          </w:p>
        </w:tc>
        <w:tc>
          <w:tcPr>
            <w:tcW w:w="1558" w:type="dxa"/>
            <w:vAlign w:val="center"/>
          </w:tcPr>
          <w:p w:rsidR="00E64F4A" w:rsidRPr="00E205E7" w:rsidRDefault="00E64F4A" w:rsidP="00E205E7">
            <w:pPr>
              <w:jc w:val="both"/>
              <w:rPr>
                <w:sz w:val="20"/>
                <w:szCs w:val="20"/>
              </w:rPr>
            </w:pPr>
            <w:r w:rsidRPr="00E205E7">
              <w:rPr>
                <w:sz w:val="20"/>
                <w:szCs w:val="20"/>
              </w:rPr>
              <w:t>19 779,0</w:t>
            </w:r>
          </w:p>
        </w:tc>
        <w:tc>
          <w:tcPr>
            <w:tcW w:w="1498" w:type="dxa"/>
            <w:vAlign w:val="center"/>
          </w:tcPr>
          <w:p w:rsidR="00E64F4A" w:rsidRPr="00E205E7" w:rsidRDefault="00E64F4A" w:rsidP="00E205E7">
            <w:pPr>
              <w:jc w:val="both"/>
              <w:rPr>
                <w:sz w:val="20"/>
                <w:szCs w:val="20"/>
              </w:rPr>
            </w:pPr>
            <w:r w:rsidRPr="00E205E7">
              <w:rPr>
                <w:sz w:val="20"/>
                <w:szCs w:val="20"/>
              </w:rPr>
              <w:t>8 501,0</w:t>
            </w:r>
          </w:p>
        </w:tc>
      </w:tr>
    </w:tbl>
    <w:p w:rsidR="00E64F4A" w:rsidRPr="00E205E7" w:rsidRDefault="00E64F4A" w:rsidP="00E205E7">
      <w:pPr>
        <w:spacing w:line="360" w:lineRule="auto"/>
        <w:ind w:firstLine="709"/>
        <w:jc w:val="both"/>
        <w:rPr>
          <w:sz w:val="28"/>
          <w:szCs w:val="28"/>
        </w:rPr>
      </w:pPr>
    </w:p>
    <w:p w:rsidR="000D5D06" w:rsidRPr="00E205E7" w:rsidRDefault="000D5D06" w:rsidP="00E205E7">
      <w:pPr>
        <w:spacing w:line="360" w:lineRule="auto"/>
        <w:ind w:firstLine="709"/>
        <w:jc w:val="both"/>
        <w:rPr>
          <w:sz w:val="28"/>
          <w:szCs w:val="28"/>
        </w:rPr>
      </w:pPr>
      <w:r w:rsidRPr="00E205E7">
        <w:rPr>
          <w:sz w:val="28"/>
          <w:szCs w:val="28"/>
        </w:rPr>
        <w:t>Таблица 1.5</w:t>
      </w:r>
      <w:r w:rsidR="00E205E7">
        <w:rPr>
          <w:sz w:val="28"/>
          <w:szCs w:val="28"/>
        </w:rPr>
        <w:t xml:space="preserve"> </w:t>
      </w:r>
      <w:r w:rsidRPr="00E205E7">
        <w:rPr>
          <w:sz w:val="28"/>
          <w:szCs w:val="28"/>
        </w:rPr>
        <w:t>Прочие данные</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00"/>
        <w:gridCol w:w="1460"/>
        <w:gridCol w:w="1404"/>
      </w:tblGrid>
      <w:tr w:rsidR="000D5D06" w:rsidRPr="00E205E7">
        <w:trPr>
          <w:trHeight w:val="250"/>
          <w:jc w:val="center"/>
        </w:trPr>
        <w:tc>
          <w:tcPr>
            <w:tcW w:w="5900" w:type="dxa"/>
            <w:vAlign w:val="center"/>
          </w:tcPr>
          <w:p w:rsidR="000D5D06" w:rsidRPr="00E205E7" w:rsidRDefault="000D5D06" w:rsidP="00E205E7">
            <w:pPr>
              <w:jc w:val="both"/>
              <w:rPr>
                <w:sz w:val="20"/>
                <w:szCs w:val="20"/>
              </w:rPr>
            </w:pPr>
            <w:r w:rsidRPr="00E205E7">
              <w:rPr>
                <w:sz w:val="20"/>
                <w:szCs w:val="20"/>
              </w:rPr>
              <w:t>Наименование показателя</w:t>
            </w:r>
          </w:p>
        </w:tc>
        <w:tc>
          <w:tcPr>
            <w:tcW w:w="1460" w:type="dxa"/>
            <w:vAlign w:val="center"/>
          </w:tcPr>
          <w:p w:rsidR="000D5D06" w:rsidRPr="00E205E7" w:rsidRDefault="000D5D06" w:rsidP="00E205E7">
            <w:pPr>
              <w:jc w:val="both"/>
              <w:rPr>
                <w:sz w:val="20"/>
                <w:szCs w:val="20"/>
              </w:rPr>
            </w:pPr>
            <w:r w:rsidRPr="00E205E7">
              <w:rPr>
                <w:sz w:val="20"/>
                <w:szCs w:val="20"/>
              </w:rPr>
              <w:t>2005, декабрь</w:t>
            </w:r>
          </w:p>
        </w:tc>
        <w:tc>
          <w:tcPr>
            <w:tcW w:w="1404" w:type="dxa"/>
            <w:vAlign w:val="center"/>
          </w:tcPr>
          <w:p w:rsidR="000D5D06" w:rsidRPr="00E205E7" w:rsidRDefault="000D5D06" w:rsidP="00E205E7">
            <w:pPr>
              <w:jc w:val="both"/>
              <w:rPr>
                <w:sz w:val="20"/>
                <w:szCs w:val="20"/>
              </w:rPr>
            </w:pPr>
            <w:r w:rsidRPr="00E205E7">
              <w:rPr>
                <w:sz w:val="20"/>
                <w:szCs w:val="20"/>
              </w:rPr>
              <w:t>2006, декабрь</w:t>
            </w:r>
          </w:p>
        </w:tc>
      </w:tr>
      <w:tr w:rsidR="000D5D06" w:rsidRPr="00E205E7">
        <w:trPr>
          <w:trHeight w:val="279"/>
          <w:jc w:val="center"/>
        </w:trPr>
        <w:tc>
          <w:tcPr>
            <w:tcW w:w="5900" w:type="dxa"/>
            <w:vAlign w:val="center"/>
          </w:tcPr>
          <w:p w:rsidR="000D5D06" w:rsidRPr="00E205E7" w:rsidRDefault="000D5D06" w:rsidP="00E205E7">
            <w:pPr>
              <w:jc w:val="both"/>
              <w:rPr>
                <w:b/>
                <w:bCs/>
                <w:i/>
                <w:iCs/>
                <w:color w:val="333333"/>
                <w:sz w:val="20"/>
                <w:szCs w:val="20"/>
              </w:rPr>
            </w:pPr>
            <w:r w:rsidRPr="00E205E7">
              <w:rPr>
                <w:b/>
                <w:bCs/>
                <w:i/>
                <w:iCs/>
                <w:color w:val="333333"/>
                <w:sz w:val="20"/>
                <w:szCs w:val="20"/>
              </w:rPr>
              <w:t>КРЕДИТЫ И НАЛОГИ</w:t>
            </w:r>
          </w:p>
        </w:tc>
        <w:tc>
          <w:tcPr>
            <w:tcW w:w="1460" w:type="dxa"/>
            <w:vAlign w:val="center"/>
          </w:tcPr>
          <w:p w:rsidR="000D5D06" w:rsidRPr="00E205E7" w:rsidRDefault="000D5D06" w:rsidP="00E205E7">
            <w:pPr>
              <w:jc w:val="both"/>
              <w:rPr>
                <w:i/>
                <w:iCs/>
                <w:sz w:val="20"/>
                <w:szCs w:val="20"/>
              </w:rPr>
            </w:pPr>
            <w:r w:rsidRPr="00E205E7">
              <w:rPr>
                <w:i/>
                <w:iCs/>
                <w:sz w:val="20"/>
                <w:szCs w:val="20"/>
              </w:rPr>
              <w:t> </w:t>
            </w:r>
          </w:p>
        </w:tc>
        <w:tc>
          <w:tcPr>
            <w:tcW w:w="1404" w:type="dxa"/>
            <w:vAlign w:val="center"/>
          </w:tcPr>
          <w:p w:rsidR="000D5D06" w:rsidRPr="00E205E7" w:rsidRDefault="000D5D06" w:rsidP="00E205E7">
            <w:pPr>
              <w:jc w:val="both"/>
              <w:rPr>
                <w:i/>
                <w:iCs/>
                <w:sz w:val="20"/>
                <w:szCs w:val="20"/>
              </w:rPr>
            </w:pPr>
            <w:r w:rsidRPr="00E205E7">
              <w:rPr>
                <w:i/>
                <w:iCs/>
                <w:sz w:val="20"/>
                <w:szCs w:val="20"/>
              </w:rPr>
              <w:t> </w:t>
            </w:r>
          </w:p>
        </w:tc>
      </w:tr>
      <w:tr w:rsidR="000D5D06" w:rsidRPr="00E205E7">
        <w:trPr>
          <w:trHeight w:val="250"/>
          <w:jc w:val="center"/>
        </w:trPr>
        <w:tc>
          <w:tcPr>
            <w:tcW w:w="5900" w:type="dxa"/>
            <w:vAlign w:val="center"/>
          </w:tcPr>
          <w:p w:rsidR="000D5D06" w:rsidRPr="00E205E7" w:rsidRDefault="000D5D06" w:rsidP="00E205E7">
            <w:pPr>
              <w:jc w:val="both"/>
              <w:rPr>
                <w:sz w:val="20"/>
                <w:szCs w:val="20"/>
              </w:rPr>
            </w:pPr>
            <w:r w:rsidRPr="00E205E7">
              <w:rPr>
                <w:sz w:val="20"/>
                <w:szCs w:val="20"/>
              </w:rPr>
              <w:t>Ставка налога на прибыль</w:t>
            </w:r>
          </w:p>
        </w:tc>
        <w:tc>
          <w:tcPr>
            <w:tcW w:w="1460" w:type="dxa"/>
            <w:vAlign w:val="center"/>
          </w:tcPr>
          <w:p w:rsidR="000D5D06" w:rsidRPr="00E205E7" w:rsidRDefault="000D5D06" w:rsidP="00E205E7">
            <w:pPr>
              <w:jc w:val="both"/>
              <w:rPr>
                <w:sz w:val="20"/>
                <w:szCs w:val="20"/>
              </w:rPr>
            </w:pPr>
            <w:r w:rsidRPr="00E205E7">
              <w:rPr>
                <w:sz w:val="20"/>
                <w:szCs w:val="20"/>
              </w:rPr>
              <w:t>24,0%</w:t>
            </w:r>
          </w:p>
        </w:tc>
        <w:tc>
          <w:tcPr>
            <w:tcW w:w="1404" w:type="dxa"/>
            <w:vAlign w:val="center"/>
          </w:tcPr>
          <w:p w:rsidR="000D5D06" w:rsidRPr="00E205E7" w:rsidRDefault="000D5D06" w:rsidP="00E205E7">
            <w:pPr>
              <w:jc w:val="both"/>
              <w:rPr>
                <w:sz w:val="20"/>
                <w:szCs w:val="20"/>
              </w:rPr>
            </w:pPr>
            <w:r w:rsidRPr="00E205E7">
              <w:rPr>
                <w:sz w:val="20"/>
                <w:szCs w:val="20"/>
              </w:rPr>
              <w:t>24,0%</w:t>
            </w:r>
          </w:p>
        </w:tc>
      </w:tr>
      <w:tr w:rsidR="000D5D06" w:rsidRPr="00E205E7">
        <w:trPr>
          <w:trHeight w:val="250"/>
          <w:jc w:val="center"/>
        </w:trPr>
        <w:tc>
          <w:tcPr>
            <w:tcW w:w="5900" w:type="dxa"/>
            <w:vAlign w:val="center"/>
          </w:tcPr>
          <w:p w:rsidR="000D5D06" w:rsidRPr="00E205E7" w:rsidRDefault="000D5D06" w:rsidP="00E205E7">
            <w:pPr>
              <w:jc w:val="both"/>
              <w:rPr>
                <w:sz w:val="20"/>
                <w:szCs w:val="20"/>
              </w:rPr>
            </w:pPr>
            <w:r w:rsidRPr="00E205E7">
              <w:rPr>
                <w:sz w:val="20"/>
                <w:szCs w:val="20"/>
              </w:rPr>
              <w:t>Кредитная ставка банка</w:t>
            </w:r>
          </w:p>
        </w:tc>
        <w:tc>
          <w:tcPr>
            <w:tcW w:w="1460" w:type="dxa"/>
            <w:vAlign w:val="center"/>
          </w:tcPr>
          <w:p w:rsidR="000D5D06" w:rsidRPr="00E205E7" w:rsidRDefault="000D5D06" w:rsidP="00E205E7">
            <w:pPr>
              <w:jc w:val="both"/>
              <w:rPr>
                <w:sz w:val="20"/>
                <w:szCs w:val="20"/>
              </w:rPr>
            </w:pPr>
            <w:r w:rsidRPr="00E205E7">
              <w:rPr>
                <w:sz w:val="20"/>
                <w:szCs w:val="20"/>
              </w:rPr>
              <w:t>15,0%</w:t>
            </w:r>
          </w:p>
        </w:tc>
        <w:tc>
          <w:tcPr>
            <w:tcW w:w="1404" w:type="dxa"/>
            <w:vAlign w:val="center"/>
          </w:tcPr>
          <w:p w:rsidR="000D5D06" w:rsidRPr="00E205E7" w:rsidRDefault="000D5D06" w:rsidP="00E205E7">
            <w:pPr>
              <w:jc w:val="both"/>
              <w:rPr>
                <w:sz w:val="20"/>
                <w:szCs w:val="20"/>
              </w:rPr>
            </w:pPr>
            <w:r w:rsidRPr="00E205E7">
              <w:rPr>
                <w:sz w:val="20"/>
                <w:szCs w:val="20"/>
              </w:rPr>
              <w:t>15,0%</w:t>
            </w:r>
          </w:p>
        </w:tc>
      </w:tr>
      <w:tr w:rsidR="000D5D06" w:rsidRPr="00E205E7">
        <w:trPr>
          <w:trHeight w:val="250"/>
          <w:jc w:val="center"/>
        </w:trPr>
        <w:tc>
          <w:tcPr>
            <w:tcW w:w="5900" w:type="dxa"/>
            <w:vAlign w:val="center"/>
          </w:tcPr>
          <w:p w:rsidR="000D5D06" w:rsidRPr="00E205E7" w:rsidRDefault="000D5D06" w:rsidP="00E205E7">
            <w:pPr>
              <w:jc w:val="both"/>
              <w:rPr>
                <w:sz w:val="20"/>
                <w:szCs w:val="20"/>
              </w:rPr>
            </w:pPr>
            <w:r w:rsidRPr="00E205E7">
              <w:rPr>
                <w:sz w:val="20"/>
                <w:szCs w:val="20"/>
              </w:rPr>
              <w:t>Процент дивидендов</w:t>
            </w:r>
          </w:p>
        </w:tc>
        <w:tc>
          <w:tcPr>
            <w:tcW w:w="1460" w:type="dxa"/>
            <w:vAlign w:val="center"/>
          </w:tcPr>
          <w:p w:rsidR="000D5D06" w:rsidRPr="00E205E7" w:rsidRDefault="000D5D06" w:rsidP="00E205E7">
            <w:pPr>
              <w:jc w:val="both"/>
              <w:rPr>
                <w:sz w:val="20"/>
                <w:szCs w:val="20"/>
              </w:rPr>
            </w:pPr>
            <w:r w:rsidRPr="00E205E7">
              <w:rPr>
                <w:sz w:val="20"/>
                <w:szCs w:val="20"/>
              </w:rPr>
              <w:t>12,0%</w:t>
            </w:r>
          </w:p>
        </w:tc>
        <w:tc>
          <w:tcPr>
            <w:tcW w:w="1404" w:type="dxa"/>
            <w:vAlign w:val="center"/>
          </w:tcPr>
          <w:p w:rsidR="000D5D06" w:rsidRPr="00E205E7" w:rsidRDefault="000D5D06" w:rsidP="00E205E7">
            <w:pPr>
              <w:jc w:val="both"/>
              <w:rPr>
                <w:sz w:val="20"/>
                <w:szCs w:val="20"/>
              </w:rPr>
            </w:pPr>
            <w:r w:rsidRPr="00E205E7">
              <w:rPr>
                <w:sz w:val="20"/>
                <w:szCs w:val="20"/>
              </w:rPr>
              <w:t>12,0%</w:t>
            </w:r>
          </w:p>
        </w:tc>
      </w:tr>
      <w:tr w:rsidR="000D5D06" w:rsidRPr="00E205E7">
        <w:trPr>
          <w:trHeight w:val="279"/>
          <w:jc w:val="center"/>
        </w:trPr>
        <w:tc>
          <w:tcPr>
            <w:tcW w:w="5900" w:type="dxa"/>
            <w:vAlign w:val="center"/>
          </w:tcPr>
          <w:p w:rsidR="000D5D06" w:rsidRPr="00E205E7" w:rsidRDefault="000D5D06" w:rsidP="00E205E7">
            <w:pPr>
              <w:jc w:val="both"/>
              <w:rPr>
                <w:b/>
                <w:bCs/>
                <w:i/>
                <w:iCs/>
                <w:color w:val="333333"/>
                <w:sz w:val="20"/>
                <w:szCs w:val="20"/>
              </w:rPr>
            </w:pPr>
            <w:r w:rsidRPr="00E205E7">
              <w:rPr>
                <w:b/>
                <w:bCs/>
                <w:i/>
                <w:iCs/>
                <w:color w:val="333333"/>
                <w:sz w:val="20"/>
                <w:szCs w:val="20"/>
              </w:rPr>
              <w:t>ЗАДОЛЖЕННОСТЬ</w:t>
            </w:r>
          </w:p>
        </w:tc>
        <w:tc>
          <w:tcPr>
            <w:tcW w:w="1460" w:type="dxa"/>
            <w:vAlign w:val="center"/>
          </w:tcPr>
          <w:p w:rsidR="000D5D06" w:rsidRPr="00E205E7" w:rsidRDefault="000D5D06" w:rsidP="00E205E7">
            <w:pPr>
              <w:jc w:val="both"/>
              <w:rPr>
                <w:i/>
                <w:iCs/>
                <w:sz w:val="20"/>
                <w:szCs w:val="20"/>
              </w:rPr>
            </w:pPr>
            <w:r w:rsidRPr="00E205E7">
              <w:rPr>
                <w:i/>
                <w:iCs/>
                <w:sz w:val="20"/>
                <w:szCs w:val="20"/>
              </w:rPr>
              <w:t> </w:t>
            </w:r>
          </w:p>
        </w:tc>
        <w:tc>
          <w:tcPr>
            <w:tcW w:w="1404" w:type="dxa"/>
            <w:vAlign w:val="center"/>
          </w:tcPr>
          <w:p w:rsidR="000D5D06" w:rsidRPr="00E205E7" w:rsidRDefault="000D5D06" w:rsidP="00E205E7">
            <w:pPr>
              <w:jc w:val="both"/>
              <w:rPr>
                <w:i/>
                <w:iCs/>
                <w:sz w:val="20"/>
                <w:szCs w:val="20"/>
              </w:rPr>
            </w:pPr>
            <w:r w:rsidRPr="00E205E7">
              <w:rPr>
                <w:i/>
                <w:iCs/>
                <w:sz w:val="20"/>
                <w:szCs w:val="20"/>
              </w:rPr>
              <w:t> </w:t>
            </w:r>
          </w:p>
        </w:tc>
      </w:tr>
      <w:tr w:rsidR="000D5D06" w:rsidRPr="00E205E7">
        <w:trPr>
          <w:trHeight w:val="250"/>
          <w:jc w:val="center"/>
        </w:trPr>
        <w:tc>
          <w:tcPr>
            <w:tcW w:w="5900" w:type="dxa"/>
            <w:vAlign w:val="center"/>
          </w:tcPr>
          <w:p w:rsidR="000D5D06" w:rsidRPr="00E205E7" w:rsidRDefault="000D5D06" w:rsidP="00E205E7">
            <w:pPr>
              <w:jc w:val="both"/>
              <w:rPr>
                <w:sz w:val="20"/>
                <w:szCs w:val="20"/>
              </w:rPr>
            </w:pPr>
            <w:r w:rsidRPr="00E205E7">
              <w:rPr>
                <w:sz w:val="20"/>
                <w:szCs w:val="20"/>
              </w:rPr>
              <w:t>Объем просроченной дебиторской задолженности, тыс.руб.</w:t>
            </w:r>
          </w:p>
        </w:tc>
        <w:tc>
          <w:tcPr>
            <w:tcW w:w="1460" w:type="dxa"/>
            <w:vAlign w:val="center"/>
          </w:tcPr>
          <w:p w:rsidR="000D5D06" w:rsidRPr="00E205E7" w:rsidRDefault="000D5D06" w:rsidP="00E205E7">
            <w:pPr>
              <w:jc w:val="both"/>
              <w:rPr>
                <w:sz w:val="20"/>
                <w:szCs w:val="20"/>
              </w:rPr>
            </w:pPr>
            <w:r w:rsidRPr="00E205E7">
              <w:rPr>
                <w:sz w:val="20"/>
                <w:szCs w:val="20"/>
              </w:rPr>
              <w:t>0,0</w:t>
            </w:r>
          </w:p>
        </w:tc>
        <w:tc>
          <w:tcPr>
            <w:tcW w:w="1404" w:type="dxa"/>
            <w:vAlign w:val="center"/>
          </w:tcPr>
          <w:p w:rsidR="000D5D06" w:rsidRPr="00E205E7" w:rsidRDefault="000D5D06" w:rsidP="00E205E7">
            <w:pPr>
              <w:jc w:val="both"/>
              <w:rPr>
                <w:sz w:val="20"/>
                <w:szCs w:val="20"/>
              </w:rPr>
            </w:pPr>
            <w:r w:rsidRPr="00E205E7">
              <w:rPr>
                <w:sz w:val="20"/>
                <w:szCs w:val="20"/>
              </w:rPr>
              <w:t>27 700,0</w:t>
            </w:r>
          </w:p>
        </w:tc>
      </w:tr>
      <w:tr w:rsidR="000D5D06" w:rsidRPr="00E205E7">
        <w:trPr>
          <w:trHeight w:val="279"/>
          <w:jc w:val="center"/>
        </w:trPr>
        <w:tc>
          <w:tcPr>
            <w:tcW w:w="5900" w:type="dxa"/>
            <w:vAlign w:val="center"/>
          </w:tcPr>
          <w:p w:rsidR="000D5D06" w:rsidRPr="00E205E7" w:rsidRDefault="000D5D06" w:rsidP="00E205E7">
            <w:pPr>
              <w:jc w:val="both"/>
              <w:rPr>
                <w:b/>
                <w:bCs/>
                <w:i/>
                <w:iCs/>
                <w:color w:val="333333"/>
                <w:sz w:val="20"/>
                <w:szCs w:val="20"/>
              </w:rPr>
            </w:pPr>
            <w:r w:rsidRPr="00E205E7">
              <w:rPr>
                <w:b/>
                <w:bCs/>
                <w:i/>
                <w:iCs/>
                <w:color w:val="333333"/>
                <w:sz w:val="20"/>
                <w:szCs w:val="20"/>
              </w:rPr>
              <w:t>ЗАТРАТЫ</w:t>
            </w:r>
          </w:p>
        </w:tc>
        <w:tc>
          <w:tcPr>
            <w:tcW w:w="1460" w:type="dxa"/>
            <w:vAlign w:val="center"/>
          </w:tcPr>
          <w:p w:rsidR="000D5D06" w:rsidRPr="00E205E7" w:rsidRDefault="000D5D06" w:rsidP="00E205E7">
            <w:pPr>
              <w:jc w:val="both"/>
              <w:rPr>
                <w:i/>
                <w:iCs/>
                <w:sz w:val="20"/>
                <w:szCs w:val="20"/>
              </w:rPr>
            </w:pPr>
            <w:r w:rsidRPr="00E205E7">
              <w:rPr>
                <w:i/>
                <w:iCs/>
                <w:sz w:val="20"/>
                <w:szCs w:val="20"/>
              </w:rPr>
              <w:t> </w:t>
            </w:r>
          </w:p>
        </w:tc>
        <w:tc>
          <w:tcPr>
            <w:tcW w:w="1404" w:type="dxa"/>
            <w:vAlign w:val="center"/>
          </w:tcPr>
          <w:p w:rsidR="000D5D06" w:rsidRPr="00E205E7" w:rsidRDefault="000D5D06" w:rsidP="00E205E7">
            <w:pPr>
              <w:jc w:val="both"/>
              <w:rPr>
                <w:i/>
                <w:iCs/>
                <w:sz w:val="20"/>
                <w:szCs w:val="20"/>
              </w:rPr>
            </w:pPr>
            <w:r w:rsidRPr="00E205E7">
              <w:rPr>
                <w:i/>
                <w:iCs/>
                <w:sz w:val="20"/>
                <w:szCs w:val="20"/>
              </w:rPr>
              <w:t> </w:t>
            </w:r>
          </w:p>
        </w:tc>
      </w:tr>
      <w:tr w:rsidR="000D5D06" w:rsidRPr="00E205E7">
        <w:trPr>
          <w:trHeight w:val="250"/>
          <w:jc w:val="center"/>
        </w:trPr>
        <w:tc>
          <w:tcPr>
            <w:tcW w:w="5900" w:type="dxa"/>
            <w:vAlign w:val="center"/>
          </w:tcPr>
          <w:p w:rsidR="000D5D06" w:rsidRPr="00E205E7" w:rsidRDefault="000D5D06" w:rsidP="00E205E7">
            <w:pPr>
              <w:jc w:val="both"/>
              <w:rPr>
                <w:sz w:val="20"/>
                <w:szCs w:val="20"/>
              </w:rPr>
            </w:pPr>
            <w:r w:rsidRPr="00E205E7">
              <w:rPr>
                <w:sz w:val="20"/>
                <w:szCs w:val="20"/>
              </w:rPr>
              <w:t>Доля постоянных затрат в производстве, %</w:t>
            </w:r>
          </w:p>
        </w:tc>
        <w:tc>
          <w:tcPr>
            <w:tcW w:w="1460" w:type="dxa"/>
            <w:vAlign w:val="center"/>
          </w:tcPr>
          <w:p w:rsidR="000D5D06" w:rsidRPr="00E205E7" w:rsidRDefault="000D5D06" w:rsidP="00E205E7">
            <w:pPr>
              <w:jc w:val="both"/>
              <w:rPr>
                <w:sz w:val="20"/>
                <w:szCs w:val="20"/>
              </w:rPr>
            </w:pPr>
            <w:r w:rsidRPr="00E205E7">
              <w:rPr>
                <w:sz w:val="20"/>
                <w:szCs w:val="20"/>
              </w:rPr>
              <w:t>62,2%</w:t>
            </w:r>
          </w:p>
        </w:tc>
        <w:tc>
          <w:tcPr>
            <w:tcW w:w="1404" w:type="dxa"/>
            <w:vAlign w:val="center"/>
          </w:tcPr>
          <w:p w:rsidR="000D5D06" w:rsidRPr="00E205E7" w:rsidRDefault="000D5D06" w:rsidP="00E205E7">
            <w:pPr>
              <w:jc w:val="both"/>
              <w:rPr>
                <w:sz w:val="20"/>
                <w:szCs w:val="20"/>
              </w:rPr>
            </w:pPr>
            <w:r w:rsidRPr="00E205E7">
              <w:rPr>
                <w:sz w:val="20"/>
                <w:szCs w:val="20"/>
              </w:rPr>
              <w:t>60,0%</w:t>
            </w:r>
          </w:p>
        </w:tc>
      </w:tr>
      <w:tr w:rsidR="000D5D06" w:rsidRPr="00E205E7">
        <w:trPr>
          <w:trHeight w:val="279"/>
          <w:jc w:val="center"/>
        </w:trPr>
        <w:tc>
          <w:tcPr>
            <w:tcW w:w="5900" w:type="dxa"/>
            <w:vAlign w:val="center"/>
          </w:tcPr>
          <w:p w:rsidR="000D5D06" w:rsidRPr="00E205E7" w:rsidRDefault="000D5D06" w:rsidP="00E205E7">
            <w:pPr>
              <w:jc w:val="both"/>
              <w:rPr>
                <w:b/>
                <w:bCs/>
                <w:i/>
                <w:iCs/>
                <w:color w:val="333333"/>
                <w:sz w:val="20"/>
                <w:szCs w:val="20"/>
              </w:rPr>
            </w:pPr>
            <w:r w:rsidRPr="00E205E7">
              <w:rPr>
                <w:b/>
                <w:bCs/>
                <w:i/>
                <w:iCs/>
                <w:color w:val="333333"/>
                <w:sz w:val="20"/>
                <w:szCs w:val="20"/>
              </w:rPr>
              <w:t>ПРОЧИЕ</w:t>
            </w:r>
          </w:p>
        </w:tc>
        <w:tc>
          <w:tcPr>
            <w:tcW w:w="1460" w:type="dxa"/>
            <w:vAlign w:val="center"/>
          </w:tcPr>
          <w:p w:rsidR="000D5D06" w:rsidRPr="00E205E7" w:rsidRDefault="000D5D06" w:rsidP="00E205E7">
            <w:pPr>
              <w:jc w:val="both"/>
              <w:rPr>
                <w:i/>
                <w:iCs/>
                <w:sz w:val="20"/>
                <w:szCs w:val="20"/>
              </w:rPr>
            </w:pPr>
            <w:r w:rsidRPr="00E205E7">
              <w:rPr>
                <w:i/>
                <w:iCs/>
                <w:sz w:val="20"/>
                <w:szCs w:val="20"/>
              </w:rPr>
              <w:t> </w:t>
            </w:r>
          </w:p>
        </w:tc>
        <w:tc>
          <w:tcPr>
            <w:tcW w:w="1404" w:type="dxa"/>
            <w:vAlign w:val="center"/>
          </w:tcPr>
          <w:p w:rsidR="000D5D06" w:rsidRPr="00E205E7" w:rsidRDefault="000D5D06" w:rsidP="00E205E7">
            <w:pPr>
              <w:jc w:val="both"/>
              <w:rPr>
                <w:i/>
                <w:iCs/>
                <w:sz w:val="20"/>
                <w:szCs w:val="20"/>
              </w:rPr>
            </w:pPr>
            <w:r w:rsidRPr="00E205E7">
              <w:rPr>
                <w:i/>
                <w:iCs/>
                <w:sz w:val="20"/>
                <w:szCs w:val="20"/>
              </w:rPr>
              <w:t> </w:t>
            </w:r>
          </w:p>
        </w:tc>
      </w:tr>
      <w:tr w:rsidR="000D5D06" w:rsidRPr="00E205E7">
        <w:trPr>
          <w:trHeight w:val="250"/>
          <w:jc w:val="center"/>
        </w:trPr>
        <w:tc>
          <w:tcPr>
            <w:tcW w:w="5900" w:type="dxa"/>
            <w:vAlign w:val="center"/>
          </w:tcPr>
          <w:p w:rsidR="000D5D06" w:rsidRPr="00E205E7" w:rsidRDefault="000D5D06" w:rsidP="00E205E7">
            <w:pPr>
              <w:jc w:val="both"/>
              <w:rPr>
                <w:sz w:val="20"/>
                <w:szCs w:val="20"/>
              </w:rPr>
            </w:pPr>
            <w:r w:rsidRPr="00E205E7">
              <w:rPr>
                <w:sz w:val="20"/>
                <w:szCs w:val="20"/>
              </w:rPr>
              <w:t>Величина постоянной доли оборотного капитала в, %</w:t>
            </w:r>
          </w:p>
        </w:tc>
        <w:tc>
          <w:tcPr>
            <w:tcW w:w="1460" w:type="dxa"/>
            <w:vAlign w:val="center"/>
          </w:tcPr>
          <w:p w:rsidR="000D5D06" w:rsidRPr="00E205E7" w:rsidRDefault="000D5D06" w:rsidP="00E205E7">
            <w:pPr>
              <w:jc w:val="both"/>
              <w:rPr>
                <w:sz w:val="20"/>
                <w:szCs w:val="20"/>
              </w:rPr>
            </w:pPr>
            <w:r w:rsidRPr="00E205E7">
              <w:rPr>
                <w:sz w:val="20"/>
                <w:szCs w:val="20"/>
              </w:rPr>
              <w:t>75%</w:t>
            </w:r>
          </w:p>
        </w:tc>
        <w:tc>
          <w:tcPr>
            <w:tcW w:w="1404" w:type="dxa"/>
            <w:vAlign w:val="center"/>
          </w:tcPr>
          <w:p w:rsidR="000D5D06" w:rsidRPr="00E205E7" w:rsidRDefault="000D5D06" w:rsidP="00E205E7">
            <w:pPr>
              <w:jc w:val="both"/>
              <w:rPr>
                <w:sz w:val="20"/>
                <w:szCs w:val="20"/>
              </w:rPr>
            </w:pPr>
            <w:r w:rsidRPr="00E205E7">
              <w:rPr>
                <w:sz w:val="20"/>
                <w:szCs w:val="20"/>
              </w:rPr>
              <w:t>75%</w:t>
            </w:r>
          </w:p>
        </w:tc>
      </w:tr>
    </w:tbl>
    <w:p w:rsidR="00E64F4A" w:rsidRPr="00E205E7" w:rsidRDefault="00E64F4A" w:rsidP="00E205E7">
      <w:pPr>
        <w:spacing w:line="360" w:lineRule="auto"/>
        <w:ind w:firstLine="709"/>
        <w:jc w:val="both"/>
        <w:rPr>
          <w:sz w:val="28"/>
          <w:szCs w:val="28"/>
        </w:rPr>
      </w:pPr>
    </w:p>
    <w:p w:rsidR="009138F0" w:rsidRPr="00E205E7" w:rsidRDefault="000D5D06" w:rsidP="00E205E7">
      <w:pPr>
        <w:pStyle w:val="3"/>
      </w:pPr>
      <w:bookmarkStart w:id="75" w:name="_Toc188740255"/>
      <w:bookmarkStart w:id="76" w:name="_Toc188745429"/>
      <w:r w:rsidRPr="00E205E7">
        <w:t>1.1.</w:t>
      </w:r>
      <w:r w:rsidR="009138F0" w:rsidRPr="00E205E7">
        <w:t xml:space="preserve">2. </w:t>
      </w:r>
      <w:r w:rsidRPr="00E205E7">
        <w:t>П</w:t>
      </w:r>
      <w:r w:rsidR="009138F0" w:rsidRPr="00E205E7">
        <w:t>оказатели, используемые для расчета</w:t>
      </w:r>
      <w:bookmarkEnd w:id="75"/>
      <w:r w:rsidRPr="00E205E7">
        <w:t xml:space="preserve"> финансовых коэффициентов</w:t>
      </w:r>
      <w:bookmarkEnd w:id="76"/>
    </w:p>
    <w:p w:rsidR="009138F0" w:rsidRPr="00E205E7" w:rsidRDefault="009138F0" w:rsidP="00E205E7">
      <w:pPr>
        <w:spacing w:line="360" w:lineRule="auto"/>
        <w:ind w:firstLine="709"/>
        <w:jc w:val="both"/>
        <w:rPr>
          <w:sz w:val="28"/>
          <w:szCs w:val="28"/>
        </w:rPr>
      </w:pPr>
      <w:r w:rsidRPr="00E205E7">
        <w:rPr>
          <w:sz w:val="28"/>
          <w:szCs w:val="28"/>
        </w:rPr>
        <w:t xml:space="preserve">Для расчета коэффициентов финансово-хозяйственной деятельности </w:t>
      </w:r>
      <w:r w:rsidR="00E64F4A" w:rsidRPr="00E205E7">
        <w:rPr>
          <w:sz w:val="28"/>
          <w:szCs w:val="28"/>
        </w:rPr>
        <w:t>ОАО «Пневмостроймашина»</w:t>
      </w:r>
      <w:r w:rsidRPr="00E205E7">
        <w:rPr>
          <w:sz w:val="28"/>
          <w:szCs w:val="28"/>
        </w:rPr>
        <w:t xml:space="preserve"> были использованы следующие основные показатели: </w:t>
      </w:r>
    </w:p>
    <w:p w:rsidR="009138F0" w:rsidRPr="00E205E7" w:rsidRDefault="009138F0" w:rsidP="00E205E7">
      <w:pPr>
        <w:spacing w:line="360" w:lineRule="auto"/>
        <w:ind w:firstLine="709"/>
        <w:jc w:val="both"/>
        <w:rPr>
          <w:sz w:val="28"/>
          <w:szCs w:val="28"/>
        </w:rPr>
      </w:pPr>
      <w:r w:rsidRPr="00E205E7">
        <w:rPr>
          <w:sz w:val="28"/>
          <w:szCs w:val="28"/>
        </w:rPr>
        <w:t>а) совокупные активы (пассивы): баланс (валюта баланса) активов (пассивов);</w:t>
      </w:r>
    </w:p>
    <w:p w:rsidR="009138F0" w:rsidRPr="00E205E7" w:rsidRDefault="009138F0" w:rsidP="00E205E7">
      <w:pPr>
        <w:spacing w:line="360" w:lineRule="auto"/>
        <w:ind w:firstLine="709"/>
        <w:jc w:val="both"/>
        <w:rPr>
          <w:sz w:val="28"/>
          <w:szCs w:val="28"/>
        </w:rPr>
      </w:pPr>
      <w:r w:rsidRPr="00E205E7">
        <w:rPr>
          <w:sz w:val="28"/>
          <w:szCs w:val="28"/>
        </w:rPr>
        <w:t xml:space="preserve">Совокупные активы (пассивы) = Ф№1 стр.300 </w:t>
      </w:r>
    </w:p>
    <w:p w:rsidR="009138F0" w:rsidRPr="00E205E7" w:rsidRDefault="009138F0" w:rsidP="00E205E7">
      <w:pPr>
        <w:spacing w:line="360" w:lineRule="auto"/>
        <w:ind w:firstLine="709"/>
        <w:jc w:val="both"/>
        <w:rPr>
          <w:sz w:val="28"/>
          <w:szCs w:val="28"/>
        </w:rPr>
      </w:pPr>
      <w:r w:rsidRPr="00E205E7">
        <w:rPr>
          <w:sz w:val="28"/>
          <w:szCs w:val="28"/>
        </w:rPr>
        <w:t>б) скорректированные внеоборотные активы: сумма стоимости нематериальных активов (без деловой репутации и организационных расходов), основных средств (без капитальных затрат на арендуемые основные средства), незавершенных капитальных вложений (без незавершенных капитальных затрат на арендуемые основные средства), доходных вложений в материальные ценности, долгосрочных финансовых вложений, прочих внеоборотных активов;</w:t>
      </w:r>
    </w:p>
    <w:p w:rsidR="009138F0" w:rsidRPr="00E205E7" w:rsidRDefault="009138F0" w:rsidP="00E205E7">
      <w:pPr>
        <w:spacing w:line="360" w:lineRule="auto"/>
        <w:ind w:firstLine="709"/>
        <w:jc w:val="both"/>
        <w:rPr>
          <w:sz w:val="28"/>
          <w:szCs w:val="28"/>
        </w:rPr>
      </w:pPr>
      <w:r w:rsidRPr="00E205E7">
        <w:rPr>
          <w:sz w:val="28"/>
          <w:szCs w:val="28"/>
        </w:rPr>
        <w:t xml:space="preserve">Скорректированные внеоборотные активы = Ф№1 стр.110 - стр.112 - стр.113 + стр.120 + стр.130 + стр.135 + стр.140 + стр.150 </w:t>
      </w:r>
    </w:p>
    <w:p w:rsidR="009138F0" w:rsidRPr="00E205E7" w:rsidRDefault="009138F0" w:rsidP="00E205E7">
      <w:pPr>
        <w:spacing w:line="360" w:lineRule="auto"/>
        <w:ind w:firstLine="709"/>
        <w:jc w:val="both"/>
        <w:rPr>
          <w:sz w:val="28"/>
          <w:szCs w:val="28"/>
        </w:rPr>
      </w:pPr>
      <w:r w:rsidRPr="00E205E7">
        <w:rPr>
          <w:sz w:val="28"/>
          <w:szCs w:val="28"/>
        </w:rPr>
        <w:t>в) оборотные активы: сумма стоимости запасов (без стоимости отгруженных товаров), долгосрочной дебиторской задолженности, ликвидных активов, налога на добавленную стоимость по приобретенным ценностям, задолженности участников (учредителей) по взносам в уставный капитал, собственных акций, выкупленных у акционеров;</w:t>
      </w:r>
    </w:p>
    <w:p w:rsidR="009138F0" w:rsidRPr="00E205E7" w:rsidRDefault="009138F0" w:rsidP="00E205E7">
      <w:pPr>
        <w:spacing w:line="360" w:lineRule="auto"/>
        <w:ind w:firstLine="709"/>
        <w:jc w:val="both"/>
        <w:rPr>
          <w:sz w:val="28"/>
          <w:szCs w:val="28"/>
        </w:rPr>
      </w:pPr>
      <w:r w:rsidRPr="00E205E7">
        <w:rPr>
          <w:sz w:val="28"/>
          <w:szCs w:val="28"/>
        </w:rPr>
        <w:t xml:space="preserve">Оборотные активы = Ф№1 стр.290 </w:t>
      </w:r>
    </w:p>
    <w:p w:rsidR="009138F0" w:rsidRPr="00E205E7" w:rsidRDefault="009138F0" w:rsidP="00E205E7">
      <w:pPr>
        <w:spacing w:line="360" w:lineRule="auto"/>
        <w:ind w:firstLine="709"/>
        <w:jc w:val="both"/>
        <w:rPr>
          <w:sz w:val="28"/>
          <w:szCs w:val="28"/>
        </w:rPr>
      </w:pPr>
      <w:r w:rsidRPr="00E205E7">
        <w:rPr>
          <w:sz w:val="28"/>
          <w:szCs w:val="28"/>
        </w:rPr>
        <w:t>г) долгосрочная дебиторская задолженность: дебиторская задолженность, платежи по которой ожидаются более чем через 12 месяцев после отчетной даты;</w:t>
      </w:r>
    </w:p>
    <w:p w:rsidR="009138F0" w:rsidRPr="00E205E7" w:rsidRDefault="009138F0" w:rsidP="00E205E7">
      <w:pPr>
        <w:spacing w:line="360" w:lineRule="auto"/>
        <w:ind w:firstLine="709"/>
        <w:jc w:val="both"/>
        <w:rPr>
          <w:sz w:val="28"/>
          <w:szCs w:val="28"/>
        </w:rPr>
      </w:pPr>
      <w:r w:rsidRPr="00E205E7">
        <w:rPr>
          <w:sz w:val="28"/>
          <w:szCs w:val="28"/>
        </w:rPr>
        <w:t xml:space="preserve">Долгосрочная дебиторская задолженность = Ф№1 стр.230 </w:t>
      </w:r>
    </w:p>
    <w:p w:rsidR="009138F0" w:rsidRPr="00E205E7" w:rsidRDefault="009138F0" w:rsidP="00E205E7">
      <w:pPr>
        <w:spacing w:line="360" w:lineRule="auto"/>
        <w:ind w:firstLine="709"/>
        <w:jc w:val="both"/>
        <w:rPr>
          <w:sz w:val="28"/>
          <w:szCs w:val="28"/>
        </w:rPr>
      </w:pPr>
      <w:r w:rsidRPr="00E205E7">
        <w:rPr>
          <w:sz w:val="28"/>
          <w:szCs w:val="28"/>
        </w:rPr>
        <w:t>д) ликвидные активы: сумма стоимости наиболее ликвидных оборотных активов, краткосрочной дебиторской задолженности, прочих оборотных активов;</w:t>
      </w:r>
    </w:p>
    <w:p w:rsidR="009138F0" w:rsidRPr="00E205E7" w:rsidRDefault="009138F0" w:rsidP="00E205E7">
      <w:pPr>
        <w:spacing w:line="360" w:lineRule="auto"/>
        <w:ind w:firstLine="709"/>
        <w:jc w:val="both"/>
        <w:rPr>
          <w:sz w:val="28"/>
          <w:szCs w:val="28"/>
        </w:rPr>
      </w:pPr>
      <w:r w:rsidRPr="00E205E7">
        <w:rPr>
          <w:sz w:val="28"/>
          <w:szCs w:val="28"/>
        </w:rPr>
        <w:t xml:space="preserve">Ликвидные активы = Ф№1 стр.260 + стр.250 - стр.252 + стр.215 + стр.240 + стр.244 + стр.270 </w:t>
      </w:r>
    </w:p>
    <w:p w:rsidR="009138F0" w:rsidRPr="00E205E7" w:rsidRDefault="009138F0" w:rsidP="00E205E7">
      <w:pPr>
        <w:spacing w:line="360" w:lineRule="auto"/>
        <w:ind w:firstLine="709"/>
        <w:jc w:val="both"/>
        <w:rPr>
          <w:sz w:val="28"/>
          <w:szCs w:val="28"/>
        </w:rPr>
      </w:pPr>
      <w:r w:rsidRPr="00E205E7">
        <w:rPr>
          <w:sz w:val="28"/>
          <w:szCs w:val="28"/>
        </w:rPr>
        <w:t>е) наиболее ликвидные оборотные активы: денежные средства, краткосрочные финансовые вложения;</w:t>
      </w:r>
    </w:p>
    <w:p w:rsidR="009138F0" w:rsidRPr="00E205E7" w:rsidRDefault="009138F0" w:rsidP="00E205E7">
      <w:pPr>
        <w:spacing w:line="360" w:lineRule="auto"/>
        <w:ind w:firstLine="709"/>
        <w:jc w:val="both"/>
        <w:rPr>
          <w:sz w:val="28"/>
          <w:szCs w:val="28"/>
        </w:rPr>
      </w:pPr>
      <w:r w:rsidRPr="00E205E7">
        <w:rPr>
          <w:sz w:val="28"/>
          <w:szCs w:val="28"/>
        </w:rPr>
        <w:t xml:space="preserve">Наиболее ликвидные оборотные активы = Ф№1 стр.260 + стр.250 - стр.252 </w:t>
      </w:r>
    </w:p>
    <w:p w:rsidR="009138F0" w:rsidRPr="00E205E7" w:rsidRDefault="009138F0" w:rsidP="00E205E7">
      <w:pPr>
        <w:spacing w:line="360" w:lineRule="auto"/>
        <w:ind w:firstLine="709"/>
        <w:jc w:val="both"/>
        <w:rPr>
          <w:sz w:val="28"/>
          <w:szCs w:val="28"/>
        </w:rPr>
      </w:pPr>
      <w:r w:rsidRPr="00E205E7">
        <w:rPr>
          <w:sz w:val="28"/>
          <w:szCs w:val="28"/>
        </w:rPr>
        <w:t>ж) краткосрочная дебиторская задолженность: сумма стоимости отгруженных товаров, дебиторская задолженность, платежи по которой ожидаются в течение 12 месяцев после отчетной даты (без задолженности участников (учредителей) по взносам в уставный капитал);</w:t>
      </w:r>
    </w:p>
    <w:p w:rsidR="009138F0" w:rsidRPr="00E205E7" w:rsidRDefault="009138F0" w:rsidP="00E205E7">
      <w:pPr>
        <w:spacing w:line="360" w:lineRule="auto"/>
        <w:ind w:firstLine="709"/>
        <w:jc w:val="both"/>
        <w:rPr>
          <w:sz w:val="28"/>
          <w:szCs w:val="28"/>
        </w:rPr>
      </w:pPr>
      <w:r w:rsidRPr="00E205E7">
        <w:rPr>
          <w:sz w:val="28"/>
          <w:szCs w:val="28"/>
        </w:rPr>
        <w:t>Краткосрочная дебиторская задолженность = Ф№1 стр.215 + стр.240 - стр.244</w:t>
      </w:r>
    </w:p>
    <w:p w:rsidR="009138F0" w:rsidRPr="00E205E7" w:rsidRDefault="009138F0" w:rsidP="00E205E7">
      <w:pPr>
        <w:spacing w:line="360" w:lineRule="auto"/>
        <w:ind w:firstLine="709"/>
        <w:jc w:val="both"/>
        <w:rPr>
          <w:sz w:val="28"/>
          <w:szCs w:val="28"/>
        </w:rPr>
      </w:pPr>
      <w:r w:rsidRPr="00E205E7">
        <w:rPr>
          <w:sz w:val="28"/>
          <w:szCs w:val="28"/>
        </w:rPr>
        <w:t>з) потенциальные оборотные активы к возврату: списанная в убыток сумма дебиторской задолженности и сумма выданных гарантий и поручительств;</w:t>
      </w:r>
    </w:p>
    <w:p w:rsidR="009138F0" w:rsidRPr="00E205E7" w:rsidRDefault="009138F0" w:rsidP="00E205E7">
      <w:pPr>
        <w:spacing w:line="360" w:lineRule="auto"/>
        <w:ind w:firstLine="709"/>
        <w:jc w:val="both"/>
        <w:rPr>
          <w:sz w:val="28"/>
          <w:szCs w:val="28"/>
        </w:rPr>
      </w:pPr>
      <w:r w:rsidRPr="00E205E7">
        <w:rPr>
          <w:sz w:val="28"/>
          <w:szCs w:val="28"/>
        </w:rPr>
        <w:t xml:space="preserve">Потенциальные оборотные активы к возврату = Ф№1 стр.940 + стр.960 </w:t>
      </w:r>
    </w:p>
    <w:p w:rsidR="009138F0" w:rsidRPr="00E205E7" w:rsidRDefault="009138F0" w:rsidP="00E205E7">
      <w:pPr>
        <w:spacing w:line="360" w:lineRule="auto"/>
        <w:ind w:firstLine="709"/>
        <w:jc w:val="both"/>
        <w:rPr>
          <w:sz w:val="28"/>
          <w:szCs w:val="28"/>
        </w:rPr>
      </w:pPr>
      <w:r w:rsidRPr="00E205E7">
        <w:rPr>
          <w:sz w:val="28"/>
          <w:szCs w:val="28"/>
        </w:rPr>
        <w:t>и) собственные средства: сумма капитала и резервов, доходов будущих периодов, резервов предстоящих расходов за вычетом капитальных затрат по арендованному имуществу, задолженности акционеров (участников) по взносам в уставный капитал и стоимости собственных акций, выкупленных у акционеров;</w:t>
      </w:r>
    </w:p>
    <w:p w:rsidR="009138F0" w:rsidRPr="00E205E7" w:rsidRDefault="009138F0" w:rsidP="00E205E7">
      <w:pPr>
        <w:spacing w:line="360" w:lineRule="auto"/>
        <w:ind w:firstLine="709"/>
        <w:jc w:val="both"/>
        <w:rPr>
          <w:sz w:val="28"/>
          <w:szCs w:val="28"/>
        </w:rPr>
      </w:pPr>
      <w:r w:rsidRPr="00E205E7">
        <w:rPr>
          <w:sz w:val="28"/>
          <w:szCs w:val="28"/>
        </w:rPr>
        <w:t xml:space="preserve">Собственные средства = Ф№1 стр.490 + стр.640 + стр.650 - кап. затраты по аренде имущества - стр.244 - стр.252 </w:t>
      </w:r>
    </w:p>
    <w:p w:rsidR="009138F0" w:rsidRPr="00E205E7" w:rsidRDefault="009138F0" w:rsidP="00E205E7">
      <w:pPr>
        <w:spacing w:line="360" w:lineRule="auto"/>
        <w:ind w:firstLine="709"/>
        <w:jc w:val="both"/>
        <w:rPr>
          <w:sz w:val="28"/>
          <w:szCs w:val="28"/>
        </w:rPr>
      </w:pPr>
      <w:r w:rsidRPr="00E205E7">
        <w:rPr>
          <w:sz w:val="28"/>
          <w:szCs w:val="28"/>
        </w:rPr>
        <w:t xml:space="preserve">к) обязательства </w:t>
      </w:r>
      <w:r w:rsidR="00E64F4A" w:rsidRPr="00E205E7">
        <w:rPr>
          <w:sz w:val="28"/>
          <w:szCs w:val="28"/>
        </w:rPr>
        <w:t>ОАО «Пневмостроймашина»</w:t>
      </w:r>
      <w:r w:rsidRPr="00E205E7">
        <w:rPr>
          <w:sz w:val="28"/>
          <w:szCs w:val="28"/>
        </w:rPr>
        <w:t xml:space="preserve">: сумма текущих обязательств и долгосрочных обязательств </w:t>
      </w:r>
      <w:r w:rsidR="00840808" w:rsidRPr="00E205E7">
        <w:rPr>
          <w:sz w:val="28"/>
          <w:szCs w:val="28"/>
        </w:rPr>
        <w:t>предприятия</w:t>
      </w:r>
      <w:r w:rsidRPr="00E205E7">
        <w:rPr>
          <w:sz w:val="28"/>
          <w:szCs w:val="28"/>
        </w:rPr>
        <w:t>;</w:t>
      </w:r>
    </w:p>
    <w:p w:rsidR="009138F0" w:rsidRPr="00E205E7" w:rsidRDefault="009138F0" w:rsidP="00E205E7">
      <w:pPr>
        <w:spacing w:line="360" w:lineRule="auto"/>
        <w:ind w:firstLine="709"/>
        <w:jc w:val="both"/>
        <w:rPr>
          <w:sz w:val="28"/>
          <w:szCs w:val="28"/>
        </w:rPr>
      </w:pPr>
      <w:r w:rsidRPr="00E205E7">
        <w:rPr>
          <w:sz w:val="28"/>
          <w:szCs w:val="28"/>
        </w:rPr>
        <w:t xml:space="preserve">Обязательства </w:t>
      </w:r>
      <w:r w:rsidR="00E64F4A" w:rsidRPr="00E205E7">
        <w:rPr>
          <w:sz w:val="28"/>
          <w:szCs w:val="28"/>
        </w:rPr>
        <w:t>ОАО «Пневмостроймашина»</w:t>
      </w:r>
      <w:r w:rsidRPr="00E205E7">
        <w:rPr>
          <w:sz w:val="28"/>
          <w:szCs w:val="28"/>
        </w:rPr>
        <w:t xml:space="preserve"> = Ф№1 стр.520 + стр.510 + стр.610 + стр.620 + стр.630 + стр.660</w:t>
      </w:r>
    </w:p>
    <w:p w:rsidR="009138F0" w:rsidRPr="00E205E7" w:rsidRDefault="009138F0" w:rsidP="00E205E7">
      <w:pPr>
        <w:spacing w:line="360" w:lineRule="auto"/>
        <w:ind w:firstLine="709"/>
        <w:jc w:val="both"/>
        <w:rPr>
          <w:sz w:val="28"/>
          <w:szCs w:val="28"/>
        </w:rPr>
      </w:pPr>
      <w:r w:rsidRPr="00E205E7">
        <w:rPr>
          <w:sz w:val="28"/>
          <w:szCs w:val="28"/>
        </w:rPr>
        <w:t xml:space="preserve">л) долгосрочные обязательства </w:t>
      </w:r>
      <w:r w:rsidR="00E64F4A" w:rsidRPr="00E205E7">
        <w:rPr>
          <w:sz w:val="28"/>
          <w:szCs w:val="28"/>
        </w:rPr>
        <w:t>ОАО «Пневмостроймашина»</w:t>
      </w:r>
      <w:r w:rsidRPr="00E205E7">
        <w:rPr>
          <w:sz w:val="28"/>
          <w:szCs w:val="28"/>
        </w:rPr>
        <w:t>: сумма займов и кредитов, подлежащих погашению более чем через 12 месяцев после отчетной даты, и прочих долгосрочных обязательств;</w:t>
      </w:r>
    </w:p>
    <w:p w:rsidR="009138F0" w:rsidRPr="00E205E7" w:rsidRDefault="009138F0" w:rsidP="00E205E7">
      <w:pPr>
        <w:spacing w:line="360" w:lineRule="auto"/>
        <w:ind w:firstLine="709"/>
        <w:jc w:val="both"/>
        <w:rPr>
          <w:sz w:val="28"/>
          <w:szCs w:val="28"/>
        </w:rPr>
      </w:pPr>
      <w:r w:rsidRPr="00E205E7">
        <w:rPr>
          <w:sz w:val="28"/>
          <w:szCs w:val="28"/>
        </w:rPr>
        <w:t xml:space="preserve">Долгосрочные обязательства </w:t>
      </w:r>
      <w:r w:rsidR="00E64F4A" w:rsidRPr="00E205E7">
        <w:rPr>
          <w:sz w:val="28"/>
          <w:szCs w:val="28"/>
        </w:rPr>
        <w:t>ОАО «Пневмостроймашина»</w:t>
      </w:r>
      <w:r w:rsidRPr="00E205E7">
        <w:rPr>
          <w:sz w:val="28"/>
          <w:szCs w:val="28"/>
        </w:rPr>
        <w:t xml:space="preserve"> = Ф№1 стр.520 + стр.510 </w:t>
      </w:r>
    </w:p>
    <w:p w:rsidR="009138F0" w:rsidRPr="00E205E7" w:rsidRDefault="009138F0" w:rsidP="00E205E7">
      <w:pPr>
        <w:spacing w:line="360" w:lineRule="auto"/>
        <w:ind w:firstLine="709"/>
        <w:jc w:val="both"/>
        <w:rPr>
          <w:sz w:val="28"/>
          <w:szCs w:val="28"/>
        </w:rPr>
      </w:pPr>
      <w:r w:rsidRPr="00E205E7">
        <w:rPr>
          <w:sz w:val="28"/>
          <w:szCs w:val="28"/>
        </w:rPr>
        <w:t xml:space="preserve">м) текущие обязательства </w:t>
      </w:r>
      <w:r w:rsidR="00E64F4A" w:rsidRPr="00E205E7">
        <w:rPr>
          <w:sz w:val="28"/>
          <w:szCs w:val="28"/>
        </w:rPr>
        <w:t>ОАО «Пневмостроймашина»</w:t>
      </w:r>
      <w:r w:rsidRPr="00E205E7">
        <w:rPr>
          <w:sz w:val="28"/>
          <w:szCs w:val="28"/>
        </w:rPr>
        <w:t>: сумма займов и кредитов, подлежащих погашению в течение 12 месяцев после отчетной даты, кредиторской задолженности, задолженности участникам (учредителям) по выплате доходов и прочих краткосрочных обязательств;</w:t>
      </w:r>
    </w:p>
    <w:p w:rsidR="009138F0" w:rsidRPr="00E205E7" w:rsidRDefault="009138F0" w:rsidP="00E205E7">
      <w:pPr>
        <w:spacing w:line="360" w:lineRule="auto"/>
        <w:ind w:firstLine="709"/>
        <w:jc w:val="both"/>
        <w:rPr>
          <w:sz w:val="28"/>
          <w:szCs w:val="28"/>
        </w:rPr>
      </w:pPr>
      <w:r w:rsidRPr="00E205E7">
        <w:rPr>
          <w:sz w:val="28"/>
          <w:szCs w:val="28"/>
        </w:rPr>
        <w:t xml:space="preserve">Текущие обязательства </w:t>
      </w:r>
      <w:r w:rsidR="00E64F4A" w:rsidRPr="00E205E7">
        <w:rPr>
          <w:sz w:val="28"/>
          <w:szCs w:val="28"/>
        </w:rPr>
        <w:t>ОАО «Пневмостроймашина»</w:t>
      </w:r>
      <w:r w:rsidRPr="00E205E7">
        <w:rPr>
          <w:sz w:val="28"/>
          <w:szCs w:val="28"/>
        </w:rPr>
        <w:t xml:space="preserve"> = Ф№1 стр.610 + стр.620 + стр.630 + стр.660 </w:t>
      </w:r>
    </w:p>
    <w:p w:rsidR="009138F0" w:rsidRPr="00E205E7" w:rsidRDefault="009138F0" w:rsidP="00E205E7">
      <w:pPr>
        <w:spacing w:line="360" w:lineRule="auto"/>
        <w:ind w:firstLine="709"/>
        <w:jc w:val="both"/>
        <w:rPr>
          <w:sz w:val="28"/>
          <w:szCs w:val="28"/>
        </w:rPr>
      </w:pPr>
      <w:r w:rsidRPr="00E205E7">
        <w:rPr>
          <w:sz w:val="28"/>
          <w:szCs w:val="28"/>
        </w:rPr>
        <w:t>н) выручка нетто: выручка от реализации товаров, выполнения работ, оказания услуг за вычетом налога на добавленную стоимость, акцизов и других аналогичных обязательных платежей;</w:t>
      </w:r>
    </w:p>
    <w:p w:rsidR="009138F0" w:rsidRPr="00E205E7" w:rsidRDefault="009138F0" w:rsidP="00E205E7">
      <w:pPr>
        <w:spacing w:line="360" w:lineRule="auto"/>
        <w:ind w:firstLine="709"/>
        <w:jc w:val="both"/>
        <w:rPr>
          <w:sz w:val="28"/>
          <w:szCs w:val="28"/>
        </w:rPr>
      </w:pPr>
      <w:r w:rsidRPr="00E205E7">
        <w:rPr>
          <w:sz w:val="28"/>
          <w:szCs w:val="28"/>
        </w:rPr>
        <w:t xml:space="preserve">Выручка нетто = Ф№2 стр.010 </w:t>
      </w:r>
    </w:p>
    <w:p w:rsidR="009138F0" w:rsidRPr="00E205E7" w:rsidRDefault="009138F0" w:rsidP="00E205E7">
      <w:pPr>
        <w:spacing w:line="360" w:lineRule="auto"/>
        <w:ind w:firstLine="709"/>
        <w:jc w:val="both"/>
        <w:rPr>
          <w:sz w:val="28"/>
          <w:szCs w:val="28"/>
        </w:rPr>
      </w:pPr>
      <w:r w:rsidRPr="00E205E7">
        <w:rPr>
          <w:sz w:val="28"/>
          <w:szCs w:val="28"/>
        </w:rPr>
        <w:t>о) валовая выручка: выручка от реализации товаров, выполнения работ, оказания услуг без вычетов;</w:t>
      </w:r>
    </w:p>
    <w:p w:rsidR="009138F0" w:rsidRPr="00E205E7" w:rsidRDefault="009138F0" w:rsidP="00E205E7">
      <w:pPr>
        <w:spacing w:line="360" w:lineRule="auto"/>
        <w:ind w:firstLine="709"/>
        <w:jc w:val="both"/>
        <w:rPr>
          <w:sz w:val="28"/>
          <w:szCs w:val="28"/>
        </w:rPr>
      </w:pPr>
      <w:r w:rsidRPr="00E205E7">
        <w:rPr>
          <w:sz w:val="28"/>
          <w:szCs w:val="28"/>
        </w:rPr>
        <w:t xml:space="preserve">Валовая выручка = Гл.книга (кредит сч.90 субсчет 1) или с погрешностью Ф№2 стр.010 </w:t>
      </w:r>
    </w:p>
    <w:p w:rsidR="009138F0" w:rsidRPr="00E205E7" w:rsidRDefault="009138F0" w:rsidP="00E205E7">
      <w:pPr>
        <w:spacing w:line="360" w:lineRule="auto"/>
        <w:ind w:firstLine="709"/>
        <w:jc w:val="both"/>
        <w:rPr>
          <w:sz w:val="28"/>
          <w:szCs w:val="28"/>
        </w:rPr>
      </w:pPr>
      <w:r w:rsidRPr="00E205E7">
        <w:rPr>
          <w:sz w:val="28"/>
          <w:szCs w:val="28"/>
        </w:rPr>
        <w:t>п) среднемесячная выручка: отношение величины валовой выручки, полученной за определенный период как в денежной форме, так и в форме взаимозачетов, к количеству месяцев в периоде;</w:t>
      </w:r>
    </w:p>
    <w:p w:rsidR="009138F0" w:rsidRPr="00E205E7" w:rsidRDefault="009138F0" w:rsidP="00E205E7">
      <w:pPr>
        <w:spacing w:line="360" w:lineRule="auto"/>
        <w:ind w:firstLine="709"/>
        <w:jc w:val="both"/>
        <w:rPr>
          <w:sz w:val="28"/>
          <w:szCs w:val="28"/>
        </w:rPr>
      </w:pPr>
      <w:r w:rsidRPr="00E205E7">
        <w:rPr>
          <w:sz w:val="28"/>
          <w:szCs w:val="28"/>
        </w:rPr>
        <w:t xml:space="preserve">Среднемесячная выручка = [Валовая выручка]/[Период анализа] </w:t>
      </w:r>
    </w:p>
    <w:p w:rsidR="009138F0" w:rsidRPr="00E205E7" w:rsidRDefault="009138F0" w:rsidP="00E205E7">
      <w:pPr>
        <w:spacing w:line="360" w:lineRule="auto"/>
        <w:ind w:firstLine="709"/>
        <w:jc w:val="both"/>
        <w:rPr>
          <w:sz w:val="28"/>
          <w:szCs w:val="28"/>
        </w:rPr>
      </w:pPr>
      <w:r w:rsidRPr="00E205E7">
        <w:rPr>
          <w:sz w:val="28"/>
          <w:szCs w:val="28"/>
        </w:rPr>
        <w:t>р) чистая прибыль (убыток): чистая нераспределенная прибыль (убыток) отчетного периода, оставшаяся после уплаты налога на прибыль и других аналогичных обязательных платежей.</w:t>
      </w:r>
    </w:p>
    <w:p w:rsidR="009138F0" w:rsidRPr="00E205E7" w:rsidRDefault="009138F0" w:rsidP="00E205E7">
      <w:pPr>
        <w:spacing w:line="360" w:lineRule="auto"/>
        <w:ind w:firstLine="709"/>
        <w:jc w:val="both"/>
        <w:rPr>
          <w:sz w:val="28"/>
          <w:szCs w:val="28"/>
        </w:rPr>
      </w:pPr>
      <w:r w:rsidRPr="00E205E7">
        <w:rPr>
          <w:sz w:val="28"/>
          <w:szCs w:val="28"/>
        </w:rPr>
        <w:t xml:space="preserve">Чистая прибыль (убыток) = Ф№2 стр.190 </w:t>
      </w:r>
    </w:p>
    <w:p w:rsidR="009138F0" w:rsidRPr="00E205E7" w:rsidRDefault="009138F0" w:rsidP="00E205E7">
      <w:pPr>
        <w:spacing w:line="360" w:lineRule="auto"/>
        <w:ind w:firstLine="709"/>
        <w:jc w:val="both"/>
        <w:rPr>
          <w:sz w:val="28"/>
          <w:szCs w:val="28"/>
        </w:rPr>
      </w:pPr>
      <w:r w:rsidRPr="00E205E7">
        <w:rPr>
          <w:sz w:val="28"/>
          <w:szCs w:val="28"/>
        </w:rPr>
        <w:t xml:space="preserve">Коэффициенты финансово-хозяйственной деятельности в динамике представлены в таблице </w:t>
      </w:r>
      <w:r w:rsidR="00840808" w:rsidRPr="00E205E7">
        <w:rPr>
          <w:sz w:val="28"/>
          <w:szCs w:val="28"/>
        </w:rPr>
        <w:t>1.6.</w:t>
      </w:r>
    </w:p>
    <w:p w:rsidR="000D5D06" w:rsidRPr="00E205E7" w:rsidRDefault="00E205E7" w:rsidP="00E205E7">
      <w:pPr>
        <w:spacing w:line="360" w:lineRule="auto"/>
        <w:ind w:firstLine="709"/>
        <w:jc w:val="both"/>
        <w:rPr>
          <w:sz w:val="28"/>
          <w:szCs w:val="28"/>
        </w:rPr>
      </w:pPr>
      <w:r>
        <w:rPr>
          <w:sz w:val="28"/>
          <w:szCs w:val="28"/>
        </w:rPr>
        <w:br w:type="page"/>
      </w:r>
      <w:r w:rsidR="000D5D06" w:rsidRPr="00E205E7">
        <w:rPr>
          <w:sz w:val="28"/>
          <w:szCs w:val="28"/>
        </w:rPr>
        <w:t>Таблица 1.6</w:t>
      </w:r>
    </w:p>
    <w:p w:rsidR="009138F0" w:rsidRPr="00E205E7" w:rsidRDefault="009138F0" w:rsidP="00DC7400">
      <w:pPr>
        <w:spacing w:line="360" w:lineRule="auto"/>
        <w:ind w:left="709"/>
        <w:jc w:val="both"/>
        <w:rPr>
          <w:sz w:val="28"/>
          <w:szCs w:val="28"/>
        </w:rPr>
      </w:pPr>
      <w:r w:rsidRPr="00E205E7">
        <w:rPr>
          <w:sz w:val="28"/>
          <w:szCs w:val="28"/>
        </w:rPr>
        <w:t xml:space="preserve">Коэффициенты финансово-хозяйственной деятельности </w:t>
      </w:r>
      <w:r w:rsidR="00840808" w:rsidRPr="00E205E7">
        <w:rPr>
          <w:sz w:val="28"/>
          <w:szCs w:val="28"/>
        </w:rPr>
        <w:t>и показатели, используемые для их расчета</w:t>
      </w:r>
    </w:p>
    <w:tbl>
      <w:tblPr>
        <w:tblW w:w="8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55"/>
        <w:gridCol w:w="2084"/>
        <w:gridCol w:w="1559"/>
      </w:tblGrid>
      <w:tr w:rsidR="00840808" w:rsidRPr="00DC7400">
        <w:trPr>
          <w:trHeight w:val="450"/>
          <w:jc w:val="center"/>
        </w:trPr>
        <w:tc>
          <w:tcPr>
            <w:tcW w:w="4854" w:type="dxa"/>
            <w:vMerge w:val="restart"/>
            <w:noWrap/>
            <w:vAlign w:val="center"/>
          </w:tcPr>
          <w:p w:rsidR="00840808" w:rsidRPr="00DC7400" w:rsidRDefault="00840808" w:rsidP="00DC7400">
            <w:pPr>
              <w:jc w:val="both"/>
              <w:rPr>
                <w:sz w:val="20"/>
                <w:szCs w:val="20"/>
              </w:rPr>
            </w:pPr>
            <w:r w:rsidRPr="00DC7400">
              <w:rPr>
                <w:sz w:val="20"/>
                <w:szCs w:val="20"/>
              </w:rPr>
              <w:t>Наименование финансового коэффициента </w:t>
            </w:r>
          </w:p>
        </w:tc>
        <w:tc>
          <w:tcPr>
            <w:tcW w:w="0" w:type="auto"/>
            <w:gridSpan w:val="2"/>
            <w:noWrap/>
            <w:vAlign w:val="center"/>
          </w:tcPr>
          <w:p w:rsidR="00840808" w:rsidRPr="00DC7400" w:rsidRDefault="00840808" w:rsidP="00DC7400">
            <w:pPr>
              <w:jc w:val="both"/>
              <w:rPr>
                <w:sz w:val="20"/>
                <w:szCs w:val="20"/>
              </w:rPr>
            </w:pPr>
            <w:r w:rsidRPr="00DC7400">
              <w:rPr>
                <w:sz w:val="20"/>
                <w:szCs w:val="20"/>
              </w:rPr>
              <w:t>значение коэффициента </w:t>
            </w:r>
          </w:p>
        </w:tc>
      </w:tr>
      <w:tr w:rsidR="00840808" w:rsidRPr="00DC7400">
        <w:trPr>
          <w:trHeight w:val="249"/>
          <w:jc w:val="center"/>
        </w:trPr>
        <w:tc>
          <w:tcPr>
            <w:tcW w:w="4854" w:type="dxa"/>
            <w:vMerge/>
            <w:noWrap/>
            <w:vAlign w:val="center"/>
          </w:tcPr>
          <w:p w:rsidR="00840808" w:rsidRPr="00DC7400" w:rsidRDefault="00840808" w:rsidP="00DC7400">
            <w:pPr>
              <w:jc w:val="both"/>
              <w:rPr>
                <w:sz w:val="20"/>
                <w:szCs w:val="20"/>
              </w:rPr>
            </w:pPr>
          </w:p>
        </w:tc>
        <w:tc>
          <w:tcPr>
            <w:tcW w:w="0" w:type="auto"/>
            <w:noWrap/>
            <w:vAlign w:val="center"/>
          </w:tcPr>
          <w:p w:rsidR="00840808" w:rsidRPr="00DC7400" w:rsidRDefault="00840808" w:rsidP="00DC7400">
            <w:pPr>
              <w:jc w:val="both"/>
              <w:rPr>
                <w:sz w:val="20"/>
                <w:szCs w:val="20"/>
              </w:rPr>
            </w:pPr>
            <w:r w:rsidRPr="00DC7400">
              <w:rPr>
                <w:sz w:val="20"/>
                <w:szCs w:val="20"/>
              </w:rPr>
              <w:t>2005, декабрь</w:t>
            </w:r>
          </w:p>
        </w:tc>
        <w:tc>
          <w:tcPr>
            <w:tcW w:w="0" w:type="auto"/>
            <w:noWrap/>
            <w:vAlign w:val="center"/>
          </w:tcPr>
          <w:p w:rsidR="00840808" w:rsidRPr="00DC7400" w:rsidRDefault="00840808" w:rsidP="00DC7400">
            <w:pPr>
              <w:jc w:val="both"/>
              <w:rPr>
                <w:sz w:val="20"/>
                <w:szCs w:val="20"/>
              </w:rPr>
            </w:pPr>
            <w:r w:rsidRPr="00DC7400">
              <w:rPr>
                <w:sz w:val="20"/>
                <w:szCs w:val="20"/>
              </w:rPr>
              <w:t>2006, декабрь</w:t>
            </w:r>
          </w:p>
        </w:tc>
      </w:tr>
      <w:tr w:rsidR="000D5D06" w:rsidRPr="00DC7400">
        <w:trPr>
          <w:trHeight w:val="249"/>
          <w:jc w:val="center"/>
        </w:trPr>
        <w:tc>
          <w:tcPr>
            <w:tcW w:w="4854" w:type="dxa"/>
            <w:vAlign w:val="center"/>
          </w:tcPr>
          <w:p w:rsidR="000D5D06" w:rsidRPr="00DC7400" w:rsidRDefault="000D5D06" w:rsidP="00DC7400">
            <w:pPr>
              <w:jc w:val="both"/>
              <w:rPr>
                <w:sz w:val="20"/>
                <w:szCs w:val="20"/>
              </w:rPr>
            </w:pPr>
            <w:r w:rsidRPr="00DC7400">
              <w:rPr>
                <w:sz w:val="20"/>
                <w:szCs w:val="20"/>
              </w:rPr>
              <w:t xml:space="preserve">Совокупные активы (пассивы) </w:t>
            </w:r>
          </w:p>
        </w:tc>
        <w:tc>
          <w:tcPr>
            <w:tcW w:w="2084" w:type="dxa"/>
            <w:vAlign w:val="center"/>
          </w:tcPr>
          <w:p w:rsidR="000D5D06" w:rsidRPr="00DC7400" w:rsidRDefault="000D5D06" w:rsidP="00DC7400">
            <w:pPr>
              <w:jc w:val="both"/>
              <w:rPr>
                <w:sz w:val="20"/>
                <w:szCs w:val="20"/>
              </w:rPr>
            </w:pPr>
            <w:r w:rsidRPr="00DC7400">
              <w:rPr>
                <w:sz w:val="20"/>
                <w:szCs w:val="20"/>
              </w:rPr>
              <w:t>920568,00</w:t>
            </w:r>
          </w:p>
        </w:tc>
        <w:tc>
          <w:tcPr>
            <w:tcW w:w="1559" w:type="dxa"/>
            <w:vAlign w:val="center"/>
          </w:tcPr>
          <w:p w:rsidR="000D5D06" w:rsidRPr="00DC7400" w:rsidRDefault="000D5D06" w:rsidP="00DC7400">
            <w:pPr>
              <w:jc w:val="both"/>
              <w:rPr>
                <w:sz w:val="20"/>
                <w:szCs w:val="20"/>
              </w:rPr>
            </w:pPr>
            <w:r w:rsidRPr="00DC7400">
              <w:rPr>
                <w:sz w:val="20"/>
                <w:szCs w:val="20"/>
              </w:rPr>
              <w:t>1161075,00</w:t>
            </w:r>
          </w:p>
        </w:tc>
      </w:tr>
      <w:tr w:rsidR="000D5D06" w:rsidRPr="00DC7400">
        <w:trPr>
          <w:trHeight w:val="249"/>
          <w:jc w:val="center"/>
        </w:trPr>
        <w:tc>
          <w:tcPr>
            <w:tcW w:w="4854" w:type="dxa"/>
            <w:vAlign w:val="center"/>
          </w:tcPr>
          <w:p w:rsidR="000D5D06" w:rsidRPr="00DC7400" w:rsidRDefault="000D5D06" w:rsidP="00DC7400">
            <w:pPr>
              <w:jc w:val="both"/>
              <w:rPr>
                <w:sz w:val="20"/>
                <w:szCs w:val="20"/>
              </w:rPr>
            </w:pPr>
            <w:r w:rsidRPr="00DC7400">
              <w:rPr>
                <w:sz w:val="20"/>
                <w:szCs w:val="20"/>
              </w:rPr>
              <w:t>Скорректированные</w:t>
            </w:r>
            <w:r w:rsidR="00E205E7" w:rsidRPr="00DC7400">
              <w:rPr>
                <w:sz w:val="20"/>
                <w:szCs w:val="20"/>
              </w:rPr>
              <w:t xml:space="preserve"> </w:t>
            </w:r>
            <w:r w:rsidRPr="00DC7400">
              <w:rPr>
                <w:sz w:val="20"/>
                <w:szCs w:val="20"/>
              </w:rPr>
              <w:t>внеоборотные</w:t>
            </w:r>
            <w:r w:rsidR="00A64B9B">
              <w:rPr>
                <w:sz w:val="20"/>
                <w:szCs w:val="20"/>
              </w:rPr>
              <w:t xml:space="preserve"> </w:t>
            </w:r>
            <w:r w:rsidRPr="00DC7400">
              <w:rPr>
                <w:sz w:val="20"/>
                <w:szCs w:val="20"/>
              </w:rPr>
              <w:t>активы</w:t>
            </w:r>
            <w:r w:rsidR="00A64B9B">
              <w:rPr>
                <w:sz w:val="20"/>
                <w:szCs w:val="20"/>
              </w:rPr>
              <w:t xml:space="preserve"> </w:t>
            </w:r>
          </w:p>
        </w:tc>
        <w:tc>
          <w:tcPr>
            <w:tcW w:w="2084" w:type="dxa"/>
            <w:vAlign w:val="center"/>
          </w:tcPr>
          <w:p w:rsidR="000D5D06" w:rsidRPr="00DC7400" w:rsidRDefault="000D5D06" w:rsidP="00DC7400">
            <w:pPr>
              <w:jc w:val="both"/>
              <w:rPr>
                <w:sz w:val="20"/>
                <w:szCs w:val="20"/>
              </w:rPr>
            </w:pPr>
            <w:r w:rsidRPr="00DC7400">
              <w:rPr>
                <w:sz w:val="20"/>
                <w:szCs w:val="20"/>
              </w:rPr>
              <w:t>356739,00</w:t>
            </w:r>
          </w:p>
        </w:tc>
        <w:tc>
          <w:tcPr>
            <w:tcW w:w="1559" w:type="dxa"/>
            <w:vAlign w:val="center"/>
          </w:tcPr>
          <w:p w:rsidR="000D5D06" w:rsidRPr="00DC7400" w:rsidRDefault="000D5D06" w:rsidP="00DC7400">
            <w:pPr>
              <w:jc w:val="both"/>
              <w:rPr>
                <w:sz w:val="20"/>
                <w:szCs w:val="20"/>
              </w:rPr>
            </w:pPr>
            <w:r w:rsidRPr="00DC7400">
              <w:rPr>
                <w:sz w:val="20"/>
                <w:szCs w:val="20"/>
              </w:rPr>
              <w:t>456656,00</w:t>
            </w:r>
          </w:p>
        </w:tc>
      </w:tr>
      <w:tr w:rsidR="000D5D06" w:rsidRPr="00DC7400">
        <w:trPr>
          <w:trHeight w:val="249"/>
          <w:jc w:val="center"/>
        </w:trPr>
        <w:tc>
          <w:tcPr>
            <w:tcW w:w="4854" w:type="dxa"/>
            <w:vAlign w:val="center"/>
          </w:tcPr>
          <w:p w:rsidR="000D5D06" w:rsidRPr="00DC7400" w:rsidRDefault="000D5D06" w:rsidP="00DC7400">
            <w:pPr>
              <w:jc w:val="both"/>
              <w:rPr>
                <w:sz w:val="20"/>
                <w:szCs w:val="20"/>
              </w:rPr>
            </w:pPr>
            <w:r w:rsidRPr="00DC7400">
              <w:rPr>
                <w:sz w:val="20"/>
                <w:szCs w:val="20"/>
              </w:rPr>
              <w:t>Оборотные активы</w:t>
            </w:r>
            <w:r w:rsidR="00E205E7" w:rsidRPr="00DC7400">
              <w:rPr>
                <w:sz w:val="20"/>
                <w:szCs w:val="20"/>
              </w:rPr>
              <w:t xml:space="preserve"> </w:t>
            </w:r>
          </w:p>
        </w:tc>
        <w:tc>
          <w:tcPr>
            <w:tcW w:w="2084" w:type="dxa"/>
            <w:vAlign w:val="center"/>
          </w:tcPr>
          <w:p w:rsidR="000D5D06" w:rsidRPr="00DC7400" w:rsidRDefault="000D5D06" w:rsidP="00DC7400">
            <w:pPr>
              <w:jc w:val="both"/>
              <w:rPr>
                <w:sz w:val="20"/>
                <w:szCs w:val="20"/>
              </w:rPr>
            </w:pPr>
            <w:r w:rsidRPr="00DC7400">
              <w:rPr>
                <w:sz w:val="20"/>
                <w:szCs w:val="20"/>
              </w:rPr>
              <w:t>561045,00</w:t>
            </w:r>
          </w:p>
        </w:tc>
        <w:tc>
          <w:tcPr>
            <w:tcW w:w="1559" w:type="dxa"/>
            <w:vAlign w:val="center"/>
          </w:tcPr>
          <w:p w:rsidR="000D5D06" w:rsidRPr="00DC7400" w:rsidRDefault="000D5D06" w:rsidP="00DC7400">
            <w:pPr>
              <w:jc w:val="both"/>
              <w:rPr>
                <w:sz w:val="20"/>
                <w:szCs w:val="20"/>
              </w:rPr>
            </w:pPr>
            <w:r w:rsidRPr="00DC7400">
              <w:rPr>
                <w:sz w:val="20"/>
                <w:szCs w:val="20"/>
              </w:rPr>
              <w:t>698584,00</w:t>
            </w:r>
          </w:p>
        </w:tc>
      </w:tr>
      <w:tr w:rsidR="000D5D06" w:rsidRPr="00DC7400">
        <w:trPr>
          <w:trHeight w:val="249"/>
          <w:jc w:val="center"/>
        </w:trPr>
        <w:tc>
          <w:tcPr>
            <w:tcW w:w="4854" w:type="dxa"/>
            <w:vAlign w:val="center"/>
          </w:tcPr>
          <w:p w:rsidR="000D5D06" w:rsidRPr="00DC7400" w:rsidRDefault="000D5D06" w:rsidP="00DC7400">
            <w:pPr>
              <w:jc w:val="both"/>
              <w:rPr>
                <w:sz w:val="20"/>
                <w:szCs w:val="20"/>
              </w:rPr>
            </w:pPr>
            <w:r w:rsidRPr="00DC7400">
              <w:rPr>
                <w:sz w:val="20"/>
                <w:szCs w:val="20"/>
              </w:rPr>
              <w:t>Долгосрочная дебиторская задолженность</w:t>
            </w:r>
            <w:r w:rsidR="00A64B9B">
              <w:rPr>
                <w:sz w:val="20"/>
                <w:szCs w:val="20"/>
              </w:rPr>
              <w:t xml:space="preserve"> </w:t>
            </w:r>
          </w:p>
        </w:tc>
        <w:tc>
          <w:tcPr>
            <w:tcW w:w="2084" w:type="dxa"/>
            <w:vAlign w:val="center"/>
          </w:tcPr>
          <w:p w:rsidR="000D5D06" w:rsidRPr="00DC7400" w:rsidRDefault="000D5D06" w:rsidP="00DC7400">
            <w:pPr>
              <w:jc w:val="both"/>
              <w:rPr>
                <w:sz w:val="20"/>
                <w:szCs w:val="20"/>
              </w:rPr>
            </w:pPr>
            <w:r w:rsidRPr="00DC7400">
              <w:rPr>
                <w:sz w:val="20"/>
                <w:szCs w:val="20"/>
              </w:rPr>
              <w:t>0,00</w:t>
            </w:r>
          </w:p>
        </w:tc>
        <w:tc>
          <w:tcPr>
            <w:tcW w:w="1559" w:type="dxa"/>
            <w:vAlign w:val="center"/>
          </w:tcPr>
          <w:p w:rsidR="000D5D06" w:rsidRPr="00DC7400" w:rsidRDefault="000D5D06" w:rsidP="00DC7400">
            <w:pPr>
              <w:jc w:val="both"/>
              <w:rPr>
                <w:sz w:val="20"/>
                <w:szCs w:val="20"/>
              </w:rPr>
            </w:pPr>
            <w:r w:rsidRPr="00DC7400">
              <w:rPr>
                <w:sz w:val="20"/>
                <w:szCs w:val="20"/>
              </w:rPr>
              <w:t>0,00</w:t>
            </w:r>
          </w:p>
        </w:tc>
      </w:tr>
      <w:tr w:rsidR="000D5D06" w:rsidRPr="00DC7400">
        <w:trPr>
          <w:trHeight w:val="249"/>
          <w:jc w:val="center"/>
        </w:trPr>
        <w:tc>
          <w:tcPr>
            <w:tcW w:w="4854" w:type="dxa"/>
            <w:vAlign w:val="center"/>
          </w:tcPr>
          <w:p w:rsidR="000D5D06" w:rsidRPr="00DC7400" w:rsidRDefault="000D5D06" w:rsidP="00DC7400">
            <w:pPr>
              <w:jc w:val="both"/>
              <w:rPr>
                <w:sz w:val="20"/>
                <w:szCs w:val="20"/>
              </w:rPr>
            </w:pPr>
            <w:r w:rsidRPr="00DC7400">
              <w:rPr>
                <w:sz w:val="20"/>
                <w:szCs w:val="20"/>
              </w:rPr>
              <w:t xml:space="preserve">Ликвидные активы </w:t>
            </w:r>
          </w:p>
        </w:tc>
        <w:tc>
          <w:tcPr>
            <w:tcW w:w="2084" w:type="dxa"/>
            <w:vAlign w:val="center"/>
          </w:tcPr>
          <w:p w:rsidR="000D5D06" w:rsidRPr="00DC7400" w:rsidRDefault="000D5D06" w:rsidP="00DC7400">
            <w:pPr>
              <w:jc w:val="both"/>
              <w:rPr>
                <w:sz w:val="20"/>
                <w:szCs w:val="20"/>
              </w:rPr>
            </w:pPr>
            <w:r w:rsidRPr="00DC7400">
              <w:rPr>
                <w:sz w:val="20"/>
                <w:szCs w:val="20"/>
              </w:rPr>
              <w:t>371718,50</w:t>
            </w:r>
          </w:p>
        </w:tc>
        <w:tc>
          <w:tcPr>
            <w:tcW w:w="1559" w:type="dxa"/>
            <w:vAlign w:val="center"/>
          </w:tcPr>
          <w:p w:rsidR="000D5D06" w:rsidRPr="00DC7400" w:rsidRDefault="000D5D06" w:rsidP="00DC7400">
            <w:pPr>
              <w:jc w:val="both"/>
              <w:rPr>
                <w:sz w:val="20"/>
                <w:szCs w:val="20"/>
              </w:rPr>
            </w:pPr>
            <w:r w:rsidRPr="00DC7400">
              <w:rPr>
                <w:sz w:val="20"/>
                <w:szCs w:val="20"/>
              </w:rPr>
              <w:t>430885,00</w:t>
            </w:r>
          </w:p>
        </w:tc>
      </w:tr>
      <w:tr w:rsidR="000D5D06" w:rsidRPr="00DC7400">
        <w:trPr>
          <w:trHeight w:val="249"/>
          <w:jc w:val="center"/>
        </w:trPr>
        <w:tc>
          <w:tcPr>
            <w:tcW w:w="4854" w:type="dxa"/>
            <w:vAlign w:val="center"/>
          </w:tcPr>
          <w:p w:rsidR="000D5D06" w:rsidRPr="00DC7400" w:rsidRDefault="000D5D06" w:rsidP="00DC7400">
            <w:pPr>
              <w:jc w:val="both"/>
              <w:rPr>
                <w:sz w:val="20"/>
                <w:szCs w:val="20"/>
              </w:rPr>
            </w:pPr>
            <w:r w:rsidRPr="00DC7400">
              <w:rPr>
                <w:sz w:val="20"/>
                <w:szCs w:val="20"/>
              </w:rPr>
              <w:t xml:space="preserve">Наиболее ликвидные оборотные активы </w:t>
            </w:r>
          </w:p>
        </w:tc>
        <w:tc>
          <w:tcPr>
            <w:tcW w:w="2084" w:type="dxa"/>
            <w:vAlign w:val="center"/>
          </w:tcPr>
          <w:p w:rsidR="000D5D06" w:rsidRPr="00DC7400" w:rsidRDefault="000D5D06" w:rsidP="00DC7400">
            <w:pPr>
              <w:jc w:val="both"/>
              <w:rPr>
                <w:sz w:val="20"/>
                <w:szCs w:val="20"/>
              </w:rPr>
            </w:pPr>
            <w:r w:rsidRPr="00DC7400">
              <w:rPr>
                <w:sz w:val="20"/>
                <w:szCs w:val="20"/>
              </w:rPr>
              <w:t>137174,50</w:t>
            </w:r>
          </w:p>
        </w:tc>
        <w:tc>
          <w:tcPr>
            <w:tcW w:w="1559" w:type="dxa"/>
            <w:vAlign w:val="center"/>
          </w:tcPr>
          <w:p w:rsidR="000D5D06" w:rsidRPr="00DC7400" w:rsidRDefault="000D5D06" w:rsidP="00DC7400">
            <w:pPr>
              <w:jc w:val="both"/>
              <w:rPr>
                <w:sz w:val="20"/>
                <w:szCs w:val="20"/>
              </w:rPr>
            </w:pPr>
            <w:r w:rsidRPr="00DC7400">
              <w:rPr>
                <w:sz w:val="20"/>
                <w:szCs w:val="20"/>
              </w:rPr>
              <w:t>9156,00</w:t>
            </w:r>
          </w:p>
        </w:tc>
      </w:tr>
      <w:tr w:rsidR="000D5D06" w:rsidRPr="00DC7400">
        <w:trPr>
          <w:trHeight w:val="249"/>
          <w:jc w:val="center"/>
        </w:trPr>
        <w:tc>
          <w:tcPr>
            <w:tcW w:w="4854" w:type="dxa"/>
            <w:vAlign w:val="center"/>
          </w:tcPr>
          <w:p w:rsidR="000D5D06" w:rsidRPr="00DC7400" w:rsidRDefault="000D5D06" w:rsidP="00DC7400">
            <w:pPr>
              <w:jc w:val="both"/>
              <w:rPr>
                <w:sz w:val="20"/>
                <w:szCs w:val="20"/>
              </w:rPr>
            </w:pPr>
            <w:r w:rsidRPr="00DC7400">
              <w:rPr>
                <w:sz w:val="20"/>
                <w:szCs w:val="20"/>
              </w:rPr>
              <w:t>Краткосрочная дебиторская задолженность</w:t>
            </w:r>
          </w:p>
        </w:tc>
        <w:tc>
          <w:tcPr>
            <w:tcW w:w="2084" w:type="dxa"/>
            <w:vAlign w:val="center"/>
          </w:tcPr>
          <w:p w:rsidR="000D5D06" w:rsidRPr="00DC7400" w:rsidRDefault="000D5D06" w:rsidP="00DC7400">
            <w:pPr>
              <w:jc w:val="both"/>
              <w:rPr>
                <w:sz w:val="20"/>
                <w:szCs w:val="20"/>
              </w:rPr>
            </w:pPr>
            <w:r w:rsidRPr="00DC7400">
              <w:rPr>
                <w:sz w:val="20"/>
                <w:szCs w:val="20"/>
              </w:rPr>
              <w:t>234544,00</w:t>
            </w:r>
          </w:p>
        </w:tc>
        <w:tc>
          <w:tcPr>
            <w:tcW w:w="1559" w:type="dxa"/>
            <w:vAlign w:val="center"/>
          </w:tcPr>
          <w:p w:rsidR="000D5D06" w:rsidRPr="00DC7400" w:rsidRDefault="000D5D06" w:rsidP="00DC7400">
            <w:pPr>
              <w:jc w:val="both"/>
              <w:rPr>
                <w:sz w:val="20"/>
                <w:szCs w:val="20"/>
              </w:rPr>
            </w:pPr>
            <w:r w:rsidRPr="00DC7400">
              <w:rPr>
                <w:sz w:val="20"/>
                <w:szCs w:val="20"/>
              </w:rPr>
              <w:t>421729,00</w:t>
            </w:r>
          </w:p>
        </w:tc>
      </w:tr>
      <w:tr w:rsidR="000D5D06" w:rsidRPr="00DC7400">
        <w:trPr>
          <w:trHeight w:val="249"/>
          <w:jc w:val="center"/>
        </w:trPr>
        <w:tc>
          <w:tcPr>
            <w:tcW w:w="4854" w:type="dxa"/>
            <w:vAlign w:val="center"/>
          </w:tcPr>
          <w:p w:rsidR="000D5D06" w:rsidRPr="00DC7400" w:rsidRDefault="000D5D06" w:rsidP="00DC7400">
            <w:pPr>
              <w:jc w:val="both"/>
              <w:rPr>
                <w:sz w:val="20"/>
                <w:szCs w:val="20"/>
              </w:rPr>
            </w:pPr>
            <w:r w:rsidRPr="00DC7400">
              <w:rPr>
                <w:sz w:val="20"/>
                <w:szCs w:val="20"/>
              </w:rPr>
              <w:t xml:space="preserve">Потенциальные оборотные активы к возврату </w:t>
            </w:r>
          </w:p>
        </w:tc>
        <w:tc>
          <w:tcPr>
            <w:tcW w:w="2084" w:type="dxa"/>
            <w:vAlign w:val="center"/>
          </w:tcPr>
          <w:p w:rsidR="000D5D06" w:rsidRPr="00DC7400" w:rsidRDefault="000D5D06" w:rsidP="00DC7400">
            <w:pPr>
              <w:jc w:val="both"/>
              <w:rPr>
                <w:sz w:val="20"/>
                <w:szCs w:val="20"/>
              </w:rPr>
            </w:pPr>
            <w:r w:rsidRPr="00DC7400">
              <w:rPr>
                <w:sz w:val="20"/>
                <w:szCs w:val="20"/>
              </w:rPr>
              <w:t>0,00</w:t>
            </w:r>
          </w:p>
        </w:tc>
        <w:tc>
          <w:tcPr>
            <w:tcW w:w="1559" w:type="dxa"/>
            <w:vAlign w:val="center"/>
          </w:tcPr>
          <w:p w:rsidR="000D5D06" w:rsidRPr="00DC7400" w:rsidRDefault="000D5D06" w:rsidP="00DC7400">
            <w:pPr>
              <w:jc w:val="both"/>
              <w:rPr>
                <w:sz w:val="20"/>
                <w:szCs w:val="20"/>
              </w:rPr>
            </w:pPr>
            <w:r w:rsidRPr="00DC7400">
              <w:rPr>
                <w:sz w:val="20"/>
                <w:szCs w:val="20"/>
              </w:rPr>
              <w:t>0,00</w:t>
            </w:r>
          </w:p>
        </w:tc>
      </w:tr>
      <w:tr w:rsidR="000D5D06" w:rsidRPr="00DC7400">
        <w:trPr>
          <w:trHeight w:val="249"/>
          <w:jc w:val="center"/>
        </w:trPr>
        <w:tc>
          <w:tcPr>
            <w:tcW w:w="4854" w:type="dxa"/>
            <w:vAlign w:val="center"/>
          </w:tcPr>
          <w:p w:rsidR="000D5D06" w:rsidRPr="00DC7400" w:rsidRDefault="000D5D06" w:rsidP="00DC7400">
            <w:pPr>
              <w:jc w:val="both"/>
              <w:rPr>
                <w:sz w:val="20"/>
                <w:szCs w:val="20"/>
              </w:rPr>
            </w:pPr>
            <w:r w:rsidRPr="00DC7400">
              <w:rPr>
                <w:sz w:val="20"/>
                <w:szCs w:val="20"/>
              </w:rPr>
              <w:t>Собственные средства</w:t>
            </w:r>
          </w:p>
        </w:tc>
        <w:tc>
          <w:tcPr>
            <w:tcW w:w="2084" w:type="dxa"/>
            <w:vAlign w:val="center"/>
          </w:tcPr>
          <w:p w:rsidR="000D5D06" w:rsidRPr="00DC7400" w:rsidRDefault="000D5D06" w:rsidP="00DC7400">
            <w:pPr>
              <w:jc w:val="both"/>
              <w:rPr>
                <w:sz w:val="20"/>
                <w:szCs w:val="20"/>
              </w:rPr>
            </w:pPr>
            <w:r w:rsidRPr="00DC7400">
              <w:rPr>
                <w:sz w:val="20"/>
                <w:szCs w:val="20"/>
              </w:rPr>
              <w:t>521128,50</w:t>
            </w:r>
          </w:p>
        </w:tc>
        <w:tc>
          <w:tcPr>
            <w:tcW w:w="1559" w:type="dxa"/>
            <w:vAlign w:val="center"/>
          </w:tcPr>
          <w:p w:rsidR="000D5D06" w:rsidRPr="00DC7400" w:rsidRDefault="000D5D06" w:rsidP="00DC7400">
            <w:pPr>
              <w:jc w:val="both"/>
              <w:rPr>
                <w:sz w:val="20"/>
                <w:szCs w:val="20"/>
              </w:rPr>
            </w:pPr>
            <w:r w:rsidRPr="00DC7400">
              <w:rPr>
                <w:sz w:val="20"/>
                <w:szCs w:val="20"/>
              </w:rPr>
              <w:t>491642,00</w:t>
            </w:r>
          </w:p>
        </w:tc>
      </w:tr>
      <w:tr w:rsidR="000D5D06" w:rsidRPr="00DC7400">
        <w:trPr>
          <w:trHeight w:val="249"/>
          <w:jc w:val="center"/>
        </w:trPr>
        <w:tc>
          <w:tcPr>
            <w:tcW w:w="4854" w:type="dxa"/>
            <w:vAlign w:val="center"/>
          </w:tcPr>
          <w:p w:rsidR="000D5D06" w:rsidRPr="00DC7400" w:rsidRDefault="000D5D06" w:rsidP="00DC7400">
            <w:pPr>
              <w:jc w:val="both"/>
              <w:rPr>
                <w:sz w:val="20"/>
                <w:szCs w:val="20"/>
              </w:rPr>
            </w:pPr>
            <w:r w:rsidRPr="00DC7400">
              <w:rPr>
                <w:sz w:val="20"/>
                <w:szCs w:val="20"/>
              </w:rPr>
              <w:t xml:space="preserve">Обязательства </w:t>
            </w:r>
          </w:p>
        </w:tc>
        <w:tc>
          <w:tcPr>
            <w:tcW w:w="2084" w:type="dxa"/>
            <w:vAlign w:val="center"/>
          </w:tcPr>
          <w:p w:rsidR="000D5D06" w:rsidRPr="00DC7400" w:rsidRDefault="000D5D06" w:rsidP="00DC7400">
            <w:pPr>
              <w:jc w:val="both"/>
              <w:rPr>
                <w:sz w:val="20"/>
                <w:szCs w:val="20"/>
              </w:rPr>
            </w:pPr>
            <w:r w:rsidRPr="00DC7400">
              <w:rPr>
                <w:sz w:val="20"/>
                <w:szCs w:val="20"/>
              </w:rPr>
              <w:t>399439,50</w:t>
            </w:r>
          </w:p>
        </w:tc>
        <w:tc>
          <w:tcPr>
            <w:tcW w:w="1559" w:type="dxa"/>
            <w:vAlign w:val="center"/>
          </w:tcPr>
          <w:p w:rsidR="000D5D06" w:rsidRPr="00DC7400" w:rsidRDefault="000D5D06" w:rsidP="00DC7400">
            <w:pPr>
              <w:jc w:val="both"/>
              <w:rPr>
                <w:sz w:val="20"/>
                <w:szCs w:val="20"/>
              </w:rPr>
            </w:pPr>
            <w:r w:rsidRPr="00DC7400">
              <w:rPr>
                <w:sz w:val="20"/>
                <w:szCs w:val="20"/>
              </w:rPr>
              <w:t>669433,00</w:t>
            </w:r>
          </w:p>
        </w:tc>
      </w:tr>
      <w:tr w:rsidR="000D5D06" w:rsidRPr="00DC7400">
        <w:trPr>
          <w:trHeight w:val="249"/>
          <w:jc w:val="center"/>
        </w:trPr>
        <w:tc>
          <w:tcPr>
            <w:tcW w:w="4854" w:type="dxa"/>
            <w:vAlign w:val="center"/>
          </w:tcPr>
          <w:p w:rsidR="000D5D06" w:rsidRPr="00DC7400" w:rsidRDefault="000D5D06" w:rsidP="00DC7400">
            <w:pPr>
              <w:jc w:val="both"/>
              <w:rPr>
                <w:sz w:val="20"/>
                <w:szCs w:val="20"/>
              </w:rPr>
            </w:pPr>
            <w:r w:rsidRPr="00DC7400">
              <w:rPr>
                <w:sz w:val="20"/>
                <w:szCs w:val="20"/>
              </w:rPr>
              <w:t xml:space="preserve">Долгосрочные обязательства </w:t>
            </w:r>
          </w:p>
        </w:tc>
        <w:tc>
          <w:tcPr>
            <w:tcW w:w="2084" w:type="dxa"/>
            <w:vAlign w:val="center"/>
          </w:tcPr>
          <w:p w:rsidR="000D5D06" w:rsidRPr="00DC7400" w:rsidRDefault="000D5D06" w:rsidP="00DC7400">
            <w:pPr>
              <w:jc w:val="both"/>
              <w:rPr>
                <w:sz w:val="20"/>
                <w:szCs w:val="20"/>
              </w:rPr>
            </w:pPr>
            <w:r w:rsidRPr="00DC7400">
              <w:rPr>
                <w:sz w:val="20"/>
                <w:szCs w:val="20"/>
              </w:rPr>
              <w:t>30414,00</w:t>
            </w:r>
          </w:p>
        </w:tc>
        <w:tc>
          <w:tcPr>
            <w:tcW w:w="1559" w:type="dxa"/>
            <w:vAlign w:val="center"/>
          </w:tcPr>
          <w:p w:rsidR="000D5D06" w:rsidRPr="00DC7400" w:rsidRDefault="000D5D06" w:rsidP="00DC7400">
            <w:pPr>
              <w:jc w:val="both"/>
              <w:rPr>
                <w:sz w:val="20"/>
                <w:szCs w:val="20"/>
              </w:rPr>
            </w:pPr>
            <w:r w:rsidRPr="00DC7400">
              <w:rPr>
                <w:sz w:val="20"/>
                <w:szCs w:val="20"/>
              </w:rPr>
              <w:t>149424,00</w:t>
            </w:r>
          </w:p>
        </w:tc>
      </w:tr>
      <w:tr w:rsidR="000D5D06" w:rsidRPr="00DC7400">
        <w:trPr>
          <w:trHeight w:val="249"/>
          <w:jc w:val="center"/>
        </w:trPr>
        <w:tc>
          <w:tcPr>
            <w:tcW w:w="4854" w:type="dxa"/>
            <w:vAlign w:val="center"/>
          </w:tcPr>
          <w:p w:rsidR="000D5D06" w:rsidRPr="00DC7400" w:rsidRDefault="000D5D06" w:rsidP="00DC7400">
            <w:pPr>
              <w:jc w:val="both"/>
              <w:rPr>
                <w:sz w:val="20"/>
                <w:szCs w:val="20"/>
              </w:rPr>
            </w:pPr>
            <w:r w:rsidRPr="00DC7400">
              <w:rPr>
                <w:sz w:val="20"/>
                <w:szCs w:val="20"/>
              </w:rPr>
              <w:t>Текущие обязательства</w:t>
            </w:r>
            <w:r w:rsidR="00E205E7" w:rsidRPr="00DC7400">
              <w:rPr>
                <w:sz w:val="20"/>
                <w:szCs w:val="20"/>
              </w:rPr>
              <w:t xml:space="preserve"> </w:t>
            </w:r>
          </w:p>
        </w:tc>
        <w:tc>
          <w:tcPr>
            <w:tcW w:w="2084" w:type="dxa"/>
            <w:vAlign w:val="center"/>
          </w:tcPr>
          <w:p w:rsidR="000D5D06" w:rsidRPr="00DC7400" w:rsidRDefault="000D5D06" w:rsidP="00DC7400">
            <w:pPr>
              <w:jc w:val="both"/>
              <w:rPr>
                <w:sz w:val="20"/>
                <w:szCs w:val="20"/>
              </w:rPr>
            </w:pPr>
            <w:r w:rsidRPr="00DC7400">
              <w:rPr>
                <w:sz w:val="20"/>
                <w:szCs w:val="20"/>
              </w:rPr>
              <w:t>369025,50</w:t>
            </w:r>
          </w:p>
        </w:tc>
        <w:tc>
          <w:tcPr>
            <w:tcW w:w="1559" w:type="dxa"/>
            <w:vAlign w:val="center"/>
          </w:tcPr>
          <w:p w:rsidR="000D5D06" w:rsidRPr="00DC7400" w:rsidRDefault="000D5D06" w:rsidP="00DC7400">
            <w:pPr>
              <w:jc w:val="both"/>
              <w:rPr>
                <w:sz w:val="20"/>
                <w:szCs w:val="20"/>
              </w:rPr>
            </w:pPr>
            <w:r w:rsidRPr="00DC7400">
              <w:rPr>
                <w:sz w:val="20"/>
                <w:szCs w:val="20"/>
              </w:rPr>
              <w:t>520009,00</w:t>
            </w:r>
          </w:p>
        </w:tc>
      </w:tr>
      <w:tr w:rsidR="000D5D06" w:rsidRPr="00DC7400">
        <w:trPr>
          <w:trHeight w:val="249"/>
          <w:jc w:val="center"/>
        </w:trPr>
        <w:tc>
          <w:tcPr>
            <w:tcW w:w="4854" w:type="dxa"/>
            <w:vAlign w:val="center"/>
          </w:tcPr>
          <w:p w:rsidR="000D5D06" w:rsidRPr="00DC7400" w:rsidRDefault="000D5D06" w:rsidP="00DC7400">
            <w:pPr>
              <w:jc w:val="both"/>
              <w:rPr>
                <w:sz w:val="20"/>
                <w:szCs w:val="20"/>
              </w:rPr>
            </w:pPr>
            <w:r w:rsidRPr="00DC7400">
              <w:rPr>
                <w:sz w:val="20"/>
                <w:szCs w:val="20"/>
              </w:rPr>
              <w:t xml:space="preserve">Выручка нетто </w:t>
            </w:r>
          </w:p>
        </w:tc>
        <w:tc>
          <w:tcPr>
            <w:tcW w:w="2084" w:type="dxa"/>
            <w:vAlign w:val="center"/>
          </w:tcPr>
          <w:p w:rsidR="000D5D06" w:rsidRPr="00DC7400" w:rsidRDefault="000D5D06" w:rsidP="00DC7400">
            <w:pPr>
              <w:jc w:val="both"/>
              <w:rPr>
                <w:sz w:val="20"/>
                <w:szCs w:val="20"/>
              </w:rPr>
            </w:pPr>
            <w:r w:rsidRPr="00DC7400">
              <w:rPr>
                <w:sz w:val="20"/>
                <w:szCs w:val="20"/>
              </w:rPr>
              <w:t>1243803,00</w:t>
            </w:r>
          </w:p>
        </w:tc>
        <w:tc>
          <w:tcPr>
            <w:tcW w:w="1559" w:type="dxa"/>
            <w:vAlign w:val="center"/>
          </w:tcPr>
          <w:p w:rsidR="000D5D06" w:rsidRPr="00DC7400" w:rsidRDefault="000D5D06" w:rsidP="00DC7400">
            <w:pPr>
              <w:jc w:val="both"/>
              <w:rPr>
                <w:sz w:val="20"/>
                <w:szCs w:val="20"/>
              </w:rPr>
            </w:pPr>
            <w:r w:rsidRPr="00DC7400">
              <w:rPr>
                <w:sz w:val="20"/>
                <w:szCs w:val="20"/>
              </w:rPr>
              <w:t>1447026,00</w:t>
            </w:r>
          </w:p>
        </w:tc>
      </w:tr>
      <w:tr w:rsidR="000D5D06" w:rsidRPr="00DC7400">
        <w:trPr>
          <w:trHeight w:val="249"/>
          <w:jc w:val="center"/>
        </w:trPr>
        <w:tc>
          <w:tcPr>
            <w:tcW w:w="4854" w:type="dxa"/>
            <w:vAlign w:val="center"/>
          </w:tcPr>
          <w:p w:rsidR="000D5D06" w:rsidRPr="00DC7400" w:rsidRDefault="000D5D06" w:rsidP="00DC7400">
            <w:pPr>
              <w:jc w:val="both"/>
              <w:rPr>
                <w:sz w:val="20"/>
                <w:szCs w:val="20"/>
              </w:rPr>
            </w:pPr>
            <w:r w:rsidRPr="00DC7400">
              <w:rPr>
                <w:sz w:val="20"/>
                <w:szCs w:val="20"/>
              </w:rPr>
              <w:t>Валовая выручка</w:t>
            </w:r>
          </w:p>
        </w:tc>
        <w:tc>
          <w:tcPr>
            <w:tcW w:w="2084" w:type="dxa"/>
            <w:vAlign w:val="center"/>
          </w:tcPr>
          <w:p w:rsidR="000D5D06" w:rsidRPr="00DC7400" w:rsidRDefault="000D5D06" w:rsidP="00DC7400">
            <w:pPr>
              <w:jc w:val="both"/>
              <w:rPr>
                <w:sz w:val="20"/>
                <w:szCs w:val="20"/>
              </w:rPr>
            </w:pPr>
            <w:r w:rsidRPr="00DC7400">
              <w:rPr>
                <w:sz w:val="20"/>
                <w:szCs w:val="20"/>
              </w:rPr>
              <w:t>0,00</w:t>
            </w:r>
          </w:p>
        </w:tc>
        <w:tc>
          <w:tcPr>
            <w:tcW w:w="1559" w:type="dxa"/>
            <w:vAlign w:val="center"/>
          </w:tcPr>
          <w:p w:rsidR="000D5D06" w:rsidRPr="00DC7400" w:rsidRDefault="000D5D06" w:rsidP="00DC7400">
            <w:pPr>
              <w:jc w:val="both"/>
              <w:rPr>
                <w:sz w:val="20"/>
                <w:szCs w:val="20"/>
              </w:rPr>
            </w:pPr>
            <w:r w:rsidRPr="00DC7400">
              <w:rPr>
                <w:sz w:val="20"/>
                <w:szCs w:val="20"/>
              </w:rPr>
              <w:t>0,00</w:t>
            </w:r>
          </w:p>
        </w:tc>
      </w:tr>
      <w:tr w:rsidR="000D5D06" w:rsidRPr="00DC7400">
        <w:trPr>
          <w:trHeight w:val="249"/>
          <w:jc w:val="center"/>
        </w:trPr>
        <w:tc>
          <w:tcPr>
            <w:tcW w:w="4854" w:type="dxa"/>
            <w:vAlign w:val="center"/>
          </w:tcPr>
          <w:p w:rsidR="000D5D06" w:rsidRPr="00DC7400" w:rsidRDefault="000D5D06" w:rsidP="00DC7400">
            <w:pPr>
              <w:jc w:val="both"/>
              <w:rPr>
                <w:sz w:val="20"/>
                <w:szCs w:val="20"/>
              </w:rPr>
            </w:pPr>
            <w:r w:rsidRPr="00DC7400">
              <w:rPr>
                <w:sz w:val="20"/>
                <w:szCs w:val="20"/>
              </w:rPr>
              <w:t>Среднемесячная выручка</w:t>
            </w:r>
          </w:p>
        </w:tc>
        <w:tc>
          <w:tcPr>
            <w:tcW w:w="2084" w:type="dxa"/>
            <w:vAlign w:val="center"/>
          </w:tcPr>
          <w:p w:rsidR="000D5D06" w:rsidRPr="00DC7400" w:rsidRDefault="000D5D06" w:rsidP="00DC7400">
            <w:pPr>
              <w:jc w:val="both"/>
              <w:rPr>
                <w:sz w:val="20"/>
                <w:szCs w:val="20"/>
              </w:rPr>
            </w:pPr>
            <w:r w:rsidRPr="00DC7400">
              <w:rPr>
                <w:sz w:val="20"/>
                <w:szCs w:val="20"/>
              </w:rPr>
              <w:t>0,00</w:t>
            </w:r>
          </w:p>
        </w:tc>
        <w:tc>
          <w:tcPr>
            <w:tcW w:w="1559" w:type="dxa"/>
            <w:vAlign w:val="center"/>
          </w:tcPr>
          <w:p w:rsidR="000D5D06" w:rsidRPr="00DC7400" w:rsidRDefault="000D5D06" w:rsidP="00DC7400">
            <w:pPr>
              <w:jc w:val="both"/>
              <w:rPr>
                <w:sz w:val="20"/>
                <w:szCs w:val="20"/>
              </w:rPr>
            </w:pPr>
            <w:r w:rsidRPr="00DC7400">
              <w:rPr>
                <w:sz w:val="20"/>
                <w:szCs w:val="20"/>
              </w:rPr>
              <w:t>0,00</w:t>
            </w:r>
          </w:p>
        </w:tc>
      </w:tr>
      <w:tr w:rsidR="000D5D06" w:rsidRPr="00DC7400">
        <w:trPr>
          <w:trHeight w:val="249"/>
          <w:jc w:val="center"/>
        </w:trPr>
        <w:tc>
          <w:tcPr>
            <w:tcW w:w="4854" w:type="dxa"/>
            <w:vAlign w:val="center"/>
          </w:tcPr>
          <w:p w:rsidR="000D5D06" w:rsidRPr="00DC7400" w:rsidRDefault="000D5D06" w:rsidP="00DC7400">
            <w:pPr>
              <w:jc w:val="both"/>
              <w:rPr>
                <w:sz w:val="20"/>
                <w:szCs w:val="20"/>
              </w:rPr>
            </w:pPr>
            <w:r w:rsidRPr="00DC7400">
              <w:rPr>
                <w:sz w:val="20"/>
                <w:szCs w:val="20"/>
              </w:rPr>
              <w:t>Чистая</w:t>
            </w:r>
            <w:r w:rsidR="00E205E7" w:rsidRPr="00DC7400">
              <w:rPr>
                <w:sz w:val="20"/>
                <w:szCs w:val="20"/>
              </w:rPr>
              <w:t xml:space="preserve"> </w:t>
            </w:r>
            <w:r w:rsidRPr="00DC7400">
              <w:rPr>
                <w:sz w:val="20"/>
                <w:szCs w:val="20"/>
              </w:rPr>
              <w:t>прибыль</w:t>
            </w:r>
            <w:r w:rsidR="00E205E7" w:rsidRPr="00DC7400">
              <w:rPr>
                <w:sz w:val="20"/>
                <w:szCs w:val="20"/>
              </w:rPr>
              <w:t xml:space="preserve"> </w:t>
            </w:r>
            <w:r w:rsidRPr="00DC7400">
              <w:rPr>
                <w:sz w:val="20"/>
                <w:szCs w:val="20"/>
              </w:rPr>
              <w:t>(убыток)</w:t>
            </w:r>
          </w:p>
        </w:tc>
        <w:tc>
          <w:tcPr>
            <w:tcW w:w="2084" w:type="dxa"/>
            <w:vAlign w:val="center"/>
          </w:tcPr>
          <w:p w:rsidR="000D5D06" w:rsidRPr="00DC7400" w:rsidRDefault="000D5D06" w:rsidP="00DC7400">
            <w:pPr>
              <w:jc w:val="both"/>
              <w:rPr>
                <w:sz w:val="20"/>
                <w:szCs w:val="20"/>
              </w:rPr>
            </w:pPr>
            <w:r w:rsidRPr="00DC7400">
              <w:rPr>
                <w:sz w:val="20"/>
                <w:szCs w:val="20"/>
              </w:rPr>
              <w:t>103649,00</w:t>
            </w:r>
          </w:p>
        </w:tc>
        <w:tc>
          <w:tcPr>
            <w:tcW w:w="1559" w:type="dxa"/>
            <w:vAlign w:val="center"/>
          </w:tcPr>
          <w:p w:rsidR="000D5D06" w:rsidRPr="00DC7400" w:rsidRDefault="000D5D06" w:rsidP="00DC7400">
            <w:pPr>
              <w:jc w:val="both"/>
              <w:rPr>
                <w:sz w:val="20"/>
                <w:szCs w:val="20"/>
              </w:rPr>
            </w:pPr>
            <w:r w:rsidRPr="00DC7400">
              <w:rPr>
                <w:sz w:val="20"/>
                <w:szCs w:val="20"/>
              </w:rPr>
              <w:t>127539,00</w:t>
            </w:r>
          </w:p>
        </w:tc>
      </w:tr>
    </w:tbl>
    <w:p w:rsidR="009138F0" w:rsidRPr="00E205E7" w:rsidRDefault="009138F0" w:rsidP="00E205E7">
      <w:pPr>
        <w:spacing w:line="360" w:lineRule="auto"/>
        <w:ind w:firstLine="709"/>
        <w:jc w:val="both"/>
        <w:rPr>
          <w:sz w:val="28"/>
          <w:szCs w:val="28"/>
        </w:rPr>
      </w:pPr>
    </w:p>
    <w:p w:rsidR="009138F0" w:rsidRPr="00E205E7" w:rsidRDefault="000D5D06" w:rsidP="00E205E7">
      <w:pPr>
        <w:pStyle w:val="3"/>
      </w:pPr>
      <w:bookmarkStart w:id="77" w:name="_Toc188740256"/>
      <w:bookmarkStart w:id="78" w:name="_Toc188745430"/>
      <w:r w:rsidRPr="00E205E7">
        <w:t>1.1.</w:t>
      </w:r>
      <w:r w:rsidR="009138F0" w:rsidRPr="00E205E7">
        <w:t xml:space="preserve">3. Анализ коэффициентов, характеризующих платежеспособность </w:t>
      </w:r>
      <w:bookmarkEnd w:id="77"/>
      <w:r w:rsidR="009138F0" w:rsidRPr="00E205E7">
        <w:t>и ликвидность</w:t>
      </w:r>
      <w:bookmarkEnd w:id="78"/>
    </w:p>
    <w:p w:rsidR="009138F0" w:rsidRPr="00E205E7" w:rsidRDefault="009138F0" w:rsidP="00E205E7">
      <w:pPr>
        <w:spacing w:line="360" w:lineRule="auto"/>
        <w:ind w:firstLine="709"/>
        <w:jc w:val="both"/>
        <w:rPr>
          <w:sz w:val="28"/>
          <w:szCs w:val="28"/>
        </w:rPr>
      </w:pPr>
      <w:r w:rsidRPr="00E205E7">
        <w:rPr>
          <w:sz w:val="28"/>
          <w:szCs w:val="28"/>
        </w:rPr>
        <w:t>Под ликвидностью подразумевается способность активов к быстрой и легкой мобилизации. Ликвидность - легкость реализации, продажи, превращения материальных или иных ценностей в денежные средства для покрытия текущих финансовых обязательств. Ликвидность - способность активов превращаться в деньги быстро и легко, сохраняя фиксированной свою номинальную стоимость.</w:t>
      </w:r>
    </w:p>
    <w:p w:rsidR="009138F0" w:rsidRPr="00E205E7" w:rsidRDefault="009138F0" w:rsidP="00E205E7">
      <w:pPr>
        <w:spacing w:line="360" w:lineRule="auto"/>
        <w:ind w:firstLine="709"/>
        <w:jc w:val="both"/>
        <w:rPr>
          <w:sz w:val="28"/>
          <w:szCs w:val="28"/>
        </w:rPr>
      </w:pPr>
      <w:r w:rsidRPr="00E205E7">
        <w:rPr>
          <w:sz w:val="28"/>
          <w:szCs w:val="28"/>
        </w:rPr>
        <w:t>Анализ ликвидности предприятия – анализ возможности для предприятия покрыть все его финансовые обязательства.</w:t>
      </w:r>
    </w:p>
    <w:p w:rsidR="009138F0" w:rsidRPr="00E205E7" w:rsidRDefault="009138F0" w:rsidP="00E205E7">
      <w:pPr>
        <w:spacing w:line="360" w:lineRule="auto"/>
        <w:ind w:firstLine="709"/>
        <w:jc w:val="both"/>
        <w:rPr>
          <w:sz w:val="28"/>
          <w:szCs w:val="28"/>
        </w:rPr>
      </w:pPr>
      <w:r w:rsidRPr="00E205E7">
        <w:rPr>
          <w:sz w:val="28"/>
          <w:szCs w:val="28"/>
        </w:rPr>
        <w:t xml:space="preserve">Коэффициент абсолютной ликвидности показывает, какая часть краткосрочных обязательств может быть погашена немедленно, и рассчитывается как отношение наиболее ликвидных оборотных активов к текущим обязательствам </w:t>
      </w:r>
      <w:r w:rsidR="00E64F4A" w:rsidRPr="00E205E7">
        <w:rPr>
          <w:sz w:val="28"/>
          <w:szCs w:val="28"/>
        </w:rPr>
        <w:t>ОАО «Пневмостроймашина»</w:t>
      </w:r>
      <w:r w:rsidRPr="00E205E7">
        <w:rPr>
          <w:sz w:val="28"/>
          <w:szCs w:val="28"/>
        </w:rPr>
        <w:t>. Значение данного показателя должно быть не менее 0,2.</w:t>
      </w:r>
    </w:p>
    <w:p w:rsidR="009138F0" w:rsidRPr="00E205E7" w:rsidRDefault="009138F0" w:rsidP="00E205E7">
      <w:pPr>
        <w:spacing w:line="360" w:lineRule="auto"/>
        <w:ind w:firstLine="709"/>
        <w:jc w:val="both"/>
        <w:rPr>
          <w:sz w:val="28"/>
          <w:szCs w:val="28"/>
        </w:rPr>
      </w:pPr>
      <w:r w:rsidRPr="00E205E7">
        <w:rPr>
          <w:sz w:val="28"/>
          <w:szCs w:val="28"/>
        </w:rPr>
        <w:t xml:space="preserve">[Коэффициент абсолютной ликвидности] = [Наиболее ликвидные оборотные активы]/[Текущие обязательства] </w:t>
      </w:r>
    </w:p>
    <w:p w:rsidR="009138F0" w:rsidRPr="00E205E7" w:rsidRDefault="009138F0" w:rsidP="00E205E7">
      <w:pPr>
        <w:spacing w:line="360" w:lineRule="auto"/>
        <w:ind w:firstLine="709"/>
        <w:jc w:val="both"/>
        <w:rPr>
          <w:sz w:val="28"/>
          <w:szCs w:val="28"/>
        </w:rPr>
      </w:pPr>
      <w:r w:rsidRPr="00E205E7">
        <w:rPr>
          <w:sz w:val="28"/>
          <w:szCs w:val="28"/>
        </w:rPr>
        <w:t xml:space="preserve">Коэффициент текущей ликвидности показывает, достаточно ли у предприятия средств, которые могут быть использованы им для погашения своих краткосрочных обязательств в течение года, и определяется как отношение ликвидных активов к текущим обязательствам </w:t>
      </w:r>
      <w:r w:rsidR="00E64F4A" w:rsidRPr="00E205E7">
        <w:rPr>
          <w:sz w:val="28"/>
          <w:szCs w:val="28"/>
        </w:rPr>
        <w:t>ОАО «Пневмостроймашина»</w:t>
      </w:r>
      <w:r w:rsidRPr="00E205E7">
        <w:rPr>
          <w:sz w:val="28"/>
          <w:szCs w:val="28"/>
        </w:rPr>
        <w:t>. Это основной показатель платежеспособности предприятия. В мировой практике значение этого коэффициента должно находиться в диапазоне 1,0-2,0.</w:t>
      </w:r>
    </w:p>
    <w:p w:rsidR="009138F0" w:rsidRPr="00E205E7" w:rsidRDefault="009138F0" w:rsidP="00E205E7">
      <w:pPr>
        <w:spacing w:line="360" w:lineRule="auto"/>
        <w:ind w:firstLine="709"/>
        <w:jc w:val="both"/>
        <w:rPr>
          <w:sz w:val="28"/>
          <w:szCs w:val="28"/>
        </w:rPr>
      </w:pPr>
      <w:r w:rsidRPr="00E205E7">
        <w:rPr>
          <w:sz w:val="28"/>
          <w:szCs w:val="28"/>
        </w:rPr>
        <w:t xml:space="preserve">Коэффициент текущей ликвидности = [Ликвидные активы]/[Текущие обязательства] </w:t>
      </w:r>
    </w:p>
    <w:p w:rsidR="009138F0" w:rsidRPr="00E205E7" w:rsidRDefault="009138F0" w:rsidP="00E205E7">
      <w:pPr>
        <w:spacing w:line="360" w:lineRule="auto"/>
        <w:ind w:firstLine="709"/>
        <w:jc w:val="both"/>
        <w:rPr>
          <w:sz w:val="28"/>
          <w:szCs w:val="28"/>
        </w:rPr>
      </w:pPr>
      <w:r w:rsidRPr="00E205E7">
        <w:rPr>
          <w:sz w:val="28"/>
          <w:szCs w:val="28"/>
        </w:rPr>
        <w:t xml:space="preserve">Показатель обеспеченности обязательств активами характеризует величину активов </w:t>
      </w:r>
      <w:r w:rsidR="00E64F4A" w:rsidRPr="00E205E7">
        <w:rPr>
          <w:sz w:val="28"/>
          <w:szCs w:val="28"/>
        </w:rPr>
        <w:t>ОАО «Пневмостроймашина»</w:t>
      </w:r>
      <w:r w:rsidRPr="00E205E7">
        <w:rPr>
          <w:sz w:val="28"/>
          <w:szCs w:val="28"/>
        </w:rPr>
        <w:t xml:space="preserve">, приходящихся на единицу долга, и определяется как отношение суммы ликвидных и скорректированных внеоборотных активов к обязательствам </w:t>
      </w:r>
      <w:r w:rsidR="00E64F4A" w:rsidRPr="00E205E7">
        <w:rPr>
          <w:sz w:val="28"/>
          <w:szCs w:val="28"/>
        </w:rPr>
        <w:t>ОАО «Пневмостроймашина»</w:t>
      </w:r>
      <w:r w:rsidRPr="00E205E7">
        <w:rPr>
          <w:sz w:val="28"/>
          <w:szCs w:val="28"/>
        </w:rPr>
        <w:t>. Очевидно, значение данного показателя должно быть близко к 1,0 или выше, это свидетельствует о том, насколько собственные активы предприятия покрывают долговые обязательства.</w:t>
      </w:r>
    </w:p>
    <w:p w:rsidR="009138F0" w:rsidRPr="00E205E7" w:rsidRDefault="009138F0" w:rsidP="00E205E7">
      <w:pPr>
        <w:spacing w:line="360" w:lineRule="auto"/>
        <w:ind w:firstLine="709"/>
        <w:jc w:val="both"/>
        <w:rPr>
          <w:sz w:val="28"/>
          <w:szCs w:val="28"/>
        </w:rPr>
      </w:pPr>
      <w:r w:rsidRPr="00E205E7">
        <w:rPr>
          <w:sz w:val="28"/>
          <w:szCs w:val="28"/>
        </w:rPr>
        <w:t xml:space="preserve">Показатель обеспеченности активами = ([Cкорректированные внеоборотные активы] + [Ликвидные активы])/ [Обязательства] </w:t>
      </w:r>
    </w:p>
    <w:p w:rsidR="009138F0" w:rsidRPr="00E205E7" w:rsidRDefault="009138F0" w:rsidP="00E205E7">
      <w:pPr>
        <w:spacing w:line="360" w:lineRule="auto"/>
        <w:ind w:firstLine="709"/>
        <w:jc w:val="both"/>
        <w:rPr>
          <w:sz w:val="28"/>
          <w:szCs w:val="28"/>
        </w:rPr>
      </w:pPr>
      <w:r w:rsidRPr="00E205E7">
        <w:rPr>
          <w:sz w:val="28"/>
          <w:szCs w:val="28"/>
        </w:rPr>
        <w:t xml:space="preserve">Степень платежеспособности по текущим обязательствам определяет текущую платежеспособность организации, объемы ее краткосрочных заемных средств и период возможного погашения организацией текущей задолженности перед кредиторами за счет выручки. Степень платежеспособности определяется как отношение текущих обязательств к величине среднемесячной выручки. Из этой формулировки следует, что чем меньше этот показатель, тем выше способность </w:t>
      </w:r>
      <w:r w:rsidR="00840808" w:rsidRPr="00E205E7">
        <w:rPr>
          <w:sz w:val="28"/>
          <w:szCs w:val="28"/>
        </w:rPr>
        <w:t>предприятия</w:t>
      </w:r>
      <w:r w:rsidRPr="00E205E7">
        <w:rPr>
          <w:sz w:val="28"/>
          <w:szCs w:val="28"/>
        </w:rPr>
        <w:t xml:space="preserve"> погасить текущие обязательства за счет собственной выручки.</w:t>
      </w:r>
    </w:p>
    <w:p w:rsidR="00840808" w:rsidRPr="00E205E7" w:rsidRDefault="009138F0" w:rsidP="00E205E7">
      <w:pPr>
        <w:spacing w:line="360" w:lineRule="auto"/>
        <w:ind w:firstLine="709"/>
        <w:jc w:val="both"/>
        <w:rPr>
          <w:sz w:val="28"/>
          <w:szCs w:val="28"/>
        </w:rPr>
      </w:pPr>
      <w:r w:rsidRPr="00E205E7">
        <w:rPr>
          <w:sz w:val="28"/>
          <w:szCs w:val="28"/>
        </w:rPr>
        <w:t>Степень платежеспособности по текущим обязательствам =</w:t>
      </w:r>
    </w:p>
    <w:p w:rsidR="009138F0" w:rsidRPr="00E205E7" w:rsidRDefault="00840808" w:rsidP="00E205E7">
      <w:pPr>
        <w:spacing w:line="360" w:lineRule="auto"/>
        <w:ind w:firstLine="709"/>
        <w:jc w:val="both"/>
        <w:rPr>
          <w:sz w:val="28"/>
          <w:szCs w:val="28"/>
        </w:rPr>
      </w:pPr>
      <w:r w:rsidRPr="00E205E7">
        <w:rPr>
          <w:sz w:val="28"/>
          <w:szCs w:val="28"/>
        </w:rPr>
        <w:t xml:space="preserve">= </w:t>
      </w:r>
      <w:r w:rsidR="009138F0" w:rsidRPr="00E205E7">
        <w:rPr>
          <w:sz w:val="28"/>
          <w:szCs w:val="28"/>
        </w:rPr>
        <w:t>[Текущие обязательства]/[Среднемесячная выручка]</w:t>
      </w:r>
    </w:p>
    <w:p w:rsidR="009138F0" w:rsidRPr="00E205E7" w:rsidRDefault="009138F0" w:rsidP="00E205E7">
      <w:pPr>
        <w:spacing w:line="360" w:lineRule="auto"/>
        <w:ind w:firstLine="709"/>
        <w:jc w:val="both"/>
        <w:rPr>
          <w:sz w:val="28"/>
          <w:szCs w:val="28"/>
        </w:rPr>
      </w:pPr>
      <w:r w:rsidRPr="00E205E7">
        <w:rPr>
          <w:sz w:val="28"/>
          <w:szCs w:val="28"/>
        </w:rPr>
        <w:t>Коэффициенты, характеризующие платежеспособность</w:t>
      </w:r>
      <w:r w:rsidR="00840808" w:rsidRPr="00E205E7">
        <w:rPr>
          <w:sz w:val="28"/>
          <w:szCs w:val="28"/>
        </w:rPr>
        <w:t xml:space="preserve"> и ликвидность</w:t>
      </w:r>
      <w:r w:rsidRPr="00E205E7">
        <w:rPr>
          <w:sz w:val="28"/>
          <w:szCs w:val="28"/>
        </w:rPr>
        <w:t xml:space="preserve"> </w:t>
      </w:r>
      <w:r w:rsidR="00840808" w:rsidRPr="00E205E7">
        <w:rPr>
          <w:sz w:val="28"/>
          <w:szCs w:val="28"/>
        </w:rPr>
        <w:t>предприятия</w:t>
      </w:r>
      <w:r w:rsidRPr="00E205E7">
        <w:rPr>
          <w:sz w:val="28"/>
          <w:szCs w:val="28"/>
        </w:rPr>
        <w:t xml:space="preserve"> в динамике представлены в таблице</w:t>
      </w:r>
      <w:r w:rsidR="00840808" w:rsidRPr="00E205E7">
        <w:rPr>
          <w:sz w:val="28"/>
          <w:szCs w:val="28"/>
        </w:rPr>
        <w:t xml:space="preserve"> </w:t>
      </w:r>
      <w:r w:rsidRPr="00E205E7">
        <w:rPr>
          <w:sz w:val="28"/>
          <w:szCs w:val="28"/>
        </w:rPr>
        <w:t>1</w:t>
      </w:r>
      <w:r w:rsidR="00840808" w:rsidRPr="00E205E7">
        <w:rPr>
          <w:sz w:val="28"/>
          <w:szCs w:val="28"/>
        </w:rPr>
        <w:t>.7</w:t>
      </w:r>
      <w:r w:rsidRPr="00E205E7">
        <w:rPr>
          <w:sz w:val="28"/>
          <w:szCs w:val="28"/>
        </w:rPr>
        <w:t>.</w:t>
      </w:r>
    </w:p>
    <w:p w:rsidR="00DC7400" w:rsidRDefault="00DC7400" w:rsidP="00E205E7">
      <w:pPr>
        <w:spacing w:line="360" w:lineRule="auto"/>
        <w:ind w:firstLine="709"/>
        <w:jc w:val="both"/>
        <w:rPr>
          <w:sz w:val="28"/>
          <w:szCs w:val="28"/>
        </w:rPr>
      </w:pPr>
    </w:p>
    <w:p w:rsidR="00840808" w:rsidRPr="00E205E7" w:rsidRDefault="00840808" w:rsidP="00E205E7">
      <w:pPr>
        <w:spacing w:line="360" w:lineRule="auto"/>
        <w:ind w:firstLine="709"/>
        <w:jc w:val="both"/>
        <w:rPr>
          <w:sz w:val="28"/>
          <w:szCs w:val="28"/>
        </w:rPr>
      </w:pPr>
      <w:r w:rsidRPr="00E205E7">
        <w:rPr>
          <w:sz w:val="28"/>
          <w:szCs w:val="28"/>
        </w:rPr>
        <w:t>Таблица 1.7</w:t>
      </w:r>
    </w:p>
    <w:p w:rsidR="009138F0" w:rsidRPr="00E205E7" w:rsidRDefault="00840808" w:rsidP="00E205E7">
      <w:pPr>
        <w:spacing w:line="360" w:lineRule="auto"/>
        <w:ind w:firstLine="709"/>
        <w:jc w:val="both"/>
        <w:rPr>
          <w:sz w:val="28"/>
          <w:szCs w:val="28"/>
        </w:rPr>
      </w:pPr>
      <w:r w:rsidRPr="00E205E7">
        <w:rPr>
          <w:sz w:val="28"/>
          <w:szCs w:val="28"/>
        </w:rPr>
        <w:t>Коэффициенты, характеризующие платежеспособность и ликвидность</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45"/>
        <w:gridCol w:w="900"/>
        <w:gridCol w:w="841"/>
        <w:gridCol w:w="1917"/>
        <w:gridCol w:w="1658"/>
      </w:tblGrid>
      <w:tr w:rsidR="00840808" w:rsidRPr="00DC7400">
        <w:trPr>
          <w:trHeight w:val="255"/>
        </w:trPr>
        <w:tc>
          <w:tcPr>
            <w:tcW w:w="4145" w:type="dxa"/>
            <w:vAlign w:val="center"/>
          </w:tcPr>
          <w:p w:rsidR="00840808" w:rsidRPr="00DC7400" w:rsidRDefault="00840808" w:rsidP="00DC7400">
            <w:pPr>
              <w:jc w:val="both"/>
              <w:rPr>
                <w:sz w:val="20"/>
                <w:szCs w:val="20"/>
              </w:rPr>
            </w:pPr>
            <w:r w:rsidRPr="00DC7400">
              <w:rPr>
                <w:sz w:val="20"/>
                <w:szCs w:val="20"/>
              </w:rPr>
              <w:t>Наименование коэффициента</w:t>
            </w:r>
          </w:p>
        </w:tc>
        <w:tc>
          <w:tcPr>
            <w:tcW w:w="900" w:type="dxa"/>
            <w:noWrap/>
            <w:vAlign w:val="center"/>
          </w:tcPr>
          <w:p w:rsidR="00840808" w:rsidRPr="00DC7400" w:rsidRDefault="00840808" w:rsidP="00DC7400">
            <w:pPr>
              <w:jc w:val="both"/>
              <w:rPr>
                <w:sz w:val="20"/>
                <w:szCs w:val="20"/>
              </w:rPr>
            </w:pPr>
            <w:r w:rsidRPr="00DC7400">
              <w:rPr>
                <w:sz w:val="20"/>
                <w:szCs w:val="20"/>
              </w:rPr>
              <w:t> </w:t>
            </w:r>
          </w:p>
        </w:tc>
        <w:tc>
          <w:tcPr>
            <w:tcW w:w="841" w:type="dxa"/>
            <w:noWrap/>
            <w:vAlign w:val="center"/>
          </w:tcPr>
          <w:p w:rsidR="00840808" w:rsidRPr="00DC7400" w:rsidRDefault="00840808" w:rsidP="00DC7400">
            <w:pPr>
              <w:jc w:val="both"/>
              <w:rPr>
                <w:sz w:val="20"/>
                <w:szCs w:val="20"/>
              </w:rPr>
            </w:pPr>
            <w:r w:rsidRPr="00DC7400">
              <w:rPr>
                <w:sz w:val="20"/>
                <w:szCs w:val="20"/>
              </w:rPr>
              <w:t> </w:t>
            </w:r>
          </w:p>
        </w:tc>
        <w:tc>
          <w:tcPr>
            <w:tcW w:w="0" w:type="auto"/>
            <w:gridSpan w:val="2"/>
            <w:noWrap/>
            <w:vAlign w:val="center"/>
          </w:tcPr>
          <w:p w:rsidR="00840808" w:rsidRPr="00DC7400" w:rsidRDefault="00840808" w:rsidP="00DC7400">
            <w:pPr>
              <w:jc w:val="both"/>
              <w:rPr>
                <w:sz w:val="20"/>
                <w:szCs w:val="20"/>
              </w:rPr>
            </w:pPr>
            <w:r w:rsidRPr="00DC7400">
              <w:rPr>
                <w:sz w:val="20"/>
                <w:szCs w:val="20"/>
              </w:rPr>
              <w:t>Изменение</w:t>
            </w:r>
          </w:p>
        </w:tc>
      </w:tr>
      <w:tr w:rsidR="00840808" w:rsidRPr="00DC7400">
        <w:trPr>
          <w:trHeight w:val="285"/>
        </w:trPr>
        <w:tc>
          <w:tcPr>
            <w:tcW w:w="4145" w:type="dxa"/>
            <w:vAlign w:val="center"/>
          </w:tcPr>
          <w:p w:rsidR="00840808" w:rsidRPr="00DC7400" w:rsidRDefault="00840808" w:rsidP="00DC7400">
            <w:pPr>
              <w:jc w:val="both"/>
              <w:rPr>
                <w:sz w:val="20"/>
                <w:szCs w:val="20"/>
              </w:rPr>
            </w:pPr>
            <w:r w:rsidRPr="00DC7400">
              <w:rPr>
                <w:sz w:val="20"/>
                <w:szCs w:val="20"/>
              </w:rPr>
              <w:t> </w:t>
            </w:r>
          </w:p>
        </w:tc>
        <w:tc>
          <w:tcPr>
            <w:tcW w:w="900" w:type="dxa"/>
            <w:noWrap/>
            <w:vAlign w:val="center"/>
          </w:tcPr>
          <w:p w:rsidR="00840808" w:rsidRPr="00DC7400" w:rsidRDefault="00840808" w:rsidP="00DC7400">
            <w:pPr>
              <w:jc w:val="both"/>
              <w:rPr>
                <w:sz w:val="20"/>
                <w:szCs w:val="20"/>
              </w:rPr>
            </w:pPr>
            <w:r w:rsidRPr="00DC7400">
              <w:rPr>
                <w:sz w:val="20"/>
                <w:szCs w:val="20"/>
              </w:rPr>
              <w:t>Декабрь, 2005</w:t>
            </w:r>
          </w:p>
        </w:tc>
        <w:tc>
          <w:tcPr>
            <w:tcW w:w="841" w:type="dxa"/>
            <w:noWrap/>
            <w:vAlign w:val="center"/>
          </w:tcPr>
          <w:p w:rsidR="00840808" w:rsidRPr="00DC7400" w:rsidRDefault="00840808" w:rsidP="00DC7400">
            <w:pPr>
              <w:jc w:val="both"/>
              <w:rPr>
                <w:sz w:val="20"/>
                <w:szCs w:val="20"/>
              </w:rPr>
            </w:pPr>
            <w:r w:rsidRPr="00DC7400">
              <w:rPr>
                <w:sz w:val="20"/>
                <w:szCs w:val="20"/>
              </w:rPr>
              <w:t>Декабрь, 2006</w:t>
            </w:r>
          </w:p>
        </w:tc>
        <w:tc>
          <w:tcPr>
            <w:tcW w:w="0" w:type="auto"/>
            <w:noWrap/>
            <w:vAlign w:val="center"/>
          </w:tcPr>
          <w:p w:rsidR="00840808" w:rsidRPr="00DC7400" w:rsidRDefault="00840808" w:rsidP="00DC7400">
            <w:pPr>
              <w:jc w:val="both"/>
              <w:rPr>
                <w:sz w:val="20"/>
                <w:szCs w:val="20"/>
              </w:rPr>
            </w:pPr>
            <w:r w:rsidRPr="00DC7400">
              <w:rPr>
                <w:sz w:val="20"/>
                <w:szCs w:val="20"/>
              </w:rPr>
              <w:t>В абс.выражении</w:t>
            </w:r>
          </w:p>
        </w:tc>
        <w:tc>
          <w:tcPr>
            <w:tcW w:w="0" w:type="auto"/>
            <w:noWrap/>
            <w:vAlign w:val="center"/>
          </w:tcPr>
          <w:p w:rsidR="00840808" w:rsidRPr="00DC7400" w:rsidRDefault="00840808" w:rsidP="00DC7400">
            <w:pPr>
              <w:jc w:val="both"/>
              <w:rPr>
                <w:sz w:val="20"/>
                <w:szCs w:val="20"/>
              </w:rPr>
            </w:pPr>
            <w:r w:rsidRPr="00DC7400">
              <w:rPr>
                <w:sz w:val="20"/>
                <w:szCs w:val="20"/>
              </w:rPr>
              <w:t>Темп прироста</w:t>
            </w:r>
          </w:p>
        </w:tc>
      </w:tr>
      <w:tr w:rsidR="00840808" w:rsidRPr="00DC7400">
        <w:trPr>
          <w:trHeight w:val="255"/>
        </w:trPr>
        <w:tc>
          <w:tcPr>
            <w:tcW w:w="4145" w:type="dxa"/>
            <w:vAlign w:val="center"/>
          </w:tcPr>
          <w:p w:rsidR="00840808" w:rsidRPr="00DC7400" w:rsidRDefault="00840808" w:rsidP="00DC7400">
            <w:pPr>
              <w:jc w:val="both"/>
              <w:rPr>
                <w:sz w:val="20"/>
                <w:szCs w:val="20"/>
              </w:rPr>
            </w:pPr>
            <w:r w:rsidRPr="00DC7400">
              <w:rPr>
                <w:sz w:val="20"/>
                <w:szCs w:val="20"/>
              </w:rPr>
              <w:t>Коэффициент абсолютной ликвидности</w:t>
            </w:r>
          </w:p>
        </w:tc>
        <w:tc>
          <w:tcPr>
            <w:tcW w:w="900" w:type="dxa"/>
            <w:vAlign w:val="center"/>
          </w:tcPr>
          <w:p w:rsidR="00840808" w:rsidRPr="00DC7400" w:rsidRDefault="00840808" w:rsidP="00DC7400">
            <w:pPr>
              <w:jc w:val="both"/>
              <w:rPr>
                <w:sz w:val="20"/>
                <w:szCs w:val="20"/>
              </w:rPr>
            </w:pPr>
            <w:r w:rsidRPr="00DC7400">
              <w:rPr>
                <w:sz w:val="20"/>
                <w:szCs w:val="20"/>
              </w:rPr>
              <w:t>0,37</w:t>
            </w:r>
          </w:p>
        </w:tc>
        <w:tc>
          <w:tcPr>
            <w:tcW w:w="841" w:type="dxa"/>
            <w:vAlign w:val="center"/>
          </w:tcPr>
          <w:p w:rsidR="00840808" w:rsidRPr="00DC7400" w:rsidRDefault="00840808" w:rsidP="00DC7400">
            <w:pPr>
              <w:jc w:val="both"/>
              <w:rPr>
                <w:sz w:val="20"/>
                <w:szCs w:val="20"/>
              </w:rPr>
            </w:pPr>
            <w:r w:rsidRPr="00DC7400">
              <w:rPr>
                <w:sz w:val="20"/>
                <w:szCs w:val="20"/>
              </w:rPr>
              <w:t>0,02</w:t>
            </w:r>
          </w:p>
        </w:tc>
        <w:tc>
          <w:tcPr>
            <w:tcW w:w="1917" w:type="dxa"/>
            <w:vAlign w:val="center"/>
          </w:tcPr>
          <w:p w:rsidR="00840808" w:rsidRPr="00DC7400" w:rsidRDefault="00840808" w:rsidP="00DC7400">
            <w:pPr>
              <w:jc w:val="both"/>
              <w:rPr>
                <w:sz w:val="20"/>
                <w:szCs w:val="20"/>
              </w:rPr>
            </w:pPr>
            <w:r w:rsidRPr="00DC7400">
              <w:rPr>
                <w:sz w:val="20"/>
                <w:szCs w:val="20"/>
              </w:rPr>
              <w:t>-0,35</w:t>
            </w:r>
          </w:p>
        </w:tc>
        <w:tc>
          <w:tcPr>
            <w:tcW w:w="1658" w:type="dxa"/>
            <w:vAlign w:val="center"/>
          </w:tcPr>
          <w:p w:rsidR="00840808" w:rsidRPr="00DC7400" w:rsidRDefault="00840808" w:rsidP="00DC7400">
            <w:pPr>
              <w:jc w:val="both"/>
              <w:rPr>
                <w:sz w:val="20"/>
                <w:szCs w:val="20"/>
              </w:rPr>
            </w:pPr>
            <w:r w:rsidRPr="00DC7400">
              <w:rPr>
                <w:sz w:val="20"/>
                <w:szCs w:val="20"/>
              </w:rPr>
              <w:t>-95,3%</w:t>
            </w:r>
          </w:p>
        </w:tc>
      </w:tr>
      <w:tr w:rsidR="00840808" w:rsidRPr="00DC7400">
        <w:trPr>
          <w:trHeight w:val="255"/>
        </w:trPr>
        <w:tc>
          <w:tcPr>
            <w:tcW w:w="4145" w:type="dxa"/>
            <w:vAlign w:val="center"/>
          </w:tcPr>
          <w:p w:rsidR="00840808" w:rsidRPr="00DC7400" w:rsidRDefault="00840808" w:rsidP="00DC7400">
            <w:pPr>
              <w:jc w:val="both"/>
              <w:rPr>
                <w:sz w:val="20"/>
                <w:szCs w:val="20"/>
              </w:rPr>
            </w:pPr>
            <w:r w:rsidRPr="00DC7400">
              <w:rPr>
                <w:sz w:val="20"/>
                <w:szCs w:val="20"/>
              </w:rPr>
              <w:t>Коэффициент промежуточной (быстрой) ликвидности</w:t>
            </w:r>
          </w:p>
        </w:tc>
        <w:tc>
          <w:tcPr>
            <w:tcW w:w="900" w:type="dxa"/>
            <w:vAlign w:val="center"/>
          </w:tcPr>
          <w:p w:rsidR="00840808" w:rsidRPr="00DC7400" w:rsidRDefault="00840808" w:rsidP="00DC7400">
            <w:pPr>
              <w:jc w:val="both"/>
              <w:rPr>
                <w:sz w:val="20"/>
                <w:szCs w:val="20"/>
              </w:rPr>
            </w:pPr>
            <w:r w:rsidRPr="00DC7400">
              <w:rPr>
                <w:sz w:val="20"/>
                <w:szCs w:val="20"/>
              </w:rPr>
              <w:t>1,01</w:t>
            </w:r>
          </w:p>
        </w:tc>
        <w:tc>
          <w:tcPr>
            <w:tcW w:w="841" w:type="dxa"/>
            <w:vAlign w:val="center"/>
          </w:tcPr>
          <w:p w:rsidR="00840808" w:rsidRPr="00DC7400" w:rsidRDefault="00840808" w:rsidP="00DC7400">
            <w:pPr>
              <w:jc w:val="both"/>
              <w:rPr>
                <w:sz w:val="20"/>
                <w:szCs w:val="20"/>
              </w:rPr>
            </w:pPr>
            <w:r w:rsidRPr="00DC7400">
              <w:rPr>
                <w:sz w:val="20"/>
                <w:szCs w:val="20"/>
              </w:rPr>
              <w:t>0,83</w:t>
            </w:r>
          </w:p>
        </w:tc>
        <w:tc>
          <w:tcPr>
            <w:tcW w:w="1917" w:type="dxa"/>
            <w:vAlign w:val="center"/>
          </w:tcPr>
          <w:p w:rsidR="00840808" w:rsidRPr="00DC7400" w:rsidRDefault="00840808" w:rsidP="00DC7400">
            <w:pPr>
              <w:jc w:val="both"/>
              <w:rPr>
                <w:sz w:val="20"/>
                <w:szCs w:val="20"/>
              </w:rPr>
            </w:pPr>
            <w:r w:rsidRPr="00DC7400">
              <w:rPr>
                <w:sz w:val="20"/>
                <w:szCs w:val="20"/>
              </w:rPr>
              <w:t>-0,18</w:t>
            </w:r>
          </w:p>
        </w:tc>
        <w:tc>
          <w:tcPr>
            <w:tcW w:w="1658" w:type="dxa"/>
            <w:vAlign w:val="center"/>
          </w:tcPr>
          <w:p w:rsidR="00840808" w:rsidRPr="00DC7400" w:rsidRDefault="00840808" w:rsidP="00DC7400">
            <w:pPr>
              <w:jc w:val="both"/>
              <w:rPr>
                <w:sz w:val="20"/>
                <w:szCs w:val="20"/>
              </w:rPr>
            </w:pPr>
            <w:r w:rsidRPr="00DC7400">
              <w:rPr>
                <w:sz w:val="20"/>
                <w:szCs w:val="20"/>
              </w:rPr>
              <w:t>-17,7%</w:t>
            </w:r>
          </w:p>
        </w:tc>
      </w:tr>
      <w:tr w:rsidR="00840808" w:rsidRPr="00DC7400">
        <w:trPr>
          <w:trHeight w:val="255"/>
        </w:trPr>
        <w:tc>
          <w:tcPr>
            <w:tcW w:w="4145" w:type="dxa"/>
            <w:vAlign w:val="center"/>
          </w:tcPr>
          <w:p w:rsidR="00840808" w:rsidRPr="00DC7400" w:rsidRDefault="00840808" w:rsidP="00DC7400">
            <w:pPr>
              <w:jc w:val="both"/>
              <w:rPr>
                <w:sz w:val="20"/>
                <w:szCs w:val="20"/>
              </w:rPr>
            </w:pPr>
            <w:r w:rsidRPr="00DC7400">
              <w:rPr>
                <w:sz w:val="20"/>
                <w:szCs w:val="20"/>
              </w:rPr>
              <w:t>Коэффициент текущей ликвидности</w:t>
            </w:r>
          </w:p>
        </w:tc>
        <w:tc>
          <w:tcPr>
            <w:tcW w:w="900" w:type="dxa"/>
            <w:vAlign w:val="center"/>
          </w:tcPr>
          <w:p w:rsidR="00840808" w:rsidRPr="00DC7400" w:rsidRDefault="00840808" w:rsidP="00DC7400">
            <w:pPr>
              <w:jc w:val="both"/>
              <w:rPr>
                <w:sz w:val="20"/>
                <w:szCs w:val="20"/>
              </w:rPr>
            </w:pPr>
            <w:r w:rsidRPr="00DC7400">
              <w:rPr>
                <w:sz w:val="20"/>
                <w:szCs w:val="20"/>
              </w:rPr>
              <w:t>1,52</w:t>
            </w:r>
          </w:p>
        </w:tc>
        <w:tc>
          <w:tcPr>
            <w:tcW w:w="841" w:type="dxa"/>
            <w:vAlign w:val="center"/>
          </w:tcPr>
          <w:p w:rsidR="00840808" w:rsidRPr="00DC7400" w:rsidRDefault="00840808" w:rsidP="00DC7400">
            <w:pPr>
              <w:jc w:val="both"/>
              <w:rPr>
                <w:sz w:val="20"/>
                <w:szCs w:val="20"/>
              </w:rPr>
            </w:pPr>
            <w:r w:rsidRPr="00DC7400">
              <w:rPr>
                <w:sz w:val="20"/>
                <w:szCs w:val="20"/>
              </w:rPr>
              <w:t>1,34</w:t>
            </w:r>
          </w:p>
        </w:tc>
        <w:tc>
          <w:tcPr>
            <w:tcW w:w="1917" w:type="dxa"/>
            <w:vAlign w:val="center"/>
          </w:tcPr>
          <w:p w:rsidR="00840808" w:rsidRPr="00DC7400" w:rsidRDefault="00840808" w:rsidP="00DC7400">
            <w:pPr>
              <w:jc w:val="both"/>
              <w:rPr>
                <w:sz w:val="20"/>
                <w:szCs w:val="20"/>
              </w:rPr>
            </w:pPr>
            <w:r w:rsidRPr="00DC7400">
              <w:rPr>
                <w:sz w:val="20"/>
                <w:szCs w:val="20"/>
              </w:rPr>
              <w:t>-0,18</w:t>
            </w:r>
          </w:p>
        </w:tc>
        <w:tc>
          <w:tcPr>
            <w:tcW w:w="1658" w:type="dxa"/>
            <w:vAlign w:val="center"/>
          </w:tcPr>
          <w:p w:rsidR="00840808" w:rsidRPr="00DC7400" w:rsidRDefault="00840808" w:rsidP="00DC7400">
            <w:pPr>
              <w:jc w:val="both"/>
              <w:rPr>
                <w:sz w:val="20"/>
                <w:szCs w:val="20"/>
              </w:rPr>
            </w:pPr>
            <w:r w:rsidRPr="00DC7400">
              <w:rPr>
                <w:sz w:val="20"/>
                <w:szCs w:val="20"/>
              </w:rPr>
              <w:t>-11,6%</w:t>
            </w:r>
          </w:p>
        </w:tc>
      </w:tr>
      <w:tr w:rsidR="00840808" w:rsidRPr="00DC7400">
        <w:trPr>
          <w:trHeight w:val="510"/>
        </w:trPr>
        <w:tc>
          <w:tcPr>
            <w:tcW w:w="4145" w:type="dxa"/>
            <w:vAlign w:val="center"/>
          </w:tcPr>
          <w:p w:rsidR="00840808" w:rsidRPr="00DC7400" w:rsidRDefault="00840808" w:rsidP="00DC7400">
            <w:pPr>
              <w:jc w:val="both"/>
              <w:rPr>
                <w:sz w:val="20"/>
                <w:szCs w:val="20"/>
              </w:rPr>
            </w:pPr>
            <w:r w:rsidRPr="00DC7400">
              <w:rPr>
                <w:sz w:val="20"/>
                <w:szCs w:val="20"/>
              </w:rPr>
              <w:t>Коэффициент покрытия оборотных средств собственными источниками формирования</w:t>
            </w:r>
          </w:p>
        </w:tc>
        <w:tc>
          <w:tcPr>
            <w:tcW w:w="900" w:type="dxa"/>
            <w:vAlign w:val="center"/>
          </w:tcPr>
          <w:p w:rsidR="00840808" w:rsidRPr="00DC7400" w:rsidRDefault="00840808" w:rsidP="00DC7400">
            <w:pPr>
              <w:jc w:val="both"/>
              <w:rPr>
                <w:sz w:val="20"/>
                <w:szCs w:val="20"/>
              </w:rPr>
            </w:pPr>
            <w:r w:rsidRPr="00DC7400">
              <w:rPr>
                <w:sz w:val="20"/>
                <w:szCs w:val="20"/>
              </w:rPr>
              <w:t>0,34</w:t>
            </w:r>
          </w:p>
        </w:tc>
        <w:tc>
          <w:tcPr>
            <w:tcW w:w="841" w:type="dxa"/>
            <w:vAlign w:val="center"/>
          </w:tcPr>
          <w:p w:rsidR="00840808" w:rsidRPr="00DC7400" w:rsidRDefault="00840808" w:rsidP="00DC7400">
            <w:pPr>
              <w:jc w:val="both"/>
              <w:rPr>
                <w:sz w:val="20"/>
                <w:szCs w:val="20"/>
              </w:rPr>
            </w:pPr>
            <w:r w:rsidRPr="00DC7400">
              <w:rPr>
                <w:sz w:val="20"/>
                <w:szCs w:val="20"/>
              </w:rPr>
              <w:t>0,26</w:t>
            </w:r>
          </w:p>
        </w:tc>
        <w:tc>
          <w:tcPr>
            <w:tcW w:w="1917" w:type="dxa"/>
            <w:vAlign w:val="center"/>
          </w:tcPr>
          <w:p w:rsidR="00840808" w:rsidRPr="00DC7400" w:rsidRDefault="00840808" w:rsidP="00DC7400">
            <w:pPr>
              <w:jc w:val="both"/>
              <w:rPr>
                <w:sz w:val="20"/>
                <w:szCs w:val="20"/>
              </w:rPr>
            </w:pPr>
            <w:r w:rsidRPr="00DC7400">
              <w:rPr>
                <w:sz w:val="20"/>
                <w:szCs w:val="20"/>
              </w:rPr>
              <w:t>-0,09</w:t>
            </w:r>
          </w:p>
        </w:tc>
        <w:tc>
          <w:tcPr>
            <w:tcW w:w="1658" w:type="dxa"/>
            <w:vAlign w:val="center"/>
          </w:tcPr>
          <w:p w:rsidR="00840808" w:rsidRPr="00DC7400" w:rsidRDefault="00840808" w:rsidP="00DC7400">
            <w:pPr>
              <w:jc w:val="both"/>
              <w:rPr>
                <w:sz w:val="20"/>
                <w:szCs w:val="20"/>
              </w:rPr>
            </w:pPr>
            <w:r w:rsidRPr="00DC7400">
              <w:rPr>
                <w:sz w:val="20"/>
                <w:szCs w:val="20"/>
              </w:rPr>
              <w:t>-25,3%</w:t>
            </w:r>
          </w:p>
        </w:tc>
      </w:tr>
      <w:tr w:rsidR="00840808" w:rsidRPr="00DC7400">
        <w:trPr>
          <w:trHeight w:val="473"/>
        </w:trPr>
        <w:tc>
          <w:tcPr>
            <w:tcW w:w="4145" w:type="dxa"/>
            <w:vAlign w:val="center"/>
          </w:tcPr>
          <w:p w:rsidR="00840808" w:rsidRPr="00DC7400" w:rsidRDefault="00840808" w:rsidP="00DC7400">
            <w:pPr>
              <w:jc w:val="both"/>
              <w:rPr>
                <w:sz w:val="20"/>
                <w:szCs w:val="20"/>
              </w:rPr>
            </w:pPr>
            <w:r w:rsidRPr="00DC7400">
              <w:rPr>
                <w:sz w:val="20"/>
                <w:szCs w:val="20"/>
              </w:rPr>
              <w:t>Коэффициент восстановления (утраты) платежеспособности</w:t>
            </w:r>
          </w:p>
        </w:tc>
        <w:tc>
          <w:tcPr>
            <w:tcW w:w="900" w:type="dxa"/>
            <w:vAlign w:val="center"/>
          </w:tcPr>
          <w:p w:rsidR="00840808" w:rsidRPr="00DC7400" w:rsidRDefault="00840808" w:rsidP="00DC7400">
            <w:pPr>
              <w:jc w:val="both"/>
              <w:rPr>
                <w:sz w:val="20"/>
                <w:szCs w:val="20"/>
              </w:rPr>
            </w:pPr>
            <w:r w:rsidRPr="00DC7400">
              <w:rPr>
                <w:sz w:val="20"/>
                <w:szCs w:val="20"/>
              </w:rPr>
              <w:t> </w:t>
            </w:r>
          </w:p>
        </w:tc>
        <w:tc>
          <w:tcPr>
            <w:tcW w:w="841" w:type="dxa"/>
            <w:vAlign w:val="center"/>
          </w:tcPr>
          <w:p w:rsidR="00840808" w:rsidRPr="00DC7400" w:rsidRDefault="00840808" w:rsidP="00DC7400">
            <w:pPr>
              <w:jc w:val="both"/>
              <w:rPr>
                <w:sz w:val="20"/>
                <w:szCs w:val="20"/>
              </w:rPr>
            </w:pPr>
            <w:r w:rsidRPr="00DC7400">
              <w:rPr>
                <w:sz w:val="20"/>
                <w:szCs w:val="20"/>
              </w:rPr>
              <w:t>0,63</w:t>
            </w:r>
          </w:p>
        </w:tc>
        <w:tc>
          <w:tcPr>
            <w:tcW w:w="1917" w:type="dxa"/>
            <w:vAlign w:val="center"/>
          </w:tcPr>
          <w:p w:rsidR="00840808" w:rsidRPr="00DC7400" w:rsidRDefault="00840808" w:rsidP="00DC7400">
            <w:pPr>
              <w:jc w:val="both"/>
              <w:rPr>
                <w:sz w:val="20"/>
                <w:szCs w:val="20"/>
              </w:rPr>
            </w:pPr>
            <w:r w:rsidRPr="00DC7400">
              <w:rPr>
                <w:sz w:val="20"/>
                <w:szCs w:val="20"/>
              </w:rPr>
              <w:t>-</w:t>
            </w:r>
          </w:p>
        </w:tc>
        <w:tc>
          <w:tcPr>
            <w:tcW w:w="1658" w:type="dxa"/>
            <w:vAlign w:val="center"/>
          </w:tcPr>
          <w:p w:rsidR="00840808" w:rsidRPr="00DC7400" w:rsidRDefault="00840808" w:rsidP="00DC7400">
            <w:pPr>
              <w:jc w:val="both"/>
              <w:rPr>
                <w:sz w:val="20"/>
                <w:szCs w:val="20"/>
              </w:rPr>
            </w:pPr>
            <w:r w:rsidRPr="00DC7400">
              <w:rPr>
                <w:sz w:val="20"/>
                <w:szCs w:val="20"/>
              </w:rPr>
              <w:t>-</w:t>
            </w:r>
          </w:p>
        </w:tc>
      </w:tr>
    </w:tbl>
    <w:p w:rsidR="009138F0" w:rsidRPr="00E205E7" w:rsidRDefault="009138F0" w:rsidP="00E205E7">
      <w:pPr>
        <w:spacing w:line="360" w:lineRule="auto"/>
        <w:ind w:firstLine="709"/>
        <w:jc w:val="both"/>
        <w:rPr>
          <w:sz w:val="28"/>
          <w:szCs w:val="28"/>
        </w:rPr>
      </w:pPr>
    </w:p>
    <w:p w:rsidR="009138F0" w:rsidRPr="00E205E7" w:rsidRDefault="009138F0" w:rsidP="00E205E7">
      <w:pPr>
        <w:spacing w:line="360" w:lineRule="auto"/>
        <w:ind w:firstLine="709"/>
        <w:jc w:val="both"/>
        <w:rPr>
          <w:sz w:val="28"/>
          <w:szCs w:val="28"/>
        </w:rPr>
      </w:pPr>
      <w:r w:rsidRPr="00E205E7">
        <w:rPr>
          <w:sz w:val="28"/>
          <w:szCs w:val="28"/>
        </w:rPr>
        <w:t>На начало анализируемого периода - на конец дек. 2005 года значение показателя абсолютной ликвидности составило 0,37. На конец дек. 2006 года значение показателя снизилось, что можно рассматривать как отрицательную тенденцию и составило 0,02. На конец анализируемого периода показатель находится ниже нормативного значения (0,2), что говорит о том, что значение коэффициента слижко низко и предприятие не в полной мере обеспечено</w:t>
      </w:r>
      <w:r w:rsidR="00E205E7">
        <w:rPr>
          <w:sz w:val="28"/>
          <w:szCs w:val="28"/>
        </w:rPr>
        <w:t xml:space="preserve"> </w:t>
      </w:r>
      <w:r w:rsidRPr="00E205E7">
        <w:rPr>
          <w:sz w:val="28"/>
          <w:szCs w:val="28"/>
        </w:rPr>
        <w:t>средствами для своевременного погашения наиболее срочных обязательств за счет наиболее ликвидных активов.</w:t>
      </w:r>
    </w:p>
    <w:p w:rsidR="009138F0" w:rsidRPr="00E205E7" w:rsidRDefault="009138F0" w:rsidP="00E205E7">
      <w:pPr>
        <w:spacing w:line="360" w:lineRule="auto"/>
        <w:ind w:firstLine="709"/>
        <w:jc w:val="both"/>
        <w:rPr>
          <w:sz w:val="28"/>
          <w:szCs w:val="28"/>
        </w:rPr>
      </w:pPr>
      <w:r w:rsidRPr="00E205E7">
        <w:rPr>
          <w:sz w:val="28"/>
          <w:szCs w:val="28"/>
        </w:rPr>
        <w:t>Коэффициент промежуточной (быстрой) ликвидности показывает, какая часть краткосрочной задолженности может быть погашена за счет наиболее ликвидных и быстро реализуемых активов. Нормативное значение показателя - 0,6-0,8, означающее, что текущие обязательства должны покрываться на 60-80% за счет быстрореализуемых активов. На начало анализируемого периода - на конец дек. 2005 года значение показателя быстрой (промежуточной) ликвидности составило 1,01. На конец дек. 2006 года значение показателя снизилось, что можно рассматривать как положительную тенденцию, так как величина показателя в начале анализируемого периода превышала нормативную, и составило 0,83.</w:t>
      </w:r>
    </w:p>
    <w:p w:rsidR="009138F0" w:rsidRPr="00E205E7" w:rsidRDefault="009138F0" w:rsidP="00E205E7">
      <w:pPr>
        <w:spacing w:line="360" w:lineRule="auto"/>
        <w:ind w:firstLine="709"/>
        <w:jc w:val="both"/>
        <w:rPr>
          <w:sz w:val="28"/>
          <w:szCs w:val="28"/>
        </w:rPr>
      </w:pPr>
      <w:r w:rsidRPr="00E205E7">
        <w:rPr>
          <w:sz w:val="28"/>
          <w:szCs w:val="28"/>
        </w:rPr>
        <w:t>Коэффициент текущей ликвидности и на начало и на конец анализируемого периода (дек. 2005 - дек. 2006 г.г.) находится ниже нормативного значения (2), что говорит о том, что предприятие не в полной мере обеспечено собственными средствами для ведения хозяйственной деятельности и своевременного погашения срочных обязательств. На начало анализируемого периода - на конец дек. 2005 года значение показателя текущей ликвидности составило 1,52. На конец анализируемого периода значение показателя снизилось, и составило 1,34.</w:t>
      </w:r>
    </w:p>
    <w:p w:rsidR="009138F0" w:rsidRPr="00E205E7" w:rsidRDefault="009138F0" w:rsidP="00E205E7">
      <w:pPr>
        <w:spacing w:line="360" w:lineRule="auto"/>
        <w:ind w:firstLine="709"/>
        <w:jc w:val="both"/>
        <w:rPr>
          <w:sz w:val="28"/>
          <w:szCs w:val="28"/>
        </w:rPr>
      </w:pPr>
      <w:r w:rsidRPr="00E205E7">
        <w:rPr>
          <w:sz w:val="28"/>
          <w:szCs w:val="28"/>
        </w:rPr>
        <w:t>Так как на конец анализируемого периода Коэффициент текущей ликвидности находится ниже своего нормативного значения (2), рассчитывается показатель восстановления платежеспособности предприятия. Показатель восстановления платежеспособности говорит о том, сможет ли предприятие, в случае потери платежеспособности в ближайшие шесть месяцев ее восстановить при существующей динамике изменения показателя текущей ликвидности. На конец периода значение показателя установилось на уровне 0,63, что говорит о том, что предприятие не сможет восстановить свою платежеспособность, так как показатель меньше единицы.</w:t>
      </w:r>
    </w:p>
    <w:p w:rsidR="009138F0" w:rsidRPr="00E205E7" w:rsidRDefault="009138F0" w:rsidP="00E205E7">
      <w:pPr>
        <w:spacing w:line="360" w:lineRule="auto"/>
        <w:ind w:firstLine="709"/>
        <w:jc w:val="both"/>
        <w:rPr>
          <w:sz w:val="28"/>
          <w:szCs w:val="28"/>
        </w:rPr>
      </w:pPr>
    </w:p>
    <w:p w:rsidR="009138F0" w:rsidRPr="00E205E7" w:rsidRDefault="000D5D06" w:rsidP="00E205E7">
      <w:pPr>
        <w:pStyle w:val="3"/>
      </w:pPr>
      <w:bookmarkStart w:id="79" w:name="_Toc188740257"/>
      <w:bookmarkStart w:id="80" w:name="_Toc188745431"/>
      <w:r w:rsidRPr="00E205E7">
        <w:t>1.1.</w:t>
      </w:r>
      <w:r w:rsidR="009138F0" w:rsidRPr="00E205E7">
        <w:t xml:space="preserve">4. Анализ коэффициентов, характеризующих финансовую устойчивость </w:t>
      </w:r>
      <w:r w:rsidR="00840808" w:rsidRPr="00E205E7">
        <w:t>предприятия</w:t>
      </w:r>
      <w:bookmarkEnd w:id="79"/>
      <w:bookmarkEnd w:id="80"/>
    </w:p>
    <w:p w:rsidR="009138F0" w:rsidRPr="00E205E7" w:rsidRDefault="009138F0" w:rsidP="00E205E7">
      <w:pPr>
        <w:spacing w:line="360" w:lineRule="auto"/>
        <w:ind w:firstLine="709"/>
        <w:jc w:val="both"/>
        <w:rPr>
          <w:sz w:val="28"/>
          <w:szCs w:val="28"/>
        </w:rPr>
      </w:pPr>
    </w:p>
    <w:p w:rsidR="009138F0" w:rsidRPr="00E205E7" w:rsidRDefault="009138F0" w:rsidP="00E205E7">
      <w:pPr>
        <w:spacing w:line="360" w:lineRule="auto"/>
        <w:ind w:firstLine="709"/>
        <w:jc w:val="both"/>
        <w:rPr>
          <w:sz w:val="28"/>
          <w:szCs w:val="28"/>
        </w:rPr>
      </w:pPr>
      <w:r w:rsidRPr="00E205E7">
        <w:rPr>
          <w:sz w:val="28"/>
          <w:szCs w:val="28"/>
        </w:rPr>
        <w:t xml:space="preserve">Коэффициент автономии (финансовой независимости) показывает долю активов </w:t>
      </w:r>
      <w:r w:rsidR="00E64F4A" w:rsidRPr="00E205E7">
        <w:rPr>
          <w:sz w:val="28"/>
          <w:szCs w:val="28"/>
        </w:rPr>
        <w:t>ОАО «Пневмостроймашина»</w:t>
      </w:r>
      <w:r w:rsidRPr="00E205E7">
        <w:rPr>
          <w:sz w:val="28"/>
          <w:szCs w:val="28"/>
        </w:rPr>
        <w:t>, которые обеспечиваются собственными средствами, и определяется как отношение собственных средств к совокупным активам. Нормальным принято считать значение больше 0,5.</w:t>
      </w:r>
    </w:p>
    <w:p w:rsidR="009138F0" w:rsidRPr="00E205E7" w:rsidRDefault="009138F0" w:rsidP="00E205E7">
      <w:pPr>
        <w:spacing w:line="360" w:lineRule="auto"/>
        <w:ind w:firstLine="709"/>
        <w:jc w:val="both"/>
        <w:rPr>
          <w:sz w:val="28"/>
          <w:szCs w:val="28"/>
        </w:rPr>
      </w:pPr>
      <w:r w:rsidRPr="00E205E7">
        <w:rPr>
          <w:sz w:val="28"/>
          <w:szCs w:val="28"/>
        </w:rPr>
        <w:t xml:space="preserve">Коэффициент автономии = [Cобственные средства]/[Совокупные активы (пассивы)] </w:t>
      </w:r>
    </w:p>
    <w:p w:rsidR="009138F0" w:rsidRPr="00E205E7" w:rsidRDefault="009138F0" w:rsidP="00E205E7">
      <w:pPr>
        <w:spacing w:line="360" w:lineRule="auto"/>
        <w:ind w:firstLine="709"/>
        <w:jc w:val="both"/>
        <w:rPr>
          <w:sz w:val="28"/>
          <w:szCs w:val="28"/>
        </w:rPr>
      </w:pPr>
      <w:r w:rsidRPr="00E205E7">
        <w:rPr>
          <w:sz w:val="28"/>
          <w:szCs w:val="28"/>
        </w:rPr>
        <w:t>Коэффициент обеспеченности собственными оборотными средствами определяет степень обеспеченности организации собственными оборотными средствами, необходимыми для ее финансовой устойчивости, и рассчитывается как отношение разницы собственных средств и скорректированных внеоборотных активов к величине оборотных активов. Этот показатель является одним из основных коэффициентов, используемых при оценке несостоятельности предприятия. Нормальное значение этого коэффициента больше или равно 0,1 или 10% собственных средств в оборотных активах. Если же К&lt;1, особенно если значительно ниже, необходимо оценить, как, в какой мере, собственные оборотные средства покрывают затраты на приобретение производственных запасов и товаров.</w:t>
      </w:r>
    </w:p>
    <w:p w:rsidR="009138F0" w:rsidRPr="00E205E7" w:rsidRDefault="009138F0" w:rsidP="00E205E7">
      <w:pPr>
        <w:spacing w:line="360" w:lineRule="auto"/>
        <w:ind w:firstLine="709"/>
        <w:jc w:val="both"/>
        <w:rPr>
          <w:sz w:val="28"/>
          <w:szCs w:val="28"/>
        </w:rPr>
      </w:pPr>
      <w:r w:rsidRPr="00E205E7">
        <w:rPr>
          <w:sz w:val="28"/>
          <w:szCs w:val="28"/>
        </w:rPr>
        <w:t xml:space="preserve">K = Коэффициент обеспеченности собственными оборотными средствами = ([Собственные средства] - [Скорректированные внеоборотные активы])/[Оборотные активы] </w:t>
      </w:r>
    </w:p>
    <w:p w:rsidR="009138F0" w:rsidRPr="00E205E7" w:rsidRDefault="009138F0" w:rsidP="00E205E7">
      <w:pPr>
        <w:spacing w:line="360" w:lineRule="auto"/>
        <w:ind w:firstLine="709"/>
        <w:jc w:val="both"/>
        <w:rPr>
          <w:sz w:val="28"/>
          <w:szCs w:val="28"/>
        </w:rPr>
      </w:pPr>
      <w:r w:rsidRPr="00E205E7">
        <w:rPr>
          <w:sz w:val="28"/>
          <w:szCs w:val="28"/>
        </w:rPr>
        <w:t>Доля просроченной кредиторской задолженности в пассивах характеризует наличие просроченной кредиторской задолженности и ее удельный вес в совокупных пассивах организации. Она определяется в процентах как отношение просроченной кредиторской задолженности к совокупным пассивам.</w:t>
      </w:r>
    </w:p>
    <w:p w:rsidR="009138F0" w:rsidRPr="00E205E7" w:rsidRDefault="009138F0" w:rsidP="00E205E7">
      <w:pPr>
        <w:spacing w:line="360" w:lineRule="auto"/>
        <w:ind w:firstLine="709"/>
        <w:jc w:val="both"/>
        <w:rPr>
          <w:sz w:val="28"/>
          <w:szCs w:val="28"/>
        </w:rPr>
      </w:pPr>
      <w:r w:rsidRPr="00E205E7">
        <w:rPr>
          <w:sz w:val="28"/>
          <w:szCs w:val="28"/>
        </w:rPr>
        <w:t xml:space="preserve">Доля просроченной кредиторской задолженности = Ф№1 стр.620/стр.700 </w:t>
      </w:r>
    </w:p>
    <w:p w:rsidR="009138F0" w:rsidRPr="00E205E7" w:rsidRDefault="009138F0" w:rsidP="00E205E7">
      <w:pPr>
        <w:spacing w:line="360" w:lineRule="auto"/>
        <w:ind w:firstLine="709"/>
        <w:jc w:val="both"/>
        <w:rPr>
          <w:sz w:val="28"/>
          <w:szCs w:val="28"/>
        </w:rPr>
      </w:pPr>
      <w:r w:rsidRPr="00E205E7">
        <w:rPr>
          <w:sz w:val="28"/>
          <w:szCs w:val="28"/>
        </w:rPr>
        <w:t>Показатель отношения дебиторской задолженности к совокупным активам определяется как отношение суммы долгосрочной дебиторской задолженности, краткосрочной дебиторской задолженности и потенциальных оборотных активов, подлежащих возврату, к совокупным активам организации. Это более мягкий показатель по сравнению с коэффициентом автономии. В мировой практике принято считать, что нормальное значение коэффициента равно 0,9, критическим считается снижение его до 0,75.</w:t>
      </w:r>
    </w:p>
    <w:p w:rsidR="009138F0" w:rsidRPr="00E205E7" w:rsidRDefault="009138F0" w:rsidP="00E205E7">
      <w:pPr>
        <w:spacing w:line="360" w:lineRule="auto"/>
        <w:ind w:firstLine="709"/>
        <w:jc w:val="both"/>
        <w:rPr>
          <w:sz w:val="28"/>
          <w:szCs w:val="28"/>
        </w:rPr>
      </w:pPr>
      <w:r w:rsidRPr="00E205E7">
        <w:rPr>
          <w:sz w:val="28"/>
          <w:szCs w:val="28"/>
        </w:rPr>
        <w:t xml:space="preserve">Показатель отношения дебиторской задолженности к совокупным активам = ([Долгосрочная дебиторская задолженность] + [Краткосрочная дебиторская задолженность] + [Потенциальные оборотные активы к возврату])/ [Совокупные активы (пассивы)] </w:t>
      </w:r>
    </w:p>
    <w:p w:rsidR="00840808" w:rsidRPr="00E205E7" w:rsidRDefault="00840808" w:rsidP="00E205E7">
      <w:pPr>
        <w:spacing w:line="360" w:lineRule="auto"/>
        <w:ind w:firstLine="709"/>
        <w:jc w:val="both"/>
        <w:rPr>
          <w:sz w:val="28"/>
          <w:szCs w:val="28"/>
        </w:rPr>
      </w:pPr>
      <w:r w:rsidRPr="00E205E7">
        <w:rPr>
          <w:sz w:val="28"/>
          <w:szCs w:val="28"/>
        </w:rPr>
        <w:t>Анализ изменения показателей финансовой устойчивости ОАО "Пневмостроймашина" в абсолютном выражении за весь рассматриваемый период представлен в таблице 1.8.</w:t>
      </w:r>
    </w:p>
    <w:p w:rsidR="00DC7400" w:rsidRDefault="00DC7400" w:rsidP="00E205E7">
      <w:pPr>
        <w:spacing w:line="360" w:lineRule="auto"/>
        <w:ind w:firstLine="709"/>
        <w:jc w:val="both"/>
        <w:rPr>
          <w:sz w:val="28"/>
          <w:szCs w:val="28"/>
        </w:rPr>
      </w:pPr>
    </w:p>
    <w:p w:rsidR="00840808" w:rsidRPr="00E205E7" w:rsidRDefault="00840808" w:rsidP="00E205E7">
      <w:pPr>
        <w:spacing w:line="360" w:lineRule="auto"/>
        <w:ind w:firstLine="709"/>
        <w:jc w:val="both"/>
        <w:rPr>
          <w:sz w:val="28"/>
          <w:szCs w:val="28"/>
        </w:rPr>
      </w:pPr>
      <w:r w:rsidRPr="00E205E7">
        <w:rPr>
          <w:sz w:val="28"/>
          <w:szCs w:val="28"/>
        </w:rPr>
        <w:t>Таблица 1.8</w:t>
      </w:r>
    </w:p>
    <w:p w:rsidR="00840808" w:rsidRPr="00E205E7" w:rsidRDefault="00840808" w:rsidP="00E205E7">
      <w:pPr>
        <w:spacing w:line="360" w:lineRule="auto"/>
        <w:ind w:firstLine="709"/>
        <w:jc w:val="both"/>
        <w:rPr>
          <w:sz w:val="28"/>
          <w:szCs w:val="28"/>
        </w:rPr>
      </w:pPr>
      <w:r w:rsidRPr="00E205E7">
        <w:rPr>
          <w:sz w:val="28"/>
          <w:szCs w:val="28"/>
        </w:rPr>
        <w:t>Анализ изменения показателей финансовой устойчивости в абсолютном выражении</w:t>
      </w:r>
    </w:p>
    <w:tbl>
      <w:tblPr>
        <w:tblW w:w="8564" w:type="dxa"/>
        <w:jc w:val="center"/>
        <w:tblCellMar>
          <w:left w:w="0" w:type="dxa"/>
          <w:right w:w="0" w:type="dxa"/>
        </w:tblCellMar>
        <w:tblLook w:val="0000" w:firstRow="0" w:lastRow="0" w:firstColumn="0" w:lastColumn="0" w:noHBand="0" w:noVBand="0"/>
      </w:tblPr>
      <w:tblGrid>
        <w:gridCol w:w="2804"/>
        <w:gridCol w:w="1221"/>
        <w:gridCol w:w="1249"/>
        <w:gridCol w:w="1764"/>
        <w:gridCol w:w="1526"/>
      </w:tblGrid>
      <w:tr w:rsidR="00840808" w:rsidRPr="00DC7400">
        <w:trPr>
          <w:trHeight w:val="220"/>
          <w:jc w:val="center"/>
        </w:trPr>
        <w:tc>
          <w:tcPr>
            <w:tcW w:w="2804" w:type="dxa"/>
            <w:vMerge w:val="restart"/>
            <w:tcBorders>
              <w:top w:val="single" w:sz="4" w:space="0" w:color="auto"/>
              <w:left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Наименование финансового коэффициента </w:t>
            </w:r>
          </w:p>
        </w:tc>
        <w:tc>
          <w:tcPr>
            <w:tcW w:w="1221" w:type="dxa"/>
            <w:tcBorders>
              <w:top w:val="single" w:sz="4" w:space="0" w:color="auto"/>
              <w:left w:val="single" w:sz="4" w:space="0" w:color="auto"/>
              <w:bottom w:val="single" w:sz="4" w:space="0" w:color="auto"/>
              <w:right w:val="single" w:sz="4" w:space="0" w:color="auto"/>
            </w:tcBorders>
            <w:noWrap/>
            <w:vAlign w:val="center"/>
          </w:tcPr>
          <w:p w:rsidR="00840808" w:rsidRPr="00DC7400" w:rsidRDefault="00840808" w:rsidP="00DC7400">
            <w:pPr>
              <w:jc w:val="both"/>
              <w:rPr>
                <w:sz w:val="20"/>
                <w:szCs w:val="20"/>
              </w:rPr>
            </w:pPr>
            <w:r w:rsidRPr="00DC7400">
              <w:rPr>
                <w:sz w:val="20"/>
                <w:szCs w:val="20"/>
              </w:rPr>
              <w:t> </w:t>
            </w:r>
          </w:p>
        </w:tc>
        <w:tc>
          <w:tcPr>
            <w:tcW w:w="1249" w:type="dxa"/>
            <w:tcBorders>
              <w:top w:val="single" w:sz="4" w:space="0" w:color="auto"/>
              <w:left w:val="single" w:sz="4" w:space="0" w:color="auto"/>
              <w:bottom w:val="single" w:sz="4" w:space="0" w:color="auto"/>
              <w:right w:val="single" w:sz="4" w:space="0" w:color="auto"/>
            </w:tcBorders>
            <w:noWrap/>
            <w:vAlign w:val="center"/>
          </w:tcPr>
          <w:p w:rsidR="00840808" w:rsidRPr="00DC7400" w:rsidRDefault="00840808" w:rsidP="00DC7400">
            <w:pPr>
              <w:jc w:val="both"/>
              <w:rPr>
                <w:sz w:val="20"/>
                <w:szCs w:val="20"/>
              </w:rPr>
            </w:pPr>
            <w:r w:rsidRPr="00DC7400">
              <w:rPr>
                <w:sz w:val="20"/>
                <w:szCs w:val="20"/>
              </w:rPr>
              <w:t> </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840808" w:rsidRPr="00DC7400" w:rsidRDefault="00840808" w:rsidP="00DC7400">
            <w:pPr>
              <w:jc w:val="both"/>
              <w:rPr>
                <w:sz w:val="20"/>
                <w:szCs w:val="20"/>
              </w:rPr>
            </w:pPr>
            <w:r w:rsidRPr="00DC7400">
              <w:rPr>
                <w:sz w:val="20"/>
                <w:szCs w:val="20"/>
              </w:rPr>
              <w:t>Изменение</w:t>
            </w:r>
          </w:p>
        </w:tc>
      </w:tr>
      <w:tr w:rsidR="00840808" w:rsidRPr="00DC7400">
        <w:trPr>
          <w:trHeight w:val="246"/>
          <w:jc w:val="center"/>
        </w:trPr>
        <w:tc>
          <w:tcPr>
            <w:tcW w:w="2804" w:type="dxa"/>
            <w:vMerge/>
            <w:tcBorders>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p>
        </w:tc>
        <w:tc>
          <w:tcPr>
            <w:tcW w:w="1221" w:type="dxa"/>
            <w:tcBorders>
              <w:top w:val="single" w:sz="4" w:space="0" w:color="auto"/>
              <w:left w:val="nil"/>
              <w:bottom w:val="single" w:sz="4" w:space="0" w:color="auto"/>
              <w:right w:val="nil"/>
            </w:tcBorders>
            <w:noWrap/>
            <w:vAlign w:val="center"/>
          </w:tcPr>
          <w:p w:rsidR="00840808" w:rsidRPr="00DC7400" w:rsidRDefault="00840808" w:rsidP="00DC7400">
            <w:pPr>
              <w:jc w:val="both"/>
              <w:rPr>
                <w:sz w:val="20"/>
                <w:szCs w:val="20"/>
              </w:rPr>
            </w:pPr>
            <w:r w:rsidRPr="00DC7400">
              <w:rPr>
                <w:sz w:val="20"/>
                <w:szCs w:val="20"/>
              </w:rPr>
              <w:t>Декабрь, 2005</w:t>
            </w:r>
          </w:p>
        </w:tc>
        <w:tc>
          <w:tcPr>
            <w:tcW w:w="1249" w:type="dxa"/>
            <w:tcBorders>
              <w:top w:val="single" w:sz="4" w:space="0" w:color="auto"/>
              <w:left w:val="single" w:sz="4" w:space="0" w:color="auto"/>
              <w:bottom w:val="single" w:sz="4" w:space="0" w:color="auto"/>
              <w:right w:val="nil"/>
            </w:tcBorders>
            <w:noWrap/>
            <w:vAlign w:val="center"/>
          </w:tcPr>
          <w:p w:rsidR="00840808" w:rsidRPr="00DC7400" w:rsidRDefault="00840808" w:rsidP="00DC7400">
            <w:pPr>
              <w:jc w:val="both"/>
              <w:rPr>
                <w:sz w:val="20"/>
                <w:szCs w:val="20"/>
              </w:rPr>
            </w:pPr>
            <w:r w:rsidRPr="00DC7400">
              <w:rPr>
                <w:sz w:val="20"/>
                <w:szCs w:val="20"/>
              </w:rPr>
              <w:t>Декабрь, 2006</w:t>
            </w:r>
          </w:p>
        </w:tc>
        <w:tc>
          <w:tcPr>
            <w:tcW w:w="0" w:type="auto"/>
            <w:tcBorders>
              <w:top w:val="single" w:sz="4" w:space="0" w:color="auto"/>
              <w:left w:val="single" w:sz="4" w:space="0" w:color="auto"/>
              <w:bottom w:val="single" w:sz="4" w:space="0" w:color="auto"/>
              <w:right w:val="single" w:sz="4" w:space="0" w:color="auto"/>
            </w:tcBorders>
            <w:noWrap/>
            <w:vAlign w:val="center"/>
          </w:tcPr>
          <w:p w:rsidR="00840808" w:rsidRPr="00DC7400" w:rsidRDefault="00840808" w:rsidP="00DC7400">
            <w:pPr>
              <w:jc w:val="both"/>
              <w:rPr>
                <w:sz w:val="20"/>
                <w:szCs w:val="20"/>
              </w:rPr>
            </w:pPr>
            <w:r w:rsidRPr="00DC7400">
              <w:rPr>
                <w:sz w:val="20"/>
                <w:szCs w:val="20"/>
              </w:rPr>
              <w:t>В абс.выражении</w:t>
            </w:r>
          </w:p>
        </w:tc>
        <w:tc>
          <w:tcPr>
            <w:tcW w:w="0" w:type="auto"/>
            <w:tcBorders>
              <w:top w:val="single" w:sz="4" w:space="0" w:color="auto"/>
              <w:left w:val="nil"/>
              <w:bottom w:val="single" w:sz="4" w:space="0" w:color="auto"/>
              <w:right w:val="single" w:sz="4" w:space="0" w:color="auto"/>
            </w:tcBorders>
            <w:noWrap/>
            <w:vAlign w:val="center"/>
          </w:tcPr>
          <w:p w:rsidR="00840808" w:rsidRPr="00DC7400" w:rsidRDefault="00840808" w:rsidP="00DC7400">
            <w:pPr>
              <w:jc w:val="both"/>
              <w:rPr>
                <w:sz w:val="20"/>
                <w:szCs w:val="20"/>
              </w:rPr>
            </w:pPr>
            <w:r w:rsidRPr="00DC7400">
              <w:rPr>
                <w:sz w:val="20"/>
                <w:szCs w:val="20"/>
              </w:rPr>
              <w:t>Темп прироста</w:t>
            </w:r>
          </w:p>
        </w:tc>
      </w:tr>
      <w:tr w:rsidR="00840808" w:rsidRPr="00DC7400">
        <w:trPr>
          <w:trHeight w:val="220"/>
          <w:jc w:val="center"/>
        </w:trPr>
        <w:tc>
          <w:tcPr>
            <w:tcW w:w="2804" w:type="dxa"/>
            <w:tcBorders>
              <w:top w:val="nil"/>
              <w:left w:val="single" w:sz="4" w:space="0" w:color="auto"/>
              <w:bottom w:val="single" w:sz="4" w:space="0" w:color="auto"/>
              <w:right w:val="single" w:sz="4" w:space="0" w:color="auto"/>
            </w:tcBorders>
          </w:tcPr>
          <w:p w:rsidR="00840808" w:rsidRPr="00DC7400" w:rsidRDefault="00840808" w:rsidP="00DC7400">
            <w:pPr>
              <w:jc w:val="both"/>
              <w:rPr>
                <w:sz w:val="20"/>
                <w:szCs w:val="20"/>
              </w:rPr>
            </w:pPr>
            <w:r w:rsidRPr="00DC7400">
              <w:rPr>
                <w:sz w:val="20"/>
                <w:szCs w:val="20"/>
              </w:rPr>
              <w:t>1. Источники собственных средств</w:t>
            </w:r>
          </w:p>
        </w:tc>
        <w:tc>
          <w:tcPr>
            <w:tcW w:w="1221" w:type="dxa"/>
            <w:tcBorders>
              <w:top w:val="nil"/>
              <w:left w:val="nil"/>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521128,5</w:t>
            </w:r>
          </w:p>
        </w:tc>
        <w:tc>
          <w:tcPr>
            <w:tcW w:w="1249"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491642,0</w:t>
            </w:r>
          </w:p>
        </w:tc>
        <w:tc>
          <w:tcPr>
            <w:tcW w:w="1764"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-29 486,5</w:t>
            </w:r>
          </w:p>
        </w:tc>
        <w:tc>
          <w:tcPr>
            <w:tcW w:w="1526"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-5,7%</w:t>
            </w:r>
          </w:p>
        </w:tc>
      </w:tr>
      <w:tr w:rsidR="00840808" w:rsidRPr="00DC7400">
        <w:trPr>
          <w:trHeight w:val="220"/>
          <w:jc w:val="center"/>
        </w:trPr>
        <w:tc>
          <w:tcPr>
            <w:tcW w:w="2804" w:type="dxa"/>
            <w:tcBorders>
              <w:top w:val="nil"/>
              <w:left w:val="single" w:sz="4" w:space="0" w:color="auto"/>
              <w:bottom w:val="single" w:sz="4" w:space="0" w:color="auto"/>
              <w:right w:val="single" w:sz="4" w:space="0" w:color="auto"/>
            </w:tcBorders>
          </w:tcPr>
          <w:p w:rsidR="00840808" w:rsidRPr="00DC7400" w:rsidRDefault="00840808" w:rsidP="00DC7400">
            <w:pPr>
              <w:jc w:val="both"/>
              <w:rPr>
                <w:sz w:val="20"/>
                <w:szCs w:val="20"/>
              </w:rPr>
            </w:pPr>
            <w:r w:rsidRPr="00DC7400">
              <w:rPr>
                <w:sz w:val="20"/>
                <w:szCs w:val="20"/>
              </w:rPr>
              <w:t>2. Внеоборотные активы</w:t>
            </w:r>
          </w:p>
        </w:tc>
        <w:tc>
          <w:tcPr>
            <w:tcW w:w="1221" w:type="dxa"/>
            <w:tcBorders>
              <w:top w:val="nil"/>
              <w:left w:val="nil"/>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359523,0</w:t>
            </w:r>
          </w:p>
        </w:tc>
        <w:tc>
          <w:tcPr>
            <w:tcW w:w="1249"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462491,0</w:t>
            </w:r>
          </w:p>
        </w:tc>
        <w:tc>
          <w:tcPr>
            <w:tcW w:w="1764"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102 968,0</w:t>
            </w:r>
          </w:p>
        </w:tc>
        <w:tc>
          <w:tcPr>
            <w:tcW w:w="1526"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28,6%</w:t>
            </w:r>
          </w:p>
        </w:tc>
      </w:tr>
      <w:tr w:rsidR="00840808" w:rsidRPr="00DC7400">
        <w:trPr>
          <w:trHeight w:val="441"/>
          <w:jc w:val="center"/>
        </w:trPr>
        <w:tc>
          <w:tcPr>
            <w:tcW w:w="2804" w:type="dxa"/>
            <w:tcBorders>
              <w:top w:val="nil"/>
              <w:left w:val="single" w:sz="4" w:space="0" w:color="auto"/>
              <w:bottom w:val="single" w:sz="4" w:space="0" w:color="auto"/>
              <w:right w:val="single" w:sz="4" w:space="0" w:color="auto"/>
            </w:tcBorders>
          </w:tcPr>
          <w:p w:rsidR="00840808" w:rsidRPr="00DC7400" w:rsidRDefault="00840808" w:rsidP="00DC7400">
            <w:pPr>
              <w:jc w:val="both"/>
              <w:rPr>
                <w:sz w:val="20"/>
                <w:szCs w:val="20"/>
              </w:rPr>
            </w:pPr>
            <w:r w:rsidRPr="00DC7400">
              <w:rPr>
                <w:sz w:val="20"/>
                <w:szCs w:val="20"/>
              </w:rPr>
              <w:t>3. Источники собственных оборотных средств для формирования запасов и затрат</w:t>
            </w:r>
          </w:p>
        </w:tc>
        <w:tc>
          <w:tcPr>
            <w:tcW w:w="1221" w:type="dxa"/>
            <w:tcBorders>
              <w:top w:val="nil"/>
              <w:left w:val="nil"/>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161605,5</w:t>
            </w:r>
          </w:p>
        </w:tc>
        <w:tc>
          <w:tcPr>
            <w:tcW w:w="1249"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29151,0</w:t>
            </w:r>
          </w:p>
        </w:tc>
        <w:tc>
          <w:tcPr>
            <w:tcW w:w="1764"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-132 454,5</w:t>
            </w:r>
          </w:p>
        </w:tc>
        <w:tc>
          <w:tcPr>
            <w:tcW w:w="1526"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-82,0%</w:t>
            </w:r>
          </w:p>
        </w:tc>
      </w:tr>
      <w:tr w:rsidR="00840808" w:rsidRPr="00DC7400">
        <w:trPr>
          <w:trHeight w:val="220"/>
          <w:jc w:val="center"/>
        </w:trPr>
        <w:tc>
          <w:tcPr>
            <w:tcW w:w="2804" w:type="dxa"/>
            <w:tcBorders>
              <w:top w:val="nil"/>
              <w:left w:val="single" w:sz="4" w:space="0" w:color="auto"/>
              <w:bottom w:val="single" w:sz="4" w:space="0" w:color="auto"/>
              <w:right w:val="single" w:sz="4" w:space="0" w:color="auto"/>
            </w:tcBorders>
          </w:tcPr>
          <w:p w:rsidR="00840808" w:rsidRPr="00DC7400" w:rsidRDefault="00840808" w:rsidP="00DC7400">
            <w:pPr>
              <w:jc w:val="both"/>
              <w:rPr>
                <w:sz w:val="20"/>
                <w:szCs w:val="20"/>
              </w:rPr>
            </w:pPr>
            <w:r w:rsidRPr="00DC7400">
              <w:rPr>
                <w:sz w:val="20"/>
                <w:szCs w:val="20"/>
              </w:rPr>
              <w:t>4. Долгосрочные кредиты и займы</w:t>
            </w:r>
          </w:p>
        </w:tc>
        <w:tc>
          <w:tcPr>
            <w:tcW w:w="1221" w:type="dxa"/>
            <w:tcBorders>
              <w:top w:val="nil"/>
              <w:left w:val="nil"/>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30414,0</w:t>
            </w:r>
          </w:p>
        </w:tc>
        <w:tc>
          <w:tcPr>
            <w:tcW w:w="1249"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149424,0</w:t>
            </w:r>
          </w:p>
        </w:tc>
        <w:tc>
          <w:tcPr>
            <w:tcW w:w="1764"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119 010,0</w:t>
            </w:r>
          </w:p>
        </w:tc>
        <w:tc>
          <w:tcPr>
            <w:tcW w:w="1526"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391,3%</w:t>
            </w:r>
          </w:p>
        </w:tc>
      </w:tr>
      <w:tr w:rsidR="00840808" w:rsidRPr="00DC7400">
        <w:trPr>
          <w:trHeight w:val="441"/>
          <w:jc w:val="center"/>
        </w:trPr>
        <w:tc>
          <w:tcPr>
            <w:tcW w:w="2804" w:type="dxa"/>
            <w:tcBorders>
              <w:top w:val="nil"/>
              <w:left w:val="single" w:sz="4" w:space="0" w:color="auto"/>
              <w:bottom w:val="single" w:sz="4" w:space="0" w:color="auto"/>
              <w:right w:val="single" w:sz="4" w:space="0" w:color="auto"/>
            </w:tcBorders>
          </w:tcPr>
          <w:p w:rsidR="00840808" w:rsidRPr="00DC7400" w:rsidRDefault="00840808" w:rsidP="00DC7400">
            <w:pPr>
              <w:jc w:val="both"/>
              <w:rPr>
                <w:sz w:val="20"/>
                <w:szCs w:val="20"/>
              </w:rPr>
            </w:pPr>
            <w:r w:rsidRPr="00DC7400">
              <w:rPr>
                <w:sz w:val="20"/>
                <w:szCs w:val="20"/>
              </w:rPr>
              <w:t>5. Источники собственных средств, скорректированные на величину долгосрочных заемных средств</w:t>
            </w:r>
          </w:p>
        </w:tc>
        <w:tc>
          <w:tcPr>
            <w:tcW w:w="1221" w:type="dxa"/>
            <w:tcBorders>
              <w:top w:val="nil"/>
              <w:left w:val="nil"/>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192019,5</w:t>
            </w:r>
          </w:p>
        </w:tc>
        <w:tc>
          <w:tcPr>
            <w:tcW w:w="1249"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178575,0</w:t>
            </w:r>
          </w:p>
        </w:tc>
        <w:tc>
          <w:tcPr>
            <w:tcW w:w="1764"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-13 444,5</w:t>
            </w:r>
          </w:p>
        </w:tc>
        <w:tc>
          <w:tcPr>
            <w:tcW w:w="1526"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-7,0%</w:t>
            </w:r>
          </w:p>
        </w:tc>
      </w:tr>
      <w:tr w:rsidR="00840808" w:rsidRPr="00DC7400">
        <w:trPr>
          <w:trHeight w:val="220"/>
          <w:jc w:val="center"/>
        </w:trPr>
        <w:tc>
          <w:tcPr>
            <w:tcW w:w="2804" w:type="dxa"/>
            <w:tcBorders>
              <w:top w:val="nil"/>
              <w:left w:val="single" w:sz="4" w:space="0" w:color="auto"/>
              <w:bottom w:val="single" w:sz="4" w:space="0" w:color="auto"/>
              <w:right w:val="single" w:sz="4" w:space="0" w:color="auto"/>
            </w:tcBorders>
          </w:tcPr>
          <w:p w:rsidR="00840808" w:rsidRPr="00DC7400" w:rsidRDefault="00840808" w:rsidP="00DC7400">
            <w:pPr>
              <w:jc w:val="both"/>
              <w:rPr>
                <w:sz w:val="20"/>
                <w:szCs w:val="20"/>
              </w:rPr>
            </w:pPr>
            <w:r w:rsidRPr="00DC7400">
              <w:rPr>
                <w:sz w:val="20"/>
                <w:szCs w:val="20"/>
              </w:rPr>
              <w:t>6. Краткосрочные кредитные и заемные средства</w:t>
            </w:r>
          </w:p>
        </w:tc>
        <w:tc>
          <w:tcPr>
            <w:tcW w:w="1221" w:type="dxa"/>
            <w:tcBorders>
              <w:top w:val="nil"/>
              <w:left w:val="nil"/>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254016,0</w:t>
            </w:r>
          </w:p>
        </w:tc>
        <w:tc>
          <w:tcPr>
            <w:tcW w:w="1249"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350000,0</w:t>
            </w:r>
          </w:p>
        </w:tc>
        <w:tc>
          <w:tcPr>
            <w:tcW w:w="1764"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95 984,0</w:t>
            </w:r>
          </w:p>
        </w:tc>
        <w:tc>
          <w:tcPr>
            <w:tcW w:w="1526"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37,8%</w:t>
            </w:r>
          </w:p>
        </w:tc>
      </w:tr>
      <w:tr w:rsidR="00840808" w:rsidRPr="00DC7400">
        <w:trPr>
          <w:trHeight w:val="441"/>
          <w:jc w:val="center"/>
        </w:trPr>
        <w:tc>
          <w:tcPr>
            <w:tcW w:w="2804" w:type="dxa"/>
            <w:tcBorders>
              <w:top w:val="nil"/>
              <w:left w:val="single" w:sz="4" w:space="0" w:color="auto"/>
              <w:bottom w:val="single" w:sz="4" w:space="0" w:color="auto"/>
              <w:right w:val="single" w:sz="4" w:space="0" w:color="auto"/>
            </w:tcBorders>
          </w:tcPr>
          <w:p w:rsidR="00840808" w:rsidRPr="00DC7400" w:rsidRDefault="00840808" w:rsidP="00DC7400">
            <w:pPr>
              <w:jc w:val="both"/>
              <w:rPr>
                <w:sz w:val="20"/>
                <w:szCs w:val="20"/>
              </w:rPr>
            </w:pPr>
            <w:r w:rsidRPr="00DC7400">
              <w:rPr>
                <w:sz w:val="20"/>
                <w:szCs w:val="20"/>
              </w:rPr>
              <w:t>7. Общая величина источников средств с учетом долгосрочных и краткосрочных заемных средств</w:t>
            </w:r>
          </w:p>
        </w:tc>
        <w:tc>
          <w:tcPr>
            <w:tcW w:w="1221" w:type="dxa"/>
            <w:tcBorders>
              <w:top w:val="nil"/>
              <w:left w:val="nil"/>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446035,5</w:t>
            </w:r>
          </w:p>
        </w:tc>
        <w:tc>
          <w:tcPr>
            <w:tcW w:w="1249"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528575,0</w:t>
            </w:r>
          </w:p>
        </w:tc>
        <w:tc>
          <w:tcPr>
            <w:tcW w:w="1764"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82 539,5</w:t>
            </w:r>
          </w:p>
        </w:tc>
        <w:tc>
          <w:tcPr>
            <w:tcW w:w="1526"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18,5%</w:t>
            </w:r>
          </w:p>
        </w:tc>
      </w:tr>
      <w:tr w:rsidR="00840808" w:rsidRPr="00DC7400">
        <w:trPr>
          <w:trHeight w:val="220"/>
          <w:jc w:val="center"/>
        </w:trPr>
        <w:tc>
          <w:tcPr>
            <w:tcW w:w="2804" w:type="dxa"/>
            <w:tcBorders>
              <w:top w:val="nil"/>
              <w:left w:val="single" w:sz="4" w:space="0" w:color="auto"/>
              <w:bottom w:val="single" w:sz="4" w:space="0" w:color="auto"/>
              <w:right w:val="single" w:sz="4" w:space="0" w:color="auto"/>
            </w:tcBorders>
          </w:tcPr>
          <w:p w:rsidR="00840808" w:rsidRPr="00DC7400" w:rsidRDefault="00840808" w:rsidP="00DC7400">
            <w:pPr>
              <w:jc w:val="both"/>
              <w:rPr>
                <w:sz w:val="20"/>
                <w:szCs w:val="20"/>
              </w:rPr>
            </w:pPr>
            <w:r w:rsidRPr="00DC7400">
              <w:rPr>
                <w:sz w:val="20"/>
                <w:szCs w:val="20"/>
              </w:rPr>
              <w:t>8. Величина запасов и затрат, обращающихся в активе баланса</w:t>
            </w:r>
          </w:p>
        </w:tc>
        <w:tc>
          <w:tcPr>
            <w:tcW w:w="1221" w:type="dxa"/>
            <w:tcBorders>
              <w:top w:val="nil"/>
              <w:left w:val="nil"/>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189326,5</w:t>
            </w:r>
          </w:p>
        </w:tc>
        <w:tc>
          <w:tcPr>
            <w:tcW w:w="1249"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267699,0</w:t>
            </w:r>
          </w:p>
        </w:tc>
        <w:tc>
          <w:tcPr>
            <w:tcW w:w="1764"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78 372,5</w:t>
            </w:r>
          </w:p>
        </w:tc>
        <w:tc>
          <w:tcPr>
            <w:tcW w:w="1526"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41,4%</w:t>
            </w:r>
          </w:p>
        </w:tc>
      </w:tr>
      <w:tr w:rsidR="00840808" w:rsidRPr="00DC7400">
        <w:trPr>
          <w:trHeight w:val="220"/>
          <w:jc w:val="center"/>
        </w:trPr>
        <w:tc>
          <w:tcPr>
            <w:tcW w:w="2804" w:type="dxa"/>
            <w:tcBorders>
              <w:top w:val="nil"/>
              <w:left w:val="single" w:sz="4" w:space="0" w:color="auto"/>
              <w:bottom w:val="single" w:sz="4" w:space="0" w:color="auto"/>
              <w:right w:val="single" w:sz="4" w:space="0" w:color="auto"/>
            </w:tcBorders>
          </w:tcPr>
          <w:p w:rsidR="00840808" w:rsidRPr="00DC7400" w:rsidRDefault="00840808" w:rsidP="00DC7400">
            <w:pPr>
              <w:jc w:val="both"/>
              <w:rPr>
                <w:sz w:val="20"/>
                <w:szCs w:val="20"/>
              </w:rPr>
            </w:pPr>
            <w:r w:rsidRPr="00DC7400">
              <w:rPr>
                <w:sz w:val="20"/>
                <w:szCs w:val="20"/>
              </w:rPr>
              <w:t>9. Излишек источников собственных оборотных средств</w:t>
            </w:r>
          </w:p>
        </w:tc>
        <w:tc>
          <w:tcPr>
            <w:tcW w:w="1221" w:type="dxa"/>
            <w:tcBorders>
              <w:top w:val="nil"/>
              <w:left w:val="nil"/>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-27721,0</w:t>
            </w:r>
          </w:p>
        </w:tc>
        <w:tc>
          <w:tcPr>
            <w:tcW w:w="1249"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-238548,0</w:t>
            </w:r>
          </w:p>
        </w:tc>
        <w:tc>
          <w:tcPr>
            <w:tcW w:w="1764"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-210 827,0</w:t>
            </w:r>
          </w:p>
        </w:tc>
        <w:tc>
          <w:tcPr>
            <w:tcW w:w="1526"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760,5%</w:t>
            </w:r>
          </w:p>
        </w:tc>
      </w:tr>
      <w:tr w:rsidR="00840808" w:rsidRPr="00DC7400">
        <w:trPr>
          <w:trHeight w:val="441"/>
          <w:jc w:val="center"/>
        </w:trPr>
        <w:tc>
          <w:tcPr>
            <w:tcW w:w="2804" w:type="dxa"/>
            <w:tcBorders>
              <w:top w:val="nil"/>
              <w:left w:val="single" w:sz="4" w:space="0" w:color="auto"/>
              <w:bottom w:val="single" w:sz="4" w:space="0" w:color="auto"/>
              <w:right w:val="single" w:sz="4" w:space="0" w:color="auto"/>
            </w:tcBorders>
          </w:tcPr>
          <w:p w:rsidR="00840808" w:rsidRPr="00DC7400" w:rsidRDefault="00840808" w:rsidP="00DC7400">
            <w:pPr>
              <w:jc w:val="both"/>
              <w:rPr>
                <w:sz w:val="20"/>
                <w:szCs w:val="20"/>
              </w:rPr>
            </w:pPr>
            <w:r w:rsidRPr="00DC7400">
              <w:rPr>
                <w:sz w:val="20"/>
                <w:szCs w:val="20"/>
              </w:rPr>
              <w:t>10. Излишек источников собственных средств и долгосрочных заемных источников</w:t>
            </w:r>
          </w:p>
        </w:tc>
        <w:tc>
          <w:tcPr>
            <w:tcW w:w="1221" w:type="dxa"/>
            <w:tcBorders>
              <w:top w:val="nil"/>
              <w:left w:val="nil"/>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2693,0</w:t>
            </w:r>
          </w:p>
        </w:tc>
        <w:tc>
          <w:tcPr>
            <w:tcW w:w="1249"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-89124,0</w:t>
            </w:r>
          </w:p>
        </w:tc>
        <w:tc>
          <w:tcPr>
            <w:tcW w:w="1764"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-91 817,0</w:t>
            </w:r>
          </w:p>
        </w:tc>
        <w:tc>
          <w:tcPr>
            <w:tcW w:w="1526"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-3 409,5%</w:t>
            </w:r>
          </w:p>
        </w:tc>
      </w:tr>
      <w:tr w:rsidR="00840808" w:rsidRPr="00DC7400">
        <w:trPr>
          <w:trHeight w:val="441"/>
          <w:jc w:val="center"/>
        </w:trPr>
        <w:tc>
          <w:tcPr>
            <w:tcW w:w="2804" w:type="dxa"/>
            <w:tcBorders>
              <w:top w:val="nil"/>
              <w:left w:val="single" w:sz="4" w:space="0" w:color="auto"/>
              <w:bottom w:val="single" w:sz="4" w:space="0" w:color="auto"/>
              <w:right w:val="single" w:sz="4" w:space="0" w:color="auto"/>
            </w:tcBorders>
          </w:tcPr>
          <w:p w:rsidR="00840808" w:rsidRPr="00DC7400" w:rsidRDefault="00840808" w:rsidP="00DC7400">
            <w:pPr>
              <w:jc w:val="both"/>
              <w:rPr>
                <w:sz w:val="20"/>
                <w:szCs w:val="20"/>
              </w:rPr>
            </w:pPr>
            <w:r w:rsidRPr="00DC7400">
              <w:rPr>
                <w:sz w:val="20"/>
                <w:szCs w:val="20"/>
              </w:rPr>
              <w:t>11. Излишек общей величины всех источников для формирования запасов и затрат</w:t>
            </w:r>
          </w:p>
        </w:tc>
        <w:tc>
          <w:tcPr>
            <w:tcW w:w="1221" w:type="dxa"/>
            <w:tcBorders>
              <w:top w:val="nil"/>
              <w:left w:val="nil"/>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256709,0</w:t>
            </w:r>
          </w:p>
        </w:tc>
        <w:tc>
          <w:tcPr>
            <w:tcW w:w="1249"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260876,0</w:t>
            </w:r>
          </w:p>
        </w:tc>
        <w:tc>
          <w:tcPr>
            <w:tcW w:w="1764"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4 167,0</w:t>
            </w:r>
          </w:p>
        </w:tc>
        <w:tc>
          <w:tcPr>
            <w:tcW w:w="1526"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1,6%</w:t>
            </w:r>
          </w:p>
        </w:tc>
      </w:tr>
      <w:tr w:rsidR="00840808" w:rsidRPr="00DC7400">
        <w:trPr>
          <w:trHeight w:val="220"/>
          <w:jc w:val="center"/>
        </w:trPr>
        <w:tc>
          <w:tcPr>
            <w:tcW w:w="2804" w:type="dxa"/>
            <w:tcBorders>
              <w:top w:val="nil"/>
              <w:left w:val="single" w:sz="4" w:space="0" w:color="auto"/>
              <w:bottom w:val="single" w:sz="4" w:space="0" w:color="auto"/>
              <w:right w:val="single" w:sz="4" w:space="0" w:color="auto"/>
            </w:tcBorders>
          </w:tcPr>
          <w:p w:rsidR="00840808" w:rsidRPr="00DC7400" w:rsidRDefault="00840808" w:rsidP="00DC7400">
            <w:pPr>
              <w:jc w:val="both"/>
              <w:rPr>
                <w:sz w:val="20"/>
                <w:szCs w:val="20"/>
              </w:rPr>
            </w:pPr>
            <w:r w:rsidRPr="00DC7400">
              <w:rPr>
                <w:sz w:val="20"/>
                <w:szCs w:val="20"/>
              </w:rPr>
              <w:t>12.1. З-х комплексный показатель (S) финансовой ситуации</w:t>
            </w:r>
          </w:p>
        </w:tc>
        <w:tc>
          <w:tcPr>
            <w:tcW w:w="1221" w:type="dxa"/>
            <w:tcBorders>
              <w:top w:val="nil"/>
              <w:left w:val="nil"/>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0</w:t>
            </w:r>
          </w:p>
        </w:tc>
        <w:tc>
          <w:tcPr>
            <w:tcW w:w="1249"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0</w:t>
            </w:r>
          </w:p>
        </w:tc>
        <w:tc>
          <w:tcPr>
            <w:tcW w:w="1764"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p>
        </w:tc>
        <w:tc>
          <w:tcPr>
            <w:tcW w:w="1526"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p>
        </w:tc>
      </w:tr>
      <w:tr w:rsidR="00840808" w:rsidRPr="00DC7400">
        <w:trPr>
          <w:trHeight w:val="220"/>
          <w:jc w:val="center"/>
        </w:trPr>
        <w:tc>
          <w:tcPr>
            <w:tcW w:w="2804" w:type="dxa"/>
            <w:tcBorders>
              <w:top w:val="nil"/>
              <w:left w:val="single" w:sz="4" w:space="0" w:color="auto"/>
              <w:bottom w:val="single" w:sz="4" w:space="0" w:color="auto"/>
              <w:right w:val="single" w:sz="4" w:space="0" w:color="auto"/>
            </w:tcBorders>
          </w:tcPr>
          <w:p w:rsidR="00840808" w:rsidRPr="00DC7400" w:rsidRDefault="00840808" w:rsidP="00DC7400">
            <w:pPr>
              <w:jc w:val="both"/>
              <w:rPr>
                <w:sz w:val="20"/>
                <w:szCs w:val="20"/>
              </w:rPr>
            </w:pPr>
            <w:r w:rsidRPr="00DC7400">
              <w:rPr>
                <w:sz w:val="20"/>
                <w:szCs w:val="20"/>
              </w:rPr>
              <w:t>12.2.</w:t>
            </w:r>
          </w:p>
        </w:tc>
        <w:tc>
          <w:tcPr>
            <w:tcW w:w="1221" w:type="dxa"/>
            <w:tcBorders>
              <w:top w:val="nil"/>
              <w:left w:val="nil"/>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1</w:t>
            </w:r>
          </w:p>
        </w:tc>
        <w:tc>
          <w:tcPr>
            <w:tcW w:w="1249"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0</w:t>
            </w:r>
          </w:p>
        </w:tc>
        <w:tc>
          <w:tcPr>
            <w:tcW w:w="1764"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p>
        </w:tc>
        <w:tc>
          <w:tcPr>
            <w:tcW w:w="1526"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p>
        </w:tc>
      </w:tr>
      <w:tr w:rsidR="00840808" w:rsidRPr="00DC7400">
        <w:trPr>
          <w:trHeight w:val="220"/>
          <w:jc w:val="center"/>
        </w:trPr>
        <w:tc>
          <w:tcPr>
            <w:tcW w:w="2804" w:type="dxa"/>
            <w:tcBorders>
              <w:top w:val="nil"/>
              <w:left w:val="single" w:sz="4" w:space="0" w:color="auto"/>
              <w:bottom w:val="single" w:sz="4" w:space="0" w:color="auto"/>
              <w:right w:val="single" w:sz="4" w:space="0" w:color="auto"/>
            </w:tcBorders>
          </w:tcPr>
          <w:p w:rsidR="00840808" w:rsidRPr="00DC7400" w:rsidRDefault="00840808" w:rsidP="00DC7400">
            <w:pPr>
              <w:jc w:val="both"/>
              <w:rPr>
                <w:sz w:val="20"/>
                <w:szCs w:val="20"/>
              </w:rPr>
            </w:pPr>
            <w:r w:rsidRPr="00DC7400">
              <w:rPr>
                <w:sz w:val="20"/>
                <w:szCs w:val="20"/>
              </w:rPr>
              <w:t>12.3.</w:t>
            </w:r>
          </w:p>
        </w:tc>
        <w:tc>
          <w:tcPr>
            <w:tcW w:w="1221" w:type="dxa"/>
            <w:tcBorders>
              <w:top w:val="nil"/>
              <w:left w:val="nil"/>
              <w:bottom w:val="single" w:sz="4" w:space="0" w:color="auto"/>
              <w:right w:val="nil"/>
            </w:tcBorders>
          </w:tcPr>
          <w:p w:rsidR="00840808" w:rsidRPr="00DC7400" w:rsidRDefault="00840808" w:rsidP="00DC7400">
            <w:pPr>
              <w:jc w:val="both"/>
              <w:rPr>
                <w:sz w:val="20"/>
                <w:szCs w:val="20"/>
              </w:rPr>
            </w:pPr>
            <w:r w:rsidRPr="00DC7400">
              <w:rPr>
                <w:sz w:val="20"/>
                <w:szCs w:val="20"/>
              </w:rPr>
              <w:t>1</w:t>
            </w:r>
          </w:p>
        </w:tc>
        <w:tc>
          <w:tcPr>
            <w:tcW w:w="1249" w:type="dxa"/>
            <w:tcBorders>
              <w:top w:val="nil"/>
              <w:left w:val="single" w:sz="4" w:space="0" w:color="auto"/>
              <w:bottom w:val="single" w:sz="4" w:space="0" w:color="auto"/>
              <w:right w:val="nil"/>
            </w:tcBorders>
          </w:tcPr>
          <w:p w:rsidR="00840808" w:rsidRPr="00DC7400" w:rsidRDefault="00840808" w:rsidP="00DC7400">
            <w:pPr>
              <w:jc w:val="both"/>
              <w:rPr>
                <w:sz w:val="20"/>
                <w:szCs w:val="20"/>
              </w:rPr>
            </w:pPr>
            <w:r w:rsidRPr="00DC7400">
              <w:rPr>
                <w:sz w:val="20"/>
                <w:szCs w:val="20"/>
              </w:rPr>
              <w:t>1</w:t>
            </w:r>
          </w:p>
        </w:tc>
        <w:tc>
          <w:tcPr>
            <w:tcW w:w="1764"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 </w:t>
            </w:r>
          </w:p>
        </w:tc>
        <w:tc>
          <w:tcPr>
            <w:tcW w:w="1526"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 </w:t>
            </w:r>
          </w:p>
        </w:tc>
      </w:tr>
      <w:tr w:rsidR="00840808" w:rsidRPr="00DC7400">
        <w:trPr>
          <w:trHeight w:val="220"/>
          <w:jc w:val="center"/>
        </w:trPr>
        <w:tc>
          <w:tcPr>
            <w:tcW w:w="2804"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 xml:space="preserve">финансовая устойчивость предприятия </w:t>
            </w:r>
          </w:p>
        </w:tc>
        <w:tc>
          <w:tcPr>
            <w:tcW w:w="1221" w:type="dxa"/>
            <w:tcBorders>
              <w:top w:val="nil"/>
              <w:left w:val="nil"/>
              <w:bottom w:val="single" w:sz="4" w:space="0" w:color="auto"/>
              <w:right w:val="nil"/>
            </w:tcBorders>
            <w:noWrap/>
            <w:vAlign w:val="center"/>
          </w:tcPr>
          <w:p w:rsidR="00840808" w:rsidRPr="00DC7400" w:rsidRDefault="00840808" w:rsidP="00DC7400">
            <w:pPr>
              <w:jc w:val="both"/>
              <w:rPr>
                <w:sz w:val="20"/>
                <w:szCs w:val="20"/>
              </w:rPr>
            </w:pPr>
            <w:r w:rsidRPr="00DC7400">
              <w:rPr>
                <w:sz w:val="20"/>
                <w:szCs w:val="20"/>
              </w:rPr>
              <w:t>Нормальная финансовая устойчивость</w:t>
            </w:r>
          </w:p>
        </w:tc>
        <w:tc>
          <w:tcPr>
            <w:tcW w:w="1249" w:type="dxa"/>
            <w:tcBorders>
              <w:top w:val="nil"/>
              <w:left w:val="single" w:sz="4" w:space="0" w:color="auto"/>
              <w:bottom w:val="single" w:sz="4" w:space="0" w:color="auto"/>
              <w:right w:val="nil"/>
            </w:tcBorders>
            <w:noWrap/>
            <w:vAlign w:val="center"/>
          </w:tcPr>
          <w:p w:rsidR="00840808" w:rsidRPr="00DC7400" w:rsidRDefault="00840808" w:rsidP="00DC7400">
            <w:pPr>
              <w:jc w:val="both"/>
              <w:rPr>
                <w:sz w:val="20"/>
                <w:szCs w:val="20"/>
              </w:rPr>
            </w:pPr>
            <w:r w:rsidRPr="00DC7400">
              <w:rPr>
                <w:sz w:val="20"/>
                <w:szCs w:val="20"/>
              </w:rPr>
              <w:t>Допустимо неустойчивое состояние предприятия</w:t>
            </w:r>
          </w:p>
        </w:tc>
        <w:tc>
          <w:tcPr>
            <w:tcW w:w="0" w:type="auto"/>
            <w:tcBorders>
              <w:top w:val="nil"/>
              <w:left w:val="single" w:sz="4" w:space="0" w:color="auto"/>
              <w:bottom w:val="single" w:sz="4" w:space="0" w:color="auto"/>
              <w:right w:val="nil"/>
            </w:tcBorders>
            <w:noWrap/>
            <w:vAlign w:val="center"/>
          </w:tcPr>
          <w:p w:rsidR="00840808" w:rsidRPr="00DC7400" w:rsidRDefault="00840808" w:rsidP="00DC7400">
            <w:pPr>
              <w:jc w:val="both"/>
              <w:rPr>
                <w:sz w:val="20"/>
                <w:szCs w:val="20"/>
              </w:rPr>
            </w:pPr>
            <w:r w:rsidRPr="00DC7400">
              <w:rPr>
                <w:sz w:val="20"/>
                <w:szCs w:val="20"/>
              </w:rPr>
              <w:t> </w:t>
            </w:r>
          </w:p>
        </w:tc>
        <w:tc>
          <w:tcPr>
            <w:tcW w:w="0" w:type="auto"/>
            <w:tcBorders>
              <w:top w:val="nil"/>
              <w:left w:val="single" w:sz="4" w:space="0" w:color="auto"/>
              <w:bottom w:val="single" w:sz="4" w:space="0" w:color="auto"/>
              <w:right w:val="single" w:sz="4" w:space="0" w:color="auto"/>
            </w:tcBorders>
            <w:noWrap/>
            <w:vAlign w:val="center"/>
          </w:tcPr>
          <w:p w:rsidR="00840808" w:rsidRPr="00DC7400" w:rsidRDefault="00840808" w:rsidP="00DC7400">
            <w:pPr>
              <w:jc w:val="both"/>
              <w:rPr>
                <w:sz w:val="20"/>
                <w:szCs w:val="20"/>
              </w:rPr>
            </w:pPr>
            <w:r w:rsidRPr="00DC7400">
              <w:rPr>
                <w:sz w:val="20"/>
                <w:szCs w:val="20"/>
              </w:rPr>
              <w:t> </w:t>
            </w:r>
          </w:p>
        </w:tc>
      </w:tr>
    </w:tbl>
    <w:p w:rsidR="00DC7400" w:rsidRDefault="00DC7400" w:rsidP="00E205E7">
      <w:pPr>
        <w:spacing w:line="360" w:lineRule="auto"/>
        <w:ind w:firstLine="709"/>
        <w:jc w:val="both"/>
        <w:rPr>
          <w:sz w:val="28"/>
          <w:szCs w:val="28"/>
        </w:rPr>
      </w:pPr>
    </w:p>
    <w:p w:rsidR="009138F0" w:rsidRPr="00E205E7" w:rsidRDefault="009138F0" w:rsidP="00E205E7">
      <w:pPr>
        <w:spacing w:line="360" w:lineRule="auto"/>
        <w:ind w:firstLine="709"/>
        <w:jc w:val="both"/>
        <w:rPr>
          <w:sz w:val="28"/>
          <w:szCs w:val="28"/>
        </w:rPr>
      </w:pPr>
      <w:r w:rsidRPr="00E205E7">
        <w:rPr>
          <w:sz w:val="28"/>
          <w:szCs w:val="28"/>
        </w:rPr>
        <w:t xml:space="preserve">Анализ изменения показателей финансовой устойчивости ОАО "Пневмостроймашина" в относительном выражении за весь рассматриваемый период представлен в таблице </w:t>
      </w:r>
      <w:r w:rsidR="00840808" w:rsidRPr="00E205E7">
        <w:rPr>
          <w:sz w:val="28"/>
          <w:szCs w:val="28"/>
        </w:rPr>
        <w:t>1.9</w:t>
      </w:r>
      <w:r w:rsidRPr="00E205E7">
        <w:rPr>
          <w:sz w:val="28"/>
          <w:szCs w:val="28"/>
        </w:rPr>
        <w:t>.</w:t>
      </w:r>
    </w:p>
    <w:p w:rsidR="00DC7400" w:rsidRDefault="00DC7400" w:rsidP="00E205E7">
      <w:pPr>
        <w:spacing w:line="360" w:lineRule="auto"/>
        <w:ind w:firstLine="709"/>
        <w:jc w:val="both"/>
        <w:rPr>
          <w:sz w:val="28"/>
          <w:szCs w:val="28"/>
        </w:rPr>
      </w:pPr>
    </w:p>
    <w:p w:rsidR="00840808" w:rsidRPr="00E205E7" w:rsidRDefault="00840808" w:rsidP="00E205E7">
      <w:pPr>
        <w:spacing w:line="360" w:lineRule="auto"/>
        <w:ind w:firstLine="709"/>
        <w:jc w:val="both"/>
        <w:rPr>
          <w:sz w:val="28"/>
          <w:szCs w:val="28"/>
        </w:rPr>
      </w:pPr>
      <w:r w:rsidRPr="00E205E7">
        <w:rPr>
          <w:sz w:val="28"/>
          <w:szCs w:val="28"/>
        </w:rPr>
        <w:t>Таблица 1.9</w:t>
      </w:r>
    </w:p>
    <w:p w:rsidR="00840808" w:rsidRPr="00E205E7" w:rsidRDefault="00840808" w:rsidP="00DC7400">
      <w:pPr>
        <w:spacing w:line="360" w:lineRule="auto"/>
        <w:ind w:left="709"/>
        <w:jc w:val="both"/>
        <w:rPr>
          <w:sz w:val="28"/>
          <w:szCs w:val="28"/>
        </w:rPr>
      </w:pPr>
      <w:r w:rsidRPr="00E205E7">
        <w:rPr>
          <w:sz w:val="28"/>
          <w:szCs w:val="28"/>
        </w:rPr>
        <w:t>Анализ изменения показателей финансовой устойчивости в относительном выражении</w:t>
      </w:r>
    </w:p>
    <w:tbl>
      <w:tblPr>
        <w:tblW w:w="8430" w:type="dxa"/>
        <w:jc w:val="center"/>
        <w:tblCellMar>
          <w:left w:w="0" w:type="dxa"/>
          <w:right w:w="0" w:type="dxa"/>
        </w:tblCellMar>
        <w:tblLook w:val="0000" w:firstRow="0" w:lastRow="0" w:firstColumn="0" w:lastColumn="0" w:noHBand="0" w:noVBand="0"/>
      </w:tblPr>
      <w:tblGrid>
        <w:gridCol w:w="2511"/>
        <w:gridCol w:w="1202"/>
        <w:gridCol w:w="1229"/>
        <w:gridCol w:w="1873"/>
        <w:gridCol w:w="1615"/>
      </w:tblGrid>
      <w:tr w:rsidR="00840808" w:rsidRPr="00DC7400">
        <w:trPr>
          <w:trHeight w:val="218"/>
          <w:jc w:val="center"/>
        </w:trPr>
        <w:tc>
          <w:tcPr>
            <w:tcW w:w="2511" w:type="dxa"/>
            <w:vMerge w:val="restart"/>
            <w:tcBorders>
              <w:top w:val="single" w:sz="4" w:space="0" w:color="auto"/>
              <w:left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Наименование финансового коэффициента</w:t>
            </w:r>
          </w:p>
        </w:tc>
        <w:tc>
          <w:tcPr>
            <w:tcW w:w="1202" w:type="dxa"/>
            <w:tcBorders>
              <w:top w:val="single" w:sz="4" w:space="0" w:color="auto"/>
              <w:left w:val="single" w:sz="4" w:space="0" w:color="auto"/>
              <w:bottom w:val="single" w:sz="4" w:space="0" w:color="auto"/>
              <w:right w:val="single" w:sz="4" w:space="0" w:color="auto"/>
            </w:tcBorders>
            <w:noWrap/>
            <w:vAlign w:val="center"/>
          </w:tcPr>
          <w:p w:rsidR="00840808" w:rsidRPr="00DC7400" w:rsidRDefault="00840808" w:rsidP="00DC7400">
            <w:pPr>
              <w:jc w:val="both"/>
              <w:rPr>
                <w:sz w:val="20"/>
                <w:szCs w:val="20"/>
              </w:rPr>
            </w:pPr>
          </w:p>
        </w:tc>
        <w:tc>
          <w:tcPr>
            <w:tcW w:w="1229" w:type="dxa"/>
            <w:tcBorders>
              <w:top w:val="single" w:sz="4" w:space="0" w:color="auto"/>
              <w:left w:val="single" w:sz="4" w:space="0" w:color="auto"/>
              <w:bottom w:val="single" w:sz="4" w:space="0" w:color="auto"/>
              <w:right w:val="single" w:sz="4" w:space="0" w:color="auto"/>
            </w:tcBorders>
            <w:noWrap/>
            <w:vAlign w:val="center"/>
          </w:tcPr>
          <w:p w:rsidR="00840808" w:rsidRPr="00DC7400" w:rsidRDefault="00840808" w:rsidP="00DC7400">
            <w:pPr>
              <w:jc w:val="both"/>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840808" w:rsidRPr="00DC7400" w:rsidRDefault="00840808" w:rsidP="00DC7400">
            <w:pPr>
              <w:jc w:val="both"/>
              <w:rPr>
                <w:sz w:val="20"/>
                <w:szCs w:val="20"/>
              </w:rPr>
            </w:pPr>
            <w:r w:rsidRPr="00DC7400">
              <w:rPr>
                <w:sz w:val="20"/>
                <w:szCs w:val="20"/>
              </w:rPr>
              <w:t>Изменение</w:t>
            </w:r>
          </w:p>
        </w:tc>
      </w:tr>
      <w:tr w:rsidR="00840808" w:rsidRPr="00DC7400">
        <w:trPr>
          <w:trHeight w:val="218"/>
          <w:jc w:val="center"/>
        </w:trPr>
        <w:tc>
          <w:tcPr>
            <w:tcW w:w="2511" w:type="dxa"/>
            <w:vMerge/>
            <w:tcBorders>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p>
        </w:tc>
        <w:tc>
          <w:tcPr>
            <w:tcW w:w="1202" w:type="dxa"/>
            <w:tcBorders>
              <w:top w:val="single" w:sz="4" w:space="0" w:color="auto"/>
              <w:left w:val="single" w:sz="4" w:space="0" w:color="auto"/>
              <w:bottom w:val="single" w:sz="4" w:space="0" w:color="auto"/>
              <w:right w:val="single" w:sz="4" w:space="0" w:color="auto"/>
            </w:tcBorders>
            <w:noWrap/>
            <w:vAlign w:val="center"/>
          </w:tcPr>
          <w:p w:rsidR="00840808" w:rsidRPr="00DC7400" w:rsidRDefault="00840808" w:rsidP="00DC7400">
            <w:pPr>
              <w:jc w:val="both"/>
              <w:rPr>
                <w:sz w:val="20"/>
                <w:szCs w:val="20"/>
              </w:rPr>
            </w:pPr>
            <w:r w:rsidRPr="00DC7400">
              <w:rPr>
                <w:sz w:val="20"/>
                <w:szCs w:val="20"/>
              </w:rPr>
              <w:t>Декабрь, 2005</w:t>
            </w:r>
          </w:p>
        </w:tc>
        <w:tc>
          <w:tcPr>
            <w:tcW w:w="1229" w:type="dxa"/>
            <w:tcBorders>
              <w:top w:val="single" w:sz="4" w:space="0" w:color="auto"/>
              <w:left w:val="single" w:sz="4" w:space="0" w:color="auto"/>
              <w:bottom w:val="single" w:sz="4" w:space="0" w:color="auto"/>
              <w:right w:val="single" w:sz="4" w:space="0" w:color="auto"/>
            </w:tcBorders>
            <w:noWrap/>
            <w:vAlign w:val="center"/>
          </w:tcPr>
          <w:p w:rsidR="00840808" w:rsidRPr="00DC7400" w:rsidRDefault="00840808" w:rsidP="00DC7400">
            <w:pPr>
              <w:jc w:val="both"/>
              <w:rPr>
                <w:sz w:val="20"/>
                <w:szCs w:val="20"/>
              </w:rPr>
            </w:pPr>
            <w:r w:rsidRPr="00DC7400">
              <w:rPr>
                <w:sz w:val="20"/>
                <w:szCs w:val="20"/>
              </w:rPr>
              <w:t>Декабрь, 2006</w:t>
            </w:r>
          </w:p>
        </w:tc>
        <w:tc>
          <w:tcPr>
            <w:tcW w:w="0" w:type="auto"/>
            <w:tcBorders>
              <w:top w:val="single" w:sz="4" w:space="0" w:color="auto"/>
              <w:left w:val="single" w:sz="4" w:space="0" w:color="auto"/>
              <w:bottom w:val="single" w:sz="4" w:space="0" w:color="auto"/>
              <w:right w:val="single" w:sz="4" w:space="0" w:color="auto"/>
            </w:tcBorders>
            <w:noWrap/>
            <w:vAlign w:val="center"/>
          </w:tcPr>
          <w:p w:rsidR="00840808" w:rsidRPr="00DC7400" w:rsidRDefault="00840808" w:rsidP="00DC7400">
            <w:pPr>
              <w:jc w:val="both"/>
              <w:rPr>
                <w:sz w:val="20"/>
                <w:szCs w:val="20"/>
              </w:rPr>
            </w:pPr>
            <w:r w:rsidRPr="00DC7400">
              <w:rPr>
                <w:sz w:val="20"/>
                <w:szCs w:val="20"/>
              </w:rPr>
              <w:t>В абс.выражении</w:t>
            </w:r>
          </w:p>
        </w:tc>
        <w:tc>
          <w:tcPr>
            <w:tcW w:w="0" w:type="auto"/>
            <w:tcBorders>
              <w:top w:val="single" w:sz="4" w:space="0" w:color="auto"/>
              <w:left w:val="single" w:sz="4" w:space="0" w:color="auto"/>
              <w:bottom w:val="single" w:sz="4" w:space="0" w:color="auto"/>
              <w:right w:val="single" w:sz="4" w:space="0" w:color="auto"/>
            </w:tcBorders>
            <w:noWrap/>
            <w:vAlign w:val="center"/>
          </w:tcPr>
          <w:p w:rsidR="00840808" w:rsidRPr="00DC7400" w:rsidRDefault="00840808" w:rsidP="00DC7400">
            <w:pPr>
              <w:jc w:val="both"/>
              <w:rPr>
                <w:sz w:val="20"/>
                <w:szCs w:val="20"/>
              </w:rPr>
            </w:pPr>
            <w:r w:rsidRPr="00DC7400">
              <w:rPr>
                <w:sz w:val="20"/>
                <w:szCs w:val="20"/>
              </w:rPr>
              <w:t>Темп прироста</w:t>
            </w:r>
          </w:p>
        </w:tc>
      </w:tr>
      <w:tr w:rsidR="00840808" w:rsidRPr="00DC7400">
        <w:trPr>
          <w:trHeight w:val="218"/>
          <w:jc w:val="center"/>
        </w:trPr>
        <w:tc>
          <w:tcPr>
            <w:tcW w:w="2511"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Коэффициент автономии</w:t>
            </w:r>
          </w:p>
        </w:tc>
        <w:tc>
          <w:tcPr>
            <w:tcW w:w="1202" w:type="dxa"/>
            <w:tcBorders>
              <w:top w:val="nil"/>
              <w:left w:val="nil"/>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0,57</w:t>
            </w:r>
          </w:p>
        </w:tc>
        <w:tc>
          <w:tcPr>
            <w:tcW w:w="1229"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0,42</w:t>
            </w:r>
          </w:p>
        </w:tc>
        <w:tc>
          <w:tcPr>
            <w:tcW w:w="1873"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-0,14</w:t>
            </w:r>
          </w:p>
        </w:tc>
        <w:tc>
          <w:tcPr>
            <w:tcW w:w="1615"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-25,2%</w:t>
            </w:r>
          </w:p>
        </w:tc>
      </w:tr>
      <w:tr w:rsidR="00840808" w:rsidRPr="00DC7400">
        <w:trPr>
          <w:trHeight w:val="218"/>
          <w:jc w:val="center"/>
        </w:trPr>
        <w:tc>
          <w:tcPr>
            <w:tcW w:w="2511"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Коэффициент отношения заемных и собственных средств (финансовый рычаг)</w:t>
            </w:r>
          </w:p>
        </w:tc>
        <w:tc>
          <w:tcPr>
            <w:tcW w:w="1202" w:type="dxa"/>
            <w:tcBorders>
              <w:top w:val="nil"/>
              <w:left w:val="nil"/>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0,77</w:t>
            </w:r>
          </w:p>
        </w:tc>
        <w:tc>
          <w:tcPr>
            <w:tcW w:w="1229"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1,36</w:t>
            </w:r>
          </w:p>
        </w:tc>
        <w:tc>
          <w:tcPr>
            <w:tcW w:w="1873"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0,60</w:t>
            </w:r>
          </w:p>
        </w:tc>
        <w:tc>
          <w:tcPr>
            <w:tcW w:w="1615"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77,6%</w:t>
            </w:r>
          </w:p>
        </w:tc>
      </w:tr>
      <w:tr w:rsidR="00840808" w:rsidRPr="00DC7400">
        <w:trPr>
          <w:trHeight w:val="218"/>
          <w:jc w:val="center"/>
        </w:trPr>
        <w:tc>
          <w:tcPr>
            <w:tcW w:w="2511"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Коэффициент соотношения мобильных и иммобилизованных средств</w:t>
            </w:r>
          </w:p>
        </w:tc>
        <w:tc>
          <w:tcPr>
            <w:tcW w:w="1202" w:type="dxa"/>
            <w:tcBorders>
              <w:top w:val="nil"/>
              <w:left w:val="nil"/>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1,56</w:t>
            </w:r>
          </w:p>
        </w:tc>
        <w:tc>
          <w:tcPr>
            <w:tcW w:w="1229"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1,51</w:t>
            </w:r>
          </w:p>
        </w:tc>
        <w:tc>
          <w:tcPr>
            <w:tcW w:w="1873"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-0,05</w:t>
            </w:r>
          </w:p>
        </w:tc>
        <w:tc>
          <w:tcPr>
            <w:tcW w:w="1615"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-3,2%</w:t>
            </w:r>
          </w:p>
        </w:tc>
      </w:tr>
      <w:tr w:rsidR="00840808" w:rsidRPr="00DC7400">
        <w:trPr>
          <w:trHeight w:val="218"/>
          <w:jc w:val="center"/>
        </w:trPr>
        <w:tc>
          <w:tcPr>
            <w:tcW w:w="2511"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Коэффициент отношения собственных и заемных средств</w:t>
            </w:r>
          </w:p>
        </w:tc>
        <w:tc>
          <w:tcPr>
            <w:tcW w:w="1202" w:type="dxa"/>
            <w:tcBorders>
              <w:top w:val="nil"/>
              <w:left w:val="nil"/>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1,30</w:t>
            </w:r>
          </w:p>
        </w:tc>
        <w:tc>
          <w:tcPr>
            <w:tcW w:w="1229"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0,73</w:t>
            </w:r>
          </w:p>
        </w:tc>
        <w:tc>
          <w:tcPr>
            <w:tcW w:w="1873"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-0,57</w:t>
            </w:r>
          </w:p>
        </w:tc>
        <w:tc>
          <w:tcPr>
            <w:tcW w:w="1615"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-43,7%</w:t>
            </w:r>
          </w:p>
        </w:tc>
      </w:tr>
      <w:tr w:rsidR="00840808" w:rsidRPr="00DC7400">
        <w:trPr>
          <w:trHeight w:val="218"/>
          <w:jc w:val="center"/>
        </w:trPr>
        <w:tc>
          <w:tcPr>
            <w:tcW w:w="2511"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Коэффициент маневренности</w:t>
            </w:r>
          </w:p>
        </w:tc>
        <w:tc>
          <w:tcPr>
            <w:tcW w:w="1202" w:type="dxa"/>
            <w:tcBorders>
              <w:top w:val="nil"/>
              <w:left w:val="nil"/>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0,29</w:t>
            </w:r>
          </w:p>
        </w:tc>
        <w:tc>
          <w:tcPr>
            <w:tcW w:w="1229"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0,05</w:t>
            </w:r>
          </w:p>
        </w:tc>
        <w:tc>
          <w:tcPr>
            <w:tcW w:w="1873"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-0,25</w:t>
            </w:r>
          </w:p>
        </w:tc>
        <w:tc>
          <w:tcPr>
            <w:tcW w:w="1615"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-84,5%</w:t>
            </w:r>
          </w:p>
        </w:tc>
      </w:tr>
      <w:tr w:rsidR="00840808" w:rsidRPr="00DC7400">
        <w:trPr>
          <w:trHeight w:val="218"/>
          <w:jc w:val="center"/>
        </w:trPr>
        <w:tc>
          <w:tcPr>
            <w:tcW w:w="2511"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Коэффициент обеспеченности запасов и затрат собственными средствами</w:t>
            </w:r>
          </w:p>
        </w:tc>
        <w:tc>
          <w:tcPr>
            <w:tcW w:w="1202" w:type="dxa"/>
            <w:tcBorders>
              <w:top w:val="nil"/>
              <w:left w:val="nil"/>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1,01</w:t>
            </w:r>
          </w:p>
        </w:tc>
        <w:tc>
          <w:tcPr>
            <w:tcW w:w="1229"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0,67</w:t>
            </w:r>
          </w:p>
        </w:tc>
        <w:tc>
          <w:tcPr>
            <w:tcW w:w="1873"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-0,35</w:t>
            </w:r>
          </w:p>
        </w:tc>
        <w:tc>
          <w:tcPr>
            <w:tcW w:w="1615"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-34,2%</w:t>
            </w:r>
          </w:p>
        </w:tc>
      </w:tr>
      <w:tr w:rsidR="00840808" w:rsidRPr="00DC7400">
        <w:trPr>
          <w:trHeight w:val="218"/>
          <w:jc w:val="center"/>
        </w:trPr>
        <w:tc>
          <w:tcPr>
            <w:tcW w:w="2511"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Коэффициент имущества производственного назначения</w:t>
            </w:r>
          </w:p>
        </w:tc>
        <w:tc>
          <w:tcPr>
            <w:tcW w:w="1202" w:type="dxa"/>
            <w:tcBorders>
              <w:top w:val="nil"/>
              <w:left w:val="nil"/>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0,60</w:t>
            </w:r>
          </w:p>
        </w:tc>
        <w:tc>
          <w:tcPr>
            <w:tcW w:w="1229"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0,63</w:t>
            </w:r>
          </w:p>
        </w:tc>
        <w:tc>
          <w:tcPr>
            <w:tcW w:w="1873"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0,03</w:t>
            </w:r>
          </w:p>
        </w:tc>
        <w:tc>
          <w:tcPr>
            <w:tcW w:w="1615"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5,5%</w:t>
            </w:r>
          </w:p>
        </w:tc>
      </w:tr>
      <w:tr w:rsidR="00840808" w:rsidRPr="00DC7400">
        <w:trPr>
          <w:trHeight w:val="218"/>
          <w:jc w:val="center"/>
        </w:trPr>
        <w:tc>
          <w:tcPr>
            <w:tcW w:w="2511"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Коэффициент долгосрочно привлеченных заемных средств</w:t>
            </w:r>
          </w:p>
        </w:tc>
        <w:tc>
          <w:tcPr>
            <w:tcW w:w="1202" w:type="dxa"/>
            <w:tcBorders>
              <w:top w:val="nil"/>
              <w:left w:val="nil"/>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0,06</w:t>
            </w:r>
          </w:p>
        </w:tc>
        <w:tc>
          <w:tcPr>
            <w:tcW w:w="1229"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0,23</w:t>
            </w:r>
          </w:p>
        </w:tc>
        <w:tc>
          <w:tcPr>
            <w:tcW w:w="1873"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0,18</w:t>
            </w:r>
          </w:p>
        </w:tc>
        <w:tc>
          <w:tcPr>
            <w:tcW w:w="1615"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322,7%</w:t>
            </w:r>
          </w:p>
        </w:tc>
      </w:tr>
      <w:tr w:rsidR="00840808" w:rsidRPr="00DC7400">
        <w:trPr>
          <w:trHeight w:val="218"/>
          <w:jc w:val="center"/>
        </w:trPr>
        <w:tc>
          <w:tcPr>
            <w:tcW w:w="2511"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Коэффициент краткосрочной задолженности</w:t>
            </w:r>
          </w:p>
        </w:tc>
        <w:tc>
          <w:tcPr>
            <w:tcW w:w="1202" w:type="dxa"/>
            <w:tcBorders>
              <w:top w:val="nil"/>
              <w:left w:val="nil"/>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63,6%</w:t>
            </w:r>
          </w:p>
        </w:tc>
        <w:tc>
          <w:tcPr>
            <w:tcW w:w="1229"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52,3%</w:t>
            </w:r>
          </w:p>
        </w:tc>
        <w:tc>
          <w:tcPr>
            <w:tcW w:w="1873"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-11,3%</w:t>
            </w:r>
          </w:p>
        </w:tc>
        <w:tc>
          <w:tcPr>
            <w:tcW w:w="1615"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-17,8%</w:t>
            </w:r>
          </w:p>
        </w:tc>
      </w:tr>
      <w:tr w:rsidR="00840808" w:rsidRPr="00DC7400">
        <w:trPr>
          <w:trHeight w:val="218"/>
          <w:jc w:val="center"/>
        </w:trPr>
        <w:tc>
          <w:tcPr>
            <w:tcW w:w="2511"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Коэффициент кредиторской задолженности</w:t>
            </w:r>
          </w:p>
        </w:tc>
        <w:tc>
          <w:tcPr>
            <w:tcW w:w="1202" w:type="dxa"/>
            <w:tcBorders>
              <w:top w:val="nil"/>
              <w:left w:val="nil"/>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28,8%</w:t>
            </w:r>
          </w:p>
        </w:tc>
        <w:tc>
          <w:tcPr>
            <w:tcW w:w="1229"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25,4%</w:t>
            </w:r>
          </w:p>
        </w:tc>
        <w:tc>
          <w:tcPr>
            <w:tcW w:w="1873" w:type="dxa"/>
            <w:tcBorders>
              <w:top w:val="nil"/>
              <w:left w:val="single" w:sz="4" w:space="0" w:color="auto"/>
              <w:bottom w:val="single" w:sz="4" w:space="0" w:color="auto"/>
              <w:right w:val="nil"/>
            </w:tcBorders>
            <w:vAlign w:val="center"/>
          </w:tcPr>
          <w:p w:rsidR="00840808" w:rsidRPr="00DC7400" w:rsidRDefault="00840808" w:rsidP="00DC7400">
            <w:pPr>
              <w:jc w:val="both"/>
              <w:rPr>
                <w:sz w:val="20"/>
                <w:szCs w:val="20"/>
              </w:rPr>
            </w:pPr>
            <w:r w:rsidRPr="00DC7400">
              <w:rPr>
                <w:sz w:val="20"/>
                <w:szCs w:val="20"/>
              </w:rPr>
              <w:t>-3,4%</w:t>
            </w:r>
          </w:p>
        </w:tc>
        <w:tc>
          <w:tcPr>
            <w:tcW w:w="1615" w:type="dxa"/>
            <w:tcBorders>
              <w:top w:val="nil"/>
              <w:left w:val="single" w:sz="4" w:space="0" w:color="auto"/>
              <w:bottom w:val="single" w:sz="4" w:space="0" w:color="auto"/>
              <w:right w:val="single" w:sz="4" w:space="0" w:color="auto"/>
            </w:tcBorders>
            <w:vAlign w:val="center"/>
          </w:tcPr>
          <w:p w:rsidR="00840808" w:rsidRPr="00DC7400" w:rsidRDefault="00840808" w:rsidP="00DC7400">
            <w:pPr>
              <w:jc w:val="both"/>
              <w:rPr>
                <w:sz w:val="20"/>
                <w:szCs w:val="20"/>
              </w:rPr>
            </w:pPr>
            <w:r w:rsidRPr="00DC7400">
              <w:rPr>
                <w:sz w:val="20"/>
                <w:szCs w:val="20"/>
              </w:rPr>
              <w:t>-11,8%</w:t>
            </w:r>
          </w:p>
        </w:tc>
      </w:tr>
      <w:tr w:rsidR="00840808" w:rsidRPr="00DC7400">
        <w:trPr>
          <w:trHeight w:val="205"/>
          <w:jc w:val="center"/>
        </w:trPr>
        <w:tc>
          <w:tcPr>
            <w:tcW w:w="2511" w:type="dxa"/>
            <w:tcBorders>
              <w:top w:val="nil"/>
              <w:left w:val="nil"/>
              <w:bottom w:val="nil"/>
              <w:right w:val="nil"/>
            </w:tcBorders>
            <w:vAlign w:val="center"/>
          </w:tcPr>
          <w:p w:rsidR="00840808" w:rsidRPr="00DC7400" w:rsidRDefault="00840808" w:rsidP="00DC7400">
            <w:pPr>
              <w:jc w:val="both"/>
              <w:rPr>
                <w:sz w:val="20"/>
                <w:szCs w:val="20"/>
              </w:rPr>
            </w:pPr>
            <w:r w:rsidRPr="00DC7400">
              <w:rPr>
                <w:sz w:val="20"/>
                <w:szCs w:val="20"/>
              </w:rPr>
              <w:t> </w:t>
            </w:r>
          </w:p>
        </w:tc>
        <w:tc>
          <w:tcPr>
            <w:tcW w:w="1202" w:type="dxa"/>
            <w:tcBorders>
              <w:top w:val="nil"/>
              <w:left w:val="nil"/>
              <w:bottom w:val="nil"/>
              <w:right w:val="nil"/>
            </w:tcBorders>
            <w:vAlign w:val="center"/>
          </w:tcPr>
          <w:p w:rsidR="00840808" w:rsidRPr="00DC7400" w:rsidRDefault="00840808" w:rsidP="00DC7400">
            <w:pPr>
              <w:jc w:val="both"/>
              <w:rPr>
                <w:sz w:val="20"/>
                <w:szCs w:val="20"/>
              </w:rPr>
            </w:pPr>
            <w:r w:rsidRPr="00DC7400">
              <w:rPr>
                <w:sz w:val="20"/>
                <w:szCs w:val="20"/>
              </w:rPr>
              <w:t> </w:t>
            </w:r>
          </w:p>
        </w:tc>
        <w:tc>
          <w:tcPr>
            <w:tcW w:w="1229" w:type="dxa"/>
            <w:tcBorders>
              <w:top w:val="nil"/>
              <w:left w:val="nil"/>
              <w:bottom w:val="nil"/>
              <w:right w:val="nil"/>
            </w:tcBorders>
            <w:vAlign w:val="center"/>
          </w:tcPr>
          <w:p w:rsidR="00840808" w:rsidRPr="00DC7400" w:rsidRDefault="00840808" w:rsidP="00DC7400">
            <w:pPr>
              <w:jc w:val="both"/>
              <w:rPr>
                <w:sz w:val="20"/>
                <w:szCs w:val="20"/>
              </w:rPr>
            </w:pPr>
            <w:r w:rsidRPr="00DC7400">
              <w:rPr>
                <w:sz w:val="20"/>
                <w:szCs w:val="20"/>
              </w:rPr>
              <w:t> </w:t>
            </w:r>
          </w:p>
        </w:tc>
        <w:tc>
          <w:tcPr>
            <w:tcW w:w="1873" w:type="dxa"/>
            <w:tcBorders>
              <w:top w:val="nil"/>
              <w:left w:val="nil"/>
              <w:bottom w:val="nil"/>
              <w:right w:val="nil"/>
            </w:tcBorders>
            <w:vAlign w:val="center"/>
          </w:tcPr>
          <w:p w:rsidR="00840808" w:rsidRPr="00DC7400" w:rsidRDefault="00840808" w:rsidP="00DC7400">
            <w:pPr>
              <w:jc w:val="both"/>
              <w:rPr>
                <w:sz w:val="20"/>
                <w:szCs w:val="20"/>
              </w:rPr>
            </w:pPr>
            <w:r w:rsidRPr="00DC7400">
              <w:rPr>
                <w:sz w:val="20"/>
                <w:szCs w:val="20"/>
              </w:rPr>
              <w:t> </w:t>
            </w:r>
          </w:p>
        </w:tc>
        <w:tc>
          <w:tcPr>
            <w:tcW w:w="1615" w:type="dxa"/>
            <w:tcBorders>
              <w:top w:val="nil"/>
              <w:left w:val="nil"/>
              <w:bottom w:val="nil"/>
              <w:right w:val="nil"/>
            </w:tcBorders>
            <w:vAlign w:val="center"/>
          </w:tcPr>
          <w:p w:rsidR="00840808" w:rsidRPr="00DC7400" w:rsidRDefault="00840808" w:rsidP="00DC7400">
            <w:pPr>
              <w:jc w:val="both"/>
              <w:rPr>
                <w:sz w:val="20"/>
                <w:szCs w:val="20"/>
              </w:rPr>
            </w:pPr>
            <w:r w:rsidRPr="00DC7400">
              <w:rPr>
                <w:sz w:val="20"/>
                <w:szCs w:val="20"/>
              </w:rPr>
              <w:t> </w:t>
            </w:r>
          </w:p>
        </w:tc>
      </w:tr>
    </w:tbl>
    <w:p w:rsidR="00DC7400" w:rsidRDefault="00DC7400" w:rsidP="00E205E7">
      <w:pPr>
        <w:spacing w:line="360" w:lineRule="auto"/>
        <w:ind w:firstLine="709"/>
        <w:jc w:val="both"/>
        <w:rPr>
          <w:sz w:val="28"/>
          <w:szCs w:val="28"/>
        </w:rPr>
      </w:pPr>
    </w:p>
    <w:p w:rsidR="009138F0" w:rsidRPr="00E205E7" w:rsidRDefault="009138F0" w:rsidP="00E205E7">
      <w:pPr>
        <w:spacing w:line="360" w:lineRule="auto"/>
        <w:ind w:firstLine="709"/>
        <w:jc w:val="both"/>
        <w:rPr>
          <w:sz w:val="28"/>
          <w:szCs w:val="28"/>
        </w:rPr>
      </w:pPr>
      <w:r w:rsidRPr="00E205E7">
        <w:rPr>
          <w:sz w:val="28"/>
          <w:szCs w:val="28"/>
        </w:rPr>
        <w:t>Проводя анализ типа финансовой устойчивости предприятия в динамике, заметно снижение финансовой устойчивости предприятия.</w:t>
      </w:r>
    </w:p>
    <w:p w:rsidR="009138F0" w:rsidRPr="00E205E7" w:rsidRDefault="009138F0" w:rsidP="00E205E7">
      <w:pPr>
        <w:spacing w:line="360" w:lineRule="auto"/>
        <w:ind w:firstLine="709"/>
        <w:jc w:val="both"/>
        <w:rPr>
          <w:sz w:val="28"/>
          <w:szCs w:val="28"/>
        </w:rPr>
      </w:pPr>
      <w:r w:rsidRPr="00E205E7">
        <w:rPr>
          <w:sz w:val="28"/>
          <w:szCs w:val="28"/>
        </w:rPr>
        <w:t xml:space="preserve">Как видно из таблицы </w:t>
      </w:r>
      <w:r w:rsidR="00C946B7" w:rsidRPr="00E205E7">
        <w:rPr>
          <w:sz w:val="28"/>
          <w:szCs w:val="28"/>
        </w:rPr>
        <w:t>1.8</w:t>
      </w:r>
      <w:r w:rsidRPr="00E205E7">
        <w:rPr>
          <w:sz w:val="28"/>
          <w:szCs w:val="28"/>
        </w:rPr>
        <w:t>, на начало анализируемого периода</w:t>
      </w:r>
      <w:r w:rsidR="00E205E7">
        <w:rPr>
          <w:sz w:val="28"/>
          <w:szCs w:val="28"/>
        </w:rPr>
        <w:t xml:space="preserve"> </w:t>
      </w:r>
      <w:r w:rsidRPr="00E205E7">
        <w:rPr>
          <w:sz w:val="28"/>
          <w:szCs w:val="28"/>
        </w:rPr>
        <w:t xml:space="preserve">для формирования запасов и затрат у предприятия хватает </w:t>
      </w:r>
      <w:r w:rsidR="00C946B7" w:rsidRPr="00E205E7">
        <w:rPr>
          <w:sz w:val="28"/>
          <w:szCs w:val="28"/>
        </w:rPr>
        <w:t>нормальных</w:t>
      </w:r>
      <w:r w:rsidRPr="00E205E7">
        <w:rPr>
          <w:sz w:val="28"/>
          <w:szCs w:val="28"/>
        </w:rPr>
        <w:t xml:space="preserve"> источников финансирования - предприятие использует для их финансирования собственные и долгосрочные заемные средства., а на конец периода</w:t>
      </w:r>
      <w:r w:rsidR="00E205E7">
        <w:rPr>
          <w:sz w:val="28"/>
          <w:szCs w:val="28"/>
        </w:rPr>
        <w:t xml:space="preserve"> </w:t>
      </w:r>
      <w:r w:rsidRPr="00E205E7">
        <w:rPr>
          <w:sz w:val="28"/>
          <w:szCs w:val="28"/>
        </w:rPr>
        <w:t>для финансирования запасов и затрат предприятие использует собственные, а также долгосрочные и краткосрочные заемные средства.</w:t>
      </w:r>
    </w:p>
    <w:p w:rsidR="009138F0" w:rsidRPr="00E205E7" w:rsidRDefault="009138F0" w:rsidP="00E205E7">
      <w:pPr>
        <w:spacing w:line="360" w:lineRule="auto"/>
        <w:ind w:firstLine="709"/>
        <w:jc w:val="both"/>
        <w:rPr>
          <w:sz w:val="28"/>
          <w:szCs w:val="28"/>
        </w:rPr>
      </w:pPr>
      <w:r w:rsidRPr="00E205E7">
        <w:rPr>
          <w:sz w:val="28"/>
          <w:szCs w:val="28"/>
        </w:rPr>
        <w:t xml:space="preserve">Анализ финансовой устойчивости по относительным показателям, представленный в таблице </w:t>
      </w:r>
      <w:r w:rsidR="00C946B7" w:rsidRPr="00E205E7">
        <w:rPr>
          <w:sz w:val="28"/>
          <w:szCs w:val="28"/>
        </w:rPr>
        <w:t>1.9</w:t>
      </w:r>
      <w:r w:rsidRPr="00E205E7">
        <w:rPr>
          <w:sz w:val="28"/>
          <w:szCs w:val="28"/>
        </w:rPr>
        <w:t>, говорит о том, что, по представленным в таблице показателям, по сравнению с базовым периодом (дек. 2005 года) ситуация на ОАО "Пневмостроймашина" незначительно ухудшилась.</w:t>
      </w:r>
    </w:p>
    <w:p w:rsidR="009138F0" w:rsidRPr="00E205E7" w:rsidRDefault="009138F0" w:rsidP="00E205E7">
      <w:pPr>
        <w:spacing w:line="360" w:lineRule="auto"/>
        <w:ind w:firstLine="709"/>
        <w:jc w:val="both"/>
        <w:rPr>
          <w:sz w:val="28"/>
          <w:szCs w:val="28"/>
        </w:rPr>
      </w:pPr>
      <w:r w:rsidRPr="00E205E7">
        <w:rPr>
          <w:sz w:val="28"/>
          <w:szCs w:val="28"/>
        </w:rPr>
        <w:t>Показатель 'Коэффициент автономии', за анализируемый период</w:t>
      </w:r>
      <w:r w:rsidR="00E205E7">
        <w:rPr>
          <w:sz w:val="28"/>
          <w:szCs w:val="28"/>
        </w:rPr>
        <w:t xml:space="preserve"> </w:t>
      </w:r>
      <w:r w:rsidRPr="00E205E7">
        <w:rPr>
          <w:sz w:val="28"/>
          <w:szCs w:val="28"/>
        </w:rPr>
        <w:t>снизился на -0,14 и на конец дек. 2006 года составил 0,42. Это ниже нормативного значения (0,5) при котором заемный капитал может быть компенсирован собственностью предприятия.</w:t>
      </w:r>
    </w:p>
    <w:p w:rsidR="009138F0" w:rsidRPr="00E205E7" w:rsidRDefault="009138F0" w:rsidP="00E205E7">
      <w:pPr>
        <w:spacing w:line="360" w:lineRule="auto"/>
        <w:ind w:firstLine="709"/>
        <w:jc w:val="both"/>
        <w:rPr>
          <w:sz w:val="28"/>
          <w:szCs w:val="28"/>
        </w:rPr>
      </w:pPr>
      <w:r w:rsidRPr="00E205E7">
        <w:rPr>
          <w:sz w:val="28"/>
          <w:szCs w:val="28"/>
        </w:rPr>
        <w:t>Показатель 'Коэффициент отношения заемных и собственных средств (финансовый рычаг)', за анализируемый период</w:t>
      </w:r>
      <w:r w:rsidR="00E205E7">
        <w:rPr>
          <w:sz w:val="28"/>
          <w:szCs w:val="28"/>
        </w:rPr>
        <w:t xml:space="preserve"> </w:t>
      </w:r>
      <w:r w:rsidRPr="00E205E7">
        <w:rPr>
          <w:sz w:val="28"/>
          <w:szCs w:val="28"/>
        </w:rPr>
        <w:t>увеличился на 0,60 и на конец дек. 2006 составил 1,36. Чем больше этот коэффициент превышает 1, тем больше зависимость предприятия от заемных средств. Допустимый уровень часто определяется условиями работы каждого предприятия, в первую очередь, скоростью оборота оборотных средств. Поэтому дополнительно необходимо определить скорость оборота материальных оборотных средств и дебиторской задолженности за анализируемый период. Если дебиторская задолженность оборачивается быстрее оборотных средств, что означает довольно высокую интенсивность поступления на предприятие денежных средств, т.е. в итоге - увеличение собственных средств. Поэтому при высокой оборачиваемости материальных оборотных средств и еще более высокой оборачиваемости дебиторской задолженности коэффициент соотношения собственных и заемных средств может намного превышать 1.</w:t>
      </w:r>
    </w:p>
    <w:p w:rsidR="009138F0" w:rsidRPr="00E205E7" w:rsidRDefault="009138F0" w:rsidP="00E205E7">
      <w:pPr>
        <w:spacing w:line="360" w:lineRule="auto"/>
        <w:ind w:firstLine="709"/>
        <w:jc w:val="both"/>
        <w:rPr>
          <w:sz w:val="28"/>
          <w:szCs w:val="28"/>
        </w:rPr>
      </w:pPr>
      <w:r w:rsidRPr="00E205E7">
        <w:rPr>
          <w:sz w:val="28"/>
          <w:szCs w:val="28"/>
        </w:rPr>
        <w:t>Показатель 'Коэффициент соотношения мобильных и иммобилизованных средств', за анализируемый период</w:t>
      </w:r>
      <w:r w:rsidR="00E205E7">
        <w:rPr>
          <w:sz w:val="28"/>
          <w:szCs w:val="28"/>
        </w:rPr>
        <w:t xml:space="preserve"> </w:t>
      </w:r>
      <w:r w:rsidRPr="00E205E7">
        <w:rPr>
          <w:sz w:val="28"/>
          <w:szCs w:val="28"/>
        </w:rPr>
        <w:t>снизился на -0,05 и на конец дек. 2006 года составил 1,51. Коэффициент определяется как отношение мобильных средств (итог по второму разделу) и долгосрочной дебиторской задолженности к иммобилизованным средствам (внеоборотные активам, скорректированным на дебиторскую задолженность долгосрочного характера). Нормативное значение специфично для каждой отдельной отрасли, но при прочих равных условиях увеличение коэффициента является положительной тенденцией.</w:t>
      </w:r>
    </w:p>
    <w:p w:rsidR="009138F0" w:rsidRPr="00E205E7" w:rsidRDefault="009138F0" w:rsidP="00E205E7">
      <w:pPr>
        <w:spacing w:line="360" w:lineRule="auto"/>
        <w:ind w:firstLine="709"/>
        <w:jc w:val="both"/>
        <w:rPr>
          <w:sz w:val="28"/>
          <w:szCs w:val="28"/>
        </w:rPr>
      </w:pPr>
      <w:r w:rsidRPr="00E205E7">
        <w:rPr>
          <w:sz w:val="28"/>
          <w:szCs w:val="28"/>
        </w:rPr>
        <w:t>Показатель 'Коэффициент маневренности', за анализируемый период</w:t>
      </w:r>
      <w:r w:rsidR="00E205E7">
        <w:rPr>
          <w:sz w:val="28"/>
          <w:szCs w:val="28"/>
        </w:rPr>
        <w:t xml:space="preserve"> </w:t>
      </w:r>
      <w:r w:rsidRPr="00E205E7">
        <w:rPr>
          <w:sz w:val="28"/>
          <w:szCs w:val="28"/>
        </w:rPr>
        <w:t>снизился на -0,25 и на конец дек. 2006 года составил 0,05. Это ниже нормативного значения (0,5). Коэффициент маневренности характеризует, какая доля источников собственных</w:t>
      </w:r>
      <w:r w:rsidR="00E205E7">
        <w:rPr>
          <w:sz w:val="28"/>
          <w:szCs w:val="28"/>
        </w:rPr>
        <w:t xml:space="preserve"> </w:t>
      </w:r>
      <w:r w:rsidRPr="00E205E7">
        <w:rPr>
          <w:sz w:val="28"/>
          <w:szCs w:val="28"/>
        </w:rPr>
        <w:t>средств находится в мобильной форме. На конец анализируемого периода ОАО "Пневмостроймашина" обладает легкой структурой активов. Доля основных средств в валюте баланса менее 40,0%. Таким образом, предприятие нельзя причислить к фондоемким производствам.</w:t>
      </w:r>
    </w:p>
    <w:p w:rsidR="009138F0" w:rsidRPr="00E205E7" w:rsidRDefault="009138F0" w:rsidP="00E205E7">
      <w:pPr>
        <w:spacing w:line="360" w:lineRule="auto"/>
        <w:ind w:firstLine="709"/>
        <w:jc w:val="both"/>
        <w:rPr>
          <w:sz w:val="28"/>
          <w:szCs w:val="28"/>
        </w:rPr>
      </w:pPr>
      <w:r w:rsidRPr="00E205E7">
        <w:rPr>
          <w:sz w:val="28"/>
          <w:szCs w:val="28"/>
        </w:rPr>
        <w:t>Показатель 'Коэффициент обеспеченности запасов и затрат собственными средствами', за анализируемый период</w:t>
      </w:r>
      <w:r w:rsidR="00E205E7">
        <w:rPr>
          <w:sz w:val="28"/>
          <w:szCs w:val="28"/>
        </w:rPr>
        <w:t xml:space="preserve"> </w:t>
      </w:r>
      <w:r w:rsidRPr="00E205E7">
        <w:rPr>
          <w:sz w:val="28"/>
          <w:szCs w:val="28"/>
        </w:rPr>
        <w:t>снизился на -0,35 и на конец дек. 2006 года составил 0,67. Таким образом, показатель находится на уровне нормативного значения (0,6-0,8).</w:t>
      </w:r>
      <w:r w:rsidR="00E205E7">
        <w:rPr>
          <w:sz w:val="28"/>
          <w:szCs w:val="28"/>
        </w:rPr>
        <w:t xml:space="preserve"> </w:t>
      </w:r>
      <w:r w:rsidRPr="00E205E7">
        <w:rPr>
          <w:sz w:val="28"/>
          <w:szCs w:val="28"/>
        </w:rPr>
        <w:t xml:space="preserve">Коэффициент равен отношению разности между суммой источников собственных оборотных средств, долгосрочных кредитов и займов и внеоборотных активов к величине запасов и затрат. </w:t>
      </w:r>
    </w:p>
    <w:p w:rsidR="009138F0" w:rsidRPr="00E205E7" w:rsidRDefault="009138F0" w:rsidP="00E205E7">
      <w:pPr>
        <w:spacing w:line="360" w:lineRule="auto"/>
        <w:ind w:firstLine="709"/>
        <w:jc w:val="both"/>
        <w:rPr>
          <w:sz w:val="28"/>
          <w:szCs w:val="28"/>
        </w:rPr>
      </w:pPr>
    </w:p>
    <w:p w:rsidR="009138F0" w:rsidRPr="00E205E7" w:rsidRDefault="000D5D06" w:rsidP="00E205E7">
      <w:pPr>
        <w:pStyle w:val="3"/>
      </w:pPr>
      <w:bookmarkStart w:id="81" w:name="_Toc188740258"/>
      <w:bookmarkStart w:id="82" w:name="_Toc188745432"/>
      <w:r w:rsidRPr="00E205E7">
        <w:t>1.1.</w:t>
      </w:r>
      <w:r w:rsidR="009138F0" w:rsidRPr="00E205E7">
        <w:t xml:space="preserve">5. Анализ коэффициентов, характеризующих </w:t>
      </w:r>
      <w:bookmarkEnd w:id="81"/>
      <w:r w:rsidR="009138F0" w:rsidRPr="00E205E7">
        <w:t>показатели рентабельности</w:t>
      </w:r>
      <w:bookmarkEnd w:id="82"/>
    </w:p>
    <w:p w:rsidR="009138F0" w:rsidRPr="00E205E7" w:rsidRDefault="009138F0" w:rsidP="00E205E7">
      <w:pPr>
        <w:spacing w:line="360" w:lineRule="auto"/>
        <w:ind w:firstLine="709"/>
        <w:jc w:val="both"/>
        <w:rPr>
          <w:sz w:val="28"/>
          <w:szCs w:val="28"/>
        </w:rPr>
      </w:pPr>
    </w:p>
    <w:p w:rsidR="009138F0" w:rsidRPr="00E205E7" w:rsidRDefault="009138F0" w:rsidP="00E205E7">
      <w:pPr>
        <w:spacing w:line="360" w:lineRule="auto"/>
        <w:ind w:firstLine="709"/>
        <w:jc w:val="both"/>
        <w:rPr>
          <w:sz w:val="28"/>
          <w:szCs w:val="28"/>
        </w:rPr>
      </w:pPr>
      <w:r w:rsidRPr="00E205E7">
        <w:rPr>
          <w:sz w:val="28"/>
          <w:szCs w:val="28"/>
        </w:rPr>
        <w:t>Рентабельность активов характеризует степень эффективности использования имущества организации, профессиональную квалификацию менеджмента предприятия и определяется в процентах как отношение чистой прибыли (убытка) к совокупным активам организации.</w:t>
      </w:r>
    </w:p>
    <w:p w:rsidR="009138F0" w:rsidRPr="00E205E7" w:rsidRDefault="009138F0" w:rsidP="00E205E7">
      <w:pPr>
        <w:spacing w:line="360" w:lineRule="auto"/>
        <w:ind w:firstLine="709"/>
        <w:jc w:val="both"/>
        <w:rPr>
          <w:sz w:val="28"/>
          <w:szCs w:val="28"/>
        </w:rPr>
      </w:pPr>
      <w:r w:rsidRPr="00E205E7">
        <w:rPr>
          <w:sz w:val="28"/>
          <w:szCs w:val="28"/>
        </w:rPr>
        <w:t>В мировой практике для определения рентабельности активов предприятия широко используется так называемая формула Дюпона. Она имеет вид:</w:t>
      </w:r>
    </w:p>
    <w:p w:rsidR="009138F0" w:rsidRPr="00E205E7" w:rsidRDefault="009138F0" w:rsidP="00E205E7">
      <w:pPr>
        <w:spacing w:line="360" w:lineRule="auto"/>
        <w:ind w:firstLine="709"/>
        <w:jc w:val="both"/>
        <w:rPr>
          <w:sz w:val="28"/>
          <w:szCs w:val="28"/>
        </w:rPr>
      </w:pPr>
      <w:r w:rsidRPr="00E205E7">
        <w:rPr>
          <w:sz w:val="28"/>
          <w:szCs w:val="28"/>
        </w:rPr>
        <w:t>ROA = ЧП/A = ЧП/РП x РП/А, где:</w:t>
      </w:r>
    </w:p>
    <w:p w:rsidR="009138F0" w:rsidRPr="00E205E7" w:rsidRDefault="009138F0" w:rsidP="00E205E7">
      <w:pPr>
        <w:spacing w:line="360" w:lineRule="auto"/>
        <w:ind w:firstLine="709"/>
        <w:jc w:val="both"/>
        <w:rPr>
          <w:sz w:val="28"/>
          <w:szCs w:val="28"/>
        </w:rPr>
      </w:pPr>
      <w:r w:rsidRPr="00E205E7">
        <w:rPr>
          <w:sz w:val="28"/>
          <w:szCs w:val="28"/>
        </w:rPr>
        <w:t>ЧП — чистая прибыль предприятия;</w:t>
      </w:r>
    </w:p>
    <w:p w:rsidR="009138F0" w:rsidRPr="00E205E7" w:rsidRDefault="009138F0" w:rsidP="00E205E7">
      <w:pPr>
        <w:spacing w:line="360" w:lineRule="auto"/>
        <w:ind w:firstLine="709"/>
        <w:jc w:val="both"/>
        <w:rPr>
          <w:sz w:val="28"/>
          <w:szCs w:val="28"/>
        </w:rPr>
      </w:pPr>
      <w:r w:rsidRPr="00E205E7">
        <w:rPr>
          <w:sz w:val="28"/>
          <w:szCs w:val="28"/>
        </w:rPr>
        <w:t>А — совокупные активы предприятия;</w:t>
      </w:r>
    </w:p>
    <w:p w:rsidR="009138F0" w:rsidRPr="00E205E7" w:rsidRDefault="009138F0" w:rsidP="00E205E7">
      <w:pPr>
        <w:spacing w:line="360" w:lineRule="auto"/>
        <w:ind w:firstLine="709"/>
        <w:jc w:val="both"/>
        <w:rPr>
          <w:sz w:val="28"/>
          <w:szCs w:val="28"/>
        </w:rPr>
      </w:pPr>
      <w:r w:rsidRPr="00E205E7">
        <w:rPr>
          <w:sz w:val="28"/>
          <w:szCs w:val="28"/>
        </w:rPr>
        <w:t>РП — валовая выручка от реализации продукции (работ, услуг),</w:t>
      </w:r>
    </w:p>
    <w:p w:rsidR="009138F0" w:rsidRPr="00E205E7" w:rsidRDefault="009138F0" w:rsidP="00E205E7">
      <w:pPr>
        <w:spacing w:line="360" w:lineRule="auto"/>
        <w:ind w:firstLine="709"/>
        <w:jc w:val="both"/>
        <w:rPr>
          <w:sz w:val="28"/>
          <w:szCs w:val="28"/>
        </w:rPr>
      </w:pPr>
      <w:r w:rsidRPr="00E205E7">
        <w:rPr>
          <w:sz w:val="28"/>
          <w:szCs w:val="28"/>
        </w:rPr>
        <w:t>а отношения:</w:t>
      </w:r>
    </w:p>
    <w:p w:rsidR="009138F0" w:rsidRPr="00E205E7" w:rsidRDefault="009138F0" w:rsidP="00E205E7">
      <w:pPr>
        <w:spacing w:line="360" w:lineRule="auto"/>
        <w:ind w:firstLine="709"/>
        <w:jc w:val="both"/>
        <w:rPr>
          <w:sz w:val="28"/>
          <w:szCs w:val="28"/>
        </w:rPr>
      </w:pPr>
      <w:r w:rsidRPr="00E205E7">
        <w:rPr>
          <w:sz w:val="28"/>
          <w:szCs w:val="28"/>
        </w:rPr>
        <w:t>ЧП/РП — это рентабельность реализованной продукции;</w:t>
      </w:r>
    </w:p>
    <w:p w:rsidR="009138F0" w:rsidRPr="00E205E7" w:rsidRDefault="009138F0" w:rsidP="00E205E7">
      <w:pPr>
        <w:spacing w:line="360" w:lineRule="auto"/>
        <w:ind w:firstLine="709"/>
        <w:jc w:val="both"/>
        <w:rPr>
          <w:sz w:val="28"/>
          <w:szCs w:val="28"/>
        </w:rPr>
      </w:pPr>
      <w:r w:rsidRPr="00E205E7">
        <w:rPr>
          <w:sz w:val="28"/>
          <w:szCs w:val="28"/>
        </w:rPr>
        <w:t xml:space="preserve">РП/A — оборачиваемость активов. </w:t>
      </w:r>
    </w:p>
    <w:p w:rsidR="009138F0" w:rsidRPr="00E205E7" w:rsidRDefault="009138F0" w:rsidP="00E205E7">
      <w:pPr>
        <w:spacing w:line="360" w:lineRule="auto"/>
        <w:ind w:firstLine="709"/>
        <w:jc w:val="both"/>
        <w:rPr>
          <w:sz w:val="28"/>
          <w:szCs w:val="28"/>
        </w:rPr>
      </w:pPr>
      <w:r w:rsidRPr="00E205E7">
        <w:rPr>
          <w:sz w:val="28"/>
          <w:szCs w:val="28"/>
        </w:rPr>
        <w:t xml:space="preserve">ROA = Рентабельность активов = [Чистая прибыль (убыток)]/[Совокупные активы (пассивы)] </w:t>
      </w:r>
    </w:p>
    <w:p w:rsidR="00C946B7" w:rsidRPr="00E205E7" w:rsidRDefault="00C946B7" w:rsidP="00E205E7">
      <w:pPr>
        <w:spacing w:line="360" w:lineRule="auto"/>
        <w:ind w:firstLine="709"/>
        <w:jc w:val="both"/>
        <w:rPr>
          <w:sz w:val="28"/>
          <w:szCs w:val="28"/>
        </w:rPr>
      </w:pPr>
      <w:r w:rsidRPr="00E205E7">
        <w:rPr>
          <w:sz w:val="28"/>
          <w:szCs w:val="28"/>
        </w:rPr>
        <w:t>Рассматривая показатели рентабельности, следует отметить, что и на начало, и на конец анализируемого периода величина прибыли до налогообложения, деленная на выручку от реализации (показатель общей рентабельности) находится у ОАО "Пневмостроймашина" выше среднеотраслевого значения, установившегося на уровне 10,0%. На начало периода показатель общей рентабельности на предприятии составлял 14,9%, а на конец периода 12,8% (изменение в абсолютном выражении за период - (-2,1%)). Это следует рассматривать как положительный момент.</w:t>
      </w:r>
    </w:p>
    <w:p w:rsidR="00DC7400" w:rsidRDefault="00DC7400" w:rsidP="00E205E7">
      <w:pPr>
        <w:spacing w:line="360" w:lineRule="auto"/>
        <w:ind w:firstLine="709"/>
        <w:jc w:val="both"/>
        <w:rPr>
          <w:sz w:val="28"/>
          <w:szCs w:val="28"/>
        </w:rPr>
      </w:pPr>
    </w:p>
    <w:p w:rsidR="00C946B7" w:rsidRPr="00E205E7" w:rsidRDefault="00C946B7" w:rsidP="00E205E7">
      <w:pPr>
        <w:spacing w:line="360" w:lineRule="auto"/>
        <w:ind w:firstLine="709"/>
        <w:jc w:val="both"/>
        <w:rPr>
          <w:sz w:val="28"/>
          <w:szCs w:val="28"/>
        </w:rPr>
      </w:pPr>
      <w:r w:rsidRPr="00E205E7">
        <w:rPr>
          <w:sz w:val="28"/>
          <w:szCs w:val="28"/>
        </w:rPr>
        <w:t>Таблица 1.10.</w:t>
      </w:r>
      <w:r w:rsidR="00DC7400">
        <w:rPr>
          <w:sz w:val="28"/>
          <w:szCs w:val="28"/>
        </w:rPr>
        <w:t xml:space="preserve"> </w:t>
      </w:r>
      <w:r w:rsidRPr="00E205E7">
        <w:rPr>
          <w:sz w:val="28"/>
          <w:szCs w:val="28"/>
        </w:rPr>
        <w:t>Динамика показателей рентабельности</w:t>
      </w:r>
    </w:p>
    <w:tbl>
      <w:tblPr>
        <w:tblW w:w="8713" w:type="dxa"/>
        <w:jc w:val="center"/>
        <w:tblCellMar>
          <w:left w:w="0" w:type="dxa"/>
          <w:right w:w="0" w:type="dxa"/>
        </w:tblCellMar>
        <w:tblLook w:val="0000" w:firstRow="0" w:lastRow="0" w:firstColumn="0" w:lastColumn="0" w:noHBand="0" w:noVBand="0"/>
      </w:tblPr>
      <w:tblGrid>
        <w:gridCol w:w="4102"/>
        <w:gridCol w:w="1133"/>
        <w:gridCol w:w="1081"/>
        <w:gridCol w:w="1380"/>
        <w:gridCol w:w="1017"/>
      </w:tblGrid>
      <w:tr w:rsidR="00C946B7" w:rsidRPr="00DC7400">
        <w:trPr>
          <w:trHeight w:val="250"/>
          <w:jc w:val="center"/>
        </w:trPr>
        <w:tc>
          <w:tcPr>
            <w:tcW w:w="4118" w:type="dxa"/>
            <w:tcBorders>
              <w:top w:val="single" w:sz="4" w:space="0" w:color="666699"/>
              <w:left w:val="single" w:sz="4" w:space="0" w:color="666699"/>
              <w:bottom w:val="single" w:sz="4" w:space="0" w:color="666699"/>
              <w:right w:val="single" w:sz="4" w:space="0" w:color="666699"/>
            </w:tcBorders>
            <w:vAlign w:val="center"/>
          </w:tcPr>
          <w:p w:rsidR="00C946B7" w:rsidRPr="00DC7400" w:rsidRDefault="00C946B7" w:rsidP="00DC7400">
            <w:pPr>
              <w:jc w:val="both"/>
              <w:rPr>
                <w:b/>
                <w:bCs/>
                <w:i/>
                <w:iCs/>
                <w:sz w:val="20"/>
                <w:szCs w:val="20"/>
              </w:rPr>
            </w:pPr>
          </w:p>
        </w:tc>
        <w:tc>
          <w:tcPr>
            <w:tcW w:w="1125" w:type="dxa"/>
            <w:tcBorders>
              <w:top w:val="single" w:sz="4" w:space="0" w:color="666699"/>
              <w:left w:val="nil"/>
              <w:bottom w:val="single" w:sz="4" w:space="0" w:color="666699"/>
              <w:right w:val="nil"/>
            </w:tcBorders>
            <w:noWrap/>
            <w:vAlign w:val="center"/>
          </w:tcPr>
          <w:p w:rsidR="00C946B7" w:rsidRPr="00DC7400" w:rsidRDefault="00C946B7" w:rsidP="00DC7400">
            <w:pPr>
              <w:jc w:val="both"/>
              <w:rPr>
                <w:i/>
                <w:iCs/>
                <w:sz w:val="20"/>
                <w:szCs w:val="20"/>
              </w:rPr>
            </w:pPr>
            <w:r w:rsidRPr="00DC7400">
              <w:rPr>
                <w:i/>
                <w:iCs/>
                <w:sz w:val="20"/>
                <w:szCs w:val="20"/>
              </w:rPr>
              <w:t> </w:t>
            </w:r>
          </w:p>
        </w:tc>
        <w:tc>
          <w:tcPr>
            <w:tcW w:w="1073" w:type="dxa"/>
            <w:tcBorders>
              <w:top w:val="single" w:sz="4" w:space="0" w:color="666699"/>
              <w:left w:val="nil"/>
              <w:bottom w:val="single" w:sz="4" w:space="0" w:color="666699"/>
              <w:right w:val="nil"/>
            </w:tcBorders>
            <w:noWrap/>
            <w:vAlign w:val="center"/>
          </w:tcPr>
          <w:p w:rsidR="00C946B7" w:rsidRPr="00DC7400" w:rsidRDefault="00C946B7" w:rsidP="00DC7400">
            <w:pPr>
              <w:jc w:val="both"/>
              <w:rPr>
                <w:i/>
                <w:iCs/>
                <w:sz w:val="20"/>
                <w:szCs w:val="20"/>
              </w:rPr>
            </w:pPr>
            <w:r w:rsidRPr="00DC7400">
              <w:rPr>
                <w:i/>
                <w:iCs/>
                <w:sz w:val="20"/>
                <w:szCs w:val="20"/>
              </w:rPr>
              <w:t> </w:t>
            </w:r>
          </w:p>
        </w:tc>
        <w:tc>
          <w:tcPr>
            <w:tcW w:w="2397" w:type="dxa"/>
            <w:gridSpan w:val="2"/>
            <w:tcBorders>
              <w:top w:val="single" w:sz="4" w:space="0" w:color="666699"/>
              <w:left w:val="single" w:sz="4" w:space="0" w:color="666699"/>
              <w:bottom w:val="single" w:sz="4" w:space="0" w:color="666699"/>
              <w:right w:val="single" w:sz="4" w:space="0" w:color="666699"/>
            </w:tcBorders>
            <w:noWrap/>
            <w:vAlign w:val="center"/>
          </w:tcPr>
          <w:p w:rsidR="00C946B7" w:rsidRPr="00DC7400" w:rsidRDefault="00C946B7" w:rsidP="00DC7400">
            <w:pPr>
              <w:jc w:val="both"/>
              <w:rPr>
                <w:sz w:val="20"/>
                <w:szCs w:val="20"/>
              </w:rPr>
            </w:pPr>
            <w:r w:rsidRPr="00DC7400">
              <w:rPr>
                <w:sz w:val="20"/>
                <w:szCs w:val="20"/>
              </w:rPr>
              <w:t>Изменения </w:t>
            </w:r>
          </w:p>
        </w:tc>
      </w:tr>
      <w:tr w:rsidR="00C946B7" w:rsidRPr="00DC7400">
        <w:trPr>
          <w:trHeight w:val="250"/>
          <w:jc w:val="center"/>
        </w:trPr>
        <w:tc>
          <w:tcPr>
            <w:tcW w:w="4118" w:type="dxa"/>
            <w:tcBorders>
              <w:top w:val="nil"/>
              <w:left w:val="single" w:sz="4" w:space="0" w:color="auto"/>
              <w:bottom w:val="single" w:sz="4" w:space="0" w:color="auto"/>
              <w:right w:val="single" w:sz="4" w:space="0" w:color="auto"/>
            </w:tcBorders>
            <w:vAlign w:val="center"/>
          </w:tcPr>
          <w:p w:rsidR="00C946B7" w:rsidRPr="00DC7400" w:rsidRDefault="00C946B7" w:rsidP="00DC7400">
            <w:pPr>
              <w:jc w:val="both"/>
              <w:rPr>
                <w:sz w:val="20"/>
                <w:szCs w:val="20"/>
              </w:rPr>
            </w:pPr>
            <w:r w:rsidRPr="00DC7400">
              <w:rPr>
                <w:sz w:val="20"/>
                <w:szCs w:val="20"/>
              </w:rPr>
              <w:t>Наименование показателя</w:t>
            </w:r>
          </w:p>
        </w:tc>
        <w:tc>
          <w:tcPr>
            <w:tcW w:w="1125" w:type="dxa"/>
            <w:tcBorders>
              <w:top w:val="nil"/>
              <w:left w:val="nil"/>
              <w:bottom w:val="single" w:sz="4" w:space="0" w:color="auto"/>
              <w:right w:val="nil"/>
            </w:tcBorders>
            <w:noWrap/>
            <w:vAlign w:val="center"/>
          </w:tcPr>
          <w:p w:rsidR="00C946B7" w:rsidRPr="00DC7400" w:rsidRDefault="00C946B7" w:rsidP="00DC7400">
            <w:pPr>
              <w:jc w:val="both"/>
              <w:rPr>
                <w:sz w:val="20"/>
                <w:szCs w:val="20"/>
              </w:rPr>
            </w:pPr>
            <w:r w:rsidRPr="00DC7400">
              <w:rPr>
                <w:sz w:val="20"/>
                <w:szCs w:val="20"/>
              </w:rPr>
              <w:t>Декабрь, 2005</w:t>
            </w:r>
          </w:p>
        </w:tc>
        <w:tc>
          <w:tcPr>
            <w:tcW w:w="1073" w:type="dxa"/>
            <w:tcBorders>
              <w:top w:val="nil"/>
              <w:left w:val="single" w:sz="4" w:space="0" w:color="auto"/>
              <w:bottom w:val="single" w:sz="4" w:space="0" w:color="auto"/>
              <w:right w:val="nil"/>
            </w:tcBorders>
            <w:noWrap/>
            <w:vAlign w:val="center"/>
          </w:tcPr>
          <w:p w:rsidR="00C946B7" w:rsidRPr="00DC7400" w:rsidRDefault="00C946B7" w:rsidP="00DC7400">
            <w:pPr>
              <w:jc w:val="both"/>
              <w:rPr>
                <w:sz w:val="20"/>
                <w:szCs w:val="20"/>
              </w:rPr>
            </w:pPr>
            <w:r w:rsidRPr="00DC7400">
              <w:rPr>
                <w:sz w:val="20"/>
                <w:szCs w:val="20"/>
              </w:rPr>
              <w:t>Декабрь, 2006</w:t>
            </w:r>
          </w:p>
        </w:tc>
        <w:tc>
          <w:tcPr>
            <w:tcW w:w="1380" w:type="dxa"/>
            <w:tcBorders>
              <w:top w:val="nil"/>
              <w:left w:val="single" w:sz="4" w:space="0" w:color="auto"/>
              <w:bottom w:val="single" w:sz="4" w:space="0" w:color="auto"/>
              <w:right w:val="single" w:sz="4" w:space="0" w:color="auto"/>
            </w:tcBorders>
            <w:noWrap/>
            <w:vAlign w:val="center"/>
          </w:tcPr>
          <w:p w:rsidR="00C946B7" w:rsidRPr="00DC7400" w:rsidRDefault="00C946B7" w:rsidP="00DC7400">
            <w:pPr>
              <w:jc w:val="both"/>
              <w:rPr>
                <w:sz w:val="20"/>
                <w:szCs w:val="20"/>
              </w:rPr>
            </w:pPr>
            <w:r w:rsidRPr="00DC7400">
              <w:rPr>
                <w:sz w:val="20"/>
                <w:szCs w:val="20"/>
              </w:rPr>
              <w:t>В абс. выражении</w:t>
            </w:r>
          </w:p>
        </w:tc>
        <w:tc>
          <w:tcPr>
            <w:tcW w:w="1017" w:type="dxa"/>
            <w:tcBorders>
              <w:top w:val="nil"/>
              <w:left w:val="nil"/>
              <w:bottom w:val="single" w:sz="4" w:space="0" w:color="auto"/>
              <w:right w:val="single" w:sz="4" w:space="0" w:color="auto"/>
            </w:tcBorders>
            <w:noWrap/>
            <w:vAlign w:val="center"/>
          </w:tcPr>
          <w:p w:rsidR="00C946B7" w:rsidRPr="00DC7400" w:rsidRDefault="00C946B7" w:rsidP="00DC7400">
            <w:pPr>
              <w:jc w:val="both"/>
              <w:rPr>
                <w:sz w:val="20"/>
                <w:szCs w:val="20"/>
              </w:rPr>
            </w:pPr>
            <w:r w:rsidRPr="00DC7400">
              <w:rPr>
                <w:sz w:val="20"/>
                <w:szCs w:val="20"/>
              </w:rPr>
              <w:t>Темп прироста</w:t>
            </w:r>
          </w:p>
        </w:tc>
      </w:tr>
      <w:tr w:rsidR="00C946B7" w:rsidRPr="00DC7400">
        <w:trPr>
          <w:trHeight w:val="224"/>
          <w:jc w:val="center"/>
        </w:trPr>
        <w:tc>
          <w:tcPr>
            <w:tcW w:w="4118" w:type="dxa"/>
            <w:tcBorders>
              <w:top w:val="nil"/>
              <w:left w:val="single" w:sz="4" w:space="0" w:color="auto"/>
              <w:bottom w:val="single" w:sz="4" w:space="0" w:color="auto"/>
              <w:right w:val="single" w:sz="4" w:space="0" w:color="auto"/>
            </w:tcBorders>
            <w:vAlign w:val="center"/>
          </w:tcPr>
          <w:p w:rsidR="00C946B7" w:rsidRPr="00DC7400" w:rsidRDefault="00C946B7" w:rsidP="00DC7400">
            <w:pPr>
              <w:jc w:val="both"/>
              <w:rPr>
                <w:sz w:val="20"/>
                <w:szCs w:val="20"/>
              </w:rPr>
            </w:pPr>
            <w:r w:rsidRPr="00DC7400">
              <w:rPr>
                <w:sz w:val="20"/>
                <w:szCs w:val="20"/>
              </w:rPr>
              <w:t>Общая рентабельность, %</w:t>
            </w:r>
          </w:p>
        </w:tc>
        <w:tc>
          <w:tcPr>
            <w:tcW w:w="1125" w:type="dxa"/>
            <w:tcBorders>
              <w:top w:val="nil"/>
              <w:left w:val="nil"/>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14,9%</w:t>
            </w:r>
          </w:p>
        </w:tc>
        <w:tc>
          <w:tcPr>
            <w:tcW w:w="1073" w:type="dxa"/>
            <w:tcBorders>
              <w:top w:val="nil"/>
              <w:left w:val="single" w:sz="4" w:space="0" w:color="auto"/>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12,8%</w:t>
            </w:r>
          </w:p>
        </w:tc>
        <w:tc>
          <w:tcPr>
            <w:tcW w:w="1380" w:type="dxa"/>
            <w:tcBorders>
              <w:top w:val="nil"/>
              <w:left w:val="single" w:sz="4" w:space="0" w:color="auto"/>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-2,1%</w:t>
            </w:r>
          </w:p>
        </w:tc>
        <w:tc>
          <w:tcPr>
            <w:tcW w:w="1017" w:type="dxa"/>
            <w:tcBorders>
              <w:top w:val="nil"/>
              <w:left w:val="single" w:sz="4" w:space="0" w:color="auto"/>
              <w:bottom w:val="single" w:sz="4" w:space="0" w:color="auto"/>
              <w:right w:val="single" w:sz="4" w:space="0" w:color="auto"/>
            </w:tcBorders>
            <w:vAlign w:val="center"/>
          </w:tcPr>
          <w:p w:rsidR="00C946B7" w:rsidRPr="00DC7400" w:rsidRDefault="00C946B7" w:rsidP="00DC7400">
            <w:pPr>
              <w:jc w:val="both"/>
              <w:rPr>
                <w:sz w:val="20"/>
                <w:szCs w:val="20"/>
              </w:rPr>
            </w:pPr>
            <w:r w:rsidRPr="00DC7400">
              <w:rPr>
                <w:sz w:val="20"/>
                <w:szCs w:val="20"/>
              </w:rPr>
              <w:t>-14,2%</w:t>
            </w:r>
          </w:p>
        </w:tc>
      </w:tr>
      <w:tr w:rsidR="00C946B7" w:rsidRPr="00DC7400">
        <w:trPr>
          <w:trHeight w:val="224"/>
          <w:jc w:val="center"/>
        </w:trPr>
        <w:tc>
          <w:tcPr>
            <w:tcW w:w="4118" w:type="dxa"/>
            <w:tcBorders>
              <w:top w:val="nil"/>
              <w:left w:val="single" w:sz="4" w:space="0" w:color="auto"/>
              <w:bottom w:val="single" w:sz="4" w:space="0" w:color="auto"/>
              <w:right w:val="single" w:sz="4" w:space="0" w:color="auto"/>
            </w:tcBorders>
            <w:vAlign w:val="center"/>
          </w:tcPr>
          <w:p w:rsidR="00C946B7" w:rsidRPr="00DC7400" w:rsidRDefault="00C946B7" w:rsidP="00DC7400">
            <w:pPr>
              <w:jc w:val="both"/>
              <w:rPr>
                <w:sz w:val="20"/>
                <w:szCs w:val="20"/>
              </w:rPr>
            </w:pPr>
            <w:r w:rsidRPr="00DC7400">
              <w:rPr>
                <w:sz w:val="20"/>
                <w:szCs w:val="20"/>
              </w:rPr>
              <w:t>Рентабельность собственного капитала, %</w:t>
            </w:r>
          </w:p>
        </w:tc>
        <w:tc>
          <w:tcPr>
            <w:tcW w:w="1125" w:type="dxa"/>
            <w:tcBorders>
              <w:top w:val="nil"/>
              <w:left w:val="nil"/>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19,9%</w:t>
            </w:r>
          </w:p>
        </w:tc>
        <w:tc>
          <w:tcPr>
            <w:tcW w:w="1073" w:type="dxa"/>
            <w:tcBorders>
              <w:top w:val="nil"/>
              <w:left w:val="single" w:sz="4" w:space="0" w:color="auto"/>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25,2%</w:t>
            </w:r>
          </w:p>
        </w:tc>
        <w:tc>
          <w:tcPr>
            <w:tcW w:w="1380" w:type="dxa"/>
            <w:tcBorders>
              <w:top w:val="nil"/>
              <w:left w:val="single" w:sz="4" w:space="0" w:color="auto"/>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5,3%</w:t>
            </w:r>
          </w:p>
        </w:tc>
        <w:tc>
          <w:tcPr>
            <w:tcW w:w="1017" w:type="dxa"/>
            <w:tcBorders>
              <w:top w:val="nil"/>
              <w:left w:val="single" w:sz="4" w:space="0" w:color="auto"/>
              <w:bottom w:val="single" w:sz="4" w:space="0" w:color="auto"/>
              <w:right w:val="single" w:sz="4" w:space="0" w:color="auto"/>
            </w:tcBorders>
            <w:vAlign w:val="center"/>
          </w:tcPr>
          <w:p w:rsidR="00C946B7" w:rsidRPr="00DC7400" w:rsidRDefault="00C946B7" w:rsidP="00DC7400">
            <w:pPr>
              <w:jc w:val="both"/>
              <w:rPr>
                <w:sz w:val="20"/>
                <w:szCs w:val="20"/>
              </w:rPr>
            </w:pPr>
            <w:r w:rsidRPr="00DC7400">
              <w:rPr>
                <w:sz w:val="20"/>
                <w:szCs w:val="20"/>
              </w:rPr>
              <w:t>26,6%</w:t>
            </w:r>
          </w:p>
        </w:tc>
      </w:tr>
      <w:tr w:rsidR="00C946B7" w:rsidRPr="00DC7400">
        <w:trPr>
          <w:trHeight w:val="224"/>
          <w:jc w:val="center"/>
        </w:trPr>
        <w:tc>
          <w:tcPr>
            <w:tcW w:w="4118" w:type="dxa"/>
            <w:tcBorders>
              <w:top w:val="nil"/>
              <w:left w:val="single" w:sz="4" w:space="0" w:color="auto"/>
              <w:bottom w:val="single" w:sz="4" w:space="0" w:color="auto"/>
              <w:right w:val="single" w:sz="4" w:space="0" w:color="auto"/>
            </w:tcBorders>
            <w:vAlign w:val="center"/>
          </w:tcPr>
          <w:p w:rsidR="00C946B7" w:rsidRPr="00DC7400" w:rsidRDefault="00C946B7" w:rsidP="00DC7400">
            <w:pPr>
              <w:jc w:val="both"/>
              <w:rPr>
                <w:sz w:val="20"/>
                <w:szCs w:val="20"/>
              </w:rPr>
            </w:pPr>
            <w:r w:rsidRPr="00DC7400">
              <w:rPr>
                <w:sz w:val="20"/>
                <w:szCs w:val="20"/>
              </w:rPr>
              <w:t>Рентабельность оборотных активов, %</w:t>
            </w:r>
          </w:p>
        </w:tc>
        <w:tc>
          <w:tcPr>
            <w:tcW w:w="1125" w:type="dxa"/>
            <w:tcBorders>
              <w:top w:val="nil"/>
              <w:left w:val="nil"/>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18,5%</w:t>
            </w:r>
          </w:p>
        </w:tc>
        <w:tc>
          <w:tcPr>
            <w:tcW w:w="1073" w:type="dxa"/>
            <w:tcBorders>
              <w:top w:val="nil"/>
              <w:left w:val="single" w:sz="4" w:space="0" w:color="auto"/>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18,3%</w:t>
            </w:r>
          </w:p>
        </w:tc>
        <w:tc>
          <w:tcPr>
            <w:tcW w:w="1380" w:type="dxa"/>
            <w:tcBorders>
              <w:top w:val="nil"/>
              <w:left w:val="single" w:sz="4" w:space="0" w:color="auto"/>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-0,2%</w:t>
            </w:r>
          </w:p>
        </w:tc>
        <w:tc>
          <w:tcPr>
            <w:tcW w:w="1017" w:type="dxa"/>
            <w:tcBorders>
              <w:top w:val="nil"/>
              <w:left w:val="single" w:sz="4" w:space="0" w:color="auto"/>
              <w:bottom w:val="single" w:sz="4" w:space="0" w:color="auto"/>
              <w:right w:val="single" w:sz="4" w:space="0" w:color="auto"/>
            </w:tcBorders>
            <w:vAlign w:val="center"/>
          </w:tcPr>
          <w:p w:rsidR="00C946B7" w:rsidRPr="00DC7400" w:rsidRDefault="00C946B7" w:rsidP="00DC7400">
            <w:pPr>
              <w:jc w:val="both"/>
              <w:rPr>
                <w:sz w:val="20"/>
                <w:szCs w:val="20"/>
              </w:rPr>
            </w:pPr>
            <w:r w:rsidRPr="00DC7400">
              <w:rPr>
                <w:sz w:val="20"/>
                <w:szCs w:val="20"/>
              </w:rPr>
              <w:t>-1,2%</w:t>
            </w:r>
          </w:p>
        </w:tc>
      </w:tr>
      <w:tr w:rsidR="00C946B7" w:rsidRPr="00DC7400">
        <w:trPr>
          <w:trHeight w:val="224"/>
          <w:jc w:val="center"/>
        </w:trPr>
        <w:tc>
          <w:tcPr>
            <w:tcW w:w="4118" w:type="dxa"/>
            <w:tcBorders>
              <w:top w:val="nil"/>
              <w:left w:val="single" w:sz="4" w:space="0" w:color="auto"/>
              <w:bottom w:val="single" w:sz="4" w:space="0" w:color="auto"/>
              <w:right w:val="single" w:sz="4" w:space="0" w:color="auto"/>
            </w:tcBorders>
            <w:vAlign w:val="center"/>
          </w:tcPr>
          <w:p w:rsidR="00C946B7" w:rsidRPr="00DC7400" w:rsidRDefault="00C946B7" w:rsidP="00DC7400">
            <w:pPr>
              <w:jc w:val="both"/>
              <w:rPr>
                <w:sz w:val="20"/>
                <w:szCs w:val="20"/>
              </w:rPr>
            </w:pPr>
            <w:r w:rsidRPr="00DC7400">
              <w:rPr>
                <w:sz w:val="20"/>
                <w:szCs w:val="20"/>
              </w:rPr>
              <w:t>Общая рентабельность производственных фондов, %</w:t>
            </w:r>
          </w:p>
        </w:tc>
        <w:tc>
          <w:tcPr>
            <w:tcW w:w="1125" w:type="dxa"/>
            <w:tcBorders>
              <w:top w:val="nil"/>
              <w:left w:val="nil"/>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34,6%</w:t>
            </w:r>
          </w:p>
        </w:tc>
        <w:tc>
          <w:tcPr>
            <w:tcW w:w="1073" w:type="dxa"/>
            <w:tcBorders>
              <w:top w:val="nil"/>
              <w:left w:val="single" w:sz="4" w:space="0" w:color="auto"/>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30,2%</w:t>
            </w:r>
          </w:p>
        </w:tc>
        <w:tc>
          <w:tcPr>
            <w:tcW w:w="1380" w:type="dxa"/>
            <w:tcBorders>
              <w:top w:val="nil"/>
              <w:left w:val="single" w:sz="4" w:space="0" w:color="auto"/>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-4,4%</w:t>
            </w:r>
          </w:p>
        </w:tc>
        <w:tc>
          <w:tcPr>
            <w:tcW w:w="1017" w:type="dxa"/>
            <w:tcBorders>
              <w:top w:val="nil"/>
              <w:left w:val="single" w:sz="4" w:space="0" w:color="auto"/>
              <w:bottom w:val="single" w:sz="4" w:space="0" w:color="auto"/>
              <w:right w:val="single" w:sz="4" w:space="0" w:color="auto"/>
            </w:tcBorders>
            <w:vAlign w:val="center"/>
          </w:tcPr>
          <w:p w:rsidR="00C946B7" w:rsidRPr="00DC7400" w:rsidRDefault="00C946B7" w:rsidP="00DC7400">
            <w:pPr>
              <w:jc w:val="both"/>
              <w:rPr>
                <w:sz w:val="20"/>
                <w:szCs w:val="20"/>
              </w:rPr>
            </w:pPr>
            <w:r w:rsidRPr="00DC7400">
              <w:rPr>
                <w:sz w:val="20"/>
                <w:szCs w:val="20"/>
              </w:rPr>
              <w:t>-12,8%</w:t>
            </w:r>
          </w:p>
        </w:tc>
      </w:tr>
      <w:tr w:rsidR="00C946B7" w:rsidRPr="00DC7400">
        <w:trPr>
          <w:trHeight w:val="224"/>
          <w:jc w:val="center"/>
        </w:trPr>
        <w:tc>
          <w:tcPr>
            <w:tcW w:w="4118" w:type="dxa"/>
            <w:tcBorders>
              <w:top w:val="nil"/>
              <w:left w:val="single" w:sz="4" w:space="0" w:color="auto"/>
              <w:bottom w:val="single" w:sz="4" w:space="0" w:color="auto"/>
              <w:right w:val="single" w:sz="4" w:space="0" w:color="auto"/>
            </w:tcBorders>
            <w:vAlign w:val="center"/>
          </w:tcPr>
          <w:p w:rsidR="00C946B7" w:rsidRPr="00DC7400" w:rsidRDefault="00C946B7" w:rsidP="00DC7400">
            <w:pPr>
              <w:jc w:val="both"/>
              <w:rPr>
                <w:sz w:val="20"/>
                <w:szCs w:val="20"/>
              </w:rPr>
            </w:pPr>
            <w:r w:rsidRPr="00DC7400">
              <w:rPr>
                <w:sz w:val="20"/>
                <w:szCs w:val="20"/>
              </w:rPr>
              <w:t>Рентабельность всех активов, %</w:t>
            </w:r>
          </w:p>
        </w:tc>
        <w:tc>
          <w:tcPr>
            <w:tcW w:w="1125" w:type="dxa"/>
            <w:tcBorders>
              <w:top w:val="nil"/>
              <w:left w:val="nil"/>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11,3%</w:t>
            </w:r>
          </w:p>
        </w:tc>
        <w:tc>
          <w:tcPr>
            <w:tcW w:w="1073" w:type="dxa"/>
            <w:tcBorders>
              <w:top w:val="nil"/>
              <w:left w:val="single" w:sz="4" w:space="0" w:color="auto"/>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11,0%</w:t>
            </w:r>
          </w:p>
        </w:tc>
        <w:tc>
          <w:tcPr>
            <w:tcW w:w="1380" w:type="dxa"/>
            <w:tcBorders>
              <w:top w:val="nil"/>
              <w:left w:val="single" w:sz="4" w:space="0" w:color="auto"/>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-0,3%</w:t>
            </w:r>
          </w:p>
        </w:tc>
        <w:tc>
          <w:tcPr>
            <w:tcW w:w="1017" w:type="dxa"/>
            <w:tcBorders>
              <w:top w:val="nil"/>
              <w:left w:val="single" w:sz="4" w:space="0" w:color="auto"/>
              <w:bottom w:val="single" w:sz="4" w:space="0" w:color="auto"/>
              <w:right w:val="single" w:sz="4" w:space="0" w:color="auto"/>
            </w:tcBorders>
            <w:vAlign w:val="center"/>
          </w:tcPr>
          <w:p w:rsidR="00C946B7" w:rsidRPr="00DC7400" w:rsidRDefault="00C946B7" w:rsidP="00DC7400">
            <w:pPr>
              <w:jc w:val="both"/>
              <w:rPr>
                <w:sz w:val="20"/>
                <w:szCs w:val="20"/>
              </w:rPr>
            </w:pPr>
            <w:r w:rsidRPr="00DC7400">
              <w:rPr>
                <w:sz w:val="20"/>
                <w:szCs w:val="20"/>
              </w:rPr>
              <w:t>-2,4%</w:t>
            </w:r>
          </w:p>
        </w:tc>
      </w:tr>
      <w:tr w:rsidR="00C946B7" w:rsidRPr="00DC7400">
        <w:trPr>
          <w:trHeight w:val="224"/>
          <w:jc w:val="center"/>
        </w:trPr>
        <w:tc>
          <w:tcPr>
            <w:tcW w:w="4118" w:type="dxa"/>
            <w:tcBorders>
              <w:top w:val="nil"/>
              <w:left w:val="single" w:sz="4" w:space="0" w:color="auto"/>
              <w:bottom w:val="single" w:sz="4" w:space="0" w:color="auto"/>
              <w:right w:val="single" w:sz="4" w:space="0" w:color="auto"/>
            </w:tcBorders>
            <w:vAlign w:val="center"/>
          </w:tcPr>
          <w:p w:rsidR="00C946B7" w:rsidRPr="00DC7400" w:rsidRDefault="00C946B7" w:rsidP="00DC7400">
            <w:pPr>
              <w:jc w:val="both"/>
              <w:rPr>
                <w:sz w:val="20"/>
                <w:szCs w:val="20"/>
              </w:rPr>
            </w:pPr>
            <w:r w:rsidRPr="00DC7400">
              <w:rPr>
                <w:sz w:val="20"/>
                <w:szCs w:val="20"/>
              </w:rPr>
              <w:t>Рентабельность финансовых вложений, %</w:t>
            </w:r>
          </w:p>
        </w:tc>
        <w:tc>
          <w:tcPr>
            <w:tcW w:w="1125" w:type="dxa"/>
            <w:tcBorders>
              <w:top w:val="nil"/>
              <w:left w:val="nil"/>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0,9%</w:t>
            </w:r>
          </w:p>
        </w:tc>
        <w:tc>
          <w:tcPr>
            <w:tcW w:w="1073" w:type="dxa"/>
            <w:tcBorders>
              <w:top w:val="nil"/>
              <w:left w:val="single" w:sz="4" w:space="0" w:color="auto"/>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0,6%</w:t>
            </w:r>
          </w:p>
        </w:tc>
        <w:tc>
          <w:tcPr>
            <w:tcW w:w="1380" w:type="dxa"/>
            <w:tcBorders>
              <w:top w:val="nil"/>
              <w:left w:val="single" w:sz="4" w:space="0" w:color="auto"/>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-0,3%</w:t>
            </w:r>
          </w:p>
        </w:tc>
        <w:tc>
          <w:tcPr>
            <w:tcW w:w="1017" w:type="dxa"/>
            <w:tcBorders>
              <w:top w:val="nil"/>
              <w:left w:val="single" w:sz="4" w:space="0" w:color="auto"/>
              <w:bottom w:val="single" w:sz="4" w:space="0" w:color="auto"/>
              <w:right w:val="single" w:sz="4" w:space="0" w:color="auto"/>
            </w:tcBorders>
            <w:vAlign w:val="center"/>
          </w:tcPr>
          <w:p w:rsidR="00C946B7" w:rsidRPr="00DC7400" w:rsidRDefault="00C946B7" w:rsidP="00DC7400">
            <w:pPr>
              <w:jc w:val="both"/>
              <w:rPr>
                <w:sz w:val="20"/>
                <w:szCs w:val="20"/>
              </w:rPr>
            </w:pPr>
            <w:r w:rsidRPr="00DC7400">
              <w:rPr>
                <w:sz w:val="20"/>
                <w:szCs w:val="20"/>
              </w:rPr>
              <w:t>-35,0%</w:t>
            </w:r>
          </w:p>
        </w:tc>
      </w:tr>
      <w:tr w:rsidR="00C946B7" w:rsidRPr="00DC7400">
        <w:trPr>
          <w:trHeight w:val="224"/>
          <w:jc w:val="center"/>
        </w:trPr>
        <w:tc>
          <w:tcPr>
            <w:tcW w:w="4118" w:type="dxa"/>
            <w:tcBorders>
              <w:top w:val="nil"/>
              <w:left w:val="single" w:sz="4" w:space="0" w:color="auto"/>
              <w:bottom w:val="single" w:sz="4" w:space="0" w:color="auto"/>
              <w:right w:val="single" w:sz="4" w:space="0" w:color="auto"/>
            </w:tcBorders>
            <w:vAlign w:val="center"/>
          </w:tcPr>
          <w:p w:rsidR="00C946B7" w:rsidRPr="00DC7400" w:rsidRDefault="00C946B7" w:rsidP="00DC7400">
            <w:pPr>
              <w:jc w:val="both"/>
              <w:rPr>
                <w:sz w:val="20"/>
                <w:szCs w:val="20"/>
              </w:rPr>
            </w:pPr>
            <w:r w:rsidRPr="00DC7400">
              <w:rPr>
                <w:sz w:val="20"/>
                <w:szCs w:val="20"/>
              </w:rPr>
              <w:t>Рентабельность основной деятельности</w:t>
            </w:r>
          </w:p>
        </w:tc>
        <w:tc>
          <w:tcPr>
            <w:tcW w:w="1125" w:type="dxa"/>
            <w:tcBorders>
              <w:top w:val="nil"/>
              <w:left w:val="nil"/>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39,1%</w:t>
            </w:r>
          </w:p>
        </w:tc>
        <w:tc>
          <w:tcPr>
            <w:tcW w:w="1073" w:type="dxa"/>
            <w:tcBorders>
              <w:top w:val="nil"/>
              <w:left w:val="single" w:sz="4" w:space="0" w:color="auto"/>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40,7%</w:t>
            </w:r>
          </w:p>
        </w:tc>
        <w:tc>
          <w:tcPr>
            <w:tcW w:w="1380" w:type="dxa"/>
            <w:tcBorders>
              <w:top w:val="nil"/>
              <w:left w:val="single" w:sz="4" w:space="0" w:color="auto"/>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1,6%</w:t>
            </w:r>
          </w:p>
        </w:tc>
        <w:tc>
          <w:tcPr>
            <w:tcW w:w="1017" w:type="dxa"/>
            <w:tcBorders>
              <w:top w:val="nil"/>
              <w:left w:val="single" w:sz="4" w:space="0" w:color="auto"/>
              <w:bottom w:val="single" w:sz="4" w:space="0" w:color="auto"/>
              <w:right w:val="single" w:sz="4" w:space="0" w:color="auto"/>
            </w:tcBorders>
            <w:vAlign w:val="center"/>
          </w:tcPr>
          <w:p w:rsidR="00C946B7" w:rsidRPr="00DC7400" w:rsidRDefault="00C946B7" w:rsidP="00DC7400">
            <w:pPr>
              <w:jc w:val="both"/>
              <w:rPr>
                <w:sz w:val="20"/>
                <w:szCs w:val="20"/>
              </w:rPr>
            </w:pPr>
            <w:r w:rsidRPr="00DC7400">
              <w:rPr>
                <w:sz w:val="20"/>
                <w:szCs w:val="20"/>
              </w:rPr>
              <w:t>4,0%</w:t>
            </w:r>
          </w:p>
        </w:tc>
      </w:tr>
      <w:tr w:rsidR="00C946B7" w:rsidRPr="00DC7400">
        <w:trPr>
          <w:trHeight w:val="224"/>
          <w:jc w:val="center"/>
        </w:trPr>
        <w:tc>
          <w:tcPr>
            <w:tcW w:w="4118" w:type="dxa"/>
            <w:tcBorders>
              <w:top w:val="nil"/>
              <w:left w:val="single" w:sz="4" w:space="0" w:color="auto"/>
              <w:bottom w:val="single" w:sz="4" w:space="0" w:color="auto"/>
              <w:right w:val="single" w:sz="4" w:space="0" w:color="auto"/>
            </w:tcBorders>
            <w:vAlign w:val="center"/>
          </w:tcPr>
          <w:p w:rsidR="00C946B7" w:rsidRPr="00DC7400" w:rsidRDefault="00C946B7" w:rsidP="00DC7400">
            <w:pPr>
              <w:jc w:val="both"/>
              <w:rPr>
                <w:sz w:val="20"/>
                <w:szCs w:val="20"/>
              </w:rPr>
            </w:pPr>
            <w:r w:rsidRPr="00DC7400">
              <w:rPr>
                <w:sz w:val="20"/>
                <w:szCs w:val="20"/>
              </w:rPr>
              <w:t>Рентабельность производства, %</w:t>
            </w:r>
          </w:p>
        </w:tc>
        <w:tc>
          <w:tcPr>
            <w:tcW w:w="1125" w:type="dxa"/>
            <w:tcBorders>
              <w:top w:val="nil"/>
              <w:left w:val="nil"/>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64,3%</w:t>
            </w:r>
          </w:p>
        </w:tc>
        <w:tc>
          <w:tcPr>
            <w:tcW w:w="1073" w:type="dxa"/>
            <w:tcBorders>
              <w:top w:val="nil"/>
              <w:left w:val="single" w:sz="4" w:space="0" w:color="auto"/>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68,6%</w:t>
            </w:r>
          </w:p>
        </w:tc>
        <w:tc>
          <w:tcPr>
            <w:tcW w:w="1380" w:type="dxa"/>
            <w:tcBorders>
              <w:top w:val="nil"/>
              <w:left w:val="single" w:sz="4" w:space="0" w:color="auto"/>
              <w:bottom w:val="single" w:sz="4" w:space="0" w:color="auto"/>
              <w:right w:val="nil"/>
            </w:tcBorders>
            <w:vAlign w:val="center"/>
          </w:tcPr>
          <w:p w:rsidR="00C946B7" w:rsidRPr="00DC7400" w:rsidRDefault="00C946B7" w:rsidP="00DC7400">
            <w:pPr>
              <w:jc w:val="both"/>
              <w:rPr>
                <w:sz w:val="20"/>
                <w:szCs w:val="20"/>
              </w:rPr>
            </w:pPr>
            <w:r w:rsidRPr="00DC7400">
              <w:rPr>
                <w:sz w:val="20"/>
                <w:szCs w:val="20"/>
              </w:rPr>
              <w:t>4,3%</w:t>
            </w:r>
          </w:p>
        </w:tc>
        <w:tc>
          <w:tcPr>
            <w:tcW w:w="1017" w:type="dxa"/>
            <w:tcBorders>
              <w:top w:val="nil"/>
              <w:left w:val="single" w:sz="4" w:space="0" w:color="auto"/>
              <w:bottom w:val="single" w:sz="4" w:space="0" w:color="auto"/>
              <w:right w:val="single" w:sz="4" w:space="0" w:color="auto"/>
            </w:tcBorders>
            <w:vAlign w:val="center"/>
          </w:tcPr>
          <w:p w:rsidR="00C946B7" w:rsidRPr="00DC7400" w:rsidRDefault="00C946B7" w:rsidP="00DC7400">
            <w:pPr>
              <w:jc w:val="both"/>
              <w:rPr>
                <w:sz w:val="20"/>
                <w:szCs w:val="20"/>
              </w:rPr>
            </w:pPr>
            <w:r w:rsidRPr="00DC7400">
              <w:rPr>
                <w:sz w:val="20"/>
                <w:szCs w:val="20"/>
              </w:rPr>
              <w:t>6,7%</w:t>
            </w:r>
          </w:p>
        </w:tc>
      </w:tr>
    </w:tbl>
    <w:p w:rsidR="00C946B7" w:rsidRPr="00E205E7" w:rsidRDefault="00C946B7" w:rsidP="00E205E7">
      <w:pPr>
        <w:spacing w:line="360" w:lineRule="auto"/>
        <w:ind w:firstLine="709"/>
        <w:jc w:val="both"/>
        <w:rPr>
          <w:sz w:val="28"/>
          <w:szCs w:val="28"/>
        </w:rPr>
      </w:pPr>
    </w:p>
    <w:p w:rsidR="00C946B7" w:rsidRPr="00E205E7" w:rsidRDefault="00C946B7" w:rsidP="00E205E7">
      <w:pPr>
        <w:spacing w:line="360" w:lineRule="auto"/>
        <w:ind w:firstLine="709"/>
        <w:jc w:val="both"/>
        <w:rPr>
          <w:sz w:val="28"/>
          <w:szCs w:val="28"/>
        </w:rPr>
      </w:pPr>
      <w:r w:rsidRPr="00E205E7">
        <w:rPr>
          <w:sz w:val="28"/>
          <w:szCs w:val="28"/>
        </w:rPr>
        <w:t>Повышение рентабельности собственного капитала c 19,89% до 25,19% за анализируемый период было вызвано</w:t>
      </w:r>
      <w:r w:rsidR="00E205E7">
        <w:rPr>
          <w:sz w:val="28"/>
          <w:szCs w:val="28"/>
        </w:rPr>
        <w:t xml:space="preserve"> </w:t>
      </w:r>
      <w:r w:rsidRPr="00E205E7">
        <w:rPr>
          <w:sz w:val="28"/>
          <w:szCs w:val="28"/>
        </w:rPr>
        <w:t>увеличением чистой прибыли предприятия за анализируемый период на 23890,0 тыс.руб.</w:t>
      </w:r>
    </w:p>
    <w:p w:rsidR="00C946B7" w:rsidRPr="00E205E7" w:rsidRDefault="00C946B7" w:rsidP="00E205E7">
      <w:pPr>
        <w:spacing w:line="360" w:lineRule="auto"/>
        <w:ind w:firstLine="709"/>
        <w:jc w:val="both"/>
        <w:rPr>
          <w:sz w:val="28"/>
          <w:szCs w:val="28"/>
        </w:rPr>
      </w:pPr>
      <w:r w:rsidRPr="00E205E7">
        <w:rPr>
          <w:sz w:val="28"/>
          <w:szCs w:val="28"/>
        </w:rPr>
        <w:t>Как видно из таблицы 1.10, за анализируемый период</w:t>
      </w:r>
      <w:r w:rsidR="00E205E7">
        <w:rPr>
          <w:sz w:val="28"/>
          <w:szCs w:val="28"/>
        </w:rPr>
        <w:t xml:space="preserve"> </w:t>
      </w:r>
      <w:r w:rsidRPr="00E205E7">
        <w:rPr>
          <w:sz w:val="28"/>
          <w:szCs w:val="28"/>
        </w:rPr>
        <w:t>значения большинства показателей рентабельности либо уменьшились, либо остались на прежнем уровне, что следует скорее рассматривать как негативную тенденцию.</w:t>
      </w:r>
    </w:p>
    <w:p w:rsidR="00C946B7" w:rsidRPr="00E205E7" w:rsidRDefault="00C946B7" w:rsidP="00E205E7">
      <w:pPr>
        <w:spacing w:line="360" w:lineRule="auto"/>
        <w:ind w:firstLine="709"/>
        <w:jc w:val="both"/>
        <w:rPr>
          <w:sz w:val="28"/>
          <w:szCs w:val="28"/>
        </w:rPr>
      </w:pPr>
    </w:p>
    <w:p w:rsidR="009138F0" w:rsidRPr="00E205E7" w:rsidRDefault="000D5D06" w:rsidP="00E205E7">
      <w:pPr>
        <w:pStyle w:val="3"/>
      </w:pPr>
      <w:bookmarkStart w:id="83" w:name="_Toc188745433"/>
      <w:r w:rsidRPr="00E205E7">
        <w:t xml:space="preserve">1.1.6. </w:t>
      </w:r>
      <w:r w:rsidR="009138F0" w:rsidRPr="00E205E7">
        <w:t>Анализ коэффициентов, характеризующих показатели деловой активности</w:t>
      </w:r>
      <w:bookmarkEnd w:id="83"/>
    </w:p>
    <w:p w:rsidR="009138F0" w:rsidRPr="00E205E7" w:rsidRDefault="009138F0" w:rsidP="00E205E7">
      <w:pPr>
        <w:spacing w:line="360" w:lineRule="auto"/>
        <w:ind w:firstLine="709"/>
        <w:jc w:val="both"/>
        <w:rPr>
          <w:sz w:val="28"/>
          <w:szCs w:val="28"/>
        </w:rPr>
      </w:pPr>
      <w:r w:rsidRPr="00E205E7">
        <w:rPr>
          <w:sz w:val="28"/>
          <w:szCs w:val="28"/>
        </w:rPr>
        <w:t>Чем быстрее оборачиваются средства, тем больше продукции производит и продает организация при той же сумме капитала. Таким образом, основным эффектом ускорения оборачиваемости является увеличение продаж без дополнительного привлечения финансовых ресурсов. Кроме того, так как после завершения оборота капитал возвращается с приращением в виде прибыли, ускорение оборачиваемости приводит к увеличению прибыли. С другой стороны, чем ниже скорость оборота активов, прежде всего, текущих (оборотных), тем больше потребность в финансировании. Внешнее финансирование является дорогостоящим и имеет определенные ограничительные условия. Собственные источники увеличения капитала ограничены, в первую очередь, возможностью получения необходимой прибыли. Таким образом, управляя оборачиваемостью активов, организация получает возможность в меньшей степени зависеть от внешних источников средств и повысить свою ликвидность.</w:t>
      </w:r>
    </w:p>
    <w:p w:rsidR="009138F0" w:rsidRPr="00E205E7" w:rsidRDefault="009138F0" w:rsidP="00E205E7">
      <w:pPr>
        <w:spacing w:line="360" w:lineRule="auto"/>
        <w:ind w:firstLine="709"/>
        <w:jc w:val="both"/>
        <w:rPr>
          <w:sz w:val="28"/>
          <w:szCs w:val="28"/>
        </w:rPr>
      </w:pPr>
      <w:r w:rsidRPr="00E205E7">
        <w:rPr>
          <w:sz w:val="28"/>
          <w:szCs w:val="28"/>
        </w:rPr>
        <w:t xml:space="preserve">Анализ показателей деловой активности (в днях) за анализируемый период представлен в таблице </w:t>
      </w:r>
      <w:r w:rsidR="00C946B7" w:rsidRPr="00E205E7">
        <w:rPr>
          <w:sz w:val="28"/>
          <w:szCs w:val="28"/>
        </w:rPr>
        <w:t>1.11</w:t>
      </w:r>
      <w:r w:rsidRPr="00E205E7">
        <w:rPr>
          <w:sz w:val="28"/>
          <w:szCs w:val="28"/>
        </w:rPr>
        <w:t>.</w:t>
      </w:r>
    </w:p>
    <w:p w:rsidR="00C946B7" w:rsidRPr="00E205E7" w:rsidRDefault="00F96D43" w:rsidP="00E205E7">
      <w:pPr>
        <w:spacing w:line="360" w:lineRule="auto"/>
        <w:ind w:firstLine="709"/>
        <w:jc w:val="both"/>
        <w:rPr>
          <w:sz w:val="28"/>
          <w:szCs w:val="28"/>
        </w:rPr>
      </w:pPr>
      <w:r w:rsidRPr="00E205E7">
        <w:rPr>
          <w:sz w:val="28"/>
          <w:szCs w:val="28"/>
        </w:rPr>
        <w:br w:type="page"/>
      </w:r>
      <w:r w:rsidR="009138F0" w:rsidRPr="00E205E7">
        <w:rPr>
          <w:sz w:val="28"/>
          <w:szCs w:val="28"/>
        </w:rPr>
        <w:t xml:space="preserve">Таблица </w:t>
      </w:r>
      <w:r w:rsidR="00C946B7" w:rsidRPr="00E205E7">
        <w:rPr>
          <w:sz w:val="28"/>
          <w:szCs w:val="28"/>
        </w:rPr>
        <w:t>1.11.</w:t>
      </w:r>
      <w:r w:rsidR="00DC7400">
        <w:rPr>
          <w:sz w:val="28"/>
          <w:szCs w:val="28"/>
        </w:rPr>
        <w:t xml:space="preserve"> </w:t>
      </w:r>
      <w:r w:rsidR="00C946B7" w:rsidRPr="00E205E7">
        <w:rPr>
          <w:sz w:val="28"/>
          <w:szCs w:val="28"/>
        </w:rPr>
        <w:t>Анализ показателей деловой активности (в днях)</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61"/>
        <w:gridCol w:w="998"/>
        <w:gridCol w:w="998"/>
        <w:gridCol w:w="1445"/>
        <w:gridCol w:w="1151"/>
      </w:tblGrid>
      <w:tr w:rsidR="00C946B7" w:rsidRPr="00DC7400">
        <w:trPr>
          <w:trHeight w:val="518"/>
          <w:jc w:val="center"/>
        </w:trPr>
        <w:tc>
          <w:tcPr>
            <w:tcW w:w="4161" w:type="dxa"/>
            <w:vMerge w:val="restart"/>
            <w:vAlign w:val="center"/>
          </w:tcPr>
          <w:p w:rsidR="00C946B7" w:rsidRPr="00DC7400" w:rsidRDefault="00C946B7" w:rsidP="00DC7400">
            <w:pPr>
              <w:jc w:val="both"/>
              <w:rPr>
                <w:b/>
                <w:bCs/>
                <w:i/>
                <w:iCs/>
                <w:sz w:val="20"/>
                <w:szCs w:val="20"/>
              </w:rPr>
            </w:pPr>
            <w:r w:rsidRPr="00DC7400">
              <w:rPr>
                <w:sz w:val="20"/>
                <w:szCs w:val="20"/>
              </w:rPr>
              <w:t>Наименование показателя</w:t>
            </w:r>
          </w:p>
        </w:tc>
        <w:tc>
          <w:tcPr>
            <w:tcW w:w="998" w:type="dxa"/>
            <w:vMerge w:val="restart"/>
            <w:noWrap/>
            <w:vAlign w:val="center"/>
          </w:tcPr>
          <w:p w:rsidR="00C946B7" w:rsidRPr="00DC7400" w:rsidRDefault="00C946B7" w:rsidP="00DC7400">
            <w:pPr>
              <w:jc w:val="both"/>
              <w:rPr>
                <w:i/>
                <w:iCs/>
                <w:sz w:val="20"/>
                <w:szCs w:val="20"/>
              </w:rPr>
            </w:pPr>
            <w:r w:rsidRPr="00DC7400">
              <w:rPr>
                <w:i/>
                <w:iCs/>
                <w:sz w:val="20"/>
                <w:szCs w:val="20"/>
              </w:rPr>
              <w:t> </w:t>
            </w:r>
          </w:p>
          <w:p w:rsidR="00C946B7" w:rsidRPr="00DC7400" w:rsidRDefault="00C946B7" w:rsidP="00DC7400">
            <w:pPr>
              <w:jc w:val="both"/>
              <w:rPr>
                <w:i/>
                <w:iCs/>
                <w:sz w:val="20"/>
                <w:szCs w:val="20"/>
              </w:rPr>
            </w:pPr>
            <w:r w:rsidRPr="00DC7400">
              <w:rPr>
                <w:sz w:val="20"/>
                <w:szCs w:val="20"/>
              </w:rPr>
              <w:t>Декабрь, 2005</w:t>
            </w:r>
          </w:p>
        </w:tc>
        <w:tc>
          <w:tcPr>
            <w:tcW w:w="998" w:type="dxa"/>
            <w:vMerge w:val="restart"/>
            <w:noWrap/>
            <w:vAlign w:val="center"/>
          </w:tcPr>
          <w:p w:rsidR="00C946B7" w:rsidRPr="00DC7400" w:rsidRDefault="00C946B7" w:rsidP="00DC7400">
            <w:pPr>
              <w:jc w:val="both"/>
              <w:rPr>
                <w:i/>
                <w:iCs/>
                <w:sz w:val="20"/>
                <w:szCs w:val="20"/>
              </w:rPr>
            </w:pPr>
            <w:r w:rsidRPr="00DC7400">
              <w:rPr>
                <w:i/>
                <w:iCs/>
                <w:sz w:val="20"/>
                <w:szCs w:val="20"/>
              </w:rPr>
              <w:t> </w:t>
            </w:r>
          </w:p>
          <w:p w:rsidR="00C946B7" w:rsidRPr="00DC7400" w:rsidRDefault="00C946B7" w:rsidP="00DC7400">
            <w:pPr>
              <w:jc w:val="both"/>
              <w:rPr>
                <w:i/>
                <w:iCs/>
                <w:sz w:val="20"/>
                <w:szCs w:val="20"/>
              </w:rPr>
            </w:pPr>
            <w:r w:rsidRPr="00DC7400">
              <w:rPr>
                <w:sz w:val="20"/>
                <w:szCs w:val="20"/>
              </w:rPr>
              <w:t>Декабрь, 2006</w:t>
            </w:r>
          </w:p>
        </w:tc>
        <w:tc>
          <w:tcPr>
            <w:tcW w:w="2596" w:type="dxa"/>
            <w:gridSpan w:val="2"/>
            <w:noWrap/>
            <w:vAlign w:val="center"/>
          </w:tcPr>
          <w:p w:rsidR="00C946B7" w:rsidRPr="00DC7400" w:rsidRDefault="00C946B7" w:rsidP="00DC7400">
            <w:pPr>
              <w:jc w:val="both"/>
              <w:rPr>
                <w:sz w:val="20"/>
                <w:szCs w:val="20"/>
              </w:rPr>
            </w:pPr>
            <w:r w:rsidRPr="00DC7400">
              <w:rPr>
                <w:sz w:val="20"/>
                <w:szCs w:val="20"/>
              </w:rPr>
              <w:t>Изменения</w:t>
            </w:r>
          </w:p>
        </w:tc>
      </w:tr>
      <w:tr w:rsidR="00C946B7" w:rsidRPr="00DC7400">
        <w:trPr>
          <w:trHeight w:val="259"/>
          <w:jc w:val="center"/>
        </w:trPr>
        <w:tc>
          <w:tcPr>
            <w:tcW w:w="4161" w:type="dxa"/>
            <w:vMerge/>
            <w:vAlign w:val="center"/>
          </w:tcPr>
          <w:p w:rsidR="00C946B7" w:rsidRPr="00DC7400" w:rsidRDefault="00C946B7" w:rsidP="00DC7400">
            <w:pPr>
              <w:jc w:val="both"/>
              <w:rPr>
                <w:sz w:val="20"/>
                <w:szCs w:val="20"/>
              </w:rPr>
            </w:pPr>
          </w:p>
        </w:tc>
        <w:tc>
          <w:tcPr>
            <w:tcW w:w="998" w:type="dxa"/>
            <w:vMerge/>
            <w:noWrap/>
            <w:vAlign w:val="center"/>
          </w:tcPr>
          <w:p w:rsidR="00C946B7" w:rsidRPr="00DC7400" w:rsidRDefault="00C946B7" w:rsidP="00DC7400">
            <w:pPr>
              <w:jc w:val="both"/>
              <w:rPr>
                <w:sz w:val="20"/>
                <w:szCs w:val="20"/>
              </w:rPr>
            </w:pPr>
          </w:p>
        </w:tc>
        <w:tc>
          <w:tcPr>
            <w:tcW w:w="998" w:type="dxa"/>
            <w:vMerge/>
            <w:noWrap/>
            <w:vAlign w:val="center"/>
          </w:tcPr>
          <w:p w:rsidR="00C946B7" w:rsidRPr="00DC7400" w:rsidRDefault="00C946B7" w:rsidP="00DC7400">
            <w:pPr>
              <w:jc w:val="both"/>
              <w:rPr>
                <w:sz w:val="20"/>
                <w:szCs w:val="20"/>
              </w:rPr>
            </w:pPr>
          </w:p>
        </w:tc>
        <w:tc>
          <w:tcPr>
            <w:tcW w:w="1445" w:type="dxa"/>
            <w:noWrap/>
            <w:vAlign w:val="center"/>
          </w:tcPr>
          <w:p w:rsidR="00C946B7" w:rsidRPr="00DC7400" w:rsidRDefault="00C946B7" w:rsidP="00DC7400">
            <w:pPr>
              <w:jc w:val="both"/>
              <w:rPr>
                <w:sz w:val="20"/>
                <w:szCs w:val="20"/>
              </w:rPr>
            </w:pPr>
            <w:r w:rsidRPr="00DC7400">
              <w:rPr>
                <w:sz w:val="20"/>
                <w:szCs w:val="20"/>
              </w:rPr>
              <w:t>В абс.</w:t>
            </w:r>
            <w:r w:rsidR="00E205E7" w:rsidRPr="00DC7400">
              <w:rPr>
                <w:sz w:val="20"/>
                <w:szCs w:val="20"/>
              </w:rPr>
              <w:t xml:space="preserve"> </w:t>
            </w:r>
          </w:p>
          <w:p w:rsidR="00C946B7" w:rsidRPr="00DC7400" w:rsidRDefault="00C946B7" w:rsidP="00DC7400">
            <w:pPr>
              <w:jc w:val="both"/>
              <w:rPr>
                <w:sz w:val="20"/>
                <w:szCs w:val="20"/>
              </w:rPr>
            </w:pPr>
            <w:r w:rsidRPr="00DC7400">
              <w:rPr>
                <w:sz w:val="20"/>
                <w:szCs w:val="20"/>
              </w:rPr>
              <w:t>выражении</w:t>
            </w:r>
          </w:p>
        </w:tc>
        <w:tc>
          <w:tcPr>
            <w:tcW w:w="1151" w:type="dxa"/>
            <w:noWrap/>
            <w:vAlign w:val="center"/>
          </w:tcPr>
          <w:p w:rsidR="00C946B7" w:rsidRPr="00DC7400" w:rsidRDefault="00C946B7" w:rsidP="00DC7400">
            <w:pPr>
              <w:jc w:val="both"/>
              <w:rPr>
                <w:sz w:val="20"/>
                <w:szCs w:val="20"/>
              </w:rPr>
            </w:pPr>
            <w:r w:rsidRPr="00DC7400">
              <w:rPr>
                <w:sz w:val="20"/>
                <w:szCs w:val="20"/>
              </w:rPr>
              <w:t>Темп прироста</w:t>
            </w:r>
          </w:p>
        </w:tc>
      </w:tr>
      <w:tr w:rsidR="00F96D43" w:rsidRPr="00DC7400">
        <w:trPr>
          <w:trHeight w:val="232"/>
          <w:jc w:val="center"/>
        </w:trPr>
        <w:tc>
          <w:tcPr>
            <w:tcW w:w="4161" w:type="dxa"/>
            <w:vAlign w:val="center"/>
          </w:tcPr>
          <w:p w:rsidR="00C946B7" w:rsidRPr="00DC7400" w:rsidRDefault="00C946B7" w:rsidP="00DC7400">
            <w:pPr>
              <w:jc w:val="both"/>
              <w:rPr>
                <w:sz w:val="20"/>
                <w:szCs w:val="20"/>
              </w:rPr>
            </w:pPr>
            <w:r w:rsidRPr="00DC7400">
              <w:rPr>
                <w:sz w:val="20"/>
                <w:szCs w:val="20"/>
              </w:rPr>
              <w:t>Отдача активов,</w:t>
            </w:r>
            <w:r w:rsidRPr="00DC7400">
              <w:rPr>
                <w:b/>
                <w:bCs/>
                <w:sz w:val="20"/>
                <w:szCs w:val="20"/>
              </w:rPr>
              <w:t xml:space="preserve"> дней</w:t>
            </w:r>
          </w:p>
        </w:tc>
        <w:tc>
          <w:tcPr>
            <w:tcW w:w="998" w:type="dxa"/>
          </w:tcPr>
          <w:p w:rsidR="00C946B7" w:rsidRPr="00DC7400" w:rsidRDefault="00C946B7" w:rsidP="00DC7400">
            <w:pPr>
              <w:jc w:val="both"/>
              <w:rPr>
                <w:sz w:val="20"/>
                <w:szCs w:val="20"/>
              </w:rPr>
            </w:pPr>
            <w:r w:rsidRPr="00DC7400">
              <w:rPr>
                <w:sz w:val="20"/>
                <w:szCs w:val="20"/>
              </w:rPr>
              <w:t>266,44</w:t>
            </w:r>
          </w:p>
        </w:tc>
        <w:tc>
          <w:tcPr>
            <w:tcW w:w="998" w:type="dxa"/>
          </w:tcPr>
          <w:p w:rsidR="00C946B7" w:rsidRPr="00DC7400" w:rsidRDefault="00C946B7" w:rsidP="00DC7400">
            <w:pPr>
              <w:jc w:val="both"/>
              <w:rPr>
                <w:sz w:val="20"/>
                <w:szCs w:val="20"/>
              </w:rPr>
            </w:pPr>
            <w:r w:rsidRPr="00DC7400">
              <w:rPr>
                <w:sz w:val="20"/>
                <w:szCs w:val="20"/>
              </w:rPr>
              <w:t>258,94</w:t>
            </w:r>
          </w:p>
        </w:tc>
        <w:tc>
          <w:tcPr>
            <w:tcW w:w="1445" w:type="dxa"/>
            <w:vAlign w:val="center"/>
          </w:tcPr>
          <w:p w:rsidR="00C946B7" w:rsidRPr="00DC7400" w:rsidRDefault="00C946B7" w:rsidP="00DC7400">
            <w:pPr>
              <w:jc w:val="both"/>
              <w:rPr>
                <w:sz w:val="20"/>
                <w:szCs w:val="20"/>
              </w:rPr>
            </w:pPr>
            <w:r w:rsidRPr="00DC7400">
              <w:rPr>
                <w:sz w:val="20"/>
                <w:szCs w:val="20"/>
              </w:rPr>
              <w:t>-7,50</w:t>
            </w:r>
          </w:p>
        </w:tc>
        <w:tc>
          <w:tcPr>
            <w:tcW w:w="1151" w:type="dxa"/>
            <w:vAlign w:val="center"/>
          </w:tcPr>
          <w:p w:rsidR="00C946B7" w:rsidRPr="00DC7400" w:rsidRDefault="00C946B7" w:rsidP="00DC7400">
            <w:pPr>
              <w:jc w:val="both"/>
              <w:rPr>
                <w:sz w:val="20"/>
                <w:szCs w:val="20"/>
              </w:rPr>
            </w:pPr>
            <w:r w:rsidRPr="00DC7400">
              <w:rPr>
                <w:sz w:val="20"/>
                <w:szCs w:val="20"/>
              </w:rPr>
              <w:t>-2,82%</w:t>
            </w:r>
          </w:p>
        </w:tc>
      </w:tr>
      <w:tr w:rsidR="00F96D43" w:rsidRPr="00DC7400">
        <w:trPr>
          <w:trHeight w:val="232"/>
          <w:jc w:val="center"/>
        </w:trPr>
        <w:tc>
          <w:tcPr>
            <w:tcW w:w="4161" w:type="dxa"/>
            <w:vAlign w:val="center"/>
          </w:tcPr>
          <w:p w:rsidR="00C946B7" w:rsidRPr="00DC7400" w:rsidRDefault="00C946B7" w:rsidP="00DC7400">
            <w:pPr>
              <w:jc w:val="both"/>
              <w:rPr>
                <w:sz w:val="20"/>
                <w:szCs w:val="20"/>
              </w:rPr>
            </w:pPr>
            <w:r w:rsidRPr="00DC7400">
              <w:rPr>
                <w:sz w:val="20"/>
                <w:szCs w:val="20"/>
              </w:rPr>
              <w:t xml:space="preserve">Отдача основных средств (фондоотдача), </w:t>
            </w:r>
            <w:r w:rsidRPr="00DC7400">
              <w:rPr>
                <w:b/>
                <w:bCs/>
                <w:sz w:val="20"/>
                <w:szCs w:val="20"/>
              </w:rPr>
              <w:t>дней</w:t>
            </w:r>
          </w:p>
        </w:tc>
        <w:tc>
          <w:tcPr>
            <w:tcW w:w="998" w:type="dxa"/>
          </w:tcPr>
          <w:p w:rsidR="00C946B7" w:rsidRPr="00DC7400" w:rsidRDefault="00C946B7" w:rsidP="00DC7400">
            <w:pPr>
              <w:jc w:val="both"/>
              <w:rPr>
                <w:sz w:val="20"/>
                <w:szCs w:val="20"/>
              </w:rPr>
            </w:pPr>
            <w:r w:rsidRPr="00DC7400">
              <w:rPr>
                <w:sz w:val="20"/>
                <w:szCs w:val="20"/>
              </w:rPr>
              <w:t>100,57</w:t>
            </w:r>
          </w:p>
        </w:tc>
        <w:tc>
          <w:tcPr>
            <w:tcW w:w="998" w:type="dxa"/>
          </w:tcPr>
          <w:p w:rsidR="00C946B7" w:rsidRPr="00DC7400" w:rsidRDefault="00C946B7" w:rsidP="00DC7400">
            <w:pPr>
              <w:jc w:val="both"/>
              <w:rPr>
                <w:sz w:val="20"/>
                <w:szCs w:val="20"/>
              </w:rPr>
            </w:pPr>
            <w:r w:rsidRPr="00DC7400">
              <w:rPr>
                <w:sz w:val="20"/>
                <w:szCs w:val="20"/>
              </w:rPr>
              <w:t>86,36</w:t>
            </w:r>
          </w:p>
        </w:tc>
        <w:tc>
          <w:tcPr>
            <w:tcW w:w="1445" w:type="dxa"/>
            <w:vAlign w:val="center"/>
          </w:tcPr>
          <w:p w:rsidR="00C946B7" w:rsidRPr="00DC7400" w:rsidRDefault="00C946B7" w:rsidP="00DC7400">
            <w:pPr>
              <w:jc w:val="both"/>
              <w:rPr>
                <w:sz w:val="20"/>
                <w:szCs w:val="20"/>
              </w:rPr>
            </w:pPr>
            <w:r w:rsidRPr="00DC7400">
              <w:rPr>
                <w:sz w:val="20"/>
                <w:szCs w:val="20"/>
              </w:rPr>
              <w:t>-14,21</w:t>
            </w:r>
          </w:p>
        </w:tc>
        <w:tc>
          <w:tcPr>
            <w:tcW w:w="1151" w:type="dxa"/>
            <w:vAlign w:val="center"/>
          </w:tcPr>
          <w:p w:rsidR="00C946B7" w:rsidRPr="00DC7400" w:rsidRDefault="00C946B7" w:rsidP="00DC7400">
            <w:pPr>
              <w:jc w:val="both"/>
              <w:rPr>
                <w:sz w:val="20"/>
                <w:szCs w:val="20"/>
              </w:rPr>
            </w:pPr>
            <w:r w:rsidRPr="00DC7400">
              <w:rPr>
                <w:sz w:val="20"/>
                <w:szCs w:val="20"/>
              </w:rPr>
              <w:t>-14,13%</w:t>
            </w:r>
          </w:p>
        </w:tc>
      </w:tr>
      <w:tr w:rsidR="00F96D43" w:rsidRPr="00DC7400">
        <w:trPr>
          <w:trHeight w:val="232"/>
          <w:jc w:val="center"/>
        </w:trPr>
        <w:tc>
          <w:tcPr>
            <w:tcW w:w="4161" w:type="dxa"/>
            <w:vAlign w:val="center"/>
          </w:tcPr>
          <w:p w:rsidR="00C946B7" w:rsidRPr="00DC7400" w:rsidRDefault="00C946B7" w:rsidP="00DC7400">
            <w:pPr>
              <w:jc w:val="both"/>
              <w:rPr>
                <w:sz w:val="20"/>
                <w:szCs w:val="20"/>
              </w:rPr>
            </w:pPr>
            <w:r w:rsidRPr="00DC7400">
              <w:rPr>
                <w:sz w:val="20"/>
                <w:szCs w:val="20"/>
              </w:rPr>
              <w:t>Коэффициент оборачиваемости незавршенного производства</w:t>
            </w:r>
          </w:p>
        </w:tc>
        <w:tc>
          <w:tcPr>
            <w:tcW w:w="998" w:type="dxa"/>
          </w:tcPr>
          <w:p w:rsidR="00C946B7" w:rsidRPr="00DC7400" w:rsidRDefault="00C946B7" w:rsidP="00DC7400">
            <w:pPr>
              <w:jc w:val="both"/>
              <w:rPr>
                <w:sz w:val="20"/>
                <w:szCs w:val="20"/>
              </w:rPr>
            </w:pPr>
            <w:r w:rsidRPr="00DC7400">
              <w:rPr>
                <w:sz w:val="20"/>
                <w:szCs w:val="20"/>
              </w:rPr>
              <w:t>42,14</w:t>
            </w:r>
          </w:p>
        </w:tc>
        <w:tc>
          <w:tcPr>
            <w:tcW w:w="998" w:type="dxa"/>
          </w:tcPr>
          <w:p w:rsidR="00C946B7" w:rsidRPr="00DC7400" w:rsidRDefault="00C946B7" w:rsidP="00DC7400">
            <w:pPr>
              <w:jc w:val="both"/>
              <w:rPr>
                <w:sz w:val="20"/>
                <w:szCs w:val="20"/>
              </w:rPr>
            </w:pPr>
            <w:r w:rsidRPr="00DC7400">
              <w:rPr>
                <w:sz w:val="20"/>
                <w:szCs w:val="20"/>
              </w:rPr>
              <w:t>44,46</w:t>
            </w:r>
          </w:p>
        </w:tc>
        <w:tc>
          <w:tcPr>
            <w:tcW w:w="1445" w:type="dxa"/>
            <w:vAlign w:val="center"/>
          </w:tcPr>
          <w:p w:rsidR="00C946B7" w:rsidRPr="00DC7400" w:rsidRDefault="00C946B7" w:rsidP="00DC7400">
            <w:pPr>
              <w:jc w:val="both"/>
              <w:rPr>
                <w:sz w:val="20"/>
                <w:szCs w:val="20"/>
              </w:rPr>
            </w:pPr>
            <w:r w:rsidRPr="00DC7400">
              <w:rPr>
                <w:sz w:val="20"/>
                <w:szCs w:val="20"/>
              </w:rPr>
              <w:t>2,33</w:t>
            </w:r>
          </w:p>
        </w:tc>
        <w:tc>
          <w:tcPr>
            <w:tcW w:w="1151" w:type="dxa"/>
            <w:vAlign w:val="center"/>
          </w:tcPr>
          <w:p w:rsidR="00C946B7" w:rsidRPr="00DC7400" w:rsidRDefault="00C946B7" w:rsidP="00DC7400">
            <w:pPr>
              <w:jc w:val="both"/>
              <w:rPr>
                <w:sz w:val="20"/>
                <w:szCs w:val="20"/>
              </w:rPr>
            </w:pPr>
            <w:r w:rsidRPr="00DC7400">
              <w:rPr>
                <w:sz w:val="20"/>
                <w:szCs w:val="20"/>
              </w:rPr>
              <w:t>5,52%</w:t>
            </w:r>
          </w:p>
        </w:tc>
      </w:tr>
      <w:tr w:rsidR="00F96D43" w:rsidRPr="00DC7400">
        <w:trPr>
          <w:trHeight w:val="232"/>
          <w:jc w:val="center"/>
        </w:trPr>
        <w:tc>
          <w:tcPr>
            <w:tcW w:w="4161" w:type="dxa"/>
            <w:vAlign w:val="center"/>
          </w:tcPr>
          <w:p w:rsidR="00C946B7" w:rsidRPr="00DC7400" w:rsidRDefault="00C946B7" w:rsidP="00DC7400">
            <w:pPr>
              <w:jc w:val="both"/>
              <w:rPr>
                <w:sz w:val="20"/>
                <w:szCs w:val="20"/>
              </w:rPr>
            </w:pPr>
            <w:r w:rsidRPr="00DC7400">
              <w:rPr>
                <w:sz w:val="20"/>
                <w:szCs w:val="20"/>
              </w:rPr>
              <w:t xml:space="preserve">Оборачиваемость оборотных активов, </w:t>
            </w:r>
            <w:r w:rsidRPr="00DC7400">
              <w:rPr>
                <w:b/>
                <w:bCs/>
                <w:sz w:val="20"/>
                <w:szCs w:val="20"/>
              </w:rPr>
              <w:t>дней</w:t>
            </w:r>
          </w:p>
        </w:tc>
        <w:tc>
          <w:tcPr>
            <w:tcW w:w="998" w:type="dxa"/>
          </w:tcPr>
          <w:p w:rsidR="00C946B7" w:rsidRPr="00DC7400" w:rsidRDefault="00C946B7" w:rsidP="00DC7400">
            <w:pPr>
              <w:jc w:val="both"/>
              <w:rPr>
                <w:sz w:val="20"/>
                <w:szCs w:val="20"/>
              </w:rPr>
            </w:pPr>
            <w:r w:rsidRPr="00DC7400">
              <w:rPr>
                <w:sz w:val="20"/>
                <w:szCs w:val="20"/>
              </w:rPr>
              <w:t>162,39</w:t>
            </w:r>
          </w:p>
        </w:tc>
        <w:tc>
          <w:tcPr>
            <w:tcW w:w="998" w:type="dxa"/>
          </w:tcPr>
          <w:p w:rsidR="00C946B7" w:rsidRPr="00DC7400" w:rsidRDefault="00C946B7" w:rsidP="00DC7400">
            <w:pPr>
              <w:jc w:val="both"/>
              <w:rPr>
                <w:sz w:val="20"/>
                <w:szCs w:val="20"/>
              </w:rPr>
            </w:pPr>
            <w:r w:rsidRPr="00DC7400">
              <w:rPr>
                <w:sz w:val="20"/>
                <w:szCs w:val="20"/>
              </w:rPr>
              <w:t>156,69</w:t>
            </w:r>
          </w:p>
        </w:tc>
        <w:tc>
          <w:tcPr>
            <w:tcW w:w="1445" w:type="dxa"/>
            <w:vAlign w:val="center"/>
          </w:tcPr>
          <w:p w:rsidR="00C946B7" w:rsidRPr="00DC7400" w:rsidRDefault="00C946B7" w:rsidP="00DC7400">
            <w:pPr>
              <w:jc w:val="both"/>
              <w:rPr>
                <w:sz w:val="20"/>
                <w:szCs w:val="20"/>
              </w:rPr>
            </w:pPr>
            <w:r w:rsidRPr="00DC7400">
              <w:rPr>
                <w:sz w:val="20"/>
                <w:szCs w:val="20"/>
              </w:rPr>
              <w:t>-5,70</w:t>
            </w:r>
          </w:p>
        </w:tc>
        <w:tc>
          <w:tcPr>
            <w:tcW w:w="1151" w:type="dxa"/>
            <w:vAlign w:val="center"/>
          </w:tcPr>
          <w:p w:rsidR="00C946B7" w:rsidRPr="00DC7400" w:rsidRDefault="00C946B7" w:rsidP="00DC7400">
            <w:pPr>
              <w:jc w:val="both"/>
              <w:rPr>
                <w:sz w:val="20"/>
                <w:szCs w:val="20"/>
              </w:rPr>
            </w:pPr>
            <w:r w:rsidRPr="00DC7400">
              <w:rPr>
                <w:sz w:val="20"/>
                <w:szCs w:val="20"/>
              </w:rPr>
              <w:t>-3,51%</w:t>
            </w:r>
          </w:p>
        </w:tc>
      </w:tr>
      <w:tr w:rsidR="00F96D43" w:rsidRPr="00DC7400">
        <w:trPr>
          <w:trHeight w:val="232"/>
          <w:jc w:val="center"/>
        </w:trPr>
        <w:tc>
          <w:tcPr>
            <w:tcW w:w="4161" w:type="dxa"/>
            <w:vAlign w:val="center"/>
          </w:tcPr>
          <w:p w:rsidR="00C946B7" w:rsidRPr="00DC7400" w:rsidRDefault="00C946B7" w:rsidP="00DC7400">
            <w:pPr>
              <w:jc w:val="both"/>
              <w:rPr>
                <w:sz w:val="20"/>
                <w:szCs w:val="20"/>
              </w:rPr>
            </w:pPr>
            <w:r w:rsidRPr="00DC7400">
              <w:rPr>
                <w:sz w:val="20"/>
                <w:szCs w:val="20"/>
              </w:rPr>
              <w:t xml:space="preserve">Коэффициент оборачиваемости запасов и затрат, </w:t>
            </w:r>
            <w:r w:rsidRPr="00DC7400">
              <w:rPr>
                <w:b/>
                <w:bCs/>
                <w:sz w:val="20"/>
                <w:szCs w:val="20"/>
              </w:rPr>
              <w:t>дней</w:t>
            </w:r>
          </w:p>
        </w:tc>
        <w:tc>
          <w:tcPr>
            <w:tcW w:w="998" w:type="dxa"/>
          </w:tcPr>
          <w:p w:rsidR="00C946B7" w:rsidRPr="00DC7400" w:rsidRDefault="00C946B7" w:rsidP="00DC7400">
            <w:pPr>
              <w:jc w:val="both"/>
              <w:rPr>
                <w:sz w:val="20"/>
                <w:szCs w:val="20"/>
              </w:rPr>
            </w:pPr>
            <w:r w:rsidRPr="00DC7400">
              <w:rPr>
                <w:sz w:val="20"/>
                <w:szCs w:val="20"/>
              </w:rPr>
              <w:t>90,08</w:t>
            </w:r>
          </w:p>
        </w:tc>
        <w:tc>
          <w:tcPr>
            <w:tcW w:w="998" w:type="dxa"/>
          </w:tcPr>
          <w:p w:rsidR="00C946B7" w:rsidRPr="00DC7400" w:rsidRDefault="00C946B7" w:rsidP="00DC7400">
            <w:pPr>
              <w:jc w:val="both"/>
              <w:rPr>
                <w:sz w:val="20"/>
                <w:szCs w:val="20"/>
              </w:rPr>
            </w:pPr>
            <w:r w:rsidRPr="00DC7400">
              <w:rPr>
                <w:sz w:val="20"/>
                <w:szCs w:val="20"/>
              </w:rPr>
              <w:t>112,31</w:t>
            </w:r>
          </w:p>
        </w:tc>
        <w:tc>
          <w:tcPr>
            <w:tcW w:w="1445" w:type="dxa"/>
            <w:vAlign w:val="center"/>
          </w:tcPr>
          <w:p w:rsidR="00C946B7" w:rsidRPr="00DC7400" w:rsidRDefault="00C946B7" w:rsidP="00DC7400">
            <w:pPr>
              <w:jc w:val="both"/>
              <w:rPr>
                <w:sz w:val="20"/>
                <w:szCs w:val="20"/>
              </w:rPr>
            </w:pPr>
            <w:r w:rsidRPr="00DC7400">
              <w:rPr>
                <w:sz w:val="20"/>
                <w:szCs w:val="20"/>
              </w:rPr>
              <w:t>22,22</w:t>
            </w:r>
          </w:p>
        </w:tc>
        <w:tc>
          <w:tcPr>
            <w:tcW w:w="1151" w:type="dxa"/>
            <w:vAlign w:val="center"/>
          </w:tcPr>
          <w:p w:rsidR="00C946B7" w:rsidRPr="00DC7400" w:rsidRDefault="00C946B7" w:rsidP="00DC7400">
            <w:pPr>
              <w:jc w:val="both"/>
              <w:rPr>
                <w:sz w:val="20"/>
                <w:szCs w:val="20"/>
              </w:rPr>
            </w:pPr>
            <w:r w:rsidRPr="00DC7400">
              <w:rPr>
                <w:sz w:val="20"/>
                <w:szCs w:val="20"/>
              </w:rPr>
              <w:t>24,67%</w:t>
            </w:r>
          </w:p>
        </w:tc>
      </w:tr>
      <w:tr w:rsidR="00F96D43" w:rsidRPr="00DC7400">
        <w:trPr>
          <w:trHeight w:val="232"/>
          <w:jc w:val="center"/>
        </w:trPr>
        <w:tc>
          <w:tcPr>
            <w:tcW w:w="4161" w:type="dxa"/>
            <w:vAlign w:val="center"/>
          </w:tcPr>
          <w:p w:rsidR="00C946B7" w:rsidRPr="00DC7400" w:rsidRDefault="00C946B7" w:rsidP="00DC7400">
            <w:pPr>
              <w:jc w:val="both"/>
              <w:rPr>
                <w:sz w:val="20"/>
                <w:szCs w:val="20"/>
              </w:rPr>
            </w:pPr>
            <w:r w:rsidRPr="00DC7400">
              <w:rPr>
                <w:sz w:val="20"/>
                <w:szCs w:val="20"/>
              </w:rPr>
              <w:t xml:space="preserve">Коэффициент оборачиваемости текущих активов, </w:t>
            </w:r>
            <w:r w:rsidRPr="00DC7400">
              <w:rPr>
                <w:b/>
                <w:bCs/>
                <w:sz w:val="20"/>
                <w:szCs w:val="20"/>
              </w:rPr>
              <w:t>дней</w:t>
            </w:r>
          </w:p>
        </w:tc>
        <w:tc>
          <w:tcPr>
            <w:tcW w:w="998" w:type="dxa"/>
          </w:tcPr>
          <w:p w:rsidR="00C946B7" w:rsidRPr="00DC7400" w:rsidRDefault="00C946B7" w:rsidP="00DC7400">
            <w:pPr>
              <w:jc w:val="both"/>
              <w:rPr>
                <w:sz w:val="20"/>
                <w:szCs w:val="20"/>
              </w:rPr>
            </w:pPr>
            <w:r w:rsidRPr="00DC7400">
              <w:rPr>
                <w:sz w:val="20"/>
                <w:szCs w:val="20"/>
              </w:rPr>
              <w:t>162,39</w:t>
            </w:r>
          </w:p>
        </w:tc>
        <w:tc>
          <w:tcPr>
            <w:tcW w:w="998" w:type="dxa"/>
          </w:tcPr>
          <w:p w:rsidR="00C946B7" w:rsidRPr="00DC7400" w:rsidRDefault="00C946B7" w:rsidP="00DC7400">
            <w:pPr>
              <w:jc w:val="both"/>
              <w:rPr>
                <w:sz w:val="20"/>
                <w:szCs w:val="20"/>
              </w:rPr>
            </w:pPr>
            <w:r w:rsidRPr="00DC7400">
              <w:rPr>
                <w:sz w:val="20"/>
                <w:szCs w:val="20"/>
              </w:rPr>
              <w:t>156,69</w:t>
            </w:r>
          </w:p>
        </w:tc>
        <w:tc>
          <w:tcPr>
            <w:tcW w:w="1445" w:type="dxa"/>
            <w:vAlign w:val="center"/>
          </w:tcPr>
          <w:p w:rsidR="00C946B7" w:rsidRPr="00DC7400" w:rsidRDefault="00C946B7" w:rsidP="00DC7400">
            <w:pPr>
              <w:jc w:val="both"/>
              <w:rPr>
                <w:sz w:val="20"/>
                <w:szCs w:val="20"/>
              </w:rPr>
            </w:pPr>
            <w:r w:rsidRPr="00DC7400">
              <w:rPr>
                <w:sz w:val="20"/>
                <w:szCs w:val="20"/>
              </w:rPr>
              <w:t>-5,70</w:t>
            </w:r>
          </w:p>
        </w:tc>
        <w:tc>
          <w:tcPr>
            <w:tcW w:w="1151" w:type="dxa"/>
            <w:vAlign w:val="center"/>
          </w:tcPr>
          <w:p w:rsidR="00C946B7" w:rsidRPr="00DC7400" w:rsidRDefault="00C946B7" w:rsidP="00DC7400">
            <w:pPr>
              <w:jc w:val="both"/>
              <w:rPr>
                <w:sz w:val="20"/>
                <w:szCs w:val="20"/>
              </w:rPr>
            </w:pPr>
            <w:r w:rsidRPr="00DC7400">
              <w:rPr>
                <w:sz w:val="20"/>
                <w:szCs w:val="20"/>
              </w:rPr>
              <w:t>-3,51%</w:t>
            </w:r>
          </w:p>
        </w:tc>
      </w:tr>
      <w:tr w:rsidR="00F96D43" w:rsidRPr="00DC7400">
        <w:trPr>
          <w:trHeight w:val="232"/>
          <w:jc w:val="center"/>
        </w:trPr>
        <w:tc>
          <w:tcPr>
            <w:tcW w:w="4161" w:type="dxa"/>
            <w:vAlign w:val="center"/>
          </w:tcPr>
          <w:p w:rsidR="00C946B7" w:rsidRPr="00DC7400" w:rsidRDefault="00C946B7" w:rsidP="00DC7400">
            <w:pPr>
              <w:jc w:val="both"/>
              <w:rPr>
                <w:sz w:val="20"/>
                <w:szCs w:val="20"/>
              </w:rPr>
            </w:pPr>
            <w:r w:rsidRPr="00DC7400">
              <w:rPr>
                <w:sz w:val="20"/>
                <w:szCs w:val="20"/>
              </w:rPr>
              <w:t xml:space="preserve">Коэффициент оборачиваемости дебиторской задолженности, </w:t>
            </w:r>
            <w:r w:rsidRPr="00DC7400">
              <w:rPr>
                <w:b/>
                <w:bCs/>
                <w:sz w:val="20"/>
                <w:szCs w:val="20"/>
              </w:rPr>
              <w:t>дней</w:t>
            </w:r>
          </w:p>
        </w:tc>
        <w:tc>
          <w:tcPr>
            <w:tcW w:w="998" w:type="dxa"/>
          </w:tcPr>
          <w:p w:rsidR="00C946B7" w:rsidRPr="00DC7400" w:rsidRDefault="00C946B7" w:rsidP="00DC7400">
            <w:pPr>
              <w:jc w:val="both"/>
              <w:rPr>
                <w:sz w:val="20"/>
                <w:szCs w:val="20"/>
              </w:rPr>
            </w:pPr>
            <w:r w:rsidRPr="00DC7400">
              <w:rPr>
                <w:sz w:val="20"/>
                <w:szCs w:val="20"/>
              </w:rPr>
              <w:t>67,89</w:t>
            </w:r>
          </w:p>
        </w:tc>
        <w:tc>
          <w:tcPr>
            <w:tcW w:w="998" w:type="dxa"/>
          </w:tcPr>
          <w:p w:rsidR="00C946B7" w:rsidRPr="00DC7400" w:rsidRDefault="00C946B7" w:rsidP="00DC7400">
            <w:pPr>
              <w:jc w:val="both"/>
              <w:rPr>
                <w:sz w:val="20"/>
                <w:szCs w:val="20"/>
              </w:rPr>
            </w:pPr>
            <w:r w:rsidRPr="00DC7400">
              <w:rPr>
                <w:sz w:val="20"/>
                <w:szCs w:val="20"/>
              </w:rPr>
              <w:t>81,64</w:t>
            </w:r>
          </w:p>
        </w:tc>
        <w:tc>
          <w:tcPr>
            <w:tcW w:w="1445" w:type="dxa"/>
            <w:vAlign w:val="center"/>
          </w:tcPr>
          <w:p w:rsidR="00C946B7" w:rsidRPr="00DC7400" w:rsidRDefault="00C946B7" w:rsidP="00DC7400">
            <w:pPr>
              <w:jc w:val="both"/>
              <w:rPr>
                <w:sz w:val="20"/>
                <w:szCs w:val="20"/>
              </w:rPr>
            </w:pPr>
            <w:r w:rsidRPr="00DC7400">
              <w:rPr>
                <w:sz w:val="20"/>
                <w:szCs w:val="20"/>
              </w:rPr>
              <w:t>13,75</w:t>
            </w:r>
          </w:p>
        </w:tc>
        <w:tc>
          <w:tcPr>
            <w:tcW w:w="1151" w:type="dxa"/>
            <w:vAlign w:val="center"/>
          </w:tcPr>
          <w:p w:rsidR="00C946B7" w:rsidRPr="00DC7400" w:rsidRDefault="00C946B7" w:rsidP="00DC7400">
            <w:pPr>
              <w:jc w:val="both"/>
              <w:rPr>
                <w:sz w:val="20"/>
                <w:szCs w:val="20"/>
              </w:rPr>
            </w:pPr>
            <w:r w:rsidRPr="00DC7400">
              <w:rPr>
                <w:sz w:val="20"/>
                <w:szCs w:val="20"/>
              </w:rPr>
              <w:t>20,26%</w:t>
            </w:r>
          </w:p>
        </w:tc>
      </w:tr>
      <w:tr w:rsidR="00C946B7" w:rsidRPr="00DC7400">
        <w:trPr>
          <w:trHeight w:val="232"/>
          <w:jc w:val="center"/>
        </w:trPr>
        <w:tc>
          <w:tcPr>
            <w:tcW w:w="4161" w:type="dxa"/>
            <w:vAlign w:val="center"/>
          </w:tcPr>
          <w:p w:rsidR="00C946B7" w:rsidRPr="00DC7400" w:rsidRDefault="00C946B7" w:rsidP="00DC7400">
            <w:pPr>
              <w:jc w:val="both"/>
              <w:rPr>
                <w:sz w:val="20"/>
                <w:szCs w:val="20"/>
              </w:rPr>
            </w:pPr>
            <w:r w:rsidRPr="00DC7400">
              <w:rPr>
                <w:sz w:val="20"/>
                <w:szCs w:val="20"/>
              </w:rPr>
              <w:t xml:space="preserve">Коэффициент оборачиваемости кредиторской задолженности, </w:t>
            </w:r>
            <w:r w:rsidRPr="00DC7400">
              <w:rPr>
                <w:b/>
                <w:bCs/>
                <w:sz w:val="20"/>
                <w:szCs w:val="20"/>
              </w:rPr>
              <w:t>дней</w:t>
            </w:r>
          </w:p>
        </w:tc>
        <w:tc>
          <w:tcPr>
            <w:tcW w:w="998" w:type="dxa"/>
          </w:tcPr>
          <w:p w:rsidR="00C946B7" w:rsidRPr="00DC7400" w:rsidRDefault="00C946B7" w:rsidP="00DC7400">
            <w:pPr>
              <w:jc w:val="both"/>
              <w:rPr>
                <w:sz w:val="20"/>
                <w:szCs w:val="20"/>
              </w:rPr>
            </w:pPr>
            <w:r w:rsidRPr="00DC7400">
              <w:rPr>
                <w:sz w:val="20"/>
                <w:szCs w:val="20"/>
              </w:rPr>
              <w:t>32,12</w:t>
            </w:r>
          </w:p>
        </w:tc>
        <w:tc>
          <w:tcPr>
            <w:tcW w:w="998" w:type="dxa"/>
          </w:tcPr>
          <w:p w:rsidR="00C946B7" w:rsidRPr="00DC7400" w:rsidRDefault="00C946B7" w:rsidP="00DC7400">
            <w:pPr>
              <w:jc w:val="both"/>
              <w:rPr>
                <w:sz w:val="20"/>
                <w:szCs w:val="20"/>
              </w:rPr>
            </w:pPr>
            <w:r w:rsidRPr="00DC7400">
              <w:rPr>
                <w:sz w:val="20"/>
                <w:szCs w:val="20"/>
              </w:rPr>
              <w:t>33,84</w:t>
            </w:r>
          </w:p>
        </w:tc>
        <w:tc>
          <w:tcPr>
            <w:tcW w:w="1445" w:type="dxa"/>
            <w:vAlign w:val="center"/>
          </w:tcPr>
          <w:p w:rsidR="00C946B7" w:rsidRPr="00DC7400" w:rsidRDefault="00C946B7" w:rsidP="00DC7400">
            <w:pPr>
              <w:jc w:val="both"/>
              <w:rPr>
                <w:sz w:val="20"/>
                <w:szCs w:val="20"/>
              </w:rPr>
            </w:pPr>
            <w:r w:rsidRPr="00DC7400">
              <w:rPr>
                <w:sz w:val="20"/>
                <w:szCs w:val="20"/>
              </w:rPr>
              <w:t>1,72</w:t>
            </w:r>
          </w:p>
        </w:tc>
        <w:tc>
          <w:tcPr>
            <w:tcW w:w="1151" w:type="dxa"/>
            <w:vAlign w:val="center"/>
          </w:tcPr>
          <w:p w:rsidR="00C946B7" w:rsidRPr="00DC7400" w:rsidRDefault="00C946B7" w:rsidP="00DC7400">
            <w:pPr>
              <w:jc w:val="both"/>
              <w:rPr>
                <w:sz w:val="20"/>
                <w:szCs w:val="20"/>
              </w:rPr>
            </w:pPr>
            <w:r w:rsidRPr="00DC7400">
              <w:rPr>
                <w:sz w:val="20"/>
                <w:szCs w:val="20"/>
              </w:rPr>
              <w:t>5,36%</w:t>
            </w:r>
          </w:p>
        </w:tc>
      </w:tr>
      <w:tr w:rsidR="00C946B7" w:rsidRPr="00DC7400">
        <w:trPr>
          <w:trHeight w:val="232"/>
          <w:jc w:val="center"/>
        </w:trPr>
        <w:tc>
          <w:tcPr>
            <w:tcW w:w="4161" w:type="dxa"/>
            <w:vAlign w:val="center"/>
          </w:tcPr>
          <w:p w:rsidR="00C946B7" w:rsidRPr="00DC7400" w:rsidRDefault="00C946B7" w:rsidP="00DC7400">
            <w:pPr>
              <w:jc w:val="both"/>
              <w:rPr>
                <w:sz w:val="20"/>
                <w:szCs w:val="20"/>
              </w:rPr>
            </w:pPr>
            <w:r w:rsidRPr="00DC7400">
              <w:rPr>
                <w:sz w:val="20"/>
                <w:szCs w:val="20"/>
              </w:rPr>
              <w:t>Отдача собственного капитала,</w:t>
            </w:r>
            <w:r w:rsidRPr="00DC7400">
              <w:rPr>
                <w:b/>
                <w:bCs/>
                <w:sz w:val="20"/>
                <w:szCs w:val="20"/>
              </w:rPr>
              <w:t xml:space="preserve"> дней</w:t>
            </w:r>
          </w:p>
        </w:tc>
        <w:tc>
          <w:tcPr>
            <w:tcW w:w="998" w:type="dxa"/>
          </w:tcPr>
          <w:p w:rsidR="00C946B7" w:rsidRPr="00DC7400" w:rsidRDefault="00C946B7" w:rsidP="00DC7400">
            <w:pPr>
              <w:jc w:val="both"/>
              <w:rPr>
                <w:sz w:val="20"/>
                <w:szCs w:val="20"/>
              </w:rPr>
            </w:pPr>
            <w:r w:rsidRPr="00DC7400">
              <w:rPr>
                <w:sz w:val="20"/>
                <w:szCs w:val="20"/>
              </w:rPr>
              <w:t>150,83</w:t>
            </w:r>
          </w:p>
        </w:tc>
        <w:tc>
          <w:tcPr>
            <w:tcW w:w="998" w:type="dxa"/>
          </w:tcPr>
          <w:p w:rsidR="00C946B7" w:rsidRPr="00DC7400" w:rsidRDefault="00C946B7" w:rsidP="00DC7400">
            <w:pPr>
              <w:jc w:val="both"/>
              <w:rPr>
                <w:sz w:val="20"/>
                <w:szCs w:val="20"/>
              </w:rPr>
            </w:pPr>
            <w:r w:rsidRPr="00DC7400">
              <w:rPr>
                <w:sz w:val="20"/>
                <w:szCs w:val="20"/>
              </w:rPr>
              <w:t>33,84</w:t>
            </w:r>
          </w:p>
        </w:tc>
        <w:tc>
          <w:tcPr>
            <w:tcW w:w="1445" w:type="dxa"/>
            <w:vAlign w:val="center"/>
          </w:tcPr>
          <w:p w:rsidR="00C946B7" w:rsidRPr="00DC7400" w:rsidRDefault="00C946B7" w:rsidP="00DC7400">
            <w:pPr>
              <w:jc w:val="both"/>
              <w:rPr>
                <w:sz w:val="20"/>
                <w:szCs w:val="20"/>
              </w:rPr>
            </w:pPr>
            <w:r w:rsidRPr="00DC7400">
              <w:rPr>
                <w:sz w:val="20"/>
                <w:szCs w:val="20"/>
              </w:rPr>
              <w:t>-116,99</w:t>
            </w:r>
          </w:p>
        </w:tc>
        <w:tc>
          <w:tcPr>
            <w:tcW w:w="1151" w:type="dxa"/>
            <w:vAlign w:val="center"/>
          </w:tcPr>
          <w:p w:rsidR="00C946B7" w:rsidRPr="00DC7400" w:rsidRDefault="00C946B7" w:rsidP="00DC7400">
            <w:pPr>
              <w:jc w:val="both"/>
              <w:rPr>
                <w:sz w:val="20"/>
                <w:szCs w:val="20"/>
              </w:rPr>
            </w:pPr>
            <w:r w:rsidRPr="00DC7400">
              <w:rPr>
                <w:sz w:val="20"/>
                <w:szCs w:val="20"/>
              </w:rPr>
              <w:t>-77,56%</w:t>
            </w:r>
          </w:p>
        </w:tc>
      </w:tr>
      <w:tr w:rsidR="00C946B7" w:rsidRPr="00DC7400">
        <w:trPr>
          <w:trHeight w:val="273"/>
          <w:jc w:val="center"/>
        </w:trPr>
        <w:tc>
          <w:tcPr>
            <w:tcW w:w="4161" w:type="dxa"/>
            <w:vAlign w:val="center"/>
          </w:tcPr>
          <w:p w:rsidR="00C946B7" w:rsidRPr="00DC7400" w:rsidRDefault="00C946B7" w:rsidP="00DC7400">
            <w:pPr>
              <w:jc w:val="both"/>
              <w:rPr>
                <w:b/>
                <w:bCs/>
                <w:sz w:val="20"/>
                <w:szCs w:val="20"/>
              </w:rPr>
            </w:pPr>
            <w:r w:rsidRPr="00DC7400">
              <w:rPr>
                <w:b/>
                <w:bCs/>
                <w:sz w:val="20"/>
                <w:szCs w:val="20"/>
              </w:rPr>
              <w:t>Расчет чистого цикла</w:t>
            </w:r>
          </w:p>
        </w:tc>
        <w:tc>
          <w:tcPr>
            <w:tcW w:w="998" w:type="dxa"/>
            <w:noWrap/>
            <w:vAlign w:val="center"/>
          </w:tcPr>
          <w:p w:rsidR="00C946B7" w:rsidRPr="00DC7400" w:rsidRDefault="00C946B7" w:rsidP="00DC7400">
            <w:pPr>
              <w:jc w:val="both"/>
              <w:rPr>
                <w:sz w:val="20"/>
                <w:szCs w:val="20"/>
              </w:rPr>
            </w:pPr>
            <w:r w:rsidRPr="00DC7400">
              <w:rPr>
                <w:sz w:val="20"/>
                <w:szCs w:val="20"/>
              </w:rPr>
              <w:t> </w:t>
            </w:r>
          </w:p>
        </w:tc>
        <w:tc>
          <w:tcPr>
            <w:tcW w:w="998" w:type="dxa"/>
            <w:noWrap/>
            <w:vAlign w:val="center"/>
          </w:tcPr>
          <w:p w:rsidR="00C946B7" w:rsidRPr="00DC7400" w:rsidRDefault="00C946B7" w:rsidP="00DC7400">
            <w:pPr>
              <w:jc w:val="both"/>
              <w:rPr>
                <w:sz w:val="20"/>
                <w:szCs w:val="20"/>
              </w:rPr>
            </w:pPr>
            <w:r w:rsidRPr="00DC7400">
              <w:rPr>
                <w:sz w:val="20"/>
                <w:szCs w:val="20"/>
              </w:rPr>
              <w:t> </w:t>
            </w:r>
          </w:p>
        </w:tc>
        <w:tc>
          <w:tcPr>
            <w:tcW w:w="1445" w:type="dxa"/>
            <w:noWrap/>
            <w:vAlign w:val="center"/>
          </w:tcPr>
          <w:p w:rsidR="00C946B7" w:rsidRPr="00DC7400" w:rsidRDefault="00C946B7" w:rsidP="00DC7400">
            <w:pPr>
              <w:jc w:val="both"/>
              <w:rPr>
                <w:sz w:val="20"/>
                <w:szCs w:val="20"/>
              </w:rPr>
            </w:pPr>
            <w:r w:rsidRPr="00DC7400">
              <w:rPr>
                <w:sz w:val="20"/>
                <w:szCs w:val="20"/>
              </w:rPr>
              <w:t> </w:t>
            </w:r>
          </w:p>
        </w:tc>
        <w:tc>
          <w:tcPr>
            <w:tcW w:w="1151" w:type="dxa"/>
            <w:noWrap/>
            <w:vAlign w:val="center"/>
          </w:tcPr>
          <w:p w:rsidR="00C946B7" w:rsidRPr="00DC7400" w:rsidRDefault="00C946B7" w:rsidP="00DC7400">
            <w:pPr>
              <w:jc w:val="both"/>
              <w:rPr>
                <w:sz w:val="20"/>
                <w:szCs w:val="20"/>
              </w:rPr>
            </w:pPr>
            <w:r w:rsidRPr="00DC7400">
              <w:rPr>
                <w:sz w:val="20"/>
                <w:szCs w:val="20"/>
              </w:rPr>
              <w:t> </w:t>
            </w:r>
          </w:p>
        </w:tc>
      </w:tr>
      <w:tr w:rsidR="00C946B7" w:rsidRPr="00DC7400">
        <w:trPr>
          <w:trHeight w:val="232"/>
          <w:jc w:val="center"/>
        </w:trPr>
        <w:tc>
          <w:tcPr>
            <w:tcW w:w="4161" w:type="dxa"/>
            <w:vAlign w:val="center"/>
          </w:tcPr>
          <w:p w:rsidR="00C946B7" w:rsidRPr="00DC7400" w:rsidRDefault="00C946B7" w:rsidP="00DC7400">
            <w:pPr>
              <w:jc w:val="both"/>
              <w:rPr>
                <w:sz w:val="20"/>
                <w:szCs w:val="20"/>
              </w:rPr>
            </w:pPr>
            <w:r w:rsidRPr="00DC7400">
              <w:rPr>
                <w:sz w:val="20"/>
                <w:szCs w:val="20"/>
              </w:rPr>
              <w:t>Оборачиваемость материальных запасов,</w:t>
            </w:r>
            <w:r w:rsidRPr="00DC7400">
              <w:rPr>
                <w:b/>
                <w:bCs/>
                <w:sz w:val="20"/>
                <w:szCs w:val="20"/>
              </w:rPr>
              <w:t xml:space="preserve"> дней</w:t>
            </w:r>
          </w:p>
        </w:tc>
        <w:tc>
          <w:tcPr>
            <w:tcW w:w="998" w:type="dxa"/>
            <w:vAlign w:val="center"/>
          </w:tcPr>
          <w:p w:rsidR="00C946B7" w:rsidRPr="00DC7400" w:rsidRDefault="00C946B7" w:rsidP="00DC7400">
            <w:pPr>
              <w:jc w:val="both"/>
              <w:rPr>
                <w:sz w:val="20"/>
                <w:szCs w:val="20"/>
              </w:rPr>
            </w:pPr>
            <w:r w:rsidRPr="00DC7400">
              <w:rPr>
                <w:sz w:val="20"/>
                <w:szCs w:val="20"/>
              </w:rPr>
              <w:t>24,08</w:t>
            </w:r>
          </w:p>
        </w:tc>
        <w:tc>
          <w:tcPr>
            <w:tcW w:w="998" w:type="dxa"/>
            <w:vAlign w:val="center"/>
          </w:tcPr>
          <w:p w:rsidR="00C946B7" w:rsidRPr="00DC7400" w:rsidRDefault="00C946B7" w:rsidP="00DC7400">
            <w:pPr>
              <w:jc w:val="both"/>
              <w:rPr>
                <w:sz w:val="20"/>
                <w:szCs w:val="20"/>
              </w:rPr>
            </w:pPr>
            <w:r w:rsidRPr="00DC7400">
              <w:rPr>
                <w:sz w:val="20"/>
                <w:szCs w:val="20"/>
              </w:rPr>
              <w:t>50,26</w:t>
            </w:r>
          </w:p>
        </w:tc>
        <w:tc>
          <w:tcPr>
            <w:tcW w:w="1445" w:type="dxa"/>
            <w:vAlign w:val="center"/>
          </w:tcPr>
          <w:p w:rsidR="00C946B7" w:rsidRPr="00DC7400" w:rsidRDefault="00C946B7" w:rsidP="00DC7400">
            <w:pPr>
              <w:jc w:val="both"/>
              <w:rPr>
                <w:sz w:val="20"/>
                <w:szCs w:val="20"/>
              </w:rPr>
            </w:pPr>
            <w:r w:rsidRPr="00DC7400">
              <w:rPr>
                <w:sz w:val="20"/>
                <w:szCs w:val="20"/>
              </w:rPr>
              <w:t>26,18</w:t>
            </w:r>
          </w:p>
        </w:tc>
        <w:tc>
          <w:tcPr>
            <w:tcW w:w="1151" w:type="dxa"/>
            <w:vAlign w:val="center"/>
          </w:tcPr>
          <w:p w:rsidR="00C946B7" w:rsidRPr="00DC7400" w:rsidRDefault="00C946B7" w:rsidP="00DC7400">
            <w:pPr>
              <w:jc w:val="both"/>
              <w:rPr>
                <w:sz w:val="20"/>
                <w:szCs w:val="20"/>
              </w:rPr>
            </w:pPr>
            <w:r w:rsidRPr="00DC7400">
              <w:rPr>
                <w:sz w:val="20"/>
                <w:szCs w:val="20"/>
              </w:rPr>
              <w:t>108,74%</w:t>
            </w:r>
          </w:p>
        </w:tc>
      </w:tr>
      <w:tr w:rsidR="00C946B7" w:rsidRPr="00DC7400">
        <w:trPr>
          <w:trHeight w:val="232"/>
          <w:jc w:val="center"/>
        </w:trPr>
        <w:tc>
          <w:tcPr>
            <w:tcW w:w="4161" w:type="dxa"/>
            <w:vAlign w:val="center"/>
          </w:tcPr>
          <w:p w:rsidR="00C946B7" w:rsidRPr="00DC7400" w:rsidRDefault="00C946B7" w:rsidP="00DC7400">
            <w:pPr>
              <w:jc w:val="both"/>
              <w:rPr>
                <w:sz w:val="20"/>
                <w:szCs w:val="20"/>
              </w:rPr>
            </w:pPr>
            <w:r w:rsidRPr="00DC7400">
              <w:rPr>
                <w:sz w:val="20"/>
                <w:szCs w:val="20"/>
              </w:rPr>
              <w:t xml:space="preserve">Оборачиваемость незавершенного производства, </w:t>
            </w:r>
            <w:r w:rsidRPr="00DC7400">
              <w:rPr>
                <w:b/>
                <w:bCs/>
                <w:sz w:val="20"/>
                <w:szCs w:val="20"/>
              </w:rPr>
              <w:t>дней</w:t>
            </w:r>
          </w:p>
        </w:tc>
        <w:tc>
          <w:tcPr>
            <w:tcW w:w="998" w:type="dxa"/>
            <w:vAlign w:val="center"/>
          </w:tcPr>
          <w:p w:rsidR="00C946B7" w:rsidRPr="00DC7400" w:rsidRDefault="00C946B7" w:rsidP="00DC7400">
            <w:pPr>
              <w:jc w:val="both"/>
              <w:rPr>
                <w:sz w:val="20"/>
                <w:szCs w:val="20"/>
              </w:rPr>
            </w:pPr>
            <w:r w:rsidRPr="00DC7400">
              <w:rPr>
                <w:sz w:val="20"/>
                <w:szCs w:val="20"/>
              </w:rPr>
              <w:t>42,14</w:t>
            </w:r>
          </w:p>
        </w:tc>
        <w:tc>
          <w:tcPr>
            <w:tcW w:w="998" w:type="dxa"/>
            <w:vAlign w:val="center"/>
          </w:tcPr>
          <w:p w:rsidR="00C946B7" w:rsidRPr="00DC7400" w:rsidRDefault="00C946B7" w:rsidP="00DC7400">
            <w:pPr>
              <w:jc w:val="both"/>
              <w:rPr>
                <w:sz w:val="20"/>
                <w:szCs w:val="20"/>
              </w:rPr>
            </w:pPr>
            <w:r w:rsidRPr="00DC7400">
              <w:rPr>
                <w:sz w:val="20"/>
                <w:szCs w:val="20"/>
              </w:rPr>
              <w:t>44,46</w:t>
            </w:r>
          </w:p>
        </w:tc>
        <w:tc>
          <w:tcPr>
            <w:tcW w:w="1445" w:type="dxa"/>
            <w:vAlign w:val="center"/>
          </w:tcPr>
          <w:p w:rsidR="00C946B7" w:rsidRPr="00DC7400" w:rsidRDefault="00C946B7" w:rsidP="00DC7400">
            <w:pPr>
              <w:jc w:val="both"/>
              <w:rPr>
                <w:sz w:val="20"/>
                <w:szCs w:val="20"/>
              </w:rPr>
            </w:pPr>
            <w:r w:rsidRPr="00DC7400">
              <w:rPr>
                <w:sz w:val="20"/>
                <w:szCs w:val="20"/>
              </w:rPr>
              <w:t>2,33</w:t>
            </w:r>
          </w:p>
        </w:tc>
        <w:tc>
          <w:tcPr>
            <w:tcW w:w="1151" w:type="dxa"/>
            <w:vAlign w:val="center"/>
          </w:tcPr>
          <w:p w:rsidR="00C946B7" w:rsidRPr="00DC7400" w:rsidRDefault="00C946B7" w:rsidP="00DC7400">
            <w:pPr>
              <w:jc w:val="both"/>
              <w:rPr>
                <w:sz w:val="20"/>
                <w:szCs w:val="20"/>
              </w:rPr>
            </w:pPr>
            <w:r w:rsidRPr="00DC7400">
              <w:rPr>
                <w:sz w:val="20"/>
                <w:szCs w:val="20"/>
              </w:rPr>
              <w:t>5,52%</w:t>
            </w:r>
          </w:p>
        </w:tc>
      </w:tr>
      <w:tr w:rsidR="00C946B7" w:rsidRPr="00DC7400">
        <w:trPr>
          <w:trHeight w:val="232"/>
          <w:jc w:val="center"/>
        </w:trPr>
        <w:tc>
          <w:tcPr>
            <w:tcW w:w="4161" w:type="dxa"/>
            <w:vAlign w:val="center"/>
          </w:tcPr>
          <w:p w:rsidR="00C946B7" w:rsidRPr="00DC7400" w:rsidRDefault="00C946B7" w:rsidP="00DC7400">
            <w:pPr>
              <w:jc w:val="both"/>
              <w:rPr>
                <w:sz w:val="20"/>
                <w:szCs w:val="20"/>
              </w:rPr>
            </w:pPr>
            <w:r w:rsidRPr="00DC7400">
              <w:rPr>
                <w:sz w:val="20"/>
                <w:szCs w:val="20"/>
              </w:rPr>
              <w:t xml:space="preserve">Оборачиваемость готовой продукции, </w:t>
            </w:r>
            <w:r w:rsidRPr="00DC7400">
              <w:rPr>
                <w:b/>
                <w:bCs/>
                <w:sz w:val="20"/>
                <w:szCs w:val="20"/>
              </w:rPr>
              <w:t>дней</w:t>
            </w:r>
          </w:p>
        </w:tc>
        <w:tc>
          <w:tcPr>
            <w:tcW w:w="998" w:type="dxa"/>
            <w:vAlign w:val="center"/>
          </w:tcPr>
          <w:p w:rsidR="00C946B7" w:rsidRPr="00DC7400" w:rsidRDefault="00C946B7" w:rsidP="00DC7400">
            <w:pPr>
              <w:jc w:val="both"/>
              <w:rPr>
                <w:sz w:val="20"/>
                <w:szCs w:val="20"/>
              </w:rPr>
            </w:pPr>
            <w:r w:rsidRPr="00DC7400">
              <w:rPr>
                <w:sz w:val="20"/>
                <w:szCs w:val="20"/>
              </w:rPr>
              <w:t>1,66</w:t>
            </w:r>
          </w:p>
        </w:tc>
        <w:tc>
          <w:tcPr>
            <w:tcW w:w="998" w:type="dxa"/>
            <w:vAlign w:val="center"/>
          </w:tcPr>
          <w:p w:rsidR="00C946B7" w:rsidRPr="00DC7400" w:rsidRDefault="00C946B7" w:rsidP="00DC7400">
            <w:pPr>
              <w:jc w:val="both"/>
              <w:rPr>
                <w:sz w:val="20"/>
                <w:szCs w:val="20"/>
              </w:rPr>
            </w:pPr>
            <w:r w:rsidRPr="00DC7400">
              <w:rPr>
                <w:sz w:val="20"/>
                <w:szCs w:val="20"/>
              </w:rPr>
              <w:t>2,71</w:t>
            </w:r>
          </w:p>
        </w:tc>
        <w:tc>
          <w:tcPr>
            <w:tcW w:w="1445" w:type="dxa"/>
            <w:vAlign w:val="center"/>
          </w:tcPr>
          <w:p w:rsidR="00C946B7" w:rsidRPr="00DC7400" w:rsidRDefault="00C946B7" w:rsidP="00DC7400">
            <w:pPr>
              <w:jc w:val="both"/>
              <w:rPr>
                <w:sz w:val="20"/>
                <w:szCs w:val="20"/>
              </w:rPr>
            </w:pPr>
            <w:r w:rsidRPr="00DC7400">
              <w:rPr>
                <w:sz w:val="20"/>
                <w:szCs w:val="20"/>
              </w:rPr>
              <w:t>1,06</w:t>
            </w:r>
          </w:p>
        </w:tc>
        <w:tc>
          <w:tcPr>
            <w:tcW w:w="1151" w:type="dxa"/>
            <w:vAlign w:val="center"/>
          </w:tcPr>
          <w:p w:rsidR="00C946B7" w:rsidRPr="00DC7400" w:rsidRDefault="00C946B7" w:rsidP="00DC7400">
            <w:pPr>
              <w:jc w:val="both"/>
              <w:rPr>
                <w:sz w:val="20"/>
                <w:szCs w:val="20"/>
              </w:rPr>
            </w:pPr>
            <w:r w:rsidRPr="00DC7400">
              <w:rPr>
                <w:sz w:val="20"/>
                <w:szCs w:val="20"/>
              </w:rPr>
              <w:t>63,75%</w:t>
            </w:r>
          </w:p>
        </w:tc>
      </w:tr>
      <w:tr w:rsidR="00C946B7" w:rsidRPr="00DC7400">
        <w:trPr>
          <w:trHeight w:val="232"/>
          <w:jc w:val="center"/>
        </w:trPr>
        <w:tc>
          <w:tcPr>
            <w:tcW w:w="4161" w:type="dxa"/>
            <w:vAlign w:val="center"/>
          </w:tcPr>
          <w:p w:rsidR="00C946B7" w:rsidRPr="00DC7400" w:rsidRDefault="00C946B7" w:rsidP="00DC7400">
            <w:pPr>
              <w:jc w:val="both"/>
              <w:rPr>
                <w:sz w:val="20"/>
                <w:szCs w:val="20"/>
              </w:rPr>
            </w:pPr>
            <w:r w:rsidRPr="00DC7400">
              <w:rPr>
                <w:sz w:val="20"/>
                <w:szCs w:val="20"/>
              </w:rPr>
              <w:t>Оборачиваемость дебиторской задолженности,</w:t>
            </w:r>
            <w:r w:rsidRPr="00DC7400">
              <w:rPr>
                <w:b/>
                <w:bCs/>
                <w:sz w:val="20"/>
                <w:szCs w:val="20"/>
              </w:rPr>
              <w:t xml:space="preserve"> дней</w:t>
            </w:r>
          </w:p>
        </w:tc>
        <w:tc>
          <w:tcPr>
            <w:tcW w:w="998" w:type="dxa"/>
            <w:vAlign w:val="center"/>
          </w:tcPr>
          <w:p w:rsidR="00C946B7" w:rsidRPr="00DC7400" w:rsidRDefault="00C946B7" w:rsidP="00DC7400">
            <w:pPr>
              <w:jc w:val="both"/>
              <w:rPr>
                <w:sz w:val="20"/>
                <w:szCs w:val="20"/>
              </w:rPr>
            </w:pPr>
            <w:r w:rsidRPr="00DC7400">
              <w:rPr>
                <w:sz w:val="20"/>
                <w:szCs w:val="20"/>
              </w:rPr>
              <w:t>33,94</w:t>
            </w:r>
          </w:p>
        </w:tc>
        <w:tc>
          <w:tcPr>
            <w:tcW w:w="998" w:type="dxa"/>
            <w:vAlign w:val="center"/>
          </w:tcPr>
          <w:p w:rsidR="00C946B7" w:rsidRPr="00DC7400" w:rsidRDefault="00C946B7" w:rsidP="00DC7400">
            <w:pPr>
              <w:jc w:val="both"/>
              <w:rPr>
                <w:sz w:val="20"/>
                <w:szCs w:val="20"/>
              </w:rPr>
            </w:pPr>
            <w:r w:rsidRPr="00DC7400">
              <w:rPr>
                <w:sz w:val="20"/>
                <w:szCs w:val="20"/>
              </w:rPr>
              <w:t>81,64</w:t>
            </w:r>
          </w:p>
        </w:tc>
        <w:tc>
          <w:tcPr>
            <w:tcW w:w="1445" w:type="dxa"/>
            <w:vAlign w:val="center"/>
          </w:tcPr>
          <w:p w:rsidR="00C946B7" w:rsidRPr="00DC7400" w:rsidRDefault="00C946B7" w:rsidP="00DC7400">
            <w:pPr>
              <w:jc w:val="both"/>
              <w:rPr>
                <w:sz w:val="20"/>
                <w:szCs w:val="20"/>
              </w:rPr>
            </w:pPr>
            <w:r w:rsidRPr="00DC7400">
              <w:rPr>
                <w:sz w:val="20"/>
                <w:szCs w:val="20"/>
              </w:rPr>
              <w:t>47,69</w:t>
            </w:r>
          </w:p>
        </w:tc>
        <w:tc>
          <w:tcPr>
            <w:tcW w:w="1151" w:type="dxa"/>
            <w:vAlign w:val="center"/>
          </w:tcPr>
          <w:p w:rsidR="00C946B7" w:rsidRPr="00DC7400" w:rsidRDefault="00C946B7" w:rsidP="00DC7400">
            <w:pPr>
              <w:jc w:val="both"/>
              <w:rPr>
                <w:sz w:val="20"/>
                <w:szCs w:val="20"/>
              </w:rPr>
            </w:pPr>
            <w:r w:rsidRPr="00DC7400">
              <w:rPr>
                <w:sz w:val="20"/>
                <w:szCs w:val="20"/>
              </w:rPr>
              <w:t>140,51%</w:t>
            </w:r>
          </w:p>
        </w:tc>
      </w:tr>
      <w:tr w:rsidR="00C946B7" w:rsidRPr="00DC7400">
        <w:trPr>
          <w:trHeight w:val="232"/>
          <w:jc w:val="center"/>
        </w:trPr>
        <w:tc>
          <w:tcPr>
            <w:tcW w:w="4161" w:type="dxa"/>
            <w:vAlign w:val="center"/>
          </w:tcPr>
          <w:p w:rsidR="00C946B7" w:rsidRPr="00DC7400" w:rsidRDefault="00C946B7" w:rsidP="00DC7400">
            <w:pPr>
              <w:jc w:val="both"/>
              <w:rPr>
                <w:sz w:val="20"/>
                <w:szCs w:val="20"/>
              </w:rPr>
            </w:pPr>
            <w:r w:rsidRPr="00DC7400">
              <w:rPr>
                <w:sz w:val="20"/>
                <w:szCs w:val="20"/>
              </w:rPr>
              <w:t xml:space="preserve">Оборачиваемость прочих оборотных активов, </w:t>
            </w:r>
            <w:r w:rsidRPr="00DC7400">
              <w:rPr>
                <w:b/>
                <w:bCs/>
                <w:sz w:val="20"/>
                <w:szCs w:val="20"/>
              </w:rPr>
              <w:t>дней</w:t>
            </w:r>
          </w:p>
        </w:tc>
        <w:tc>
          <w:tcPr>
            <w:tcW w:w="998" w:type="dxa"/>
            <w:vAlign w:val="center"/>
          </w:tcPr>
          <w:p w:rsidR="00C946B7" w:rsidRPr="00DC7400" w:rsidRDefault="00C946B7" w:rsidP="00DC7400">
            <w:pPr>
              <w:jc w:val="both"/>
              <w:rPr>
                <w:sz w:val="20"/>
                <w:szCs w:val="20"/>
              </w:rPr>
            </w:pPr>
            <w:r w:rsidRPr="00DC7400">
              <w:rPr>
                <w:sz w:val="20"/>
                <w:szCs w:val="20"/>
              </w:rPr>
              <w:t>0,00</w:t>
            </w:r>
          </w:p>
        </w:tc>
        <w:tc>
          <w:tcPr>
            <w:tcW w:w="998" w:type="dxa"/>
            <w:vAlign w:val="center"/>
          </w:tcPr>
          <w:p w:rsidR="00C946B7" w:rsidRPr="00DC7400" w:rsidRDefault="00C946B7" w:rsidP="00DC7400">
            <w:pPr>
              <w:jc w:val="both"/>
              <w:rPr>
                <w:sz w:val="20"/>
                <w:szCs w:val="20"/>
              </w:rPr>
            </w:pPr>
            <w:r w:rsidRPr="00DC7400">
              <w:rPr>
                <w:sz w:val="20"/>
                <w:szCs w:val="20"/>
              </w:rPr>
              <w:t>0,00</w:t>
            </w:r>
          </w:p>
        </w:tc>
        <w:tc>
          <w:tcPr>
            <w:tcW w:w="1445" w:type="dxa"/>
            <w:vAlign w:val="center"/>
          </w:tcPr>
          <w:p w:rsidR="00C946B7" w:rsidRPr="00DC7400" w:rsidRDefault="00C946B7" w:rsidP="00DC7400">
            <w:pPr>
              <w:jc w:val="both"/>
              <w:rPr>
                <w:sz w:val="20"/>
                <w:szCs w:val="20"/>
              </w:rPr>
            </w:pPr>
            <w:r w:rsidRPr="00DC7400">
              <w:rPr>
                <w:sz w:val="20"/>
                <w:szCs w:val="20"/>
              </w:rPr>
              <w:t>0,00</w:t>
            </w:r>
          </w:p>
        </w:tc>
        <w:tc>
          <w:tcPr>
            <w:tcW w:w="1151" w:type="dxa"/>
            <w:vAlign w:val="center"/>
          </w:tcPr>
          <w:p w:rsidR="00C946B7" w:rsidRPr="00DC7400" w:rsidRDefault="00C946B7" w:rsidP="00DC7400">
            <w:pPr>
              <w:jc w:val="both"/>
              <w:rPr>
                <w:sz w:val="20"/>
                <w:szCs w:val="20"/>
              </w:rPr>
            </w:pPr>
            <w:r w:rsidRPr="00DC7400">
              <w:rPr>
                <w:sz w:val="20"/>
                <w:szCs w:val="20"/>
              </w:rPr>
              <w:t>0,00%</w:t>
            </w:r>
          </w:p>
        </w:tc>
      </w:tr>
      <w:tr w:rsidR="00C946B7" w:rsidRPr="00DC7400">
        <w:trPr>
          <w:trHeight w:val="232"/>
          <w:jc w:val="center"/>
        </w:trPr>
        <w:tc>
          <w:tcPr>
            <w:tcW w:w="4161" w:type="dxa"/>
            <w:vAlign w:val="center"/>
          </w:tcPr>
          <w:p w:rsidR="00C946B7" w:rsidRPr="00DC7400" w:rsidRDefault="00C946B7" w:rsidP="00DC7400">
            <w:pPr>
              <w:jc w:val="both"/>
              <w:rPr>
                <w:b/>
                <w:bCs/>
                <w:sz w:val="20"/>
                <w:szCs w:val="20"/>
              </w:rPr>
            </w:pPr>
            <w:r w:rsidRPr="00DC7400">
              <w:rPr>
                <w:b/>
                <w:bCs/>
                <w:sz w:val="20"/>
                <w:szCs w:val="20"/>
              </w:rPr>
              <w:t>Затратный цикл</w:t>
            </w:r>
            <w:r w:rsidRPr="00DC7400">
              <w:rPr>
                <w:sz w:val="20"/>
                <w:szCs w:val="20"/>
              </w:rPr>
              <w:t>, дней</w:t>
            </w:r>
          </w:p>
        </w:tc>
        <w:tc>
          <w:tcPr>
            <w:tcW w:w="998" w:type="dxa"/>
            <w:noWrap/>
            <w:vAlign w:val="center"/>
          </w:tcPr>
          <w:p w:rsidR="00C946B7" w:rsidRPr="00DC7400" w:rsidRDefault="00C946B7" w:rsidP="00DC7400">
            <w:pPr>
              <w:jc w:val="both"/>
              <w:rPr>
                <w:b/>
                <w:bCs/>
                <w:sz w:val="20"/>
                <w:szCs w:val="20"/>
              </w:rPr>
            </w:pPr>
            <w:r w:rsidRPr="00DC7400">
              <w:rPr>
                <w:b/>
                <w:bCs/>
                <w:sz w:val="20"/>
                <w:szCs w:val="20"/>
              </w:rPr>
              <w:t>101,81</w:t>
            </w:r>
          </w:p>
        </w:tc>
        <w:tc>
          <w:tcPr>
            <w:tcW w:w="998" w:type="dxa"/>
            <w:noWrap/>
            <w:vAlign w:val="center"/>
          </w:tcPr>
          <w:p w:rsidR="00C946B7" w:rsidRPr="00DC7400" w:rsidRDefault="00C946B7" w:rsidP="00DC7400">
            <w:pPr>
              <w:jc w:val="both"/>
              <w:rPr>
                <w:b/>
                <w:bCs/>
                <w:sz w:val="20"/>
                <w:szCs w:val="20"/>
              </w:rPr>
            </w:pPr>
            <w:r w:rsidRPr="00DC7400">
              <w:rPr>
                <w:b/>
                <w:bCs/>
                <w:sz w:val="20"/>
                <w:szCs w:val="20"/>
              </w:rPr>
              <w:t>179,06</w:t>
            </w:r>
          </w:p>
        </w:tc>
        <w:tc>
          <w:tcPr>
            <w:tcW w:w="1445" w:type="dxa"/>
            <w:noWrap/>
            <w:vAlign w:val="center"/>
          </w:tcPr>
          <w:p w:rsidR="00C946B7" w:rsidRPr="00DC7400" w:rsidRDefault="00C946B7" w:rsidP="00DC7400">
            <w:pPr>
              <w:jc w:val="both"/>
              <w:rPr>
                <w:b/>
                <w:bCs/>
                <w:sz w:val="20"/>
                <w:szCs w:val="20"/>
              </w:rPr>
            </w:pPr>
            <w:r w:rsidRPr="00DC7400">
              <w:rPr>
                <w:b/>
                <w:bCs/>
                <w:sz w:val="20"/>
                <w:szCs w:val="20"/>
              </w:rPr>
              <w:t>77,25</w:t>
            </w:r>
          </w:p>
        </w:tc>
        <w:tc>
          <w:tcPr>
            <w:tcW w:w="1151" w:type="dxa"/>
            <w:noWrap/>
            <w:vAlign w:val="center"/>
          </w:tcPr>
          <w:p w:rsidR="00C946B7" w:rsidRPr="00DC7400" w:rsidRDefault="00C946B7" w:rsidP="00DC7400">
            <w:pPr>
              <w:jc w:val="both"/>
              <w:rPr>
                <w:b/>
                <w:bCs/>
                <w:sz w:val="20"/>
                <w:szCs w:val="20"/>
              </w:rPr>
            </w:pPr>
            <w:r w:rsidRPr="00DC7400">
              <w:rPr>
                <w:b/>
                <w:bCs/>
                <w:sz w:val="20"/>
                <w:szCs w:val="20"/>
              </w:rPr>
              <w:t>75,88%</w:t>
            </w:r>
          </w:p>
        </w:tc>
      </w:tr>
      <w:tr w:rsidR="00C946B7" w:rsidRPr="00DC7400">
        <w:trPr>
          <w:trHeight w:val="232"/>
          <w:jc w:val="center"/>
        </w:trPr>
        <w:tc>
          <w:tcPr>
            <w:tcW w:w="4161" w:type="dxa"/>
            <w:vAlign w:val="center"/>
          </w:tcPr>
          <w:p w:rsidR="00C946B7" w:rsidRPr="00DC7400" w:rsidRDefault="00C946B7" w:rsidP="00DC7400">
            <w:pPr>
              <w:jc w:val="both"/>
              <w:rPr>
                <w:sz w:val="20"/>
                <w:szCs w:val="20"/>
              </w:rPr>
            </w:pPr>
            <w:r w:rsidRPr="00DC7400">
              <w:rPr>
                <w:sz w:val="20"/>
                <w:szCs w:val="20"/>
              </w:rPr>
              <w:t>Оборачиваемость кредиторской задолженности</w:t>
            </w:r>
            <w:r w:rsidRPr="00DC7400">
              <w:rPr>
                <w:b/>
                <w:bCs/>
                <w:sz w:val="20"/>
                <w:szCs w:val="20"/>
              </w:rPr>
              <w:t>, дней</w:t>
            </w:r>
          </w:p>
        </w:tc>
        <w:tc>
          <w:tcPr>
            <w:tcW w:w="998" w:type="dxa"/>
            <w:vAlign w:val="center"/>
          </w:tcPr>
          <w:p w:rsidR="00C946B7" w:rsidRPr="00DC7400" w:rsidRDefault="00C946B7" w:rsidP="00DC7400">
            <w:pPr>
              <w:jc w:val="both"/>
              <w:rPr>
                <w:sz w:val="20"/>
                <w:szCs w:val="20"/>
              </w:rPr>
            </w:pPr>
            <w:r w:rsidRPr="00DC7400">
              <w:rPr>
                <w:sz w:val="20"/>
                <w:szCs w:val="20"/>
              </w:rPr>
              <w:t>7,66</w:t>
            </w:r>
          </w:p>
        </w:tc>
        <w:tc>
          <w:tcPr>
            <w:tcW w:w="998" w:type="dxa"/>
            <w:vAlign w:val="center"/>
          </w:tcPr>
          <w:p w:rsidR="00C946B7" w:rsidRPr="00DC7400" w:rsidRDefault="00C946B7" w:rsidP="00DC7400">
            <w:pPr>
              <w:jc w:val="both"/>
              <w:rPr>
                <w:sz w:val="20"/>
                <w:szCs w:val="20"/>
              </w:rPr>
            </w:pPr>
            <w:r w:rsidRPr="00DC7400">
              <w:rPr>
                <w:sz w:val="20"/>
                <w:szCs w:val="20"/>
              </w:rPr>
              <w:t>12,54</w:t>
            </w:r>
          </w:p>
        </w:tc>
        <w:tc>
          <w:tcPr>
            <w:tcW w:w="1445" w:type="dxa"/>
            <w:vAlign w:val="center"/>
          </w:tcPr>
          <w:p w:rsidR="00C946B7" w:rsidRPr="00DC7400" w:rsidRDefault="00C946B7" w:rsidP="00DC7400">
            <w:pPr>
              <w:jc w:val="both"/>
              <w:rPr>
                <w:sz w:val="20"/>
                <w:szCs w:val="20"/>
              </w:rPr>
            </w:pPr>
            <w:r w:rsidRPr="00DC7400">
              <w:rPr>
                <w:sz w:val="20"/>
                <w:szCs w:val="20"/>
              </w:rPr>
              <w:t>4,89</w:t>
            </w:r>
          </w:p>
        </w:tc>
        <w:tc>
          <w:tcPr>
            <w:tcW w:w="1151" w:type="dxa"/>
            <w:vAlign w:val="center"/>
          </w:tcPr>
          <w:p w:rsidR="00C946B7" w:rsidRPr="00DC7400" w:rsidRDefault="00C946B7" w:rsidP="00DC7400">
            <w:pPr>
              <w:jc w:val="both"/>
              <w:rPr>
                <w:sz w:val="20"/>
                <w:szCs w:val="20"/>
              </w:rPr>
            </w:pPr>
            <w:r w:rsidRPr="00DC7400">
              <w:rPr>
                <w:sz w:val="20"/>
                <w:szCs w:val="20"/>
              </w:rPr>
              <w:t>63,82%</w:t>
            </w:r>
          </w:p>
        </w:tc>
      </w:tr>
      <w:tr w:rsidR="00C946B7" w:rsidRPr="00DC7400">
        <w:trPr>
          <w:trHeight w:val="232"/>
          <w:jc w:val="center"/>
        </w:trPr>
        <w:tc>
          <w:tcPr>
            <w:tcW w:w="4161" w:type="dxa"/>
            <w:vAlign w:val="center"/>
          </w:tcPr>
          <w:p w:rsidR="00C946B7" w:rsidRPr="00DC7400" w:rsidRDefault="00C946B7" w:rsidP="00DC7400">
            <w:pPr>
              <w:jc w:val="both"/>
              <w:rPr>
                <w:sz w:val="20"/>
                <w:szCs w:val="20"/>
              </w:rPr>
            </w:pPr>
            <w:r w:rsidRPr="00DC7400">
              <w:rPr>
                <w:sz w:val="20"/>
                <w:szCs w:val="20"/>
              </w:rPr>
              <w:t>Оборачиваемость расчетов с бюджетом и персоналом,</w:t>
            </w:r>
            <w:r w:rsidRPr="00DC7400">
              <w:rPr>
                <w:b/>
                <w:bCs/>
                <w:sz w:val="20"/>
                <w:szCs w:val="20"/>
              </w:rPr>
              <w:t xml:space="preserve"> дней</w:t>
            </w:r>
          </w:p>
        </w:tc>
        <w:tc>
          <w:tcPr>
            <w:tcW w:w="998" w:type="dxa"/>
            <w:vAlign w:val="center"/>
          </w:tcPr>
          <w:p w:rsidR="00C946B7" w:rsidRPr="00DC7400" w:rsidRDefault="00C946B7" w:rsidP="00DC7400">
            <w:pPr>
              <w:jc w:val="both"/>
              <w:rPr>
                <w:sz w:val="20"/>
                <w:szCs w:val="20"/>
              </w:rPr>
            </w:pPr>
            <w:r w:rsidRPr="00DC7400">
              <w:rPr>
                <w:sz w:val="20"/>
                <w:szCs w:val="20"/>
              </w:rPr>
              <w:t>5,56</w:t>
            </w:r>
          </w:p>
        </w:tc>
        <w:tc>
          <w:tcPr>
            <w:tcW w:w="998" w:type="dxa"/>
            <w:vAlign w:val="center"/>
          </w:tcPr>
          <w:p w:rsidR="00C946B7" w:rsidRPr="00DC7400" w:rsidRDefault="00C946B7" w:rsidP="00DC7400">
            <w:pPr>
              <w:jc w:val="both"/>
              <w:rPr>
                <w:sz w:val="20"/>
                <w:szCs w:val="20"/>
              </w:rPr>
            </w:pPr>
            <w:r w:rsidRPr="00DC7400">
              <w:rPr>
                <w:sz w:val="20"/>
                <w:szCs w:val="20"/>
              </w:rPr>
              <w:t>10,52</w:t>
            </w:r>
          </w:p>
        </w:tc>
        <w:tc>
          <w:tcPr>
            <w:tcW w:w="1445" w:type="dxa"/>
            <w:vAlign w:val="center"/>
          </w:tcPr>
          <w:p w:rsidR="00C946B7" w:rsidRPr="00DC7400" w:rsidRDefault="00C946B7" w:rsidP="00DC7400">
            <w:pPr>
              <w:jc w:val="both"/>
              <w:rPr>
                <w:sz w:val="20"/>
                <w:szCs w:val="20"/>
              </w:rPr>
            </w:pPr>
            <w:r w:rsidRPr="00DC7400">
              <w:rPr>
                <w:sz w:val="20"/>
                <w:szCs w:val="20"/>
              </w:rPr>
              <w:t>4,96</w:t>
            </w:r>
          </w:p>
        </w:tc>
        <w:tc>
          <w:tcPr>
            <w:tcW w:w="1151" w:type="dxa"/>
            <w:vAlign w:val="center"/>
          </w:tcPr>
          <w:p w:rsidR="00C946B7" w:rsidRPr="00DC7400" w:rsidRDefault="00C946B7" w:rsidP="00DC7400">
            <w:pPr>
              <w:jc w:val="both"/>
              <w:rPr>
                <w:sz w:val="20"/>
                <w:szCs w:val="20"/>
              </w:rPr>
            </w:pPr>
            <w:r w:rsidRPr="00DC7400">
              <w:rPr>
                <w:sz w:val="20"/>
                <w:szCs w:val="20"/>
              </w:rPr>
              <w:t>89,11%</w:t>
            </w:r>
          </w:p>
        </w:tc>
      </w:tr>
      <w:tr w:rsidR="00C946B7" w:rsidRPr="00DC7400">
        <w:trPr>
          <w:trHeight w:val="232"/>
          <w:jc w:val="center"/>
        </w:trPr>
        <w:tc>
          <w:tcPr>
            <w:tcW w:w="4161" w:type="dxa"/>
            <w:vAlign w:val="center"/>
          </w:tcPr>
          <w:p w:rsidR="00C946B7" w:rsidRPr="00DC7400" w:rsidRDefault="00C946B7" w:rsidP="00DC7400">
            <w:pPr>
              <w:jc w:val="both"/>
              <w:rPr>
                <w:sz w:val="20"/>
                <w:szCs w:val="20"/>
              </w:rPr>
            </w:pPr>
            <w:r w:rsidRPr="00DC7400">
              <w:rPr>
                <w:sz w:val="20"/>
                <w:szCs w:val="20"/>
              </w:rPr>
              <w:t xml:space="preserve">Оборачиваемость прочих краткосрочных обязательств, </w:t>
            </w:r>
            <w:r w:rsidRPr="00DC7400">
              <w:rPr>
                <w:b/>
                <w:bCs/>
                <w:sz w:val="20"/>
                <w:szCs w:val="20"/>
              </w:rPr>
              <w:t>дней</w:t>
            </w:r>
          </w:p>
        </w:tc>
        <w:tc>
          <w:tcPr>
            <w:tcW w:w="998" w:type="dxa"/>
            <w:vAlign w:val="center"/>
          </w:tcPr>
          <w:p w:rsidR="00C946B7" w:rsidRPr="00DC7400" w:rsidRDefault="00C946B7" w:rsidP="00DC7400">
            <w:pPr>
              <w:jc w:val="both"/>
              <w:rPr>
                <w:sz w:val="20"/>
                <w:szCs w:val="20"/>
              </w:rPr>
            </w:pPr>
            <w:r w:rsidRPr="00DC7400">
              <w:rPr>
                <w:sz w:val="20"/>
                <w:szCs w:val="20"/>
              </w:rPr>
              <w:t>2,84</w:t>
            </w:r>
          </w:p>
        </w:tc>
        <w:tc>
          <w:tcPr>
            <w:tcW w:w="998" w:type="dxa"/>
            <w:vAlign w:val="center"/>
          </w:tcPr>
          <w:p w:rsidR="00C946B7" w:rsidRPr="00DC7400" w:rsidRDefault="00C946B7" w:rsidP="00DC7400">
            <w:pPr>
              <w:jc w:val="both"/>
              <w:rPr>
                <w:sz w:val="20"/>
                <w:szCs w:val="20"/>
              </w:rPr>
            </w:pPr>
            <w:r w:rsidRPr="00DC7400">
              <w:rPr>
                <w:sz w:val="20"/>
                <w:szCs w:val="20"/>
              </w:rPr>
              <w:t>10,78</w:t>
            </w:r>
          </w:p>
        </w:tc>
        <w:tc>
          <w:tcPr>
            <w:tcW w:w="1445" w:type="dxa"/>
            <w:vAlign w:val="center"/>
          </w:tcPr>
          <w:p w:rsidR="00C946B7" w:rsidRPr="00DC7400" w:rsidRDefault="00C946B7" w:rsidP="00DC7400">
            <w:pPr>
              <w:jc w:val="both"/>
              <w:rPr>
                <w:sz w:val="20"/>
                <w:szCs w:val="20"/>
              </w:rPr>
            </w:pPr>
            <w:r w:rsidRPr="00DC7400">
              <w:rPr>
                <w:sz w:val="20"/>
                <w:szCs w:val="20"/>
              </w:rPr>
              <w:t>7,94</w:t>
            </w:r>
          </w:p>
        </w:tc>
        <w:tc>
          <w:tcPr>
            <w:tcW w:w="1151" w:type="dxa"/>
            <w:vAlign w:val="center"/>
          </w:tcPr>
          <w:p w:rsidR="00C946B7" w:rsidRPr="00DC7400" w:rsidRDefault="00C946B7" w:rsidP="00DC7400">
            <w:pPr>
              <w:jc w:val="both"/>
              <w:rPr>
                <w:sz w:val="20"/>
                <w:szCs w:val="20"/>
              </w:rPr>
            </w:pPr>
            <w:r w:rsidRPr="00DC7400">
              <w:rPr>
                <w:sz w:val="20"/>
                <w:szCs w:val="20"/>
              </w:rPr>
              <w:t>279,27%</w:t>
            </w:r>
          </w:p>
        </w:tc>
      </w:tr>
      <w:tr w:rsidR="00C946B7" w:rsidRPr="00DC7400">
        <w:trPr>
          <w:trHeight w:val="232"/>
          <w:jc w:val="center"/>
        </w:trPr>
        <w:tc>
          <w:tcPr>
            <w:tcW w:w="4161" w:type="dxa"/>
            <w:vAlign w:val="center"/>
          </w:tcPr>
          <w:p w:rsidR="00C946B7" w:rsidRPr="00DC7400" w:rsidRDefault="00C946B7" w:rsidP="00DC7400">
            <w:pPr>
              <w:jc w:val="both"/>
              <w:rPr>
                <w:b/>
                <w:bCs/>
                <w:sz w:val="20"/>
                <w:szCs w:val="20"/>
              </w:rPr>
            </w:pPr>
            <w:r w:rsidRPr="00DC7400">
              <w:rPr>
                <w:b/>
                <w:bCs/>
                <w:sz w:val="20"/>
                <w:szCs w:val="20"/>
              </w:rPr>
              <w:t>Производственный цикл</w:t>
            </w:r>
            <w:r w:rsidRPr="00DC7400">
              <w:rPr>
                <w:sz w:val="20"/>
                <w:szCs w:val="20"/>
              </w:rPr>
              <w:t>, дней</w:t>
            </w:r>
          </w:p>
        </w:tc>
        <w:tc>
          <w:tcPr>
            <w:tcW w:w="998" w:type="dxa"/>
            <w:noWrap/>
            <w:vAlign w:val="center"/>
          </w:tcPr>
          <w:p w:rsidR="00C946B7" w:rsidRPr="00DC7400" w:rsidRDefault="00C946B7" w:rsidP="00DC7400">
            <w:pPr>
              <w:jc w:val="both"/>
              <w:rPr>
                <w:b/>
                <w:bCs/>
                <w:sz w:val="20"/>
                <w:szCs w:val="20"/>
              </w:rPr>
            </w:pPr>
            <w:r w:rsidRPr="00DC7400">
              <w:rPr>
                <w:b/>
                <w:bCs/>
                <w:sz w:val="20"/>
                <w:szCs w:val="20"/>
              </w:rPr>
              <w:t>16,06</w:t>
            </w:r>
          </w:p>
        </w:tc>
        <w:tc>
          <w:tcPr>
            <w:tcW w:w="998" w:type="dxa"/>
            <w:noWrap/>
            <w:vAlign w:val="center"/>
          </w:tcPr>
          <w:p w:rsidR="00C946B7" w:rsidRPr="00DC7400" w:rsidRDefault="00C946B7" w:rsidP="00DC7400">
            <w:pPr>
              <w:jc w:val="both"/>
              <w:rPr>
                <w:b/>
                <w:bCs/>
                <w:sz w:val="20"/>
                <w:szCs w:val="20"/>
              </w:rPr>
            </w:pPr>
            <w:r w:rsidRPr="00DC7400">
              <w:rPr>
                <w:b/>
                <w:bCs/>
                <w:sz w:val="20"/>
                <w:szCs w:val="20"/>
              </w:rPr>
              <w:t>33,84</w:t>
            </w:r>
          </w:p>
        </w:tc>
        <w:tc>
          <w:tcPr>
            <w:tcW w:w="1445" w:type="dxa"/>
            <w:noWrap/>
            <w:vAlign w:val="center"/>
          </w:tcPr>
          <w:p w:rsidR="00C946B7" w:rsidRPr="00DC7400" w:rsidRDefault="00C946B7" w:rsidP="00DC7400">
            <w:pPr>
              <w:jc w:val="both"/>
              <w:rPr>
                <w:b/>
                <w:bCs/>
                <w:sz w:val="20"/>
                <w:szCs w:val="20"/>
              </w:rPr>
            </w:pPr>
            <w:r w:rsidRPr="00DC7400">
              <w:rPr>
                <w:b/>
                <w:bCs/>
                <w:sz w:val="20"/>
                <w:szCs w:val="20"/>
              </w:rPr>
              <w:t>17,78</w:t>
            </w:r>
          </w:p>
        </w:tc>
        <w:tc>
          <w:tcPr>
            <w:tcW w:w="1151" w:type="dxa"/>
            <w:noWrap/>
            <w:vAlign w:val="center"/>
          </w:tcPr>
          <w:p w:rsidR="00C946B7" w:rsidRPr="00DC7400" w:rsidRDefault="00C946B7" w:rsidP="00DC7400">
            <w:pPr>
              <w:jc w:val="both"/>
              <w:rPr>
                <w:b/>
                <w:bCs/>
                <w:sz w:val="20"/>
                <w:szCs w:val="20"/>
              </w:rPr>
            </w:pPr>
            <w:r w:rsidRPr="00DC7400">
              <w:rPr>
                <w:b/>
                <w:bCs/>
                <w:sz w:val="20"/>
                <w:szCs w:val="20"/>
              </w:rPr>
              <w:t>110,71%</w:t>
            </w:r>
          </w:p>
        </w:tc>
      </w:tr>
      <w:tr w:rsidR="00C946B7" w:rsidRPr="00DC7400">
        <w:trPr>
          <w:trHeight w:val="273"/>
          <w:jc w:val="center"/>
        </w:trPr>
        <w:tc>
          <w:tcPr>
            <w:tcW w:w="4161" w:type="dxa"/>
            <w:vAlign w:val="center"/>
          </w:tcPr>
          <w:p w:rsidR="00C946B7" w:rsidRPr="00DC7400" w:rsidRDefault="00C946B7" w:rsidP="00DC7400">
            <w:pPr>
              <w:jc w:val="both"/>
              <w:rPr>
                <w:b/>
                <w:bCs/>
                <w:sz w:val="20"/>
                <w:szCs w:val="20"/>
              </w:rPr>
            </w:pPr>
            <w:r w:rsidRPr="00DC7400">
              <w:rPr>
                <w:b/>
                <w:bCs/>
                <w:sz w:val="20"/>
                <w:szCs w:val="20"/>
              </w:rPr>
              <w:t>Чистый цикл</w:t>
            </w:r>
            <w:r w:rsidRPr="00DC7400">
              <w:rPr>
                <w:sz w:val="20"/>
                <w:szCs w:val="20"/>
              </w:rPr>
              <w:t>, дней</w:t>
            </w:r>
          </w:p>
        </w:tc>
        <w:tc>
          <w:tcPr>
            <w:tcW w:w="998" w:type="dxa"/>
            <w:noWrap/>
            <w:vAlign w:val="center"/>
          </w:tcPr>
          <w:p w:rsidR="00C946B7" w:rsidRPr="00DC7400" w:rsidRDefault="00C946B7" w:rsidP="00DC7400">
            <w:pPr>
              <w:jc w:val="both"/>
              <w:rPr>
                <w:b/>
                <w:bCs/>
                <w:sz w:val="20"/>
                <w:szCs w:val="20"/>
              </w:rPr>
            </w:pPr>
            <w:r w:rsidRPr="00DC7400">
              <w:rPr>
                <w:b/>
                <w:bCs/>
                <w:sz w:val="20"/>
                <w:szCs w:val="20"/>
              </w:rPr>
              <w:t>-85,75</w:t>
            </w:r>
          </w:p>
        </w:tc>
        <w:tc>
          <w:tcPr>
            <w:tcW w:w="998" w:type="dxa"/>
            <w:noWrap/>
            <w:vAlign w:val="center"/>
          </w:tcPr>
          <w:p w:rsidR="00C946B7" w:rsidRPr="00DC7400" w:rsidRDefault="00C946B7" w:rsidP="00DC7400">
            <w:pPr>
              <w:jc w:val="both"/>
              <w:rPr>
                <w:b/>
                <w:bCs/>
                <w:sz w:val="20"/>
                <w:szCs w:val="20"/>
              </w:rPr>
            </w:pPr>
            <w:r w:rsidRPr="00DC7400">
              <w:rPr>
                <w:b/>
                <w:bCs/>
                <w:sz w:val="20"/>
                <w:szCs w:val="20"/>
              </w:rPr>
              <w:t>-145,22</w:t>
            </w:r>
          </w:p>
        </w:tc>
        <w:tc>
          <w:tcPr>
            <w:tcW w:w="1445" w:type="dxa"/>
            <w:noWrap/>
            <w:vAlign w:val="center"/>
          </w:tcPr>
          <w:p w:rsidR="00C946B7" w:rsidRPr="00DC7400" w:rsidRDefault="00C946B7" w:rsidP="00DC7400">
            <w:pPr>
              <w:jc w:val="both"/>
              <w:rPr>
                <w:b/>
                <w:bCs/>
                <w:sz w:val="20"/>
                <w:szCs w:val="20"/>
              </w:rPr>
            </w:pPr>
            <w:r w:rsidRPr="00DC7400">
              <w:rPr>
                <w:b/>
                <w:bCs/>
                <w:sz w:val="20"/>
                <w:szCs w:val="20"/>
              </w:rPr>
              <w:t>-59,47</w:t>
            </w:r>
          </w:p>
        </w:tc>
        <w:tc>
          <w:tcPr>
            <w:tcW w:w="1151" w:type="dxa"/>
            <w:noWrap/>
            <w:vAlign w:val="center"/>
          </w:tcPr>
          <w:p w:rsidR="00C946B7" w:rsidRPr="00DC7400" w:rsidRDefault="00C946B7" w:rsidP="00DC7400">
            <w:pPr>
              <w:jc w:val="both"/>
              <w:rPr>
                <w:b/>
                <w:bCs/>
                <w:sz w:val="20"/>
                <w:szCs w:val="20"/>
              </w:rPr>
            </w:pPr>
            <w:r w:rsidRPr="00DC7400">
              <w:rPr>
                <w:b/>
                <w:bCs/>
                <w:sz w:val="20"/>
                <w:szCs w:val="20"/>
              </w:rPr>
              <w:t>69,36%</w:t>
            </w:r>
          </w:p>
        </w:tc>
      </w:tr>
    </w:tbl>
    <w:p w:rsidR="009138F0" w:rsidRPr="00E205E7" w:rsidRDefault="009138F0" w:rsidP="00E205E7">
      <w:pPr>
        <w:spacing w:line="360" w:lineRule="auto"/>
        <w:ind w:firstLine="709"/>
        <w:jc w:val="both"/>
        <w:rPr>
          <w:sz w:val="28"/>
          <w:szCs w:val="28"/>
        </w:rPr>
      </w:pPr>
    </w:p>
    <w:p w:rsidR="009138F0" w:rsidRPr="00E205E7" w:rsidRDefault="009138F0" w:rsidP="00E205E7">
      <w:pPr>
        <w:spacing w:line="360" w:lineRule="auto"/>
        <w:ind w:firstLine="709"/>
        <w:jc w:val="both"/>
        <w:rPr>
          <w:sz w:val="28"/>
          <w:szCs w:val="28"/>
        </w:rPr>
      </w:pPr>
      <w:r w:rsidRPr="00E205E7">
        <w:rPr>
          <w:sz w:val="28"/>
          <w:szCs w:val="28"/>
        </w:rPr>
        <w:t xml:space="preserve">Анализ показателей деловой активности (в оборотах) за анализируемый период представлен в таблице </w:t>
      </w:r>
      <w:r w:rsidR="00C946B7" w:rsidRPr="00E205E7">
        <w:rPr>
          <w:sz w:val="28"/>
          <w:szCs w:val="28"/>
        </w:rPr>
        <w:t>1.12</w:t>
      </w:r>
      <w:r w:rsidRPr="00E205E7">
        <w:rPr>
          <w:sz w:val="28"/>
          <w:szCs w:val="28"/>
        </w:rPr>
        <w:t>.</w:t>
      </w:r>
    </w:p>
    <w:p w:rsidR="00DC7400" w:rsidRDefault="00DC7400" w:rsidP="00E205E7">
      <w:pPr>
        <w:spacing w:line="360" w:lineRule="auto"/>
        <w:ind w:firstLine="709"/>
        <w:jc w:val="both"/>
        <w:rPr>
          <w:sz w:val="28"/>
          <w:szCs w:val="28"/>
        </w:rPr>
      </w:pPr>
    </w:p>
    <w:p w:rsidR="00C946B7" w:rsidRPr="00E205E7" w:rsidRDefault="00C946B7" w:rsidP="00E205E7">
      <w:pPr>
        <w:spacing w:line="360" w:lineRule="auto"/>
        <w:ind w:firstLine="709"/>
        <w:jc w:val="both"/>
        <w:rPr>
          <w:sz w:val="28"/>
          <w:szCs w:val="28"/>
        </w:rPr>
      </w:pPr>
      <w:r w:rsidRPr="00E205E7">
        <w:rPr>
          <w:sz w:val="28"/>
          <w:szCs w:val="28"/>
        </w:rPr>
        <w:t>Таблица 1.12.</w:t>
      </w:r>
    </w:p>
    <w:p w:rsidR="00C946B7" w:rsidRPr="00E205E7" w:rsidRDefault="00C946B7" w:rsidP="00E205E7">
      <w:pPr>
        <w:spacing w:line="360" w:lineRule="auto"/>
        <w:ind w:firstLine="709"/>
        <w:jc w:val="both"/>
        <w:rPr>
          <w:sz w:val="28"/>
          <w:szCs w:val="28"/>
        </w:rPr>
      </w:pPr>
      <w:r w:rsidRPr="00E205E7">
        <w:rPr>
          <w:sz w:val="28"/>
          <w:szCs w:val="28"/>
        </w:rPr>
        <w:t>Анализ показателей деловой активности (в оборотах за период)</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76"/>
        <w:gridCol w:w="1001"/>
        <w:gridCol w:w="1001"/>
        <w:gridCol w:w="1450"/>
        <w:gridCol w:w="1155"/>
      </w:tblGrid>
      <w:tr w:rsidR="00C946B7" w:rsidRPr="004A2AE5">
        <w:trPr>
          <w:trHeight w:val="517"/>
          <w:jc w:val="center"/>
        </w:trPr>
        <w:tc>
          <w:tcPr>
            <w:tcW w:w="4176" w:type="dxa"/>
            <w:vMerge w:val="restart"/>
            <w:vAlign w:val="center"/>
          </w:tcPr>
          <w:p w:rsidR="00C946B7" w:rsidRPr="004A2AE5" w:rsidRDefault="00C946B7" w:rsidP="00DC7400">
            <w:pPr>
              <w:jc w:val="both"/>
              <w:rPr>
                <w:b/>
                <w:bCs/>
                <w:i/>
                <w:iCs/>
                <w:sz w:val="20"/>
                <w:szCs w:val="20"/>
              </w:rPr>
            </w:pPr>
            <w:r w:rsidRPr="004A2AE5">
              <w:rPr>
                <w:sz w:val="20"/>
                <w:szCs w:val="20"/>
              </w:rPr>
              <w:t>Наименование показателя</w:t>
            </w:r>
          </w:p>
        </w:tc>
        <w:tc>
          <w:tcPr>
            <w:tcW w:w="1001" w:type="dxa"/>
            <w:vMerge w:val="restart"/>
            <w:noWrap/>
            <w:vAlign w:val="center"/>
          </w:tcPr>
          <w:p w:rsidR="00C946B7" w:rsidRPr="004A2AE5" w:rsidRDefault="00C946B7" w:rsidP="00DC7400">
            <w:pPr>
              <w:jc w:val="both"/>
              <w:rPr>
                <w:i/>
                <w:iCs/>
                <w:sz w:val="20"/>
                <w:szCs w:val="20"/>
              </w:rPr>
            </w:pPr>
            <w:r w:rsidRPr="004A2AE5">
              <w:rPr>
                <w:i/>
                <w:iCs/>
                <w:sz w:val="20"/>
                <w:szCs w:val="20"/>
              </w:rPr>
              <w:t> </w:t>
            </w:r>
          </w:p>
          <w:p w:rsidR="00C946B7" w:rsidRPr="004A2AE5" w:rsidRDefault="00C946B7" w:rsidP="00DC7400">
            <w:pPr>
              <w:jc w:val="both"/>
              <w:rPr>
                <w:i/>
                <w:iCs/>
                <w:sz w:val="20"/>
                <w:szCs w:val="20"/>
              </w:rPr>
            </w:pPr>
            <w:r w:rsidRPr="004A2AE5">
              <w:rPr>
                <w:sz w:val="20"/>
                <w:szCs w:val="20"/>
              </w:rPr>
              <w:t>Декабрь, 2005</w:t>
            </w:r>
          </w:p>
        </w:tc>
        <w:tc>
          <w:tcPr>
            <w:tcW w:w="1001" w:type="dxa"/>
            <w:vMerge w:val="restart"/>
            <w:noWrap/>
            <w:vAlign w:val="center"/>
          </w:tcPr>
          <w:p w:rsidR="00C946B7" w:rsidRPr="004A2AE5" w:rsidRDefault="00C946B7" w:rsidP="00DC7400">
            <w:pPr>
              <w:jc w:val="both"/>
              <w:rPr>
                <w:i/>
                <w:iCs/>
                <w:sz w:val="20"/>
                <w:szCs w:val="20"/>
              </w:rPr>
            </w:pPr>
            <w:r w:rsidRPr="004A2AE5">
              <w:rPr>
                <w:i/>
                <w:iCs/>
                <w:sz w:val="20"/>
                <w:szCs w:val="20"/>
              </w:rPr>
              <w:t> </w:t>
            </w:r>
          </w:p>
          <w:p w:rsidR="00C946B7" w:rsidRPr="004A2AE5" w:rsidRDefault="00C946B7" w:rsidP="00DC7400">
            <w:pPr>
              <w:jc w:val="both"/>
              <w:rPr>
                <w:i/>
                <w:iCs/>
                <w:sz w:val="20"/>
                <w:szCs w:val="20"/>
              </w:rPr>
            </w:pPr>
            <w:r w:rsidRPr="004A2AE5">
              <w:rPr>
                <w:sz w:val="20"/>
                <w:szCs w:val="20"/>
              </w:rPr>
              <w:t>Декабрь, 2006</w:t>
            </w:r>
          </w:p>
        </w:tc>
        <w:tc>
          <w:tcPr>
            <w:tcW w:w="2605" w:type="dxa"/>
            <w:gridSpan w:val="2"/>
            <w:noWrap/>
            <w:vAlign w:val="center"/>
          </w:tcPr>
          <w:p w:rsidR="00C946B7" w:rsidRPr="004A2AE5" w:rsidRDefault="00C946B7" w:rsidP="00DC7400">
            <w:pPr>
              <w:jc w:val="both"/>
              <w:rPr>
                <w:sz w:val="20"/>
                <w:szCs w:val="20"/>
              </w:rPr>
            </w:pPr>
            <w:r w:rsidRPr="004A2AE5">
              <w:rPr>
                <w:sz w:val="20"/>
                <w:szCs w:val="20"/>
              </w:rPr>
              <w:t>Изменения</w:t>
            </w:r>
          </w:p>
        </w:tc>
      </w:tr>
      <w:tr w:rsidR="00C946B7" w:rsidRPr="004A2AE5">
        <w:trPr>
          <w:trHeight w:val="259"/>
          <w:jc w:val="center"/>
        </w:trPr>
        <w:tc>
          <w:tcPr>
            <w:tcW w:w="4176" w:type="dxa"/>
            <w:vMerge/>
            <w:vAlign w:val="center"/>
          </w:tcPr>
          <w:p w:rsidR="00C946B7" w:rsidRPr="004A2AE5" w:rsidRDefault="00C946B7" w:rsidP="00DC7400">
            <w:pPr>
              <w:jc w:val="both"/>
              <w:rPr>
                <w:sz w:val="20"/>
                <w:szCs w:val="20"/>
              </w:rPr>
            </w:pPr>
          </w:p>
        </w:tc>
        <w:tc>
          <w:tcPr>
            <w:tcW w:w="1001" w:type="dxa"/>
            <w:vMerge/>
            <w:noWrap/>
            <w:vAlign w:val="center"/>
          </w:tcPr>
          <w:p w:rsidR="00C946B7" w:rsidRPr="004A2AE5" w:rsidRDefault="00C946B7" w:rsidP="00DC7400">
            <w:pPr>
              <w:jc w:val="both"/>
              <w:rPr>
                <w:sz w:val="20"/>
                <w:szCs w:val="20"/>
              </w:rPr>
            </w:pPr>
          </w:p>
        </w:tc>
        <w:tc>
          <w:tcPr>
            <w:tcW w:w="1001" w:type="dxa"/>
            <w:vMerge/>
            <w:noWrap/>
            <w:vAlign w:val="center"/>
          </w:tcPr>
          <w:p w:rsidR="00C946B7" w:rsidRPr="004A2AE5" w:rsidRDefault="00C946B7" w:rsidP="00DC7400">
            <w:pPr>
              <w:jc w:val="both"/>
              <w:rPr>
                <w:sz w:val="20"/>
                <w:szCs w:val="20"/>
              </w:rPr>
            </w:pPr>
          </w:p>
        </w:tc>
        <w:tc>
          <w:tcPr>
            <w:tcW w:w="1450" w:type="dxa"/>
            <w:noWrap/>
            <w:vAlign w:val="center"/>
          </w:tcPr>
          <w:p w:rsidR="00C946B7" w:rsidRPr="004A2AE5" w:rsidRDefault="00C946B7" w:rsidP="00DC7400">
            <w:pPr>
              <w:jc w:val="both"/>
              <w:rPr>
                <w:sz w:val="20"/>
                <w:szCs w:val="20"/>
              </w:rPr>
            </w:pPr>
            <w:r w:rsidRPr="004A2AE5">
              <w:rPr>
                <w:sz w:val="20"/>
                <w:szCs w:val="20"/>
              </w:rPr>
              <w:t>В абс.</w:t>
            </w:r>
            <w:r w:rsidR="00E205E7" w:rsidRPr="004A2AE5">
              <w:rPr>
                <w:sz w:val="20"/>
                <w:szCs w:val="20"/>
              </w:rPr>
              <w:t xml:space="preserve"> </w:t>
            </w:r>
          </w:p>
          <w:p w:rsidR="00C946B7" w:rsidRPr="004A2AE5" w:rsidRDefault="00C946B7" w:rsidP="00DC7400">
            <w:pPr>
              <w:jc w:val="both"/>
              <w:rPr>
                <w:sz w:val="20"/>
                <w:szCs w:val="20"/>
              </w:rPr>
            </w:pPr>
            <w:r w:rsidRPr="004A2AE5">
              <w:rPr>
                <w:sz w:val="20"/>
                <w:szCs w:val="20"/>
              </w:rPr>
              <w:t>выражении</w:t>
            </w:r>
          </w:p>
        </w:tc>
        <w:tc>
          <w:tcPr>
            <w:tcW w:w="1155" w:type="dxa"/>
            <w:noWrap/>
            <w:vAlign w:val="center"/>
          </w:tcPr>
          <w:p w:rsidR="00C946B7" w:rsidRPr="004A2AE5" w:rsidRDefault="00C946B7" w:rsidP="00DC7400">
            <w:pPr>
              <w:jc w:val="both"/>
              <w:rPr>
                <w:sz w:val="20"/>
                <w:szCs w:val="20"/>
              </w:rPr>
            </w:pPr>
            <w:r w:rsidRPr="004A2AE5">
              <w:rPr>
                <w:sz w:val="20"/>
                <w:szCs w:val="20"/>
              </w:rPr>
              <w:t>Темп прироста</w:t>
            </w:r>
          </w:p>
        </w:tc>
      </w:tr>
      <w:tr w:rsidR="00F96D43" w:rsidRPr="004A2AE5">
        <w:trPr>
          <w:trHeight w:val="231"/>
          <w:jc w:val="center"/>
        </w:trPr>
        <w:tc>
          <w:tcPr>
            <w:tcW w:w="4176" w:type="dxa"/>
            <w:vAlign w:val="center"/>
          </w:tcPr>
          <w:p w:rsidR="00C946B7" w:rsidRPr="004A2AE5" w:rsidRDefault="00C946B7" w:rsidP="00DC7400">
            <w:pPr>
              <w:jc w:val="both"/>
              <w:rPr>
                <w:sz w:val="20"/>
                <w:szCs w:val="20"/>
              </w:rPr>
            </w:pPr>
            <w:r w:rsidRPr="004A2AE5">
              <w:rPr>
                <w:sz w:val="20"/>
                <w:szCs w:val="20"/>
              </w:rPr>
              <w:t>Отдача активов,</w:t>
            </w:r>
            <w:r w:rsidRPr="004A2AE5">
              <w:rPr>
                <w:b/>
                <w:bCs/>
                <w:sz w:val="20"/>
                <w:szCs w:val="20"/>
              </w:rPr>
              <w:t xml:space="preserve"> об</w:t>
            </w:r>
          </w:p>
        </w:tc>
        <w:tc>
          <w:tcPr>
            <w:tcW w:w="1001" w:type="dxa"/>
          </w:tcPr>
          <w:p w:rsidR="00C946B7" w:rsidRPr="004A2AE5" w:rsidRDefault="00C946B7" w:rsidP="00DC7400">
            <w:pPr>
              <w:jc w:val="both"/>
              <w:rPr>
                <w:sz w:val="20"/>
                <w:szCs w:val="20"/>
              </w:rPr>
            </w:pPr>
            <w:r w:rsidRPr="004A2AE5">
              <w:rPr>
                <w:sz w:val="20"/>
                <w:szCs w:val="20"/>
              </w:rPr>
              <w:t>1,4</w:t>
            </w:r>
          </w:p>
        </w:tc>
        <w:tc>
          <w:tcPr>
            <w:tcW w:w="1001" w:type="dxa"/>
          </w:tcPr>
          <w:p w:rsidR="00C946B7" w:rsidRPr="004A2AE5" w:rsidRDefault="00C946B7" w:rsidP="00DC7400">
            <w:pPr>
              <w:jc w:val="both"/>
              <w:rPr>
                <w:sz w:val="20"/>
                <w:szCs w:val="20"/>
              </w:rPr>
            </w:pPr>
            <w:r w:rsidRPr="004A2AE5">
              <w:rPr>
                <w:sz w:val="20"/>
                <w:szCs w:val="20"/>
              </w:rPr>
              <w:t>1,4</w:t>
            </w:r>
          </w:p>
        </w:tc>
        <w:tc>
          <w:tcPr>
            <w:tcW w:w="1450" w:type="dxa"/>
            <w:vAlign w:val="center"/>
          </w:tcPr>
          <w:p w:rsidR="00C946B7" w:rsidRPr="004A2AE5" w:rsidRDefault="00C946B7" w:rsidP="00DC7400">
            <w:pPr>
              <w:jc w:val="both"/>
              <w:rPr>
                <w:sz w:val="20"/>
                <w:szCs w:val="20"/>
              </w:rPr>
            </w:pPr>
            <w:r w:rsidRPr="004A2AE5">
              <w:rPr>
                <w:sz w:val="20"/>
                <w:szCs w:val="20"/>
              </w:rPr>
              <w:t>0,0</w:t>
            </w:r>
          </w:p>
        </w:tc>
        <w:tc>
          <w:tcPr>
            <w:tcW w:w="1155" w:type="dxa"/>
            <w:vAlign w:val="center"/>
          </w:tcPr>
          <w:p w:rsidR="00C946B7" w:rsidRPr="004A2AE5" w:rsidRDefault="00C946B7" w:rsidP="00DC7400">
            <w:pPr>
              <w:jc w:val="both"/>
              <w:rPr>
                <w:sz w:val="20"/>
                <w:szCs w:val="20"/>
              </w:rPr>
            </w:pPr>
            <w:r w:rsidRPr="004A2AE5">
              <w:rPr>
                <w:sz w:val="20"/>
                <w:szCs w:val="20"/>
              </w:rPr>
              <w:t>2,9%</w:t>
            </w:r>
          </w:p>
        </w:tc>
      </w:tr>
      <w:tr w:rsidR="00F96D43" w:rsidRPr="004A2AE5">
        <w:trPr>
          <w:trHeight w:val="231"/>
          <w:jc w:val="center"/>
        </w:trPr>
        <w:tc>
          <w:tcPr>
            <w:tcW w:w="4176" w:type="dxa"/>
            <w:vAlign w:val="center"/>
          </w:tcPr>
          <w:p w:rsidR="00C946B7" w:rsidRPr="004A2AE5" w:rsidRDefault="00C946B7" w:rsidP="00DC7400">
            <w:pPr>
              <w:jc w:val="both"/>
              <w:rPr>
                <w:sz w:val="20"/>
                <w:szCs w:val="20"/>
              </w:rPr>
            </w:pPr>
            <w:r w:rsidRPr="004A2AE5">
              <w:rPr>
                <w:sz w:val="20"/>
                <w:szCs w:val="20"/>
              </w:rPr>
              <w:t xml:space="preserve">Отдача основных средств (фондоотдача), </w:t>
            </w:r>
            <w:r w:rsidRPr="004A2AE5">
              <w:rPr>
                <w:b/>
                <w:bCs/>
                <w:sz w:val="20"/>
                <w:szCs w:val="20"/>
              </w:rPr>
              <w:t>об</w:t>
            </w:r>
          </w:p>
        </w:tc>
        <w:tc>
          <w:tcPr>
            <w:tcW w:w="1001" w:type="dxa"/>
          </w:tcPr>
          <w:p w:rsidR="00C946B7" w:rsidRPr="004A2AE5" w:rsidRDefault="00C946B7" w:rsidP="00DC7400">
            <w:pPr>
              <w:jc w:val="both"/>
              <w:rPr>
                <w:sz w:val="20"/>
                <w:szCs w:val="20"/>
              </w:rPr>
            </w:pPr>
            <w:r w:rsidRPr="004A2AE5">
              <w:rPr>
                <w:sz w:val="20"/>
                <w:szCs w:val="20"/>
              </w:rPr>
              <w:t>3,6</w:t>
            </w:r>
          </w:p>
        </w:tc>
        <w:tc>
          <w:tcPr>
            <w:tcW w:w="1001" w:type="dxa"/>
          </w:tcPr>
          <w:p w:rsidR="00C946B7" w:rsidRPr="004A2AE5" w:rsidRDefault="00C946B7" w:rsidP="00DC7400">
            <w:pPr>
              <w:jc w:val="both"/>
              <w:rPr>
                <w:sz w:val="20"/>
                <w:szCs w:val="20"/>
              </w:rPr>
            </w:pPr>
            <w:r w:rsidRPr="004A2AE5">
              <w:rPr>
                <w:sz w:val="20"/>
                <w:szCs w:val="20"/>
              </w:rPr>
              <w:t>4,2</w:t>
            </w:r>
          </w:p>
        </w:tc>
        <w:tc>
          <w:tcPr>
            <w:tcW w:w="1450" w:type="dxa"/>
            <w:vAlign w:val="center"/>
          </w:tcPr>
          <w:p w:rsidR="00C946B7" w:rsidRPr="004A2AE5" w:rsidRDefault="00C946B7" w:rsidP="00DC7400">
            <w:pPr>
              <w:jc w:val="both"/>
              <w:rPr>
                <w:sz w:val="20"/>
                <w:szCs w:val="20"/>
              </w:rPr>
            </w:pPr>
            <w:r w:rsidRPr="004A2AE5">
              <w:rPr>
                <w:sz w:val="20"/>
                <w:szCs w:val="20"/>
              </w:rPr>
              <w:t>0,6</w:t>
            </w:r>
          </w:p>
        </w:tc>
        <w:tc>
          <w:tcPr>
            <w:tcW w:w="1155" w:type="dxa"/>
            <w:vAlign w:val="center"/>
          </w:tcPr>
          <w:p w:rsidR="00C946B7" w:rsidRPr="004A2AE5" w:rsidRDefault="00C946B7" w:rsidP="00DC7400">
            <w:pPr>
              <w:jc w:val="both"/>
              <w:rPr>
                <w:sz w:val="20"/>
                <w:szCs w:val="20"/>
              </w:rPr>
            </w:pPr>
            <w:r w:rsidRPr="004A2AE5">
              <w:rPr>
                <w:sz w:val="20"/>
                <w:szCs w:val="20"/>
              </w:rPr>
              <w:t>16,5%</w:t>
            </w:r>
          </w:p>
        </w:tc>
      </w:tr>
      <w:tr w:rsidR="00F96D43" w:rsidRPr="004A2AE5">
        <w:trPr>
          <w:trHeight w:val="231"/>
          <w:jc w:val="center"/>
        </w:trPr>
        <w:tc>
          <w:tcPr>
            <w:tcW w:w="4176" w:type="dxa"/>
            <w:vAlign w:val="center"/>
          </w:tcPr>
          <w:p w:rsidR="00C946B7" w:rsidRPr="004A2AE5" w:rsidRDefault="00C946B7" w:rsidP="00DC7400">
            <w:pPr>
              <w:jc w:val="both"/>
              <w:rPr>
                <w:sz w:val="20"/>
                <w:szCs w:val="20"/>
              </w:rPr>
            </w:pPr>
            <w:r w:rsidRPr="004A2AE5">
              <w:rPr>
                <w:sz w:val="20"/>
                <w:szCs w:val="20"/>
              </w:rPr>
              <w:t xml:space="preserve">Коэффициент оборачиваемости незавершенного производства, </w:t>
            </w:r>
            <w:r w:rsidRPr="004A2AE5">
              <w:rPr>
                <w:b/>
                <w:bCs/>
                <w:sz w:val="20"/>
                <w:szCs w:val="20"/>
              </w:rPr>
              <w:t>об</w:t>
            </w:r>
          </w:p>
        </w:tc>
        <w:tc>
          <w:tcPr>
            <w:tcW w:w="1001" w:type="dxa"/>
          </w:tcPr>
          <w:p w:rsidR="00C946B7" w:rsidRPr="004A2AE5" w:rsidRDefault="00C946B7" w:rsidP="00DC7400">
            <w:pPr>
              <w:jc w:val="both"/>
              <w:rPr>
                <w:sz w:val="20"/>
                <w:szCs w:val="20"/>
              </w:rPr>
            </w:pPr>
            <w:r w:rsidRPr="004A2AE5">
              <w:rPr>
                <w:sz w:val="20"/>
                <w:szCs w:val="20"/>
              </w:rPr>
              <w:t>8,5</w:t>
            </w:r>
          </w:p>
        </w:tc>
        <w:tc>
          <w:tcPr>
            <w:tcW w:w="1001" w:type="dxa"/>
          </w:tcPr>
          <w:p w:rsidR="00C946B7" w:rsidRPr="004A2AE5" w:rsidRDefault="00C946B7" w:rsidP="00DC7400">
            <w:pPr>
              <w:jc w:val="both"/>
              <w:rPr>
                <w:sz w:val="20"/>
                <w:szCs w:val="20"/>
              </w:rPr>
            </w:pPr>
            <w:r w:rsidRPr="004A2AE5">
              <w:rPr>
                <w:sz w:val="20"/>
                <w:szCs w:val="20"/>
              </w:rPr>
              <w:t>8,1</w:t>
            </w:r>
          </w:p>
        </w:tc>
        <w:tc>
          <w:tcPr>
            <w:tcW w:w="1450" w:type="dxa"/>
            <w:vAlign w:val="center"/>
          </w:tcPr>
          <w:p w:rsidR="00C946B7" w:rsidRPr="004A2AE5" w:rsidRDefault="00C946B7" w:rsidP="00DC7400">
            <w:pPr>
              <w:jc w:val="both"/>
              <w:rPr>
                <w:sz w:val="20"/>
                <w:szCs w:val="20"/>
              </w:rPr>
            </w:pPr>
            <w:r w:rsidRPr="004A2AE5">
              <w:rPr>
                <w:sz w:val="20"/>
                <w:szCs w:val="20"/>
              </w:rPr>
              <w:t>-0,4</w:t>
            </w:r>
          </w:p>
        </w:tc>
        <w:tc>
          <w:tcPr>
            <w:tcW w:w="1155" w:type="dxa"/>
            <w:vAlign w:val="center"/>
          </w:tcPr>
          <w:p w:rsidR="00C946B7" w:rsidRPr="004A2AE5" w:rsidRDefault="00C946B7" w:rsidP="00DC7400">
            <w:pPr>
              <w:jc w:val="both"/>
              <w:rPr>
                <w:sz w:val="20"/>
                <w:szCs w:val="20"/>
              </w:rPr>
            </w:pPr>
            <w:r w:rsidRPr="004A2AE5">
              <w:rPr>
                <w:sz w:val="20"/>
                <w:szCs w:val="20"/>
              </w:rPr>
              <w:t>-5,2%</w:t>
            </w:r>
          </w:p>
        </w:tc>
      </w:tr>
      <w:tr w:rsidR="00F96D43" w:rsidRPr="004A2AE5">
        <w:trPr>
          <w:trHeight w:val="231"/>
          <w:jc w:val="center"/>
        </w:trPr>
        <w:tc>
          <w:tcPr>
            <w:tcW w:w="4176" w:type="dxa"/>
            <w:vAlign w:val="center"/>
          </w:tcPr>
          <w:p w:rsidR="00C946B7" w:rsidRPr="004A2AE5" w:rsidRDefault="00C946B7" w:rsidP="00DC7400">
            <w:pPr>
              <w:jc w:val="both"/>
              <w:rPr>
                <w:sz w:val="20"/>
                <w:szCs w:val="20"/>
              </w:rPr>
            </w:pPr>
            <w:r w:rsidRPr="004A2AE5">
              <w:rPr>
                <w:sz w:val="20"/>
                <w:szCs w:val="20"/>
              </w:rPr>
              <w:t xml:space="preserve">Оборачиваемость оборотных активов, </w:t>
            </w:r>
            <w:r w:rsidRPr="004A2AE5">
              <w:rPr>
                <w:b/>
                <w:bCs/>
                <w:sz w:val="20"/>
                <w:szCs w:val="20"/>
              </w:rPr>
              <w:t>об</w:t>
            </w:r>
          </w:p>
        </w:tc>
        <w:tc>
          <w:tcPr>
            <w:tcW w:w="1001" w:type="dxa"/>
          </w:tcPr>
          <w:p w:rsidR="00C946B7" w:rsidRPr="004A2AE5" w:rsidRDefault="00C946B7" w:rsidP="00DC7400">
            <w:pPr>
              <w:jc w:val="both"/>
              <w:rPr>
                <w:sz w:val="20"/>
                <w:szCs w:val="20"/>
              </w:rPr>
            </w:pPr>
            <w:r w:rsidRPr="004A2AE5">
              <w:rPr>
                <w:sz w:val="20"/>
                <w:szCs w:val="20"/>
              </w:rPr>
              <w:t>2,2</w:t>
            </w:r>
          </w:p>
        </w:tc>
        <w:tc>
          <w:tcPr>
            <w:tcW w:w="1001" w:type="dxa"/>
          </w:tcPr>
          <w:p w:rsidR="00C946B7" w:rsidRPr="004A2AE5" w:rsidRDefault="00C946B7" w:rsidP="00DC7400">
            <w:pPr>
              <w:jc w:val="both"/>
              <w:rPr>
                <w:sz w:val="20"/>
                <w:szCs w:val="20"/>
              </w:rPr>
            </w:pPr>
            <w:r w:rsidRPr="004A2AE5">
              <w:rPr>
                <w:sz w:val="20"/>
                <w:szCs w:val="20"/>
              </w:rPr>
              <w:t>2,3</w:t>
            </w:r>
          </w:p>
        </w:tc>
        <w:tc>
          <w:tcPr>
            <w:tcW w:w="1450" w:type="dxa"/>
            <w:vAlign w:val="center"/>
          </w:tcPr>
          <w:p w:rsidR="00C946B7" w:rsidRPr="004A2AE5" w:rsidRDefault="00C946B7" w:rsidP="00DC7400">
            <w:pPr>
              <w:jc w:val="both"/>
              <w:rPr>
                <w:sz w:val="20"/>
                <w:szCs w:val="20"/>
              </w:rPr>
            </w:pPr>
            <w:r w:rsidRPr="004A2AE5">
              <w:rPr>
                <w:sz w:val="20"/>
                <w:szCs w:val="20"/>
              </w:rPr>
              <w:t>0,1</w:t>
            </w:r>
          </w:p>
        </w:tc>
        <w:tc>
          <w:tcPr>
            <w:tcW w:w="1155" w:type="dxa"/>
            <w:vAlign w:val="center"/>
          </w:tcPr>
          <w:p w:rsidR="00C946B7" w:rsidRPr="004A2AE5" w:rsidRDefault="00C946B7" w:rsidP="00DC7400">
            <w:pPr>
              <w:jc w:val="both"/>
              <w:rPr>
                <w:sz w:val="20"/>
                <w:szCs w:val="20"/>
              </w:rPr>
            </w:pPr>
            <w:r w:rsidRPr="004A2AE5">
              <w:rPr>
                <w:sz w:val="20"/>
                <w:szCs w:val="20"/>
              </w:rPr>
              <w:t>3,6%</w:t>
            </w:r>
          </w:p>
        </w:tc>
      </w:tr>
      <w:tr w:rsidR="00F96D43" w:rsidRPr="004A2AE5">
        <w:trPr>
          <w:trHeight w:val="231"/>
          <w:jc w:val="center"/>
        </w:trPr>
        <w:tc>
          <w:tcPr>
            <w:tcW w:w="4176" w:type="dxa"/>
            <w:vAlign w:val="center"/>
          </w:tcPr>
          <w:p w:rsidR="00C946B7" w:rsidRPr="004A2AE5" w:rsidRDefault="00C946B7" w:rsidP="00DC7400">
            <w:pPr>
              <w:jc w:val="both"/>
              <w:rPr>
                <w:sz w:val="20"/>
                <w:szCs w:val="20"/>
              </w:rPr>
            </w:pPr>
            <w:r w:rsidRPr="004A2AE5">
              <w:rPr>
                <w:sz w:val="20"/>
                <w:szCs w:val="20"/>
              </w:rPr>
              <w:t xml:space="preserve">Коэффициент оборачиваемости запасов и затрат, </w:t>
            </w:r>
            <w:r w:rsidRPr="004A2AE5">
              <w:rPr>
                <w:b/>
                <w:bCs/>
                <w:sz w:val="20"/>
                <w:szCs w:val="20"/>
              </w:rPr>
              <w:t>об</w:t>
            </w:r>
          </w:p>
        </w:tc>
        <w:tc>
          <w:tcPr>
            <w:tcW w:w="1001" w:type="dxa"/>
          </w:tcPr>
          <w:p w:rsidR="00C946B7" w:rsidRPr="004A2AE5" w:rsidRDefault="00C946B7" w:rsidP="00DC7400">
            <w:pPr>
              <w:jc w:val="both"/>
              <w:rPr>
                <w:sz w:val="20"/>
                <w:szCs w:val="20"/>
              </w:rPr>
            </w:pPr>
            <w:r w:rsidRPr="004A2AE5">
              <w:rPr>
                <w:sz w:val="20"/>
                <w:szCs w:val="20"/>
              </w:rPr>
              <w:t>4,0</w:t>
            </w:r>
          </w:p>
        </w:tc>
        <w:tc>
          <w:tcPr>
            <w:tcW w:w="1001" w:type="dxa"/>
          </w:tcPr>
          <w:p w:rsidR="00C946B7" w:rsidRPr="004A2AE5" w:rsidRDefault="00C946B7" w:rsidP="00DC7400">
            <w:pPr>
              <w:jc w:val="both"/>
              <w:rPr>
                <w:sz w:val="20"/>
                <w:szCs w:val="20"/>
              </w:rPr>
            </w:pPr>
            <w:r w:rsidRPr="004A2AE5">
              <w:rPr>
                <w:sz w:val="20"/>
                <w:szCs w:val="20"/>
              </w:rPr>
              <w:t>3,2</w:t>
            </w:r>
          </w:p>
        </w:tc>
        <w:tc>
          <w:tcPr>
            <w:tcW w:w="1450" w:type="dxa"/>
            <w:vAlign w:val="center"/>
          </w:tcPr>
          <w:p w:rsidR="00C946B7" w:rsidRPr="004A2AE5" w:rsidRDefault="00C946B7" w:rsidP="00DC7400">
            <w:pPr>
              <w:jc w:val="both"/>
              <w:rPr>
                <w:sz w:val="20"/>
                <w:szCs w:val="20"/>
              </w:rPr>
            </w:pPr>
            <w:r w:rsidRPr="004A2AE5">
              <w:rPr>
                <w:sz w:val="20"/>
                <w:szCs w:val="20"/>
              </w:rPr>
              <w:t>-0,8</w:t>
            </w:r>
          </w:p>
        </w:tc>
        <w:tc>
          <w:tcPr>
            <w:tcW w:w="1155" w:type="dxa"/>
            <w:vAlign w:val="center"/>
          </w:tcPr>
          <w:p w:rsidR="00C946B7" w:rsidRPr="004A2AE5" w:rsidRDefault="00C946B7" w:rsidP="00DC7400">
            <w:pPr>
              <w:jc w:val="both"/>
              <w:rPr>
                <w:sz w:val="20"/>
                <w:szCs w:val="20"/>
              </w:rPr>
            </w:pPr>
            <w:r w:rsidRPr="004A2AE5">
              <w:rPr>
                <w:sz w:val="20"/>
                <w:szCs w:val="20"/>
              </w:rPr>
              <w:t>-19,8%</w:t>
            </w:r>
          </w:p>
        </w:tc>
      </w:tr>
      <w:tr w:rsidR="00F96D43" w:rsidRPr="004A2AE5">
        <w:trPr>
          <w:trHeight w:val="231"/>
          <w:jc w:val="center"/>
        </w:trPr>
        <w:tc>
          <w:tcPr>
            <w:tcW w:w="4176" w:type="dxa"/>
            <w:vAlign w:val="center"/>
          </w:tcPr>
          <w:p w:rsidR="00C946B7" w:rsidRPr="004A2AE5" w:rsidRDefault="00C946B7" w:rsidP="00DC7400">
            <w:pPr>
              <w:jc w:val="both"/>
              <w:rPr>
                <w:sz w:val="20"/>
                <w:szCs w:val="20"/>
              </w:rPr>
            </w:pPr>
            <w:r w:rsidRPr="004A2AE5">
              <w:rPr>
                <w:sz w:val="20"/>
                <w:szCs w:val="20"/>
              </w:rPr>
              <w:t xml:space="preserve">Коэффициент оборачиваемости текущих активов, </w:t>
            </w:r>
            <w:r w:rsidRPr="004A2AE5">
              <w:rPr>
                <w:b/>
                <w:bCs/>
                <w:sz w:val="20"/>
                <w:szCs w:val="20"/>
              </w:rPr>
              <w:t>об</w:t>
            </w:r>
          </w:p>
        </w:tc>
        <w:tc>
          <w:tcPr>
            <w:tcW w:w="1001" w:type="dxa"/>
          </w:tcPr>
          <w:p w:rsidR="00C946B7" w:rsidRPr="004A2AE5" w:rsidRDefault="00C946B7" w:rsidP="00DC7400">
            <w:pPr>
              <w:jc w:val="both"/>
              <w:rPr>
                <w:sz w:val="20"/>
                <w:szCs w:val="20"/>
              </w:rPr>
            </w:pPr>
            <w:r w:rsidRPr="004A2AE5">
              <w:rPr>
                <w:sz w:val="20"/>
                <w:szCs w:val="20"/>
              </w:rPr>
              <w:t>2,2</w:t>
            </w:r>
          </w:p>
        </w:tc>
        <w:tc>
          <w:tcPr>
            <w:tcW w:w="1001" w:type="dxa"/>
          </w:tcPr>
          <w:p w:rsidR="00C946B7" w:rsidRPr="004A2AE5" w:rsidRDefault="00C946B7" w:rsidP="00DC7400">
            <w:pPr>
              <w:jc w:val="both"/>
              <w:rPr>
                <w:sz w:val="20"/>
                <w:szCs w:val="20"/>
              </w:rPr>
            </w:pPr>
            <w:r w:rsidRPr="004A2AE5">
              <w:rPr>
                <w:sz w:val="20"/>
                <w:szCs w:val="20"/>
              </w:rPr>
              <w:t>2,3</w:t>
            </w:r>
          </w:p>
        </w:tc>
        <w:tc>
          <w:tcPr>
            <w:tcW w:w="1450" w:type="dxa"/>
            <w:vAlign w:val="center"/>
          </w:tcPr>
          <w:p w:rsidR="00C946B7" w:rsidRPr="004A2AE5" w:rsidRDefault="00C946B7" w:rsidP="00DC7400">
            <w:pPr>
              <w:jc w:val="both"/>
              <w:rPr>
                <w:sz w:val="20"/>
                <w:szCs w:val="20"/>
              </w:rPr>
            </w:pPr>
            <w:r w:rsidRPr="004A2AE5">
              <w:rPr>
                <w:sz w:val="20"/>
                <w:szCs w:val="20"/>
              </w:rPr>
              <w:t>0,1</w:t>
            </w:r>
          </w:p>
        </w:tc>
        <w:tc>
          <w:tcPr>
            <w:tcW w:w="1155" w:type="dxa"/>
            <w:vAlign w:val="center"/>
          </w:tcPr>
          <w:p w:rsidR="00C946B7" w:rsidRPr="004A2AE5" w:rsidRDefault="00C946B7" w:rsidP="00DC7400">
            <w:pPr>
              <w:jc w:val="both"/>
              <w:rPr>
                <w:sz w:val="20"/>
                <w:szCs w:val="20"/>
              </w:rPr>
            </w:pPr>
            <w:r w:rsidRPr="004A2AE5">
              <w:rPr>
                <w:sz w:val="20"/>
                <w:szCs w:val="20"/>
              </w:rPr>
              <w:t>3,6%</w:t>
            </w:r>
          </w:p>
        </w:tc>
      </w:tr>
      <w:tr w:rsidR="00F96D43" w:rsidRPr="004A2AE5">
        <w:trPr>
          <w:trHeight w:val="231"/>
          <w:jc w:val="center"/>
        </w:trPr>
        <w:tc>
          <w:tcPr>
            <w:tcW w:w="4176" w:type="dxa"/>
            <w:vAlign w:val="center"/>
          </w:tcPr>
          <w:p w:rsidR="00C946B7" w:rsidRPr="004A2AE5" w:rsidRDefault="00C946B7" w:rsidP="00DC7400">
            <w:pPr>
              <w:jc w:val="both"/>
              <w:rPr>
                <w:sz w:val="20"/>
                <w:szCs w:val="20"/>
              </w:rPr>
            </w:pPr>
            <w:r w:rsidRPr="004A2AE5">
              <w:rPr>
                <w:sz w:val="20"/>
                <w:szCs w:val="20"/>
              </w:rPr>
              <w:t xml:space="preserve">Коэффициент оборачиваемости дебиторской задолженности, </w:t>
            </w:r>
            <w:r w:rsidRPr="004A2AE5">
              <w:rPr>
                <w:b/>
                <w:bCs/>
                <w:sz w:val="20"/>
                <w:szCs w:val="20"/>
              </w:rPr>
              <w:t>об</w:t>
            </w:r>
          </w:p>
        </w:tc>
        <w:tc>
          <w:tcPr>
            <w:tcW w:w="1001" w:type="dxa"/>
          </w:tcPr>
          <w:p w:rsidR="00C946B7" w:rsidRPr="004A2AE5" w:rsidRDefault="00C946B7" w:rsidP="00DC7400">
            <w:pPr>
              <w:jc w:val="both"/>
              <w:rPr>
                <w:sz w:val="20"/>
                <w:szCs w:val="20"/>
              </w:rPr>
            </w:pPr>
            <w:r w:rsidRPr="004A2AE5">
              <w:rPr>
                <w:sz w:val="20"/>
                <w:szCs w:val="20"/>
              </w:rPr>
              <w:t>5,3</w:t>
            </w:r>
          </w:p>
        </w:tc>
        <w:tc>
          <w:tcPr>
            <w:tcW w:w="1001" w:type="dxa"/>
          </w:tcPr>
          <w:p w:rsidR="00C946B7" w:rsidRPr="004A2AE5" w:rsidRDefault="00C946B7" w:rsidP="00DC7400">
            <w:pPr>
              <w:jc w:val="both"/>
              <w:rPr>
                <w:sz w:val="20"/>
                <w:szCs w:val="20"/>
              </w:rPr>
            </w:pPr>
            <w:r w:rsidRPr="004A2AE5">
              <w:rPr>
                <w:sz w:val="20"/>
                <w:szCs w:val="20"/>
              </w:rPr>
              <w:t>4,4</w:t>
            </w:r>
          </w:p>
        </w:tc>
        <w:tc>
          <w:tcPr>
            <w:tcW w:w="1450" w:type="dxa"/>
            <w:vAlign w:val="center"/>
          </w:tcPr>
          <w:p w:rsidR="00C946B7" w:rsidRPr="004A2AE5" w:rsidRDefault="00C946B7" w:rsidP="00DC7400">
            <w:pPr>
              <w:jc w:val="both"/>
              <w:rPr>
                <w:sz w:val="20"/>
                <w:szCs w:val="20"/>
              </w:rPr>
            </w:pPr>
            <w:r w:rsidRPr="004A2AE5">
              <w:rPr>
                <w:sz w:val="20"/>
                <w:szCs w:val="20"/>
              </w:rPr>
              <w:t>-0,9</w:t>
            </w:r>
          </w:p>
        </w:tc>
        <w:tc>
          <w:tcPr>
            <w:tcW w:w="1155" w:type="dxa"/>
            <w:vAlign w:val="center"/>
          </w:tcPr>
          <w:p w:rsidR="00C946B7" w:rsidRPr="004A2AE5" w:rsidRDefault="00C946B7" w:rsidP="00DC7400">
            <w:pPr>
              <w:jc w:val="both"/>
              <w:rPr>
                <w:sz w:val="20"/>
                <w:szCs w:val="20"/>
              </w:rPr>
            </w:pPr>
            <w:r w:rsidRPr="004A2AE5">
              <w:rPr>
                <w:sz w:val="20"/>
                <w:szCs w:val="20"/>
              </w:rPr>
              <w:t>-16,8%</w:t>
            </w:r>
          </w:p>
        </w:tc>
      </w:tr>
      <w:tr w:rsidR="00C946B7" w:rsidRPr="004A2AE5">
        <w:trPr>
          <w:trHeight w:val="231"/>
          <w:jc w:val="center"/>
        </w:trPr>
        <w:tc>
          <w:tcPr>
            <w:tcW w:w="4176" w:type="dxa"/>
            <w:vAlign w:val="center"/>
          </w:tcPr>
          <w:p w:rsidR="00C946B7" w:rsidRPr="004A2AE5" w:rsidRDefault="00C946B7" w:rsidP="00DC7400">
            <w:pPr>
              <w:jc w:val="both"/>
              <w:rPr>
                <w:sz w:val="20"/>
                <w:szCs w:val="20"/>
              </w:rPr>
            </w:pPr>
            <w:r w:rsidRPr="004A2AE5">
              <w:rPr>
                <w:sz w:val="20"/>
                <w:szCs w:val="20"/>
              </w:rPr>
              <w:t xml:space="preserve">Коэффициент оборачиваемости кредиторской задолженности, </w:t>
            </w:r>
            <w:r w:rsidRPr="004A2AE5">
              <w:rPr>
                <w:b/>
                <w:bCs/>
                <w:sz w:val="20"/>
                <w:szCs w:val="20"/>
              </w:rPr>
              <w:t>об</w:t>
            </w:r>
          </w:p>
        </w:tc>
        <w:tc>
          <w:tcPr>
            <w:tcW w:w="1001" w:type="dxa"/>
          </w:tcPr>
          <w:p w:rsidR="00C946B7" w:rsidRPr="004A2AE5" w:rsidRDefault="00C946B7" w:rsidP="00DC7400">
            <w:pPr>
              <w:jc w:val="both"/>
              <w:rPr>
                <w:sz w:val="20"/>
                <w:szCs w:val="20"/>
              </w:rPr>
            </w:pPr>
            <w:r w:rsidRPr="004A2AE5">
              <w:rPr>
                <w:sz w:val="20"/>
                <w:szCs w:val="20"/>
              </w:rPr>
              <w:t>11,2</w:t>
            </w:r>
          </w:p>
        </w:tc>
        <w:tc>
          <w:tcPr>
            <w:tcW w:w="1001" w:type="dxa"/>
          </w:tcPr>
          <w:p w:rsidR="00C946B7" w:rsidRPr="004A2AE5" w:rsidRDefault="00C946B7" w:rsidP="00DC7400">
            <w:pPr>
              <w:jc w:val="both"/>
              <w:rPr>
                <w:sz w:val="20"/>
                <w:szCs w:val="20"/>
              </w:rPr>
            </w:pPr>
            <w:r w:rsidRPr="004A2AE5">
              <w:rPr>
                <w:sz w:val="20"/>
                <w:szCs w:val="20"/>
              </w:rPr>
              <w:t>10,6</w:t>
            </w:r>
          </w:p>
        </w:tc>
        <w:tc>
          <w:tcPr>
            <w:tcW w:w="1450" w:type="dxa"/>
            <w:vAlign w:val="center"/>
          </w:tcPr>
          <w:p w:rsidR="00C946B7" w:rsidRPr="004A2AE5" w:rsidRDefault="00C946B7" w:rsidP="00DC7400">
            <w:pPr>
              <w:jc w:val="both"/>
              <w:rPr>
                <w:sz w:val="20"/>
                <w:szCs w:val="20"/>
              </w:rPr>
            </w:pPr>
            <w:r w:rsidRPr="004A2AE5">
              <w:rPr>
                <w:sz w:val="20"/>
                <w:szCs w:val="20"/>
              </w:rPr>
              <w:t>-0,6</w:t>
            </w:r>
          </w:p>
        </w:tc>
        <w:tc>
          <w:tcPr>
            <w:tcW w:w="1155" w:type="dxa"/>
            <w:vAlign w:val="center"/>
          </w:tcPr>
          <w:p w:rsidR="00C946B7" w:rsidRPr="004A2AE5" w:rsidRDefault="00C946B7" w:rsidP="00DC7400">
            <w:pPr>
              <w:jc w:val="both"/>
              <w:rPr>
                <w:sz w:val="20"/>
                <w:szCs w:val="20"/>
              </w:rPr>
            </w:pPr>
            <w:r w:rsidRPr="004A2AE5">
              <w:rPr>
                <w:sz w:val="20"/>
                <w:szCs w:val="20"/>
              </w:rPr>
              <w:t>-5,1%</w:t>
            </w:r>
          </w:p>
        </w:tc>
      </w:tr>
      <w:tr w:rsidR="00C946B7" w:rsidRPr="004A2AE5">
        <w:trPr>
          <w:trHeight w:val="231"/>
          <w:jc w:val="center"/>
        </w:trPr>
        <w:tc>
          <w:tcPr>
            <w:tcW w:w="4176" w:type="dxa"/>
            <w:vAlign w:val="center"/>
          </w:tcPr>
          <w:p w:rsidR="00C946B7" w:rsidRPr="004A2AE5" w:rsidRDefault="00C946B7" w:rsidP="00DC7400">
            <w:pPr>
              <w:jc w:val="both"/>
              <w:rPr>
                <w:sz w:val="20"/>
                <w:szCs w:val="20"/>
              </w:rPr>
            </w:pPr>
            <w:r w:rsidRPr="004A2AE5">
              <w:rPr>
                <w:sz w:val="20"/>
                <w:szCs w:val="20"/>
              </w:rPr>
              <w:t>Отдача собственного капитала,</w:t>
            </w:r>
            <w:r w:rsidRPr="004A2AE5">
              <w:rPr>
                <w:b/>
                <w:bCs/>
                <w:sz w:val="20"/>
                <w:szCs w:val="20"/>
              </w:rPr>
              <w:t xml:space="preserve"> об</w:t>
            </w:r>
          </w:p>
        </w:tc>
        <w:tc>
          <w:tcPr>
            <w:tcW w:w="1001" w:type="dxa"/>
          </w:tcPr>
          <w:p w:rsidR="00C946B7" w:rsidRPr="004A2AE5" w:rsidRDefault="00C946B7" w:rsidP="00DC7400">
            <w:pPr>
              <w:jc w:val="both"/>
              <w:rPr>
                <w:sz w:val="20"/>
                <w:szCs w:val="20"/>
              </w:rPr>
            </w:pPr>
            <w:r w:rsidRPr="004A2AE5">
              <w:rPr>
                <w:sz w:val="20"/>
                <w:szCs w:val="20"/>
              </w:rPr>
              <w:t>2,4</w:t>
            </w:r>
          </w:p>
        </w:tc>
        <w:tc>
          <w:tcPr>
            <w:tcW w:w="1001" w:type="dxa"/>
          </w:tcPr>
          <w:p w:rsidR="00C946B7" w:rsidRPr="004A2AE5" w:rsidRDefault="00C946B7" w:rsidP="00DC7400">
            <w:pPr>
              <w:jc w:val="both"/>
              <w:rPr>
                <w:sz w:val="20"/>
                <w:szCs w:val="20"/>
              </w:rPr>
            </w:pPr>
            <w:r w:rsidRPr="004A2AE5">
              <w:rPr>
                <w:sz w:val="20"/>
                <w:szCs w:val="20"/>
              </w:rPr>
              <w:t>2,9</w:t>
            </w:r>
          </w:p>
        </w:tc>
        <w:tc>
          <w:tcPr>
            <w:tcW w:w="1450" w:type="dxa"/>
            <w:vAlign w:val="center"/>
          </w:tcPr>
          <w:p w:rsidR="00C946B7" w:rsidRPr="004A2AE5" w:rsidRDefault="00C946B7" w:rsidP="00DC7400">
            <w:pPr>
              <w:jc w:val="both"/>
              <w:rPr>
                <w:sz w:val="20"/>
                <w:szCs w:val="20"/>
              </w:rPr>
            </w:pPr>
            <w:r w:rsidRPr="004A2AE5">
              <w:rPr>
                <w:sz w:val="20"/>
                <w:szCs w:val="20"/>
              </w:rPr>
              <w:t>0,5</w:t>
            </w:r>
          </w:p>
        </w:tc>
        <w:tc>
          <w:tcPr>
            <w:tcW w:w="1155" w:type="dxa"/>
            <w:vAlign w:val="center"/>
          </w:tcPr>
          <w:p w:rsidR="00C946B7" w:rsidRPr="004A2AE5" w:rsidRDefault="00C946B7" w:rsidP="00DC7400">
            <w:pPr>
              <w:jc w:val="both"/>
              <w:rPr>
                <w:sz w:val="20"/>
                <w:szCs w:val="20"/>
              </w:rPr>
            </w:pPr>
            <w:r w:rsidRPr="004A2AE5">
              <w:rPr>
                <w:sz w:val="20"/>
                <w:szCs w:val="20"/>
              </w:rPr>
              <w:t>19,7%</w:t>
            </w:r>
          </w:p>
        </w:tc>
      </w:tr>
    </w:tbl>
    <w:p w:rsidR="00C946B7" w:rsidRPr="00E205E7" w:rsidRDefault="00C946B7" w:rsidP="00E205E7">
      <w:pPr>
        <w:spacing w:line="360" w:lineRule="auto"/>
        <w:ind w:firstLine="709"/>
        <w:jc w:val="both"/>
        <w:rPr>
          <w:sz w:val="28"/>
          <w:szCs w:val="28"/>
        </w:rPr>
      </w:pPr>
    </w:p>
    <w:p w:rsidR="009138F0" w:rsidRPr="00E205E7" w:rsidRDefault="009138F0" w:rsidP="00E205E7">
      <w:pPr>
        <w:spacing w:line="360" w:lineRule="auto"/>
        <w:ind w:firstLine="709"/>
        <w:jc w:val="both"/>
        <w:rPr>
          <w:sz w:val="28"/>
          <w:szCs w:val="28"/>
        </w:rPr>
      </w:pPr>
      <w:r w:rsidRPr="00E205E7">
        <w:rPr>
          <w:sz w:val="28"/>
          <w:szCs w:val="28"/>
        </w:rPr>
        <w:t xml:space="preserve">Показатели деловой активности (в днях) за весь рассматриваемый период представлены на рисунке </w:t>
      </w:r>
      <w:r w:rsidR="00C946B7" w:rsidRPr="00E205E7">
        <w:rPr>
          <w:sz w:val="28"/>
          <w:szCs w:val="28"/>
        </w:rPr>
        <w:t>2</w:t>
      </w:r>
      <w:r w:rsidRPr="00E205E7">
        <w:rPr>
          <w:sz w:val="28"/>
          <w:szCs w:val="28"/>
        </w:rPr>
        <w:t>.</w:t>
      </w:r>
    </w:p>
    <w:p w:rsidR="009138F0" w:rsidRPr="00E205E7" w:rsidRDefault="009138F0" w:rsidP="00E205E7">
      <w:pPr>
        <w:spacing w:line="360" w:lineRule="auto"/>
        <w:ind w:firstLine="709"/>
        <w:jc w:val="both"/>
        <w:rPr>
          <w:sz w:val="28"/>
          <w:szCs w:val="28"/>
        </w:rPr>
      </w:pPr>
    </w:p>
    <w:p w:rsidR="009138F0" w:rsidRPr="00E205E7" w:rsidRDefault="00E6432D" w:rsidP="004A2AE5">
      <w:pPr>
        <w:spacing w:line="360" w:lineRule="auto"/>
        <w:ind w:firstLine="567"/>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350.25pt">
            <v:imagedata r:id="rId7" o:title="" croptop="5514f"/>
          </v:shape>
        </w:pict>
      </w:r>
    </w:p>
    <w:p w:rsidR="009138F0" w:rsidRPr="00E205E7" w:rsidRDefault="00C946B7" w:rsidP="00E205E7">
      <w:pPr>
        <w:spacing w:line="360" w:lineRule="auto"/>
        <w:ind w:firstLine="709"/>
        <w:jc w:val="both"/>
        <w:rPr>
          <w:sz w:val="28"/>
          <w:szCs w:val="28"/>
        </w:rPr>
      </w:pPr>
      <w:r w:rsidRPr="00E205E7">
        <w:rPr>
          <w:sz w:val="28"/>
          <w:szCs w:val="28"/>
        </w:rPr>
        <w:t>Рис. 2. Показатели деловой активности (в днях)</w:t>
      </w:r>
    </w:p>
    <w:p w:rsidR="009138F0" w:rsidRPr="00E205E7" w:rsidRDefault="009138F0" w:rsidP="00E205E7">
      <w:pPr>
        <w:spacing w:line="360" w:lineRule="auto"/>
        <w:ind w:firstLine="709"/>
        <w:jc w:val="both"/>
        <w:rPr>
          <w:sz w:val="28"/>
          <w:szCs w:val="28"/>
        </w:rPr>
      </w:pPr>
    </w:p>
    <w:p w:rsidR="00C946B7" w:rsidRPr="00E205E7" w:rsidRDefault="00C946B7" w:rsidP="00E205E7">
      <w:pPr>
        <w:spacing w:line="360" w:lineRule="auto"/>
        <w:ind w:firstLine="709"/>
        <w:jc w:val="both"/>
        <w:rPr>
          <w:sz w:val="28"/>
          <w:szCs w:val="28"/>
        </w:rPr>
      </w:pPr>
      <w:r w:rsidRPr="00E205E7">
        <w:rPr>
          <w:sz w:val="28"/>
          <w:szCs w:val="28"/>
        </w:rPr>
        <w:t xml:space="preserve">Показатели деловой активности характеризуют, во-первых, эффективность использования средств, а во-вторых, имеют высокое значение для определения финансового состояния, поскольку отображают скорость превращения производственных средств и дебиторской задолженности в денежные средства, а также срок погашения кредиторской задолженности. </w:t>
      </w:r>
    </w:p>
    <w:p w:rsidR="00C946B7" w:rsidRPr="00E205E7" w:rsidRDefault="00C946B7" w:rsidP="00E205E7">
      <w:pPr>
        <w:spacing w:line="360" w:lineRule="auto"/>
        <w:ind w:firstLine="709"/>
        <w:jc w:val="both"/>
        <w:rPr>
          <w:sz w:val="28"/>
          <w:szCs w:val="28"/>
        </w:rPr>
      </w:pPr>
      <w:r w:rsidRPr="00E205E7">
        <w:rPr>
          <w:sz w:val="28"/>
          <w:szCs w:val="28"/>
        </w:rPr>
        <w:t>Показатели деловой активности, представленные в табл. 1.11, показывают, за какое количество дней оборачивается тот либо иной актив или источник формирования имущества организации. В общем случае для расчета используется формула отношения выручки или себестоимости к активу.</w:t>
      </w:r>
    </w:p>
    <w:p w:rsidR="00C946B7" w:rsidRPr="00E205E7" w:rsidRDefault="00C946B7" w:rsidP="00E205E7">
      <w:pPr>
        <w:spacing w:line="360" w:lineRule="auto"/>
        <w:ind w:firstLine="709"/>
        <w:jc w:val="both"/>
        <w:rPr>
          <w:sz w:val="28"/>
          <w:szCs w:val="28"/>
        </w:rPr>
      </w:pPr>
      <w:r w:rsidRPr="00E205E7">
        <w:rPr>
          <w:sz w:val="28"/>
          <w:szCs w:val="28"/>
        </w:rPr>
        <w:t>Как видно из таблицы 1.12, Большинство показателей оборачиваемости за анализируемый период снизилось. Снижение периода оборачиваемости говорит о положительной тенденции. Также положительной тенденцией является то, что при снижении периода оборачиваемости увеличилась и выручка. За период с дек. 2005 по дек. 2006 года выручка от реализации увеличилась на 16,3%.</w:t>
      </w:r>
    </w:p>
    <w:p w:rsidR="003B79E0" w:rsidRPr="00E205E7" w:rsidRDefault="003B79E0" w:rsidP="00E205E7">
      <w:pPr>
        <w:spacing w:line="360" w:lineRule="auto"/>
        <w:ind w:firstLine="709"/>
        <w:jc w:val="both"/>
        <w:rPr>
          <w:sz w:val="28"/>
          <w:szCs w:val="28"/>
        </w:rPr>
      </w:pPr>
    </w:p>
    <w:p w:rsidR="00E91712" w:rsidRPr="00E205E7" w:rsidRDefault="00E91712" w:rsidP="004A2AE5">
      <w:pPr>
        <w:pStyle w:val="-2"/>
      </w:pPr>
      <w:bookmarkStart w:id="84" w:name="_Toc188745434"/>
      <w:r w:rsidRPr="00E205E7">
        <w:t>1.2</w:t>
      </w:r>
      <w:r w:rsidR="00E205E7">
        <w:t xml:space="preserve"> </w:t>
      </w:r>
      <w:r w:rsidRPr="00E205E7">
        <w:t>Основные проблемы по исходной информации и оценке</w:t>
      </w:r>
      <w:bookmarkEnd w:id="84"/>
    </w:p>
    <w:p w:rsidR="00411FC9" w:rsidRPr="00E205E7" w:rsidRDefault="00411FC9" w:rsidP="00E205E7">
      <w:pPr>
        <w:spacing w:line="360" w:lineRule="auto"/>
        <w:ind w:firstLine="709"/>
        <w:jc w:val="both"/>
        <w:rPr>
          <w:sz w:val="28"/>
          <w:szCs w:val="28"/>
        </w:rPr>
      </w:pPr>
    </w:p>
    <w:p w:rsidR="00411FC9" w:rsidRPr="00E205E7" w:rsidRDefault="00C946B7" w:rsidP="00E205E7">
      <w:pPr>
        <w:spacing w:line="360" w:lineRule="auto"/>
        <w:ind w:firstLine="709"/>
        <w:jc w:val="both"/>
        <w:rPr>
          <w:sz w:val="28"/>
          <w:szCs w:val="28"/>
        </w:rPr>
      </w:pPr>
      <w:r w:rsidRPr="00E205E7">
        <w:rPr>
          <w:sz w:val="28"/>
          <w:szCs w:val="28"/>
        </w:rPr>
        <w:t>Для того чтобы сформулировать выводы о финансовом состоянии, определим уровень безубыточности данного предприятия в динамике.</w:t>
      </w:r>
    </w:p>
    <w:p w:rsidR="00411FC9" w:rsidRPr="00E205E7" w:rsidRDefault="00411FC9" w:rsidP="00E205E7">
      <w:pPr>
        <w:spacing w:line="360" w:lineRule="auto"/>
        <w:ind w:firstLine="709"/>
        <w:jc w:val="both"/>
        <w:rPr>
          <w:sz w:val="28"/>
          <w:szCs w:val="28"/>
        </w:rPr>
      </w:pPr>
      <w:r w:rsidRPr="00E205E7">
        <w:rPr>
          <w:sz w:val="28"/>
          <w:szCs w:val="28"/>
        </w:rPr>
        <w:t>Безубыточность</w:t>
      </w:r>
      <w:r w:rsidR="00E205E7">
        <w:rPr>
          <w:sz w:val="28"/>
          <w:szCs w:val="28"/>
        </w:rPr>
        <w:t xml:space="preserve"> </w:t>
      </w:r>
      <w:r w:rsidRPr="00E205E7">
        <w:rPr>
          <w:sz w:val="28"/>
          <w:szCs w:val="28"/>
        </w:rPr>
        <w:t>— такое состояние, когда бизнес не приносит ни прибыли, ни убытков. Это выручка, которая необходима для того, чтобы предприятие начало получать прибыль.</w:t>
      </w:r>
      <w:r w:rsidR="00C946B7" w:rsidRPr="00E205E7">
        <w:rPr>
          <w:sz w:val="28"/>
          <w:szCs w:val="28"/>
        </w:rPr>
        <w:t xml:space="preserve"> </w:t>
      </w:r>
      <w:r w:rsidRPr="00E205E7">
        <w:rPr>
          <w:sz w:val="28"/>
          <w:szCs w:val="28"/>
        </w:rPr>
        <w:t>Разность между фактическим количеством реализованной продукции (услуг) и безубыточным объемом продаж — это зона безопасности (зона прибыли), и чем она больше, тем прочнее финансовое состояние предприятия.</w:t>
      </w:r>
    </w:p>
    <w:p w:rsidR="00411FC9" w:rsidRPr="00E205E7" w:rsidRDefault="00411FC9" w:rsidP="00E205E7">
      <w:pPr>
        <w:spacing w:line="360" w:lineRule="auto"/>
        <w:ind w:firstLine="709"/>
        <w:jc w:val="both"/>
        <w:rPr>
          <w:sz w:val="28"/>
          <w:szCs w:val="28"/>
        </w:rPr>
      </w:pPr>
      <w:r w:rsidRPr="00E205E7">
        <w:rPr>
          <w:sz w:val="28"/>
          <w:szCs w:val="28"/>
        </w:rPr>
        <w:t>Расчет показателей безубыточного объема продаж и зоны безопасности основывается на взаимодействии: затраты — объем продаж — прибыль.</w:t>
      </w:r>
    </w:p>
    <w:p w:rsidR="00411FC9" w:rsidRPr="00E205E7" w:rsidRDefault="00411FC9" w:rsidP="00E205E7">
      <w:pPr>
        <w:spacing w:line="360" w:lineRule="auto"/>
        <w:ind w:firstLine="709"/>
        <w:jc w:val="both"/>
        <w:rPr>
          <w:sz w:val="28"/>
          <w:szCs w:val="28"/>
        </w:rPr>
      </w:pPr>
      <w:r w:rsidRPr="00E205E7">
        <w:rPr>
          <w:sz w:val="28"/>
          <w:szCs w:val="28"/>
        </w:rPr>
        <w:t>Переменные затраты зависят от объема производства и продажи продукции. В основном это прямые затраты ресурсов на производство и реализацию продукции (прямая заработная плата, расход сырья, материалов, топлива, электроэнергии и др.).</w:t>
      </w:r>
    </w:p>
    <w:p w:rsidR="00411FC9" w:rsidRPr="00E205E7" w:rsidRDefault="00411FC9" w:rsidP="00E205E7">
      <w:pPr>
        <w:spacing w:line="360" w:lineRule="auto"/>
        <w:ind w:firstLine="709"/>
        <w:jc w:val="both"/>
        <w:rPr>
          <w:sz w:val="28"/>
          <w:szCs w:val="28"/>
        </w:rPr>
      </w:pPr>
      <w:r w:rsidRPr="00E205E7">
        <w:rPr>
          <w:sz w:val="28"/>
          <w:szCs w:val="28"/>
        </w:rPr>
        <w:t>Постоянные затраты не зависят от динамики объема производства и продажи продукции. Одна их часть связана с производственной мощностью предприятия (амортизация, арендная плата, заработная плата управленческого и обслуживающего персонала на повременной оплате и общехозяйственные расходы), другая — с управлением и организацией производства и сбыта продукции (затраты на исследовательские работы, рекламу, на повышение квалификации работников и др.).</w:t>
      </w:r>
    </w:p>
    <w:p w:rsidR="00411FC9" w:rsidRPr="00E205E7" w:rsidRDefault="00411FC9" w:rsidP="00E205E7">
      <w:pPr>
        <w:spacing w:line="360" w:lineRule="auto"/>
        <w:ind w:firstLine="709"/>
        <w:jc w:val="both"/>
        <w:rPr>
          <w:sz w:val="28"/>
          <w:szCs w:val="28"/>
        </w:rPr>
      </w:pPr>
      <w:r w:rsidRPr="00E205E7">
        <w:rPr>
          <w:sz w:val="28"/>
          <w:szCs w:val="28"/>
        </w:rPr>
        <w:t>Таким образом, определяем маржинальный доход (разность между выручкой от реализации продукции (работ, услуг) и суммой переменных затрат):</w:t>
      </w:r>
    </w:p>
    <w:p w:rsidR="00411FC9" w:rsidRPr="00E205E7" w:rsidRDefault="00411FC9" w:rsidP="00E205E7">
      <w:pPr>
        <w:spacing w:line="360" w:lineRule="auto"/>
        <w:ind w:firstLine="709"/>
        <w:jc w:val="both"/>
        <w:rPr>
          <w:i/>
          <w:sz w:val="28"/>
          <w:szCs w:val="28"/>
        </w:rPr>
      </w:pPr>
      <w:r w:rsidRPr="00E205E7">
        <w:rPr>
          <w:i/>
          <w:sz w:val="28"/>
          <w:szCs w:val="28"/>
        </w:rPr>
        <w:t>Дм = В - Рп, где:</w:t>
      </w:r>
    </w:p>
    <w:p w:rsidR="00411FC9" w:rsidRPr="00E205E7" w:rsidRDefault="00411FC9" w:rsidP="00E205E7">
      <w:pPr>
        <w:spacing w:line="360" w:lineRule="auto"/>
        <w:ind w:firstLine="709"/>
        <w:jc w:val="both"/>
        <w:rPr>
          <w:sz w:val="28"/>
          <w:szCs w:val="28"/>
        </w:rPr>
      </w:pPr>
      <w:r w:rsidRPr="00E205E7">
        <w:rPr>
          <w:sz w:val="28"/>
          <w:szCs w:val="28"/>
        </w:rPr>
        <w:t>Дм — маржинальный доход;</w:t>
      </w:r>
    </w:p>
    <w:p w:rsidR="00411FC9" w:rsidRPr="00E205E7" w:rsidRDefault="00411FC9" w:rsidP="00E205E7">
      <w:pPr>
        <w:spacing w:line="360" w:lineRule="auto"/>
        <w:ind w:firstLine="709"/>
        <w:jc w:val="both"/>
        <w:rPr>
          <w:sz w:val="28"/>
          <w:szCs w:val="28"/>
        </w:rPr>
      </w:pPr>
      <w:r w:rsidRPr="00E205E7">
        <w:rPr>
          <w:sz w:val="28"/>
          <w:szCs w:val="28"/>
        </w:rPr>
        <w:t>В — выручка от реализации продукции;</w:t>
      </w:r>
    </w:p>
    <w:p w:rsidR="00411FC9" w:rsidRPr="00E205E7" w:rsidRDefault="00411FC9" w:rsidP="00E205E7">
      <w:pPr>
        <w:spacing w:line="360" w:lineRule="auto"/>
        <w:ind w:firstLine="709"/>
        <w:jc w:val="both"/>
        <w:rPr>
          <w:sz w:val="28"/>
          <w:szCs w:val="28"/>
        </w:rPr>
      </w:pPr>
      <w:r w:rsidRPr="00E205E7">
        <w:rPr>
          <w:sz w:val="28"/>
          <w:szCs w:val="28"/>
        </w:rPr>
        <w:t>Рп — сумма переменных затрат.</w:t>
      </w:r>
    </w:p>
    <w:p w:rsidR="00411FC9" w:rsidRPr="00E205E7" w:rsidRDefault="00411FC9" w:rsidP="00E205E7">
      <w:pPr>
        <w:spacing w:line="360" w:lineRule="auto"/>
        <w:ind w:firstLine="709"/>
        <w:jc w:val="both"/>
        <w:rPr>
          <w:sz w:val="28"/>
          <w:szCs w:val="28"/>
        </w:rPr>
      </w:pPr>
      <w:r w:rsidRPr="00E205E7">
        <w:rPr>
          <w:sz w:val="28"/>
          <w:szCs w:val="28"/>
        </w:rPr>
        <w:t>Далее по следующей формуле рассчитываем точку безубыточного объема продаж в денежном измерении:</w:t>
      </w:r>
    </w:p>
    <w:p w:rsidR="00411FC9" w:rsidRPr="00E205E7" w:rsidRDefault="00411FC9" w:rsidP="00E205E7">
      <w:pPr>
        <w:spacing w:line="360" w:lineRule="auto"/>
        <w:ind w:firstLine="709"/>
        <w:jc w:val="both"/>
        <w:rPr>
          <w:i/>
          <w:sz w:val="28"/>
          <w:szCs w:val="28"/>
        </w:rPr>
      </w:pPr>
      <w:r w:rsidRPr="00E205E7">
        <w:rPr>
          <w:i/>
          <w:sz w:val="28"/>
          <w:szCs w:val="28"/>
        </w:rPr>
        <w:t>Т = Н/(Дм/В) = Н/Ду, где:</w:t>
      </w:r>
    </w:p>
    <w:p w:rsidR="00411FC9" w:rsidRPr="00E205E7" w:rsidRDefault="00411FC9" w:rsidP="00E205E7">
      <w:pPr>
        <w:spacing w:line="360" w:lineRule="auto"/>
        <w:ind w:firstLine="709"/>
        <w:jc w:val="both"/>
        <w:rPr>
          <w:sz w:val="28"/>
          <w:szCs w:val="28"/>
        </w:rPr>
      </w:pPr>
      <w:r w:rsidRPr="00E205E7">
        <w:rPr>
          <w:sz w:val="28"/>
          <w:szCs w:val="28"/>
        </w:rPr>
        <w:t>Т — точка безубыточного объема реализации продукции (порог рентабельности, точка равновесия, критический объем продаж);</w:t>
      </w:r>
    </w:p>
    <w:p w:rsidR="00411FC9" w:rsidRPr="00E205E7" w:rsidRDefault="00411FC9" w:rsidP="00E205E7">
      <w:pPr>
        <w:spacing w:line="360" w:lineRule="auto"/>
        <w:ind w:firstLine="709"/>
        <w:jc w:val="both"/>
        <w:rPr>
          <w:sz w:val="28"/>
          <w:szCs w:val="28"/>
        </w:rPr>
      </w:pPr>
      <w:r w:rsidRPr="00E205E7">
        <w:rPr>
          <w:sz w:val="28"/>
          <w:szCs w:val="28"/>
        </w:rPr>
        <w:t>Н — постоянные затраты;</w:t>
      </w:r>
    </w:p>
    <w:p w:rsidR="00411FC9" w:rsidRPr="00E205E7" w:rsidRDefault="00411FC9" w:rsidP="00E205E7">
      <w:pPr>
        <w:spacing w:line="360" w:lineRule="auto"/>
        <w:ind w:firstLine="709"/>
        <w:jc w:val="both"/>
        <w:rPr>
          <w:sz w:val="28"/>
          <w:szCs w:val="28"/>
        </w:rPr>
      </w:pPr>
      <w:r w:rsidRPr="00E205E7">
        <w:rPr>
          <w:sz w:val="28"/>
          <w:szCs w:val="28"/>
        </w:rPr>
        <w:t xml:space="preserve">Ду — удельный вес маржинального дохода в цене за единицу продукции. </w:t>
      </w:r>
    </w:p>
    <w:p w:rsidR="00411FC9" w:rsidRPr="00E205E7" w:rsidRDefault="00411FC9" w:rsidP="00E205E7">
      <w:pPr>
        <w:spacing w:line="360" w:lineRule="auto"/>
        <w:ind w:firstLine="709"/>
        <w:jc w:val="both"/>
        <w:rPr>
          <w:sz w:val="28"/>
          <w:szCs w:val="28"/>
        </w:rPr>
      </w:pPr>
      <w:r w:rsidRPr="00E205E7">
        <w:rPr>
          <w:sz w:val="28"/>
          <w:szCs w:val="28"/>
        </w:rPr>
        <w:t>Для расчета точки критического объема реализации в процентах к максимальному объему, который принимается за 100%, может быть использована формула: Т = Н / Дм * 100%</w:t>
      </w:r>
      <w:r w:rsidR="00C946B7" w:rsidRPr="00E205E7">
        <w:rPr>
          <w:sz w:val="28"/>
          <w:szCs w:val="28"/>
        </w:rPr>
        <w:t>.</w:t>
      </w:r>
    </w:p>
    <w:p w:rsidR="00411FC9" w:rsidRPr="00E205E7" w:rsidRDefault="00411FC9" w:rsidP="00E205E7">
      <w:pPr>
        <w:spacing w:line="360" w:lineRule="auto"/>
        <w:ind w:firstLine="709"/>
        <w:jc w:val="both"/>
        <w:rPr>
          <w:sz w:val="28"/>
          <w:szCs w:val="28"/>
        </w:rPr>
      </w:pPr>
      <w:r w:rsidRPr="00E205E7">
        <w:rPr>
          <w:sz w:val="28"/>
          <w:szCs w:val="28"/>
        </w:rPr>
        <w:t xml:space="preserve">Анализ точки безубыточности и динамика ее изменения, а также изменения ее составляющих за анализируемый период представлены в таблице </w:t>
      </w:r>
      <w:r w:rsidR="00C946B7" w:rsidRPr="00E205E7">
        <w:rPr>
          <w:sz w:val="28"/>
          <w:szCs w:val="28"/>
        </w:rPr>
        <w:t>1.13</w:t>
      </w:r>
      <w:r w:rsidRPr="00E205E7">
        <w:rPr>
          <w:sz w:val="28"/>
          <w:szCs w:val="28"/>
        </w:rPr>
        <w:t>.</w:t>
      </w:r>
    </w:p>
    <w:p w:rsidR="00411FC9" w:rsidRPr="00E205E7" w:rsidRDefault="004A2AE5" w:rsidP="00E205E7">
      <w:pPr>
        <w:spacing w:line="360" w:lineRule="auto"/>
        <w:ind w:firstLine="709"/>
        <w:jc w:val="both"/>
        <w:rPr>
          <w:sz w:val="28"/>
          <w:szCs w:val="28"/>
        </w:rPr>
      </w:pPr>
      <w:r>
        <w:rPr>
          <w:sz w:val="28"/>
          <w:szCs w:val="28"/>
        </w:rPr>
        <w:br w:type="page"/>
      </w:r>
      <w:r w:rsidR="00411FC9" w:rsidRPr="00E205E7">
        <w:rPr>
          <w:sz w:val="28"/>
          <w:szCs w:val="28"/>
        </w:rPr>
        <w:t xml:space="preserve">Таблица </w:t>
      </w:r>
      <w:r w:rsidR="00C946B7" w:rsidRPr="00E205E7">
        <w:rPr>
          <w:sz w:val="28"/>
          <w:szCs w:val="28"/>
        </w:rPr>
        <w:t>1.13</w:t>
      </w:r>
    </w:p>
    <w:p w:rsidR="00C946B7" w:rsidRPr="00E205E7" w:rsidRDefault="00F96D43" w:rsidP="00E205E7">
      <w:pPr>
        <w:spacing w:line="360" w:lineRule="auto"/>
        <w:ind w:firstLine="709"/>
        <w:jc w:val="both"/>
        <w:rPr>
          <w:sz w:val="28"/>
          <w:szCs w:val="28"/>
        </w:rPr>
      </w:pPr>
      <w:r w:rsidRPr="00E205E7">
        <w:rPr>
          <w:sz w:val="28"/>
          <w:szCs w:val="28"/>
        </w:rPr>
        <w:t>Точка безубыточности</w:t>
      </w:r>
    </w:p>
    <w:tbl>
      <w:tblPr>
        <w:tblW w:w="8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29"/>
        <w:gridCol w:w="1261"/>
        <w:gridCol w:w="1103"/>
        <w:gridCol w:w="1178"/>
        <w:gridCol w:w="985"/>
      </w:tblGrid>
      <w:tr w:rsidR="00F96D43" w:rsidRPr="004A2AE5">
        <w:trPr>
          <w:trHeight w:val="249"/>
          <w:jc w:val="center"/>
        </w:trPr>
        <w:tc>
          <w:tcPr>
            <w:tcW w:w="3629" w:type="dxa"/>
            <w:vMerge w:val="restart"/>
            <w:vAlign w:val="center"/>
          </w:tcPr>
          <w:p w:rsidR="00F96D43" w:rsidRPr="004A2AE5" w:rsidRDefault="00F96D43" w:rsidP="004A2AE5">
            <w:pPr>
              <w:jc w:val="both"/>
              <w:rPr>
                <w:b/>
                <w:bCs/>
                <w:i/>
                <w:iCs/>
                <w:color w:val="333333"/>
                <w:sz w:val="20"/>
                <w:szCs w:val="20"/>
              </w:rPr>
            </w:pPr>
            <w:r w:rsidRPr="004A2AE5">
              <w:rPr>
                <w:sz w:val="20"/>
                <w:szCs w:val="20"/>
              </w:rPr>
              <w:t>Наименование показателя</w:t>
            </w:r>
          </w:p>
        </w:tc>
        <w:tc>
          <w:tcPr>
            <w:tcW w:w="1261" w:type="dxa"/>
            <w:noWrap/>
            <w:vAlign w:val="center"/>
          </w:tcPr>
          <w:p w:rsidR="00F96D43" w:rsidRPr="004A2AE5" w:rsidRDefault="00F96D43" w:rsidP="004A2AE5">
            <w:pPr>
              <w:jc w:val="both"/>
              <w:rPr>
                <w:i/>
                <w:iCs/>
                <w:sz w:val="20"/>
                <w:szCs w:val="20"/>
              </w:rPr>
            </w:pPr>
            <w:r w:rsidRPr="004A2AE5">
              <w:rPr>
                <w:i/>
                <w:iCs/>
                <w:sz w:val="20"/>
                <w:szCs w:val="20"/>
              </w:rPr>
              <w:t> </w:t>
            </w:r>
          </w:p>
        </w:tc>
        <w:tc>
          <w:tcPr>
            <w:tcW w:w="1103" w:type="dxa"/>
            <w:noWrap/>
            <w:vAlign w:val="center"/>
          </w:tcPr>
          <w:p w:rsidR="00F96D43" w:rsidRPr="004A2AE5" w:rsidRDefault="00F96D43" w:rsidP="004A2AE5">
            <w:pPr>
              <w:jc w:val="both"/>
              <w:rPr>
                <w:i/>
                <w:iCs/>
                <w:sz w:val="20"/>
                <w:szCs w:val="20"/>
              </w:rPr>
            </w:pPr>
            <w:r w:rsidRPr="004A2AE5">
              <w:rPr>
                <w:i/>
                <w:iCs/>
                <w:sz w:val="20"/>
                <w:szCs w:val="20"/>
              </w:rPr>
              <w:t> </w:t>
            </w:r>
          </w:p>
        </w:tc>
        <w:tc>
          <w:tcPr>
            <w:tcW w:w="2163" w:type="dxa"/>
            <w:gridSpan w:val="2"/>
            <w:noWrap/>
            <w:vAlign w:val="center"/>
          </w:tcPr>
          <w:p w:rsidR="00F96D43" w:rsidRPr="004A2AE5" w:rsidRDefault="00F96D43" w:rsidP="004A2AE5">
            <w:pPr>
              <w:jc w:val="both"/>
              <w:rPr>
                <w:sz w:val="20"/>
                <w:szCs w:val="20"/>
              </w:rPr>
            </w:pPr>
            <w:r w:rsidRPr="004A2AE5">
              <w:rPr>
                <w:sz w:val="20"/>
                <w:szCs w:val="20"/>
              </w:rPr>
              <w:t>Изменения</w:t>
            </w:r>
          </w:p>
        </w:tc>
      </w:tr>
      <w:tr w:rsidR="00F96D43" w:rsidRPr="004A2AE5">
        <w:trPr>
          <w:trHeight w:val="249"/>
          <w:jc w:val="center"/>
        </w:trPr>
        <w:tc>
          <w:tcPr>
            <w:tcW w:w="3629" w:type="dxa"/>
            <w:vMerge/>
            <w:vAlign w:val="center"/>
          </w:tcPr>
          <w:p w:rsidR="00F96D43" w:rsidRPr="004A2AE5" w:rsidRDefault="00F96D43" w:rsidP="004A2AE5">
            <w:pPr>
              <w:jc w:val="both"/>
              <w:rPr>
                <w:sz w:val="20"/>
                <w:szCs w:val="20"/>
              </w:rPr>
            </w:pPr>
          </w:p>
        </w:tc>
        <w:tc>
          <w:tcPr>
            <w:tcW w:w="1261" w:type="dxa"/>
            <w:noWrap/>
            <w:vAlign w:val="center"/>
          </w:tcPr>
          <w:p w:rsidR="00F96D43" w:rsidRPr="004A2AE5" w:rsidRDefault="00F96D43" w:rsidP="004A2AE5">
            <w:pPr>
              <w:jc w:val="both"/>
              <w:rPr>
                <w:sz w:val="20"/>
                <w:szCs w:val="20"/>
              </w:rPr>
            </w:pPr>
            <w:r w:rsidRPr="004A2AE5">
              <w:rPr>
                <w:sz w:val="20"/>
                <w:szCs w:val="20"/>
              </w:rPr>
              <w:t>Декабрь, 2005</w:t>
            </w:r>
          </w:p>
        </w:tc>
        <w:tc>
          <w:tcPr>
            <w:tcW w:w="1103" w:type="dxa"/>
            <w:noWrap/>
            <w:vAlign w:val="center"/>
          </w:tcPr>
          <w:p w:rsidR="00F96D43" w:rsidRPr="004A2AE5" w:rsidRDefault="00F96D43" w:rsidP="004A2AE5">
            <w:pPr>
              <w:jc w:val="both"/>
              <w:rPr>
                <w:sz w:val="20"/>
                <w:szCs w:val="20"/>
              </w:rPr>
            </w:pPr>
            <w:r w:rsidRPr="004A2AE5">
              <w:rPr>
                <w:sz w:val="20"/>
                <w:szCs w:val="20"/>
              </w:rPr>
              <w:t>Декабрь, 2006</w:t>
            </w:r>
          </w:p>
        </w:tc>
        <w:tc>
          <w:tcPr>
            <w:tcW w:w="1178" w:type="dxa"/>
            <w:noWrap/>
            <w:vAlign w:val="center"/>
          </w:tcPr>
          <w:p w:rsidR="00F96D43" w:rsidRPr="004A2AE5" w:rsidRDefault="00F96D43" w:rsidP="004A2AE5">
            <w:pPr>
              <w:jc w:val="both"/>
              <w:rPr>
                <w:sz w:val="20"/>
                <w:szCs w:val="20"/>
              </w:rPr>
            </w:pPr>
            <w:r w:rsidRPr="004A2AE5">
              <w:rPr>
                <w:sz w:val="20"/>
                <w:szCs w:val="20"/>
              </w:rPr>
              <w:t>В абс. выражении</w:t>
            </w:r>
          </w:p>
        </w:tc>
        <w:tc>
          <w:tcPr>
            <w:tcW w:w="985" w:type="dxa"/>
            <w:noWrap/>
            <w:vAlign w:val="center"/>
          </w:tcPr>
          <w:p w:rsidR="00F96D43" w:rsidRPr="004A2AE5" w:rsidRDefault="00F96D43" w:rsidP="004A2AE5">
            <w:pPr>
              <w:jc w:val="both"/>
              <w:rPr>
                <w:sz w:val="20"/>
                <w:szCs w:val="20"/>
              </w:rPr>
            </w:pPr>
            <w:r w:rsidRPr="004A2AE5">
              <w:rPr>
                <w:sz w:val="20"/>
                <w:szCs w:val="20"/>
              </w:rPr>
              <w:t>Темп прироста</w:t>
            </w:r>
          </w:p>
        </w:tc>
      </w:tr>
      <w:tr w:rsidR="00F96D43" w:rsidRPr="004A2AE5">
        <w:trPr>
          <w:trHeight w:val="222"/>
          <w:jc w:val="center"/>
        </w:trPr>
        <w:tc>
          <w:tcPr>
            <w:tcW w:w="3629" w:type="dxa"/>
          </w:tcPr>
          <w:p w:rsidR="00F96D43" w:rsidRPr="004A2AE5" w:rsidRDefault="00F96D43" w:rsidP="004A2AE5">
            <w:pPr>
              <w:jc w:val="both"/>
              <w:rPr>
                <w:sz w:val="20"/>
                <w:szCs w:val="20"/>
              </w:rPr>
            </w:pPr>
            <w:r w:rsidRPr="004A2AE5">
              <w:rPr>
                <w:sz w:val="20"/>
                <w:szCs w:val="20"/>
              </w:rPr>
              <w:t>Выручка</w:t>
            </w:r>
          </w:p>
        </w:tc>
        <w:tc>
          <w:tcPr>
            <w:tcW w:w="1261" w:type="dxa"/>
            <w:noWrap/>
          </w:tcPr>
          <w:p w:rsidR="00F96D43" w:rsidRPr="004A2AE5" w:rsidRDefault="00F96D43" w:rsidP="004A2AE5">
            <w:pPr>
              <w:jc w:val="both"/>
              <w:rPr>
                <w:sz w:val="20"/>
                <w:szCs w:val="20"/>
              </w:rPr>
            </w:pPr>
            <w:r w:rsidRPr="004A2AE5">
              <w:rPr>
                <w:sz w:val="20"/>
                <w:szCs w:val="20"/>
              </w:rPr>
              <w:t>1243803,0</w:t>
            </w:r>
          </w:p>
        </w:tc>
        <w:tc>
          <w:tcPr>
            <w:tcW w:w="1103" w:type="dxa"/>
            <w:noWrap/>
          </w:tcPr>
          <w:p w:rsidR="00F96D43" w:rsidRPr="004A2AE5" w:rsidRDefault="00F96D43" w:rsidP="004A2AE5">
            <w:pPr>
              <w:jc w:val="both"/>
              <w:rPr>
                <w:sz w:val="20"/>
                <w:szCs w:val="20"/>
              </w:rPr>
            </w:pPr>
            <w:r w:rsidRPr="004A2AE5">
              <w:rPr>
                <w:sz w:val="20"/>
                <w:szCs w:val="20"/>
              </w:rPr>
              <w:t>1447026,0</w:t>
            </w:r>
          </w:p>
        </w:tc>
        <w:tc>
          <w:tcPr>
            <w:tcW w:w="1178" w:type="dxa"/>
            <w:noWrap/>
          </w:tcPr>
          <w:p w:rsidR="00F96D43" w:rsidRPr="004A2AE5" w:rsidRDefault="00F96D43" w:rsidP="004A2AE5">
            <w:pPr>
              <w:jc w:val="both"/>
              <w:rPr>
                <w:sz w:val="20"/>
                <w:szCs w:val="20"/>
              </w:rPr>
            </w:pPr>
            <w:r w:rsidRPr="004A2AE5">
              <w:rPr>
                <w:sz w:val="20"/>
                <w:szCs w:val="20"/>
              </w:rPr>
              <w:t>203 223,0</w:t>
            </w:r>
          </w:p>
        </w:tc>
        <w:tc>
          <w:tcPr>
            <w:tcW w:w="985" w:type="dxa"/>
            <w:noWrap/>
          </w:tcPr>
          <w:p w:rsidR="00F96D43" w:rsidRPr="004A2AE5" w:rsidRDefault="00F96D43" w:rsidP="004A2AE5">
            <w:pPr>
              <w:jc w:val="both"/>
              <w:rPr>
                <w:sz w:val="20"/>
                <w:szCs w:val="20"/>
              </w:rPr>
            </w:pPr>
            <w:r w:rsidRPr="004A2AE5">
              <w:rPr>
                <w:sz w:val="20"/>
                <w:szCs w:val="20"/>
              </w:rPr>
              <w:t>16,3%</w:t>
            </w:r>
          </w:p>
        </w:tc>
      </w:tr>
      <w:tr w:rsidR="00F96D43" w:rsidRPr="004A2AE5">
        <w:trPr>
          <w:trHeight w:val="222"/>
          <w:jc w:val="center"/>
        </w:trPr>
        <w:tc>
          <w:tcPr>
            <w:tcW w:w="3629" w:type="dxa"/>
          </w:tcPr>
          <w:p w:rsidR="00F96D43" w:rsidRPr="004A2AE5" w:rsidRDefault="00F96D43" w:rsidP="004A2AE5">
            <w:pPr>
              <w:jc w:val="both"/>
              <w:rPr>
                <w:sz w:val="20"/>
                <w:szCs w:val="20"/>
              </w:rPr>
            </w:pPr>
            <w:r w:rsidRPr="004A2AE5">
              <w:rPr>
                <w:sz w:val="20"/>
                <w:szCs w:val="20"/>
              </w:rPr>
              <w:t>Переменные затраты</w:t>
            </w:r>
          </w:p>
        </w:tc>
        <w:tc>
          <w:tcPr>
            <w:tcW w:w="1261" w:type="dxa"/>
            <w:noWrap/>
          </w:tcPr>
          <w:p w:rsidR="00F96D43" w:rsidRPr="004A2AE5" w:rsidRDefault="00F96D43" w:rsidP="004A2AE5">
            <w:pPr>
              <w:jc w:val="both"/>
              <w:rPr>
                <w:sz w:val="20"/>
                <w:szCs w:val="20"/>
              </w:rPr>
            </w:pPr>
            <w:r w:rsidRPr="004A2AE5">
              <w:rPr>
                <w:sz w:val="20"/>
                <w:szCs w:val="20"/>
              </w:rPr>
              <w:t>384917,8</w:t>
            </w:r>
          </w:p>
        </w:tc>
        <w:tc>
          <w:tcPr>
            <w:tcW w:w="1103" w:type="dxa"/>
            <w:noWrap/>
          </w:tcPr>
          <w:p w:rsidR="00F96D43" w:rsidRPr="004A2AE5" w:rsidRDefault="00F96D43" w:rsidP="004A2AE5">
            <w:pPr>
              <w:jc w:val="both"/>
              <w:rPr>
                <w:sz w:val="20"/>
                <w:szCs w:val="20"/>
              </w:rPr>
            </w:pPr>
            <w:r w:rsidRPr="004A2AE5">
              <w:rPr>
                <w:sz w:val="20"/>
                <w:szCs w:val="20"/>
              </w:rPr>
              <w:t>473246,4</w:t>
            </w:r>
          </w:p>
        </w:tc>
        <w:tc>
          <w:tcPr>
            <w:tcW w:w="1178" w:type="dxa"/>
            <w:noWrap/>
          </w:tcPr>
          <w:p w:rsidR="00F96D43" w:rsidRPr="004A2AE5" w:rsidRDefault="00F96D43" w:rsidP="004A2AE5">
            <w:pPr>
              <w:jc w:val="both"/>
              <w:rPr>
                <w:sz w:val="20"/>
                <w:szCs w:val="20"/>
              </w:rPr>
            </w:pPr>
            <w:r w:rsidRPr="004A2AE5">
              <w:rPr>
                <w:sz w:val="20"/>
                <w:szCs w:val="20"/>
              </w:rPr>
              <w:t>88 328,6</w:t>
            </w:r>
          </w:p>
        </w:tc>
        <w:tc>
          <w:tcPr>
            <w:tcW w:w="985" w:type="dxa"/>
            <w:noWrap/>
          </w:tcPr>
          <w:p w:rsidR="00F96D43" w:rsidRPr="004A2AE5" w:rsidRDefault="00F96D43" w:rsidP="004A2AE5">
            <w:pPr>
              <w:jc w:val="both"/>
              <w:rPr>
                <w:sz w:val="20"/>
                <w:szCs w:val="20"/>
              </w:rPr>
            </w:pPr>
            <w:r w:rsidRPr="004A2AE5">
              <w:rPr>
                <w:sz w:val="20"/>
                <w:szCs w:val="20"/>
              </w:rPr>
              <w:t>22,9%</w:t>
            </w:r>
          </w:p>
        </w:tc>
      </w:tr>
      <w:tr w:rsidR="00F96D43" w:rsidRPr="004A2AE5">
        <w:trPr>
          <w:trHeight w:val="236"/>
          <w:jc w:val="center"/>
        </w:trPr>
        <w:tc>
          <w:tcPr>
            <w:tcW w:w="3629" w:type="dxa"/>
          </w:tcPr>
          <w:p w:rsidR="00F96D43" w:rsidRPr="004A2AE5" w:rsidRDefault="00F96D43" w:rsidP="004A2AE5">
            <w:pPr>
              <w:jc w:val="both"/>
              <w:rPr>
                <w:sz w:val="20"/>
                <w:szCs w:val="20"/>
              </w:rPr>
            </w:pPr>
            <w:r w:rsidRPr="004A2AE5">
              <w:rPr>
                <w:sz w:val="20"/>
                <w:szCs w:val="20"/>
              </w:rPr>
              <w:t>Постоянные затраты</w:t>
            </w:r>
          </w:p>
        </w:tc>
        <w:tc>
          <w:tcPr>
            <w:tcW w:w="1261" w:type="dxa"/>
            <w:noWrap/>
          </w:tcPr>
          <w:p w:rsidR="00F96D43" w:rsidRPr="004A2AE5" w:rsidRDefault="00F96D43" w:rsidP="004A2AE5">
            <w:pPr>
              <w:jc w:val="both"/>
              <w:rPr>
                <w:sz w:val="20"/>
                <w:szCs w:val="20"/>
              </w:rPr>
            </w:pPr>
            <w:r w:rsidRPr="004A2AE5">
              <w:rPr>
                <w:sz w:val="20"/>
                <w:szCs w:val="20"/>
              </w:rPr>
              <w:t>633383,2</w:t>
            </w:r>
          </w:p>
        </w:tc>
        <w:tc>
          <w:tcPr>
            <w:tcW w:w="1103" w:type="dxa"/>
            <w:noWrap/>
          </w:tcPr>
          <w:p w:rsidR="00F96D43" w:rsidRPr="004A2AE5" w:rsidRDefault="00F96D43" w:rsidP="004A2AE5">
            <w:pPr>
              <w:jc w:val="both"/>
              <w:rPr>
                <w:sz w:val="20"/>
                <w:szCs w:val="20"/>
              </w:rPr>
            </w:pPr>
            <w:r w:rsidRPr="004A2AE5">
              <w:rPr>
                <w:sz w:val="20"/>
                <w:szCs w:val="20"/>
              </w:rPr>
              <w:t>709869,6</w:t>
            </w:r>
          </w:p>
        </w:tc>
        <w:tc>
          <w:tcPr>
            <w:tcW w:w="1178" w:type="dxa"/>
            <w:noWrap/>
          </w:tcPr>
          <w:p w:rsidR="00F96D43" w:rsidRPr="004A2AE5" w:rsidRDefault="00F96D43" w:rsidP="004A2AE5">
            <w:pPr>
              <w:jc w:val="both"/>
              <w:rPr>
                <w:sz w:val="20"/>
                <w:szCs w:val="20"/>
              </w:rPr>
            </w:pPr>
            <w:r w:rsidRPr="004A2AE5">
              <w:rPr>
                <w:sz w:val="20"/>
                <w:szCs w:val="20"/>
              </w:rPr>
              <w:t>76 486,4</w:t>
            </w:r>
          </w:p>
        </w:tc>
        <w:tc>
          <w:tcPr>
            <w:tcW w:w="985" w:type="dxa"/>
            <w:noWrap/>
          </w:tcPr>
          <w:p w:rsidR="00F96D43" w:rsidRPr="004A2AE5" w:rsidRDefault="00F96D43" w:rsidP="004A2AE5">
            <w:pPr>
              <w:jc w:val="both"/>
              <w:rPr>
                <w:sz w:val="20"/>
                <w:szCs w:val="20"/>
              </w:rPr>
            </w:pPr>
            <w:r w:rsidRPr="004A2AE5">
              <w:rPr>
                <w:sz w:val="20"/>
                <w:szCs w:val="20"/>
              </w:rPr>
              <w:t>12,1%</w:t>
            </w:r>
          </w:p>
        </w:tc>
      </w:tr>
      <w:tr w:rsidR="00F96D43" w:rsidRPr="004A2AE5">
        <w:trPr>
          <w:trHeight w:val="222"/>
          <w:jc w:val="center"/>
        </w:trPr>
        <w:tc>
          <w:tcPr>
            <w:tcW w:w="3629" w:type="dxa"/>
          </w:tcPr>
          <w:p w:rsidR="00F96D43" w:rsidRPr="004A2AE5" w:rsidRDefault="00F96D43" w:rsidP="004A2AE5">
            <w:pPr>
              <w:jc w:val="both"/>
              <w:rPr>
                <w:sz w:val="20"/>
                <w:szCs w:val="20"/>
              </w:rPr>
            </w:pPr>
            <w:r w:rsidRPr="004A2AE5">
              <w:rPr>
                <w:sz w:val="20"/>
                <w:szCs w:val="20"/>
              </w:rPr>
              <w:t>Точка безубыточности</w:t>
            </w:r>
          </w:p>
        </w:tc>
        <w:tc>
          <w:tcPr>
            <w:tcW w:w="1261" w:type="dxa"/>
            <w:noWrap/>
          </w:tcPr>
          <w:p w:rsidR="00F96D43" w:rsidRPr="004A2AE5" w:rsidRDefault="00F96D43" w:rsidP="004A2AE5">
            <w:pPr>
              <w:jc w:val="both"/>
              <w:rPr>
                <w:sz w:val="20"/>
                <w:szCs w:val="20"/>
              </w:rPr>
            </w:pPr>
            <w:r w:rsidRPr="004A2AE5">
              <w:rPr>
                <w:sz w:val="20"/>
                <w:szCs w:val="20"/>
              </w:rPr>
              <w:t>917240,1</w:t>
            </w:r>
          </w:p>
        </w:tc>
        <w:tc>
          <w:tcPr>
            <w:tcW w:w="1103" w:type="dxa"/>
            <w:noWrap/>
          </w:tcPr>
          <w:p w:rsidR="00F96D43" w:rsidRPr="004A2AE5" w:rsidRDefault="00F96D43" w:rsidP="004A2AE5">
            <w:pPr>
              <w:jc w:val="both"/>
              <w:rPr>
                <w:sz w:val="20"/>
                <w:szCs w:val="20"/>
              </w:rPr>
            </w:pPr>
            <w:r w:rsidRPr="004A2AE5">
              <w:rPr>
                <w:sz w:val="20"/>
                <w:szCs w:val="20"/>
              </w:rPr>
              <w:t>1054858,6</w:t>
            </w:r>
          </w:p>
        </w:tc>
        <w:tc>
          <w:tcPr>
            <w:tcW w:w="1178" w:type="dxa"/>
            <w:noWrap/>
          </w:tcPr>
          <w:p w:rsidR="00F96D43" w:rsidRPr="004A2AE5" w:rsidRDefault="00F96D43" w:rsidP="004A2AE5">
            <w:pPr>
              <w:jc w:val="both"/>
              <w:rPr>
                <w:sz w:val="20"/>
                <w:szCs w:val="20"/>
              </w:rPr>
            </w:pPr>
            <w:r w:rsidRPr="004A2AE5">
              <w:rPr>
                <w:sz w:val="20"/>
                <w:szCs w:val="20"/>
              </w:rPr>
              <w:t>137 618,5</w:t>
            </w:r>
          </w:p>
        </w:tc>
        <w:tc>
          <w:tcPr>
            <w:tcW w:w="985" w:type="dxa"/>
            <w:noWrap/>
          </w:tcPr>
          <w:p w:rsidR="00F96D43" w:rsidRPr="004A2AE5" w:rsidRDefault="00F96D43" w:rsidP="004A2AE5">
            <w:pPr>
              <w:jc w:val="both"/>
              <w:rPr>
                <w:sz w:val="20"/>
                <w:szCs w:val="20"/>
              </w:rPr>
            </w:pPr>
            <w:r w:rsidRPr="004A2AE5">
              <w:rPr>
                <w:sz w:val="20"/>
                <w:szCs w:val="20"/>
              </w:rPr>
              <w:t>15,0%</w:t>
            </w:r>
          </w:p>
        </w:tc>
      </w:tr>
      <w:tr w:rsidR="00F96D43" w:rsidRPr="004A2AE5">
        <w:trPr>
          <w:trHeight w:val="222"/>
          <w:jc w:val="center"/>
        </w:trPr>
        <w:tc>
          <w:tcPr>
            <w:tcW w:w="3629" w:type="dxa"/>
          </w:tcPr>
          <w:p w:rsidR="00F96D43" w:rsidRPr="004A2AE5" w:rsidRDefault="00F96D43" w:rsidP="004A2AE5">
            <w:pPr>
              <w:jc w:val="both"/>
              <w:rPr>
                <w:sz w:val="20"/>
                <w:szCs w:val="20"/>
              </w:rPr>
            </w:pPr>
            <w:r w:rsidRPr="004A2AE5">
              <w:rPr>
                <w:sz w:val="20"/>
                <w:szCs w:val="20"/>
              </w:rPr>
              <w:t>Валовая маржа</w:t>
            </w:r>
          </w:p>
        </w:tc>
        <w:tc>
          <w:tcPr>
            <w:tcW w:w="1261" w:type="dxa"/>
            <w:noWrap/>
          </w:tcPr>
          <w:p w:rsidR="00F96D43" w:rsidRPr="004A2AE5" w:rsidRDefault="00F96D43" w:rsidP="004A2AE5">
            <w:pPr>
              <w:jc w:val="both"/>
              <w:rPr>
                <w:sz w:val="20"/>
                <w:szCs w:val="20"/>
              </w:rPr>
            </w:pPr>
            <w:r w:rsidRPr="004A2AE5">
              <w:rPr>
                <w:sz w:val="20"/>
                <w:szCs w:val="20"/>
              </w:rPr>
              <w:t>858885,2</w:t>
            </w:r>
          </w:p>
        </w:tc>
        <w:tc>
          <w:tcPr>
            <w:tcW w:w="1103" w:type="dxa"/>
            <w:noWrap/>
          </w:tcPr>
          <w:p w:rsidR="00F96D43" w:rsidRPr="004A2AE5" w:rsidRDefault="00F96D43" w:rsidP="004A2AE5">
            <w:pPr>
              <w:jc w:val="both"/>
              <w:rPr>
                <w:sz w:val="20"/>
                <w:szCs w:val="20"/>
              </w:rPr>
            </w:pPr>
            <w:r w:rsidRPr="004A2AE5">
              <w:rPr>
                <w:sz w:val="20"/>
                <w:szCs w:val="20"/>
              </w:rPr>
              <w:t>973779,6</w:t>
            </w:r>
          </w:p>
        </w:tc>
        <w:tc>
          <w:tcPr>
            <w:tcW w:w="1178" w:type="dxa"/>
            <w:noWrap/>
          </w:tcPr>
          <w:p w:rsidR="00F96D43" w:rsidRPr="004A2AE5" w:rsidRDefault="00F96D43" w:rsidP="004A2AE5">
            <w:pPr>
              <w:jc w:val="both"/>
              <w:rPr>
                <w:sz w:val="20"/>
                <w:szCs w:val="20"/>
              </w:rPr>
            </w:pPr>
            <w:r w:rsidRPr="004A2AE5">
              <w:rPr>
                <w:sz w:val="20"/>
                <w:szCs w:val="20"/>
              </w:rPr>
              <w:t>114 894,4</w:t>
            </w:r>
          </w:p>
        </w:tc>
        <w:tc>
          <w:tcPr>
            <w:tcW w:w="985" w:type="dxa"/>
            <w:noWrap/>
          </w:tcPr>
          <w:p w:rsidR="00F96D43" w:rsidRPr="004A2AE5" w:rsidRDefault="00F96D43" w:rsidP="004A2AE5">
            <w:pPr>
              <w:jc w:val="both"/>
              <w:rPr>
                <w:sz w:val="20"/>
                <w:szCs w:val="20"/>
              </w:rPr>
            </w:pPr>
            <w:r w:rsidRPr="004A2AE5">
              <w:rPr>
                <w:sz w:val="20"/>
                <w:szCs w:val="20"/>
              </w:rPr>
              <w:t>13,4%</w:t>
            </w:r>
          </w:p>
        </w:tc>
      </w:tr>
      <w:tr w:rsidR="00F96D43" w:rsidRPr="004A2AE5">
        <w:trPr>
          <w:trHeight w:val="222"/>
          <w:jc w:val="center"/>
        </w:trPr>
        <w:tc>
          <w:tcPr>
            <w:tcW w:w="3629" w:type="dxa"/>
          </w:tcPr>
          <w:p w:rsidR="00F96D43" w:rsidRPr="004A2AE5" w:rsidRDefault="00F96D43" w:rsidP="004A2AE5">
            <w:pPr>
              <w:jc w:val="both"/>
              <w:rPr>
                <w:sz w:val="20"/>
                <w:szCs w:val="20"/>
              </w:rPr>
            </w:pPr>
            <w:r w:rsidRPr="004A2AE5">
              <w:rPr>
                <w:sz w:val="20"/>
                <w:szCs w:val="20"/>
              </w:rPr>
              <w:t>Отклонение от точки безубыточности в абсолютном выражении</w:t>
            </w:r>
          </w:p>
        </w:tc>
        <w:tc>
          <w:tcPr>
            <w:tcW w:w="1261" w:type="dxa"/>
            <w:noWrap/>
          </w:tcPr>
          <w:p w:rsidR="00F96D43" w:rsidRPr="004A2AE5" w:rsidRDefault="00F96D43" w:rsidP="004A2AE5">
            <w:pPr>
              <w:jc w:val="both"/>
              <w:rPr>
                <w:sz w:val="20"/>
                <w:szCs w:val="20"/>
              </w:rPr>
            </w:pPr>
            <w:r w:rsidRPr="004A2AE5">
              <w:rPr>
                <w:sz w:val="20"/>
                <w:szCs w:val="20"/>
              </w:rPr>
              <w:t>326562,9</w:t>
            </w:r>
          </w:p>
        </w:tc>
        <w:tc>
          <w:tcPr>
            <w:tcW w:w="1103" w:type="dxa"/>
            <w:noWrap/>
          </w:tcPr>
          <w:p w:rsidR="00F96D43" w:rsidRPr="004A2AE5" w:rsidRDefault="00F96D43" w:rsidP="004A2AE5">
            <w:pPr>
              <w:jc w:val="both"/>
              <w:rPr>
                <w:sz w:val="20"/>
                <w:szCs w:val="20"/>
              </w:rPr>
            </w:pPr>
            <w:r w:rsidRPr="004A2AE5">
              <w:rPr>
                <w:sz w:val="20"/>
                <w:szCs w:val="20"/>
              </w:rPr>
              <w:t>392167,4</w:t>
            </w:r>
          </w:p>
        </w:tc>
        <w:tc>
          <w:tcPr>
            <w:tcW w:w="1178" w:type="dxa"/>
            <w:noWrap/>
          </w:tcPr>
          <w:p w:rsidR="00F96D43" w:rsidRPr="004A2AE5" w:rsidRDefault="00F96D43" w:rsidP="004A2AE5">
            <w:pPr>
              <w:jc w:val="both"/>
              <w:rPr>
                <w:sz w:val="20"/>
                <w:szCs w:val="20"/>
              </w:rPr>
            </w:pPr>
            <w:r w:rsidRPr="004A2AE5">
              <w:rPr>
                <w:sz w:val="20"/>
                <w:szCs w:val="20"/>
              </w:rPr>
              <w:t>65 604,5</w:t>
            </w:r>
          </w:p>
        </w:tc>
        <w:tc>
          <w:tcPr>
            <w:tcW w:w="985" w:type="dxa"/>
            <w:noWrap/>
          </w:tcPr>
          <w:p w:rsidR="00F96D43" w:rsidRPr="004A2AE5" w:rsidRDefault="00F96D43" w:rsidP="004A2AE5">
            <w:pPr>
              <w:jc w:val="both"/>
              <w:rPr>
                <w:sz w:val="20"/>
                <w:szCs w:val="20"/>
              </w:rPr>
            </w:pPr>
            <w:r w:rsidRPr="004A2AE5">
              <w:rPr>
                <w:sz w:val="20"/>
                <w:szCs w:val="20"/>
              </w:rPr>
              <w:t>20,1%</w:t>
            </w:r>
          </w:p>
        </w:tc>
      </w:tr>
      <w:tr w:rsidR="00F96D43" w:rsidRPr="004A2AE5">
        <w:trPr>
          <w:trHeight w:val="222"/>
          <w:jc w:val="center"/>
        </w:trPr>
        <w:tc>
          <w:tcPr>
            <w:tcW w:w="3629" w:type="dxa"/>
          </w:tcPr>
          <w:p w:rsidR="00F96D43" w:rsidRPr="004A2AE5" w:rsidRDefault="00F96D43" w:rsidP="004A2AE5">
            <w:pPr>
              <w:jc w:val="both"/>
              <w:rPr>
                <w:sz w:val="20"/>
                <w:szCs w:val="20"/>
              </w:rPr>
            </w:pPr>
            <w:r w:rsidRPr="004A2AE5">
              <w:rPr>
                <w:sz w:val="20"/>
                <w:szCs w:val="20"/>
              </w:rPr>
              <w:t>Запас прочности по точке безубыточности</w:t>
            </w:r>
          </w:p>
        </w:tc>
        <w:tc>
          <w:tcPr>
            <w:tcW w:w="1261" w:type="dxa"/>
            <w:noWrap/>
          </w:tcPr>
          <w:p w:rsidR="00F96D43" w:rsidRPr="004A2AE5" w:rsidRDefault="00F96D43" w:rsidP="004A2AE5">
            <w:pPr>
              <w:jc w:val="both"/>
              <w:rPr>
                <w:sz w:val="20"/>
                <w:szCs w:val="20"/>
              </w:rPr>
            </w:pPr>
            <w:r w:rsidRPr="004A2AE5">
              <w:rPr>
                <w:sz w:val="20"/>
                <w:szCs w:val="20"/>
              </w:rPr>
              <w:t>26,3%</w:t>
            </w:r>
          </w:p>
        </w:tc>
        <w:tc>
          <w:tcPr>
            <w:tcW w:w="1103" w:type="dxa"/>
            <w:noWrap/>
          </w:tcPr>
          <w:p w:rsidR="00F96D43" w:rsidRPr="004A2AE5" w:rsidRDefault="00F96D43" w:rsidP="004A2AE5">
            <w:pPr>
              <w:jc w:val="both"/>
              <w:rPr>
                <w:sz w:val="20"/>
                <w:szCs w:val="20"/>
              </w:rPr>
            </w:pPr>
            <w:r w:rsidRPr="004A2AE5">
              <w:rPr>
                <w:sz w:val="20"/>
                <w:szCs w:val="20"/>
              </w:rPr>
              <w:t>27,1%</w:t>
            </w:r>
          </w:p>
        </w:tc>
        <w:tc>
          <w:tcPr>
            <w:tcW w:w="1178" w:type="dxa"/>
            <w:noWrap/>
          </w:tcPr>
          <w:p w:rsidR="00F96D43" w:rsidRPr="004A2AE5" w:rsidRDefault="00F96D43" w:rsidP="004A2AE5">
            <w:pPr>
              <w:jc w:val="both"/>
              <w:rPr>
                <w:sz w:val="20"/>
                <w:szCs w:val="20"/>
              </w:rPr>
            </w:pPr>
            <w:r w:rsidRPr="004A2AE5">
              <w:rPr>
                <w:sz w:val="20"/>
                <w:szCs w:val="20"/>
              </w:rPr>
              <w:t>0,8%</w:t>
            </w:r>
          </w:p>
        </w:tc>
        <w:tc>
          <w:tcPr>
            <w:tcW w:w="985" w:type="dxa"/>
            <w:noWrap/>
          </w:tcPr>
          <w:p w:rsidR="00F96D43" w:rsidRPr="004A2AE5" w:rsidRDefault="00F96D43" w:rsidP="004A2AE5">
            <w:pPr>
              <w:jc w:val="both"/>
              <w:rPr>
                <w:sz w:val="20"/>
                <w:szCs w:val="20"/>
              </w:rPr>
            </w:pPr>
            <w:r w:rsidRPr="004A2AE5">
              <w:rPr>
                <w:sz w:val="20"/>
                <w:szCs w:val="20"/>
              </w:rPr>
              <w:t>3,2%</w:t>
            </w:r>
          </w:p>
        </w:tc>
      </w:tr>
    </w:tbl>
    <w:p w:rsidR="00411FC9" w:rsidRPr="00E205E7" w:rsidRDefault="00411FC9" w:rsidP="00E205E7">
      <w:pPr>
        <w:spacing w:line="360" w:lineRule="auto"/>
        <w:ind w:firstLine="709"/>
        <w:jc w:val="both"/>
        <w:rPr>
          <w:sz w:val="28"/>
          <w:szCs w:val="28"/>
        </w:rPr>
      </w:pPr>
    </w:p>
    <w:p w:rsidR="00411FC9" w:rsidRPr="00E205E7" w:rsidRDefault="00411FC9" w:rsidP="00E205E7">
      <w:pPr>
        <w:spacing w:line="360" w:lineRule="auto"/>
        <w:ind w:firstLine="709"/>
        <w:jc w:val="both"/>
        <w:rPr>
          <w:sz w:val="28"/>
          <w:szCs w:val="28"/>
        </w:rPr>
      </w:pPr>
      <w:r w:rsidRPr="00E205E7">
        <w:rPr>
          <w:sz w:val="28"/>
          <w:szCs w:val="28"/>
        </w:rPr>
        <w:t xml:space="preserve">Как видно из таблицы </w:t>
      </w:r>
      <w:r w:rsidR="00F96D43" w:rsidRPr="00E205E7">
        <w:rPr>
          <w:sz w:val="28"/>
          <w:szCs w:val="28"/>
        </w:rPr>
        <w:t>1.13</w:t>
      </w:r>
      <w:r w:rsidRPr="00E205E7">
        <w:rPr>
          <w:sz w:val="28"/>
          <w:szCs w:val="28"/>
        </w:rPr>
        <w:t>, на конец анализируемого периода (конец дек. 2006), точка безубыточности</w:t>
      </w:r>
      <w:r w:rsidR="00E205E7">
        <w:rPr>
          <w:sz w:val="28"/>
          <w:szCs w:val="28"/>
        </w:rPr>
        <w:t xml:space="preserve"> </w:t>
      </w:r>
      <w:r w:rsidRPr="00E205E7">
        <w:rPr>
          <w:sz w:val="28"/>
          <w:szCs w:val="28"/>
        </w:rPr>
        <w:t>возросла на</w:t>
      </w:r>
      <w:r w:rsidR="00E205E7">
        <w:rPr>
          <w:sz w:val="28"/>
          <w:szCs w:val="28"/>
        </w:rPr>
        <w:t xml:space="preserve"> </w:t>
      </w:r>
      <w:r w:rsidRPr="00E205E7">
        <w:rPr>
          <w:sz w:val="28"/>
          <w:szCs w:val="28"/>
        </w:rPr>
        <w:t>137618,50 тыс.руб., и составила 1054858,58 тыс.руб., что говорит о том, что предприятию для безубыточной работы необходимо поддерживать уровень выручки не ниже 1054858,58 тыс.руб. Рост показателя точки безубыточности в абсолютном выражении был связан</w:t>
      </w:r>
      <w:r w:rsidR="00E205E7">
        <w:rPr>
          <w:sz w:val="28"/>
          <w:szCs w:val="28"/>
        </w:rPr>
        <w:t xml:space="preserve"> </w:t>
      </w:r>
      <w:r w:rsidRPr="00E205E7">
        <w:rPr>
          <w:sz w:val="28"/>
          <w:szCs w:val="28"/>
        </w:rPr>
        <w:t xml:space="preserve">прежде всего с увеличением выручки и снижением доли постоянных затрат в себестоимости </w:t>
      </w:r>
      <w:r w:rsidR="00F96D43" w:rsidRPr="00E205E7">
        <w:rPr>
          <w:sz w:val="28"/>
          <w:szCs w:val="28"/>
        </w:rPr>
        <w:t>продукции</w:t>
      </w:r>
      <w:r w:rsidRPr="00E205E7">
        <w:rPr>
          <w:sz w:val="28"/>
          <w:szCs w:val="28"/>
        </w:rPr>
        <w:t>.</w:t>
      </w:r>
    </w:p>
    <w:p w:rsidR="00411FC9" w:rsidRPr="00E205E7" w:rsidRDefault="00411FC9" w:rsidP="00E205E7">
      <w:pPr>
        <w:spacing w:line="360" w:lineRule="auto"/>
        <w:ind w:firstLine="709"/>
        <w:jc w:val="both"/>
        <w:rPr>
          <w:sz w:val="28"/>
          <w:szCs w:val="28"/>
        </w:rPr>
      </w:pPr>
      <w:r w:rsidRPr="00E205E7">
        <w:rPr>
          <w:sz w:val="28"/>
          <w:szCs w:val="28"/>
        </w:rPr>
        <w:t>Отклонение от точки безубыточности в абсолютном выражении показывает при снижении выручки, на какую величину предприятие перестанет получать прибыль. Значение показателя,</w:t>
      </w:r>
      <w:r w:rsidR="00E205E7">
        <w:rPr>
          <w:sz w:val="28"/>
          <w:szCs w:val="28"/>
        </w:rPr>
        <w:t xml:space="preserve"> </w:t>
      </w:r>
      <w:r w:rsidRPr="00E205E7">
        <w:rPr>
          <w:sz w:val="28"/>
          <w:szCs w:val="28"/>
        </w:rPr>
        <w:t>на начало анализируемого периода составлявшее 326562,92 тыс.руб.,</w:t>
      </w:r>
      <w:r w:rsidR="00E205E7">
        <w:rPr>
          <w:sz w:val="28"/>
          <w:szCs w:val="28"/>
        </w:rPr>
        <w:t xml:space="preserve"> </w:t>
      </w:r>
      <w:r w:rsidRPr="00E205E7">
        <w:rPr>
          <w:sz w:val="28"/>
          <w:szCs w:val="28"/>
        </w:rPr>
        <w:t>увеличилось на 65604,50 тыс.руб., что следует рассматривать как положительную тенденцию, и составило на конец анализируемого периода 392167,42 тыс.руб.</w:t>
      </w:r>
    </w:p>
    <w:p w:rsidR="00411FC9" w:rsidRPr="00E205E7" w:rsidRDefault="00411FC9" w:rsidP="00E205E7">
      <w:pPr>
        <w:spacing w:line="360" w:lineRule="auto"/>
        <w:ind w:firstLine="709"/>
        <w:jc w:val="both"/>
        <w:rPr>
          <w:sz w:val="28"/>
          <w:szCs w:val="28"/>
        </w:rPr>
      </w:pPr>
      <w:r w:rsidRPr="00E205E7">
        <w:rPr>
          <w:sz w:val="28"/>
          <w:szCs w:val="28"/>
        </w:rPr>
        <w:t>Запас прочности по точке безубыточности, показывающий, на сколько процентов может быть снижена выручка, также увеличился на 0,85%, что следует рассматривать как положительную тенденцию, и составил на конец анализируемого периода 27,10%</w:t>
      </w:r>
    </w:p>
    <w:p w:rsidR="00411FC9" w:rsidRPr="00E205E7" w:rsidRDefault="00411FC9" w:rsidP="00E205E7">
      <w:pPr>
        <w:spacing w:line="360" w:lineRule="auto"/>
        <w:ind w:firstLine="709"/>
        <w:jc w:val="both"/>
        <w:rPr>
          <w:sz w:val="28"/>
          <w:szCs w:val="28"/>
        </w:rPr>
      </w:pPr>
      <w:r w:rsidRPr="00E205E7">
        <w:rPr>
          <w:sz w:val="28"/>
          <w:szCs w:val="28"/>
        </w:rPr>
        <w:t xml:space="preserve">Точка безубыточности, за весь рассматриваемый период, а также основные показатели, влияющие на нее, представлены на рисунке </w:t>
      </w:r>
      <w:r w:rsidR="00F96D43" w:rsidRPr="00E205E7">
        <w:rPr>
          <w:sz w:val="28"/>
          <w:szCs w:val="28"/>
        </w:rPr>
        <w:t>3</w:t>
      </w:r>
      <w:r w:rsidRPr="00E205E7">
        <w:rPr>
          <w:sz w:val="28"/>
          <w:szCs w:val="28"/>
        </w:rPr>
        <w:t>.</w:t>
      </w:r>
    </w:p>
    <w:p w:rsidR="00411FC9" w:rsidRPr="00E205E7" w:rsidRDefault="00E6432D" w:rsidP="00E205E7">
      <w:pPr>
        <w:spacing w:line="360" w:lineRule="auto"/>
        <w:ind w:firstLine="709"/>
        <w:jc w:val="both"/>
        <w:rPr>
          <w:sz w:val="28"/>
          <w:szCs w:val="28"/>
        </w:rPr>
      </w:pPr>
      <w:r>
        <w:rPr>
          <w:sz w:val="28"/>
          <w:szCs w:val="28"/>
        </w:rPr>
        <w:pict>
          <v:shape id="_x0000_i1026" type="#_x0000_t75" style="width:413.25pt;height:369pt">
            <v:imagedata r:id="rId8" o:title=""/>
          </v:shape>
        </w:pict>
      </w:r>
    </w:p>
    <w:p w:rsidR="00411FC9" w:rsidRPr="00E205E7" w:rsidRDefault="00F96D43" w:rsidP="00E205E7">
      <w:pPr>
        <w:spacing w:line="360" w:lineRule="auto"/>
        <w:ind w:firstLine="709"/>
        <w:jc w:val="both"/>
        <w:rPr>
          <w:sz w:val="28"/>
          <w:szCs w:val="28"/>
        </w:rPr>
      </w:pPr>
      <w:r w:rsidRPr="00E205E7">
        <w:rPr>
          <w:sz w:val="28"/>
          <w:szCs w:val="28"/>
        </w:rPr>
        <w:t>Рис. 3. Точка безубыточности</w:t>
      </w:r>
    </w:p>
    <w:p w:rsidR="00411FC9" w:rsidRPr="00E205E7" w:rsidRDefault="00411FC9" w:rsidP="00E205E7">
      <w:pPr>
        <w:spacing w:line="360" w:lineRule="auto"/>
        <w:ind w:firstLine="709"/>
        <w:jc w:val="both"/>
        <w:rPr>
          <w:sz w:val="28"/>
          <w:szCs w:val="28"/>
        </w:rPr>
      </w:pPr>
    </w:p>
    <w:p w:rsidR="009138F0" w:rsidRPr="00E205E7" w:rsidRDefault="009138F0" w:rsidP="00E205E7">
      <w:pPr>
        <w:spacing w:line="360" w:lineRule="auto"/>
        <w:ind w:firstLine="709"/>
        <w:jc w:val="both"/>
        <w:rPr>
          <w:sz w:val="28"/>
          <w:szCs w:val="28"/>
        </w:rPr>
      </w:pPr>
      <w:r w:rsidRPr="00E205E7">
        <w:rPr>
          <w:sz w:val="28"/>
          <w:szCs w:val="28"/>
        </w:rPr>
        <w:t>Подводя итог, следует отметить, что за анализируемый период (с дек. 2005 года по дек. 2006 года)</w:t>
      </w:r>
      <w:r w:rsidR="00E205E7">
        <w:rPr>
          <w:sz w:val="28"/>
          <w:szCs w:val="28"/>
        </w:rPr>
        <w:t xml:space="preserve"> </w:t>
      </w:r>
      <w:r w:rsidRPr="00E205E7">
        <w:rPr>
          <w:sz w:val="28"/>
          <w:szCs w:val="28"/>
        </w:rPr>
        <w:t>ключевыми стали следующие моменты:</w:t>
      </w:r>
    </w:p>
    <w:p w:rsidR="009138F0" w:rsidRPr="00E205E7" w:rsidRDefault="009138F0" w:rsidP="00E205E7">
      <w:pPr>
        <w:spacing w:line="360" w:lineRule="auto"/>
        <w:ind w:firstLine="709"/>
        <w:jc w:val="both"/>
        <w:rPr>
          <w:sz w:val="28"/>
          <w:szCs w:val="28"/>
        </w:rPr>
      </w:pPr>
      <w:r w:rsidRPr="00E205E7">
        <w:rPr>
          <w:sz w:val="28"/>
          <w:szCs w:val="28"/>
        </w:rPr>
        <w:t xml:space="preserve">1. </w:t>
      </w:r>
      <w:r w:rsidR="00F96D43" w:rsidRPr="00E205E7">
        <w:rPr>
          <w:sz w:val="28"/>
          <w:szCs w:val="28"/>
        </w:rPr>
        <w:t>Д</w:t>
      </w:r>
      <w:r w:rsidRPr="00E205E7">
        <w:rPr>
          <w:sz w:val="28"/>
          <w:szCs w:val="28"/>
        </w:rPr>
        <w:t>инамику изменения активов баланса можно назвать положительной.</w:t>
      </w:r>
    </w:p>
    <w:p w:rsidR="009138F0" w:rsidRPr="00E205E7" w:rsidRDefault="009138F0" w:rsidP="00E205E7">
      <w:pPr>
        <w:spacing w:line="360" w:lineRule="auto"/>
        <w:ind w:firstLine="709"/>
        <w:jc w:val="both"/>
        <w:rPr>
          <w:sz w:val="28"/>
          <w:szCs w:val="28"/>
        </w:rPr>
      </w:pPr>
      <w:r w:rsidRPr="00E205E7">
        <w:rPr>
          <w:sz w:val="28"/>
          <w:szCs w:val="28"/>
        </w:rPr>
        <w:t>2. Изменение за анализируемый период структуры пассивов следует признать в подавляющей части негативным.</w:t>
      </w:r>
    </w:p>
    <w:p w:rsidR="009138F0" w:rsidRPr="00E205E7" w:rsidRDefault="009138F0" w:rsidP="00E205E7">
      <w:pPr>
        <w:spacing w:line="360" w:lineRule="auto"/>
        <w:ind w:firstLine="709"/>
        <w:jc w:val="both"/>
        <w:rPr>
          <w:sz w:val="28"/>
          <w:szCs w:val="28"/>
        </w:rPr>
      </w:pPr>
      <w:r w:rsidRPr="00E205E7">
        <w:rPr>
          <w:sz w:val="28"/>
          <w:szCs w:val="28"/>
        </w:rPr>
        <w:t xml:space="preserve">3. Рассматривая динамику доходов и расходов ОАО "Пневмостроймашина", в целом за анализируемый период ее можно назвать положительной. </w:t>
      </w:r>
    </w:p>
    <w:p w:rsidR="009138F0" w:rsidRPr="00E205E7" w:rsidRDefault="009138F0" w:rsidP="00E205E7">
      <w:pPr>
        <w:spacing w:line="360" w:lineRule="auto"/>
        <w:ind w:firstLine="709"/>
        <w:jc w:val="both"/>
        <w:rPr>
          <w:sz w:val="28"/>
          <w:szCs w:val="28"/>
        </w:rPr>
      </w:pPr>
      <w:r w:rsidRPr="00E205E7">
        <w:rPr>
          <w:sz w:val="28"/>
          <w:szCs w:val="28"/>
        </w:rPr>
        <w:t>4. За анализируемый период</w:t>
      </w:r>
      <w:r w:rsidR="00E205E7">
        <w:rPr>
          <w:sz w:val="28"/>
          <w:szCs w:val="28"/>
        </w:rPr>
        <w:t xml:space="preserve"> </w:t>
      </w:r>
      <w:r w:rsidRPr="00E205E7">
        <w:rPr>
          <w:sz w:val="28"/>
          <w:szCs w:val="28"/>
        </w:rPr>
        <w:t>значения большинства показателей рентабельности либо уменьшились, либо остались на прежнем уровне, что следует скорее рассматривать как негативную тенденцию.</w:t>
      </w:r>
    </w:p>
    <w:p w:rsidR="009138F0" w:rsidRPr="00E205E7" w:rsidRDefault="009138F0" w:rsidP="00E205E7">
      <w:pPr>
        <w:spacing w:line="360" w:lineRule="auto"/>
        <w:ind w:firstLine="709"/>
        <w:jc w:val="both"/>
        <w:rPr>
          <w:sz w:val="28"/>
          <w:szCs w:val="28"/>
        </w:rPr>
      </w:pPr>
      <w:r w:rsidRPr="00E205E7">
        <w:rPr>
          <w:sz w:val="28"/>
          <w:szCs w:val="28"/>
        </w:rPr>
        <w:t>5. Анализ типа финансовой устойчивости предприятия в динамике, показывает снижение финансовой устойчивости предприятия.</w:t>
      </w:r>
    </w:p>
    <w:p w:rsidR="009138F0" w:rsidRPr="00E205E7" w:rsidRDefault="009138F0" w:rsidP="00E205E7">
      <w:pPr>
        <w:spacing w:line="360" w:lineRule="auto"/>
        <w:ind w:firstLine="709"/>
        <w:jc w:val="both"/>
        <w:rPr>
          <w:sz w:val="28"/>
          <w:szCs w:val="28"/>
        </w:rPr>
      </w:pPr>
      <w:r w:rsidRPr="00E205E7">
        <w:rPr>
          <w:sz w:val="28"/>
          <w:szCs w:val="28"/>
        </w:rPr>
        <w:t>6. Так как на конец анализируемого периода Коэффициент текущей ликвидности находится ниже своего нормативного значения (2), рассчитывается показатель восстановления платежеспособности предприятия. Показатель восстановления платежеспособности говорит о том, сможет ли предприятие, в случае потери платежеспособности в ближайшие шесть месяцев ее восстановить при существующей динамике изменения показателя текущей ликвидности. На конец периода значение показателя установилось на уровне 0,63, что говорит о том, что предприятие не сможет восстановить свою платежеспособность, так как показатель меньше единицы.</w:t>
      </w:r>
    </w:p>
    <w:p w:rsidR="009138F0" w:rsidRPr="00E205E7" w:rsidRDefault="009138F0" w:rsidP="00E205E7">
      <w:pPr>
        <w:spacing w:line="360" w:lineRule="auto"/>
        <w:ind w:firstLine="709"/>
        <w:jc w:val="both"/>
        <w:rPr>
          <w:sz w:val="28"/>
          <w:szCs w:val="28"/>
        </w:rPr>
      </w:pPr>
      <w:r w:rsidRPr="00E205E7">
        <w:rPr>
          <w:sz w:val="28"/>
          <w:szCs w:val="28"/>
        </w:rPr>
        <w:t>7.</w:t>
      </w:r>
      <w:r w:rsidR="00E205E7">
        <w:rPr>
          <w:sz w:val="28"/>
          <w:szCs w:val="28"/>
        </w:rPr>
        <w:t xml:space="preserve"> </w:t>
      </w:r>
      <w:r w:rsidR="00F96D43" w:rsidRPr="00E205E7">
        <w:rPr>
          <w:sz w:val="28"/>
          <w:szCs w:val="28"/>
        </w:rPr>
        <w:t>Н</w:t>
      </w:r>
      <w:r w:rsidRPr="00E205E7">
        <w:rPr>
          <w:sz w:val="28"/>
          <w:szCs w:val="28"/>
        </w:rPr>
        <w:t>а начало анализируемого периода</w:t>
      </w:r>
      <w:r w:rsidR="00E205E7">
        <w:rPr>
          <w:sz w:val="28"/>
          <w:szCs w:val="28"/>
        </w:rPr>
        <w:t xml:space="preserve"> </w:t>
      </w:r>
      <w:r w:rsidRPr="00E205E7">
        <w:rPr>
          <w:sz w:val="28"/>
          <w:szCs w:val="28"/>
        </w:rPr>
        <w:t xml:space="preserve">для формирования запасов и затрат у предприятия хватает </w:t>
      </w:r>
      <w:r w:rsidR="00411FC9" w:rsidRPr="00E205E7">
        <w:rPr>
          <w:sz w:val="28"/>
          <w:szCs w:val="28"/>
        </w:rPr>
        <w:t>нормальных</w:t>
      </w:r>
      <w:r w:rsidRPr="00E205E7">
        <w:rPr>
          <w:sz w:val="28"/>
          <w:szCs w:val="28"/>
        </w:rPr>
        <w:t xml:space="preserve"> источников финансирования - предприятие использует для их финансирования собственные и долгосрочные заемные средства, а на конец периода</w:t>
      </w:r>
      <w:r w:rsidR="00E205E7">
        <w:rPr>
          <w:sz w:val="28"/>
          <w:szCs w:val="28"/>
        </w:rPr>
        <w:t xml:space="preserve"> </w:t>
      </w:r>
      <w:r w:rsidRPr="00E205E7">
        <w:rPr>
          <w:sz w:val="28"/>
          <w:szCs w:val="28"/>
        </w:rPr>
        <w:t>для финансирования запасов и затрат предприятие использует собственные, а также долгосрочные и краткосрочные заемные средства.</w:t>
      </w:r>
    </w:p>
    <w:p w:rsidR="009138F0" w:rsidRPr="00E205E7" w:rsidRDefault="009138F0" w:rsidP="00E205E7">
      <w:pPr>
        <w:spacing w:line="360" w:lineRule="auto"/>
        <w:ind w:firstLine="709"/>
        <w:jc w:val="both"/>
        <w:rPr>
          <w:sz w:val="28"/>
          <w:szCs w:val="28"/>
        </w:rPr>
      </w:pPr>
      <w:r w:rsidRPr="00E205E7">
        <w:rPr>
          <w:sz w:val="28"/>
          <w:szCs w:val="28"/>
        </w:rPr>
        <w:t>8. На начало анализируемого периода чистый цикл оборачиваемости занимал -85,75 дн. За анализируемый период продолжительность чистого цикла сократилась на 59,47 дн.</w:t>
      </w:r>
      <w:r w:rsidR="00E205E7">
        <w:rPr>
          <w:sz w:val="28"/>
          <w:szCs w:val="28"/>
        </w:rPr>
        <w:t xml:space="preserve"> </w:t>
      </w:r>
      <w:r w:rsidRPr="00E205E7">
        <w:rPr>
          <w:sz w:val="28"/>
          <w:szCs w:val="28"/>
        </w:rPr>
        <w:t xml:space="preserve">и составила -145,22 дн. что говорит об увеличении кредитов поставщиков и покупателей, позволяющих покрыть потребность в финансировании производственного процесса и том, что предприятие может использовать образующийся "излишек" на иные цели, например, на финансирование постоянных активов. Однако, продолжительность чистого цикла велика, и можно говорить о возникновении риска сбоев в погашении кредиторской задолженности и выполнения обязательств по предоставленным авансам покупателей. </w:t>
      </w:r>
    </w:p>
    <w:p w:rsidR="00411FC9" w:rsidRPr="00E205E7" w:rsidRDefault="00411FC9" w:rsidP="00E205E7">
      <w:pPr>
        <w:spacing w:line="360" w:lineRule="auto"/>
        <w:ind w:firstLine="709"/>
        <w:jc w:val="both"/>
        <w:rPr>
          <w:sz w:val="28"/>
          <w:szCs w:val="28"/>
        </w:rPr>
      </w:pPr>
      <w:r w:rsidRPr="00E205E7">
        <w:rPr>
          <w:sz w:val="28"/>
          <w:szCs w:val="28"/>
        </w:rPr>
        <w:t xml:space="preserve">При изучении сравнительной динамики абсолютных показателей деловой активности оценивается соответствие следующему оптимальному соотношению, получившему название «золотого правила экономики организации»: </w:t>
      </w:r>
    </w:p>
    <w:p w:rsidR="00411FC9" w:rsidRPr="00E205E7" w:rsidRDefault="00411FC9" w:rsidP="00E205E7">
      <w:pPr>
        <w:spacing w:line="360" w:lineRule="auto"/>
        <w:ind w:firstLine="709"/>
        <w:jc w:val="both"/>
        <w:rPr>
          <w:i/>
          <w:sz w:val="28"/>
          <w:szCs w:val="28"/>
        </w:rPr>
      </w:pPr>
      <w:r w:rsidRPr="00E205E7">
        <w:rPr>
          <w:i/>
          <w:sz w:val="28"/>
          <w:szCs w:val="28"/>
        </w:rPr>
        <w:t>ТРчп</w:t>
      </w:r>
      <w:r w:rsidR="00E205E7">
        <w:rPr>
          <w:i/>
          <w:sz w:val="28"/>
          <w:szCs w:val="28"/>
        </w:rPr>
        <w:t xml:space="preserve"> </w:t>
      </w:r>
      <w:r w:rsidRPr="00E205E7">
        <w:rPr>
          <w:i/>
          <w:sz w:val="28"/>
          <w:szCs w:val="28"/>
        </w:rPr>
        <w:t>&gt; ТРв</w:t>
      </w:r>
      <w:r w:rsidR="00E205E7">
        <w:rPr>
          <w:i/>
          <w:sz w:val="28"/>
          <w:szCs w:val="28"/>
        </w:rPr>
        <w:t xml:space="preserve"> </w:t>
      </w:r>
      <w:r w:rsidRPr="00E205E7">
        <w:rPr>
          <w:i/>
          <w:sz w:val="28"/>
          <w:szCs w:val="28"/>
        </w:rPr>
        <w:t>&gt; ТРа</w:t>
      </w:r>
      <w:r w:rsidR="00E205E7">
        <w:rPr>
          <w:i/>
          <w:sz w:val="28"/>
          <w:szCs w:val="28"/>
        </w:rPr>
        <w:t xml:space="preserve"> </w:t>
      </w:r>
      <w:r w:rsidRPr="00E205E7">
        <w:rPr>
          <w:i/>
          <w:sz w:val="28"/>
          <w:szCs w:val="28"/>
        </w:rPr>
        <w:t>&gt; 0%, где:</w:t>
      </w:r>
    </w:p>
    <w:p w:rsidR="00411FC9" w:rsidRPr="00E205E7" w:rsidRDefault="00411FC9" w:rsidP="00E205E7">
      <w:pPr>
        <w:spacing w:line="360" w:lineRule="auto"/>
        <w:ind w:firstLine="709"/>
        <w:jc w:val="both"/>
        <w:rPr>
          <w:sz w:val="28"/>
          <w:szCs w:val="28"/>
        </w:rPr>
      </w:pPr>
      <w:r w:rsidRPr="00E205E7">
        <w:rPr>
          <w:sz w:val="28"/>
          <w:szCs w:val="28"/>
        </w:rPr>
        <w:t>ТРчп – темп роста чистой прибыли;</w:t>
      </w:r>
    </w:p>
    <w:p w:rsidR="00411FC9" w:rsidRPr="00E205E7" w:rsidRDefault="00411FC9" w:rsidP="00E205E7">
      <w:pPr>
        <w:spacing w:line="360" w:lineRule="auto"/>
        <w:ind w:firstLine="709"/>
        <w:jc w:val="both"/>
        <w:rPr>
          <w:sz w:val="28"/>
          <w:szCs w:val="28"/>
        </w:rPr>
      </w:pPr>
      <w:r w:rsidRPr="00E205E7">
        <w:rPr>
          <w:sz w:val="28"/>
          <w:szCs w:val="28"/>
        </w:rPr>
        <w:t>ТРв – темп роста выручки от продаж;</w:t>
      </w:r>
    </w:p>
    <w:p w:rsidR="00411FC9" w:rsidRPr="00E205E7" w:rsidRDefault="00411FC9" w:rsidP="00E205E7">
      <w:pPr>
        <w:spacing w:line="360" w:lineRule="auto"/>
        <w:ind w:firstLine="709"/>
        <w:jc w:val="both"/>
        <w:rPr>
          <w:sz w:val="28"/>
          <w:szCs w:val="28"/>
        </w:rPr>
      </w:pPr>
      <w:r w:rsidRPr="00E205E7">
        <w:rPr>
          <w:sz w:val="28"/>
          <w:szCs w:val="28"/>
        </w:rPr>
        <w:t>ТРа – темп роста средней величины активов.</w:t>
      </w:r>
    </w:p>
    <w:p w:rsidR="00411FC9" w:rsidRPr="00E205E7" w:rsidRDefault="00411FC9" w:rsidP="00E205E7">
      <w:pPr>
        <w:spacing w:line="360" w:lineRule="auto"/>
        <w:ind w:firstLine="709"/>
        <w:jc w:val="both"/>
        <w:rPr>
          <w:sz w:val="28"/>
          <w:szCs w:val="28"/>
        </w:rPr>
      </w:pPr>
      <w:r w:rsidRPr="00E205E7">
        <w:rPr>
          <w:sz w:val="28"/>
          <w:szCs w:val="28"/>
        </w:rPr>
        <w:t>Выполнение первого соотношения (чистая прибыль растет опережающим темпом по сравнению с выручкой) означает повышение рентабельности деятельности (Рд):</w:t>
      </w:r>
    </w:p>
    <w:p w:rsidR="00411FC9" w:rsidRPr="00E205E7" w:rsidRDefault="00411FC9" w:rsidP="00E205E7">
      <w:pPr>
        <w:spacing w:line="360" w:lineRule="auto"/>
        <w:ind w:firstLine="709"/>
        <w:jc w:val="both"/>
        <w:rPr>
          <w:sz w:val="28"/>
          <w:szCs w:val="28"/>
        </w:rPr>
      </w:pPr>
      <w:r w:rsidRPr="00E205E7">
        <w:rPr>
          <w:sz w:val="28"/>
          <w:szCs w:val="28"/>
        </w:rPr>
        <w:t>Рд = ЧП / В *100</w:t>
      </w:r>
    </w:p>
    <w:p w:rsidR="00411FC9" w:rsidRPr="00E205E7" w:rsidRDefault="00411FC9" w:rsidP="00E205E7">
      <w:pPr>
        <w:spacing w:line="360" w:lineRule="auto"/>
        <w:ind w:firstLine="709"/>
        <w:jc w:val="both"/>
        <w:rPr>
          <w:sz w:val="28"/>
          <w:szCs w:val="28"/>
        </w:rPr>
      </w:pPr>
      <w:r w:rsidRPr="00E205E7">
        <w:rPr>
          <w:sz w:val="28"/>
          <w:szCs w:val="28"/>
        </w:rPr>
        <w:t>Выполнение второго соотношения (выручка растет опережающим темпом по сравнению с активами) означает ускорение оборачиваемости активов (Оа):</w:t>
      </w:r>
    </w:p>
    <w:p w:rsidR="00411FC9" w:rsidRPr="00E205E7" w:rsidRDefault="00411FC9" w:rsidP="00E205E7">
      <w:pPr>
        <w:spacing w:line="360" w:lineRule="auto"/>
        <w:ind w:firstLine="709"/>
        <w:jc w:val="both"/>
        <w:rPr>
          <w:sz w:val="28"/>
          <w:szCs w:val="28"/>
        </w:rPr>
      </w:pPr>
      <w:r w:rsidRPr="00E205E7">
        <w:rPr>
          <w:sz w:val="28"/>
          <w:szCs w:val="28"/>
        </w:rPr>
        <w:t>Оа = В / А * 100</w:t>
      </w:r>
    </w:p>
    <w:p w:rsidR="00411FC9" w:rsidRPr="00E205E7" w:rsidRDefault="00411FC9" w:rsidP="00E205E7">
      <w:pPr>
        <w:spacing w:line="360" w:lineRule="auto"/>
        <w:ind w:firstLine="709"/>
        <w:jc w:val="both"/>
        <w:rPr>
          <w:sz w:val="28"/>
          <w:szCs w:val="28"/>
        </w:rPr>
      </w:pPr>
      <w:r w:rsidRPr="00E205E7">
        <w:rPr>
          <w:sz w:val="28"/>
          <w:szCs w:val="28"/>
        </w:rPr>
        <w:t>Опережающие темпы увеличения чистой прибыли по сравнению с увеличением активов (ТРчп &gt; ТРа) означают повышение чистой рентабельности активов (ЧРа):</w:t>
      </w:r>
    </w:p>
    <w:p w:rsidR="00411FC9" w:rsidRPr="00E205E7" w:rsidRDefault="00411FC9" w:rsidP="00E205E7">
      <w:pPr>
        <w:spacing w:line="360" w:lineRule="auto"/>
        <w:ind w:firstLine="709"/>
        <w:jc w:val="both"/>
        <w:rPr>
          <w:sz w:val="28"/>
          <w:szCs w:val="28"/>
        </w:rPr>
      </w:pPr>
      <w:r w:rsidRPr="00E205E7">
        <w:rPr>
          <w:sz w:val="28"/>
          <w:szCs w:val="28"/>
        </w:rPr>
        <w:t>ЧРа=ЧП / А * 100</w:t>
      </w:r>
    </w:p>
    <w:p w:rsidR="00411FC9" w:rsidRPr="00E205E7" w:rsidRDefault="00411FC9" w:rsidP="00E205E7">
      <w:pPr>
        <w:spacing w:line="360" w:lineRule="auto"/>
        <w:ind w:firstLine="709"/>
        <w:jc w:val="both"/>
        <w:rPr>
          <w:sz w:val="28"/>
          <w:szCs w:val="28"/>
        </w:rPr>
      </w:pPr>
      <w:r w:rsidRPr="00E205E7">
        <w:rPr>
          <w:sz w:val="28"/>
          <w:szCs w:val="28"/>
        </w:rPr>
        <w:t>Выполнение последнего неравенства (увеличение средней величины активов в динамике) означает расширение имущественного потенциала. Однако его исполнение необходимо обеспечить лишь в долгосрочной перспективе. В краткосрочной перспективе (в пределах года) допустимо отклонение от этого соотношения, если, например, оно вызвано уменьшением дебиторской задолженности или оптимизацией внеоборотных активов и запасов.</w:t>
      </w:r>
    </w:p>
    <w:p w:rsidR="00F96D43" w:rsidRPr="00E205E7" w:rsidRDefault="00411FC9" w:rsidP="00E205E7">
      <w:pPr>
        <w:spacing w:line="360" w:lineRule="auto"/>
        <w:ind w:firstLine="709"/>
        <w:jc w:val="both"/>
        <w:rPr>
          <w:sz w:val="28"/>
          <w:szCs w:val="28"/>
        </w:rPr>
      </w:pPr>
      <w:r w:rsidRPr="00E205E7">
        <w:rPr>
          <w:sz w:val="28"/>
          <w:szCs w:val="28"/>
        </w:rPr>
        <w:t xml:space="preserve">Для ОАО "Пневмостроймашина" формула 'золотого правила экономики' за анализируемый период выглядит следующим образом: </w:t>
      </w:r>
    </w:p>
    <w:p w:rsidR="00411FC9" w:rsidRPr="00E205E7" w:rsidRDefault="00411FC9" w:rsidP="00E205E7">
      <w:pPr>
        <w:spacing w:line="360" w:lineRule="auto"/>
        <w:ind w:firstLine="709"/>
        <w:jc w:val="both"/>
        <w:rPr>
          <w:sz w:val="28"/>
          <w:szCs w:val="28"/>
        </w:rPr>
      </w:pPr>
      <w:r w:rsidRPr="00E205E7">
        <w:rPr>
          <w:sz w:val="28"/>
          <w:szCs w:val="28"/>
        </w:rPr>
        <w:t>23,05%&gt;16,34%&gt;26,13%&gt;0%</w:t>
      </w:r>
    </w:p>
    <w:p w:rsidR="00411FC9" w:rsidRPr="00E205E7" w:rsidRDefault="00411FC9" w:rsidP="00E205E7">
      <w:pPr>
        <w:spacing w:line="360" w:lineRule="auto"/>
        <w:ind w:firstLine="709"/>
        <w:jc w:val="both"/>
        <w:rPr>
          <w:sz w:val="28"/>
          <w:szCs w:val="28"/>
        </w:rPr>
      </w:pPr>
      <w:r w:rsidRPr="00E205E7">
        <w:rPr>
          <w:sz w:val="28"/>
          <w:szCs w:val="28"/>
        </w:rPr>
        <w:t>Таким образом, в компании ОАО «Пневмостроймашина» 'золотое правило экономики'</w:t>
      </w:r>
      <w:r w:rsidR="00E205E7">
        <w:rPr>
          <w:sz w:val="28"/>
          <w:szCs w:val="28"/>
        </w:rPr>
        <w:t xml:space="preserve"> </w:t>
      </w:r>
      <w:r w:rsidRPr="00E205E7">
        <w:rPr>
          <w:sz w:val="28"/>
          <w:szCs w:val="28"/>
        </w:rPr>
        <w:t>не выполняется.</w:t>
      </w:r>
    </w:p>
    <w:p w:rsidR="009138F0" w:rsidRPr="00E205E7" w:rsidRDefault="009138F0" w:rsidP="00E205E7">
      <w:pPr>
        <w:spacing w:line="360" w:lineRule="auto"/>
        <w:ind w:firstLine="709"/>
        <w:jc w:val="both"/>
        <w:rPr>
          <w:sz w:val="28"/>
          <w:szCs w:val="28"/>
        </w:rPr>
      </w:pPr>
      <w:r w:rsidRPr="00E205E7">
        <w:rPr>
          <w:sz w:val="28"/>
          <w:szCs w:val="28"/>
        </w:rPr>
        <w:t>10. За анализируемый период величина чистых активов, составлявшая на конец дек. 2005 года 521128,5 тыс.руб., снизилась на -29486,5 тыс.руб. (темп уменьшения чистых активов составил -5,7%), и на конец дек. 2006 года их величина составила 491642,0 тыс.руб.</w:t>
      </w:r>
    </w:p>
    <w:p w:rsidR="00F96D43" w:rsidRPr="00E205E7" w:rsidRDefault="00F96D43" w:rsidP="00E205E7">
      <w:pPr>
        <w:spacing w:line="360" w:lineRule="auto"/>
        <w:ind w:firstLine="709"/>
        <w:jc w:val="both"/>
        <w:rPr>
          <w:sz w:val="28"/>
          <w:szCs w:val="28"/>
        </w:rPr>
      </w:pPr>
      <w:r w:rsidRPr="00E205E7">
        <w:rPr>
          <w:sz w:val="28"/>
          <w:szCs w:val="28"/>
        </w:rPr>
        <w:t>В целом на конец анализируемого периода финансовое состояние можно охарактеризовать как допустимо неустойчивое.</w:t>
      </w:r>
    </w:p>
    <w:p w:rsidR="00E91712" w:rsidRPr="004A2AE5" w:rsidRDefault="004A2AE5" w:rsidP="004A2AE5">
      <w:pPr>
        <w:spacing w:line="360" w:lineRule="auto"/>
        <w:ind w:firstLine="709"/>
        <w:jc w:val="both"/>
        <w:rPr>
          <w:b/>
          <w:sz w:val="28"/>
          <w:szCs w:val="28"/>
        </w:rPr>
      </w:pPr>
      <w:r>
        <w:rPr>
          <w:sz w:val="28"/>
          <w:szCs w:val="28"/>
        </w:rPr>
        <w:br w:type="page"/>
      </w:r>
      <w:bookmarkStart w:id="85" w:name="_Toc188745435"/>
      <w:r w:rsidR="00E91712" w:rsidRPr="004A2AE5">
        <w:rPr>
          <w:b/>
          <w:sz w:val="28"/>
          <w:szCs w:val="28"/>
        </w:rPr>
        <w:t>2</w:t>
      </w:r>
      <w:r>
        <w:rPr>
          <w:b/>
          <w:sz w:val="28"/>
          <w:szCs w:val="28"/>
        </w:rPr>
        <w:t>.</w:t>
      </w:r>
      <w:r w:rsidR="00E205E7" w:rsidRPr="004A2AE5">
        <w:rPr>
          <w:b/>
          <w:sz w:val="28"/>
          <w:szCs w:val="28"/>
        </w:rPr>
        <w:t xml:space="preserve"> </w:t>
      </w:r>
      <w:r w:rsidR="00E91712" w:rsidRPr="004A2AE5">
        <w:rPr>
          <w:b/>
          <w:sz w:val="28"/>
          <w:szCs w:val="28"/>
        </w:rPr>
        <w:t>Разработка заемной политики</w:t>
      </w:r>
      <w:bookmarkEnd w:id="85"/>
    </w:p>
    <w:p w:rsidR="00E91712" w:rsidRPr="00E205E7" w:rsidRDefault="00E91712" w:rsidP="00E205E7">
      <w:pPr>
        <w:spacing w:line="360" w:lineRule="auto"/>
        <w:ind w:firstLine="709"/>
        <w:jc w:val="both"/>
        <w:rPr>
          <w:sz w:val="28"/>
          <w:szCs w:val="28"/>
        </w:rPr>
      </w:pPr>
    </w:p>
    <w:p w:rsidR="00E91712" w:rsidRPr="00E205E7" w:rsidRDefault="00E91712" w:rsidP="004A2AE5">
      <w:pPr>
        <w:pStyle w:val="-2"/>
      </w:pPr>
      <w:bookmarkStart w:id="86" w:name="_Toc188745436"/>
      <w:r w:rsidRPr="00E205E7">
        <w:t>2.1</w:t>
      </w:r>
      <w:r w:rsidR="00E205E7">
        <w:t xml:space="preserve"> </w:t>
      </w:r>
      <w:r w:rsidRPr="00E205E7">
        <w:t>Содержание политики управления источниками финансирования и особенности российских компаний</w:t>
      </w:r>
      <w:bookmarkEnd w:id="86"/>
    </w:p>
    <w:p w:rsidR="00E91712" w:rsidRPr="00E205E7" w:rsidRDefault="00E91712" w:rsidP="00E205E7">
      <w:pPr>
        <w:spacing w:line="360" w:lineRule="auto"/>
        <w:ind w:firstLine="709"/>
        <w:jc w:val="both"/>
        <w:rPr>
          <w:sz w:val="28"/>
          <w:szCs w:val="28"/>
        </w:rPr>
      </w:pPr>
    </w:p>
    <w:p w:rsidR="009138F0" w:rsidRPr="00E205E7" w:rsidRDefault="009138F0" w:rsidP="00E205E7">
      <w:pPr>
        <w:spacing w:line="360" w:lineRule="auto"/>
        <w:ind w:firstLine="709"/>
        <w:jc w:val="both"/>
        <w:rPr>
          <w:sz w:val="28"/>
          <w:szCs w:val="28"/>
        </w:rPr>
      </w:pPr>
      <w:r w:rsidRPr="00E205E7">
        <w:rPr>
          <w:sz w:val="28"/>
          <w:szCs w:val="28"/>
        </w:rPr>
        <w:t xml:space="preserve">Имущество предприятия, отраженное в активе баланса (см. табл. </w:t>
      </w:r>
      <w:r w:rsidR="00F96D43" w:rsidRPr="00E205E7">
        <w:rPr>
          <w:sz w:val="28"/>
          <w:szCs w:val="28"/>
        </w:rPr>
        <w:t>1.1</w:t>
      </w:r>
      <w:r w:rsidRPr="00E205E7">
        <w:rPr>
          <w:sz w:val="28"/>
          <w:szCs w:val="28"/>
        </w:rPr>
        <w:t>) делится на внеоборотные (долгосрочного пользования) активы (I раздел актива баланса) и оборотные (краткосрочного пользования) активы (II раздел актива баланса).</w:t>
      </w:r>
    </w:p>
    <w:p w:rsidR="009138F0" w:rsidRPr="00E205E7" w:rsidRDefault="009138F0" w:rsidP="00E205E7">
      <w:pPr>
        <w:spacing w:line="360" w:lineRule="auto"/>
        <w:ind w:firstLine="709"/>
        <w:jc w:val="both"/>
        <w:rPr>
          <w:sz w:val="28"/>
          <w:szCs w:val="28"/>
        </w:rPr>
      </w:pPr>
      <w:r w:rsidRPr="00E205E7">
        <w:rPr>
          <w:sz w:val="28"/>
          <w:szCs w:val="28"/>
        </w:rPr>
        <w:t>К внеоборотным активам относятся основные средства, оборудование предприятия, нематериальные активы, а также долгосрочные финансовые вложения сроком использования обычно более одного года.</w:t>
      </w:r>
    </w:p>
    <w:p w:rsidR="009138F0" w:rsidRPr="00E205E7" w:rsidRDefault="009138F0" w:rsidP="00E205E7">
      <w:pPr>
        <w:spacing w:line="360" w:lineRule="auto"/>
        <w:ind w:firstLine="709"/>
        <w:jc w:val="both"/>
        <w:rPr>
          <w:sz w:val="28"/>
          <w:szCs w:val="28"/>
        </w:rPr>
      </w:pPr>
      <w:r w:rsidRPr="00E205E7">
        <w:rPr>
          <w:sz w:val="28"/>
          <w:szCs w:val="28"/>
        </w:rPr>
        <w:t>К оборотным активам относятся ресурсы предприятия, использующиеся в процессе производственного цикла, то есть производственные запасы, товары, хранящиеся на складе, текущая дебиторская задолженность и т.д.</w:t>
      </w:r>
    </w:p>
    <w:p w:rsidR="009138F0" w:rsidRPr="00E205E7" w:rsidRDefault="009138F0" w:rsidP="00E205E7">
      <w:pPr>
        <w:spacing w:line="360" w:lineRule="auto"/>
        <w:ind w:firstLine="709"/>
        <w:jc w:val="both"/>
        <w:rPr>
          <w:sz w:val="28"/>
          <w:szCs w:val="28"/>
        </w:rPr>
      </w:pPr>
      <w:r w:rsidRPr="00E205E7">
        <w:rPr>
          <w:sz w:val="28"/>
          <w:szCs w:val="28"/>
        </w:rPr>
        <w:t>Источники формирования имущества находящегося в активе, отражены в пассиве баланса, который в свою очередь состоит из трех разделов:</w:t>
      </w:r>
    </w:p>
    <w:p w:rsidR="009138F0" w:rsidRPr="00E205E7" w:rsidRDefault="009138F0" w:rsidP="00E205E7">
      <w:pPr>
        <w:spacing w:line="360" w:lineRule="auto"/>
        <w:ind w:firstLine="709"/>
        <w:jc w:val="both"/>
        <w:rPr>
          <w:sz w:val="28"/>
          <w:szCs w:val="28"/>
        </w:rPr>
      </w:pPr>
      <w:r w:rsidRPr="00E205E7">
        <w:rPr>
          <w:sz w:val="28"/>
          <w:szCs w:val="28"/>
        </w:rPr>
        <w:t>- капитал и резервы</w:t>
      </w:r>
    </w:p>
    <w:p w:rsidR="009138F0" w:rsidRPr="00E205E7" w:rsidRDefault="009138F0" w:rsidP="00E205E7">
      <w:pPr>
        <w:spacing w:line="360" w:lineRule="auto"/>
        <w:ind w:firstLine="709"/>
        <w:jc w:val="both"/>
        <w:rPr>
          <w:sz w:val="28"/>
          <w:szCs w:val="28"/>
        </w:rPr>
      </w:pPr>
      <w:r w:rsidRPr="00E205E7">
        <w:rPr>
          <w:sz w:val="28"/>
          <w:szCs w:val="28"/>
        </w:rPr>
        <w:t>- долгосрочные обязательства</w:t>
      </w:r>
    </w:p>
    <w:p w:rsidR="009138F0" w:rsidRPr="00E205E7" w:rsidRDefault="009138F0" w:rsidP="00E205E7">
      <w:pPr>
        <w:spacing w:line="360" w:lineRule="auto"/>
        <w:ind w:firstLine="709"/>
        <w:jc w:val="both"/>
        <w:rPr>
          <w:sz w:val="28"/>
          <w:szCs w:val="28"/>
        </w:rPr>
      </w:pPr>
      <w:r w:rsidRPr="00E205E7">
        <w:rPr>
          <w:sz w:val="28"/>
          <w:szCs w:val="28"/>
        </w:rPr>
        <w:t>- краткосрочные обязательства</w:t>
      </w:r>
    </w:p>
    <w:p w:rsidR="009138F0" w:rsidRPr="00E205E7" w:rsidRDefault="009138F0" w:rsidP="00E205E7">
      <w:pPr>
        <w:spacing w:line="360" w:lineRule="auto"/>
        <w:ind w:firstLine="709"/>
        <w:jc w:val="both"/>
        <w:rPr>
          <w:sz w:val="28"/>
          <w:szCs w:val="28"/>
        </w:rPr>
      </w:pPr>
      <w:r w:rsidRPr="00E205E7">
        <w:rPr>
          <w:sz w:val="28"/>
          <w:szCs w:val="28"/>
        </w:rPr>
        <w:t>Ликвидность и эффективность использования текущих активов определяются величиной чистого оборотного капитала, который является разницей между текущими оборотными активами и краткосрочной задолженностью предприятия.</w:t>
      </w:r>
    </w:p>
    <w:p w:rsidR="009138F0" w:rsidRPr="00E205E7" w:rsidRDefault="009138F0" w:rsidP="00E205E7">
      <w:pPr>
        <w:spacing w:line="360" w:lineRule="auto"/>
        <w:ind w:firstLine="709"/>
        <w:jc w:val="both"/>
        <w:rPr>
          <w:sz w:val="28"/>
          <w:szCs w:val="28"/>
        </w:rPr>
      </w:pPr>
      <w:r w:rsidRPr="00E205E7">
        <w:rPr>
          <w:sz w:val="28"/>
          <w:szCs w:val="28"/>
        </w:rPr>
        <w:t>Так как величина чистого оборотного капитала напрямую зависит от структуры баланса, рассмотрим четыре основные модели построения структуры капитала, и определим - к какой из них относится структура ОАО "Пневмостроймашина":</w:t>
      </w:r>
    </w:p>
    <w:p w:rsidR="009138F0" w:rsidRPr="00E205E7" w:rsidRDefault="009138F0" w:rsidP="00E205E7">
      <w:pPr>
        <w:spacing w:line="360" w:lineRule="auto"/>
        <w:ind w:firstLine="709"/>
        <w:jc w:val="both"/>
        <w:rPr>
          <w:sz w:val="28"/>
          <w:szCs w:val="28"/>
        </w:rPr>
      </w:pPr>
      <w:r w:rsidRPr="00E205E7">
        <w:rPr>
          <w:sz w:val="28"/>
          <w:szCs w:val="28"/>
        </w:rPr>
        <w:t>В зависимости от структуры баланса, выделяют четыре модели:</w:t>
      </w:r>
    </w:p>
    <w:p w:rsidR="009138F0" w:rsidRPr="00E205E7" w:rsidRDefault="009138F0" w:rsidP="00E205E7">
      <w:pPr>
        <w:spacing w:line="360" w:lineRule="auto"/>
        <w:ind w:firstLine="709"/>
        <w:jc w:val="both"/>
        <w:rPr>
          <w:sz w:val="28"/>
          <w:szCs w:val="28"/>
        </w:rPr>
      </w:pPr>
      <w:r w:rsidRPr="00E205E7">
        <w:rPr>
          <w:sz w:val="28"/>
          <w:szCs w:val="28"/>
        </w:rPr>
        <w:t>- идеальная модель;</w:t>
      </w:r>
    </w:p>
    <w:p w:rsidR="009138F0" w:rsidRPr="00E205E7" w:rsidRDefault="009138F0" w:rsidP="00E205E7">
      <w:pPr>
        <w:spacing w:line="360" w:lineRule="auto"/>
        <w:ind w:firstLine="709"/>
        <w:jc w:val="both"/>
        <w:rPr>
          <w:sz w:val="28"/>
          <w:szCs w:val="28"/>
        </w:rPr>
      </w:pPr>
      <w:r w:rsidRPr="00E205E7">
        <w:rPr>
          <w:sz w:val="28"/>
          <w:szCs w:val="28"/>
        </w:rPr>
        <w:t>- агрессивная модель;</w:t>
      </w:r>
    </w:p>
    <w:p w:rsidR="009138F0" w:rsidRPr="00E205E7" w:rsidRDefault="009138F0" w:rsidP="00E205E7">
      <w:pPr>
        <w:spacing w:line="360" w:lineRule="auto"/>
        <w:ind w:firstLine="709"/>
        <w:jc w:val="both"/>
        <w:rPr>
          <w:sz w:val="28"/>
          <w:szCs w:val="28"/>
        </w:rPr>
      </w:pPr>
      <w:r w:rsidRPr="00E205E7">
        <w:rPr>
          <w:sz w:val="28"/>
          <w:szCs w:val="28"/>
        </w:rPr>
        <w:t>- консервативная модель;</w:t>
      </w:r>
    </w:p>
    <w:p w:rsidR="009138F0" w:rsidRPr="00E205E7" w:rsidRDefault="009138F0" w:rsidP="00E205E7">
      <w:pPr>
        <w:spacing w:line="360" w:lineRule="auto"/>
        <w:ind w:firstLine="709"/>
        <w:jc w:val="both"/>
        <w:rPr>
          <w:sz w:val="28"/>
          <w:szCs w:val="28"/>
        </w:rPr>
      </w:pPr>
      <w:r w:rsidRPr="00E205E7">
        <w:rPr>
          <w:sz w:val="28"/>
          <w:szCs w:val="28"/>
        </w:rPr>
        <w:t>- компромиссная модель.</w:t>
      </w:r>
    </w:p>
    <w:p w:rsidR="009138F0" w:rsidRPr="00E205E7" w:rsidRDefault="009138F0" w:rsidP="00E205E7">
      <w:pPr>
        <w:widowControl w:val="0"/>
        <w:spacing w:line="360" w:lineRule="auto"/>
        <w:ind w:firstLine="709"/>
        <w:jc w:val="both"/>
        <w:rPr>
          <w:sz w:val="28"/>
          <w:szCs w:val="28"/>
        </w:rPr>
      </w:pPr>
      <w:r w:rsidRPr="00E205E7">
        <w:rPr>
          <w:sz w:val="28"/>
          <w:szCs w:val="28"/>
        </w:rPr>
        <w:t>Представленные модели рассматриваются с учетом того, что в финансовом менеджменте понятие оборотных средств делится на постоянный оборотный капитал, который является минимумом, необходимым для осуществления производственной деятельности предприятия, и переменный оборотный капитал, который отображает величину дополнительных оборотных активов. Переменный оборотный капитал необходим в качестве страховых запасов, либо в пиковые периоды деятельности предприятия.</w:t>
      </w:r>
    </w:p>
    <w:p w:rsidR="009138F0" w:rsidRPr="00E205E7" w:rsidRDefault="009138F0" w:rsidP="00E205E7">
      <w:pPr>
        <w:spacing w:line="360" w:lineRule="auto"/>
        <w:ind w:firstLine="709"/>
        <w:jc w:val="both"/>
        <w:rPr>
          <w:sz w:val="28"/>
          <w:szCs w:val="28"/>
        </w:rPr>
      </w:pPr>
      <w:r w:rsidRPr="00E205E7">
        <w:rPr>
          <w:sz w:val="28"/>
          <w:szCs w:val="28"/>
        </w:rPr>
        <w:t xml:space="preserve">В графическом виде структура имущества ОАО "Пневмостроймашина" на протяжении всех рассматриваемых периодов представлена на рисунке </w:t>
      </w:r>
      <w:r w:rsidR="00F96D43" w:rsidRPr="00E205E7">
        <w:rPr>
          <w:sz w:val="28"/>
          <w:szCs w:val="28"/>
        </w:rPr>
        <w:t>4</w:t>
      </w:r>
      <w:r w:rsidRPr="00E205E7">
        <w:rPr>
          <w:sz w:val="28"/>
          <w:szCs w:val="28"/>
        </w:rPr>
        <w:t xml:space="preserve">. </w:t>
      </w:r>
    </w:p>
    <w:p w:rsidR="009138F0" w:rsidRPr="00E205E7" w:rsidRDefault="00E6432D" w:rsidP="00E205E7">
      <w:pPr>
        <w:spacing w:line="360" w:lineRule="auto"/>
        <w:ind w:firstLine="709"/>
        <w:jc w:val="both"/>
        <w:rPr>
          <w:sz w:val="28"/>
          <w:szCs w:val="28"/>
        </w:rPr>
      </w:pPr>
      <w:r>
        <w:rPr>
          <w:sz w:val="28"/>
          <w:szCs w:val="28"/>
        </w:rPr>
        <w:pict>
          <v:shape id="_x0000_i1027" type="#_x0000_t75" style="width:405.75pt;height:362.25pt">
            <v:imagedata r:id="rId9" o:title=""/>
          </v:shape>
        </w:pict>
      </w:r>
    </w:p>
    <w:p w:rsidR="0056719D" w:rsidRPr="00E205E7" w:rsidRDefault="00F96D43" w:rsidP="00E205E7">
      <w:pPr>
        <w:spacing w:line="360" w:lineRule="auto"/>
        <w:ind w:firstLine="709"/>
        <w:jc w:val="both"/>
        <w:rPr>
          <w:sz w:val="28"/>
          <w:szCs w:val="28"/>
        </w:rPr>
      </w:pPr>
      <w:r w:rsidRPr="00E205E7">
        <w:rPr>
          <w:sz w:val="28"/>
          <w:szCs w:val="28"/>
        </w:rPr>
        <w:t>Рис. 4. Структура имущества организации (с прогнозом на 2007 год)</w:t>
      </w:r>
    </w:p>
    <w:p w:rsidR="009138F0" w:rsidRPr="00E205E7" w:rsidRDefault="009138F0" w:rsidP="00E205E7">
      <w:pPr>
        <w:spacing w:line="360" w:lineRule="auto"/>
        <w:ind w:firstLine="709"/>
        <w:jc w:val="both"/>
        <w:rPr>
          <w:sz w:val="28"/>
          <w:szCs w:val="28"/>
        </w:rPr>
      </w:pPr>
    </w:p>
    <w:p w:rsidR="00F96D43" w:rsidRPr="00E205E7" w:rsidRDefault="00F96D43" w:rsidP="00E205E7">
      <w:pPr>
        <w:widowControl w:val="0"/>
        <w:spacing w:line="360" w:lineRule="auto"/>
        <w:ind w:firstLine="709"/>
        <w:jc w:val="both"/>
        <w:rPr>
          <w:sz w:val="28"/>
          <w:szCs w:val="28"/>
        </w:rPr>
      </w:pPr>
      <w:r w:rsidRPr="00E205E7">
        <w:rPr>
          <w:sz w:val="28"/>
          <w:szCs w:val="28"/>
        </w:rPr>
        <w:t>1. Идеальная модель - основывается на предположении, что текущие активы в статическом представлении совпадают по своей величине с краткосрочными обязательствами.</w:t>
      </w:r>
    </w:p>
    <w:p w:rsidR="00F96D43" w:rsidRPr="00E205E7" w:rsidRDefault="00F96D43" w:rsidP="00E205E7">
      <w:pPr>
        <w:widowControl w:val="0"/>
        <w:spacing w:line="360" w:lineRule="auto"/>
        <w:ind w:firstLine="709"/>
        <w:jc w:val="both"/>
        <w:rPr>
          <w:sz w:val="28"/>
          <w:szCs w:val="28"/>
        </w:rPr>
      </w:pPr>
      <w:r w:rsidRPr="00E205E7">
        <w:rPr>
          <w:sz w:val="28"/>
          <w:szCs w:val="28"/>
        </w:rPr>
        <w:t>Такая ситуация в реальной жизни практически не встречается, так как при неблагоприятных условиях, например, при необходимости срочного погашения кредиторской задолженности, предприятие будет вынуждено реализовывать внеоборотные активы (основные средства и т.д.), что еще больше ухудшит его положение.</w:t>
      </w:r>
    </w:p>
    <w:p w:rsidR="00F96D43" w:rsidRPr="00E205E7" w:rsidRDefault="00F96D43" w:rsidP="00E205E7">
      <w:pPr>
        <w:spacing w:line="360" w:lineRule="auto"/>
        <w:ind w:firstLine="709"/>
        <w:jc w:val="both"/>
        <w:rPr>
          <w:sz w:val="28"/>
          <w:szCs w:val="28"/>
        </w:rPr>
      </w:pPr>
      <w:r w:rsidRPr="00E205E7">
        <w:rPr>
          <w:sz w:val="28"/>
          <w:szCs w:val="28"/>
        </w:rPr>
        <w:t>2. Агрессивная модель - эта модель основывается на предположении, что краткосрочная кредиторская задолженность служит лишь для покрытия переменной части текущих активов, необходимой как страховой запас. Постоянная часть текущих активов в этом случае покрывается за счет долгосрочной кредиторской задолженности и части собственного капитала.</w:t>
      </w:r>
    </w:p>
    <w:p w:rsidR="00F96D43" w:rsidRPr="00E205E7" w:rsidRDefault="00F96D43" w:rsidP="00E205E7">
      <w:pPr>
        <w:spacing w:line="360" w:lineRule="auto"/>
        <w:ind w:firstLine="709"/>
        <w:jc w:val="both"/>
        <w:rPr>
          <w:sz w:val="28"/>
          <w:szCs w:val="28"/>
        </w:rPr>
      </w:pPr>
      <w:r w:rsidRPr="00E205E7">
        <w:rPr>
          <w:sz w:val="28"/>
          <w:szCs w:val="28"/>
        </w:rPr>
        <w:t>Эту ситуацию, также как и идеальную модель, следует рассматривать как достаточно рискованную, так как на практике ограничиться минимумом текущих активов невозможно.</w:t>
      </w:r>
    </w:p>
    <w:p w:rsidR="00F96D43" w:rsidRPr="00E205E7" w:rsidRDefault="00F96D43" w:rsidP="00E205E7">
      <w:pPr>
        <w:spacing w:line="360" w:lineRule="auto"/>
        <w:ind w:firstLine="709"/>
        <w:jc w:val="both"/>
        <w:rPr>
          <w:sz w:val="28"/>
          <w:szCs w:val="28"/>
        </w:rPr>
      </w:pPr>
      <w:r w:rsidRPr="00E205E7">
        <w:rPr>
          <w:sz w:val="28"/>
          <w:szCs w:val="28"/>
        </w:rPr>
        <w:t xml:space="preserve">3. Консервативная модель - модель предполагает отсутствие краткосрочных обязательств и финансирование текущих активов за счет долгосрочных обязательств и части собственного капитала. </w:t>
      </w:r>
    </w:p>
    <w:p w:rsidR="00F96D43" w:rsidRPr="00E205E7" w:rsidRDefault="00F96D43" w:rsidP="00E205E7">
      <w:pPr>
        <w:spacing w:line="360" w:lineRule="auto"/>
        <w:ind w:firstLine="709"/>
        <w:jc w:val="both"/>
        <w:rPr>
          <w:sz w:val="28"/>
          <w:szCs w:val="28"/>
        </w:rPr>
      </w:pPr>
      <w:r w:rsidRPr="00E205E7">
        <w:rPr>
          <w:sz w:val="28"/>
          <w:szCs w:val="28"/>
        </w:rPr>
        <w:t>Однако в долгосрочной перспективе эта модель нецелесообразна.</w:t>
      </w:r>
    </w:p>
    <w:p w:rsidR="00F96D43" w:rsidRPr="00E205E7" w:rsidRDefault="00F96D43" w:rsidP="00E205E7">
      <w:pPr>
        <w:spacing w:line="360" w:lineRule="auto"/>
        <w:ind w:firstLine="709"/>
        <w:jc w:val="both"/>
        <w:rPr>
          <w:sz w:val="28"/>
          <w:szCs w:val="28"/>
        </w:rPr>
      </w:pPr>
      <w:r w:rsidRPr="00E205E7">
        <w:rPr>
          <w:sz w:val="28"/>
          <w:szCs w:val="28"/>
        </w:rPr>
        <w:t>4. Компромиссная модель - является наиболее реальной моделью.</w:t>
      </w:r>
      <w:r w:rsidR="00E205E7">
        <w:rPr>
          <w:sz w:val="28"/>
          <w:szCs w:val="28"/>
        </w:rPr>
        <w:t xml:space="preserve"> </w:t>
      </w:r>
      <w:r w:rsidRPr="00E205E7">
        <w:rPr>
          <w:sz w:val="28"/>
          <w:szCs w:val="28"/>
        </w:rPr>
        <w:t xml:space="preserve">В случае этой модели чистый оборотный капитал равен по величине сумме постоянных текущих активов и половине их переменной части. </w:t>
      </w:r>
    </w:p>
    <w:p w:rsidR="00F96D43" w:rsidRPr="00E205E7" w:rsidRDefault="00F96D43" w:rsidP="00E205E7">
      <w:pPr>
        <w:spacing w:line="360" w:lineRule="auto"/>
        <w:ind w:firstLine="709"/>
        <w:jc w:val="both"/>
        <w:rPr>
          <w:sz w:val="28"/>
          <w:szCs w:val="28"/>
        </w:rPr>
      </w:pPr>
      <w:r w:rsidRPr="00E205E7">
        <w:rPr>
          <w:sz w:val="28"/>
          <w:szCs w:val="28"/>
        </w:rPr>
        <w:t xml:space="preserve">Прежде всего, следует отметить, что величина чистого оборотного капитала ОАО "Пневмостроймашина" на конец анализируемого периода (дек. 2006 года) составила 178575,0 тыс.руб. что говорит о том, что предприятие имеет чистый оборотный капитал для поддержания своей деятельности и на отчетную дату положение предприятия можно назвать достаточно стабильным. </w:t>
      </w:r>
    </w:p>
    <w:p w:rsidR="00F96D43" w:rsidRPr="00E205E7" w:rsidRDefault="00F96D43" w:rsidP="00E205E7">
      <w:pPr>
        <w:spacing w:line="360" w:lineRule="auto"/>
        <w:ind w:firstLine="709"/>
        <w:jc w:val="both"/>
        <w:rPr>
          <w:sz w:val="28"/>
          <w:szCs w:val="28"/>
        </w:rPr>
      </w:pPr>
      <w:r w:rsidRPr="00E205E7">
        <w:rPr>
          <w:sz w:val="28"/>
          <w:szCs w:val="28"/>
        </w:rPr>
        <w:t>Основываясь на рассмотренных выше моделях, структуру имущества организации на конец отчетного периода можно отнести</w:t>
      </w:r>
      <w:r w:rsidR="00E205E7">
        <w:rPr>
          <w:sz w:val="28"/>
          <w:szCs w:val="28"/>
        </w:rPr>
        <w:t xml:space="preserve"> </w:t>
      </w:r>
      <w:r w:rsidRPr="00E205E7">
        <w:rPr>
          <w:sz w:val="28"/>
          <w:szCs w:val="28"/>
        </w:rPr>
        <w:t>к чему - то среднему между агрессивной и идеальной моделями, что характерно для большинства российских предприятий.</w:t>
      </w:r>
    </w:p>
    <w:p w:rsidR="009138F0" w:rsidRPr="00E205E7" w:rsidRDefault="009138F0" w:rsidP="00E205E7">
      <w:pPr>
        <w:spacing w:line="360" w:lineRule="auto"/>
        <w:ind w:firstLine="709"/>
        <w:jc w:val="both"/>
        <w:rPr>
          <w:sz w:val="28"/>
          <w:szCs w:val="28"/>
        </w:rPr>
      </w:pPr>
    </w:p>
    <w:p w:rsidR="00E91712" w:rsidRPr="00E205E7" w:rsidRDefault="00E91712" w:rsidP="004A2AE5">
      <w:pPr>
        <w:pStyle w:val="-2"/>
      </w:pPr>
      <w:bookmarkStart w:id="87" w:name="_Toc188745437"/>
      <w:r w:rsidRPr="00E205E7">
        <w:t>2.2</w:t>
      </w:r>
      <w:r w:rsidR="00E205E7">
        <w:t xml:space="preserve"> </w:t>
      </w:r>
      <w:r w:rsidRPr="00E205E7">
        <w:t>Анализ структуры источников финансирования предприятия и эффективности использования заемных средств</w:t>
      </w:r>
      <w:bookmarkEnd w:id="87"/>
    </w:p>
    <w:p w:rsidR="00E91712" w:rsidRPr="00E205E7" w:rsidRDefault="00E91712" w:rsidP="00E205E7">
      <w:pPr>
        <w:spacing w:line="360" w:lineRule="auto"/>
        <w:ind w:firstLine="709"/>
        <w:jc w:val="both"/>
        <w:rPr>
          <w:sz w:val="28"/>
          <w:szCs w:val="28"/>
        </w:rPr>
      </w:pPr>
    </w:p>
    <w:p w:rsidR="009138F0" w:rsidRPr="00E205E7" w:rsidRDefault="009138F0" w:rsidP="00E205E7">
      <w:pPr>
        <w:spacing w:line="360" w:lineRule="auto"/>
        <w:ind w:firstLine="709"/>
        <w:jc w:val="both"/>
        <w:rPr>
          <w:sz w:val="28"/>
          <w:szCs w:val="28"/>
        </w:rPr>
      </w:pPr>
      <w:r w:rsidRPr="00E205E7">
        <w:rPr>
          <w:sz w:val="28"/>
          <w:szCs w:val="28"/>
        </w:rPr>
        <w:t xml:space="preserve">Структура пассива баланса и изменения в анализируемом периоде представлены в </w:t>
      </w:r>
      <w:r w:rsidR="00F96D43" w:rsidRPr="00E205E7">
        <w:rPr>
          <w:sz w:val="28"/>
          <w:szCs w:val="28"/>
        </w:rPr>
        <w:t>приложении 14</w:t>
      </w:r>
      <w:r w:rsidRPr="00E205E7">
        <w:rPr>
          <w:sz w:val="28"/>
          <w:szCs w:val="28"/>
        </w:rPr>
        <w:t>.</w:t>
      </w:r>
    </w:p>
    <w:p w:rsidR="009138F0" w:rsidRPr="00E205E7" w:rsidRDefault="009138F0" w:rsidP="00E205E7">
      <w:pPr>
        <w:spacing w:line="360" w:lineRule="auto"/>
        <w:ind w:firstLine="709"/>
        <w:jc w:val="both"/>
        <w:rPr>
          <w:sz w:val="28"/>
          <w:szCs w:val="28"/>
        </w:rPr>
      </w:pPr>
      <w:r w:rsidRPr="00E205E7">
        <w:rPr>
          <w:sz w:val="28"/>
          <w:szCs w:val="28"/>
        </w:rPr>
        <w:t xml:space="preserve">Структура агрегированного баланса представлена в табл. </w:t>
      </w:r>
      <w:r w:rsidR="00AA2362" w:rsidRPr="00E205E7">
        <w:rPr>
          <w:sz w:val="28"/>
          <w:szCs w:val="28"/>
        </w:rPr>
        <w:t>2.1</w:t>
      </w:r>
      <w:r w:rsidRPr="00E205E7">
        <w:rPr>
          <w:sz w:val="28"/>
          <w:szCs w:val="28"/>
        </w:rPr>
        <w:t>.</w:t>
      </w:r>
    </w:p>
    <w:p w:rsidR="009138F0" w:rsidRPr="00E205E7" w:rsidRDefault="004A2AE5" w:rsidP="00E205E7">
      <w:pPr>
        <w:spacing w:line="360" w:lineRule="auto"/>
        <w:ind w:firstLine="709"/>
        <w:jc w:val="both"/>
        <w:rPr>
          <w:sz w:val="28"/>
          <w:szCs w:val="28"/>
        </w:rPr>
      </w:pPr>
      <w:r>
        <w:rPr>
          <w:sz w:val="28"/>
          <w:szCs w:val="28"/>
        </w:rPr>
        <w:br w:type="page"/>
      </w:r>
      <w:r w:rsidR="00F96D43" w:rsidRPr="00E205E7">
        <w:rPr>
          <w:sz w:val="28"/>
          <w:szCs w:val="28"/>
        </w:rPr>
        <w:t xml:space="preserve">Таблица </w:t>
      </w:r>
      <w:r w:rsidR="00AA2362" w:rsidRPr="00E205E7">
        <w:rPr>
          <w:sz w:val="28"/>
          <w:szCs w:val="28"/>
        </w:rPr>
        <w:t>2.1</w:t>
      </w:r>
      <w:r w:rsidR="00F96D43" w:rsidRPr="00E205E7">
        <w:rPr>
          <w:sz w:val="28"/>
          <w:szCs w:val="28"/>
        </w:rPr>
        <w:t>.</w:t>
      </w:r>
      <w:r>
        <w:rPr>
          <w:sz w:val="28"/>
          <w:szCs w:val="28"/>
        </w:rPr>
        <w:t xml:space="preserve"> </w:t>
      </w:r>
      <w:r w:rsidR="009138F0" w:rsidRPr="00E205E7">
        <w:rPr>
          <w:sz w:val="28"/>
          <w:szCs w:val="28"/>
        </w:rPr>
        <w:t>Агрегированный баланс.</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70"/>
        <w:gridCol w:w="962"/>
        <w:gridCol w:w="1122"/>
        <w:gridCol w:w="1041"/>
        <w:gridCol w:w="956"/>
        <w:gridCol w:w="984"/>
      </w:tblGrid>
      <w:tr w:rsidR="00F96D43" w:rsidRPr="004A2AE5">
        <w:trPr>
          <w:trHeight w:val="391"/>
          <w:jc w:val="center"/>
        </w:trPr>
        <w:tc>
          <w:tcPr>
            <w:tcW w:w="3370" w:type="dxa"/>
            <w:vAlign w:val="center"/>
          </w:tcPr>
          <w:p w:rsidR="00F96D43" w:rsidRPr="004A2AE5" w:rsidRDefault="00F96D43" w:rsidP="004A2AE5">
            <w:pPr>
              <w:jc w:val="both"/>
              <w:rPr>
                <w:b/>
                <w:bCs/>
                <w:i/>
                <w:iCs/>
                <w:sz w:val="20"/>
                <w:szCs w:val="20"/>
              </w:rPr>
            </w:pPr>
            <w:r w:rsidRPr="004A2AE5">
              <w:rPr>
                <w:b/>
                <w:bCs/>
                <w:i/>
                <w:iCs/>
                <w:sz w:val="20"/>
                <w:szCs w:val="20"/>
              </w:rPr>
              <w:t>Показатели</w:t>
            </w:r>
          </w:p>
        </w:tc>
        <w:tc>
          <w:tcPr>
            <w:tcW w:w="962" w:type="dxa"/>
            <w:noWrap/>
            <w:vAlign w:val="center"/>
          </w:tcPr>
          <w:p w:rsidR="00F96D43" w:rsidRPr="004A2AE5" w:rsidRDefault="00F96D43" w:rsidP="004A2AE5">
            <w:pPr>
              <w:jc w:val="both"/>
              <w:rPr>
                <w:i/>
                <w:iCs/>
                <w:sz w:val="20"/>
                <w:szCs w:val="20"/>
              </w:rPr>
            </w:pPr>
            <w:r w:rsidRPr="004A2AE5">
              <w:rPr>
                <w:i/>
                <w:iCs/>
                <w:sz w:val="20"/>
                <w:szCs w:val="20"/>
              </w:rPr>
              <w:t> </w:t>
            </w:r>
          </w:p>
        </w:tc>
        <w:tc>
          <w:tcPr>
            <w:tcW w:w="1122" w:type="dxa"/>
            <w:noWrap/>
            <w:vAlign w:val="center"/>
          </w:tcPr>
          <w:p w:rsidR="00F96D43" w:rsidRPr="004A2AE5" w:rsidRDefault="00F96D43" w:rsidP="004A2AE5">
            <w:pPr>
              <w:jc w:val="both"/>
              <w:rPr>
                <w:i/>
                <w:iCs/>
                <w:sz w:val="20"/>
                <w:szCs w:val="20"/>
              </w:rPr>
            </w:pPr>
            <w:r w:rsidRPr="004A2AE5">
              <w:rPr>
                <w:i/>
                <w:iCs/>
                <w:sz w:val="20"/>
                <w:szCs w:val="20"/>
              </w:rPr>
              <w:t> </w:t>
            </w:r>
          </w:p>
        </w:tc>
        <w:tc>
          <w:tcPr>
            <w:tcW w:w="2981" w:type="dxa"/>
            <w:gridSpan w:val="3"/>
            <w:noWrap/>
            <w:vAlign w:val="center"/>
          </w:tcPr>
          <w:p w:rsidR="00F96D43" w:rsidRPr="004A2AE5" w:rsidRDefault="00F96D43" w:rsidP="004A2AE5">
            <w:pPr>
              <w:jc w:val="both"/>
              <w:rPr>
                <w:sz w:val="20"/>
                <w:szCs w:val="20"/>
              </w:rPr>
            </w:pPr>
            <w:r w:rsidRPr="004A2AE5">
              <w:rPr>
                <w:sz w:val="20"/>
                <w:szCs w:val="20"/>
              </w:rPr>
              <w:t>Изменения</w:t>
            </w:r>
          </w:p>
        </w:tc>
      </w:tr>
      <w:tr w:rsidR="00F96D43" w:rsidRPr="004A2AE5">
        <w:trPr>
          <w:trHeight w:val="251"/>
          <w:jc w:val="center"/>
        </w:trPr>
        <w:tc>
          <w:tcPr>
            <w:tcW w:w="3370" w:type="dxa"/>
            <w:vAlign w:val="center"/>
          </w:tcPr>
          <w:p w:rsidR="00F96D43" w:rsidRPr="004A2AE5" w:rsidRDefault="00F96D43" w:rsidP="004A2AE5">
            <w:pPr>
              <w:jc w:val="both"/>
              <w:rPr>
                <w:sz w:val="20"/>
                <w:szCs w:val="20"/>
              </w:rPr>
            </w:pPr>
            <w:r w:rsidRPr="004A2AE5">
              <w:rPr>
                <w:sz w:val="20"/>
                <w:szCs w:val="20"/>
              </w:rPr>
              <w:t>АКТИВ</w:t>
            </w:r>
          </w:p>
        </w:tc>
        <w:tc>
          <w:tcPr>
            <w:tcW w:w="962" w:type="dxa"/>
            <w:noWrap/>
            <w:vAlign w:val="center"/>
          </w:tcPr>
          <w:p w:rsidR="00F96D43" w:rsidRPr="004A2AE5" w:rsidRDefault="00F96D43" w:rsidP="004A2AE5">
            <w:pPr>
              <w:jc w:val="both"/>
              <w:rPr>
                <w:sz w:val="20"/>
                <w:szCs w:val="20"/>
              </w:rPr>
            </w:pPr>
            <w:r w:rsidRPr="004A2AE5">
              <w:rPr>
                <w:sz w:val="20"/>
                <w:szCs w:val="20"/>
              </w:rPr>
              <w:t>Декабрь, 2005</w:t>
            </w:r>
          </w:p>
        </w:tc>
        <w:tc>
          <w:tcPr>
            <w:tcW w:w="1122" w:type="dxa"/>
            <w:noWrap/>
            <w:vAlign w:val="center"/>
          </w:tcPr>
          <w:p w:rsidR="00F96D43" w:rsidRPr="004A2AE5" w:rsidRDefault="00F96D43" w:rsidP="004A2AE5">
            <w:pPr>
              <w:jc w:val="both"/>
              <w:rPr>
                <w:sz w:val="20"/>
                <w:szCs w:val="20"/>
              </w:rPr>
            </w:pPr>
            <w:r w:rsidRPr="004A2AE5">
              <w:rPr>
                <w:sz w:val="20"/>
                <w:szCs w:val="20"/>
              </w:rPr>
              <w:t>Декабрь, 2006</w:t>
            </w:r>
          </w:p>
        </w:tc>
        <w:tc>
          <w:tcPr>
            <w:tcW w:w="1041" w:type="dxa"/>
            <w:noWrap/>
            <w:vAlign w:val="center"/>
          </w:tcPr>
          <w:p w:rsidR="00F96D43" w:rsidRPr="004A2AE5" w:rsidRDefault="00F96D43" w:rsidP="004A2AE5">
            <w:pPr>
              <w:jc w:val="both"/>
              <w:rPr>
                <w:sz w:val="20"/>
                <w:szCs w:val="20"/>
              </w:rPr>
            </w:pPr>
            <w:r w:rsidRPr="004A2AE5">
              <w:rPr>
                <w:sz w:val="20"/>
                <w:szCs w:val="20"/>
              </w:rPr>
              <w:t>в абс. выражении</w:t>
            </w:r>
          </w:p>
        </w:tc>
        <w:tc>
          <w:tcPr>
            <w:tcW w:w="956" w:type="dxa"/>
            <w:noWrap/>
            <w:vAlign w:val="center"/>
          </w:tcPr>
          <w:p w:rsidR="00F96D43" w:rsidRPr="004A2AE5" w:rsidRDefault="00F96D43" w:rsidP="004A2AE5">
            <w:pPr>
              <w:jc w:val="both"/>
              <w:rPr>
                <w:sz w:val="20"/>
                <w:szCs w:val="20"/>
              </w:rPr>
            </w:pPr>
            <w:r w:rsidRPr="004A2AE5">
              <w:rPr>
                <w:sz w:val="20"/>
                <w:szCs w:val="20"/>
              </w:rPr>
              <w:t>темп прироста</w:t>
            </w:r>
          </w:p>
        </w:tc>
        <w:tc>
          <w:tcPr>
            <w:tcW w:w="984" w:type="dxa"/>
            <w:noWrap/>
            <w:vAlign w:val="center"/>
          </w:tcPr>
          <w:p w:rsidR="00F96D43" w:rsidRPr="004A2AE5" w:rsidRDefault="00F96D43" w:rsidP="004A2AE5">
            <w:pPr>
              <w:jc w:val="both"/>
              <w:rPr>
                <w:sz w:val="20"/>
                <w:szCs w:val="20"/>
              </w:rPr>
            </w:pPr>
            <w:r w:rsidRPr="004A2AE5">
              <w:rPr>
                <w:sz w:val="20"/>
                <w:szCs w:val="20"/>
              </w:rPr>
              <w:t>Удельного веса</w:t>
            </w:r>
          </w:p>
        </w:tc>
      </w:tr>
      <w:tr w:rsidR="00F96D43" w:rsidRPr="004A2AE5">
        <w:trPr>
          <w:trHeight w:val="225"/>
          <w:jc w:val="center"/>
        </w:trPr>
        <w:tc>
          <w:tcPr>
            <w:tcW w:w="3370" w:type="dxa"/>
          </w:tcPr>
          <w:p w:rsidR="00F96D43" w:rsidRPr="004A2AE5" w:rsidRDefault="00F96D43" w:rsidP="004A2AE5">
            <w:pPr>
              <w:jc w:val="both"/>
              <w:rPr>
                <w:b/>
                <w:bCs/>
                <w:sz w:val="20"/>
                <w:szCs w:val="20"/>
              </w:rPr>
            </w:pPr>
            <w:r w:rsidRPr="004A2AE5">
              <w:rPr>
                <w:b/>
                <w:bCs/>
                <w:sz w:val="20"/>
                <w:szCs w:val="20"/>
              </w:rPr>
              <w:t>Внеоборотные активы</w:t>
            </w:r>
          </w:p>
        </w:tc>
        <w:tc>
          <w:tcPr>
            <w:tcW w:w="962" w:type="dxa"/>
          </w:tcPr>
          <w:p w:rsidR="00F96D43" w:rsidRPr="004A2AE5" w:rsidRDefault="00F96D43" w:rsidP="004A2AE5">
            <w:pPr>
              <w:jc w:val="both"/>
              <w:rPr>
                <w:b/>
                <w:bCs/>
                <w:sz w:val="20"/>
                <w:szCs w:val="20"/>
              </w:rPr>
            </w:pPr>
            <w:r w:rsidRPr="004A2AE5">
              <w:rPr>
                <w:b/>
                <w:bCs/>
                <w:sz w:val="20"/>
                <w:szCs w:val="20"/>
              </w:rPr>
              <w:t>359 523,0</w:t>
            </w:r>
          </w:p>
        </w:tc>
        <w:tc>
          <w:tcPr>
            <w:tcW w:w="1122" w:type="dxa"/>
          </w:tcPr>
          <w:p w:rsidR="00F96D43" w:rsidRPr="004A2AE5" w:rsidRDefault="00F96D43" w:rsidP="004A2AE5">
            <w:pPr>
              <w:jc w:val="both"/>
              <w:rPr>
                <w:b/>
                <w:bCs/>
                <w:sz w:val="20"/>
                <w:szCs w:val="20"/>
              </w:rPr>
            </w:pPr>
            <w:r w:rsidRPr="004A2AE5">
              <w:rPr>
                <w:b/>
                <w:bCs/>
                <w:sz w:val="20"/>
                <w:szCs w:val="20"/>
              </w:rPr>
              <w:t>462 491,0</w:t>
            </w:r>
          </w:p>
        </w:tc>
        <w:tc>
          <w:tcPr>
            <w:tcW w:w="1041" w:type="dxa"/>
          </w:tcPr>
          <w:p w:rsidR="00F96D43" w:rsidRPr="004A2AE5" w:rsidRDefault="00F96D43" w:rsidP="004A2AE5">
            <w:pPr>
              <w:jc w:val="both"/>
              <w:rPr>
                <w:b/>
                <w:bCs/>
                <w:sz w:val="20"/>
                <w:szCs w:val="20"/>
              </w:rPr>
            </w:pPr>
            <w:r w:rsidRPr="004A2AE5">
              <w:rPr>
                <w:b/>
                <w:bCs/>
                <w:sz w:val="20"/>
                <w:szCs w:val="20"/>
              </w:rPr>
              <w:t>102 968,0</w:t>
            </w:r>
          </w:p>
        </w:tc>
        <w:tc>
          <w:tcPr>
            <w:tcW w:w="956" w:type="dxa"/>
          </w:tcPr>
          <w:p w:rsidR="00F96D43" w:rsidRPr="004A2AE5" w:rsidRDefault="00F96D43" w:rsidP="004A2AE5">
            <w:pPr>
              <w:jc w:val="both"/>
              <w:rPr>
                <w:b/>
                <w:bCs/>
                <w:sz w:val="20"/>
                <w:szCs w:val="20"/>
              </w:rPr>
            </w:pPr>
            <w:r w:rsidRPr="004A2AE5">
              <w:rPr>
                <w:b/>
                <w:bCs/>
                <w:sz w:val="20"/>
                <w:szCs w:val="20"/>
              </w:rPr>
              <w:t>28,6%</w:t>
            </w:r>
          </w:p>
        </w:tc>
        <w:tc>
          <w:tcPr>
            <w:tcW w:w="984" w:type="dxa"/>
          </w:tcPr>
          <w:p w:rsidR="00F96D43" w:rsidRPr="004A2AE5" w:rsidRDefault="00F96D43" w:rsidP="004A2AE5">
            <w:pPr>
              <w:jc w:val="both"/>
              <w:rPr>
                <w:b/>
                <w:bCs/>
                <w:sz w:val="20"/>
                <w:szCs w:val="20"/>
              </w:rPr>
            </w:pPr>
            <w:r w:rsidRPr="004A2AE5">
              <w:rPr>
                <w:b/>
                <w:bCs/>
                <w:sz w:val="20"/>
                <w:szCs w:val="20"/>
              </w:rPr>
              <w:t>0,8%</w:t>
            </w:r>
          </w:p>
        </w:tc>
      </w:tr>
      <w:tr w:rsidR="00F96D43" w:rsidRPr="004A2AE5">
        <w:trPr>
          <w:trHeight w:val="225"/>
          <w:jc w:val="center"/>
        </w:trPr>
        <w:tc>
          <w:tcPr>
            <w:tcW w:w="3370" w:type="dxa"/>
          </w:tcPr>
          <w:p w:rsidR="00F96D43" w:rsidRPr="004A2AE5" w:rsidRDefault="00F96D43" w:rsidP="004A2AE5">
            <w:pPr>
              <w:jc w:val="both"/>
              <w:rPr>
                <w:b/>
                <w:bCs/>
                <w:sz w:val="20"/>
                <w:szCs w:val="20"/>
              </w:rPr>
            </w:pPr>
            <w:r w:rsidRPr="004A2AE5">
              <w:rPr>
                <w:b/>
                <w:bCs/>
                <w:sz w:val="20"/>
                <w:szCs w:val="20"/>
              </w:rPr>
              <w:t>Оборотные активы</w:t>
            </w:r>
          </w:p>
        </w:tc>
        <w:tc>
          <w:tcPr>
            <w:tcW w:w="962" w:type="dxa"/>
          </w:tcPr>
          <w:p w:rsidR="00F96D43" w:rsidRPr="004A2AE5" w:rsidRDefault="00F96D43" w:rsidP="004A2AE5">
            <w:pPr>
              <w:jc w:val="both"/>
              <w:rPr>
                <w:b/>
                <w:bCs/>
                <w:sz w:val="20"/>
                <w:szCs w:val="20"/>
              </w:rPr>
            </w:pPr>
            <w:r w:rsidRPr="004A2AE5">
              <w:rPr>
                <w:b/>
                <w:bCs/>
                <w:sz w:val="20"/>
                <w:szCs w:val="20"/>
              </w:rPr>
              <w:t>561 045,0</w:t>
            </w:r>
          </w:p>
        </w:tc>
        <w:tc>
          <w:tcPr>
            <w:tcW w:w="1122" w:type="dxa"/>
          </w:tcPr>
          <w:p w:rsidR="00F96D43" w:rsidRPr="004A2AE5" w:rsidRDefault="00F96D43" w:rsidP="004A2AE5">
            <w:pPr>
              <w:jc w:val="both"/>
              <w:rPr>
                <w:b/>
                <w:bCs/>
                <w:sz w:val="20"/>
                <w:szCs w:val="20"/>
              </w:rPr>
            </w:pPr>
            <w:r w:rsidRPr="004A2AE5">
              <w:rPr>
                <w:b/>
                <w:bCs/>
                <w:sz w:val="20"/>
                <w:szCs w:val="20"/>
              </w:rPr>
              <w:t>698 584,0</w:t>
            </w:r>
          </w:p>
        </w:tc>
        <w:tc>
          <w:tcPr>
            <w:tcW w:w="1041" w:type="dxa"/>
          </w:tcPr>
          <w:p w:rsidR="00F96D43" w:rsidRPr="004A2AE5" w:rsidRDefault="00F96D43" w:rsidP="004A2AE5">
            <w:pPr>
              <w:jc w:val="both"/>
              <w:rPr>
                <w:b/>
                <w:bCs/>
                <w:sz w:val="20"/>
                <w:szCs w:val="20"/>
              </w:rPr>
            </w:pPr>
            <w:r w:rsidRPr="004A2AE5">
              <w:rPr>
                <w:b/>
                <w:bCs/>
                <w:sz w:val="20"/>
                <w:szCs w:val="20"/>
              </w:rPr>
              <w:t>137 539,0</w:t>
            </w:r>
          </w:p>
        </w:tc>
        <w:tc>
          <w:tcPr>
            <w:tcW w:w="956" w:type="dxa"/>
          </w:tcPr>
          <w:p w:rsidR="00F96D43" w:rsidRPr="004A2AE5" w:rsidRDefault="00F96D43" w:rsidP="004A2AE5">
            <w:pPr>
              <w:jc w:val="both"/>
              <w:rPr>
                <w:b/>
                <w:bCs/>
                <w:sz w:val="20"/>
                <w:szCs w:val="20"/>
              </w:rPr>
            </w:pPr>
            <w:r w:rsidRPr="004A2AE5">
              <w:rPr>
                <w:b/>
                <w:bCs/>
                <w:sz w:val="20"/>
                <w:szCs w:val="20"/>
              </w:rPr>
              <w:t>24,5%</w:t>
            </w:r>
          </w:p>
        </w:tc>
        <w:tc>
          <w:tcPr>
            <w:tcW w:w="984" w:type="dxa"/>
          </w:tcPr>
          <w:p w:rsidR="00F96D43" w:rsidRPr="004A2AE5" w:rsidRDefault="00F96D43" w:rsidP="004A2AE5">
            <w:pPr>
              <w:jc w:val="both"/>
              <w:rPr>
                <w:b/>
                <w:bCs/>
                <w:sz w:val="20"/>
                <w:szCs w:val="20"/>
              </w:rPr>
            </w:pPr>
            <w:r w:rsidRPr="004A2AE5">
              <w:rPr>
                <w:b/>
                <w:bCs/>
                <w:sz w:val="20"/>
                <w:szCs w:val="20"/>
              </w:rPr>
              <w:t>-0,8%</w:t>
            </w:r>
          </w:p>
        </w:tc>
      </w:tr>
      <w:tr w:rsidR="00F96D43" w:rsidRPr="004A2AE5">
        <w:trPr>
          <w:trHeight w:val="225"/>
          <w:jc w:val="center"/>
        </w:trPr>
        <w:tc>
          <w:tcPr>
            <w:tcW w:w="3370" w:type="dxa"/>
          </w:tcPr>
          <w:p w:rsidR="00F96D43" w:rsidRPr="004A2AE5" w:rsidRDefault="00A64B9B" w:rsidP="004A2AE5">
            <w:pPr>
              <w:jc w:val="both"/>
              <w:rPr>
                <w:sz w:val="20"/>
                <w:szCs w:val="20"/>
              </w:rPr>
            </w:pPr>
            <w:r>
              <w:rPr>
                <w:sz w:val="20"/>
                <w:szCs w:val="20"/>
              </w:rPr>
              <w:t xml:space="preserve"> </w:t>
            </w:r>
            <w:r w:rsidR="00F96D43" w:rsidRPr="004A2AE5">
              <w:rPr>
                <w:sz w:val="20"/>
                <w:szCs w:val="20"/>
              </w:rPr>
              <w:t>Запасы и затраты</w:t>
            </w:r>
          </w:p>
        </w:tc>
        <w:tc>
          <w:tcPr>
            <w:tcW w:w="962" w:type="dxa"/>
          </w:tcPr>
          <w:p w:rsidR="00F96D43" w:rsidRPr="004A2AE5" w:rsidRDefault="00F96D43" w:rsidP="004A2AE5">
            <w:pPr>
              <w:jc w:val="both"/>
              <w:rPr>
                <w:sz w:val="20"/>
                <w:szCs w:val="20"/>
              </w:rPr>
            </w:pPr>
            <w:r w:rsidRPr="004A2AE5">
              <w:rPr>
                <w:sz w:val="20"/>
                <w:szCs w:val="20"/>
              </w:rPr>
              <w:t>189 326,5</w:t>
            </w:r>
          </w:p>
        </w:tc>
        <w:tc>
          <w:tcPr>
            <w:tcW w:w="1122" w:type="dxa"/>
          </w:tcPr>
          <w:p w:rsidR="00F96D43" w:rsidRPr="004A2AE5" w:rsidRDefault="00F96D43" w:rsidP="004A2AE5">
            <w:pPr>
              <w:jc w:val="both"/>
              <w:rPr>
                <w:sz w:val="20"/>
                <w:szCs w:val="20"/>
              </w:rPr>
            </w:pPr>
            <w:r w:rsidRPr="004A2AE5">
              <w:rPr>
                <w:sz w:val="20"/>
                <w:szCs w:val="20"/>
              </w:rPr>
              <w:t>267 699,0</w:t>
            </w:r>
          </w:p>
        </w:tc>
        <w:tc>
          <w:tcPr>
            <w:tcW w:w="1041" w:type="dxa"/>
          </w:tcPr>
          <w:p w:rsidR="00F96D43" w:rsidRPr="004A2AE5" w:rsidRDefault="00F96D43" w:rsidP="004A2AE5">
            <w:pPr>
              <w:jc w:val="both"/>
              <w:rPr>
                <w:sz w:val="20"/>
                <w:szCs w:val="20"/>
              </w:rPr>
            </w:pPr>
            <w:r w:rsidRPr="004A2AE5">
              <w:rPr>
                <w:sz w:val="20"/>
                <w:szCs w:val="20"/>
              </w:rPr>
              <w:t>78 372,5</w:t>
            </w:r>
          </w:p>
        </w:tc>
        <w:tc>
          <w:tcPr>
            <w:tcW w:w="956" w:type="dxa"/>
          </w:tcPr>
          <w:p w:rsidR="00F96D43" w:rsidRPr="004A2AE5" w:rsidRDefault="00F96D43" w:rsidP="004A2AE5">
            <w:pPr>
              <w:jc w:val="both"/>
              <w:rPr>
                <w:sz w:val="20"/>
                <w:szCs w:val="20"/>
              </w:rPr>
            </w:pPr>
            <w:r w:rsidRPr="004A2AE5">
              <w:rPr>
                <w:sz w:val="20"/>
                <w:szCs w:val="20"/>
              </w:rPr>
              <w:t>41,4%</w:t>
            </w:r>
          </w:p>
        </w:tc>
        <w:tc>
          <w:tcPr>
            <w:tcW w:w="984" w:type="dxa"/>
          </w:tcPr>
          <w:p w:rsidR="00F96D43" w:rsidRPr="004A2AE5" w:rsidRDefault="00F96D43" w:rsidP="004A2AE5">
            <w:pPr>
              <w:jc w:val="both"/>
              <w:rPr>
                <w:sz w:val="20"/>
                <w:szCs w:val="20"/>
              </w:rPr>
            </w:pPr>
            <w:r w:rsidRPr="004A2AE5">
              <w:rPr>
                <w:sz w:val="20"/>
                <w:szCs w:val="20"/>
              </w:rPr>
              <w:t>2,5%</w:t>
            </w:r>
          </w:p>
        </w:tc>
      </w:tr>
      <w:tr w:rsidR="00F96D43" w:rsidRPr="004A2AE5">
        <w:trPr>
          <w:trHeight w:val="450"/>
          <w:jc w:val="center"/>
        </w:trPr>
        <w:tc>
          <w:tcPr>
            <w:tcW w:w="3370" w:type="dxa"/>
          </w:tcPr>
          <w:p w:rsidR="00F96D43" w:rsidRPr="004A2AE5" w:rsidRDefault="00A64B9B" w:rsidP="004A2AE5">
            <w:pPr>
              <w:jc w:val="both"/>
              <w:rPr>
                <w:sz w:val="20"/>
                <w:szCs w:val="20"/>
              </w:rPr>
            </w:pPr>
            <w:r>
              <w:rPr>
                <w:sz w:val="20"/>
                <w:szCs w:val="20"/>
              </w:rPr>
              <w:t xml:space="preserve"> </w:t>
            </w:r>
            <w:r w:rsidR="00F96D43" w:rsidRPr="004A2AE5">
              <w:rPr>
                <w:sz w:val="20"/>
                <w:szCs w:val="20"/>
              </w:rPr>
              <w:t>Краткосрочная дебиторская задолженность</w:t>
            </w:r>
          </w:p>
        </w:tc>
        <w:tc>
          <w:tcPr>
            <w:tcW w:w="962" w:type="dxa"/>
          </w:tcPr>
          <w:p w:rsidR="00F96D43" w:rsidRPr="004A2AE5" w:rsidRDefault="00F96D43" w:rsidP="004A2AE5">
            <w:pPr>
              <w:jc w:val="both"/>
              <w:rPr>
                <w:sz w:val="20"/>
                <w:szCs w:val="20"/>
              </w:rPr>
            </w:pPr>
            <w:r w:rsidRPr="004A2AE5">
              <w:rPr>
                <w:sz w:val="20"/>
                <w:szCs w:val="20"/>
              </w:rPr>
              <w:t>234 544,0</w:t>
            </w:r>
          </w:p>
        </w:tc>
        <w:tc>
          <w:tcPr>
            <w:tcW w:w="1122" w:type="dxa"/>
          </w:tcPr>
          <w:p w:rsidR="00F96D43" w:rsidRPr="004A2AE5" w:rsidRDefault="00F96D43" w:rsidP="004A2AE5">
            <w:pPr>
              <w:jc w:val="both"/>
              <w:rPr>
                <w:sz w:val="20"/>
                <w:szCs w:val="20"/>
              </w:rPr>
            </w:pPr>
            <w:r w:rsidRPr="004A2AE5">
              <w:rPr>
                <w:sz w:val="20"/>
                <w:szCs w:val="20"/>
              </w:rPr>
              <w:t>421 729,0</w:t>
            </w:r>
          </w:p>
        </w:tc>
        <w:tc>
          <w:tcPr>
            <w:tcW w:w="1041" w:type="dxa"/>
          </w:tcPr>
          <w:p w:rsidR="00F96D43" w:rsidRPr="004A2AE5" w:rsidRDefault="00F96D43" w:rsidP="004A2AE5">
            <w:pPr>
              <w:jc w:val="both"/>
              <w:rPr>
                <w:sz w:val="20"/>
                <w:szCs w:val="20"/>
              </w:rPr>
            </w:pPr>
            <w:r w:rsidRPr="004A2AE5">
              <w:rPr>
                <w:sz w:val="20"/>
                <w:szCs w:val="20"/>
              </w:rPr>
              <w:t>187 185,0</w:t>
            </w:r>
          </w:p>
        </w:tc>
        <w:tc>
          <w:tcPr>
            <w:tcW w:w="956" w:type="dxa"/>
          </w:tcPr>
          <w:p w:rsidR="00F96D43" w:rsidRPr="004A2AE5" w:rsidRDefault="00F96D43" w:rsidP="004A2AE5">
            <w:pPr>
              <w:jc w:val="both"/>
              <w:rPr>
                <w:sz w:val="20"/>
                <w:szCs w:val="20"/>
              </w:rPr>
            </w:pPr>
            <w:r w:rsidRPr="004A2AE5">
              <w:rPr>
                <w:sz w:val="20"/>
                <w:szCs w:val="20"/>
              </w:rPr>
              <w:t>79,8%</w:t>
            </w:r>
          </w:p>
        </w:tc>
        <w:tc>
          <w:tcPr>
            <w:tcW w:w="984" w:type="dxa"/>
          </w:tcPr>
          <w:p w:rsidR="00F96D43" w:rsidRPr="004A2AE5" w:rsidRDefault="00F96D43" w:rsidP="004A2AE5">
            <w:pPr>
              <w:jc w:val="both"/>
              <w:rPr>
                <w:sz w:val="20"/>
                <w:szCs w:val="20"/>
              </w:rPr>
            </w:pPr>
            <w:r w:rsidRPr="004A2AE5">
              <w:rPr>
                <w:sz w:val="20"/>
                <w:szCs w:val="20"/>
              </w:rPr>
              <w:t>10,8%</w:t>
            </w:r>
          </w:p>
        </w:tc>
      </w:tr>
      <w:tr w:rsidR="00F96D43" w:rsidRPr="004A2AE5">
        <w:trPr>
          <w:trHeight w:val="225"/>
          <w:jc w:val="center"/>
        </w:trPr>
        <w:tc>
          <w:tcPr>
            <w:tcW w:w="3370" w:type="dxa"/>
          </w:tcPr>
          <w:p w:rsidR="00F96D43" w:rsidRPr="004A2AE5" w:rsidRDefault="00A64B9B" w:rsidP="004A2AE5">
            <w:pPr>
              <w:jc w:val="both"/>
              <w:rPr>
                <w:sz w:val="20"/>
                <w:szCs w:val="20"/>
              </w:rPr>
            </w:pPr>
            <w:r>
              <w:rPr>
                <w:sz w:val="20"/>
                <w:szCs w:val="20"/>
              </w:rPr>
              <w:t xml:space="preserve"> </w:t>
            </w:r>
            <w:r w:rsidR="00F96D43" w:rsidRPr="004A2AE5">
              <w:rPr>
                <w:sz w:val="20"/>
                <w:szCs w:val="20"/>
              </w:rPr>
              <w:t>Денежные средства и краткосрочные финансовые вложения</w:t>
            </w:r>
          </w:p>
        </w:tc>
        <w:tc>
          <w:tcPr>
            <w:tcW w:w="962" w:type="dxa"/>
          </w:tcPr>
          <w:p w:rsidR="00F96D43" w:rsidRPr="004A2AE5" w:rsidRDefault="00F96D43" w:rsidP="004A2AE5">
            <w:pPr>
              <w:jc w:val="both"/>
              <w:rPr>
                <w:sz w:val="20"/>
                <w:szCs w:val="20"/>
              </w:rPr>
            </w:pPr>
            <w:r w:rsidRPr="004A2AE5">
              <w:rPr>
                <w:sz w:val="20"/>
                <w:szCs w:val="20"/>
              </w:rPr>
              <w:t>137 174,5</w:t>
            </w:r>
          </w:p>
        </w:tc>
        <w:tc>
          <w:tcPr>
            <w:tcW w:w="1122" w:type="dxa"/>
          </w:tcPr>
          <w:p w:rsidR="00F96D43" w:rsidRPr="004A2AE5" w:rsidRDefault="00F96D43" w:rsidP="004A2AE5">
            <w:pPr>
              <w:jc w:val="both"/>
              <w:rPr>
                <w:sz w:val="20"/>
                <w:szCs w:val="20"/>
              </w:rPr>
            </w:pPr>
            <w:r w:rsidRPr="004A2AE5">
              <w:rPr>
                <w:sz w:val="20"/>
                <w:szCs w:val="20"/>
              </w:rPr>
              <w:t>9 156,0</w:t>
            </w:r>
          </w:p>
        </w:tc>
        <w:tc>
          <w:tcPr>
            <w:tcW w:w="1041" w:type="dxa"/>
          </w:tcPr>
          <w:p w:rsidR="00F96D43" w:rsidRPr="004A2AE5" w:rsidRDefault="00F96D43" w:rsidP="004A2AE5">
            <w:pPr>
              <w:jc w:val="both"/>
              <w:rPr>
                <w:sz w:val="20"/>
                <w:szCs w:val="20"/>
              </w:rPr>
            </w:pPr>
            <w:r w:rsidRPr="004A2AE5">
              <w:rPr>
                <w:sz w:val="20"/>
                <w:szCs w:val="20"/>
              </w:rPr>
              <w:t>-128 018,5</w:t>
            </w:r>
          </w:p>
        </w:tc>
        <w:tc>
          <w:tcPr>
            <w:tcW w:w="956" w:type="dxa"/>
          </w:tcPr>
          <w:p w:rsidR="00F96D43" w:rsidRPr="004A2AE5" w:rsidRDefault="00F96D43" w:rsidP="004A2AE5">
            <w:pPr>
              <w:jc w:val="both"/>
              <w:rPr>
                <w:sz w:val="20"/>
                <w:szCs w:val="20"/>
              </w:rPr>
            </w:pPr>
            <w:r w:rsidRPr="004A2AE5">
              <w:rPr>
                <w:sz w:val="20"/>
                <w:szCs w:val="20"/>
              </w:rPr>
              <w:t>-93,3%</w:t>
            </w:r>
          </w:p>
        </w:tc>
        <w:tc>
          <w:tcPr>
            <w:tcW w:w="984" w:type="dxa"/>
          </w:tcPr>
          <w:p w:rsidR="00F96D43" w:rsidRPr="004A2AE5" w:rsidRDefault="00F96D43" w:rsidP="004A2AE5">
            <w:pPr>
              <w:jc w:val="both"/>
              <w:rPr>
                <w:sz w:val="20"/>
                <w:szCs w:val="20"/>
              </w:rPr>
            </w:pPr>
            <w:r w:rsidRPr="004A2AE5">
              <w:rPr>
                <w:sz w:val="20"/>
                <w:szCs w:val="20"/>
              </w:rPr>
              <w:t>-14,1%</w:t>
            </w:r>
          </w:p>
        </w:tc>
      </w:tr>
      <w:tr w:rsidR="00F96D43" w:rsidRPr="004A2AE5">
        <w:trPr>
          <w:trHeight w:val="225"/>
          <w:jc w:val="center"/>
        </w:trPr>
        <w:tc>
          <w:tcPr>
            <w:tcW w:w="3370" w:type="dxa"/>
          </w:tcPr>
          <w:p w:rsidR="00F96D43" w:rsidRPr="004A2AE5" w:rsidRDefault="00A64B9B" w:rsidP="004A2AE5">
            <w:pPr>
              <w:jc w:val="both"/>
              <w:rPr>
                <w:sz w:val="20"/>
                <w:szCs w:val="20"/>
              </w:rPr>
            </w:pPr>
            <w:r>
              <w:rPr>
                <w:sz w:val="20"/>
                <w:szCs w:val="20"/>
              </w:rPr>
              <w:t xml:space="preserve"> </w:t>
            </w:r>
            <w:r w:rsidR="00F96D43" w:rsidRPr="004A2AE5">
              <w:rPr>
                <w:sz w:val="20"/>
                <w:szCs w:val="20"/>
              </w:rPr>
              <w:t>Прочие оборотные активы.</w:t>
            </w:r>
          </w:p>
        </w:tc>
        <w:tc>
          <w:tcPr>
            <w:tcW w:w="962" w:type="dxa"/>
          </w:tcPr>
          <w:p w:rsidR="00F96D43" w:rsidRPr="004A2AE5" w:rsidRDefault="00F96D43" w:rsidP="004A2AE5">
            <w:pPr>
              <w:jc w:val="both"/>
              <w:rPr>
                <w:sz w:val="20"/>
                <w:szCs w:val="20"/>
              </w:rPr>
            </w:pPr>
            <w:r w:rsidRPr="004A2AE5">
              <w:rPr>
                <w:sz w:val="20"/>
                <w:szCs w:val="20"/>
              </w:rPr>
              <w:t>0,0</w:t>
            </w:r>
          </w:p>
        </w:tc>
        <w:tc>
          <w:tcPr>
            <w:tcW w:w="1122" w:type="dxa"/>
          </w:tcPr>
          <w:p w:rsidR="00F96D43" w:rsidRPr="004A2AE5" w:rsidRDefault="00F96D43" w:rsidP="004A2AE5">
            <w:pPr>
              <w:jc w:val="both"/>
              <w:rPr>
                <w:sz w:val="20"/>
                <w:szCs w:val="20"/>
              </w:rPr>
            </w:pPr>
            <w:r w:rsidRPr="004A2AE5">
              <w:rPr>
                <w:sz w:val="20"/>
                <w:szCs w:val="20"/>
              </w:rPr>
              <w:t>0,0</w:t>
            </w:r>
          </w:p>
        </w:tc>
        <w:tc>
          <w:tcPr>
            <w:tcW w:w="1041" w:type="dxa"/>
          </w:tcPr>
          <w:p w:rsidR="00F96D43" w:rsidRPr="004A2AE5" w:rsidRDefault="00F96D43" w:rsidP="004A2AE5">
            <w:pPr>
              <w:jc w:val="both"/>
              <w:rPr>
                <w:sz w:val="20"/>
                <w:szCs w:val="20"/>
              </w:rPr>
            </w:pPr>
            <w:r w:rsidRPr="004A2AE5">
              <w:rPr>
                <w:sz w:val="20"/>
                <w:szCs w:val="20"/>
              </w:rPr>
              <w:t>0,0</w:t>
            </w:r>
          </w:p>
        </w:tc>
        <w:tc>
          <w:tcPr>
            <w:tcW w:w="956" w:type="dxa"/>
          </w:tcPr>
          <w:p w:rsidR="00F96D43" w:rsidRPr="004A2AE5" w:rsidRDefault="00F96D43" w:rsidP="004A2AE5">
            <w:pPr>
              <w:jc w:val="both"/>
              <w:rPr>
                <w:sz w:val="20"/>
                <w:szCs w:val="20"/>
              </w:rPr>
            </w:pPr>
            <w:r w:rsidRPr="004A2AE5">
              <w:rPr>
                <w:sz w:val="20"/>
                <w:szCs w:val="20"/>
              </w:rPr>
              <w:t>0,0%</w:t>
            </w:r>
          </w:p>
        </w:tc>
        <w:tc>
          <w:tcPr>
            <w:tcW w:w="984" w:type="dxa"/>
          </w:tcPr>
          <w:p w:rsidR="00F96D43" w:rsidRPr="004A2AE5" w:rsidRDefault="00F96D43" w:rsidP="004A2AE5">
            <w:pPr>
              <w:jc w:val="both"/>
              <w:rPr>
                <w:sz w:val="20"/>
                <w:szCs w:val="20"/>
              </w:rPr>
            </w:pPr>
            <w:r w:rsidRPr="004A2AE5">
              <w:rPr>
                <w:sz w:val="20"/>
                <w:szCs w:val="20"/>
              </w:rPr>
              <w:t>0,0%</w:t>
            </w:r>
          </w:p>
        </w:tc>
      </w:tr>
      <w:tr w:rsidR="00F96D43" w:rsidRPr="004A2AE5">
        <w:trPr>
          <w:trHeight w:val="225"/>
          <w:jc w:val="center"/>
        </w:trPr>
        <w:tc>
          <w:tcPr>
            <w:tcW w:w="3370" w:type="dxa"/>
          </w:tcPr>
          <w:p w:rsidR="00F96D43" w:rsidRPr="004A2AE5" w:rsidRDefault="00F96D43" w:rsidP="004A2AE5">
            <w:pPr>
              <w:jc w:val="both"/>
              <w:rPr>
                <w:b/>
                <w:bCs/>
                <w:sz w:val="20"/>
                <w:szCs w:val="20"/>
              </w:rPr>
            </w:pPr>
            <w:r w:rsidRPr="004A2AE5">
              <w:rPr>
                <w:b/>
                <w:bCs/>
                <w:sz w:val="20"/>
                <w:szCs w:val="20"/>
              </w:rPr>
              <w:t>Баланс</w:t>
            </w:r>
          </w:p>
        </w:tc>
        <w:tc>
          <w:tcPr>
            <w:tcW w:w="962" w:type="dxa"/>
          </w:tcPr>
          <w:p w:rsidR="00F96D43" w:rsidRPr="004A2AE5" w:rsidRDefault="00F96D43" w:rsidP="004A2AE5">
            <w:pPr>
              <w:jc w:val="both"/>
              <w:rPr>
                <w:b/>
                <w:bCs/>
                <w:sz w:val="20"/>
                <w:szCs w:val="20"/>
              </w:rPr>
            </w:pPr>
            <w:r w:rsidRPr="004A2AE5">
              <w:rPr>
                <w:b/>
                <w:bCs/>
                <w:sz w:val="20"/>
                <w:szCs w:val="20"/>
              </w:rPr>
              <w:t>920 568,0</w:t>
            </w:r>
          </w:p>
        </w:tc>
        <w:tc>
          <w:tcPr>
            <w:tcW w:w="1122" w:type="dxa"/>
          </w:tcPr>
          <w:p w:rsidR="00F96D43" w:rsidRPr="004A2AE5" w:rsidRDefault="00F96D43" w:rsidP="004A2AE5">
            <w:pPr>
              <w:jc w:val="both"/>
              <w:rPr>
                <w:b/>
                <w:bCs/>
                <w:sz w:val="20"/>
                <w:szCs w:val="20"/>
              </w:rPr>
            </w:pPr>
            <w:r w:rsidRPr="004A2AE5">
              <w:rPr>
                <w:b/>
                <w:bCs/>
                <w:sz w:val="20"/>
                <w:szCs w:val="20"/>
              </w:rPr>
              <w:t>1 161 075,0</w:t>
            </w:r>
          </w:p>
        </w:tc>
        <w:tc>
          <w:tcPr>
            <w:tcW w:w="1041" w:type="dxa"/>
          </w:tcPr>
          <w:p w:rsidR="00F96D43" w:rsidRPr="004A2AE5" w:rsidRDefault="00F96D43" w:rsidP="004A2AE5">
            <w:pPr>
              <w:jc w:val="both"/>
              <w:rPr>
                <w:b/>
                <w:bCs/>
                <w:sz w:val="20"/>
                <w:szCs w:val="20"/>
              </w:rPr>
            </w:pPr>
            <w:r w:rsidRPr="004A2AE5">
              <w:rPr>
                <w:b/>
                <w:bCs/>
                <w:sz w:val="20"/>
                <w:szCs w:val="20"/>
              </w:rPr>
              <w:t>240 507,0</w:t>
            </w:r>
          </w:p>
        </w:tc>
        <w:tc>
          <w:tcPr>
            <w:tcW w:w="956" w:type="dxa"/>
          </w:tcPr>
          <w:p w:rsidR="00F96D43" w:rsidRPr="004A2AE5" w:rsidRDefault="00F96D43" w:rsidP="004A2AE5">
            <w:pPr>
              <w:jc w:val="both"/>
              <w:rPr>
                <w:b/>
                <w:bCs/>
                <w:sz w:val="20"/>
                <w:szCs w:val="20"/>
              </w:rPr>
            </w:pPr>
            <w:r w:rsidRPr="004A2AE5">
              <w:rPr>
                <w:b/>
                <w:bCs/>
                <w:sz w:val="20"/>
                <w:szCs w:val="20"/>
              </w:rPr>
              <w:t>26,1%</w:t>
            </w:r>
          </w:p>
        </w:tc>
        <w:tc>
          <w:tcPr>
            <w:tcW w:w="984" w:type="dxa"/>
          </w:tcPr>
          <w:p w:rsidR="00F96D43" w:rsidRPr="004A2AE5" w:rsidRDefault="00F96D43" w:rsidP="004A2AE5">
            <w:pPr>
              <w:jc w:val="both"/>
              <w:rPr>
                <w:b/>
                <w:bCs/>
                <w:sz w:val="20"/>
                <w:szCs w:val="20"/>
              </w:rPr>
            </w:pPr>
            <w:r w:rsidRPr="004A2AE5">
              <w:rPr>
                <w:b/>
                <w:bCs/>
                <w:sz w:val="20"/>
                <w:szCs w:val="20"/>
              </w:rPr>
              <w:t>0,0%</w:t>
            </w:r>
          </w:p>
        </w:tc>
      </w:tr>
      <w:tr w:rsidR="00F96D43" w:rsidRPr="004A2AE5">
        <w:trPr>
          <w:trHeight w:val="225"/>
          <w:jc w:val="center"/>
        </w:trPr>
        <w:tc>
          <w:tcPr>
            <w:tcW w:w="3370" w:type="dxa"/>
            <w:vAlign w:val="center"/>
          </w:tcPr>
          <w:p w:rsidR="00F96D43" w:rsidRPr="004A2AE5" w:rsidRDefault="00F96D43" w:rsidP="004A2AE5">
            <w:pPr>
              <w:jc w:val="both"/>
              <w:rPr>
                <w:sz w:val="20"/>
                <w:szCs w:val="20"/>
              </w:rPr>
            </w:pPr>
            <w:r w:rsidRPr="004A2AE5">
              <w:rPr>
                <w:sz w:val="20"/>
                <w:szCs w:val="20"/>
              </w:rPr>
              <w:t>ПАССИВ</w:t>
            </w:r>
          </w:p>
        </w:tc>
        <w:tc>
          <w:tcPr>
            <w:tcW w:w="962" w:type="dxa"/>
            <w:noWrap/>
            <w:vAlign w:val="center"/>
          </w:tcPr>
          <w:p w:rsidR="00F96D43" w:rsidRPr="004A2AE5" w:rsidRDefault="00F96D43" w:rsidP="004A2AE5">
            <w:pPr>
              <w:jc w:val="both"/>
              <w:rPr>
                <w:sz w:val="20"/>
                <w:szCs w:val="20"/>
              </w:rPr>
            </w:pPr>
            <w:r w:rsidRPr="004A2AE5">
              <w:rPr>
                <w:sz w:val="20"/>
                <w:szCs w:val="20"/>
              </w:rPr>
              <w:t> </w:t>
            </w:r>
          </w:p>
        </w:tc>
        <w:tc>
          <w:tcPr>
            <w:tcW w:w="1122" w:type="dxa"/>
            <w:noWrap/>
            <w:vAlign w:val="center"/>
          </w:tcPr>
          <w:p w:rsidR="00F96D43" w:rsidRPr="004A2AE5" w:rsidRDefault="00F96D43" w:rsidP="004A2AE5">
            <w:pPr>
              <w:jc w:val="both"/>
              <w:rPr>
                <w:sz w:val="20"/>
                <w:szCs w:val="20"/>
              </w:rPr>
            </w:pPr>
            <w:r w:rsidRPr="004A2AE5">
              <w:rPr>
                <w:sz w:val="20"/>
                <w:szCs w:val="20"/>
              </w:rPr>
              <w:t> </w:t>
            </w:r>
          </w:p>
        </w:tc>
        <w:tc>
          <w:tcPr>
            <w:tcW w:w="1041" w:type="dxa"/>
            <w:noWrap/>
            <w:vAlign w:val="center"/>
          </w:tcPr>
          <w:p w:rsidR="00F96D43" w:rsidRPr="004A2AE5" w:rsidRDefault="00F96D43" w:rsidP="004A2AE5">
            <w:pPr>
              <w:jc w:val="both"/>
              <w:rPr>
                <w:sz w:val="20"/>
                <w:szCs w:val="20"/>
              </w:rPr>
            </w:pPr>
            <w:r w:rsidRPr="004A2AE5">
              <w:rPr>
                <w:sz w:val="20"/>
                <w:szCs w:val="20"/>
              </w:rPr>
              <w:t> </w:t>
            </w:r>
          </w:p>
        </w:tc>
        <w:tc>
          <w:tcPr>
            <w:tcW w:w="956" w:type="dxa"/>
            <w:noWrap/>
            <w:vAlign w:val="center"/>
          </w:tcPr>
          <w:p w:rsidR="00F96D43" w:rsidRPr="004A2AE5" w:rsidRDefault="00F96D43" w:rsidP="004A2AE5">
            <w:pPr>
              <w:jc w:val="both"/>
              <w:rPr>
                <w:sz w:val="20"/>
                <w:szCs w:val="20"/>
              </w:rPr>
            </w:pPr>
            <w:r w:rsidRPr="004A2AE5">
              <w:rPr>
                <w:sz w:val="20"/>
                <w:szCs w:val="20"/>
              </w:rPr>
              <w:t> </w:t>
            </w:r>
          </w:p>
        </w:tc>
        <w:tc>
          <w:tcPr>
            <w:tcW w:w="984" w:type="dxa"/>
            <w:noWrap/>
            <w:vAlign w:val="center"/>
          </w:tcPr>
          <w:p w:rsidR="00F96D43" w:rsidRPr="004A2AE5" w:rsidRDefault="00F96D43" w:rsidP="004A2AE5">
            <w:pPr>
              <w:jc w:val="both"/>
              <w:rPr>
                <w:sz w:val="20"/>
                <w:szCs w:val="20"/>
              </w:rPr>
            </w:pPr>
            <w:r w:rsidRPr="004A2AE5">
              <w:rPr>
                <w:sz w:val="20"/>
                <w:szCs w:val="20"/>
              </w:rPr>
              <w:t>0,0%</w:t>
            </w:r>
          </w:p>
        </w:tc>
      </w:tr>
      <w:tr w:rsidR="00F96D43" w:rsidRPr="004A2AE5">
        <w:trPr>
          <w:trHeight w:val="225"/>
          <w:jc w:val="center"/>
        </w:trPr>
        <w:tc>
          <w:tcPr>
            <w:tcW w:w="3370" w:type="dxa"/>
          </w:tcPr>
          <w:p w:rsidR="00F96D43" w:rsidRPr="004A2AE5" w:rsidRDefault="00F96D43" w:rsidP="004A2AE5">
            <w:pPr>
              <w:jc w:val="both"/>
              <w:rPr>
                <w:b/>
                <w:bCs/>
                <w:sz w:val="20"/>
                <w:szCs w:val="20"/>
              </w:rPr>
            </w:pPr>
            <w:r w:rsidRPr="004A2AE5">
              <w:rPr>
                <w:b/>
                <w:bCs/>
                <w:sz w:val="20"/>
                <w:szCs w:val="20"/>
              </w:rPr>
              <w:t>Собственный капитал</w:t>
            </w:r>
          </w:p>
        </w:tc>
        <w:tc>
          <w:tcPr>
            <w:tcW w:w="962" w:type="dxa"/>
          </w:tcPr>
          <w:p w:rsidR="00F96D43" w:rsidRPr="004A2AE5" w:rsidRDefault="00F96D43" w:rsidP="004A2AE5">
            <w:pPr>
              <w:jc w:val="both"/>
              <w:rPr>
                <w:b/>
                <w:bCs/>
                <w:sz w:val="20"/>
                <w:szCs w:val="20"/>
              </w:rPr>
            </w:pPr>
            <w:r w:rsidRPr="004A2AE5">
              <w:rPr>
                <w:b/>
                <w:bCs/>
                <w:sz w:val="20"/>
                <w:szCs w:val="20"/>
              </w:rPr>
              <w:t>521 128,5</w:t>
            </w:r>
          </w:p>
        </w:tc>
        <w:tc>
          <w:tcPr>
            <w:tcW w:w="1122" w:type="dxa"/>
          </w:tcPr>
          <w:p w:rsidR="00F96D43" w:rsidRPr="004A2AE5" w:rsidRDefault="00F96D43" w:rsidP="004A2AE5">
            <w:pPr>
              <w:jc w:val="both"/>
              <w:rPr>
                <w:b/>
                <w:bCs/>
                <w:sz w:val="20"/>
                <w:szCs w:val="20"/>
              </w:rPr>
            </w:pPr>
            <w:r w:rsidRPr="004A2AE5">
              <w:rPr>
                <w:b/>
                <w:bCs/>
                <w:sz w:val="20"/>
                <w:szCs w:val="20"/>
              </w:rPr>
              <w:t>491 642,0</w:t>
            </w:r>
          </w:p>
        </w:tc>
        <w:tc>
          <w:tcPr>
            <w:tcW w:w="1041" w:type="dxa"/>
          </w:tcPr>
          <w:p w:rsidR="00F96D43" w:rsidRPr="004A2AE5" w:rsidRDefault="00F96D43" w:rsidP="004A2AE5">
            <w:pPr>
              <w:jc w:val="both"/>
              <w:rPr>
                <w:b/>
                <w:bCs/>
                <w:sz w:val="20"/>
                <w:szCs w:val="20"/>
              </w:rPr>
            </w:pPr>
            <w:r w:rsidRPr="004A2AE5">
              <w:rPr>
                <w:b/>
                <w:bCs/>
                <w:sz w:val="20"/>
                <w:szCs w:val="20"/>
              </w:rPr>
              <w:t>-29 486,5</w:t>
            </w:r>
          </w:p>
        </w:tc>
        <w:tc>
          <w:tcPr>
            <w:tcW w:w="956" w:type="dxa"/>
          </w:tcPr>
          <w:p w:rsidR="00F96D43" w:rsidRPr="004A2AE5" w:rsidRDefault="00F96D43" w:rsidP="004A2AE5">
            <w:pPr>
              <w:jc w:val="both"/>
              <w:rPr>
                <w:b/>
                <w:bCs/>
                <w:sz w:val="20"/>
                <w:szCs w:val="20"/>
              </w:rPr>
            </w:pPr>
            <w:r w:rsidRPr="004A2AE5">
              <w:rPr>
                <w:b/>
                <w:bCs/>
                <w:sz w:val="20"/>
                <w:szCs w:val="20"/>
              </w:rPr>
              <w:t>-5,7%</w:t>
            </w:r>
          </w:p>
        </w:tc>
        <w:tc>
          <w:tcPr>
            <w:tcW w:w="984" w:type="dxa"/>
          </w:tcPr>
          <w:p w:rsidR="00F96D43" w:rsidRPr="004A2AE5" w:rsidRDefault="00F96D43" w:rsidP="004A2AE5">
            <w:pPr>
              <w:jc w:val="both"/>
              <w:rPr>
                <w:b/>
                <w:bCs/>
                <w:sz w:val="20"/>
                <w:szCs w:val="20"/>
              </w:rPr>
            </w:pPr>
            <w:r w:rsidRPr="004A2AE5">
              <w:rPr>
                <w:b/>
                <w:bCs/>
                <w:sz w:val="20"/>
                <w:szCs w:val="20"/>
              </w:rPr>
              <w:t>-14,3%</w:t>
            </w:r>
          </w:p>
        </w:tc>
      </w:tr>
      <w:tr w:rsidR="00F96D43" w:rsidRPr="004A2AE5">
        <w:trPr>
          <w:trHeight w:val="225"/>
          <w:jc w:val="center"/>
        </w:trPr>
        <w:tc>
          <w:tcPr>
            <w:tcW w:w="3370" w:type="dxa"/>
          </w:tcPr>
          <w:p w:rsidR="00F96D43" w:rsidRPr="004A2AE5" w:rsidRDefault="00F96D43" w:rsidP="004A2AE5">
            <w:pPr>
              <w:jc w:val="both"/>
              <w:rPr>
                <w:b/>
                <w:bCs/>
                <w:sz w:val="20"/>
                <w:szCs w:val="20"/>
              </w:rPr>
            </w:pPr>
            <w:r w:rsidRPr="004A2AE5">
              <w:rPr>
                <w:b/>
                <w:bCs/>
                <w:sz w:val="20"/>
                <w:szCs w:val="20"/>
              </w:rPr>
              <w:t>Долгосрочные пассивы</w:t>
            </w:r>
          </w:p>
        </w:tc>
        <w:tc>
          <w:tcPr>
            <w:tcW w:w="962" w:type="dxa"/>
          </w:tcPr>
          <w:p w:rsidR="00F96D43" w:rsidRPr="004A2AE5" w:rsidRDefault="00F96D43" w:rsidP="004A2AE5">
            <w:pPr>
              <w:jc w:val="both"/>
              <w:rPr>
                <w:b/>
                <w:bCs/>
                <w:sz w:val="20"/>
                <w:szCs w:val="20"/>
              </w:rPr>
            </w:pPr>
            <w:r w:rsidRPr="004A2AE5">
              <w:rPr>
                <w:b/>
                <w:bCs/>
                <w:sz w:val="20"/>
                <w:szCs w:val="20"/>
              </w:rPr>
              <w:t>30 414,0</w:t>
            </w:r>
          </w:p>
        </w:tc>
        <w:tc>
          <w:tcPr>
            <w:tcW w:w="1122" w:type="dxa"/>
          </w:tcPr>
          <w:p w:rsidR="00F96D43" w:rsidRPr="004A2AE5" w:rsidRDefault="00F96D43" w:rsidP="004A2AE5">
            <w:pPr>
              <w:jc w:val="both"/>
              <w:rPr>
                <w:b/>
                <w:bCs/>
                <w:sz w:val="20"/>
                <w:szCs w:val="20"/>
              </w:rPr>
            </w:pPr>
            <w:r w:rsidRPr="004A2AE5">
              <w:rPr>
                <w:b/>
                <w:bCs/>
                <w:sz w:val="20"/>
                <w:szCs w:val="20"/>
              </w:rPr>
              <w:t>149 424,0</w:t>
            </w:r>
          </w:p>
        </w:tc>
        <w:tc>
          <w:tcPr>
            <w:tcW w:w="1041" w:type="dxa"/>
          </w:tcPr>
          <w:p w:rsidR="00F96D43" w:rsidRPr="004A2AE5" w:rsidRDefault="00F96D43" w:rsidP="004A2AE5">
            <w:pPr>
              <w:jc w:val="both"/>
              <w:rPr>
                <w:b/>
                <w:bCs/>
                <w:sz w:val="20"/>
                <w:szCs w:val="20"/>
              </w:rPr>
            </w:pPr>
            <w:r w:rsidRPr="004A2AE5">
              <w:rPr>
                <w:b/>
                <w:bCs/>
                <w:sz w:val="20"/>
                <w:szCs w:val="20"/>
              </w:rPr>
              <w:t>119 010,0</w:t>
            </w:r>
          </w:p>
        </w:tc>
        <w:tc>
          <w:tcPr>
            <w:tcW w:w="956" w:type="dxa"/>
          </w:tcPr>
          <w:p w:rsidR="00F96D43" w:rsidRPr="004A2AE5" w:rsidRDefault="00F96D43" w:rsidP="004A2AE5">
            <w:pPr>
              <w:jc w:val="both"/>
              <w:rPr>
                <w:b/>
                <w:bCs/>
                <w:sz w:val="20"/>
                <w:szCs w:val="20"/>
              </w:rPr>
            </w:pPr>
            <w:r w:rsidRPr="004A2AE5">
              <w:rPr>
                <w:b/>
                <w:bCs/>
                <w:sz w:val="20"/>
                <w:szCs w:val="20"/>
              </w:rPr>
              <w:t>391,3%</w:t>
            </w:r>
          </w:p>
        </w:tc>
        <w:tc>
          <w:tcPr>
            <w:tcW w:w="984" w:type="dxa"/>
          </w:tcPr>
          <w:p w:rsidR="00F96D43" w:rsidRPr="004A2AE5" w:rsidRDefault="00F96D43" w:rsidP="004A2AE5">
            <w:pPr>
              <w:jc w:val="both"/>
              <w:rPr>
                <w:b/>
                <w:bCs/>
                <w:sz w:val="20"/>
                <w:szCs w:val="20"/>
              </w:rPr>
            </w:pPr>
            <w:r w:rsidRPr="004A2AE5">
              <w:rPr>
                <w:b/>
                <w:bCs/>
                <w:sz w:val="20"/>
                <w:szCs w:val="20"/>
              </w:rPr>
              <w:t>9,6%</w:t>
            </w:r>
          </w:p>
        </w:tc>
      </w:tr>
      <w:tr w:rsidR="00F96D43" w:rsidRPr="004A2AE5">
        <w:trPr>
          <w:trHeight w:val="225"/>
          <w:jc w:val="center"/>
        </w:trPr>
        <w:tc>
          <w:tcPr>
            <w:tcW w:w="3370" w:type="dxa"/>
          </w:tcPr>
          <w:p w:rsidR="00F96D43" w:rsidRPr="004A2AE5" w:rsidRDefault="00A64B9B" w:rsidP="004A2AE5">
            <w:pPr>
              <w:jc w:val="both"/>
              <w:rPr>
                <w:sz w:val="20"/>
                <w:szCs w:val="20"/>
              </w:rPr>
            </w:pPr>
            <w:r>
              <w:rPr>
                <w:sz w:val="20"/>
                <w:szCs w:val="20"/>
              </w:rPr>
              <w:t xml:space="preserve"> </w:t>
            </w:r>
            <w:r w:rsidR="00F96D43" w:rsidRPr="004A2AE5">
              <w:rPr>
                <w:sz w:val="20"/>
                <w:szCs w:val="20"/>
              </w:rPr>
              <w:t xml:space="preserve">Займы и кредиты </w:t>
            </w:r>
          </w:p>
        </w:tc>
        <w:tc>
          <w:tcPr>
            <w:tcW w:w="962" w:type="dxa"/>
          </w:tcPr>
          <w:p w:rsidR="00F96D43" w:rsidRPr="004A2AE5" w:rsidRDefault="00F96D43" w:rsidP="004A2AE5">
            <w:pPr>
              <w:jc w:val="both"/>
              <w:rPr>
                <w:sz w:val="20"/>
                <w:szCs w:val="20"/>
              </w:rPr>
            </w:pPr>
            <w:r w:rsidRPr="004A2AE5">
              <w:rPr>
                <w:sz w:val="20"/>
                <w:szCs w:val="20"/>
              </w:rPr>
              <w:t>30 414,0</w:t>
            </w:r>
          </w:p>
        </w:tc>
        <w:tc>
          <w:tcPr>
            <w:tcW w:w="1122" w:type="dxa"/>
          </w:tcPr>
          <w:p w:rsidR="00F96D43" w:rsidRPr="004A2AE5" w:rsidRDefault="00F96D43" w:rsidP="004A2AE5">
            <w:pPr>
              <w:jc w:val="both"/>
              <w:rPr>
                <w:sz w:val="20"/>
                <w:szCs w:val="20"/>
              </w:rPr>
            </w:pPr>
            <w:r w:rsidRPr="004A2AE5">
              <w:rPr>
                <w:sz w:val="20"/>
                <w:szCs w:val="20"/>
              </w:rPr>
              <w:t>149 424,0</w:t>
            </w:r>
          </w:p>
        </w:tc>
        <w:tc>
          <w:tcPr>
            <w:tcW w:w="1041" w:type="dxa"/>
          </w:tcPr>
          <w:p w:rsidR="00F96D43" w:rsidRPr="004A2AE5" w:rsidRDefault="00F96D43" w:rsidP="004A2AE5">
            <w:pPr>
              <w:jc w:val="both"/>
              <w:rPr>
                <w:sz w:val="20"/>
                <w:szCs w:val="20"/>
              </w:rPr>
            </w:pPr>
            <w:r w:rsidRPr="004A2AE5">
              <w:rPr>
                <w:sz w:val="20"/>
                <w:szCs w:val="20"/>
              </w:rPr>
              <w:t>119 010,0</w:t>
            </w:r>
          </w:p>
        </w:tc>
        <w:tc>
          <w:tcPr>
            <w:tcW w:w="956" w:type="dxa"/>
          </w:tcPr>
          <w:p w:rsidR="00F96D43" w:rsidRPr="004A2AE5" w:rsidRDefault="00F96D43" w:rsidP="004A2AE5">
            <w:pPr>
              <w:jc w:val="both"/>
              <w:rPr>
                <w:sz w:val="20"/>
                <w:szCs w:val="20"/>
              </w:rPr>
            </w:pPr>
            <w:r w:rsidRPr="004A2AE5">
              <w:rPr>
                <w:sz w:val="20"/>
                <w:szCs w:val="20"/>
              </w:rPr>
              <w:t>391,3%</w:t>
            </w:r>
          </w:p>
        </w:tc>
        <w:tc>
          <w:tcPr>
            <w:tcW w:w="984" w:type="dxa"/>
          </w:tcPr>
          <w:p w:rsidR="00F96D43" w:rsidRPr="004A2AE5" w:rsidRDefault="00F96D43" w:rsidP="004A2AE5">
            <w:pPr>
              <w:jc w:val="both"/>
              <w:rPr>
                <w:sz w:val="20"/>
                <w:szCs w:val="20"/>
              </w:rPr>
            </w:pPr>
            <w:r w:rsidRPr="004A2AE5">
              <w:rPr>
                <w:sz w:val="20"/>
                <w:szCs w:val="20"/>
              </w:rPr>
              <w:t>9,6%</w:t>
            </w:r>
          </w:p>
        </w:tc>
      </w:tr>
      <w:tr w:rsidR="00F96D43" w:rsidRPr="004A2AE5">
        <w:trPr>
          <w:trHeight w:val="225"/>
          <w:jc w:val="center"/>
        </w:trPr>
        <w:tc>
          <w:tcPr>
            <w:tcW w:w="3370" w:type="dxa"/>
          </w:tcPr>
          <w:p w:rsidR="00F96D43" w:rsidRPr="004A2AE5" w:rsidRDefault="00A64B9B" w:rsidP="004A2AE5">
            <w:pPr>
              <w:jc w:val="both"/>
              <w:rPr>
                <w:sz w:val="20"/>
                <w:szCs w:val="20"/>
              </w:rPr>
            </w:pPr>
            <w:r>
              <w:rPr>
                <w:sz w:val="20"/>
                <w:szCs w:val="20"/>
              </w:rPr>
              <w:t xml:space="preserve"> </w:t>
            </w:r>
            <w:r w:rsidR="00F96D43" w:rsidRPr="004A2AE5">
              <w:rPr>
                <w:sz w:val="20"/>
                <w:szCs w:val="20"/>
              </w:rPr>
              <w:t>Прочие долгосрочные пассивы</w:t>
            </w:r>
          </w:p>
        </w:tc>
        <w:tc>
          <w:tcPr>
            <w:tcW w:w="962" w:type="dxa"/>
          </w:tcPr>
          <w:p w:rsidR="00F96D43" w:rsidRPr="004A2AE5" w:rsidRDefault="00F96D43" w:rsidP="004A2AE5">
            <w:pPr>
              <w:jc w:val="both"/>
              <w:rPr>
                <w:sz w:val="20"/>
                <w:szCs w:val="20"/>
              </w:rPr>
            </w:pPr>
            <w:r w:rsidRPr="004A2AE5">
              <w:rPr>
                <w:sz w:val="20"/>
                <w:szCs w:val="20"/>
              </w:rPr>
              <w:t>0,0</w:t>
            </w:r>
          </w:p>
        </w:tc>
        <w:tc>
          <w:tcPr>
            <w:tcW w:w="1122" w:type="dxa"/>
          </w:tcPr>
          <w:p w:rsidR="00F96D43" w:rsidRPr="004A2AE5" w:rsidRDefault="00F96D43" w:rsidP="004A2AE5">
            <w:pPr>
              <w:jc w:val="both"/>
              <w:rPr>
                <w:sz w:val="20"/>
                <w:szCs w:val="20"/>
              </w:rPr>
            </w:pPr>
            <w:r w:rsidRPr="004A2AE5">
              <w:rPr>
                <w:sz w:val="20"/>
                <w:szCs w:val="20"/>
              </w:rPr>
              <w:t>0,0</w:t>
            </w:r>
          </w:p>
        </w:tc>
        <w:tc>
          <w:tcPr>
            <w:tcW w:w="1041" w:type="dxa"/>
          </w:tcPr>
          <w:p w:rsidR="00F96D43" w:rsidRPr="004A2AE5" w:rsidRDefault="00F96D43" w:rsidP="004A2AE5">
            <w:pPr>
              <w:jc w:val="both"/>
              <w:rPr>
                <w:sz w:val="20"/>
                <w:szCs w:val="20"/>
              </w:rPr>
            </w:pPr>
            <w:r w:rsidRPr="004A2AE5">
              <w:rPr>
                <w:sz w:val="20"/>
                <w:szCs w:val="20"/>
              </w:rPr>
              <w:t>0,0</w:t>
            </w:r>
          </w:p>
        </w:tc>
        <w:tc>
          <w:tcPr>
            <w:tcW w:w="956" w:type="dxa"/>
          </w:tcPr>
          <w:p w:rsidR="00F96D43" w:rsidRPr="004A2AE5" w:rsidRDefault="00F96D43" w:rsidP="004A2AE5">
            <w:pPr>
              <w:jc w:val="both"/>
              <w:rPr>
                <w:sz w:val="20"/>
                <w:szCs w:val="20"/>
              </w:rPr>
            </w:pPr>
            <w:r w:rsidRPr="004A2AE5">
              <w:rPr>
                <w:sz w:val="20"/>
                <w:szCs w:val="20"/>
              </w:rPr>
              <w:t>0,0%</w:t>
            </w:r>
          </w:p>
        </w:tc>
        <w:tc>
          <w:tcPr>
            <w:tcW w:w="984" w:type="dxa"/>
          </w:tcPr>
          <w:p w:rsidR="00F96D43" w:rsidRPr="004A2AE5" w:rsidRDefault="00F96D43" w:rsidP="004A2AE5">
            <w:pPr>
              <w:jc w:val="both"/>
              <w:rPr>
                <w:sz w:val="20"/>
                <w:szCs w:val="20"/>
              </w:rPr>
            </w:pPr>
            <w:r w:rsidRPr="004A2AE5">
              <w:rPr>
                <w:sz w:val="20"/>
                <w:szCs w:val="20"/>
              </w:rPr>
              <w:t>0,0%</w:t>
            </w:r>
          </w:p>
        </w:tc>
      </w:tr>
      <w:tr w:rsidR="00F96D43" w:rsidRPr="004A2AE5">
        <w:trPr>
          <w:trHeight w:val="225"/>
          <w:jc w:val="center"/>
        </w:trPr>
        <w:tc>
          <w:tcPr>
            <w:tcW w:w="3370" w:type="dxa"/>
          </w:tcPr>
          <w:p w:rsidR="00F96D43" w:rsidRPr="004A2AE5" w:rsidRDefault="00F96D43" w:rsidP="004A2AE5">
            <w:pPr>
              <w:jc w:val="both"/>
              <w:rPr>
                <w:b/>
                <w:bCs/>
                <w:sz w:val="20"/>
                <w:szCs w:val="20"/>
              </w:rPr>
            </w:pPr>
            <w:r w:rsidRPr="004A2AE5">
              <w:rPr>
                <w:b/>
                <w:bCs/>
                <w:sz w:val="20"/>
                <w:szCs w:val="20"/>
              </w:rPr>
              <w:t>Краткосрочные пассивы</w:t>
            </w:r>
          </w:p>
        </w:tc>
        <w:tc>
          <w:tcPr>
            <w:tcW w:w="962" w:type="dxa"/>
          </w:tcPr>
          <w:p w:rsidR="00F96D43" w:rsidRPr="004A2AE5" w:rsidRDefault="00F96D43" w:rsidP="004A2AE5">
            <w:pPr>
              <w:jc w:val="both"/>
              <w:rPr>
                <w:b/>
                <w:bCs/>
                <w:sz w:val="20"/>
                <w:szCs w:val="20"/>
              </w:rPr>
            </w:pPr>
            <w:r w:rsidRPr="004A2AE5">
              <w:rPr>
                <w:b/>
                <w:bCs/>
                <w:sz w:val="20"/>
                <w:szCs w:val="20"/>
              </w:rPr>
              <w:t>369 025,5</w:t>
            </w:r>
          </w:p>
        </w:tc>
        <w:tc>
          <w:tcPr>
            <w:tcW w:w="1122" w:type="dxa"/>
          </w:tcPr>
          <w:p w:rsidR="00F96D43" w:rsidRPr="004A2AE5" w:rsidRDefault="00F96D43" w:rsidP="004A2AE5">
            <w:pPr>
              <w:jc w:val="both"/>
              <w:rPr>
                <w:b/>
                <w:bCs/>
                <w:sz w:val="20"/>
                <w:szCs w:val="20"/>
              </w:rPr>
            </w:pPr>
            <w:r w:rsidRPr="004A2AE5">
              <w:rPr>
                <w:b/>
                <w:bCs/>
                <w:sz w:val="20"/>
                <w:szCs w:val="20"/>
              </w:rPr>
              <w:t>520 009,0</w:t>
            </w:r>
          </w:p>
        </w:tc>
        <w:tc>
          <w:tcPr>
            <w:tcW w:w="1041" w:type="dxa"/>
          </w:tcPr>
          <w:p w:rsidR="00F96D43" w:rsidRPr="004A2AE5" w:rsidRDefault="00F96D43" w:rsidP="004A2AE5">
            <w:pPr>
              <w:jc w:val="both"/>
              <w:rPr>
                <w:b/>
                <w:bCs/>
                <w:sz w:val="20"/>
                <w:szCs w:val="20"/>
              </w:rPr>
            </w:pPr>
            <w:r w:rsidRPr="004A2AE5">
              <w:rPr>
                <w:b/>
                <w:bCs/>
                <w:sz w:val="20"/>
                <w:szCs w:val="20"/>
              </w:rPr>
              <w:t>150 983,5</w:t>
            </w:r>
          </w:p>
        </w:tc>
        <w:tc>
          <w:tcPr>
            <w:tcW w:w="956" w:type="dxa"/>
          </w:tcPr>
          <w:p w:rsidR="00F96D43" w:rsidRPr="004A2AE5" w:rsidRDefault="00F96D43" w:rsidP="004A2AE5">
            <w:pPr>
              <w:jc w:val="both"/>
              <w:rPr>
                <w:b/>
                <w:bCs/>
                <w:sz w:val="20"/>
                <w:szCs w:val="20"/>
              </w:rPr>
            </w:pPr>
            <w:r w:rsidRPr="004A2AE5">
              <w:rPr>
                <w:b/>
                <w:bCs/>
                <w:sz w:val="20"/>
                <w:szCs w:val="20"/>
              </w:rPr>
              <w:t>40,9%</w:t>
            </w:r>
          </w:p>
        </w:tc>
        <w:tc>
          <w:tcPr>
            <w:tcW w:w="984" w:type="dxa"/>
          </w:tcPr>
          <w:p w:rsidR="00F96D43" w:rsidRPr="004A2AE5" w:rsidRDefault="00F96D43" w:rsidP="004A2AE5">
            <w:pPr>
              <w:jc w:val="both"/>
              <w:rPr>
                <w:b/>
                <w:bCs/>
                <w:sz w:val="20"/>
                <w:szCs w:val="20"/>
              </w:rPr>
            </w:pPr>
            <w:r w:rsidRPr="004A2AE5">
              <w:rPr>
                <w:b/>
                <w:bCs/>
                <w:sz w:val="20"/>
                <w:szCs w:val="20"/>
              </w:rPr>
              <w:t>4,7%</w:t>
            </w:r>
          </w:p>
        </w:tc>
      </w:tr>
      <w:tr w:rsidR="00F96D43" w:rsidRPr="004A2AE5">
        <w:trPr>
          <w:trHeight w:val="225"/>
          <w:jc w:val="center"/>
        </w:trPr>
        <w:tc>
          <w:tcPr>
            <w:tcW w:w="3370" w:type="dxa"/>
          </w:tcPr>
          <w:p w:rsidR="00F96D43" w:rsidRPr="004A2AE5" w:rsidRDefault="00A64B9B" w:rsidP="004A2AE5">
            <w:pPr>
              <w:jc w:val="both"/>
              <w:rPr>
                <w:sz w:val="20"/>
                <w:szCs w:val="20"/>
              </w:rPr>
            </w:pPr>
            <w:r>
              <w:rPr>
                <w:sz w:val="20"/>
                <w:szCs w:val="20"/>
              </w:rPr>
              <w:t xml:space="preserve"> </w:t>
            </w:r>
            <w:r w:rsidR="00F96D43" w:rsidRPr="004A2AE5">
              <w:rPr>
                <w:sz w:val="20"/>
                <w:szCs w:val="20"/>
              </w:rPr>
              <w:t>Займы и кредиты</w:t>
            </w:r>
          </w:p>
        </w:tc>
        <w:tc>
          <w:tcPr>
            <w:tcW w:w="962" w:type="dxa"/>
          </w:tcPr>
          <w:p w:rsidR="00F96D43" w:rsidRPr="004A2AE5" w:rsidRDefault="00F96D43" w:rsidP="004A2AE5">
            <w:pPr>
              <w:jc w:val="both"/>
              <w:rPr>
                <w:sz w:val="20"/>
                <w:szCs w:val="20"/>
              </w:rPr>
            </w:pPr>
            <w:r w:rsidRPr="004A2AE5">
              <w:rPr>
                <w:sz w:val="20"/>
                <w:szCs w:val="20"/>
              </w:rPr>
              <w:t>254 016,0</w:t>
            </w:r>
          </w:p>
        </w:tc>
        <w:tc>
          <w:tcPr>
            <w:tcW w:w="1122" w:type="dxa"/>
          </w:tcPr>
          <w:p w:rsidR="00F96D43" w:rsidRPr="004A2AE5" w:rsidRDefault="00F96D43" w:rsidP="004A2AE5">
            <w:pPr>
              <w:jc w:val="both"/>
              <w:rPr>
                <w:sz w:val="20"/>
                <w:szCs w:val="20"/>
              </w:rPr>
            </w:pPr>
            <w:r w:rsidRPr="004A2AE5">
              <w:rPr>
                <w:sz w:val="20"/>
                <w:szCs w:val="20"/>
              </w:rPr>
              <w:t>350 000,0</w:t>
            </w:r>
          </w:p>
        </w:tc>
        <w:tc>
          <w:tcPr>
            <w:tcW w:w="1041" w:type="dxa"/>
          </w:tcPr>
          <w:p w:rsidR="00F96D43" w:rsidRPr="004A2AE5" w:rsidRDefault="00F96D43" w:rsidP="004A2AE5">
            <w:pPr>
              <w:jc w:val="both"/>
              <w:rPr>
                <w:sz w:val="20"/>
                <w:szCs w:val="20"/>
              </w:rPr>
            </w:pPr>
            <w:r w:rsidRPr="004A2AE5">
              <w:rPr>
                <w:sz w:val="20"/>
                <w:szCs w:val="20"/>
              </w:rPr>
              <w:t>95 984,0</w:t>
            </w:r>
          </w:p>
        </w:tc>
        <w:tc>
          <w:tcPr>
            <w:tcW w:w="956" w:type="dxa"/>
          </w:tcPr>
          <w:p w:rsidR="00F96D43" w:rsidRPr="004A2AE5" w:rsidRDefault="00F96D43" w:rsidP="004A2AE5">
            <w:pPr>
              <w:jc w:val="both"/>
              <w:rPr>
                <w:sz w:val="20"/>
                <w:szCs w:val="20"/>
              </w:rPr>
            </w:pPr>
            <w:r w:rsidRPr="004A2AE5">
              <w:rPr>
                <w:sz w:val="20"/>
                <w:szCs w:val="20"/>
              </w:rPr>
              <w:t>37,8%</w:t>
            </w:r>
          </w:p>
        </w:tc>
        <w:tc>
          <w:tcPr>
            <w:tcW w:w="984" w:type="dxa"/>
          </w:tcPr>
          <w:p w:rsidR="00F96D43" w:rsidRPr="004A2AE5" w:rsidRDefault="00F96D43" w:rsidP="004A2AE5">
            <w:pPr>
              <w:jc w:val="both"/>
              <w:rPr>
                <w:sz w:val="20"/>
                <w:szCs w:val="20"/>
              </w:rPr>
            </w:pPr>
            <w:r w:rsidRPr="004A2AE5">
              <w:rPr>
                <w:sz w:val="20"/>
                <w:szCs w:val="20"/>
              </w:rPr>
              <w:t>2,6%</w:t>
            </w:r>
          </w:p>
        </w:tc>
      </w:tr>
      <w:tr w:rsidR="00F96D43" w:rsidRPr="004A2AE5">
        <w:trPr>
          <w:trHeight w:val="225"/>
          <w:jc w:val="center"/>
        </w:trPr>
        <w:tc>
          <w:tcPr>
            <w:tcW w:w="3370" w:type="dxa"/>
          </w:tcPr>
          <w:p w:rsidR="00F96D43" w:rsidRPr="004A2AE5" w:rsidRDefault="00A64B9B" w:rsidP="004A2AE5">
            <w:pPr>
              <w:jc w:val="both"/>
              <w:rPr>
                <w:sz w:val="20"/>
                <w:szCs w:val="20"/>
              </w:rPr>
            </w:pPr>
            <w:r>
              <w:rPr>
                <w:sz w:val="20"/>
                <w:szCs w:val="20"/>
              </w:rPr>
              <w:t xml:space="preserve"> </w:t>
            </w:r>
            <w:r w:rsidR="00F96D43" w:rsidRPr="004A2AE5">
              <w:rPr>
                <w:sz w:val="20"/>
                <w:szCs w:val="20"/>
              </w:rPr>
              <w:t>Кредиторская задолженность</w:t>
            </w:r>
          </w:p>
        </w:tc>
        <w:tc>
          <w:tcPr>
            <w:tcW w:w="962" w:type="dxa"/>
          </w:tcPr>
          <w:p w:rsidR="00F96D43" w:rsidRPr="004A2AE5" w:rsidRDefault="00F96D43" w:rsidP="004A2AE5">
            <w:pPr>
              <w:jc w:val="both"/>
              <w:rPr>
                <w:sz w:val="20"/>
                <w:szCs w:val="20"/>
              </w:rPr>
            </w:pPr>
            <w:r w:rsidRPr="004A2AE5">
              <w:rPr>
                <w:sz w:val="20"/>
                <w:szCs w:val="20"/>
              </w:rPr>
              <w:t>110 979,5</w:t>
            </w:r>
          </w:p>
        </w:tc>
        <w:tc>
          <w:tcPr>
            <w:tcW w:w="1122" w:type="dxa"/>
          </w:tcPr>
          <w:p w:rsidR="00F96D43" w:rsidRPr="004A2AE5" w:rsidRDefault="00F96D43" w:rsidP="004A2AE5">
            <w:pPr>
              <w:jc w:val="both"/>
              <w:rPr>
                <w:sz w:val="20"/>
                <w:szCs w:val="20"/>
              </w:rPr>
            </w:pPr>
            <w:r w:rsidRPr="004A2AE5">
              <w:rPr>
                <w:sz w:val="20"/>
                <w:szCs w:val="20"/>
              </w:rPr>
              <w:t>161 078,0</w:t>
            </w:r>
          </w:p>
        </w:tc>
        <w:tc>
          <w:tcPr>
            <w:tcW w:w="1041" w:type="dxa"/>
          </w:tcPr>
          <w:p w:rsidR="00F96D43" w:rsidRPr="004A2AE5" w:rsidRDefault="00F96D43" w:rsidP="004A2AE5">
            <w:pPr>
              <w:jc w:val="both"/>
              <w:rPr>
                <w:sz w:val="20"/>
                <w:szCs w:val="20"/>
              </w:rPr>
            </w:pPr>
            <w:r w:rsidRPr="004A2AE5">
              <w:rPr>
                <w:sz w:val="20"/>
                <w:szCs w:val="20"/>
              </w:rPr>
              <w:t>50 098,5</w:t>
            </w:r>
          </w:p>
        </w:tc>
        <w:tc>
          <w:tcPr>
            <w:tcW w:w="956" w:type="dxa"/>
          </w:tcPr>
          <w:p w:rsidR="00F96D43" w:rsidRPr="004A2AE5" w:rsidRDefault="00F96D43" w:rsidP="004A2AE5">
            <w:pPr>
              <w:jc w:val="both"/>
              <w:rPr>
                <w:sz w:val="20"/>
                <w:szCs w:val="20"/>
              </w:rPr>
            </w:pPr>
            <w:r w:rsidRPr="004A2AE5">
              <w:rPr>
                <w:sz w:val="20"/>
                <w:szCs w:val="20"/>
              </w:rPr>
              <w:t>45,1%</w:t>
            </w:r>
          </w:p>
        </w:tc>
        <w:tc>
          <w:tcPr>
            <w:tcW w:w="984" w:type="dxa"/>
          </w:tcPr>
          <w:p w:rsidR="00F96D43" w:rsidRPr="004A2AE5" w:rsidRDefault="00F96D43" w:rsidP="004A2AE5">
            <w:pPr>
              <w:jc w:val="both"/>
              <w:rPr>
                <w:sz w:val="20"/>
                <w:szCs w:val="20"/>
              </w:rPr>
            </w:pPr>
            <w:r w:rsidRPr="004A2AE5">
              <w:rPr>
                <w:sz w:val="20"/>
                <w:szCs w:val="20"/>
              </w:rPr>
              <w:t>1,8%</w:t>
            </w:r>
          </w:p>
        </w:tc>
      </w:tr>
      <w:tr w:rsidR="00F96D43" w:rsidRPr="004A2AE5">
        <w:trPr>
          <w:trHeight w:val="225"/>
          <w:jc w:val="center"/>
        </w:trPr>
        <w:tc>
          <w:tcPr>
            <w:tcW w:w="3370" w:type="dxa"/>
          </w:tcPr>
          <w:p w:rsidR="00F96D43" w:rsidRPr="004A2AE5" w:rsidRDefault="00A64B9B" w:rsidP="004A2AE5">
            <w:pPr>
              <w:jc w:val="both"/>
              <w:rPr>
                <w:sz w:val="20"/>
                <w:szCs w:val="20"/>
              </w:rPr>
            </w:pPr>
            <w:r>
              <w:rPr>
                <w:sz w:val="20"/>
                <w:szCs w:val="20"/>
              </w:rPr>
              <w:t xml:space="preserve"> </w:t>
            </w:r>
            <w:r w:rsidR="00F96D43" w:rsidRPr="004A2AE5">
              <w:rPr>
                <w:sz w:val="20"/>
                <w:szCs w:val="20"/>
              </w:rPr>
              <w:t>Прочие краткосрочные пассивы</w:t>
            </w:r>
          </w:p>
        </w:tc>
        <w:tc>
          <w:tcPr>
            <w:tcW w:w="962" w:type="dxa"/>
          </w:tcPr>
          <w:p w:rsidR="00F96D43" w:rsidRPr="004A2AE5" w:rsidRDefault="00F96D43" w:rsidP="004A2AE5">
            <w:pPr>
              <w:jc w:val="both"/>
              <w:rPr>
                <w:sz w:val="20"/>
                <w:szCs w:val="20"/>
              </w:rPr>
            </w:pPr>
            <w:r w:rsidRPr="004A2AE5">
              <w:rPr>
                <w:sz w:val="20"/>
                <w:szCs w:val="20"/>
              </w:rPr>
              <w:t>4 030,0</w:t>
            </w:r>
          </w:p>
        </w:tc>
        <w:tc>
          <w:tcPr>
            <w:tcW w:w="1122" w:type="dxa"/>
          </w:tcPr>
          <w:p w:rsidR="00F96D43" w:rsidRPr="004A2AE5" w:rsidRDefault="00F96D43" w:rsidP="004A2AE5">
            <w:pPr>
              <w:jc w:val="both"/>
              <w:rPr>
                <w:sz w:val="20"/>
                <w:szCs w:val="20"/>
              </w:rPr>
            </w:pPr>
            <w:r w:rsidRPr="004A2AE5">
              <w:rPr>
                <w:sz w:val="20"/>
                <w:szCs w:val="20"/>
              </w:rPr>
              <w:t>8 931,0</w:t>
            </w:r>
          </w:p>
        </w:tc>
        <w:tc>
          <w:tcPr>
            <w:tcW w:w="1041" w:type="dxa"/>
          </w:tcPr>
          <w:p w:rsidR="00F96D43" w:rsidRPr="004A2AE5" w:rsidRDefault="00F96D43" w:rsidP="004A2AE5">
            <w:pPr>
              <w:jc w:val="both"/>
              <w:rPr>
                <w:sz w:val="20"/>
                <w:szCs w:val="20"/>
              </w:rPr>
            </w:pPr>
            <w:r w:rsidRPr="004A2AE5">
              <w:rPr>
                <w:sz w:val="20"/>
                <w:szCs w:val="20"/>
              </w:rPr>
              <w:t>4 901,0</w:t>
            </w:r>
          </w:p>
        </w:tc>
        <w:tc>
          <w:tcPr>
            <w:tcW w:w="956" w:type="dxa"/>
          </w:tcPr>
          <w:p w:rsidR="00F96D43" w:rsidRPr="004A2AE5" w:rsidRDefault="00F96D43" w:rsidP="004A2AE5">
            <w:pPr>
              <w:jc w:val="both"/>
              <w:rPr>
                <w:sz w:val="20"/>
                <w:szCs w:val="20"/>
              </w:rPr>
            </w:pPr>
            <w:r w:rsidRPr="004A2AE5">
              <w:rPr>
                <w:sz w:val="20"/>
                <w:szCs w:val="20"/>
              </w:rPr>
              <w:t>121,6%</w:t>
            </w:r>
          </w:p>
        </w:tc>
        <w:tc>
          <w:tcPr>
            <w:tcW w:w="984" w:type="dxa"/>
          </w:tcPr>
          <w:p w:rsidR="00F96D43" w:rsidRPr="004A2AE5" w:rsidRDefault="00F96D43" w:rsidP="004A2AE5">
            <w:pPr>
              <w:jc w:val="both"/>
              <w:rPr>
                <w:sz w:val="20"/>
                <w:szCs w:val="20"/>
              </w:rPr>
            </w:pPr>
            <w:r w:rsidRPr="004A2AE5">
              <w:rPr>
                <w:sz w:val="20"/>
                <w:szCs w:val="20"/>
              </w:rPr>
              <w:t>0,3%</w:t>
            </w:r>
          </w:p>
        </w:tc>
      </w:tr>
      <w:tr w:rsidR="00F96D43" w:rsidRPr="004A2AE5">
        <w:trPr>
          <w:trHeight w:val="225"/>
          <w:jc w:val="center"/>
        </w:trPr>
        <w:tc>
          <w:tcPr>
            <w:tcW w:w="3370" w:type="dxa"/>
          </w:tcPr>
          <w:p w:rsidR="00F96D43" w:rsidRPr="004A2AE5" w:rsidRDefault="00F96D43" w:rsidP="004A2AE5">
            <w:pPr>
              <w:jc w:val="both"/>
              <w:rPr>
                <w:b/>
                <w:bCs/>
                <w:sz w:val="20"/>
                <w:szCs w:val="20"/>
              </w:rPr>
            </w:pPr>
            <w:r w:rsidRPr="004A2AE5">
              <w:rPr>
                <w:b/>
                <w:bCs/>
                <w:sz w:val="20"/>
                <w:szCs w:val="20"/>
              </w:rPr>
              <w:t>Баланс</w:t>
            </w:r>
          </w:p>
        </w:tc>
        <w:tc>
          <w:tcPr>
            <w:tcW w:w="962" w:type="dxa"/>
          </w:tcPr>
          <w:p w:rsidR="00F96D43" w:rsidRPr="004A2AE5" w:rsidRDefault="00F96D43" w:rsidP="004A2AE5">
            <w:pPr>
              <w:jc w:val="both"/>
              <w:rPr>
                <w:b/>
                <w:bCs/>
                <w:sz w:val="20"/>
                <w:szCs w:val="20"/>
              </w:rPr>
            </w:pPr>
            <w:r w:rsidRPr="004A2AE5">
              <w:rPr>
                <w:b/>
                <w:bCs/>
                <w:sz w:val="20"/>
                <w:szCs w:val="20"/>
              </w:rPr>
              <w:t>920 568,0</w:t>
            </w:r>
          </w:p>
        </w:tc>
        <w:tc>
          <w:tcPr>
            <w:tcW w:w="1122" w:type="dxa"/>
          </w:tcPr>
          <w:p w:rsidR="00F96D43" w:rsidRPr="004A2AE5" w:rsidRDefault="00F96D43" w:rsidP="004A2AE5">
            <w:pPr>
              <w:jc w:val="both"/>
              <w:rPr>
                <w:b/>
                <w:bCs/>
                <w:sz w:val="20"/>
                <w:szCs w:val="20"/>
              </w:rPr>
            </w:pPr>
            <w:r w:rsidRPr="004A2AE5">
              <w:rPr>
                <w:b/>
                <w:bCs/>
                <w:sz w:val="20"/>
                <w:szCs w:val="20"/>
              </w:rPr>
              <w:t>1 161 075,0</w:t>
            </w:r>
          </w:p>
        </w:tc>
        <w:tc>
          <w:tcPr>
            <w:tcW w:w="1041" w:type="dxa"/>
          </w:tcPr>
          <w:p w:rsidR="00F96D43" w:rsidRPr="004A2AE5" w:rsidRDefault="00F96D43" w:rsidP="004A2AE5">
            <w:pPr>
              <w:jc w:val="both"/>
              <w:rPr>
                <w:b/>
                <w:bCs/>
                <w:sz w:val="20"/>
                <w:szCs w:val="20"/>
              </w:rPr>
            </w:pPr>
            <w:r w:rsidRPr="004A2AE5">
              <w:rPr>
                <w:b/>
                <w:bCs/>
                <w:sz w:val="20"/>
                <w:szCs w:val="20"/>
              </w:rPr>
              <w:t>240 507,0</w:t>
            </w:r>
          </w:p>
        </w:tc>
        <w:tc>
          <w:tcPr>
            <w:tcW w:w="956" w:type="dxa"/>
          </w:tcPr>
          <w:p w:rsidR="00F96D43" w:rsidRPr="004A2AE5" w:rsidRDefault="00F96D43" w:rsidP="004A2AE5">
            <w:pPr>
              <w:jc w:val="both"/>
              <w:rPr>
                <w:b/>
                <w:bCs/>
                <w:sz w:val="20"/>
                <w:szCs w:val="20"/>
              </w:rPr>
            </w:pPr>
            <w:r w:rsidRPr="004A2AE5">
              <w:rPr>
                <w:b/>
                <w:bCs/>
                <w:sz w:val="20"/>
                <w:szCs w:val="20"/>
              </w:rPr>
              <w:t>26,1%</w:t>
            </w:r>
          </w:p>
        </w:tc>
        <w:tc>
          <w:tcPr>
            <w:tcW w:w="984" w:type="dxa"/>
          </w:tcPr>
          <w:p w:rsidR="00F96D43" w:rsidRPr="004A2AE5" w:rsidRDefault="00F96D43" w:rsidP="004A2AE5">
            <w:pPr>
              <w:jc w:val="both"/>
              <w:rPr>
                <w:b/>
                <w:bCs/>
                <w:sz w:val="20"/>
                <w:szCs w:val="20"/>
              </w:rPr>
            </w:pPr>
            <w:r w:rsidRPr="004A2AE5">
              <w:rPr>
                <w:b/>
                <w:bCs/>
                <w:sz w:val="20"/>
                <w:szCs w:val="20"/>
              </w:rPr>
              <w:t>0,0%</w:t>
            </w:r>
          </w:p>
        </w:tc>
      </w:tr>
    </w:tbl>
    <w:p w:rsidR="009138F0" w:rsidRPr="00E205E7" w:rsidRDefault="009138F0" w:rsidP="00E205E7">
      <w:pPr>
        <w:spacing w:line="360" w:lineRule="auto"/>
        <w:ind w:firstLine="709"/>
        <w:jc w:val="both"/>
        <w:rPr>
          <w:sz w:val="28"/>
          <w:szCs w:val="28"/>
        </w:rPr>
      </w:pPr>
    </w:p>
    <w:p w:rsidR="009138F0" w:rsidRPr="00E205E7" w:rsidRDefault="009138F0" w:rsidP="00E205E7">
      <w:pPr>
        <w:spacing w:line="360" w:lineRule="auto"/>
        <w:ind w:firstLine="709"/>
        <w:jc w:val="both"/>
        <w:rPr>
          <w:sz w:val="28"/>
          <w:szCs w:val="28"/>
        </w:rPr>
      </w:pPr>
      <w:r w:rsidRPr="00E205E7">
        <w:rPr>
          <w:sz w:val="28"/>
          <w:szCs w:val="28"/>
        </w:rPr>
        <w:t>Рассматривая изменение собственного капитала ОАО "Пневмостроймашина" отметим, что его значение за анализируемый период</w:t>
      </w:r>
      <w:r w:rsidR="00E205E7">
        <w:rPr>
          <w:sz w:val="28"/>
          <w:szCs w:val="28"/>
        </w:rPr>
        <w:t xml:space="preserve"> </w:t>
      </w:r>
      <w:r w:rsidRPr="00E205E7">
        <w:rPr>
          <w:sz w:val="28"/>
          <w:szCs w:val="28"/>
        </w:rPr>
        <w:t>снизилось. На конец дек. 2006 года величина собственного капитала предприятия составила 491642,0 тыс.руб.</w:t>
      </w:r>
      <w:r w:rsidR="00E205E7">
        <w:rPr>
          <w:sz w:val="28"/>
          <w:szCs w:val="28"/>
        </w:rPr>
        <w:t xml:space="preserve"> </w:t>
      </w:r>
      <w:r w:rsidRPr="00E205E7">
        <w:rPr>
          <w:sz w:val="28"/>
          <w:szCs w:val="28"/>
        </w:rPr>
        <w:t>(42,3% от общей величины пассивов).</w:t>
      </w:r>
    </w:p>
    <w:p w:rsidR="009138F0" w:rsidRPr="00E205E7" w:rsidRDefault="009138F0" w:rsidP="00E205E7">
      <w:pPr>
        <w:spacing w:line="360" w:lineRule="auto"/>
        <w:ind w:firstLine="709"/>
        <w:jc w:val="both"/>
        <w:rPr>
          <w:sz w:val="28"/>
          <w:szCs w:val="28"/>
        </w:rPr>
      </w:pPr>
      <w:r w:rsidRPr="00E205E7">
        <w:rPr>
          <w:sz w:val="28"/>
          <w:szCs w:val="28"/>
        </w:rPr>
        <w:t>Доля заемных средств в совокупных источниках формирования активов за анализируемый период значительно увеличилась. На конец дек. 2006 года величина совокупных заемных средств предприятия составила 669433,0 тыс.руб.</w:t>
      </w:r>
      <w:r w:rsidR="00E205E7">
        <w:rPr>
          <w:sz w:val="28"/>
          <w:szCs w:val="28"/>
        </w:rPr>
        <w:t xml:space="preserve"> </w:t>
      </w:r>
      <w:r w:rsidRPr="00E205E7">
        <w:rPr>
          <w:sz w:val="28"/>
          <w:szCs w:val="28"/>
        </w:rPr>
        <w:t>(57,7% от общей величины пассивов). Увеличение заемных средств предприятия ведет к увеличению степени его финансовых рисков и может отрицательно повлиять на его финансовую устойчивость.</w:t>
      </w:r>
    </w:p>
    <w:p w:rsidR="009138F0" w:rsidRPr="00E205E7" w:rsidRDefault="009138F0" w:rsidP="00E205E7">
      <w:pPr>
        <w:spacing w:line="360" w:lineRule="auto"/>
        <w:ind w:firstLine="709"/>
        <w:jc w:val="both"/>
        <w:rPr>
          <w:sz w:val="28"/>
          <w:szCs w:val="28"/>
        </w:rPr>
      </w:pPr>
      <w:r w:rsidRPr="00E205E7">
        <w:rPr>
          <w:sz w:val="28"/>
          <w:szCs w:val="28"/>
        </w:rPr>
        <w:t>Долгосрочная кредиторская задолженность, величина которой на конец дек. 2005 года составляла 30414,0 тыс.руб., возросла на 119010,0 тыс.руб. (темп прироста составил 391,3%), и на конец дек. 2006 года ее величина составила 149424,0 тыс.руб. (12,9% от общей структуры имущества).</w:t>
      </w:r>
    </w:p>
    <w:p w:rsidR="009138F0" w:rsidRPr="00E205E7" w:rsidRDefault="009138F0" w:rsidP="00E205E7">
      <w:pPr>
        <w:spacing w:line="360" w:lineRule="auto"/>
        <w:ind w:firstLine="709"/>
        <w:jc w:val="both"/>
        <w:rPr>
          <w:sz w:val="28"/>
          <w:szCs w:val="28"/>
        </w:rPr>
      </w:pPr>
      <w:r w:rsidRPr="00E205E7">
        <w:rPr>
          <w:sz w:val="28"/>
          <w:szCs w:val="28"/>
        </w:rPr>
        <w:t>Величина краткосрочной кредиторской задолженности, которая на конец дек. 2005 года составляла 369025,5 тыс.</w:t>
      </w:r>
      <w:r w:rsidR="004A2AE5">
        <w:rPr>
          <w:sz w:val="28"/>
          <w:szCs w:val="28"/>
        </w:rPr>
        <w:t xml:space="preserve"> </w:t>
      </w:r>
      <w:r w:rsidRPr="00E205E7">
        <w:rPr>
          <w:sz w:val="28"/>
          <w:szCs w:val="28"/>
        </w:rPr>
        <w:t>руб. также возросла на 150983,5 тыс.руб. (темп прироста составил 40,9%), и на конец дек. 2006 года ее величина составила 698584,0 тыс.руб. (44,8% от общей структуры имущества).</w:t>
      </w:r>
    </w:p>
    <w:p w:rsidR="009138F0" w:rsidRPr="00E205E7" w:rsidRDefault="009138F0" w:rsidP="00E205E7">
      <w:pPr>
        <w:spacing w:line="360" w:lineRule="auto"/>
        <w:ind w:firstLine="709"/>
        <w:jc w:val="both"/>
        <w:rPr>
          <w:sz w:val="28"/>
          <w:szCs w:val="28"/>
        </w:rPr>
      </w:pPr>
      <w:r w:rsidRPr="00E205E7">
        <w:rPr>
          <w:sz w:val="28"/>
          <w:szCs w:val="28"/>
        </w:rPr>
        <w:t xml:space="preserve">Наибольший удельный вес в структуре краткосрочной кредиторской задолженности на дек. 2006 года составляет статья 'Займы и кредиты'. На конец анализируемого периода величина задолженности по данной статье составляет 350000 тыс.руб. (доля в общей величине краткосрочной дебиторской задолженности 67,3%) </w:t>
      </w:r>
    </w:p>
    <w:p w:rsidR="00E91712" w:rsidRPr="00E205E7" w:rsidRDefault="00E91712" w:rsidP="00E205E7">
      <w:pPr>
        <w:spacing w:line="360" w:lineRule="auto"/>
        <w:ind w:firstLine="709"/>
        <w:jc w:val="both"/>
        <w:rPr>
          <w:sz w:val="28"/>
          <w:szCs w:val="28"/>
        </w:rPr>
      </w:pPr>
    </w:p>
    <w:p w:rsidR="00E91712" w:rsidRPr="00E205E7" w:rsidRDefault="00E91712" w:rsidP="004A2AE5">
      <w:pPr>
        <w:pStyle w:val="-2"/>
      </w:pPr>
      <w:bookmarkStart w:id="88" w:name="_Toc188745438"/>
      <w:r w:rsidRPr="00E205E7">
        <w:t>2.3</w:t>
      </w:r>
      <w:r w:rsidR="00E205E7">
        <w:t xml:space="preserve"> </w:t>
      </w:r>
      <w:r w:rsidRPr="00E205E7">
        <w:t>Анализ факторов, влияющих на структуру источников финансирования</w:t>
      </w:r>
      <w:bookmarkEnd w:id="88"/>
    </w:p>
    <w:p w:rsidR="00E91712" w:rsidRPr="00E205E7" w:rsidRDefault="00E91712" w:rsidP="00E205E7">
      <w:pPr>
        <w:spacing w:line="360" w:lineRule="auto"/>
        <w:ind w:firstLine="709"/>
        <w:jc w:val="both"/>
        <w:rPr>
          <w:sz w:val="28"/>
          <w:szCs w:val="28"/>
        </w:rPr>
      </w:pPr>
    </w:p>
    <w:p w:rsidR="00F96D43" w:rsidRPr="00E205E7" w:rsidRDefault="00F96D43" w:rsidP="00E205E7">
      <w:pPr>
        <w:spacing w:line="360" w:lineRule="auto"/>
        <w:ind w:firstLine="709"/>
        <w:jc w:val="both"/>
        <w:rPr>
          <w:sz w:val="28"/>
          <w:szCs w:val="28"/>
        </w:rPr>
      </w:pPr>
      <w:r w:rsidRPr="00E205E7">
        <w:rPr>
          <w:sz w:val="28"/>
          <w:szCs w:val="28"/>
        </w:rPr>
        <w:t>Со стороны пассивов, увеличение валюты баланса в наибольшей степени произошло за счет роста статьи 'Займы и кредиты'. За прошедший период рост этой статьи составил 119010,0 тыс.руб. ( в процентном соотношении ее рост составил 391,3%) и уже на конец анализируемого периода значение статьи 'Займы и кредиты' установилось на уровне 149424,0 тыс.руб.</w:t>
      </w:r>
    </w:p>
    <w:p w:rsidR="00F96D43" w:rsidRPr="00E205E7" w:rsidRDefault="00F96D43" w:rsidP="00E205E7">
      <w:pPr>
        <w:spacing w:line="360" w:lineRule="auto"/>
        <w:ind w:firstLine="709"/>
        <w:jc w:val="both"/>
        <w:rPr>
          <w:sz w:val="28"/>
          <w:szCs w:val="28"/>
        </w:rPr>
      </w:pPr>
      <w:r w:rsidRPr="00E205E7">
        <w:rPr>
          <w:sz w:val="28"/>
          <w:szCs w:val="28"/>
        </w:rPr>
        <w:t>Обращая внимание на совокупное изменение резервов предприятия и нераспределенной прибыли можно отметить, что за анализируемый период их совокупная величина снизилась на</w:t>
      </w:r>
      <w:r w:rsidR="00E205E7">
        <w:rPr>
          <w:sz w:val="28"/>
          <w:szCs w:val="28"/>
        </w:rPr>
        <w:t xml:space="preserve"> </w:t>
      </w:r>
      <w:r w:rsidRPr="00E205E7">
        <w:rPr>
          <w:sz w:val="28"/>
          <w:szCs w:val="28"/>
        </w:rPr>
        <w:t>-69137,0 тыс.руб. и составила 144378,0 тыс.руб. Изменение резервов составило 0,0 тыс.руб., а нераспределенной прибыли -69137,0 тыс.руб. В целом это можно рассматривать как отрицательную тенденцию, так как снижение резервов, фондов и нераспределенной прибыли может говорить о неэффективной работе предприятия.</w:t>
      </w:r>
    </w:p>
    <w:p w:rsidR="00F96D43" w:rsidRPr="00E205E7" w:rsidRDefault="00F96D43" w:rsidP="00E205E7">
      <w:pPr>
        <w:spacing w:line="360" w:lineRule="auto"/>
        <w:ind w:firstLine="709"/>
        <w:jc w:val="both"/>
        <w:rPr>
          <w:sz w:val="28"/>
          <w:szCs w:val="28"/>
        </w:rPr>
      </w:pPr>
      <w:r w:rsidRPr="00E205E7">
        <w:rPr>
          <w:sz w:val="28"/>
          <w:szCs w:val="28"/>
        </w:rPr>
        <w:t>В общей структуре пассивов величина собственного капитала, которая на конец дек. 2005 года составляла 521128,5 тыс.руб., снизилась на -29486,5 тыс.руб. (темп прироста составил -5,7%), и на конец дек. 2006 года его величина составила 491642,0 тыс.руб. (42,3% от общей структуры имущества). В наибольшей степени это изменение произошло за счет снижения статьи 'Нераспределенная прибыль (непокрытый убыток) - на -69137 тыс.руб.</w:t>
      </w:r>
    </w:p>
    <w:p w:rsidR="00F96D43" w:rsidRPr="00E205E7" w:rsidRDefault="00F96D43" w:rsidP="00E205E7">
      <w:pPr>
        <w:spacing w:line="360" w:lineRule="auto"/>
        <w:ind w:firstLine="709"/>
        <w:jc w:val="both"/>
        <w:rPr>
          <w:sz w:val="28"/>
          <w:szCs w:val="28"/>
        </w:rPr>
      </w:pPr>
      <w:r w:rsidRPr="00E205E7">
        <w:rPr>
          <w:sz w:val="28"/>
          <w:szCs w:val="28"/>
        </w:rPr>
        <w:t xml:space="preserve">В общей структуре задолженности краткосрочные пассивы на конец дек. 2006 превышают долгосрочные на 370585,0 тыс.руб. что при существующем размере собственного капитала и резервов может негативно сказаться на финансовой устойчивости предприятия. </w:t>
      </w:r>
    </w:p>
    <w:p w:rsidR="006D36A9" w:rsidRPr="00E205E7" w:rsidRDefault="006D36A9" w:rsidP="00E205E7">
      <w:pPr>
        <w:spacing w:line="360" w:lineRule="auto"/>
        <w:ind w:firstLine="709"/>
        <w:jc w:val="both"/>
        <w:rPr>
          <w:sz w:val="28"/>
          <w:szCs w:val="28"/>
        </w:rPr>
      </w:pPr>
      <w:r w:rsidRPr="00E205E7">
        <w:rPr>
          <w:sz w:val="28"/>
          <w:szCs w:val="28"/>
        </w:rPr>
        <w:t>Наибольшее влияние на увеличение долгосрочных пассивов оказал рост статьи 'Займы и кредиты'. За прошедший период рост этой статьи составил 119010,0 тыс.руб. (в процентном соотношении - 391,3%) и уже на конец анализируемого периода значение статьи 'Займы и кредиты' достигло 149424,0 тыс.руб.</w:t>
      </w:r>
    </w:p>
    <w:p w:rsidR="006D36A9" w:rsidRPr="00E205E7" w:rsidRDefault="006D36A9" w:rsidP="00E205E7">
      <w:pPr>
        <w:spacing w:line="360" w:lineRule="auto"/>
        <w:ind w:firstLine="709"/>
        <w:jc w:val="both"/>
        <w:rPr>
          <w:sz w:val="28"/>
          <w:szCs w:val="28"/>
        </w:rPr>
      </w:pPr>
      <w:r w:rsidRPr="00E205E7">
        <w:rPr>
          <w:sz w:val="28"/>
          <w:szCs w:val="28"/>
        </w:rPr>
        <w:t>Наибольшее влияние на увеличение краткосрочной кредиторской задолженности оказал рост статьи 'Займы и кредиты'. За прошедший период рост этой статьи составил 95984,0 тыс.руб. (в процентном соотношении рост этой статьи составил 37,8%) и уже на конец анализируемого периода значение статьи 'Займы и кредиты' достигло 350000,0 тыс.руб. (см. Условные данные в Приложении 14).</w:t>
      </w:r>
    </w:p>
    <w:p w:rsidR="006D36A9" w:rsidRPr="00E205E7" w:rsidRDefault="006D36A9" w:rsidP="00E205E7">
      <w:pPr>
        <w:spacing w:line="360" w:lineRule="auto"/>
        <w:ind w:firstLine="709"/>
        <w:jc w:val="both"/>
        <w:rPr>
          <w:sz w:val="28"/>
          <w:szCs w:val="28"/>
        </w:rPr>
      </w:pPr>
      <w:r w:rsidRPr="00E205E7">
        <w:rPr>
          <w:sz w:val="28"/>
          <w:szCs w:val="28"/>
        </w:rPr>
        <w:t>Таким образом, изменение за анализируемый период структуры пассивов следует признать в подавляющей части негативным.</w:t>
      </w:r>
    </w:p>
    <w:p w:rsidR="00F96D43" w:rsidRPr="00E205E7" w:rsidRDefault="00F96D43" w:rsidP="00E205E7">
      <w:pPr>
        <w:spacing w:line="360" w:lineRule="auto"/>
        <w:ind w:firstLine="709"/>
        <w:jc w:val="both"/>
        <w:rPr>
          <w:sz w:val="28"/>
          <w:szCs w:val="28"/>
        </w:rPr>
      </w:pPr>
    </w:p>
    <w:p w:rsidR="00E91712" w:rsidRPr="00E205E7" w:rsidRDefault="00E91712" w:rsidP="004A2AE5">
      <w:pPr>
        <w:pStyle w:val="-2"/>
      </w:pPr>
      <w:bookmarkStart w:id="89" w:name="_Toc188745439"/>
      <w:r w:rsidRPr="00E205E7">
        <w:t>2.4</w:t>
      </w:r>
      <w:r w:rsidR="00E205E7">
        <w:t xml:space="preserve"> </w:t>
      </w:r>
      <w:r w:rsidRPr="00E205E7">
        <w:t>Организационные аспекты реализации политики</w:t>
      </w:r>
      <w:bookmarkEnd w:id="89"/>
    </w:p>
    <w:p w:rsidR="00E91712" w:rsidRPr="00E205E7" w:rsidRDefault="00E91712" w:rsidP="00E205E7">
      <w:pPr>
        <w:spacing w:line="360" w:lineRule="auto"/>
        <w:ind w:firstLine="709"/>
        <w:jc w:val="both"/>
        <w:rPr>
          <w:sz w:val="28"/>
          <w:szCs w:val="28"/>
        </w:rPr>
      </w:pPr>
    </w:p>
    <w:p w:rsidR="006D1DFE" w:rsidRPr="00E205E7" w:rsidRDefault="006D1DFE" w:rsidP="00E205E7">
      <w:pPr>
        <w:widowControl w:val="0"/>
        <w:tabs>
          <w:tab w:val="left" w:pos="720"/>
          <w:tab w:val="num" w:pos="1200"/>
        </w:tabs>
        <w:spacing w:line="360" w:lineRule="auto"/>
        <w:ind w:firstLine="709"/>
        <w:jc w:val="both"/>
        <w:rPr>
          <w:sz w:val="28"/>
          <w:szCs w:val="28"/>
        </w:rPr>
      </w:pPr>
      <w:r w:rsidRPr="00E205E7">
        <w:rPr>
          <w:sz w:val="28"/>
          <w:szCs w:val="28"/>
        </w:rPr>
        <w:t xml:space="preserve">Комплекс мероприятий по улучшению политики управления заемным капиталом для "Пневмостроймашина" должен охватывать следующие направления: </w:t>
      </w:r>
    </w:p>
    <w:p w:rsidR="006D1DFE" w:rsidRPr="00E205E7" w:rsidRDefault="006D1DFE" w:rsidP="00E205E7">
      <w:pPr>
        <w:widowControl w:val="0"/>
        <w:tabs>
          <w:tab w:val="left" w:pos="720"/>
        </w:tabs>
        <w:spacing w:line="360" w:lineRule="auto"/>
        <w:ind w:firstLine="709"/>
        <w:jc w:val="both"/>
        <w:rPr>
          <w:sz w:val="28"/>
          <w:szCs w:val="28"/>
        </w:rPr>
      </w:pPr>
      <w:r w:rsidRPr="00E205E7">
        <w:rPr>
          <w:sz w:val="28"/>
          <w:szCs w:val="28"/>
        </w:rPr>
        <w:t>1. Мероприятия в сфере маркетинга и увеличения объемов продаж:</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поиск сегментов рынка сбыта продукции предприятия или технологически-близких видов продукции, на которых (сегментах) существует неудовлетворенный платежеспособный спрос;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формирование сбытовой и дилерской сети (агентские договора, договора с оптовыми покупателями, создание фирменных торговых точек и др.);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развитие новых конкурентоспособных видов продукции;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разработка системы договоров с гибкими условиями поставки и оплаты (скидки по предоплате, скидки за своевременное и точное исполнение условий договоров, рассрочка платежей на условиях коммерческого кредита и т.п.).</w:t>
      </w:r>
    </w:p>
    <w:p w:rsidR="006D1DFE" w:rsidRPr="00E205E7" w:rsidRDefault="006D1DFE" w:rsidP="00E205E7">
      <w:pPr>
        <w:widowControl w:val="0"/>
        <w:tabs>
          <w:tab w:val="left" w:pos="480"/>
          <w:tab w:val="left" w:pos="600"/>
          <w:tab w:val="left" w:pos="720"/>
          <w:tab w:val="left" w:pos="2040"/>
        </w:tabs>
        <w:spacing w:line="360" w:lineRule="auto"/>
        <w:ind w:firstLine="709"/>
        <w:jc w:val="both"/>
        <w:rPr>
          <w:spacing w:val="-2"/>
          <w:sz w:val="28"/>
          <w:szCs w:val="28"/>
        </w:rPr>
      </w:pPr>
      <w:r w:rsidRPr="00E205E7">
        <w:rPr>
          <w:spacing w:val="-2"/>
          <w:sz w:val="28"/>
          <w:szCs w:val="28"/>
        </w:rPr>
        <w:t xml:space="preserve">2. Мероприятия в сфере управления издержками: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поиск более дешевых ресурсов, в т.ч. заменителей или ресурсов, поставляемых на более выгодных условиях (возможно: поиск более качественных ресурсов, улучшающих качество конечного продукта, что позволяет повысить цену при соответствующем информировании покупателя о произведенных изменениях);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совершенствование системы учета ресурсов и сокращение необоснованных потерь, введение персональной ответственности за расходование материальных ресурсов;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экономия производственных издержек, в первую очередь, по статьям, имеющим наибольший удельный вес в структуре себестоимости (сокращение избыточной численности и изменение системы оплаты труда с учетом результатов деятельности предприятия, нормирование и контроль расхода сырья с введением соответствующей системы стимулирования, введение контроля энергопотребления и экономия энергии и др.);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консервация, реализация или списание неиспользуемого имущества, с этой целью снижения затрат по его содержанию;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снижение непроизводственных издержек, в первую очередь, по содержанию объектов социальной сферы и т.п.</w:t>
      </w:r>
    </w:p>
    <w:p w:rsidR="006D1DFE" w:rsidRPr="00E205E7" w:rsidRDefault="006D1DFE" w:rsidP="00E205E7">
      <w:pPr>
        <w:widowControl w:val="0"/>
        <w:tabs>
          <w:tab w:val="left" w:pos="480"/>
          <w:tab w:val="left" w:pos="600"/>
          <w:tab w:val="left" w:pos="720"/>
          <w:tab w:val="left" w:pos="2040"/>
        </w:tabs>
        <w:spacing w:line="360" w:lineRule="auto"/>
        <w:ind w:firstLine="709"/>
        <w:jc w:val="both"/>
        <w:rPr>
          <w:spacing w:val="-2"/>
          <w:sz w:val="28"/>
          <w:szCs w:val="28"/>
        </w:rPr>
      </w:pPr>
      <w:r w:rsidRPr="00E205E7">
        <w:rPr>
          <w:spacing w:val="-2"/>
          <w:sz w:val="28"/>
          <w:szCs w:val="28"/>
        </w:rPr>
        <w:t xml:space="preserve">3. Мероприятия по управлению оборотным капиталом: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ревизия имеющихся оборотных средств (по элементам): выявление неликвидов, безнадежной задолженности;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«расчистка» баланса (реализация, списание);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разработка и внедрение в практику работы служб предприятия современных методов управления оборотными средствами;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контроль за текущим состоянием важнейших слагаемых оборотных активов в процессе производственной и коммерческой деятельности предприятия.</w:t>
      </w:r>
    </w:p>
    <w:p w:rsidR="006D1DFE" w:rsidRPr="00E205E7" w:rsidRDefault="006D1DFE" w:rsidP="00E205E7">
      <w:pPr>
        <w:widowControl w:val="0"/>
        <w:tabs>
          <w:tab w:val="left" w:pos="480"/>
          <w:tab w:val="left" w:pos="600"/>
          <w:tab w:val="left" w:pos="720"/>
          <w:tab w:val="left" w:pos="2040"/>
        </w:tabs>
        <w:spacing w:line="360" w:lineRule="auto"/>
        <w:ind w:firstLine="709"/>
        <w:jc w:val="both"/>
        <w:rPr>
          <w:spacing w:val="-2"/>
          <w:sz w:val="28"/>
          <w:szCs w:val="28"/>
        </w:rPr>
      </w:pPr>
      <w:r w:rsidRPr="00E205E7">
        <w:rPr>
          <w:spacing w:val="-2"/>
          <w:sz w:val="28"/>
          <w:szCs w:val="28"/>
        </w:rPr>
        <w:t xml:space="preserve">4. По управлению запасами: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расчет минимально-необходимого уровня запасов (с учетом риска нарушения нормального хода торговли) и поддержание запасов на этом уровне;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экономия издержек по хранению, в первую очередь, по статьям, имеющим наибольший удельный вес;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концентрация внимания на запасах, имеющих наибольшую стоимость (АВС-анализ);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разработка мер по обеспечению сохранности запасов и избежанию их порчи и ущерба.</w:t>
      </w:r>
    </w:p>
    <w:p w:rsidR="006D1DFE" w:rsidRPr="00E205E7" w:rsidRDefault="006D1DFE" w:rsidP="00E205E7">
      <w:pPr>
        <w:widowControl w:val="0"/>
        <w:tabs>
          <w:tab w:val="left" w:pos="480"/>
          <w:tab w:val="left" w:pos="600"/>
          <w:tab w:val="left" w:pos="720"/>
          <w:tab w:val="left" w:pos="2040"/>
        </w:tabs>
        <w:spacing w:line="360" w:lineRule="auto"/>
        <w:ind w:firstLine="709"/>
        <w:jc w:val="both"/>
        <w:rPr>
          <w:spacing w:val="-2"/>
          <w:sz w:val="28"/>
          <w:szCs w:val="28"/>
        </w:rPr>
      </w:pPr>
      <w:r w:rsidRPr="00E205E7">
        <w:rPr>
          <w:spacing w:val="-2"/>
          <w:sz w:val="28"/>
          <w:szCs w:val="28"/>
        </w:rPr>
        <w:t xml:space="preserve">5. По управлением дебиторской задолженностью: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оценка платежеспособности оптовых покупателей и определение политики предоставления коммерческого кредита для различных групп покупателей и видов продукции;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анализ и ранжирование покупателей в зависимости от объемов закупок, истории кредитных отношений и предлагаемых условий оплаты;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систематический контроль расчетов с покупателями по отсроченным и просроченным задолженностям;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уменьшение дебиторской задолженности на сумму безнадежных долгов;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использование системы скидок, стимулирующих своевременную оплату (предоплату, оплату по поставке);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определение приемов ускорения востребования долгов и уменьшение безнадежных долгов;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контроль за соотношением дебиторской и кредиторской задолженности;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оценка возможности факторинга – продажи (переуступки) дебиторской задолженности.</w:t>
      </w:r>
    </w:p>
    <w:p w:rsidR="006D1DFE" w:rsidRPr="00E205E7" w:rsidRDefault="006D1DFE" w:rsidP="00E205E7">
      <w:pPr>
        <w:widowControl w:val="0"/>
        <w:tabs>
          <w:tab w:val="left" w:pos="480"/>
          <w:tab w:val="left" w:pos="600"/>
          <w:tab w:val="left" w:pos="720"/>
          <w:tab w:val="left" w:pos="2040"/>
        </w:tabs>
        <w:spacing w:line="360" w:lineRule="auto"/>
        <w:ind w:firstLine="709"/>
        <w:jc w:val="both"/>
        <w:rPr>
          <w:spacing w:val="-2"/>
          <w:sz w:val="28"/>
          <w:szCs w:val="28"/>
        </w:rPr>
      </w:pPr>
      <w:r w:rsidRPr="00E205E7">
        <w:rPr>
          <w:spacing w:val="-2"/>
          <w:sz w:val="28"/>
          <w:szCs w:val="28"/>
        </w:rPr>
        <w:t xml:space="preserve">6. По управлению кредиторской задолженностью: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поиск поставщиков с наиболее выгодными условиями поставки и оплаты;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мониторинг реакций кредиторов на задержку платежей (индифферентность до определенного предела, прекращение поставок, изменение условий поставок – цен, размера партий, отмена скидок и др.);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индивидуальный подход к различным кредиторам (задержка платежей индифферентным к неплатежам поставщикам, своевременная оплата – применяющим санкции и т.д.);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составление оперативных бюджетов и ранжирование платежей в их рамках;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контроль исполнения бюджетов.</w:t>
      </w:r>
    </w:p>
    <w:p w:rsidR="006D1DFE" w:rsidRPr="00E205E7" w:rsidRDefault="006D1DFE" w:rsidP="00E205E7">
      <w:pPr>
        <w:widowControl w:val="0"/>
        <w:tabs>
          <w:tab w:val="left" w:pos="480"/>
          <w:tab w:val="left" w:pos="600"/>
          <w:tab w:val="left" w:pos="720"/>
          <w:tab w:val="left" w:pos="2040"/>
        </w:tabs>
        <w:spacing w:line="360" w:lineRule="auto"/>
        <w:ind w:firstLine="709"/>
        <w:jc w:val="both"/>
        <w:rPr>
          <w:spacing w:val="-2"/>
          <w:sz w:val="28"/>
          <w:szCs w:val="28"/>
        </w:rPr>
      </w:pPr>
      <w:r w:rsidRPr="00E205E7">
        <w:rPr>
          <w:spacing w:val="-2"/>
          <w:sz w:val="28"/>
          <w:szCs w:val="28"/>
        </w:rPr>
        <w:t xml:space="preserve">7. Мероприятия по совершенствованию управления: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постановка системы управленческого учета (хотя бы в усеченном виде). Учет затрат по их видам (переменные, постоянные) и центрам их возникновения (подразделения предприятия);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формирование финансовой структуры предприятия (центров бизнеса: центров затрат, выручки, прибыли);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внедрение системы оперативного и текущего финансово-экономического анализа по данным управленческого учета;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введение системы финансово-экономического планирования, разработки оперативных и текущих бюджетов предприятия и его центров бизнеса;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 xml:space="preserve">контроль исполнения планов и бюджетов; их текущая корректировка; </w:t>
      </w:r>
    </w:p>
    <w:p w:rsidR="006D1DFE" w:rsidRPr="00E205E7" w:rsidRDefault="006D1DFE" w:rsidP="00E205E7">
      <w:pPr>
        <w:widowControl w:val="0"/>
        <w:numPr>
          <w:ilvl w:val="0"/>
          <w:numId w:val="13"/>
        </w:numPr>
        <w:tabs>
          <w:tab w:val="clear" w:pos="814"/>
          <w:tab w:val="left" w:pos="720"/>
          <w:tab w:val="left" w:pos="900"/>
          <w:tab w:val="num" w:pos="1200"/>
          <w:tab w:val="left" w:pos="2040"/>
        </w:tabs>
        <w:spacing w:line="360" w:lineRule="auto"/>
        <w:ind w:left="0" w:firstLine="709"/>
        <w:jc w:val="both"/>
        <w:rPr>
          <w:sz w:val="28"/>
          <w:szCs w:val="28"/>
        </w:rPr>
      </w:pPr>
      <w:r w:rsidRPr="00E205E7">
        <w:rPr>
          <w:sz w:val="28"/>
          <w:szCs w:val="28"/>
        </w:rPr>
        <w:t>разработка рациональной системы связей между подразделениями с учетом функций по управленческому учету, финансовому планированию и управлению.</w:t>
      </w:r>
    </w:p>
    <w:p w:rsidR="006D1DFE" w:rsidRPr="00E205E7" w:rsidRDefault="006D1DFE" w:rsidP="00E205E7">
      <w:pPr>
        <w:tabs>
          <w:tab w:val="left" w:pos="720"/>
        </w:tabs>
        <w:spacing w:line="360" w:lineRule="auto"/>
        <w:ind w:firstLine="709"/>
        <w:jc w:val="both"/>
        <w:rPr>
          <w:spacing w:val="-2"/>
          <w:sz w:val="28"/>
          <w:szCs w:val="28"/>
        </w:rPr>
      </w:pPr>
      <w:r w:rsidRPr="00E205E7">
        <w:rPr>
          <w:spacing w:val="-2"/>
          <w:sz w:val="28"/>
          <w:szCs w:val="28"/>
        </w:rPr>
        <w:t>Данные мероприятия способствуют улучшению финансового положения и направлены на предотвращение банкротства предприятия. Они могут обеспечить исследуемому предприятию улучшение финансовых показателей платежеспособности, ликвидности, финансовой устойчивости и деловой активности.</w:t>
      </w:r>
    </w:p>
    <w:p w:rsidR="00E91712" w:rsidRPr="004A2AE5" w:rsidRDefault="004A2AE5" w:rsidP="004A2AE5">
      <w:pPr>
        <w:spacing w:line="360" w:lineRule="auto"/>
        <w:ind w:firstLine="709"/>
        <w:jc w:val="both"/>
        <w:rPr>
          <w:b/>
          <w:sz w:val="28"/>
          <w:szCs w:val="28"/>
        </w:rPr>
      </w:pPr>
      <w:r>
        <w:rPr>
          <w:sz w:val="28"/>
          <w:szCs w:val="28"/>
        </w:rPr>
        <w:br w:type="page"/>
      </w:r>
      <w:bookmarkStart w:id="90" w:name="_Toc188745440"/>
      <w:r w:rsidR="00E91712" w:rsidRPr="004A2AE5">
        <w:rPr>
          <w:b/>
          <w:sz w:val="28"/>
          <w:szCs w:val="28"/>
        </w:rPr>
        <w:t>3</w:t>
      </w:r>
      <w:r>
        <w:rPr>
          <w:b/>
          <w:sz w:val="28"/>
          <w:szCs w:val="28"/>
        </w:rPr>
        <w:t>.</w:t>
      </w:r>
      <w:r w:rsidR="00E205E7" w:rsidRPr="004A2AE5">
        <w:rPr>
          <w:b/>
          <w:sz w:val="28"/>
          <w:szCs w:val="28"/>
        </w:rPr>
        <w:t xml:space="preserve"> </w:t>
      </w:r>
      <w:r w:rsidR="00E91712" w:rsidRPr="004A2AE5">
        <w:rPr>
          <w:b/>
          <w:sz w:val="28"/>
          <w:szCs w:val="28"/>
        </w:rPr>
        <w:t>Прогнозирование финансовых показателей</w:t>
      </w:r>
      <w:bookmarkEnd w:id="90"/>
    </w:p>
    <w:p w:rsidR="00E91712" w:rsidRPr="00E205E7" w:rsidRDefault="00E91712" w:rsidP="00E205E7">
      <w:pPr>
        <w:spacing w:line="360" w:lineRule="auto"/>
        <w:ind w:firstLine="709"/>
        <w:jc w:val="both"/>
        <w:rPr>
          <w:sz w:val="28"/>
          <w:szCs w:val="28"/>
        </w:rPr>
      </w:pPr>
    </w:p>
    <w:p w:rsidR="00E91712" w:rsidRPr="00E205E7" w:rsidRDefault="00E91712" w:rsidP="004A2AE5">
      <w:pPr>
        <w:pStyle w:val="-2"/>
      </w:pPr>
      <w:bookmarkStart w:id="91" w:name="_Toc188745441"/>
      <w:r w:rsidRPr="00E205E7">
        <w:t>3.1</w:t>
      </w:r>
      <w:r w:rsidR="00E205E7">
        <w:t xml:space="preserve"> </w:t>
      </w:r>
      <w:r w:rsidRPr="00E205E7">
        <w:t>Определение потребности предприятия во внешних источниках финансирования (метод процента от продаж)</w:t>
      </w:r>
      <w:bookmarkEnd w:id="91"/>
    </w:p>
    <w:p w:rsidR="00E91712" w:rsidRPr="00E205E7" w:rsidRDefault="00E91712" w:rsidP="00E205E7">
      <w:pPr>
        <w:spacing w:line="360" w:lineRule="auto"/>
        <w:ind w:firstLine="709"/>
        <w:jc w:val="both"/>
        <w:rPr>
          <w:sz w:val="28"/>
          <w:szCs w:val="28"/>
        </w:rPr>
      </w:pPr>
    </w:p>
    <w:p w:rsidR="00411FC9" w:rsidRPr="00E205E7" w:rsidRDefault="00411FC9" w:rsidP="00E205E7">
      <w:pPr>
        <w:spacing w:line="360" w:lineRule="auto"/>
        <w:ind w:firstLine="709"/>
        <w:jc w:val="both"/>
        <w:rPr>
          <w:sz w:val="28"/>
          <w:szCs w:val="28"/>
        </w:rPr>
      </w:pPr>
      <w:r w:rsidRPr="00E205E7">
        <w:rPr>
          <w:sz w:val="28"/>
          <w:szCs w:val="28"/>
        </w:rPr>
        <w:t>Величина оборотных активов, составлявшая на конец дек. 2005 года 561045,0 тыс.руб. также возросла на 137539,0 тыс.руб. (темп прироста составил 24,5%), и на конец дек. 2006 года их величина составила 698584,0 тыс.руб. (60,2% от общей структуры имущества).</w:t>
      </w:r>
    </w:p>
    <w:p w:rsidR="00411FC9" w:rsidRPr="00E205E7" w:rsidRDefault="00411FC9" w:rsidP="00E205E7">
      <w:pPr>
        <w:spacing w:line="360" w:lineRule="auto"/>
        <w:ind w:firstLine="709"/>
        <w:jc w:val="both"/>
        <w:rPr>
          <w:sz w:val="28"/>
          <w:szCs w:val="28"/>
        </w:rPr>
      </w:pPr>
      <w:r w:rsidRPr="00E205E7">
        <w:rPr>
          <w:sz w:val="28"/>
          <w:szCs w:val="28"/>
        </w:rPr>
        <w:t>Доля основных средств в общей структуре активов на конец дек. 2006 составила 29,8%, что говорит о том, что предприятие имеет 'легкую' структуру активов и свидетельствует о мобильности имущества ОАО "Пневмостроймашина".</w:t>
      </w:r>
    </w:p>
    <w:p w:rsidR="00AA2362" w:rsidRPr="00E205E7" w:rsidRDefault="00AA2362" w:rsidP="00E205E7">
      <w:pPr>
        <w:spacing w:line="360" w:lineRule="auto"/>
        <w:ind w:firstLine="709"/>
        <w:jc w:val="both"/>
        <w:rPr>
          <w:sz w:val="28"/>
          <w:szCs w:val="28"/>
        </w:rPr>
      </w:pPr>
      <w:r w:rsidRPr="00E205E7">
        <w:rPr>
          <w:sz w:val="28"/>
          <w:szCs w:val="28"/>
        </w:rPr>
        <w:t>Прогноз потребности в оборотных средствах с учетом фиксированного значения незавершенного производства отражен в табл. 3.1.</w:t>
      </w:r>
    </w:p>
    <w:p w:rsidR="004A2AE5" w:rsidRDefault="004A2AE5" w:rsidP="00E205E7">
      <w:pPr>
        <w:spacing w:line="360" w:lineRule="auto"/>
        <w:ind w:firstLine="709"/>
        <w:jc w:val="both"/>
        <w:rPr>
          <w:sz w:val="28"/>
          <w:szCs w:val="28"/>
        </w:rPr>
      </w:pPr>
    </w:p>
    <w:p w:rsidR="00AA2362" w:rsidRPr="00E205E7" w:rsidRDefault="00AA2362" w:rsidP="00E205E7">
      <w:pPr>
        <w:spacing w:line="360" w:lineRule="auto"/>
        <w:ind w:firstLine="709"/>
        <w:jc w:val="both"/>
        <w:rPr>
          <w:sz w:val="28"/>
          <w:szCs w:val="28"/>
        </w:rPr>
      </w:pPr>
      <w:r w:rsidRPr="00E205E7">
        <w:rPr>
          <w:sz w:val="28"/>
          <w:szCs w:val="28"/>
        </w:rPr>
        <w:t>Таблица 3.1</w:t>
      </w:r>
    </w:p>
    <w:p w:rsidR="00AA2362" w:rsidRPr="00E205E7" w:rsidRDefault="00AA2362" w:rsidP="00E205E7">
      <w:pPr>
        <w:spacing w:line="360" w:lineRule="auto"/>
        <w:ind w:firstLine="709"/>
        <w:jc w:val="both"/>
        <w:rPr>
          <w:sz w:val="28"/>
          <w:szCs w:val="28"/>
        </w:rPr>
      </w:pPr>
      <w:r w:rsidRPr="00E205E7">
        <w:rPr>
          <w:sz w:val="28"/>
          <w:szCs w:val="28"/>
        </w:rPr>
        <w:t>Прогноз потребности в оборотных средствах</w:t>
      </w:r>
    </w:p>
    <w:tbl>
      <w:tblPr>
        <w:tblW w:w="8823" w:type="dxa"/>
        <w:jc w:val="center"/>
        <w:tblCellMar>
          <w:left w:w="0" w:type="dxa"/>
          <w:right w:w="0" w:type="dxa"/>
        </w:tblCellMar>
        <w:tblLook w:val="0000" w:firstRow="0" w:lastRow="0" w:firstColumn="0" w:lastColumn="0" w:noHBand="0" w:noVBand="0"/>
      </w:tblPr>
      <w:tblGrid>
        <w:gridCol w:w="2999"/>
        <w:gridCol w:w="1331"/>
        <w:gridCol w:w="1331"/>
        <w:gridCol w:w="1165"/>
        <w:gridCol w:w="1165"/>
        <w:gridCol w:w="832"/>
      </w:tblGrid>
      <w:tr w:rsidR="00AA2362" w:rsidRPr="000306AE">
        <w:trPr>
          <w:trHeight w:val="320"/>
          <w:tblHeader/>
          <w:jc w:val="center"/>
        </w:trPr>
        <w:tc>
          <w:tcPr>
            <w:tcW w:w="2999" w:type="dxa"/>
            <w:vMerge w:val="restart"/>
            <w:tcBorders>
              <w:top w:val="single" w:sz="4" w:space="0" w:color="auto"/>
              <w:left w:val="single" w:sz="4" w:space="0" w:color="auto"/>
              <w:right w:val="nil"/>
            </w:tcBorders>
            <w:shd w:val="clear" w:color="auto" w:fill="FFFFFF"/>
            <w:vAlign w:val="center"/>
          </w:tcPr>
          <w:p w:rsidR="00AA2362" w:rsidRPr="000306AE" w:rsidRDefault="00AA2362" w:rsidP="004A2AE5">
            <w:pPr>
              <w:jc w:val="both"/>
              <w:rPr>
                <w:b/>
                <w:bCs/>
                <w:sz w:val="20"/>
                <w:szCs w:val="20"/>
              </w:rPr>
            </w:pPr>
            <w:r w:rsidRPr="000306AE">
              <w:rPr>
                <w:b/>
                <w:bCs/>
                <w:sz w:val="20"/>
                <w:szCs w:val="20"/>
              </w:rPr>
              <w:t>ОБОРОТНЫЕ АКТИВЫ</w:t>
            </w:r>
          </w:p>
        </w:tc>
        <w:tc>
          <w:tcPr>
            <w:tcW w:w="1331" w:type="dxa"/>
            <w:vMerge w:val="restart"/>
            <w:tcBorders>
              <w:top w:val="single" w:sz="4" w:space="0" w:color="auto"/>
              <w:left w:val="single" w:sz="4" w:space="0" w:color="auto"/>
              <w:right w:val="single" w:sz="4" w:space="0" w:color="auto"/>
            </w:tcBorders>
            <w:shd w:val="clear" w:color="auto" w:fill="FFFFFF"/>
            <w:noWrap/>
            <w:vAlign w:val="center"/>
          </w:tcPr>
          <w:p w:rsidR="00AA2362" w:rsidRPr="000306AE" w:rsidRDefault="00AA2362" w:rsidP="004A2AE5">
            <w:pPr>
              <w:jc w:val="both"/>
              <w:rPr>
                <w:sz w:val="20"/>
                <w:szCs w:val="20"/>
              </w:rPr>
            </w:pPr>
            <w:r w:rsidRPr="000306AE">
              <w:rPr>
                <w:sz w:val="20"/>
                <w:szCs w:val="20"/>
              </w:rPr>
              <w:t> 2006</w:t>
            </w:r>
          </w:p>
        </w:tc>
        <w:tc>
          <w:tcPr>
            <w:tcW w:w="1331" w:type="dxa"/>
            <w:vMerge w:val="restart"/>
            <w:tcBorders>
              <w:top w:val="single" w:sz="4" w:space="0" w:color="auto"/>
              <w:left w:val="nil"/>
              <w:right w:val="single" w:sz="4" w:space="0" w:color="auto"/>
            </w:tcBorders>
            <w:shd w:val="clear" w:color="auto" w:fill="FFFFFF"/>
            <w:noWrap/>
            <w:vAlign w:val="center"/>
          </w:tcPr>
          <w:p w:rsidR="00AA2362" w:rsidRPr="000306AE" w:rsidRDefault="00AA2362" w:rsidP="004A2AE5">
            <w:pPr>
              <w:jc w:val="both"/>
              <w:rPr>
                <w:sz w:val="20"/>
                <w:szCs w:val="20"/>
              </w:rPr>
            </w:pPr>
            <w:r w:rsidRPr="000306AE">
              <w:rPr>
                <w:sz w:val="20"/>
                <w:szCs w:val="20"/>
              </w:rPr>
              <w:t>2007 </w:t>
            </w:r>
          </w:p>
        </w:tc>
        <w:tc>
          <w:tcPr>
            <w:tcW w:w="3161" w:type="dxa"/>
            <w:gridSpan w:val="3"/>
            <w:tcBorders>
              <w:top w:val="single" w:sz="4" w:space="0" w:color="auto"/>
              <w:left w:val="nil"/>
              <w:bottom w:val="single" w:sz="4" w:space="0" w:color="auto"/>
              <w:right w:val="single" w:sz="4" w:space="0" w:color="auto"/>
            </w:tcBorders>
            <w:shd w:val="clear" w:color="auto" w:fill="FFFFFF"/>
            <w:noWrap/>
            <w:vAlign w:val="center"/>
          </w:tcPr>
          <w:p w:rsidR="00AA2362" w:rsidRPr="000306AE" w:rsidRDefault="00AA2362" w:rsidP="004A2AE5">
            <w:pPr>
              <w:jc w:val="both"/>
              <w:rPr>
                <w:sz w:val="20"/>
                <w:szCs w:val="20"/>
              </w:rPr>
            </w:pPr>
            <w:r w:rsidRPr="000306AE">
              <w:rPr>
                <w:sz w:val="20"/>
                <w:szCs w:val="20"/>
              </w:rPr>
              <w:t>Изменения</w:t>
            </w:r>
          </w:p>
        </w:tc>
      </w:tr>
      <w:tr w:rsidR="00AA2362" w:rsidRPr="000306AE">
        <w:trPr>
          <w:trHeight w:val="192"/>
          <w:tblHeader/>
          <w:jc w:val="center"/>
        </w:trPr>
        <w:tc>
          <w:tcPr>
            <w:tcW w:w="2999" w:type="dxa"/>
            <w:vMerge/>
            <w:tcBorders>
              <w:left w:val="single" w:sz="4" w:space="0" w:color="auto"/>
              <w:bottom w:val="single" w:sz="4" w:space="0" w:color="auto"/>
              <w:right w:val="nil"/>
            </w:tcBorders>
            <w:shd w:val="clear" w:color="auto" w:fill="FFFFFF"/>
            <w:vAlign w:val="center"/>
          </w:tcPr>
          <w:p w:rsidR="00AA2362" w:rsidRPr="000306AE" w:rsidRDefault="00AA2362" w:rsidP="004A2AE5">
            <w:pPr>
              <w:jc w:val="both"/>
              <w:rPr>
                <w:b/>
                <w:bCs/>
                <w:sz w:val="20"/>
                <w:szCs w:val="20"/>
              </w:rPr>
            </w:pPr>
          </w:p>
        </w:tc>
        <w:tc>
          <w:tcPr>
            <w:tcW w:w="1331" w:type="dxa"/>
            <w:vMerge/>
            <w:tcBorders>
              <w:left w:val="single" w:sz="4" w:space="0" w:color="auto"/>
              <w:bottom w:val="single" w:sz="4" w:space="0" w:color="auto"/>
              <w:right w:val="single" w:sz="4" w:space="0" w:color="auto"/>
            </w:tcBorders>
            <w:shd w:val="clear" w:color="auto" w:fill="FFFFFF"/>
            <w:noWrap/>
            <w:vAlign w:val="center"/>
          </w:tcPr>
          <w:p w:rsidR="00AA2362" w:rsidRPr="000306AE" w:rsidRDefault="00AA2362" w:rsidP="004A2AE5">
            <w:pPr>
              <w:jc w:val="both"/>
              <w:rPr>
                <w:sz w:val="20"/>
                <w:szCs w:val="20"/>
              </w:rPr>
            </w:pPr>
          </w:p>
        </w:tc>
        <w:tc>
          <w:tcPr>
            <w:tcW w:w="1331" w:type="dxa"/>
            <w:vMerge/>
            <w:tcBorders>
              <w:left w:val="nil"/>
              <w:bottom w:val="single" w:sz="4" w:space="0" w:color="auto"/>
              <w:right w:val="single" w:sz="4" w:space="0" w:color="auto"/>
            </w:tcBorders>
            <w:shd w:val="clear" w:color="auto" w:fill="FFFFFF"/>
            <w:noWrap/>
            <w:vAlign w:val="center"/>
          </w:tcPr>
          <w:p w:rsidR="00AA2362" w:rsidRPr="000306AE" w:rsidRDefault="00AA2362" w:rsidP="004A2AE5">
            <w:pPr>
              <w:jc w:val="both"/>
              <w:rPr>
                <w:sz w:val="20"/>
                <w:szCs w:val="20"/>
              </w:rPr>
            </w:pPr>
          </w:p>
        </w:tc>
        <w:tc>
          <w:tcPr>
            <w:tcW w:w="1165" w:type="dxa"/>
            <w:tcBorders>
              <w:top w:val="single" w:sz="4" w:space="0" w:color="auto"/>
              <w:left w:val="nil"/>
              <w:bottom w:val="single" w:sz="4" w:space="0" w:color="auto"/>
              <w:right w:val="single" w:sz="4" w:space="0" w:color="auto"/>
            </w:tcBorders>
            <w:shd w:val="clear" w:color="auto" w:fill="FFFFFF"/>
            <w:noWrap/>
            <w:vAlign w:val="center"/>
          </w:tcPr>
          <w:p w:rsidR="00AA2362" w:rsidRPr="000306AE" w:rsidRDefault="00AA2362" w:rsidP="004A2AE5">
            <w:pPr>
              <w:jc w:val="both"/>
              <w:rPr>
                <w:sz w:val="20"/>
                <w:szCs w:val="20"/>
              </w:rPr>
            </w:pPr>
            <w:r w:rsidRPr="000306AE">
              <w:rPr>
                <w:sz w:val="20"/>
                <w:szCs w:val="20"/>
              </w:rPr>
              <w:t> абсолютн.</w:t>
            </w:r>
          </w:p>
        </w:tc>
        <w:tc>
          <w:tcPr>
            <w:tcW w:w="1165" w:type="dxa"/>
            <w:tcBorders>
              <w:top w:val="single" w:sz="4" w:space="0" w:color="auto"/>
              <w:left w:val="nil"/>
              <w:bottom w:val="single" w:sz="4" w:space="0" w:color="auto"/>
              <w:right w:val="single" w:sz="4" w:space="0" w:color="auto"/>
            </w:tcBorders>
            <w:shd w:val="clear" w:color="auto" w:fill="FFFFFF"/>
            <w:noWrap/>
            <w:vAlign w:val="center"/>
          </w:tcPr>
          <w:p w:rsidR="00AA2362" w:rsidRPr="000306AE" w:rsidRDefault="00AA2362" w:rsidP="004A2AE5">
            <w:pPr>
              <w:jc w:val="both"/>
              <w:rPr>
                <w:sz w:val="20"/>
                <w:szCs w:val="20"/>
              </w:rPr>
            </w:pPr>
            <w:r w:rsidRPr="000306AE">
              <w:rPr>
                <w:sz w:val="20"/>
                <w:szCs w:val="20"/>
              </w:rPr>
              <w:t>темп тоста </w:t>
            </w:r>
          </w:p>
        </w:tc>
        <w:tc>
          <w:tcPr>
            <w:tcW w:w="832" w:type="dxa"/>
            <w:tcBorders>
              <w:top w:val="single" w:sz="4" w:space="0" w:color="auto"/>
              <w:left w:val="nil"/>
              <w:bottom w:val="single" w:sz="4" w:space="0" w:color="auto"/>
              <w:right w:val="single" w:sz="4" w:space="0" w:color="auto"/>
            </w:tcBorders>
            <w:shd w:val="clear" w:color="auto" w:fill="FFFFFF"/>
            <w:noWrap/>
            <w:vAlign w:val="center"/>
          </w:tcPr>
          <w:p w:rsidR="00AA2362" w:rsidRPr="000306AE" w:rsidRDefault="00AA2362" w:rsidP="004A2AE5">
            <w:pPr>
              <w:jc w:val="both"/>
              <w:rPr>
                <w:sz w:val="20"/>
                <w:szCs w:val="20"/>
              </w:rPr>
            </w:pPr>
            <w:r w:rsidRPr="000306AE">
              <w:rPr>
                <w:sz w:val="20"/>
                <w:szCs w:val="20"/>
              </w:rPr>
              <w:t>уд. веса </w:t>
            </w:r>
          </w:p>
        </w:tc>
      </w:tr>
      <w:tr w:rsidR="00AA2362" w:rsidRPr="000306AE">
        <w:trPr>
          <w:trHeight w:val="192"/>
          <w:jc w:val="center"/>
        </w:trPr>
        <w:tc>
          <w:tcPr>
            <w:tcW w:w="2999" w:type="dxa"/>
            <w:tcBorders>
              <w:top w:val="nil"/>
              <w:left w:val="single" w:sz="4" w:space="0" w:color="auto"/>
              <w:bottom w:val="single" w:sz="4" w:space="0" w:color="auto"/>
              <w:right w:val="single" w:sz="4" w:space="0" w:color="auto"/>
            </w:tcBorders>
            <w:shd w:val="clear" w:color="auto" w:fill="FFFFFF"/>
            <w:vAlign w:val="center"/>
          </w:tcPr>
          <w:p w:rsidR="00AA2362" w:rsidRPr="000306AE" w:rsidRDefault="00AA2362" w:rsidP="004A2AE5">
            <w:pPr>
              <w:jc w:val="both"/>
              <w:rPr>
                <w:sz w:val="20"/>
                <w:szCs w:val="20"/>
              </w:rPr>
            </w:pPr>
            <w:r w:rsidRPr="000306AE">
              <w:rPr>
                <w:sz w:val="20"/>
                <w:szCs w:val="20"/>
              </w:rPr>
              <w:t xml:space="preserve">Запасы, </w:t>
            </w:r>
            <w:r w:rsidRPr="000306AE">
              <w:rPr>
                <w:i/>
                <w:iCs/>
                <w:sz w:val="20"/>
                <w:szCs w:val="20"/>
              </w:rPr>
              <w:t>в том числе:</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rPr>
                <w:b/>
                <w:bCs/>
                <w:sz w:val="20"/>
                <w:szCs w:val="20"/>
              </w:rPr>
            </w:pPr>
            <w:r w:rsidRPr="000306AE">
              <w:rPr>
                <w:b/>
                <w:bCs/>
                <w:sz w:val="20"/>
                <w:szCs w:val="20"/>
              </w:rPr>
              <w:t>262 728,0</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rPr>
                <w:b/>
                <w:bCs/>
                <w:sz w:val="20"/>
                <w:szCs w:val="20"/>
              </w:rPr>
            </w:pPr>
            <w:r w:rsidRPr="000306AE">
              <w:rPr>
                <w:b/>
                <w:bCs/>
                <w:sz w:val="20"/>
                <w:szCs w:val="20"/>
              </w:rPr>
              <w:t>261 455,0</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-1 273,0</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-0,5%</w:t>
            </w:r>
          </w:p>
        </w:tc>
        <w:tc>
          <w:tcPr>
            <w:tcW w:w="832"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-1,6%</w:t>
            </w:r>
          </w:p>
        </w:tc>
      </w:tr>
      <w:tr w:rsidR="00AA2362" w:rsidRPr="000306AE">
        <w:trPr>
          <w:trHeight w:val="192"/>
          <w:jc w:val="center"/>
        </w:trPr>
        <w:tc>
          <w:tcPr>
            <w:tcW w:w="2999" w:type="dxa"/>
            <w:tcBorders>
              <w:top w:val="nil"/>
              <w:left w:val="single" w:sz="4" w:space="0" w:color="auto"/>
              <w:bottom w:val="single" w:sz="4" w:space="0" w:color="auto"/>
              <w:right w:val="single" w:sz="4" w:space="0" w:color="auto"/>
            </w:tcBorders>
            <w:shd w:val="clear" w:color="auto" w:fill="FFFFFF"/>
            <w:vAlign w:val="center"/>
          </w:tcPr>
          <w:p w:rsidR="00AA2362" w:rsidRPr="000306AE" w:rsidRDefault="00AA2362" w:rsidP="004A2AE5">
            <w:pPr>
              <w:jc w:val="both"/>
              <w:outlineLvl w:val="0"/>
              <w:rPr>
                <w:i/>
                <w:iCs/>
                <w:sz w:val="20"/>
                <w:szCs w:val="20"/>
              </w:rPr>
            </w:pPr>
            <w:r w:rsidRPr="000306AE">
              <w:rPr>
                <w:i/>
                <w:iCs/>
                <w:sz w:val="20"/>
                <w:szCs w:val="20"/>
              </w:rPr>
              <w:t xml:space="preserve">сырье, материалы и другие аналогичные ценности </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118 823,0</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136 642,3</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17 819,3</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15,0%</w:t>
            </w:r>
          </w:p>
        </w:tc>
        <w:tc>
          <w:tcPr>
            <w:tcW w:w="832"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0,8%</w:t>
            </w:r>
          </w:p>
        </w:tc>
      </w:tr>
      <w:tr w:rsidR="00AA2362" w:rsidRPr="000306AE">
        <w:trPr>
          <w:trHeight w:val="192"/>
          <w:jc w:val="center"/>
        </w:trPr>
        <w:tc>
          <w:tcPr>
            <w:tcW w:w="2999" w:type="dxa"/>
            <w:tcBorders>
              <w:top w:val="nil"/>
              <w:left w:val="single" w:sz="4" w:space="0" w:color="auto"/>
              <w:bottom w:val="single" w:sz="4" w:space="0" w:color="auto"/>
              <w:right w:val="single" w:sz="4" w:space="0" w:color="auto"/>
            </w:tcBorders>
            <w:shd w:val="clear" w:color="auto" w:fill="FFFFFF"/>
            <w:vAlign w:val="center"/>
          </w:tcPr>
          <w:p w:rsidR="00AA2362" w:rsidRPr="000306AE" w:rsidRDefault="00AA2362" w:rsidP="004A2AE5">
            <w:pPr>
              <w:jc w:val="both"/>
              <w:outlineLvl w:val="0"/>
              <w:rPr>
                <w:i/>
                <w:iCs/>
                <w:sz w:val="20"/>
                <w:szCs w:val="20"/>
              </w:rPr>
            </w:pPr>
            <w:r w:rsidRPr="000306AE">
              <w:rPr>
                <w:i/>
                <w:iCs/>
                <w:sz w:val="20"/>
                <w:szCs w:val="20"/>
              </w:rPr>
              <w:t xml:space="preserve">животные на выращивании и откорме </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0,0</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0,0</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0,0</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0,0%</w:t>
            </w:r>
          </w:p>
        </w:tc>
        <w:tc>
          <w:tcPr>
            <w:tcW w:w="832"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0,0%</w:t>
            </w:r>
          </w:p>
        </w:tc>
      </w:tr>
      <w:tr w:rsidR="00AA2362" w:rsidRPr="000306AE">
        <w:trPr>
          <w:trHeight w:val="192"/>
          <w:jc w:val="center"/>
        </w:trPr>
        <w:tc>
          <w:tcPr>
            <w:tcW w:w="2999" w:type="dxa"/>
            <w:tcBorders>
              <w:top w:val="nil"/>
              <w:left w:val="single" w:sz="4" w:space="0" w:color="auto"/>
              <w:bottom w:val="single" w:sz="4" w:space="0" w:color="auto"/>
              <w:right w:val="single" w:sz="4" w:space="0" w:color="auto"/>
            </w:tcBorders>
            <w:shd w:val="clear" w:color="auto" w:fill="FFFFFF"/>
            <w:vAlign w:val="center"/>
          </w:tcPr>
          <w:p w:rsidR="00AA2362" w:rsidRPr="000306AE" w:rsidRDefault="00AA2362" w:rsidP="004A2AE5">
            <w:pPr>
              <w:jc w:val="both"/>
              <w:outlineLvl w:val="0"/>
              <w:rPr>
                <w:i/>
                <w:iCs/>
                <w:sz w:val="20"/>
                <w:szCs w:val="20"/>
              </w:rPr>
            </w:pPr>
            <w:r w:rsidRPr="000306AE">
              <w:rPr>
                <w:i/>
                <w:iCs/>
                <w:sz w:val="20"/>
                <w:szCs w:val="20"/>
              </w:rPr>
              <w:t xml:space="preserve">затраты в незавершенном производстве </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123 370,0</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100 000,0</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-23 370,0</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-18,9%</w:t>
            </w:r>
          </w:p>
        </w:tc>
        <w:tc>
          <w:tcPr>
            <w:tcW w:w="832"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-2,6%</w:t>
            </w:r>
          </w:p>
        </w:tc>
      </w:tr>
      <w:tr w:rsidR="00AA2362" w:rsidRPr="000306AE">
        <w:trPr>
          <w:trHeight w:val="192"/>
          <w:jc w:val="center"/>
        </w:trPr>
        <w:tc>
          <w:tcPr>
            <w:tcW w:w="2999" w:type="dxa"/>
            <w:tcBorders>
              <w:top w:val="nil"/>
              <w:left w:val="single" w:sz="4" w:space="0" w:color="auto"/>
              <w:bottom w:val="single" w:sz="4" w:space="0" w:color="auto"/>
              <w:right w:val="single" w:sz="4" w:space="0" w:color="auto"/>
            </w:tcBorders>
            <w:shd w:val="clear" w:color="auto" w:fill="FFFFFF"/>
            <w:vAlign w:val="center"/>
          </w:tcPr>
          <w:p w:rsidR="00AA2362" w:rsidRPr="000306AE" w:rsidRDefault="00AA2362" w:rsidP="004A2AE5">
            <w:pPr>
              <w:jc w:val="both"/>
              <w:outlineLvl w:val="0"/>
              <w:rPr>
                <w:i/>
                <w:iCs/>
                <w:sz w:val="20"/>
                <w:szCs w:val="20"/>
              </w:rPr>
            </w:pPr>
            <w:r w:rsidRPr="000306AE">
              <w:rPr>
                <w:i/>
                <w:iCs/>
                <w:sz w:val="20"/>
                <w:szCs w:val="20"/>
              </w:rPr>
              <w:t xml:space="preserve">готовая продукция и товары для перепродажи </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4 431,0</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3 493,5</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-937,5</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-21,2%</w:t>
            </w:r>
          </w:p>
        </w:tc>
        <w:tc>
          <w:tcPr>
            <w:tcW w:w="832"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-0,1%</w:t>
            </w:r>
          </w:p>
        </w:tc>
      </w:tr>
      <w:tr w:rsidR="00AA2362" w:rsidRPr="000306AE">
        <w:trPr>
          <w:trHeight w:val="192"/>
          <w:jc w:val="center"/>
        </w:trPr>
        <w:tc>
          <w:tcPr>
            <w:tcW w:w="2999" w:type="dxa"/>
            <w:tcBorders>
              <w:top w:val="nil"/>
              <w:left w:val="single" w:sz="4" w:space="0" w:color="auto"/>
              <w:bottom w:val="single" w:sz="4" w:space="0" w:color="auto"/>
              <w:right w:val="single" w:sz="4" w:space="0" w:color="auto"/>
            </w:tcBorders>
            <w:shd w:val="clear" w:color="auto" w:fill="FFFFFF"/>
            <w:vAlign w:val="center"/>
          </w:tcPr>
          <w:p w:rsidR="00AA2362" w:rsidRPr="000306AE" w:rsidRDefault="00AA2362" w:rsidP="004A2AE5">
            <w:pPr>
              <w:jc w:val="both"/>
              <w:outlineLvl w:val="0"/>
              <w:rPr>
                <w:i/>
                <w:iCs/>
                <w:sz w:val="20"/>
                <w:szCs w:val="20"/>
              </w:rPr>
            </w:pPr>
            <w:r w:rsidRPr="000306AE">
              <w:rPr>
                <w:i/>
                <w:iCs/>
                <w:sz w:val="20"/>
                <w:szCs w:val="20"/>
              </w:rPr>
              <w:t>товары отгруженные</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35,0</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75,0</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40,0</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114,3%</w:t>
            </w:r>
          </w:p>
        </w:tc>
        <w:tc>
          <w:tcPr>
            <w:tcW w:w="832"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0,0%</w:t>
            </w:r>
          </w:p>
        </w:tc>
      </w:tr>
      <w:tr w:rsidR="00AA2362" w:rsidRPr="000306AE">
        <w:trPr>
          <w:trHeight w:val="192"/>
          <w:jc w:val="center"/>
        </w:trPr>
        <w:tc>
          <w:tcPr>
            <w:tcW w:w="2999" w:type="dxa"/>
            <w:tcBorders>
              <w:top w:val="nil"/>
              <w:left w:val="single" w:sz="4" w:space="0" w:color="auto"/>
              <w:bottom w:val="single" w:sz="4" w:space="0" w:color="auto"/>
              <w:right w:val="single" w:sz="4" w:space="0" w:color="auto"/>
            </w:tcBorders>
            <w:shd w:val="clear" w:color="auto" w:fill="FFFFFF"/>
            <w:vAlign w:val="center"/>
          </w:tcPr>
          <w:p w:rsidR="00AA2362" w:rsidRPr="000306AE" w:rsidRDefault="00AA2362" w:rsidP="004A2AE5">
            <w:pPr>
              <w:jc w:val="both"/>
              <w:outlineLvl w:val="0"/>
              <w:rPr>
                <w:i/>
                <w:iCs/>
                <w:sz w:val="20"/>
                <w:szCs w:val="20"/>
              </w:rPr>
            </w:pPr>
            <w:r w:rsidRPr="000306AE">
              <w:rPr>
                <w:i/>
                <w:iCs/>
                <w:sz w:val="20"/>
                <w:szCs w:val="20"/>
              </w:rPr>
              <w:t>расходы будущих периодов</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16 069,0</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21 244,3</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5 175,3</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32,2%</w:t>
            </w:r>
          </w:p>
        </w:tc>
        <w:tc>
          <w:tcPr>
            <w:tcW w:w="832"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0,3%</w:t>
            </w:r>
          </w:p>
        </w:tc>
      </w:tr>
      <w:tr w:rsidR="00AA2362" w:rsidRPr="000306AE">
        <w:trPr>
          <w:trHeight w:val="192"/>
          <w:jc w:val="center"/>
        </w:trPr>
        <w:tc>
          <w:tcPr>
            <w:tcW w:w="2999" w:type="dxa"/>
            <w:tcBorders>
              <w:top w:val="nil"/>
              <w:left w:val="single" w:sz="4" w:space="0" w:color="auto"/>
              <w:bottom w:val="single" w:sz="4" w:space="0" w:color="auto"/>
              <w:right w:val="single" w:sz="4" w:space="0" w:color="auto"/>
            </w:tcBorders>
            <w:shd w:val="clear" w:color="auto" w:fill="FFFFFF"/>
            <w:vAlign w:val="center"/>
          </w:tcPr>
          <w:p w:rsidR="00AA2362" w:rsidRPr="000306AE" w:rsidRDefault="00AA2362" w:rsidP="004A2AE5">
            <w:pPr>
              <w:jc w:val="both"/>
              <w:outlineLvl w:val="0"/>
              <w:rPr>
                <w:i/>
                <w:iCs/>
                <w:sz w:val="20"/>
                <w:szCs w:val="20"/>
              </w:rPr>
            </w:pPr>
            <w:r w:rsidRPr="000306AE">
              <w:rPr>
                <w:i/>
                <w:iCs/>
                <w:sz w:val="20"/>
                <w:szCs w:val="20"/>
              </w:rPr>
              <w:t>прочие запасы и затраты</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0,0</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0,0</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0,0</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0,0%</w:t>
            </w:r>
          </w:p>
        </w:tc>
        <w:tc>
          <w:tcPr>
            <w:tcW w:w="832"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0,0%</w:t>
            </w:r>
          </w:p>
        </w:tc>
      </w:tr>
      <w:tr w:rsidR="00AA2362" w:rsidRPr="000306AE">
        <w:trPr>
          <w:trHeight w:val="192"/>
          <w:jc w:val="center"/>
        </w:trPr>
        <w:tc>
          <w:tcPr>
            <w:tcW w:w="2999" w:type="dxa"/>
            <w:tcBorders>
              <w:top w:val="nil"/>
              <w:left w:val="single" w:sz="4" w:space="0" w:color="auto"/>
              <w:bottom w:val="single" w:sz="4" w:space="0" w:color="auto"/>
              <w:right w:val="single" w:sz="4" w:space="0" w:color="auto"/>
            </w:tcBorders>
            <w:vAlign w:val="center"/>
          </w:tcPr>
          <w:p w:rsidR="00AA2362" w:rsidRPr="000306AE" w:rsidRDefault="00AA2362" w:rsidP="004A2AE5">
            <w:pPr>
              <w:jc w:val="both"/>
              <w:rPr>
                <w:sz w:val="20"/>
                <w:szCs w:val="20"/>
              </w:rPr>
            </w:pPr>
            <w:r w:rsidRPr="000306AE">
              <w:rPr>
                <w:sz w:val="20"/>
                <w:szCs w:val="20"/>
              </w:rPr>
              <w:t>Налог на добавленную стоимость по приобретенным ценностям</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5 006,0</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4 758,5</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-247,5</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-4,9%</w:t>
            </w:r>
          </w:p>
        </w:tc>
        <w:tc>
          <w:tcPr>
            <w:tcW w:w="832"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-0,0%</w:t>
            </w:r>
          </w:p>
        </w:tc>
      </w:tr>
      <w:tr w:rsidR="00AA2362" w:rsidRPr="000306AE">
        <w:trPr>
          <w:trHeight w:val="384"/>
          <w:jc w:val="center"/>
        </w:trPr>
        <w:tc>
          <w:tcPr>
            <w:tcW w:w="2999" w:type="dxa"/>
            <w:tcBorders>
              <w:top w:val="nil"/>
              <w:left w:val="single" w:sz="4" w:space="0" w:color="auto"/>
              <w:bottom w:val="single" w:sz="4" w:space="0" w:color="auto"/>
              <w:right w:val="single" w:sz="4" w:space="0" w:color="auto"/>
            </w:tcBorders>
            <w:shd w:val="clear" w:color="auto" w:fill="FFFFFF"/>
            <w:vAlign w:val="center"/>
          </w:tcPr>
          <w:p w:rsidR="00AA2362" w:rsidRPr="000306AE" w:rsidRDefault="00AA2362" w:rsidP="004A2AE5">
            <w:pPr>
              <w:jc w:val="both"/>
              <w:rPr>
                <w:sz w:val="20"/>
                <w:szCs w:val="20"/>
              </w:rPr>
            </w:pPr>
            <w:r w:rsidRPr="000306AE">
              <w:rPr>
                <w:sz w:val="20"/>
                <w:szCs w:val="20"/>
              </w:rPr>
              <w:t>Дебиторская задолженность (платежи по которой ожидаются в течение 12 месяцев после отчетной даты)</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421 694,0</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515 333,0</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93 639,0</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22,2%</w:t>
            </w:r>
          </w:p>
        </w:tc>
        <w:tc>
          <w:tcPr>
            <w:tcW w:w="832"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5,1%</w:t>
            </w:r>
          </w:p>
        </w:tc>
      </w:tr>
      <w:tr w:rsidR="00AA2362" w:rsidRPr="000306AE">
        <w:trPr>
          <w:trHeight w:val="192"/>
          <w:jc w:val="center"/>
        </w:trPr>
        <w:tc>
          <w:tcPr>
            <w:tcW w:w="2999" w:type="dxa"/>
            <w:tcBorders>
              <w:top w:val="nil"/>
              <w:left w:val="single" w:sz="4" w:space="0" w:color="auto"/>
              <w:bottom w:val="single" w:sz="4" w:space="0" w:color="auto"/>
              <w:right w:val="single" w:sz="4" w:space="0" w:color="auto"/>
            </w:tcBorders>
            <w:shd w:val="clear" w:color="auto" w:fill="FFFFFF"/>
            <w:vAlign w:val="center"/>
          </w:tcPr>
          <w:p w:rsidR="00AA2362" w:rsidRPr="000306AE" w:rsidRDefault="00E205E7" w:rsidP="004A2AE5">
            <w:pPr>
              <w:jc w:val="both"/>
              <w:outlineLvl w:val="0"/>
              <w:rPr>
                <w:i/>
                <w:iCs/>
                <w:sz w:val="20"/>
                <w:szCs w:val="20"/>
              </w:rPr>
            </w:pPr>
            <w:r w:rsidRPr="000306AE">
              <w:rPr>
                <w:i/>
                <w:iCs/>
                <w:sz w:val="20"/>
                <w:szCs w:val="20"/>
              </w:rPr>
              <w:t xml:space="preserve"> </w:t>
            </w:r>
            <w:r w:rsidR="00AA2362" w:rsidRPr="000306AE">
              <w:rPr>
                <w:i/>
                <w:iCs/>
                <w:sz w:val="20"/>
                <w:szCs w:val="20"/>
              </w:rPr>
              <w:t xml:space="preserve">- в том числе </w:t>
            </w:r>
            <w:r w:rsidR="00AA2362" w:rsidRPr="000306AE">
              <w:rPr>
                <w:sz w:val="20"/>
                <w:szCs w:val="20"/>
              </w:rPr>
              <w:t>покупатели и заказчики</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299 015,0</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365 949,0</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66 934,0</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22,4%</w:t>
            </w:r>
          </w:p>
        </w:tc>
        <w:tc>
          <w:tcPr>
            <w:tcW w:w="832" w:type="dxa"/>
            <w:tcBorders>
              <w:top w:val="nil"/>
              <w:left w:val="nil"/>
              <w:bottom w:val="single" w:sz="4" w:space="0" w:color="auto"/>
              <w:right w:val="single" w:sz="4" w:space="0" w:color="auto"/>
            </w:tcBorders>
            <w:noWrap/>
            <w:vAlign w:val="center"/>
          </w:tcPr>
          <w:p w:rsidR="00AA2362" w:rsidRPr="000306AE" w:rsidRDefault="00AA2362" w:rsidP="004A2AE5">
            <w:pPr>
              <w:jc w:val="both"/>
              <w:outlineLvl w:val="0"/>
              <w:rPr>
                <w:sz w:val="20"/>
                <w:szCs w:val="20"/>
              </w:rPr>
            </w:pPr>
            <w:r w:rsidRPr="000306AE">
              <w:rPr>
                <w:sz w:val="20"/>
                <w:szCs w:val="20"/>
              </w:rPr>
              <w:t>3,7%</w:t>
            </w:r>
          </w:p>
        </w:tc>
      </w:tr>
      <w:tr w:rsidR="00AA2362" w:rsidRPr="000306AE">
        <w:trPr>
          <w:trHeight w:val="192"/>
          <w:jc w:val="center"/>
        </w:trPr>
        <w:tc>
          <w:tcPr>
            <w:tcW w:w="2999" w:type="dxa"/>
            <w:tcBorders>
              <w:top w:val="nil"/>
              <w:left w:val="single" w:sz="4" w:space="0" w:color="auto"/>
              <w:bottom w:val="single" w:sz="4" w:space="0" w:color="auto"/>
              <w:right w:val="single" w:sz="4" w:space="0" w:color="auto"/>
            </w:tcBorders>
            <w:vAlign w:val="center"/>
          </w:tcPr>
          <w:p w:rsidR="00AA2362" w:rsidRPr="000306AE" w:rsidRDefault="00AA2362" w:rsidP="004A2AE5">
            <w:pPr>
              <w:jc w:val="both"/>
              <w:rPr>
                <w:sz w:val="20"/>
                <w:szCs w:val="20"/>
              </w:rPr>
            </w:pPr>
            <w:r w:rsidRPr="000306AE">
              <w:rPr>
                <w:sz w:val="20"/>
                <w:szCs w:val="20"/>
              </w:rPr>
              <w:t>Краткосрочные финансовые вложения</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655,0</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0,0</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-655,0</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-100,0%</w:t>
            </w:r>
          </w:p>
        </w:tc>
        <w:tc>
          <w:tcPr>
            <w:tcW w:w="832"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-0,1%</w:t>
            </w:r>
          </w:p>
        </w:tc>
      </w:tr>
      <w:tr w:rsidR="00AA2362" w:rsidRPr="000306AE">
        <w:trPr>
          <w:trHeight w:val="192"/>
          <w:jc w:val="center"/>
        </w:trPr>
        <w:tc>
          <w:tcPr>
            <w:tcW w:w="2999" w:type="dxa"/>
            <w:tcBorders>
              <w:top w:val="nil"/>
              <w:left w:val="single" w:sz="4" w:space="0" w:color="auto"/>
              <w:bottom w:val="single" w:sz="4" w:space="0" w:color="auto"/>
              <w:right w:val="single" w:sz="4" w:space="0" w:color="auto"/>
            </w:tcBorders>
            <w:vAlign w:val="center"/>
          </w:tcPr>
          <w:p w:rsidR="00AA2362" w:rsidRPr="000306AE" w:rsidRDefault="00AA2362" w:rsidP="004A2AE5">
            <w:pPr>
              <w:jc w:val="both"/>
              <w:rPr>
                <w:sz w:val="20"/>
                <w:szCs w:val="20"/>
              </w:rPr>
            </w:pPr>
            <w:r w:rsidRPr="000306AE">
              <w:rPr>
                <w:sz w:val="20"/>
                <w:szCs w:val="20"/>
              </w:rPr>
              <w:t>Денежные средства</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8 501,0</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2 863,5</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-5 637,5</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-66,3%</w:t>
            </w:r>
          </w:p>
        </w:tc>
        <w:tc>
          <w:tcPr>
            <w:tcW w:w="832"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-0,5%</w:t>
            </w:r>
          </w:p>
        </w:tc>
      </w:tr>
      <w:tr w:rsidR="00AA2362" w:rsidRPr="000306AE">
        <w:trPr>
          <w:trHeight w:val="192"/>
          <w:jc w:val="center"/>
        </w:trPr>
        <w:tc>
          <w:tcPr>
            <w:tcW w:w="2999" w:type="dxa"/>
            <w:tcBorders>
              <w:top w:val="nil"/>
              <w:left w:val="single" w:sz="4" w:space="0" w:color="auto"/>
              <w:bottom w:val="single" w:sz="4" w:space="0" w:color="auto"/>
              <w:right w:val="single" w:sz="4" w:space="0" w:color="auto"/>
            </w:tcBorders>
            <w:vAlign w:val="center"/>
          </w:tcPr>
          <w:p w:rsidR="00AA2362" w:rsidRPr="000306AE" w:rsidRDefault="00AA2362" w:rsidP="004A2AE5">
            <w:pPr>
              <w:jc w:val="both"/>
              <w:rPr>
                <w:sz w:val="20"/>
                <w:szCs w:val="20"/>
              </w:rPr>
            </w:pPr>
            <w:r w:rsidRPr="000306AE">
              <w:rPr>
                <w:sz w:val="20"/>
                <w:szCs w:val="20"/>
              </w:rPr>
              <w:t>Прочие оборотные активы</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0,0</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0,0</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0,0</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0,0%</w:t>
            </w:r>
          </w:p>
        </w:tc>
        <w:tc>
          <w:tcPr>
            <w:tcW w:w="832"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0,0%</w:t>
            </w:r>
          </w:p>
        </w:tc>
      </w:tr>
      <w:tr w:rsidR="00AA2362" w:rsidRPr="000306AE">
        <w:trPr>
          <w:trHeight w:val="192"/>
          <w:jc w:val="center"/>
        </w:trPr>
        <w:tc>
          <w:tcPr>
            <w:tcW w:w="2999" w:type="dxa"/>
            <w:tcBorders>
              <w:top w:val="nil"/>
              <w:left w:val="single" w:sz="4" w:space="0" w:color="auto"/>
              <w:bottom w:val="single" w:sz="4" w:space="0" w:color="auto"/>
              <w:right w:val="single" w:sz="4" w:space="0" w:color="auto"/>
            </w:tcBorders>
            <w:vAlign w:val="center"/>
          </w:tcPr>
          <w:p w:rsidR="00AA2362" w:rsidRPr="000306AE" w:rsidRDefault="00AA2362" w:rsidP="004A2AE5">
            <w:pPr>
              <w:jc w:val="both"/>
              <w:rPr>
                <w:b/>
                <w:bCs/>
                <w:sz w:val="20"/>
                <w:szCs w:val="20"/>
              </w:rPr>
            </w:pPr>
            <w:r w:rsidRPr="000306AE">
              <w:rPr>
                <w:b/>
                <w:bCs/>
                <w:sz w:val="20"/>
                <w:szCs w:val="20"/>
              </w:rPr>
              <w:t xml:space="preserve">Итого </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rPr>
                <w:b/>
                <w:bCs/>
                <w:sz w:val="20"/>
                <w:szCs w:val="20"/>
              </w:rPr>
            </w:pPr>
            <w:r w:rsidRPr="000306AE">
              <w:rPr>
                <w:b/>
                <w:bCs/>
                <w:sz w:val="20"/>
                <w:szCs w:val="20"/>
              </w:rPr>
              <w:t>698 584,0</w:t>
            </w:r>
          </w:p>
        </w:tc>
        <w:tc>
          <w:tcPr>
            <w:tcW w:w="1331" w:type="dxa"/>
            <w:tcBorders>
              <w:top w:val="nil"/>
              <w:left w:val="nil"/>
              <w:bottom w:val="single" w:sz="4" w:space="0" w:color="auto"/>
              <w:right w:val="single" w:sz="4" w:space="0" w:color="auto"/>
            </w:tcBorders>
            <w:noWrap/>
            <w:vAlign w:val="center"/>
          </w:tcPr>
          <w:p w:rsidR="00AA2362" w:rsidRPr="000306AE" w:rsidRDefault="00AA2362" w:rsidP="004A2AE5">
            <w:pPr>
              <w:jc w:val="both"/>
              <w:rPr>
                <w:b/>
                <w:bCs/>
                <w:sz w:val="20"/>
                <w:szCs w:val="20"/>
              </w:rPr>
            </w:pPr>
            <w:r w:rsidRPr="000306AE">
              <w:rPr>
                <w:b/>
                <w:bCs/>
                <w:sz w:val="20"/>
                <w:szCs w:val="20"/>
              </w:rPr>
              <w:t>784 410,0</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85 826,0</w:t>
            </w:r>
          </w:p>
        </w:tc>
        <w:tc>
          <w:tcPr>
            <w:tcW w:w="1165"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12,3%</w:t>
            </w:r>
          </w:p>
        </w:tc>
        <w:tc>
          <w:tcPr>
            <w:tcW w:w="832" w:type="dxa"/>
            <w:tcBorders>
              <w:top w:val="nil"/>
              <w:left w:val="nil"/>
              <w:bottom w:val="single" w:sz="4" w:space="0" w:color="auto"/>
              <w:right w:val="single" w:sz="4" w:space="0" w:color="auto"/>
            </w:tcBorders>
            <w:noWrap/>
            <w:vAlign w:val="center"/>
          </w:tcPr>
          <w:p w:rsidR="00AA2362" w:rsidRPr="000306AE" w:rsidRDefault="00AA2362" w:rsidP="004A2AE5">
            <w:pPr>
              <w:jc w:val="both"/>
              <w:rPr>
                <w:sz w:val="20"/>
                <w:szCs w:val="20"/>
              </w:rPr>
            </w:pPr>
            <w:r w:rsidRPr="000306AE">
              <w:rPr>
                <w:sz w:val="20"/>
                <w:szCs w:val="20"/>
              </w:rPr>
              <w:t>2,9%</w:t>
            </w:r>
          </w:p>
        </w:tc>
      </w:tr>
    </w:tbl>
    <w:p w:rsidR="00AA2362" w:rsidRPr="00E205E7" w:rsidRDefault="00AA2362" w:rsidP="00E205E7">
      <w:pPr>
        <w:spacing w:line="360" w:lineRule="auto"/>
        <w:ind w:firstLine="709"/>
        <w:jc w:val="both"/>
        <w:rPr>
          <w:sz w:val="28"/>
          <w:szCs w:val="28"/>
        </w:rPr>
      </w:pPr>
    </w:p>
    <w:p w:rsidR="00AA2362" w:rsidRPr="00E205E7" w:rsidRDefault="00AA2362" w:rsidP="00E205E7">
      <w:pPr>
        <w:spacing w:line="360" w:lineRule="auto"/>
        <w:ind w:firstLine="709"/>
        <w:jc w:val="both"/>
        <w:rPr>
          <w:sz w:val="28"/>
          <w:szCs w:val="28"/>
        </w:rPr>
      </w:pPr>
      <w:r w:rsidRPr="00E205E7">
        <w:rPr>
          <w:sz w:val="28"/>
          <w:szCs w:val="28"/>
        </w:rPr>
        <w:t>В структуре оборотных активов на конец отчетного периода следует отметить высокую долю дебиторской задолженности. Величина долгосрочной и краткосрочной дебиторской задолженности покупателей и заказчиков на конец дек. 2006 года составила 299015,0 тыс.руб., в том числе - 0,0 - долгосрочная (более 12 месяцев) дебиторская задолженность покупателей и заказчиков, и 299015,0 - краткосрочная дебиторская задолженность покупателей и заказчиков.</w:t>
      </w:r>
      <w:r w:rsidR="00E205E7">
        <w:rPr>
          <w:sz w:val="28"/>
          <w:szCs w:val="28"/>
        </w:rPr>
        <w:t xml:space="preserve"> </w:t>
      </w:r>
      <w:r w:rsidRPr="00E205E7">
        <w:rPr>
          <w:sz w:val="28"/>
          <w:szCs w:val="28"/>
        </w:rPr>
        <w:t>Размер дебиторской задолженности за анализируемый период увеличился на 133868,0 тыс.руб. , что является негативным изменением и может быть вызвано проблемой с оплатой продукции, либо активным предоставлением потребительского кредита покупателям, т.е. отвлечением части текущих активов и иммобилизации части оборотных средств из производственного процесса.</w:t>
      </w:r>
    </w:p>
    <w:p w:rsidR="00AA2362" w:rsidRPr="00E205E7" w:rsidRDefault="00AA2362" w:rsidP="00E205E7">
      <w:pPr>
        <w:spacing w:line="360" w:lineRule="auto"/>
        <w:ind w:firstLine="709"/>
        <w:jc w:val="both"/>
        <w:rPr>
          <w:sz w:val="28"/>
          <w:szCs w:val="28"/>
        </w:rPr>
      </w:pPr>
      <w:r w:rsidRPr="00E205E7">
        <w:rPr>
          <w:sz w:val="28"/>
          <w:szCs w:val="28"/>
        </w:rPr>
        <w:t>Кроме того, рассматривая дебиторскую задолженность 'ОАО "Пневмостроймашина"' следует отметить, что предприятие</w:t>
      </w:r>
      <w:r w:rsidR="00E205E7">
        <w:rPr>
          <w:sz w:val="28"/>
          <w:szCs w:val="28"/>
        </w:rPr>
        <w:t xml:space="preserve"> </w:t>
      </w:r>
      <w:r w:rsidRPr="00E205E7">
        <w:rPr>
          <w:sz w:val="28"/>
          <w:szCs w:val="28"/>
        </w:rPr>
        <w:t>на конец дек. 2006 года имеет</w:t>
      </w:r>
      <w:r w:rsidR="00E205E7">
        <w:rPr>
          <w:sz w:val="28"/>
          <w:szCs w:val="28"/>
        </w:rPr>
        <w:t xml:space="preserve"> </w:t>
      </w:r>
      <w:r w:rsidRPr="00E205E7">
        <w:rPr>
          <w:sz w:val="28"/>
          <w:szCs w:val="28"/>
        </w:rPr>
        <w:t xml:space="preserve">активное сальдо (дебиторская задолженность больше кредиторской). Таким образом, представляя своим клиентам бесплатный кредит в размере </w:t>
      </w:r>
      <w:r w:rsidRPr="00E205E7">
        <w:rPr>
          <w:b/>
          <w:sz w:val="28"/>
          <w:szCs w:val="28"/>
        </w:rPr>
        <w:t>260616,0</w:t>
      </w:r>
      <w:r w:rsidRPr="00E205E7">
        <w:rPr>
          <w:sz w:val="28"/>
          <w:szCs w:val="28"/>
        </w:rPr>
        <w:t xml:space="preserve"> тыс.руб. Это и есть необходимый объем дополнительного финансирования.</w:t>
      </w:r>
    </w:p>
    <w:p w:rsidR="00411FC9" w:rsidRPr="00E205E7" w:rsidRDefault="00411FC9" w:rsidP="00E205E7">
      <w:pPr>
        <w:spacing w:line="360" w:lineRule="auto"/>
        <w:ind w:firstLine="709"/>
        <w:jc w:val="both"/>
        <w:rPr>
          <w:sz w:val="28"/>
          <w:szCs w:val="28"/>
        </w:rPr>
      </w:pPr>
    </w:p>
    <w:p w:rsidR="00E91712" w:rsidRPr="00E205E7" w:rsidRDefault="00E91712" w:rsidP="004A2AE5">
      <w:pPr>
        <w:pStyle w:val="-2"/>
      </w:pPr>
      <w:bookmarkStart w:id="92" w:name="_Toc188745442"/>
      <w:r w:rsidRPr="00E205E7">
        <w:t>3.2</w:t>
      </w:r>
      <w:r w:rsidR="00E205E7">
        <w:t xml:space="preserve"> </w:t>
      </w:r>
      <w:r w:rsidRPr="00E205E7">
        <w:t>Составление БДДС (косвенным методом)</w:t>
      </w:r>
      <w:bookmarkEnd w:id="92"/>
    </w:p>
    <w:p w:rsidR="00E91712" w:rsidRPr="00E205E7" w:rsidRDefault="00E91712" w:rsidP="00E205E7">
      <w:pPr>
        <w:spacing w:line="360" w:lineRule="auto"/>
        <w:ind w:firstLine="709"/>
        <w:jc w:val="both"/>
        <w:rPr>
          <w:sz w:val="28"/>
          <w:szCs w:val="28"/>
        </w:rPr>
      </w:pPr>
    </w:p>
    <w:p w:rsidR="00AA2362" w:rsidRPr="00E205E7" w:rsidRDefault="00AA2362" w:rsidP="00E205E7">
      <w:pPr>
        <w:spacing w:line="360" w:lineRule="auto"/>
        <w:ind w:firstLine="709"/>
        <w:jc w:val="both"/>
        <w:rPr>
          <w:sz w:val="28"/>
          <w:szCs w:val="28"/>
        </w:rPr>
      </w:pPr>
      <w:r w:rsidRPr="00E205E7">
        <w:rPr>
          <w:sz w:val="28"/>
          <w:szCs w:val="28"/>
        </w:rPr>
        <w:t>На основании фактического отчета о движении денежных средств (табл. 3.2) составляем прогнозный бюджет денежных средств (табл. 3.3):</w:t>
      </w:r>
    </w:p>
    <w:p w:rsidR="000D5D06" w:rsidRPr="00E205E7" w:rsidRDefault="000306AE" w:rsidP="00E205E7">
      <w:pPr>
        <w:spacing w:line="360" w:lineRule="auto"/>
        <w:ind w:firstLine="709"/>
        <w:jc w:val="both"/>
        <w:rPr>
          <w:sz w:val="28"/>
          <w:szCs w:val="28"/>
        </w:rPr>
      </w:pPr>
      <w:r>
        <w:rPr>
          <w:sz w:val="28"/>
          <w:szCs w:val="28"/>
        </w:rPr>
        <w:br w:type="page"/>
      </w:r>
      <w:r w:rsidR="00AA2362" w:rsidRPr="00E205E7">
        <w:rPr>
          <w:sz w:val="28"/>
          <w:szCs w:val="28"/>
        </w:rPr>
        <w:t>Таблица 3.2</w:t>
      </w:r>
    </w:p>
    <w:p w:rsidR="000D5D06" w:rsidRPr="00E205E7" w:rsidRDefault="00AA2362" w:rsidP="00E205E7">
      <w:pPr>
        <w:spacing w:line="360" w:lineRule="auto"/>
        <w:ind w:firstLine="709"/>
        <w:jc w:val="both"/>
        <w:rPr>
          <w:sz w:val="28"/>
          <w:szCs w:val="28"/>
        </w:rPr>
      </w:pPr>
      <w:r w:rsidRPr="00E205E7">
        <w:rPr>
          <w:sz w:val="28"/>
          <w:szCs w:val="28"/>
        </w:rPr>
        <w:t>Укрупненный фактический отчет о движении денежных средств</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16"/>
        <w:gridCol w:w="933"/>
        <w:gridCol w:w="1080"/>
        <w:gridCol w:w="1080"/>
        <w:gridCol w:w="926"/>
      </w:tblGrid>
      <w:tr w:rsidR="000D5D06" w:rsidRPr="000306AE">
        <w:trPr>
          <w:trHeight w:val="204"/>
          <w:jc w:val="center"/>
        </w:trPr>
        <w:tc>
          <w:tcPr>
            <w:tcW w:w="4016" w:type="dxa"/>
            <w:vAlign w:val="center"/>
          </w:tcPr>
          <w:p w:rsidR="000D5D06" w:rsidRPr="000306AE" w:rsidRDefault="000D5D06" w:rsidP="000306AE">
            <w:pPr>
              <w:jc w:val="both"/>
              <w:rPr>
                <w:sz w:val="20"/>
                <w:szCs w:val="20"/>
              </w:rPr>
            </w:pPr>
            <w:r w:rsidRPr="000306AE">
              <w:rPr>
                <w:sz w:val="20"/>
                <w:szCs w:val="20"/>
              </w:rPr>
              <w:t>показатели</w:t>
            </w:r>
          </w:p>
        </w:tc>
        <w:tc>
          <w:tcPr>
            <w:tcW w:w="933" w:type="dxa"/>
            <w:noWrap/>
            <w:vAlign w:val="center"/>
          </w:tcPr>
          <w:p w:rsidR="000D5D06" w:rsidRPr="000306AE" w:rsidRDefault="000D5D06" w:rsidP="000306AE">
            <w:pPr>
              <w:jc w:val="both"/>
              <w:rPr>
                <w:sz w:val="20"/>
                <w:szCs w:val="20"/>
              </w:rPr>
            </w:pPr>
            <w:r w:rsidRPr="000306AE">
              <w:rPr>
                <w:sz w:val="20"/>
                <w:szCs w:val="20"/>
              </w:rPr>
              <w:t> </w:t>
            </w:r>
          </w:p>
        </w:tc>
        <w:tc>
          <w:tcPr>
            <w:tcW w:w="1080" w:type="dxa"/>
            <w:noWrap/>
            <w:vAlign w:val="center"/>
          </w:tcPr>
          <w:p w:rsidR="000D5D06" w:rsidRPr="000306AE" w:rsidRDefault="000D5D06" w:rsidP="000306AE">
            <w:pPr>
              <w:jc w:val="both"/>
              <w:rPr>
                <w:sz w:val="20"/>
                <w:szCs w:val="20"/>
              </w:rPr>
            </w:pPr>
            <w:r w:rsidRPr="000306AE">
              <w:rPr>
                <w:sz w:val="20"/>
                <w:szCs w:val="20"/>
              </w:rPr>
              <w:t> </w:t>
            </w:r>
          </w:p>
        </w:tc>
        <w:tc>
          <w:tcPr>
            <w:tcW w:w="1080" w:type="dxa"/>
            <w:noWrap/>
            <w:vAlign w:val="center"/>
          </w:tcPr>
          <w:p w:rsidR="000D5D06" w:rsidRPr="000306AE" w:rsidRDefault="000D5D06" w:rsidP="000306AE">
            <w:pPr>
              <w:jc w:val="both"/>
              <w:rPr>
                <w:sz w:val="20"/>
                <w:szCs w:val="20"/>
              </w:rPr>
            </w:pPr>
            <w:r w:rsidRPr="000306AE">
              <w:rPr>
                <w:sz w:val="20"/>
                <w:szCs w:val="20"/>
              </w:rPr>
              <w:t> </w:t>
            </w:r>
            <w:r w:rsidR="00AA2362" w:rsidRPr="000306AE">
              <w:rPr>
                <w:sz w:val="20"/>
                <w:szCs w:val="20"/>
              </w:rPr>
              <w:t>Изменения</w:t>
            </w:r>
          </w:p>
        </w:tc>
        <w:tc>
          <w:tcPr>
            <w:tcW w:w="926" w:type="dxa"/>
            <w:noWrap/>
            <w:vAlign w:val="center"/>
          </w:tcPr>
          <w:p w:rsidR="000D5D06" w:rsidRPr="000306AE" w:rsidRDefault="000D5D06" w:rsidP="000306AE">
            <w:pPr>
              <w:jc w:val="both"/>
              <w:rPr>
                <w:sz w:val="20"/>
                <w:szCs w:val="20"/>
              </w:rPr>
            </w:pPr>
            <w:r w:rsidRPr="000306AE">
              <w:rPr>
                <w:sz w:val="20"/>
                <w:szCs w:val="20"/>
              </w:rPr>
              <w:t> </w:t>
            </w:r>
          </w:p>
        </w:tc>
      </w:tr>
      <w:tr w:rsidR="000D5D06" w:rsidRPr="000306AE">
        <w:trPr>
          <w:trHeight w:val="228"/>
          <w:jc w:val="center"/>
        </w:trPr>
        <w:tc>
          <w:tcPr>
            <w:tcW w:w="4016" w:type="dxa"/>
            <w:vAlign w:val="center"/>
          </w:tcPr>
          <w:p w:rsidR="000D5D06" w:rsidRPr="000306AE" w:rsidRDefault="000D5D06" w:rsidP="000306AE">
            <w:pPr>
              <w:jc w:val="both"/>
              <w:rPr>
                <w:sz w:val="20"/>
                <w:szCs w:val="20"/>
              </w:rPr>
            </w:pPr>
            <w:r w:rsidRPr="000306AE">
              <w:rPr>
                <w:sz w:val="20"/>
                <w:szCs w:val="20"/>
              </w:rPr>
              <w:t> </w:t>
            </w:r>
          </w:p>
        </w:tc>
        <w:tc>
          <w:tcPr>
            <w:tcW w:w="933" w:type="dxa"/>
            <w:noWrap/>
            <w:vAlign w:val="center"/>
          </w:tcPr>
          <w:p w:rsidR="000D5D06" w:rsidRPr="000306AE" w:rsidRDefault="000D5D06" w:rsidP="000306AE">
            <w:pPr>
              <w:jc w:val="both"/>
              <w:rPr>
                <w:sz w:val="20"/>
                <w:szCs w:val="20"/>
              </w:rPr>
            </w:pPr>
            <w:r w:rsidRPr="000306AE">
              <w:rPr>
                <w:sz w:val="20"/>
                <w:szCs w:val="20"/>
              </w:rPr>
              <w:t>Декабрь, 2005</w:t>
            </w:r>
          </w:p>
        </w:tc>
        <w:tc>
          <w:tcPr>
            <w:tcW w:w="1080" w:type="dxa"/>
            <w:noWrap/>
            <w:vAlign w:val="center"/>
          </w:tcPr>
          <w:p w:rsidR="000D5D06" w:rsidRPr="000306AE" w:rsidRDefault="000D5D06" w:rsidP="000306AE">
            <w:pPr>
              <w:jc w:val="both"/>
              <w:rPr>
                <w:sz w:val="20"/>
                <w:szCs w:val="20"/>
              </w:rPr>
            </w:pPr>
            <w:r w:rsidRPr="000306AE">
              <w:rPr>
                <w:sz w:val="20"/>
                <w:szCs w:val="20"/>
              </w:rPr>
              <w:t>Декабрь, 2006</w:t>
            </w:r>
          </w:p>
        </w:tc>
        <w:tc>
          <w:tcPr>
            <w:tcW w:w="1080" w:type="dxa"/>
            <w:noWrap/>
            <w:vAlign w:val="center"/>
          </w:tcPr>
          <w:p w:rsidR="000D5D06" w:rsidRPr="000306AE" w:rsidRDefault="000D5D06" w:rsidP="000306AE">
            <w:pPr>
              <w:jc w:val="both"/>
              <w:rPr>
                <w:sz w:val="20"/>
                <w:szCs w:val="20"/>
              </w:rPr>
            </w:pPr>
            <w:r w:rsidRPr="000306AE">
              <w:rPr>
                <w:sz w:val="20"/>
                <w:szCs w:val="20"/>
              </w:rPr>
              <w:t>В абс.</w:t>
            </w:r>
            <w:r w:rsidR="00AA2362" w:rsidRPr="000306AE">
              <w:rPr>
                <w:sz w:val="20"/>
                <w:szCs w:val="20"/>
              </w:rPr>
              <w:t xml:space="preserve"> </w:t>
            </w:r>
            <w:r w:rsidRPr="000306AE">
              <w:rPr>
                <w:sz w:val="20"/>
                <w:szCs w:val="20"/>
              </w:rPr>
              <w:t>выражении</w:t>
            </w:r>
          </w:p>
        </w:tc>
        <w:tc>
          <w:tcPr>
            <w:tcW w:w="926" w:type="dxa"/>
            <w:noWrap/>
            <w:vAlign w:val="center"/>
          </w:tcPr>
          <w:p w:rsidR="000D5D06" w:rsidRPr="000306AE" w:rsidRDefault="000D5D06" w:rsidP="000306AE">
            <w:pPr>
              <w:jc w:val="both"/>
              <w:rPr>
                <w:sz w:val="20"/>
                <w:szCs w:val="20"/>
              </w:rPr>
            </w:pPr>
            <w:r w:rsidRPr="000306AE">
              <w:rPr>
                <w:sz w:val="20"/>
                <w:szCs w:val="20"/>
              </w:rPr>
              <w:t>Темп прироста</w:t>
            </w:r>
          </w:p>
        </w:tc>
      </w:tr>
      <w:tr w:rsidR="000D5D06" w:rsidRPr="000306AE">
        <w:trPr>
          <w:trHeight w:val="204"/>
          <w:jc w:val="center"/>
        </w:trPr>
        <w:tc>
          <w:tcPr>
            <w:tcW w:w="4016" w:type="dxa"/>
            <w:vAlign w:val="bottom"/>
          </w:tcPr>
          <w:p w:rsidR="000D5D06" w:rsidRPr="000306AE" w:rsidRDefault="000D5D06" w:rsidP="000306AE">
            <w:pPr>
              <w:jc w:val="both"/>
              <w:rPr>
                <w:sz w:val="20"/>
                <w:szCs w:val="20"/>
              </w:rPr>
            </w:pPr>
            <w:r w:rsidRPr="000306AE">
              <w:rPr>
                <w:sz w:val="20"/>
                <w:szCs w:val="20"/>
              </w:rPr>
              <w:t>Остаток денежных средств на начало отчетного года</w:t>
            </w:r>
          </w:p>
        </w:tc>
        <w:tc>
          <w:tcPr>
            <w:tcW w:w="933" w:type="dxa"/>
            <w:vAlign w:val="center"/>
          </w:tcPr>
          <w:p w:rsidR="000D5D06" w:rsidRPr="000306AE" w:rsidRDefault="000D5D06" w:rsidP="000306AE">
            <w:pPr>
              <w:jc w:val="both"/>
              <w:rPr>
                <w:w w:val="90"/>
                <w:sz w:val="20"/>
                <w:szCs w:val="20"/>
              </w:rPr>
            </w:pPr>
            <w:r w:rsidRPr="000306AE">
              <w:rPr>
                <w:w w:val="90"/>
                <w:sz w:val="20"/>
                <w:szCs w:val="20"/>
              </w:rPr>
              <w:t>6410,0</w:t>
            </w:r>
          </w:p>
        </w:tc>
        <w:tc>
          <w:tcPr>
            <w:tcW w:w="1080" w:type="dxa"/>
            <w:vAlign w:val="center"/>
          </w:tcPr>
          <w:p w:rsidR="000D5D06" w:rsidRPr="000306AE" w:rsidRDefault="000D5D06" w:rsidP="000306AE">
            <w:pPr>
              <w:jc w:val="both"/>
              <w:rPr>
                <w:w w:val="90"/>
                <w:sz w:val="20"/>
                <w:szCs w:val="20"/>
              </w:rPr>
            </w:pPr>
            <w:r w:rsidRPr="000306AE">
              <w:rPr>
                <w:w w:val="90"/>
                <w:sz w:val="20"/>
                <w:szCs w:val="20"/>
              </w:rPr>
              <w:t>19776,0</w:t>
            </w:r>
          </w:p>
        </w:tc>
        <w:tc>
          <w:tcPr>
            <w:tcW w:w="1080" w:type="dxa"/>
            <w:vAlign w:val="center"/>
          </w:tcPr>
          <w:p w:rsidR="000D5D06" w:rsidRPr="000306AE" w:rsidRDefault="000D5D06" w:rsidP="000306AE">
            <w:pPr>
              <w:jc w:val="both"/>
              <w:rPr>
                <w:w w:val="90"/>
                <w:sz w:val="20"/>
                <w:szCs w:val="20"/>
              </w:rPr>
            </w:pPr>
            <w:r w:rsidRPr="000306AE">
              <w:rPr>
                <w:w w:val="90"/>
                <w:sz w:val="20"/>
                <w:szCs w:val="20"/>
              </w:rPr>
              <w:t>13 366,0</w:t>
            </w:r>
          </w:p>
        </w:tc>
        <w:tc>
          <w:tcPr>
            <w:tcW w:w="926" w:type="dxa"/>
            <w:vAlign w:val="center"/>
          </w:tcPr>
          <w:p w:rsidR="000D5D06" w:rsidRPr="000306AE" w:rsidRDefault="000D5D06" w:rsidP="000306AE">
            <w:pPr>
              <w:jc w:val="both"/>
              <w:rPr>
                <w:w w:val="90"/>
                <w:sz w:val="20"/>
                <w:szCs w:val="20"/>
              </w:rPr>
            </w:pPr>
            <w:r w:rsidRPr="000306AE">
              <w:rPr>
                <w:w w:val="90"/>
                <w:sz w:val="20"/>
                <w:szCs w:val="20"/>
              </w:rPr>
              <w:t>208,5%</w:t>
            </w:r>
          </w:p>
        </w:tc>
      </w:tr>
      <w:tr w:rsidR="000D5D06" w:rsidRPr="000306AE">
        <w:trPr>
          <w:trHeight w:val="204"/>
          <w:jc w:val="center"/>
        </w:trPr>
        <w:tc>
          <w:tcPr>
            <w:tcW w:w="4016" w:type="dxa"/>
            <w:vAlign w:val="bottom"/>
          </w:tcPr>
          <w:p w:rsidR="000D5D06" w:rsidRPr="000306AE" w:rsidRDefault="000D5D06" w:rsidP="000306AE">
            <w:pPr>
              <w:jc w:val="both"/>
              <w:rPr>
                <w:b/>
                <w:bCs/>
                <w:sz w:val="20"/>
                <w:szCs w:val="20"/>
              </w:rPr>
            </w:pPr>
            <w:r w:rsidRPr="000306AE">
              <w:rPr>
                <w:b/>
                <w:bCs/>
                <w:sz w:val="20"/>
                <w:szCs w:val="20"/>
              </w:rPr>
              <w:t>Чистые денежные средства от текущей деятельности</w:t>
            </w:r>
          </w:p>
        </w:tc>
        <w:tc>
          <w:tcPr>
            <w:tcW w:w="933" w:type="dxa"/>
            <w:vAlign w:val="center"/>
          </w:tcPr>
          <w:p w:rsidR="000D5D06" w:rsidRPr="000306AE" w:rsidRDefault="000D5D06" w:rsidP="000306AE">
            <w:pPr>
              <w:jc w:val="both"/>
              <w:rPr>
                <w:w w:val="90"/>
                <w:sz w:val="20"/>
                <w:szCs w:val="20"/>
              </w:rPr>
            </w:pPr>
            <w:r w:rsidRPr="000306AE">
              <w:rPr>
                <w:w w:val="90"/>
                <w:sz w:val="20"/>
                <w:szCs w:val="20"/>
              </w:rPr>
              <w:t>138212,0</w:t>
            </w:r>
          </w:p>
        </w:tc>
        <w:tc>
          <w:tcPr>
            <w:tcW w:w="1080" w:type="dxa"/>
            <w:vAlign w:val="center"/>
          </w:tcPr>
          <w:p w:rsidR="000D5D06" w:rsidRPr="000306AE" w:rsidRDefault="000D5D06" w:rsidP="000306AE">
            <w:pPr>
              <w:jc w:val="both"/>
              <w:rPr>
                <w:w w:val="90"/>
                <w:sz w:val="20"/>
                <w:szCs w:val="20"/>
              </w:rPr>
            </w:pPr>
            <w:r w:rsidRPr="000306AE">
              <w:rPr>
                <w:w w:val="90"/>
                <w:sz w:val="20"/>
                <w:szCs w:val="20"/>
              </w:rPr>
              <w:t>-1044,0</w:t>
            </w:r>
          </w:p>
        </w:tc>
        <w:tc>
          <w:tcPr>
            <w:tcW w:w="1080" w:type="dxa"/>
            <w:vAlign w:val="center"/>
          </w:tcPr>
          <w:p w:rsidR="000D5D06" w:rsidRPr="000306AE" w:rsidRDefault="000D5D06" w:rsidP="000306AE">
            <w:pPr>
              <w:jc w:val="both"/>
              <w:rPr>
                <w:w w:val="90"/>
                <w:sz w:val="20"/>
                <w:szCs w:val="20"/>
              </w:rPr>
            </w:pPr>
            <w:r w:rsidRPr="000306AE">
              <w:rPr>
                <w:w w:val="90"/>
                <w:sz w:val="20"/>
                <w:szCs w:val="20"/>
              </w:rPr>
              <w:t>-139 256,0</w:t>
            </w:r>
          </w:p>
        </w:tc>
        <w:tc>
          <w:tcPr>
            <w:tcW w:w="926" w:type="dxa"/>
            <w:vAlign w:val="center"/>
          </w:tcPr>
          <w:p w:rsidR="000D5D06" w:rsidRPr="000306AE" w:rsidRDefault="000D5D06" w:rsidP="000306AE">
            <w:pPr>
              <w:jc w:val="both"/>
              <w:rPr>
                <w:w w:val="90"/>
                <w:sz w:val="20"/>
                <w:szCs w:val="20"/>
              </w:rPr>
            </w:pPr>
            <w:r w:rsidRPr="000306AE">
              <w:rPr>
                <w:w w:val="90"/>
                <w:sz w:val="20"/>
                <w:szCs w:val="20"/>
              </w:rPr>
              <w:t>-100,8%</w:t>
            </w:r>
          </w:p>
        </w:tc>
      </w:tr>
      <w:tr w:rsidR="000D5D06" w:rsidRPr="000306AE">
        <w:trPr>
          <w:trHeight w:val="204"/>
          <w:jc w:val="center"/>
        </w:trPr>
        <w:tc>
          <w:tcPr>
            <w:tcW w:w="4016" w:type="dxa"/>
          </w:tcPr>
          <w:p w:rsidR="000D5D06" w:rsidRPr="000306AE" w:rsidRDefault="00A64B9B" w:rsidP="000306AE">
            <w:pPr>
              <w:jc w:val="both"/>
              <w:rPr>
                <w:sz w:val="20"/>
                <w:szCs w:val="20"/>
              </w:rPr>
            </w:pPr>
            <w:r>
              <w:rPr>
                <w:sz w:val="20"/>
                <w:szCs w:val="20"/>
              </w:rPr>
              <w:t xml:space="preserve"> </w:t>
            </w:r>
            <w:r w:rsidR="000D5D06" w:rsidRPr="000306AE">
              <w:rPr>
                <w:sz w:val="20"/>
                <w:szCs w:val="20"/>
              </w:rPr>
              <w:t>Приток средств от текущей деятельности</w:t>
            </w:r>
          </w:p>
        </w:tc>
        <w:tc>
          <w:tcPr>
            <w:tcW w:w="933" w:type="dxa"/>
            <w:vAlign w:val="center"/>
          </w:tcPr>
          <w:p w:rsidR="000D5D06" w:rsidRPr="000306AE" w:rsidRDefault="000D5D06" w:rsidP="000306AE">
            <w:pPr>
              <w:jc w:val="both"/>
              <w:rPr>
                <w:w w:val="90"/>
                <w:sz w:val="20"/>
                <w:szCs w:val="20"/>
              </w:rPr>
            </w:pPr>
            <w:r w:rsidRPr="000306AE">
              <w:rPr>
                <w:w w:val="90"/>
                <w:sz w:val="20"/>
                <w:szCs w:val="20"/>
              </w:rPr>
              <w:t>1260846,0</w:t>
            </w:r>
          </w:p>
        </w:tc>
        <w:tc>
          <w:tcPr>
            <w:tcW w:w="1080" w:type="dxa"/>
            <w:vAlign w:val="center"/>
          </w:tcPr>
          <w:p w:rsidR="000D5D06" w:rsidRPr="000306AE" w:rsidRDefault="000D5D06" w:rsidP="000306AE">
            <w:pPr>
              <w:jc w:val="both"/>
              <w:rPr>
                <w:w w:val="90"/>
                <w:sz w:val="20"/>
                <w:szCs w:val="20"/>
              </w:rPr>
            </w:pPr>
            <w:r w:rsidRPr="000306AE">
              <w:rPr>
                <w:w w:val="90"/>
                <w:sz w:val="20"/>
                <w:szCs w:val="20"/>
              </w:rPr>
              <w:t>1855316,0</w:t>
            </w:r>
          </w:p>
        </w:tc>
        <w:tc>
          <w:tcPr>
            <w:tcW w:w="1080" w:type="dxa"/>
            <w:vAlign w:val="center"/>
          </w:tcPr>
          <w:p w:rsidR="000D5D06" w:rsidRPr="000306AE" w:rsidRDefault="000D5D06" w:rsidP="000306AE">
            <w:pPr>
              <w:jc w:val="both"/>
              <w:rPr>
                <w:w w:val="90"/>
                <w:sz w:val="20"/>
                <w:szCs w:val="20"/>
              </w:rPr>
            </w:pPr>
            <w:r w:rsidRPr="000306AE">
              <w:rPr>
                <w:w w:val="90"/>
                <w:sz w:val="20"/>
                <w:szCs w:val="20"/>
              </w:rPr>
              <w:t>594 470,0</w:t>
            </w:r>
          </w:p>
        </w:tc>
        <w:tc>
          <w:tcPr>
            <w:tcW w:w="926" w:type="dxa"/>
            <w:vAlign w:val="center"/>
          </w:tcPr>
          <w:p w:rsidR="000D5D06" w:rsidRPr="000306AE" w:rsidRDefault="000D5D06" w:rsidP="000306AE">
            <w:pPr>
              <w:jc w:val="both"/>
              <w:rPr>
                <w:w w:val="90"/>
                <w:sz w:val="20"/>
                <w:szCs w:val="20"/>
              </w:rPr>
            </w:pPr>
            <w:r w:rsidRPr="000306AE">
              <w:rPr>
                <w:w w:val="90"/>
                <w:sz w:val="20"/>
                <w:szCs w:val="20"/>
              </w:rPr>
              <w:t>47,1%</w:t>
            </w:r>
          </w:p>
        </w:tc>
      </w:tr>
      <w:tr w:rsidR="000D5D06" w:rsidRPr="000306AE">
        <w:trPr>
          <w:trHeight w:val="204"/>
          <w:jc w:val="center"/>
        </w:trPr>
        <w:tc>
          <w:tcPr>
            <w:tcW w:w="4016" w:type="dxa"/>
          </w:tcPr>
          <w:p w:rsidR="000D5D06" w:rsidRPr="000306AE" w:rsidRDefault="00A64B9B" w:rsidP="000306AE">
            <w:pPr>
              <w:jc w:val="both"/>
              <w:rPr>
                <w:sz w:val="20"/>
                <w:szCs w:val="20"/>
              </w:rPr>
            </w:pPr>
            <w:r>
              <w:rPr>
                <w:sz w:val="20"/>
                <w:szCs w:val="20"/>
              </w:rPr>
              <w:t xml:space="preserve"> </w:t>
            </w:r>
            <w:r w:rsidR="000D5D06" w:rsidRPr="000306AE">
              <w:rPr>
                <w:sz w:val="20"/>
                <w:szCs w:val="20"/>
              </w:rPr>
              <w:t>Отток средств от текущей деятельности</w:t>
            </w:r>
          </w:p>
        </w:tc>
        <w:tc>
          <w:tcPr>
            <w:tcW w:w="933" w:type="dxa"/>
            <w:vAlign w:val="center"/>
          </w:tcPr>
          <w:p w:rsidR="000D5D06" w:rsidRPr="000306AE" w:rsidRDefault="000D5D06" w:rsidP="000306AE">
            <w:pPr>
              <w:jc w:val="both"/>
              <w:rPr>
                <w:w w:val="90"/>
                <w:sz w:val="20"/>
                <w:szCs w:val="20"/>
              </w:rPr>
            </w:pPr>
            <w:r w:rsidRPr="000306AE">
              <w:rPr>
                <w:w w:val="90"/>
                <w:sz w:val="20"/>
                <w:szCs w:val="20"/>
              </w:rPr>
              <w:t>-1122634,0</w:t>
            </w:r>
          </w:p>
        </w:tc>
        <w:tc>
          <w:tcPr>
            <w:tcW w:w="1080" w:type="dxa"/>
            <w:vAlign w:val="center"/>
          </w:tcPr>
          <w:p w:rsidR="000D5D06" w:rsidRPr="000306AE" w:rsidRDefault="000D5D06" w:rsidP="000306AE">
            <w:pPr>
              <w:jc w:val="both"/>
              <w:rPr>
                <w:w w:val="90"/>
                <w:sz w:val="20"/>
                <w:szCs w:val="20"/>
              </w:rPr>
            </w:pPr>
            <w:r w:rsidRPr="000306AE">
              <w:rPr>
                <w:w w:val="90"/>
                <w:sz w:val="20"/>
                <w:szCs w:val="20"/>
              </w:rPr>
              <w:t>-1856360,0</w:t>
            </w:r>
          </w:p>
        </w:tc>
        <w:tc>
          <w:tcPr>
            <w:tcW w:w="1080" w:type="dxa"/>
            <w:vAlign w:val="center"/>
          </w:tcPr>
          <w:p w:rsidR="000D5D06" w:rsidRPr="000306AE" w:rsidRDefault="000D5D06" w:rsidP="000306AE">
            <w:pPr>
              <w:jc w:val="both"/>
              <w:rPr>
                <w:w w:val="90"/>
                <w:sz w:val="20"/>
                <w:szCs w:val="20"/>
              </w:rPr>
            </w:pPr>
            <w:r w:rsidRPr="000306AE">
              <w:rPr>
                <w:w w:val="90"/>
                <w:sz w:val="20"/>
                <w:szCs w:val="20"/>
              </w:rPr>
              <w:t>-733 726,0</w:t>
            </w:r>
          </w:p>
        </w:tc>
        <w:tc>
          <w:tcPr>
            <w:tcW w:w="926" w:type="dxa"/>
            <w:vAlign w:val="center"/>
          </w:tcPr>
          <w:p w:rsidR="000D5D06" w:rsidRPr="000306AE" w:rsidRDefault="000D5D06" w:rsidP="000306AE">
            <w:pPr>
              <w:jc w:val="both"/>
              <w:rPr>
                <w:w w:val="90"/>
                <w:sz w:val="20"/>
                <w:szCs w:val="20"/>
              </w:rPr>
            </w:pPr>
            <w:r w:rsidRPr="000306AE">
              <w:rPr>
                <w:w w:val="90"/>
                <w:sz w:val="20"/>
                <w:szCs w:val="20"/>
              </w:rPr>
              <w:t>65,4%</w:t>
            </w:r>
          </w:p>
        </w:tc>
      </w:tr>
      <w:tr w:rsidR="000D5D06" w:rsidRPr="000306AE">
        <w:trPr>
          <w:trHeight w:val="204"/>
          <w:jc w:val="center"/>
        </w:trPr>
        <w:tc>
          <w:tcPr>
            <w:tcW w:w="4016" w:type="dxa"/>
            <w:vAlign w:val="bottom"/>
          </w:tcPr>
          <w:p w:rsidR="000D5D06" w:rsidRPr="000306AE" w:rsidRDefault="000D5D06" w:rsidP="000306AE">
            <w:pPr>
              <w:jc w:val="both"/>
              <w:rPr>
                <w:b/>
                <w:bCs/>
                <w:sz w:val="20"/>
                <w:szCs w:val="20"/>
              </w:rPr>
            </w:pPr>
            <w:r w:rsidRPr="000306AE">
              <w:rPr>
                <w:b/>
                <w:bCs/>
                <w:sz w:val="20"/>
                <w:szCs w:val="20"/>
              </w:rPr>
              <w:t>Чистые денежные средства от инвестиционной деятельности</w:t>
            </w:r>
          </w:p>
        </w:tc>
        <w:tc>
          <w:tcPr>
            <w:tcW w:w="933" w:type="dxa"/>
            <w:vAlign w:val="center"/>
          </w:tcPr>
          <w:p w:rsidR="000D5D06" w:rsidRPr="000306AE" w:rsidRDefault="000D5D06" w:rsidP="000306AE">
            <w:pPr>
              <w:jc w:val="both"/>
              <w:rPr>
                <w:w w:val="90"/>
                <w:sz w:val="20"/>
                <w:szCs w:val="20"/>
              </w:rPr>
            </w:pPr>
            <w:r w:rsidRPr="000306AE">
              <w:rPr>
                <w:w w:val="90"/>
                <w:sz w:val="20"/>
                <w:szCs w:val="20"/>
              </w:rPr>
              <w:t>-71090,0</w:t>
            </w:r>
          </w:p>
        </w:tc>
        <w:tc>
          <w:tcPr>
            <w:tcW w:w="1080" w:type="dxa"/>
            <w:vAlign w:val="center"/>
          </w:tcPr>
          <w:p w:rsidR="000D5D06" w:rsidRPr="000306AE" w:rsidRDefault="000D5D06" w:rsidP="000306AE">
            <w:pPr>
              <w:jc w:val="both"/>
              <w:rPr>
                <w:w w:val="90"/>
                <w:sz w:val="20"/>
                <w:szCs w:val="20"/>
              </w:rPr>
            </w:pPr>
            <w:r w:rsidRPr="000306AE">
              <w:rPr>
                <w:w w:val="90"/>
                <w:sz w:val="20"/>
                <w:szCs w:val="20"/>
              </w:rPr>
              <w:t>246022,0</w:t>
            </w:r>
          </w:p>
        </w:tc>
        <w:tc>
          <w:tcPr>
            <w:tcW w:w="1080" w:type="dxa"/>
            <w:vAlign w:val="center"/>
          </w:tcPr>
          <w:p w:rsidR="000D5D06" w:rsidRPr="000306AE" w:rsidRDefault="000D5D06" w:rsidP="000306AE">
            <w:pPr>
              <w:jc w:val="both"/>
              <w:rPr>
                <w:w w:val="90"/>
                <w:sz w:val="20"/>
                <w:szCs w:val="20"/>
              </w:rPr>
            </w:pPr>
            <w:r w:rsidRPr="000306AE">
              <w:rPr>
                <w:w w:val="90"/>
                <w:sz w:val="20"/>
                <w:szCs w:val="20"/>
              </w:rPr>
              <w:t>317 112,0</w:t>
            </w:r>
          </w:p>
        </w:tc>
        <w:tc>
          <w:tcPr>
            <w:tcW w:w="926" w:type="dxa"/>
            <w:vAlign w:val="center"/>
          </w:tcPr>
          <w:p w:rsidR="000D5D06" w:rsidRPr="000306AE" w:rsidRDefault="000D5D06" w:rsidP="000306AE">
            <w:pPr>
              <w:jc w:val="both"/>
              <w:rPr>
                <w:w w:val="90"/>
                <w:sz w:val="20"/>
                <w:szCs w:val="20"/>
              </w:rPr>
            </w:pPr>
            <w:r w:rsidRPr="000306AE">
              <w:rPr>
                <w:w w:val="90"/>
                <w:sz w:val="20"/>
                <w:szCs w:val="20"/>
              </w:rPr>
              <w:t>-446,1%</w:t>
            </w:r>
          </w:p>
        </w:tc>
      </w:tr>
      <w:tr w:rsidR="000D5D06" w:rsidRPr="000306AE">
        <w:trPr>
          <w:trHeight w:val="204"/>
          <w:jc w:val="center"/>
        </w:trPr>
        <w:tc>
          <w:tcPr>
            <w:tcW w:w="4016" w:type="dxa"/>
          </w:tcPr>
          <w:p w:rsidR="000D5D06" w:rsidRPr="000306AE" w:rsidRDefault="00A64B9B" w:rsidP="000306AE">
            <w:pPr>
              <w:jc w:val="both"/>
              <w:rPr>
                <w:sz w:val="20"/>
                <w:szCs w:val="20"/>
              </w:rPr>
            </w:pPr>
            <w:r>
              <w:rPr>
                <w:sz w:val="20"/>
                <w:szCs w:val="20"/>
              </w:rPr>
              <w:t xml:space="preserve"> </w:t>
            </w:r>
            <w:r w:rsidR="000D5D06" w:rsidRPr="000306AE">
              <w:rPr>
                <w:sz w:val="20"/>
                <w:szCs w:val="20"/>
              </w:rPr>
              <w:t>Приток средств от инвестиционной деятельности</w:t>
            </w:r>
          </w:p>
        </w:tc>
        <w:tc>
          <w:tcPr>
            <w:tcW w:w="933" w:type="dxa"/>
            <w:vAlign w:val="center"/>
          </w:tcPr>
          <w:p w:rsidR="000D5D06" w:rsidRPr="000306AE" w:rsidRDefault="000D5D06" w:rsidP="000306AE">
            <w:pPr>
              <w:jc w:val="both"/>
              <w:rPr>
                <w:w w:val="90"/>
                <w:sz w:val="20"/>
                <w:szCs w:val="20"/>
              </w:rPr>
            </w:pPr>
            <w:r w:rsidRPr="000306AE">
              <w:rPr>
                <w:w w:val="90"/>
                <w:sz w:val="20"/>
                <w:szCs w:val="20"/>
              </w:rPr>
              <w:t>128578,0</w:t>
            </w:r>
          </w:p>
        </w:tc>
        <w:tc>
          <w:tcPr>
            <w:tcW w:w="1080" w:type="dxa"/>
            <w:vAlign w:val="center"/>
          </w:tcPr>
          <w:p w:rsidR="000D5D06" w:rsidRPr="000306AE" w:rsidRDefault="000D5D06" w:rsidP="000306AE">
            <w:pPr>
              <w:jc w:val="both"/>
              <w:rPr>
                <w:w w:val="90"/>
                <w:sz w:val="20"/>
                <w:szCs w:val="20"/>
              </w:rPr>
            </w:pPr>
            <w:r w:rsidRPr="000306AE">
              <w:rPr>
                <w:w w:val="90"/>
                <w:sz w:val="20"/>
                <w:szCs w:val="20"/>
              </w:rPr>
              <w:t>337069,0</w:t>
            </w:r>
          </w:p>
        </w:tc>
        <w:tc>
          <w:tcPr>
            <w:tcW w:w="1080" w:type="dxa"/>
            <w:vAlign w:val="center"/>
          </w:tcPr>
          <w:p w:rsidR="000D5D06" w:rsidRPr="000306AE" w:rsidRDefault="000D5D06" w:rsidP="000306AE">
            <w:pPr>
              <w:jc w:val="both"/>
              <w:rPr>
                <w:w w:val="90"/>
                <w:sz w:val="20"/>
                <w:szCs w:val="20"/>
              </w:rPr>
            </w:pPr>
            <w:r w:rsidRPr="000306AE">
              <w:rPr>
                <w:w w:val="90"/>
                <w:sz w:val="20"/>
                <w:szCs w:val="20"/>
              </w:rPr>
              <w:t>208 491,0</w:t>
            </w:r>
          </w:p>
        </w:tc>
        <w:tc>
          <w:tcPr>
            <w:tcW w:w="926" w:type="dxa"/>
            <w:vAlign w:val="center"/>
          </w:tcPr>
          <w:p w:rsidR="000D5D06" w:rsidRPr="000306AE" w:rsidRDefault="000D5D06" w:rsidP="000306AE">
            <w:pPr>
              <w:jc w:val="both"/>
              <w:rPr>
                <w:w w:val="90"/>
                <w:sz w:val="20"/>
                <w:szCs w:val="20"/>
              </w:rPr>
            </w:pPr>
            <w:r w:rsidRPr="000306AE">
              <w:rPr>
                <w:w w:val="90"/>
                <w:sz w:val="20"/>
                <w:szCs w:val="20"/>
              </w:rPr>
              <w:t>162,2%</w:t>
            </w:r>
          </w:p>
        </w:tc>
      </w:tr>
      <w:tr w:rsidR="000D5D06" w:rsidRPr="000306AE">
        <w:trPr>
          <w:trHeight w:val="204"/>
          <w:jc w:val="center"/>
        </w:trPr>
        <w:tc>
          <w:tcPr>
            <w:tcW w:w="4016" w:type="dxa"/>
          </w:tcPr>
          <w:p w:rsidR="000D5D06" w:rsidRPr="000306AE" w:rsidRDefault="00A64B9B" w:rsidP="000306AE">
            <w:pPr>
              <w:jc w:val="both"/>
              <w:rPr>
                <w:sz w:val="20"/>
                <w:szCs w:val="20"/>
              </w:rPr>
            </w:pPr>
            <w:r>
              <w:rPr>
                <w:sz w:val="20"/>
                <w:szCs w:val="20"/>
              </w:rPr>
              <w:t xml:space="preserve"> </w:t>
            </w:r>
            <w:r w:rsidR="000D5D06" w:rsidRPr="000306AE">
              <w:rPr>
                <w:sz w:val="20"/>
                <w:szCs w:val="20"/>
              </w:rPr>
              <w:t>Отток средств от инвестиционной деятельности</w:t>
            </w:r>
          </w:p>
        </w:tc>
        <w:tc>
          <w:tcPr>
            <w:tcW w:w="933" w:type="dxa"/>
            <w:vAlign w:val="center"/>
          </w:tcPr>
          <w:p w:rsidR="000D5D06" w:rsidRPr="000306AE" w:rsidRDefault="000D5D06" w:rsidP="000306AE">
            <w:pPr>
              <w:jc w:val="both"/>
              <w:rPr>
                <w:w w:val="90"/>
                <w:sz w:val="20"/>
                <w:szCs w:val="20"/>
              </w:rPr>
            </w:pPr>
            <w:r w:rsidRPr="000306AE">
              <w:rPr>
                <w:w w:val="90"/>
                <w:sz w:val="20"/>
                <w:szCs w:val="20"/>
              </w:rPr>
              <w:t>-199668,0</w:t>
            </w:r>
          </w:p>
        </w:tc>
        <w:tc>
          <w:tcPr>
            <w:tcW w:w="1080" w:type="dxa"/>
            <w:vAlign w:val="center"/>
          </w:tcPr>
          <w:p w:rsidR="000D5D06" w:rsidRPr="000306AE" w:rsidRDefault="000D5D06" w:rsidP="000306AE">
            <w:pPr>
              <w:jc w:val="both"/>
              <w:rPr>
                <w:w w:val="90"/>
                <w:sz w:val="20"/>
                <w:szCs w:val="20"/>
              </w:rPr>
            </w:pPr>
            <w:r w:rsidRPr="000306AE">
              <w:rPr>
                <w:w w:val="90"/>
                <w:sz w:val="20"/>
                <w:szCs w:val="20"/>
              </w:rPr>
              <w:t>-91047,0</w:t>
            </w:r>
          </w:p>
        </w:tc>
        <w:tc>
          <w:tcPr>
            <w:tcW w:w="1080" w:type="dxa"/>
            <w:vAlign w:val="center"/>
          </w:tcPr>
          <w:p w:rsidR="000D5D06" w:rsidRPr="000306AE" w:rsidRDefault="000D5D06" w:rsidP="000306AE">
            <w:pPr>
              <w:jc w:val="both"/>
              <w:rPr>
                <w:w w:val="90"/>
                <w:sz w:val="20"/>
                <w:szCs w:val="20"/>
              </w:rPr>
            </w:pPr>
            <w:r w:rsidRPr="000306AE">
              <w:rPr>
                <w:w w:val="90"/>
                <w:sz w:val="20"/>
                <w:szCs w:val="20"/>
              </w:rPr>
              <w:t>108 621,0</w:t>
            </w:r>
          </w:p>
        </w:tc>
        <w:tc>
          <w:tcPr>
            <w:tcW w:w="926" w:type="dxa"/>
            <w:vAlign w:val="center"/>
          </w:tcPr>
          <w:p w:rsidR="000D5D06" w:rsidRPr="000306AE" w:rsidRDefault="000D5D06" w:rsidP="000306AE">
            <w:pPr>
              <w:jc w:val="both"/>
              <w:rPr>
                <w:w w:val="90"/>
                <w:sz w:val="20"/>
                <w:szCs w:val="20"/>
              </w:rPr>
            </w:pPr>
            <w:r w:rsidRPr="000306AE">
              <w:rPr>
                <w:w w:val="90"/>
                <w:sz w:val="20"/>
                <w:szCs w:val="20"/>
              </w:rPr>
              <w:t>-54,4%</w:t>
            </w:r>
          </w:p>
        </w:tc>
      </w:tr>
      <w:tr w:rsidR="000D5D06" w:rsidRPr="000306AE">
        <w:trPr>
          <w:trHeight w:val="204"/>
          <w:jc w:val="center"/>
        </w:trPr>
        <w:tc>
          <w:tcPr>
            <w:tcW w:w="4016" w:type="dxa"/>
            <w:vAlign w:val="bottom"/>
          </w:tcPr>
          <w:p w:rsidR="000D5D06" w:rsidRPr="000306AE" w:rsidRDefault="000D5D06" w:rsidP="000306AE">
            <w:pPr>
              <w:jc w:val="both"/>
              <w:rPr>
                <w:b/>
                <w:bCs/>
                <w:sz w:val="20"/>
                <w:szCs w:val="20"/>
              </w:rPr>
            </w:pPr>
            <w:r w:rsidRPr="000306AE">
              <w:rPr>
                <w:b/>
                <w:bCs/>
                <w:sz w:val="20"/>
                <w:szCs w:val="20"/>
              </w:rPr>
              <w:t>Чистые денежные средства от финансовой деятельности</w:t>
            </w:r>
          </w:p>
        </w:tc>
        <w:tc>
          <w:tcPr>
            <w:tcW w:w="933" w:type="dxa"/>
            <w:vAlign w:val="center"/>
          </w:tcPr>
          <w:p w:rsidR="000D5D06" w:rsidRPr="000306AE" w:rsidRDefault="000D5D06" w:rsidP="000306AE">
            <w:pPr>
              <w:jc w:val="both"/>
              <w:rPr>
                <w:w w:val="90"/>
                <w:sz w:val="20"/>
                <w:szCs w:val="20"/>
              </w:rPr>
            </w:pPr>
            <w:r w:rsidRPr="000306AE">
              <w:rPr>
                <w:w w:val="90"/>
                <w:sz w:val="20"/>
                <w:szCs w:val="20"/>
              </w:rPr>
              <w:t>-53755,0</w:t>
            </w:r>
          </w:p>
        </w:tc>
        <w:tc>
          <w:tcPr>
            <w:tcW w:w="1080" w:type="dxa"/>
            <w:vAlign w:val="center"/>
          </w:tcPr>
          <w:p w:rsidR="000D5D06" w:rsidRPr="000306AE" w:rsidRDefault="000D5D06" w:rsidP="000306AE">
            <w:pPr>
              <w:jc w:val="both"/>
              <w:rPr>
                <w:w w:val="90"/>
                <w:sz w:val="20"/>
                <w:szCs w:val="20"/>
              </w:rPr>
            </w:pPr>
            <w:r w:rsidRPr="000306AE">
              <w:rPr>
                <w:w w:val="90"/>
                <w:sz w:val="20"/>
                <w:szCs w:val="20"/>
              </w:rPr>
              <w:t>-156254,0</w:t>
            </w:r>
          </w:p>
        </w:tc>
        <w:tc>
          <w:tcPr>
            <w:tcW w:w="1080" w:type="dxa"/>
            <w:vAlign w:val="center"/>
          </w:tcPr>
          <w:p w:rsidR="000D5D06" w:rsidRPr="000306AE" w:rsidRDefault="000D5D06" w:rsidP="000306AE">
            <w:pPr>
              <w:jc w:val="both"/>
              <w:rPr>
                <w:w w:val="90"/>
                <w:sz w:val="20"/>
                <w:szCs w:val="20"/>
              </w:rPr>
            </w:pPr>
            <w:r w:rsidRPr="000306AE">
              <w:rPr>
                <w:w w:val="90"/>
                <w:sz w:val="20"/>
                <w:szCs w:val="20"/>
              </w:rPr>
              <w:t>-102 499,0</w:t>
            </w:r>
          </w:p>
        </w:tc>
        <w:tc>
          <w:tcPr>
            <w:tcW w:w="926" w:type="dxa"/>
            <w:vAlign w:val="center"/>
          </w:tcPr>
          <w:p w:rsidR="000D5D06" w:rsidRPr="000306AE" w:rsidRDefault="000D5D06" w:rsidP="000306AE">
            <w:pPr>
              <w:jc w:val="both"/>
              <w:rPr>
                <w:w w:val="90"/>
                <w:sz w:val="20"/>
                <w:szCs w:val="20"/>
              </w:rPr>
            </w:pPr>
            <w:r w:rsidRPr="000306AE">
              <w:rPr>
                <w:w w:val="90"/>
                <w:sz w:val="20"/>
                <w:szCs w:val="20"/>
              </w:rPr>
              <w:t>190,7%</w:t>
            </w:r>
          </w:p>
        </w:tc>
      </w:tr>
      <w:tr w:rsidR="000D5D06" w:rsidRPr="000306AE">
        <w:trPr>
          <w:trHeight w:val="204"/>
          <w:jc w:val="center"/>
        </w:trPr>
        <w:tc>
          <w:tcPr>
            <w:tcW w:w="4016" w:type="dxa"/>
          </w:tcPr>
          <w:p w:rsidR="000D5D06" w:rsidRPr="000306AE" w:rsidRDefault="00A64B9B" w:rsidP="000306AE">
            <w:pPr>
              <w:jc w:val="both"/>
              <w:rPr>
                <w:sz w:val="20"/>
                <w:szCs w:val="20"/>
              </w:rPr>
            </w:pPr>
            <w:r>
              <w:rPr>
                <w:sz w:val="20"/>
                <w:szCs w:val="20"/>
              </w:rPr>
              <w:t xml:space="preserve"> </w:t>
            </w:r>
            <w:r w:rsidR="000D5D06" w:rsidRPr="000306AE">
              <w:rPr>
                <w:sz w:val="20"/>
                <w:szCs w:val="20"/>
              </w:rPr>
              <w:t>Приток средств от финансовой деятельности</w:t>
            </w:r>
          </w:p>
        </w:tc>
        <w:tc>
          <w:tcPr>
            <w:tcW w:w="933" w:type="dxa"/>
            <w:vAlign w:val="center"/>
          </w:tcPr>
          <w:p w:rsidR="000D5D06" w:rsidRPr="000306AE" w:rsidRDefault="000D5D06" w:rsidP="000306AE">
            <w:pPr>
              <w:jc w:val="both"/>
              <w:rPr>
                <w:w w:val="90"/>
                <w:sz w:val="20"/>
                <w:szCs w:val="20"/>
              </w:rPr>
            </w:pPr>
            <w:r w:rsidRPr="000306AE">
              <w:rPr>
                <w:w w:val="90"/>
                <w:sz w:val="20"/>
                <w:szCs w:val="20"/>
              </w:rPr>
              <w:t>572567,0</w:t>
            </w:r>
          </w:p>
        </w:tc>
        <w:tc>
          <w:tcPr>
            <w:tcW w:w="1080" w:type="dxa"/>
            <w:vAlign w:val="center"/>
          </w:tcPr>
          <w:p w:rsidR="000D5D06" w:rsidRPr="000306AE" w:rsidRDefault="000D5D06" w:rsidP="000306AE">
            <w:pPr>
              <w:jc w:val="both"/>
              <w:rPr>
                <w:w w:val="90"/>
                <w:sz w:val="20"/>
                <w:szCs w:val="20"/>
              </w:rPr>
            </w:pPr>
            <w:r w:rsidRPr="000306AE">
              <w:rPr>
                <w:w w:val="90"/>
                <w:sz w:val="20"/>
                <w:szCs w:val="20"/>
              </w:rPr>
              <w:t>343958,0</w:t>
            </w:r>
          </w:p>
        </w:tc>
        <w:tc>
          <w:tcPr>
            <w:tcW w:w="1080" w:type="dxa"/>
            <w:vAlign w:val="center"/>
          </w:tcPr>
          <w:p w:rsidR="000D5D06" w:rsidRPr="000306AE" w:rsidRDefault="000D5D06" w:rsidP="000306AE">
            <w:pPr>
              <w:jc w:val="both"/>
              <w:rPr>
                <w:w w:val="90"/>
                <w:sz w:val="20"/>
                <w:szCs w:val="20"/>
              </w:rPr>
            </w:pPr>
            <w:r w:rsidRPr="000306AE">
              <w:rPr>
                <w:w w:val="90"/>
                <w:sz w:val="20"/>
                <w:szCs w:val="20"/>
              </w:rPr>
              <w:t>-228 609,0</w:t>
            </w:r>
          </w:p>
        </w:tc>
        <w:tc>
          <w:tcPr>
            <w:tcW w:w="926" w:type="dxa"/>
            <w:vAlign w:val="center"/>
          </w:tcPr>
          <w:p w:rsidR="000D5D06" w:rsidRPr="000306AE" w:rsidRDefault="000D5D06" w:rsidP="000306AE">
            <w:pPr>
              <w:jc w:val="both"/>
              <w:rPr>
                <w:w w:val="90"/>
                <w:sz w:val="20"/>
                <w:szCs w:val="20"/>
              </w:rPr>
            </w:pPr>
            <w:r w:rsidRPr="000306AE">
              <w:rPr>
                <w:w w:val="90"/>
                <w:sz w:val="20"/>
                <w:szCs w:val="20"/>
              </w:rPr>
              <w:t>-39,9%</w:t>
            </w:r>
          </w:p>
        </w:tc>
      </w:tr>
      <w:tr w:rsidR="000D5D06" w:rsidRPr="000306AE">
        <w:trPr>
          <w:trHeight w:val="204"/>
          <w:jc w:val="center"/>
        </w:trPr>
        <w:tc>
          <w:tcPr>
            <w:tcW w:w="4016" w:type="dxa"/>
          </w:tcPr>
          <w:p w:rsidR="000D5D06" w:rsidRPr="000306AE" w:rsidRDefault="00A64B9B" w:rsidP="000306AE">
            <w:pPr>
              <w:jc w:val="both"/>
              <w:rPr>
                <w:sz w:val="20"/>
                <w:szCs w:val="20"/>
              </w:rPr>
            </w:pPr>
            <w:r>
              <w:rPr>
                <w:sz w:val="20"/>
                <w:szCs w:val="20"/>
              </w:rPr>
              <w:t xml:space="preserve"> </w:t>
            </w:r>
            <w:r w:rsidR="000D5D06" w:rsidRPr="000306AE">
              <w:rPr>
                <w:sz w:val="20"/>
                <w:szCs w:val="20"/>
              </w:rPr>
              <w:t>Отток средств от финансовой деятельности</w:t>
            </w:r>
          </w:p>
        </w:tc>
        <w:tc>
          <w:tcPr>
            <w:tcW w:w="933" w:type="dxa"/>
            <w:vAlign w:val="center"/>
          </w:tcPr>
          <w:p w:rsidR="000D5D06" w:rsidRPr="000306AE" w:rsidRDefault="000D5D06" w:rsidP="000306AE">
            <w:pPr>
              <w:jc w:val="both"/>
              <w:rPr>
                <w:w w:val="90"/>
                <w:sz w:val="20"/>
                <w:szCs w:val="20"/>
              </w:rPr>
            </w:pPr>
            <w:r w:rsidRPr="000306AE">
              <w:rPr>
                <w:w w:val="90"/>
                <w:sz w:val="20"/>
                <w:szCs w:val="20"/>
              </w:rPr>
              <w:t>-626322,0</w:t>
            </w:r>
          </w:p>
        </w:tc>
        <w:tc>
          <w:tcPr>
            <w:tcW w:w="1080" w:type="dxa"/>
            <w:vAlign w:val="center"/>
          </w:tcPr>
          <w:p w:rsidR="000D5D06" w:rsidRPr="000306AE" w:rsidRDefault="000D5D06" w:rsidP="000306AE">
            <w:pPr>
              <w:jc w:val="both"/>
              <w:rPr>
                <w:w w:val="90"/>
                <w:sz w:val="20"/>
                <w:szCs w:val="20"/>
              </w:rPr>
            </w:pPr>
            <w:r w:rsidRPr="000306AE">
              <w:rPr>
                <w:w w:val="90"/>
                <w:sz w:val="20"/>
                <w:szCs w:val="20"/>
              </w:rPr>
              <w:t>-500212,0</w:t>
            </w:r>
          </w:p>
        </w:tc>
        <w:tc>
          <w:tcPr>
            <w:tcW w:w="1080" w:type="dxa"/>
            <w:vAlign w:val="center"/>
          </w:tcPr>
          <w:p w:rsidR="000D5D06" w:rsidRPr="000306AE" w:rsidRDefault="000D5D06" w:rsidP="000306AE">
            <w:pPr>
              <w:jc w:val="both"/>
              <w:rPr>
                <w:w w:val="90"/>
                <w:sz w:val="20"/>
                <w:szCs w:val="20"/>
              </w:rPr>
            </w:pPr>
            <w:r w:rsidRPr="000306AE">
              <w:rPr>
                <w:w w:val="90"/>
                <w:sz w:val="20"/>
                <w:szCs w:val="20"/>
              </w:rPr>
              <w:t>126 110,0</w:t>
            </w:r>
          </w:p>
        </w:tc>
        <w:tc>
          <w:tcPr>
            <w:tcW w:w="926" w:type="dxa"/>
            <w:vAlign w:val="center"/>
          </w:tcPr>
          <w:p w:rsidR="000D5D06" w:rsidRPr="000306AE" w:rsidRDefault="000D5D06" w:rsidP="000306AE">
            <w:pPr>
              <w:jc w:val="both"/>
              <w:rPr>
                <w:w w:val="90"/>
                <w:sz w:val="20"/>
                <w:szCs w:val="20"/>
              </w:rPr>
            </w:pPr>
            <w:r w:rsidRPr="000306AE">
              <w:rPr>
                <w:w w:val="90"/>
                <w:sz w:val="20"/>
                <w:szCs w:val="20"/>
              </w:rPr>
              <w:t>-20,1%</w:t>
            </w:r>
          </w:p>
        </w:tc>
      </w:tr>
      <w:tr w:rsidR="000D5D06" w:rsidRPr="000306AE">
        <w:trPr>
          <w:trHeight w:val="204"/>
          <w:jc w:val="center"/>
        </w:trPr>
        <w:tc>
          <w:tcPr>
            <w:tcW w:w="4016" w:type="dxa"/>
            <w:vAlign w:val="bottom"/>
          </w:tcPr>
          <w:p w:rsidR="000D5D06" w:rsidRPr="000306AE" w:rsidRDefault="000D5D06" w:rsidP="000306AE">
            <w:pPr>
              <w:jc w:val="both"/>
              <w:rPr>
                <w:b/>
                <w:bCs/>
                <w:sz w:val="20"/>
                <w:szCs w:val="20"/>
              </w:rPr>
            </w:pPr>
            <w:r w:rsidRPr="000306AE">
              <w:rPr>
                <w:b/>
                <w:bCs/>
                <w:sz w:val="20"/>
                <w:szCs w:val="20"/>
              </w:rPr>
              <w:t>Чистое увеличение (уменьшение) денежных средств и их эквивалентов</w:t>
            </w:r>
          </w:p>
        </w:tc>
        <w:tc>
          <w:tcPr>
            <w:tcW w:w="933" w:type="dxa"/>
            <w:vAlign w:val="center"/>
          </w:tcPr>
          <w:p w:rsidR="000D5D06" w:rsidRPr="000306AE" w:rsidRDefault="000D5D06" w:rsidP="000306AE">
            <w:pPr>
              <w:jc w:val="both"/>
              <w:rPr>
                <w:w w:val="90"/>
                <w:sz w:val="20"/>
                <w:szCs w:val="20"/>
              </w:rPr>
            </w:pPr>
            <w:r w:rsidRPr="000306AE">
              <w:rPr>
                <w:w w:val="90"/>
                <w:sz w:val="20"/>
                <w:szCs w:val="20"/>
              </w:rPr>
              <w:t>13367,0</w:t>
            </w:r>
          </w:p>
        </w:tc>
        <w:tc>
          <w:tcPr>
            <w:tcW w:w="1080" w:type="dxa"/>
            <w:vAlign w:val="center"/>
          </w:tcPr>
          <w:p w:rsidR="000D5D06" w:rsidRPr="000306AE" w:rsidRDefault="000D5D06" w:rsidP="000306AE">
            <w:pPr>
              <w:jc w:val="both"/>
              <w:rPr>
                <w:w w:val="90"/>
                <w:sz w:val="20"/>
                <w:szCs w:val="20"/>
              </w:rPr>
            </w:pPr>
            <w:r w:rsidRPr="000306AE">
              <w:rPr>
                <w:w w:val="90"/>
                <w:sz w:val="20"/>
                <w:szCs w:val="20"/>
              </w:rPr>
              <w:t>88724,0</w:t>
            </w:r>
          </w:p>
        </w:tc>
        <w:tc>
          <w:tcPr>
            <w:tcW w:w="1080" w:type="dxa"/>
            <w:vAlign w:val="center"/>
          </w:tcPr>
          <w:p w:rsidR="000D5D06" w:rsidRPr="000306AE" w:rsidRDefault="000D5D06" w:rsidP="000306AE">
            <w:pPr>
              <w:jc w:val="both"/>
              <w:rPr>
                <w:w w:val="90"/>
                <w:sz w:val="20"/>
                <w:szCs w:val="20"/>
              </w:rPr>
            </w:pPr>
            <w:r w:rsidRPr="000306AE">
              <w:rPr>
                <w:w w:val="90"/>
                <w:sz w:val="20"/>
                <w:szCs w:val="20"/>
              </w:rPr>
              <w:t>75 357,0</w:t>
            </w:r>
          </w:p>
        </w:tc>
        <w:tc>
          <w:tcPr>
            <w:tcW w:w="926" w:type="dxa"/>
            <w:vAlign w:val="center"/>
          </w:tcPr>
          <w:p w:rsidR="000D5D06" w:rsidRPr="000306AE" w:rsidRDefault="000D5D06" w:rsidP="000306AE">
            <w:pPr>
              <w:jc w:val="both"/>
              <w:rPr>
                <w:w w:val="90"/>
                <w:sz w:val="20"/>
                <w:szCs w:val="20"/>
              </w:rPr>
            </w:pPr>
            <w:r w:rsidRPr="000306AE">
              <w:rPr>
                <w:w w:val="90"/>
                <w:sz w:val="20"/>
                <w:szCs w:val="20"/>
              </w:rPr>
              <w:t>563,8%</w:t>
            </w:r>
          </w:p>
        </w:tc>
      </w:tr>
      <w:tr w:rsidR="000D5D06" w:rsidRPr="000306AE">
        <w:trPr>
          <w:trHeight w:val="204"/>
          <w:jc w:val="center"/>
        </w:trPr>
        <w:tc>
          <w:tcPr>
            <w:tcW w:w="4016" w:type="dxa"/>
            <w:vAlign w:val="bottom"/>
          </w:tcPr>
          <w:p w:rsidR="000D5D06" w:rsidRPr="000306AE" w:rsidRDefault="000D5D06" w:rsidP="000306AE">
            <w:pPr>
              <w:jc w:val="both"/>
              <w:rPr>
                <w:sz w:val="20"/>
                <w:szCs w:val="20"/>
              </w:rPr>
            </w:pPr>
            <w:r w:rsidRPr="000306AE">
              <w:rPr>
                <w:sz w:val="20"/>
                <w:szCs w:val="20"/>
              </w:rPr>
              <w:t>Остаток денежных средств на конец отчетного периода</w:t>
            </w:r>
          </w:p>
        </w:tc>
        <w:tc>
          <w:tcPr>
            <w:tcW w:w="933" w:type="dxa"/>
            <w:vAlign w:val="center"/>
          </w:tcPr>
          <w:p w:rsidR="000D5D06" w:rsidRPr="000306AE" w:rsidRDefault="000D5D06" w:rsidP="000306AE">
            <w:pPr>
              <w:jc w:val="both"/>
              <w:rPr>
                <w:w w:val="90"/>
                <w:sz w:val="20"/>
                <w:szCs w:val="20"/>
              </w:rPr>
            </w:pPr>
            <w:r w:rsidRPr="000306AE">
              <w:rPr>
                <w:w w:val="90"/>
                <w:sz w:val="20"/>
                <w:szCs w:val="20"/>
              </w:rPr>
              <w:t>19779,0</w:t>
            </w:r>
          </w:p>
        </w:tc>
        <w:tc>
          <w:tcPr>
            <w:tcW w:w="1080" w:type="dxa"/>
            <w:vAlign w:val="center"/>
          </w:tcPr>
          <w:p w:rsidR="000D5D06" w:rsidRPr="000306AE" w:rsidRDefault="000D5D06" w:rsidP="000306AE">
            <w:pPr>
              <w:jc w:val="both"/>
              <w:rPr>
                <w:w w:val="90"/>
                <w:sz w:val="20"/>
                <w:szCs w:val="20"/>
              </w:rPr>
            </w:pPr>
            <w:r w:rsidRPr="000306AE">
              <w:rPr>
                <w:w w:val="90"/>
                <w:sz w:val="20"/>
                <w:szCs w:val="20"/>
              </w:rPr>
              <w:t>8501,0</w:t>
            </w:r>
          </w:p>
        </w:tc>
        <w:tc>
          <w:tcPr>
            <w:tcW w:w="1080" w:type="dxa"/>
            <w:vAlign w:val="center"/>
          </w:tcPr>
          <w:p w:rsidR="000D5D06" w:rsidRPr="000306AE" w:rsidRDefault="000D5D06" w:rsidP="000306AE">
            <w:pPr>
              <w:jc w:val="both"/>
              <w:rPr>
                <w:w w:val="90"/>
                <w:sz w:val="20"/>
                <w:szCs w:val="20"/>
              </w:rPr>
            </w:pPr>
            <w:r w:rsidRPr="000306AE">
              <w:rPr>
                <w:w w:val="90"/>
                <w:sz w:val="20"/>
                <w:szCs w:val="20"/>
              </w:rPr>
              <w:t>-11 278,0</w:t>
            </w:r>
          </w:p>
        </w:tc>
        <w:tc>
          <w:tcPr>
            <w:tcW w:w="926" w:type="dxa"/>
            <w:vAlign w:val="center"/>
          </w:tcPr>
          <w:p w:rsidR="000D5D06" w:rsidRPr="000306AE" w:rsidRDefault="000D5D06" w:rsidP="000306AE">
            <w:pPr>
              <w:jc w:val="both"/>
              <w:rPr>
                <w:w w:val="90"/>
                <w:sz w:val="20"/>
                <w:szCs w:val="20"/>
              </w:rPr>
            </w:pPr>
            <w:r w:rsidRPr="000306AE">
              <w:rPr>
                <w:w w:val="90"/>
                <w:sz w:val="20"/>
                <w:szCs w:val="20"/>
              </w:rPr>
              <w:t>-57,0%</w:t>
            </w:r>
          </w:p>
        </w:tc>
      </w:tr>
    </w:tbl>
    <w:p w:rsidR="000D5D06" w:rsidRPr="00E205E7" w:rsidRDefault="000D5D06" w:rsidP="00E205E7">
      <w:pPr>
        <w:spacing w:line="360" w:lineRule="auto"/>
        <w:ind w:firstLine="709"/>
        <w:jc w:val="both"/>
        <w:rPr>
          <w:sz w:val="28"/>
          <w:szCs w:val="28"/>
        </w:rPr>
      </w:pPr>
    </w:p>
    <w:p w:rsidR="00AA2362" w:rsidRPr="00E205E7" w:rsidRDefault="00AA2362" w:rsidP="00E205E7">
      <w:pPr>
        <w:spacing w:line="360" w:lineRule="auto"/>
        <w:ind w:firstLine="709"/>
        <w:jc w:val="both"/>
        <w:rPr>
          <w:sz w:val="28"/>
          <w:szCs w:val="28"/>
        </w:rPr>
      </w:pPr>
      <w:r w:rsidRPr="00E205E7">
        <w:rPr>
          <w:sz w:val="28"/>
          <w:szCs w:val="28"/>
        </w:rPr>
        <w:t>Таблица 3.3</w:t>
      </w:r>
    </w:p>
    <w:p w:rsidR="00AA2362" w:rsidRPr="00E205E7" w:rsidRDefault="00AA2362" w:rsidP="00E205E7">
      <w:pPr>
        <w:spacing w:line="360" w:lineRule="auto"/>
        <w:ind w:firstLine="709"/>
        <w:jc w:val="both"/>
        <w:rPr>
          <w:sz w:val="28"/>
          <w:szCs w:val="28"/>
        </w:rPr>
      </w:pPr>
      <w:r w:rsidRPr="00E205E7">
        <w:rPr>
          <w:sz w:val="28"/>
          <w:szCs w:val="28"/>
        </w:rPr>
        <w:t>Укрупненный прогнозный отчет о движении денежных средств</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137"/>
        <w:gridCol w:w="949"/>
        <w:gridCol w:w="1107"/>
        <w:gridCol w:w="1107"/>
        <w:gridCol w:w="949"/>
      </w:tblGrid>
      <w:tr w:rsidR="00AA2362" w:rsidRPr="000306AE">
        <w:trPr>
          <w:trHeight w:val="176"/>
          <w:jc w:val="center"/>
        </w:trPr>
        <w:tc>
          <w:tcPr>
            <w:tcW w:w="4137" w:type="dxa"/>
          </w:tcPr>
          <w:p w:rsidR="00AA2362" w:rsidRPr="000306AE" w:rsidRDefault="00AA2362" w:rsidP="000306AE">
            <w:pPr>
              <w:autoSpaceDE w:val="0"/>
              <w:autoSpaceDN w:val="0"/>
              <w:adjustRightInd w:val="0"/>
              <w:jc w:val="both"/>
              <w:rPr>
                <w:color w:val="000000"/>
                <w:sz w:val="20"/>
                <w:szCs w:val="20"/>
              </w:rPr>
            </w:pPr>
            <w:r w:rsidRPr="000306AE">
              <w:rPr>
                <w:color w:val="000000"/>
                <w:sz w:val="20"/>
                <w:szCs w:val="20"/>
              </w:rPr>
              <w:t>показатели</w:t>
            </w:r>
          </w:p>
        </w:tc>
        <w:tc>
          <w:tcPr>
            <w:tcW w:w="949" w:type="dxa"/>
          </w:tcPr>
          <w:p w:rsidR="00AA2362" w:rsidRPr="000306AE" w:rsidRDefault="00AA2362" w:rsidP="000306AE">
            <w:pPr>
              <w:autoSpaceDE w:val="0"/>
              <w:autoSpaceDN w:val="0"/>
              <w:adjustRightInd w:val="0"/>
              <w:jc w:val="both"/>
              <w:rPr>
                <w:color w:val="000000"/>
                <w:sz w:val="20"/>
                <w:szCs w:val="20"/>
              </w:rPr>
            </w:pPr>
          </w:p>
        </w:tc>
        <w:tc>
          <w:tcPr>
            <w:tcW w:w="1107" w:type="dxa"/>
          </w:tcPr>
          <w:p w:rsidR="00AA2362" w:rsidRPr="000306AE" w:rsidRDefault="00AA2362" w:rsidP="000306AE">
            <w:pPr>
              <w:autoSpaceDE w:val="0"/>
              <w:autoSpaceDN w:val="0"/>
              <w:adjustRightInd w:val="0"/>
              <w:jc w:val="both"/>
              <w:rPr>
                <w:color w:val="000000"/>
                <w:sz w:val="20"/>
                <w:szCs w:val="20"/>
              </w:rPr>
            </w:pPr>
          </w:p>
        </w:tc>
        <w:tc>
          <w:tcPr>
            <w:tcW w:w="1107" w:type="dxa"/>
          </w:tcPr>
          <w:p w:rsidR="00AA2362" w:rsidRPr="000306AE" w:rsidRDefault="00AA2362" w:rsidP="000306AE">
            <w:pPr>
              <w:autoSpaceDE w:val="0"/>
              <w:autoSpaceDN w:val="0"/>
              <w:adjustRightInd w:val="0"/>
              <w:jc w:val="both"/>
              <w:rPr>
                <w:color w:val="000000"/>
                <w:sz w:val="20"/>
                <w:szCs w:val="20"/>
              </w:rPr>
            </w:pPr>
            <w:r w:rsidRPr="000306AE">
              <w:rPr>
                <w:color w:val="000000"/>
                <w:sz w:val="20"/>
                <w:szCs w:val="20"/>
              </w:rPr>
              <w:t>Изменения</w:t>
            </w:r>
          </w:p>
        </w:tc>
        <w:tc>
          <w:tcPr>
            <w:tcW w:w="949" w:type="dxa"/>
          </w:tcPr>
          <w:p w:rsidR="00AA2362" w:rsidRPr="000306AE" w:rsidRDefault="00AA2362" w:rsidP="000306AE">
            <w:pPr>
              <w:autoSpaceDE w:val="0"/>
              <w:autoSpaceDN w:val="0"/>
              <w:adjustRightInd w:val="0"/>
              <w:jc w:val="both"/>
              <w:rPr>
                <w:color w:val="000000"/>
                <w:sz w:val="20"/>
                <w:szCs w:val="20"/>
              </w:rPr>
            </w:pPr>
          </w:p>
        </w:tc>
      </w:tr>
      <w:tr w:rsidR="00AA2362" w:rsidRPr="000306AE">
        <w:trPr>
          <w:trHeight w:val="196"/>
          <w:jc w:val="center"/>
        </w:trPr>
        <w:tc>
          <w:tcPr>
            <w:tcW w:w="4137" w:type="dxa"/>
          </w:tcPr>
          <w:p w:rsidR="00AA2362" w:rsidRPr="000306AE" w:rsidRDefault="00AA2362" w:rsidP="000306AE">
            <w:pPr>
              <w:autoSpaceDE w:val="0"/>
              <w:autoSpaceDN w:val="0"/>
              <w:adjustRightInd w:val="0"/>
              <w:jc w:val="both"/>
              <w:rPr>
                <w:color w:val="000000"/>
                <w:sz w:val="20"/>
                <w:szCs w:val="20"/>
              </w:rPr>
            </w:pPr>
          </w:p>
        </w:tc>
        <w:tc>
          <w:tcPr>
            <w:tcW w:w="949" w:type="dxa"/>
          </w:tcPr>
          <w:p w:rsidR="00AA2362" w:rsidRPr="000306AE" w:rsidRDefault="00AA2362" w:rsidP="000306AE">
            <w:pPr>
              <w:autoSpaceDE w:val="0"/>
              <w:autoSpaceDN w:val="0"/>
              <w:adjustRightInd w:val="0"/>
              <w:jc w:val="both"/>
              <w:rPr>
                <w:color w:val="000000"/>
                <w:sz w:val="20"/>
                <w:szCs w:val="20"/>
              </w:rPr>
            </w:pPr>
            <w:r w:rsidRPr="000306AE">
              <w:rPr>
                <w:color w:val="000000"/>
                <w:sz w:val="20"/>
                <w:szCs w:val="20"/>
              </w:rPr>
              <w:t>Декабрь, 2006</w:t>
            </w:r>
          </w:p>
        </w:tc>
        <w:tc>
          <w:tcPr>
            <w:tcW w:w="1107" w:type="dxa"/>
          </w:tcPr>
          <w:p w:rsidR="00AA2362" w:rsidRPr="000306AE" w:rsidRDefault="00AA2362" w:rsidP="000306AE">
            <w:pPr>
              <w:autoSpaceDE w:val="0"/>
              <w:autoSpaceDN w:val="0"/>
              <w:adjustRightInd w:val="0"/>
              <w:jc w:val="both"/>
              <w:rPr>
                <w:color w:val="000000"/>
                <w:sz w:val="20"/>
                <w:szCs w:val="20"/>
              </w:rPr>
            </w:pPr>
            <w:r w:rsidRPr="000306AE">
              <w:rPr>
                <w:color w:val="000000"/>
                <w:sz w:val="20"/>
                <w:szCs w:val="20"/>
              </w:rPr>
              <w:t>2007, декабрь</w:t>
            </w:r>
          </w:p>
        </w:tc>
        <w:tc>
          <w:tcPr>
            <w:tcW w:w="1107" w:type="dxa"/>
          </w:tcPr>
          <w:p w:rsidR="00AA2362" w:rsidRPr="000306AE" w:rsidRDefault="00AA2362" w:rsidP="000306AE">
            <w:pPr>
              <w:autoSpaceDE w:val="0"/>
              <w:autoSpaceDN w:val="0"/>
              <w:adjustRightInd w:val="0"/>
              <w:jc w:val="both"/>
              <w:rPr>
                <w:color w:val="000000"/>
                <w:sz w:val="20"/>
                <w:szCs w:val="20"/>
              </w:rPr>
            </w:pPr>
            <w:r w:rsidRPr="000306AE">
              <w:rPr>
                <w:color w:val="000000"/>
                <w:sz w:val="20"/>
                <w:szCs w:val="20"/>
              </w:rPr>
              <w:t>В абс. выражении</w:t>
            </w:r>
          </w:p>
        </w:tc>
        <w:tc>
          <w:tcPr>
            <w:tcW w:w="949" w:type="dxa"/>
          </w:tcPr>
          <w:p w:rsidR="00AA2362" w:rsidRPr="000306AE" w:rsidRDefault="00AA2362" w:rsidP="000306AE">
            <w:pPr>
              <w:autoSpaceDE w:val="0"/>
              <w:autoSpaceDN w:val="0"/>
              <w:adjustRightInd w:val="0"/>
              <w:jc w:val="both"/>
              <w:rPr>
                <w:color w:val="000000"/>
                <w:sz w:val="20"/>
                <w:szCs w:val="20"/>
              </w:rPr>
            </w:pPr>
            <w:r w:rsidRPr="000306AE">
              <w:rPr>
                <w:color w:val="000000"/>
                <w:sz w:val="20"/>
                <w:szCs w:val="20"/>
              </w:rPr>
              <w:t>Темп прироста</w:t>
            </w:r>
          </w:p>
        </w:tc>
      </w:tr>
      <w:tr w:rsidR="00AA2362" w:rsidRPr="000306AE">
        <w:trPr>
          <w:trHeight w:val="176"/>
          <w:jc w:val="center"/>
        </w:trPr>
        <w:tc>
          <w:tcPr>
            <w:tcW w:w="4137" w:type="dxa"/>
          </w:tcPr>
          <w:p w:rsidR="00AA2362" w:rsidRPr="000306AE" w:rsidRDefault="00AA2362" w:rsidP="000306AE">
            <w:pPr>
              <w:autoSpaceDE w:val="0"/>
              <w:autoSpaceDN w:val="0"/>
              <w:adjustRightInd w:val="0"/>
              <w:jc w:val="both"/>
              <w:rPr>
                <w:color w:val="000000"/>
                <w:sz w:val="20"/>
                <w:szCs w:val="20"/>
              </w:rPr>
            </w:pPr>
            <w:r w:rsidRPr="000306AE">
              <w:rPr>
                <w:color w:val="000000"/>
                <w:sz w:val="20"/>
                <w:szCs w:val="20"/>
              </w:rPr>
              <w:t>Остаток денежных средств на начало отчетного года</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19776,0</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8501,0</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-11 275,0</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-57,0%</w:t>
            </w:r>
          </w:p>
        </w:tc>
      </w:tr>
      <w:tr w:rsidR="00AA2362" w:rsidRPr="000306AE">
        <w:trPr>
          <w:trHeight w:val="176"/>
          <w:jc w:val="center"/>
        </w:trPr>
        <w:tc>
          <w:tcPr>
            <w:tcW w:w="4137" w:type="dxa"/>
          </w:tcPr>
          <w:p w:rsidR="00AA2362" w:rsidRPr="000306AE" w:rsidRDefault="00AA2362" w:rsidP="000306AE">
            <w:pPr>
              <w:autoSpaceDE w:val="0"/>
              <w:autoSpaceDN w:val="0"/>
              <w:adjustRightInd w:val="0"/>
              <w:jc w:val="both"/>
              <w:rPr>
                <w:b/>
                <w:bCs/>
                <w:color w:val="000000"/>
                <w:sz w:val="20"/>
                <w:szCs w:val="20"/>
              </w:rPr>
            </w:pPr>
            <w:r w:rsidRPr="000306AE">
              <w:rPr>
                <w:b/>
                <w:bCs/>
                <w:color w:val="000000"/>
                <w:sz w:val="20"/>
                <w:szCs w:val="20"/>
              </w:rPr>
              <w:t>Чистые денежные средства от текущей деятельности</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-1044,0</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-70672,0</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-69 628,0</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6 669,3%</w:t>
            </w:r>
          </w:p>
        </w:tc>
      </w:tr>
      <w:tr w:rsidR="00AA2362" w:rsidRPr="000306AE">
        <w:trPr>
          <w:trHeight w:val="176"/>
          <w:jc w:val="center"/>
        </w:trPr>
        <w:tc>
          <w:tcPr>
            <w:tcW w:w="4137" w:type="dxa"/>
          </w:tcPr>
          <w:p w:rsidR="00AA2362" w:rsidRPr="000306AE" w:rsidRDefault="00A64B9B" w:rsidP="000306AE">
            <w:pPr>
              <w:autoSpaceDE w:val="0"/>
              <w:autoSpaceDN w:val="0"/>
              <w:adjustRightInd w:val="0"/>
              <w:jc w:val="both"/>
              <w:rPr>
                <w:color w:val="000000"/>
                <w:sz w:val="20"/>
                <w:szCs w:val="20"/>
              </w:rPr>
            </w:pPr>
            <w:r>
              <w:rPr>
                <w:color w:val="000000"/>
                <w:sz w:val="20"/>
                <w:szCs w:val="20"/>
              </w:rPr>
              <w:t xml:space="preserve"> </w:t>
            </w:r>
            <w:r w:rsidR="00AA2362" w:rsidRPr="000306AE">
              <w:rPr>
                <w:color w:val="000000"/>
                <w:sz w:val="20"/>
                <w:szCs w:val="20"/>
              </w:rPr>
              <w:t>Приток средств от текущей деятельности</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1855316,0</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2152551,0</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297 235,0</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16,0%</w:t>
            </w:r>
          </w:p>
        </w:tc>
      </w:tr>
      <w:tr w:rsidR="00AA2362" w:rsidRPr="000306AE">
        <w:trPr>
          <w:trHeight w:val="176"/>
          <w:jc w:val="center"/>
        </w:trPr>
        <w:tc>
          <w:tcPr>
            <w:tcW w:w="4137" w:type="dxa"/>
          </w:tcPr>
          <w:p w:rsidR="00AA2362" w:rsidRPr="000306AE" w:rsidRDefault="00A64B9B" w:rsidP="000306AE">
            <w:pPr>
              <w:autoSpaceDE w:val="0"/>
              <w:autoSpaceDN w:val="0"/>
              <w:adjustRightInd w:val="0"/>
              <w:jc w:val="both"/>
              <w:rPr>
                <w:color w:val="000000"/>
                <w:sz w:val="20"/>
                <w:szCs w:val="20"/>
              </w:rPr>
            </w:pPr>
            <w:r>
              <w:rPr>
                <w:color w:val="000000"/>
                <w:sz w:val="20"/>
                <w:szCs w:val="20"/>
              </w:rPr>
              <w:t xml:space="preserve"> </w:t>
            </w:r>
            <w:r w:rsidR="00AA2362" w:rsidRPr="000306AE">
              <w:rPr>
                <w:color w:val="000000"/>
                <w:sz w:val="20"/>
                <w:szCs w:val="20"/>
              </w:rPr>
              <w:t>Отток средств от текущей деятельности</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-1856360,0</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-2223223,0</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-366 863,0</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19,8%</w:t>
            </w:r>
          </w:p>
        </w:tc>
      </w:tr>
      <w:tr w:rsidR="00AA2362" w:rsidRPr="000306AE">
        <w:trPr>
          <w:trHeight w:val="176"/>
          <w:jc w:val="center"/>
        </w:trPr>
        <w:tc>
          <w:tcPr>
            <w:tcW w:w="4137" w:type="dxa"/>
          </w:tcPr>
          <w:p w:rsidR="00AA2362" w:rsidRPr="000306AE" w:rsidRDefault="00AA2362" w:rsidP="000306AE">
            <w:pPr>
              <w:autoSpaceDE w:val="0"/>
              <w:autoSpaceDN w:val="0"/>
              <w:adjustRightInd w:val="0"/>
              <w:jc w:val="both"/>
              <w:rPr>
                <w:b/>
                <w:bCs/>
                <w:color w:val="000000"/>
                <w:sz w:val="20"/>
                <w:szCs w:val="20"/>
              </w:rPr>
            </w:pPr>
            <w:r w:rsidRPr="000306AE">
              <w:rPr>
                <w:b/>
                <w:bCs/>
                <w:color w:val="000000"/>
                <w:sz w:val="20"/>
                <w:szCs w:val="20"/>
              </w:rPr>
              <w:t>Чистые денежные средства от инвестиционной деятельности</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246022,0</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305936,5</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59 914,5</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24,4%</w:t>
            </w:r>
          </w:p>
        </w:tc>
      </w:tr>
      <w:tr w:rsidR="00AA2362" w:rsidRPr="000306AE">
        <w:trPr>
          <w:trHeight w:val="176"/>
          <w:jc w:val="center"/>
        </w:trPr>
        <w:tc>
          <w:tcPr>
            <w:tcW w:w="4137" w:type="dxa"/>
          </w:tcPr>
          <w:p w:rsidR="00AA2362" w:rsidRPr="000306AE" w:rsidRDefault="00A64B9B" w:rsidP="000306AE">
            <w:pPr>
              <w:autoSpaceDE w:val="0"/>
              <w:autoSpaceDN w:val="0"/>
              <w:adjustRightInd w:val="0"/>
              <w:jc w:val="both"/>
              <w:rPr>
                <w:color w:val="000000"/>
                <w:sz w:val="20"/>
                <w:szCs w:val="20"/>
              </w:rPr>
            </w:pPr>
            <w:r>
              <w:rPr>
                <w:color w:val="000000"/>
                <w:sz w:val="20"/>
                <w:szCs w:val="20"/>
              </w:rPr>
              <w:t xml:space="preserve"> </w:t>
            </w:r>
            <w:r w:rsidR="00AA2362" w:rsidRPr="000306AE">
              <w:rPr>
                <w:color w:val="000000"/>
                <w:sz w:val="20"/>
                <w:szCs w:val="20"/>
              </w:rPr>
              <w:t>Приток средств от инвестиционной деятельности</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337069,0</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399988,0</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62 919,0</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18,7%</w:t>
            </w:r>
          </w:p>
        </w:tc>
      </w:tr>
      <w:tr w:rsidR="00AA2362" w:rsidRPr="000306AE">
        <w:trPr>
          <w:trHeight w:val="176"/>
          <w:jc w:val="center"/>
        </w:trPr>
        <w:tc>
          <w:tcPr>
            <w:tcW w:w="4137" w:type="dxa"/>
          </w:tcPr>
          <w:p w:rsidR="00AA2362" w:rsidRPr="000306AE" w:rsidRDefault="00A64B9B" w:rsidP="000306AE">
            <w:pPr>
              <w:autoSpaceDE w:val="0"/>
              <w:autoSpaceDN w:val="0"/>
              <w:adjustRightInd w:val="0"/>
              <w:jc w:val="both"/>
              <w:rPr>
                <w:color w:val="000000"/>
                <w:sz w:val="20"/>
                <w:szCs w:val="20"/>
              </w:rPr>
            </w:pPr>
            <w:r>
              <w:rPr>
                <w:color w:val="000000"/>
                <w:sz w:val="20"/>
                <w:szCs w:val="20"/>
              </w:rPr>
              <w:t xml:space="preserve"> </w:t>
            </w:r>
            <w:r w:rsidR="00AA2362" w:rsidRPr="000306AE">
              <w:rPr>
                <w:color w:val="000000"/>
                <w:sz w:val="20"/>
                <w:szCs w:val="20"/>
              </w:rPr>
              <w:t>Отток средств от инвестиционной деятельности</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-91047,0</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-94051,5</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-3 004,5</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3,3%</w:t>
            </w:r>
          </w:p>
        </w:tc>
      </w:tr>
      <w:tr w:rsidR="00AA2362" w:rsidRPr="000306AE">
        <w:trPr>
          <w:trHeight w:val="176"/>
          <w:jc w:val="center"/>
        </w:trPr>
        <w:tc>
          <w:tcPr>
            <w:tcW w:w="4137" w:type="dxa"/>
          </w:tcPr>
          <w:p w:rsidR="00AA2362" w:rsidRPr="000306AE" w:rsidRDefault="00AA2362" w:rsidP="000306AE">
            <w:pPr>
              <w:autoSpaceDE w:val="0"/>
              <w:autoSpaceDN w:val="0"/>
              <w:adjustRightInd w:val="0"/>
              <w:jc w:val="both"/>
              <w:rPr>
                <w:b/>
                <w:bCs/>
                <w:color w:val="000000"/>
                <w:sz w:val="20"/>
                <w:szCs w:val="20"/>
              </w:rPr>
            </w:pPr>
            <w:r w:rsidRPr="000306AE">
              <w:rPr>
                <w:b/>
                <w:bCs/>
                <w:color w:val="000000"/>
                <w:sz w:val="20"/>
                <w:szCs w:val="20"/>
              </w:rPr>
              <w:t>Чистые денежные средства от финансовой деятельности</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-156254,0</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-203841,5</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-47 587,5</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30,5%</w:t>
            </w:r>
          </w:p>
        </w:tc>
      </w:tr>
      <w:tr w:rsidR="00AA2362" w:rsidRPr="000306AE">
        <w:trPr>
          <w:trHeight w:val="176"/>
          <w:jc w:val="center"/>
        </w:trPr>
        <w:tc>
          <w:tcPr>
            <w:tcW w:w="4137" w:type="dxa"/>
          </w:tcPr>
          <w:p w:rsidR="00AA2362" w:rsidRPr="000306AE" w:rsidRDefault="00A64B9B" w:rsidP="000306AE">
            <w:pPr>
              <w:autoSpaceDE w:val="0"/>
              <w:autoSpaceDN w:val="0"/>
              <w:adjustRightInd w:val="0"/>
              <w:jc w:val="both"/>
              <w:rPr>
                <w:color w:val="000000"/>
                <w:sz w:val="20"/>
                <w:szCs w:val="20"/>
              </w:rPr>
            </w:pPr>
            <w:r>
              <w:rPr>
                <w:color w:val="000000"/>
                <w:sz w:val="20"/>
                <w:szCs w:val="20"/>
              </w:rPr>
              <w:t xml:space="preserve"> </w:t>
            </w:r>
            <w:r w:rsidR="00AA2362" w:rsidRPr="000306AE">
              <w:rPr>
                <w:color w:val="000000"/>
                <w:sz w:val="20"/>
                <w:szCs w:val="20"/>
              </w:rPr>
              <w:t>Приток средств от финансовой деятельности</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343958,0</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233315,5</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-110 642,5</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-32,2%</w:t>
            </w:r>
          </w:p>
        </w:tc>
      </w:tr>
      <w:tr w:rsidR="00AA2362" w:rsidRPr="000306AE">
        <w:trPr>
          <w:trHeight w:val="176"/>
          <w:jc w:val="center"/>
        </w:trPr>
        <w:tc>
          <w:tcPr>
            <w:tcW w:w="4137" w:type="dxa"/>
          </w:tcPr>
          <w:p w:rsidR="00AA2362" w:rsidRPr="000306AE" w:rsidRDefault="00A64B9B" w:rsidP="000306AE">
            <w:pPr>
              <w:autoSpaceDE w:val="0"/>
              <w:autoSpaceDN w:val="0"/>
              <w:adjustRightInd w:val="0"/>
              <w:jc w:val="both"/>
              <w:rPr>
                <w:color w:val="000000"/>
                <w:sz w:val="20"/>
                <w:szCs w:val="20"/>
              </w:rPr>
            </w:pPr>
            <w:r>
              <w:rPr>
                <w:color w:val="000000"/>
                <w:sz w:val="20"/>
                <w:szCs w:val="20"/>
              </w:rPr>
              <w:t xml:space="preserve"> </w:t>
            </w:r>
            <w:r w:rsidR="00AA2362" w:rsidRPr="000306AE">
              <w:rPr>
                <w:color w:val="000000"/>
                <w:sz w:val="20"/>
                <w:szCs w:val="20"/>
              </w:rPr>
              <w:t>Отток средств от финансовой деятельности</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-500212,0</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-437157,0</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63 055,0</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-12,6%</w:t>
            </w:r>
          </w:p>
        </w:tc>
      </w:tr>
      <w:tr w:rsidR="00AA2362" w:rsidRPr="000306AE">
        <w:trPr>
          <w:trHeight w:val="176"/>
          <w:jc w:val="center"/>
        </w:trPr>
        <w:tc>
          <w:tcPr>
            <w:tcW w:w="4137" w:type="dxa"/>
          </w:tcPr>
          <w:p w:rsidR="00AA2362" w:rsidRPr="000306AE" w:rsidRDefault="00AA2362" w:rsidP="000306AE">
            <w:pPr>
              <w:autoSpaceDE w:val="0"/>
              <w:autoSpaceDN w:val="0"/>
              <w:adjustRightInd w:val="0"/>
              <w:jc w:val="both"/>
              <w:rPr>
                <w:b/>
                <w:bCs/>
                <w:color w:val="000000"/>
                <w:sz w:val="20"/>
                <w:szCs w:val="20"/>
              </w:rPr>
            </w:pPr>
            <w:r w:rsidRPr="000306AE">
              <w:rPr>
                <w:b/>
                <w:bCs/>
                <w:color w:val="000000"/>
                <w:sz w:val="20"/>
                <w:szCs w:val="20"/>
              </w:rPr>
              <w:t>Чистое увеличение (уменьшение) денежных средств и их эквивалентов</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88724,0</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31423,0</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-57 301,0</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-64,6%</w:t>
            </w:r>
          </w:p>
        </w:tc>
      </w:tr>
      <w:tr w:rsidR="00AA2362" w:rsidRPr="000306AE">
        <w:trPr>
          <w:trHeight w:val="176"/>
          <w:jc w:val="center"/>
        </w:trPr>
        <w:tc>
          <w:tcPr>
            <w:tcW w:w="4137" w:type="dxa"/>
          </w:tcPr>
          <w:p w:rsidR="00AA2362" w:rsidRPr="000306AE" w:rsidRDefault="00AA2362" w:rsidP="000306AE">
            <w:pPr>
              <w:autoSpaceDE w:val="0"/>
              <w:autoSpaceDN w:val="0"/>
              <w:adjustRightInd w:val="0"/>
              <w:jc w:val="both"/>
              <w:rPr>
                <w:color w:val="000000"/>
                <w:sz w:val="20"/>
                <w:szCs w:val="20"/>
              </w:rPr>
            </w:pPr>
            <w:r w:rsidRPr="000306AE">
              <w:rPr>
                <w:color w:val="000000"/>
                <w:sz w:val="20"/>
                <w:szCs w:val="20"/>
              </w:rPr>
              <w:t>Остаток денежных средств на конец отчетного периода</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8501,0</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2863,5</w:t>
            </w:r>
          </w:p>
        </w:tc>
        <w:tc>
          <w:tcPr>
            <w:tcW w:w="1107"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-5 637,5</w:t>
            </w:r>
          </w:p>
        </w:tc>
        <w:tc>
          <w:tcPr>
            <w:tcW w:w="949" w:type="dxa"/>
            <w:vAlign w:val="center"/>
          </w:tcPr>
          <w:p w:rsidR="00AA2362" w:rsidRPr="000306AE" w:rsidRDefault="00AA2362" w:rsidP="000306AE">
            <w:pPr>
              <w:autoSpaceDE w:val="0"/>
              <w:autoSpaceDN w:val="0"/>
              <w:adjustRightInd w:val="0"/>
              <w:jc w:val="both"/>
              <w:rPr>
                <w:color w:val="000000"/>
                <w:w w:val="90"/>
                <w:sz w:val="20"/>
                <w:szCs w:val="20"/>
              </w:rPr>
            </w:pPr>
            <w:r w:rsidRPr="000306AE">
              <w:rPr>
                <w:color w:val="000000"/>
                <w:w w:val="90"/>
                <w:sz w:val="20"/>
                <w:szCs w:val="20"/>
              </w:rPr>
              <w:t>-66,3%</w:t>
            </w:r>
          </w:p>
        </w:tc>
      </w:tr>
    </w:tbl>
    <w:p w:rsidR="00E91712" w:rsidRPr="000306AE" w:rsidRDefault="000306AE" w:rsidP="000306AE">
      <w:pPr>
        <w:spacing w:line="360" w:lineRule="auto"/>
        <w:ind w:left="709"/>
        <w:jc w:val="both"/>
        <w:rPr>
          <w:b/>
          <w:sz w:val="28"/>
          <w:szCs w:val="28"/>
        </w:rPr>
      </w:pPr>
      <w:r>
        <w:rPr>
          <w:sz w:val="28"/>
          <w:szCs w:val="28"/>
        </w:rPr>
        <w:br w:type="page"/>
      </w:r>
      <w:bookmarkStart w:id="93" w:name="_Toc188745443"/>
      <w:r w:rsidR="00E91712" w:rsidRPr="000306AE">
        <w:rPr>
          <w:b/>
          <w:sz w:val="28"/>
          <w:szCs w:val="28"/>
        </w:rPr>
        <w:t>3.3</w:t>
      </w:r>
      <w:r w:rsidR="00E205E7" w:rsidRPr="000306AE">
        <w:rPr>
          <w:b/>
          <w:sz w:val="28"/>
          <w:szCs w:val="28"/>
        </w:rPr>
        <w:t xml:space="preserve"> </w:t>
      </w:r>
      <w:r w:rsidR="00E91712" w:rsidRPr="000306AE">
        <w:rPr>
          <w:b/>
          <w:sz w:val="28"/>
          <w:szCs w:val="28"/>
        </w:rPr>
        <w:t>Расчет возможного роста объема продаж (модель устойчивого экономического роста)</w:t>
      </w:r>
      <w:bookmarkEnd w:id="93"/>
    </w:p>
    <w:p w:rsidR="00E91712" w:rsidRPr="00E205E7" w:rsidRDefault="00E91712" w:rsidP="00E205E7">
      <w:pPr>
        <w:spacing w:line="360" w:lineRule="auto"/>
        <w:ind w:firstLine="709"/>
        <w:jc w:val="both"/>
        <w:rPr>
          <w:sz w:val="28"/>
          <w:szCs w:val="28"/>
        </w:rPr>
      </w:pPr>
    </w:p>
    <w:p w:rsidR="00AA2362" w:rsidRPr="00E205E7" w:rsidRDefault="00AF10DE" w:rsidP="00E205E7">
      <w:pPr>
        <w:spacing w:line="360" w:lineRule="auto"/>
        <w:ind w:firstLine="709"/>
        <w:jc w:val="both"/>
        <w:rPr>
          <w:sz w:val="28"/>
          <w:szCs w:val="28"/>
        </w:rPr>
      </w:pPr>
      <w:r w:rsidRPr="00E205E7">
        <w:rPr>
          <w:sz w:val="28"/>
          <w:szCs w:val="28"/>
        </w:rPr>
        <w:t>Расчет возможного роста объема продаж на основе модели устойчивого экономического роста отражен в таблице 3.4.</w:t>
      </w:r>
    </w:p>
    <w:p w:rsidR="000306AE" w:rsidRDefault="000306AE" w:rsidP="00E205E7">
      <w:pPr>
        <w:spacing w:line="360" w:lineRule="auto"/>
        <w:ind w:firstLine="709"/>
        <w:jc w:val="both"/>
        <w:rPr>
          <w:sz w:val="28"/>
          <w:szCs w:val="28"/>
        </w:rPr>
      </w:pPr>
    </w:p>
    <w:p w:rsidR="00AF10DE" w:rsidRPr="00E205E7" w:rsidRDefault="00AF10DE" w:rsidP="00E205E7">
      <w:pPr>
        <w:spacing w:line="360" w:lineRule="auto"/>
        <w:ind w:firstLine="709"/>
        <w:jc w:val="both"/>
        <w:rPr>
          <w:sz w:val="28"/>
          <w:szCs w:val="28"/>
        </w:rPr>
      </w:pPr>
      <w:r w:rsidRPr="00E205E7">
        <w:rPr>
          <w:sz w:val="28"/>
          <w:szCs w:val="28"/>
        </w:rPr>
        <w:t>Таблица 3.4</w:t>
      </w:r>
      <w:r w:rsidR="000306AE">
        <w:rPr>
          <w:sz w:val="28"/>
          <w:szCs w:val="28"/>
        </w:rPr>
        <w:t xml:space="preserve"> </w:t>
      </w:r>
      <w:r w:rsidRPr="00E205E7">
        <w:rPr>
          <w:sz w:val="28"/>
          <w:szCs w:val="28"/>
        </w:rPr>
        <w:t>Расчет возможного роста объема продаж</w:t>
      </w:r>
    </w:p>
    <w:tbl>
      <w:tblPr>
        <w:tblW w:w="8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49"/>
        <w:gridCol w:w="1403"/>
        <w:gridCol w:w="1390"/>
        <w:gridCol w:w="1390"/>
      </w:tblGrid>
      <w:tr w:rsidR="00411FC9" w:rsidRPr="000306AE">
        <w:trPr>
          <w:trHeight w:val="490"/>
          <w:tblHeader/>
          <w:jc w:val="center"/>
        </w:trPr>
        <w:tc>
          <w:tcPr>
            <w:tcW w:w="4049" w:type="dxa"/>
            <w:noWrap/>
            <w:vAlign w:val="center"/>
          </w:tcPr>
          <w:p w:rsidR="00411FC9" w:rsidRPr="000306AE" w:rsidRDefault="00411FC9" w:rsidP="000306AE">
            <w:pPr>
              <w:jc w:val="both"/>
              <w:rPr>
                <w:sz w:val="20"/>
                <w:szCs w:val="20"/>
              </w:rPr>
            </w:pPr>
            <w:r w:rsidRPr="000306AE">
              <w:rPr>
                <w:sz w:val="20"/>
                <w:szCs w:val="20"/>
              </w:rPr>
              <w:t>Наименование показателя</w:t>
            </w:r>
          </w:p>
        </w:tc>
        <w:tc>
          <w:tcPr>
            <w:tcW w:w="0" w:type="auto"/>
            <w:noWrap/>
            <w:vAlign w:val="center"/>
          </w:tcPr>
          <w:p w:rsidR="00411FC9" w:rsidRPr="000306AE" w:rsidRDefault="00411FC9" w:rsidP="000306AE">
            <w:pPr>
              <w:jc w:val="both"/>
              <w:rPr>
                <w:sz w:val="20"/>
                <w:szCs w:val="20"/>
              </w:rPr>
            </w:pPr>
            <w:r w:rsidRPr="000306AE">
              <w:rPr>
                <w:sz w:val="20"/>
                <w:szCs w:val="20"/>
              </w:rPr>
              <w:t>2005, декабрь</w:t>
            </w:r>
          </w:p>
        </w:tc>
        <w:tc>
          <w:tcPr>
            <w:tcW w:w="0" w:type="auto"/>
            <w:noWrap/>
            <w:vAlign w:val="center"/>
          </w:tcPr>
          <w:p w:rsidR="00411FC9" w:rsidRPr="000306AE" w:rsidRDefault="00411FC9" w:rsidP="000306AE">
            <w:pPr>
              <w:jc w:val="both"/>
              <w:rPr>
                <w:sz w:val="20"/>
                <w:szCs w:val="20"/>
              </w:rPr>
            </w:pPr>
            <w:r w:rsidRPr="000306AE">
              <w:rPr>
                <w:sz w:val="20"/>
                <w:szCs w:val="20"/>
              </w:rPr>
              <w:t>2006, декабрь</w:t>
            </w:r>
          </w:p>
        </w:tc>
        <w:tc>
          <w:tcPr>
            <w:tcW w:w="0" w:type="auto"/>
            <w:noWrap/>
            <w:vAlign w:val="center"/>
          </w:tcPr>
          <w:p w:rsidR="00411FC9" w:rsidRPr="000306AE" w:rsidRDefault="00411FC9" w:rsidP="000306AE">
            <w:pPr>
              <w:jc w:val="both"/>
              <w:rPr>
                <w:sz w:val="20"/>
                <w:szCs w:val="20"/>
              </w:rPr>
            </w:pPr>
            <w:r w:rsidRPr="000306AE">
              <w:rPr>
                <w:sz w:val="20"/>
                <w:szCs w:val="20"/>
              </w:rPr>
              <w:t>2007, декабрь</w:t>
            </w:r>
          </w:p>
        </w:tc>
      </w:tr>
      <w:tr w:rsidR="00411FC9" w:rsidRPr="000306AE">
        <w:trPr>
          <w:trHeight w:val="246"/>
          <w:jc w:val="center"/>
        </w:trPr>
        <w:tc>
          <w:tcPr>
            <w:tcW w:w="4049" w:type="dxa"/>
            <w:noWrap/>
            <w:vAlign w:val="bottom"/>
          </w:tcPr>
          <w:p w:rsidR="00411FC9" w:rsidRPr="000306AE" w:rsidRDefault="00411FC9" w:rsidP="000306AE">
            <w:pPr>
              <w:jc w:val="both"/>
              <w:rPr>
                <w:b/>
                <w:bCs/>
                <w:color w:val="000000"/>
                <w:sz w:val="20"/>
                <w:szCs w:val="20"/>
              </w:rPr>
            </w:pPr>
            <w:r w:rsidRPr="000306AE">
              <w:rPr>
                <w:b/>
                <w:bCs/>
                <w:color w:val="000000"/>
                <w:sz w:val="20"/>
                <w:szCs w:val="20"/>
              </w:rPr>
              <w:t>Рентабельность продаж</w:t>
            </w:r>
          </w:p>
        </w:tc>
        <w:tc>
          <w:tcPr>
            <w:tcW w:w="1403" w:type="dxa"/>
            <w:vAlign w:val="center"/>
          </w:tcPr>
          <w:p w:rsidR="00411FC9" w:rsidRPr="000306AE" w:rsidRDefault="00411FC9" w:rsidP="000306AE">
            <w:pPr>
              <w:jc w:val="both"/>
              <w:rPr>
                <w:b/>
                <w:bCs/>
                <w:sz w:val="20"/>
                <w:szCs w:val="20"/>
              </w:rPr>
            </w:pPr>
            <w:r w:rsidRPr="000306AE">
              <w:rPr>
                <w:b/>
                <w:bCs/>
                <w:sz w:val="20"/>
                <w:szCs w:val="20"/>
              </w:rPr>
              <w:t>18,1%</w:t>
            </w:r>
          </w:p>
        </w:tc>
        <w:tc>
          <w:tcPr>
            <w:tcW w:w="1390" w:type="dxa"/>
            <w:vAlign w:val="center"/>
          </w:tcPr>
          <w:p w:rsidR="00411FC9" w:rsidRPr="000306AE" w:rsidRDefault="00411FC9" w:rsidP="000306AE">
            <w:pPr>
              <w:jc w:val="both"/>
              <w:rPr>
                <w:b/>
                <w:bCs/>
                <w:sz w:val="20"/>
                <w:szCs w:val="20"/>
              </w:rPr>
            </w:pPr>
            <w:r w:rsidRPr="000306AE">
              <w:rPr>
                <w:b/>
                <w:bCs/>
                <w:sz w:val="20"/>
                <w:szCs w:val="20"/>
              </w:rPr>
              <w:t>18,2%</w:t>
            </w:r>
          </w:p>
        </w:tc>
        <w:tc>
          <w:tcPr>
            <w:tcW w:w="1390" w:type="dxa"/>
            <w:vAlign w:val="center"/>
          </w:tcPr>
          <w:p w:rsidR="00411FC9" w:rsidRPr="000306AE" w:rsidRDefault="00411FC9" w:rsidP="000306AE">
            <w:pPr>
              <w:jc w:val="both"/>
              <w:rPr>
                <w:b/>
                <w:bCs/>
                <w:sz w:val="20"/>
                <w:szCs w:val="20"/>
              </w:rPr>
            </w:pPr>
            <w:r w:rsidRPr="000306AE">
              <w:rPr>
                <w:b/>
                <w:bCs/>
                <w:sz w:val="20"/>
                <w:szCs w:val="20"/>
              </w:rPr>
              <w:t>18,3%</w:t>
            </w:r>
          </w:p>
        </w:tc>
      </w:tr>
      <w:tr w:rsidR="00411FC9" w:rsidRPr="000306AE">
        <w:trPr>
          <w:trHeight w:val="246"/>
          <w:jc w:val="center"/>
        </w:trPr>
        <w:tc>
          <w:tcPr>
            <w:tcW w:w="4049" w:type="dxa"/>
            <w:noWrap/>
            <w:vAlign w:val="bottom"/>
          </w:tcPr>
          <w:p w:rsidR="00411FC9" w:rsidRPr="000306AE" w:rsidRDefault="00E205E7" w:rsidP="000306AE">
            <w:pPr>
              <w:jc w:val="both"/>
              <w:rPr>
                <w:color w:val="000000"/>
                <w:sz w:val="20"/>
                <w:szCs w:val="20"/>
              </w:rPr>
            </w:pPr>
            <w:r w:rsidRPr="000306AE">
              <w:rPr>
                <w:color w:val="000000"/>
                <w:sz w:val="20"/>
                <w:szCs w:val="20"/>
              </w:rPr>
              <w:t xml:space="preserve"> </w:t>
            </w:r>
            <w:r w:rsidR="00411FC9" w:rsidRPr="000306AE">
              <w:rPr>
                <w:color w:val="000000"/>
                <w:sz w:val="20"/>
                <w:szCs w:val="20"/>
              </w:rPr>
              <w:t>- прибыль до налогообложения</w:t>
            </w:r>
          </w:p>
        </w:tc>
        <w:tc>
          <w:tcPr>
            <w:tcW w:w="1403" w:type="dxa"/>
            <w:vAlign w:val="center"/>
          </w:tcPr>
          <w:p w:rsidR="00411FC9" w:rsidRPr="000306AE" w:rsidRDefault="00411FC9" w:rsidP="000306AE">
            <w:pPr>
              <w:jc w:val="both"/>
              <w:rPr>
                <w:sz w:val="20"/>
                <w:szCs w:val="20"/>
              </w:rPr>
            </w:pPr>
            <w:r w:rsidRPr="000306AE">
              <w:rPr>
                <w:sz w:val="20"/>
                <w:szCs w:val="20"/>
              </w:rPr>
              <w:t>225502,0</w:t>
            </w:r>
          </w:p>
        </w:tc>
        <w:tc>
          <w:tcPr>
            <w:tcW w:w="1390" w:type="dxa"/>
            <w:vAlign w:val="center"/>
          </w:tcPr>
          <w:p w:rsidR="00411FC9" w:rsidRPr="000306AE" w:rsidRDefault="00411FC9" w:rsidP="000306AE">
            <w:pPr>
              <w:jc w:val="both"/>
              <w:rPr>
                <w:sz w:val="20"/>
                <w:szCs w:val="20"/>
              </w:rPr>
            </w:pPr>
            <w:r w:rsidRPr="000306AE">
              <w:rPr>
                <w:sz w:val="20"/>
                <w:szCs w:val="20"/>
              </w:rPr>
              <w:t>263910,0</w:t>
            </w:r>
          </w:p>
        </w:tc>
        <w:tc>
          <w:tcPr>
            <w:tcW w:w="1390" w:type="dxa"/>
            <w:vAlign w:val="center"/>
          </w:tcPr>
          <w:p w:rsidR="00411FC9" w:rsidRPr="000306AE" w:rsidRDefault="00411FC9" w:rsidP="000306AE">
            <w:pPr>
              <w:jc w:val="both"/>
              <w:rPr>
                <w:sz w:val="20"/>
                <w:szCs w:val="20"/>
              </w:rPr>
            </w:pPr>
            <w:r w:rsidRPr="000306AE">
              <w:rPr>
                <w:sz w:val="20"/>
                <w:szCs w:val="20"/>
              </w:rPr>
              <w:t>283114,0</w:t>
            </w:r>
          </w:p>
        </w:tc>
      </w:tr>
      <w:tr w:rsidR="00411FC9" w:rsidRPr="000306AE">
        <w:trPr>
          <w:trHeight w:val="246"/>
          <w:jc w:val="center"/>
        </w:trPr>
        <w:tc>
          <w:tcPr>
            <w:tcW w:w="4049" w:type="dxa"/>
            <w:noWrap/>
            <w:vAlign w:val="bottom"/>
          </w:tcPr>
          <w:p w:rsidR="00411FC9" w:rsidRPr="000306AE" w:rsidRDefault="00E205E7" w:rsidP="000306AE">
            <w:pPr>
              <w:jc w:val="both"/>
              <w:rPr>
                <w:color w:val="000000"/>
                <w:sz w:val="20"/>
                <w:szCs w:val="20"/>
              </w:rPr>
            </w:pPr>
            <w:r w:rsidRPr="000306AE">
              <w:rPr>
                <w:color w:val="000000"/>
                <w:sz w:val="20"/>
                <w:szCs w:val="20"/>
              </w:rPr>
              <w:t xml:space="preserve"> </w:t>
            </w:r>
            <w:r w:rsidR="00411FC9" w:rsidRPr="000306AE">
              <w:rPr>
                <w:color w:val="000000"/>
                <w:sz w:val="20"/>
                <w:szCs w:val="20"/>
              </w:rPr>
              <w:t>- объем продаж</w:t>
            </w:r>
          </w:p>
        </w:tc>
        <w:tc>
          <w:tcPr>
            <w:tcW w:w="1403" w:type="dxa"/>
            <w:vAlign w:val="center"/>
          </w:tcPr>
          <w:p w:rsidR="00411FC9" w:rsidRPr="000306AE" w:rsidRDefault="00411FC9" w:rsidP="000306AE">
            <w:pPr>
              <w:jc w:val="both"/>
              <w:rPr>
                <w:sz w:val="20"/>
                <w:szCs w:val="20"/>
              </w:rPr>
            </w:pPr>
            <w:r w:rsidRPr="000306AE">
              <w:rPr>
                <w:sz w:val="20"/>
                <w:szCs w:val="20"/>
              </w:rPr>
              <w:t>1243803,0</w:t>
            </w:r>
          </w:p>
        </w:tc>
        <w:tc>
          <w:tcPr>
            <w:tcW w:w="1390" w:type="dxa"/>
            <w:vAlign w:val="center"/>
          </w:tcPr>
          <w:p w:rsidR="00411FC9" w:rsidRPr="000306AE" w:rsidRDefault="00411FC9" w:rsidP="000306AE">
            <w:pPr>
              <w:jc w:val="both"/>
              <w:rPr>
                <w:sz w:val="20"/>
                <w:szCs w:val="20"/>
              </w:rPr>
            </w:pPr>
            <w:r w:rsidRPr="000306AE">
              <w:rPr>
                <w:sz w:val="20"/>
                <w:szCs w:val="20"/>
              </w:rPr>
              <w:t>1447026,0</w:t>
            </w:r>
          </w:p>
        </w:tc>
        <w:tc>
          <w:tcPr>
            <w:tcW w:w="1390" w:type="dxa"/>
            <w:vAlign w:val="center"/>
          </w:tcPr>
          <w:p w:rsidR="00411FC9" w:rsidRPr="000306AE" w:rsidRDefault="00411FC9" w:rsidP="000306AE">
            <w:pPr>
              <w:jc w:val="both"/>
              <w:rPr>
                <w:sz w:val="20"/>
                <w:szCs w:val="20"/>
              </w:rPr>
            </w:pPr>
            <w:r w:rsidRPr="000306AE">
              <w:rPr>
                <w:sz w:val="20"/>
                <w:szCs w:val="20"/>
              </w:rPr>
              <w:t>1548637,5</w:t>
            </w:r>
          </w:p>
        </w:tc>
      </w:tr>
      <w:tr w:rsidR="00411FC9" w:rsidRPr="000306AE">
        <w:trPr>
          <w:trHeight w:val="246"/>
          <w:jc w:val="center"/>
        </w:trPr>
        <w:tc>
          <w:tcPr>
            <w:tcW w:w="4049" w:type="dxa"/>
            <w:noWrap/>
            <w:vAlign w:val="bottom"/>
          </w:tcPr>
          <w:p w:rsidR="00411FC9" w:rsidRPr="000306AE" w:rsidRDefault="00411FC9" w:rsidP="000306AE">
            <w:pPr>
              <w:jc w:val="both"/>
              <w:rPr>
                <w:b/>
                <w:bCs/>
                <w:color w:val="000000"/>
                <w:sz w:val="20"/>
                <w:szCs w:val="20"/>
              </w:rPr>
            </w:pPr>
            <w:r w:rsidRPr="000306AE">
              <w:rPr>
                <w:b/>
                <w:bCs/>
                <w:color w:val="000000"/>
                <w:sz w:val="20"/>
                <w:szCs w:val="20"/>
              </w:rPr>
              <w:t>Оборачиваемость чистых активов</w:t>
            </w:r>
          </w:p>
        </w:tc>
        <w:tc>
          <w:tcPr>
            <w:tcW w:w="1403" w:type="dxa"/>
            <w:vAlign w:val="center"/>
          </w:tcPr>
          <w:p w:rsidR="00411FC9" w:rsidRPr="000306AE" w:rsidRDefault="00411FC9" w:rsidP="000306AE">
            <w:pPr>
              <w:jc w:val="both"/>
              <w:rPr>
                <w:b/>
                <w:bCs/>
                <w:sz w:val="20"/>
                <w:szCs w:val="20"/>
              </w:rPr>
            </w:pPr>
            <w:r w:rsidRPr="000306AE">
              <w:rPr>
                <w:b/>
                <w:bCs/>
                <w:sz w:val="20"/>
                <w:szCs w:val="20"/>
              </w:rPr>
              <w:t>0,4</w:t>
            </w:r>
          </w:p>
        </w:tc>
        <w:tc>
          <w:tcPr>
            <w:tcW w:w="1390" w:type="dxa"/>
            <w:vAlign w:val="center"/>
          </w:tcPr>
          <w:p w:rsidR="00411FC9" w:rsidRPr="000306AE" w:rsidRDefault="00411FC9" w:rsidP="000306AE">
            <w:pPr>
              <w:jc w:val="both"/>
              <w:rPr>
                <w:b/>
                <w:bCs/>
                <w:sz w:val="20"/>
                <w:szCs w:val="20"/>
              </w:rPr>
            </w:pPr>
            <w:r w:rsidRPr="000306AE">
              <w:rPr>
                <w:b/>
                <w:bCs/>
                <w:sz w:val="20"/>
                <w:szCs w:val="20"/>
              </w:rPr>
              <w:t>0,3</w:t>
            </w:r>
          </w:p>
        </w:tc>
        <w:tc>
          <w:tcPr>
            <w:tcW w:w="1390" w:type="dxa"/>
            <w:vAlign w:val="center"/>
          </w:tcPr>
          <w:p w:rsidR="00411FC9" w:rsidRPr="000306AE" w:rsidRDefault="00411FC9" w:rsidP="000306AE">
            <w:pPr>
              <w:jc w:val="both"/>
              <w:rPr>
                <w:b/>
                <w:bCs/>
                <w:sz w:val="20"/>
                <w:szCs w:val="20"/>
              </w:rPr>
            </w:pPr>
            <w:r w:rsidRPr="000306AE">
              <w:rPr>
                <w:b/>
                <w:bCs/>
                <w:sz w:val="20"/>
                <w:szCs w:val="20"/>
              </w:rPr>
              <w:t>0,3</w:t>
            </w:r>
          </w:p>
        </w:tc>
      </w:tr>
      <w:tr w:rsidR="00411FC9" w:rsidRPr="000306AE">
        <w:trPr>
          <w:trHeight w:val="246"/>
          <w:jc w:val="center"/>
        </w:trPr>
        <w:tc>
          <w:tcPr>
            <w:tcW w:w="4049" w:type="dxa"/>
            <w:noWrap/>
            <w:vAlign w:val="bottom"/>
          </w:tcPr>
          <w:p w:rsidR="00411FC9" w:rsidRPr="000306AE" w:rsidRDefault="00E205E7" w:rsidP="000306AE">
            <w:pPr>
              <w:jc w:val="both"/>
              <w:rPr>
                <w:color w:val="000000"/>
                <w:sz w:val="20"/>
                <w:szCs w:val="20"/>
              </w:rPr>
            </w:pPr>
            <w:r w:rsidRPr="000306AE">
              <w:rPr>
                <w:color w:val="000000"/>
                <w:sz w:val="20"/>
                <w:szCs w:val="20"/>
              </w:rPr>
              <w:t xml:space="preserve"> </w:t>
            </w:r>
            <w:r w:rsidR="00411FC9" w:rsidRPr="000306AE">
              <w:rPr>
                <w:color w:val="000000"/>
                <w:sz w:val="20"/>
                <w:szCs w:val="20"/>
              </w:rPr>
              <w:t>- объем продаж</w:t>
            </w:r>
          </w:p>
        </w:tc>
        <w:tc>
          <w:tcPr>
            <w:tcW w:w="1403" w:type="dxa"/>
            <w:vAlign w:val="center"/>
          </w:tcPr>
          <w:p w:rsidR="00411FC9" w:rsidRPr="000306AE" w:rsidRDefault="00411FC9" w:rsidP="000306AE">
            <w:pPr>
              <w:jc w:val="both"/>
              <w:rPr>
                <w:sz w:val="20"/>
                <w:szCs w:val="20"/>
              </w:rPr>
            </w:pPr>
            <w:r w:rsidRPr="000306AE">
              <w:rPr>
                <w:sz w:val="20"/>
                <w:szCs w:val="20"/>
              </w:rPr>
              <w:t>1243803,0</w:t>
            </w:r>
          </w:p>
        </w:tc>
        <w:tc>
          <w:tcPr>
            <w:tcW w:w="1390" w:type="dxa"/>
            <w:vAlign w:val="center"/>
          </w:tcPr>
          <w:p w:rsidR="00411FC9" w:rsidRPr="000306AE" w:rsidRDefault="00411FC9" w:rsidP="000306AE">
            <w:pPr>
              <w:jc w:val="both"/>
              <w:rPr>
                <w:sz w:val="20"/>
                <w:szCs w:val="20"/>
              </w:rPr>
            </w:pPr>
            <w:r w:rsidRPr="000306AE">
              <w:rPr>
                <w:sz w:val="20"/>
                <w:szCs w:val="20"/>
              </w:rPr>
              <w:t>1447026,0</w:t>
            </w:r>
          </w:p>
        </w:tc>
        <w:tc>
          <w:tcPr>
            <w:tcW w:w="1390" w:type="dxa"/>
            <w:vAlign w:val="center"/>
          </w:tcPr>
          <w:p w:rsidR="00411FC9" w:rsidRPr="000306AE" w:rsidRDefault="00411FC9" w:rsidP="000306AE">
            <w:pPr>
              <w:jc w:val="both"/>
              <w:rPr>
                <w:sz w:val="20"/>
                <w:szCs w:val="20"/>
              </w:rPr>
            </w:pPr>
            <w:r w:rsidRPr="000306AE">
              <w:rPr>
                <w:sz w:val="20"/>
                <w:szCs w:val="20"/>
              </w:rPr>
              <w:t>1548637,5</w:t>
            </w:r>
          </w:p>
        </w:tc>
      </w:tr>
      <w:tr w:rsidR="00411FC9" w:rsidRPr="000306AE">
        <w:trPr>
          <w:trHeight w:val="246"/>
          <w:jc w:val="center"/>
        </w:trPr>
        <w:tc>
          <w:tcPr>
            <w:tcW w:w="4049" w:type="dxa"/>
            <w:noWrap/>
            <w:vAlign w:val="bottom"/>
          </w:tcPr>
          <w:p w:rsidR="00411FC9" w:rsidRPr="000306AE" w:rsidRDefault="00E205E7" w:rsidP="000306AE">
            <w:pPr>
              <w:jc w:val="both"/>
              <w:rPr>
                <w:color w:val="000000"/>
                <w:sz w:val="20"/>
                <w:szCs w:val="20"/>
              </w:rPr>
            </w:pPr>
            <w:r w:rsidRPr="000306AE">
              <w:rPr>
                <w:color w:val="000000"/>
                <w:sz w:val="20"/>
                <w:szCs w:val="20"/>
              </w:rPr>
              <w:t xml:space="preserve"> </w:t>
            </w:r>
            <w:r w:rsidR="00411FC9" w:rsidRPr="000306AE">
              <w:rPr>
                <w:color w:val="000000"/>
                <w:sz w:val="20"/>
                <w:szCs w:val="20"/>
              </w:rPr>
              <w:t>- чистые активы</w:t>
            </w:r>
          </w:p>
        </w:tc>
        <w:tc>
          <w:tcPr>
            <w:tcW w:w="1403" w:type="dxa"/>
            <w:vAlign w:val="center"/>
          </w:tcPr>
          <w:p w:rsidR="00411FC9" w:rsidRPr="000306AE" w:rsidRDefault="00411FC9" w:rsidP="000306AE">
            <w:pPr>
              <w:jc w:val="both"/>
              <w:rPr>
                <w:sz w:val="20"/>
                <w:szCs w:val="20"/>
              </w:rPr>
            </w:pPr>
            <w:r w:rsidRPr="000306AE">
              <w:rPr>
                <w:sz w:val="20"/>
                <w:szCs w:val="20"/>
              </w:rPr>
              <w:t>521128,5</w:t>
            </w:r>
          </w:p>
        </w:tc>
        <w:tc>
          <w:tcPr>
            <w:tcW w:w="1390" w:type="dxa"/>
            <w:vAlign w:val="center"/>
          </w:tcPr>
          <w:p w:rsidR="00411FC9" w:rsidRPr="000306AE" w:rsidRDefault="00411FC9" w:rsidP="000306AE">
            <w:pPr>
              <w:jc w:val="both"/>
              <w:rPr>
                <w:sz w:val="20"/>
                <w:szCs w:val="20"/>
              </w:rPr>
            </w:pPr>
            <w:r w:rsidRPr="000306AE">
              <w:rPr>
                <w:sz w:val="20"/>
                <w:szCs w:val="20"/>
              </w:rPr>
              <w:t>491642,0</w:t>
            </w:r>
          </w:p>
        </w:tc>
        <w:tc>
          <w:tcPr>
            <w:tcW w:w="1390" w:type="dxa"/>
            <w:vAlign w:val="center"/>
          </w:tcPr>
          <w:p w:rsidR="00411FC9" w:rsidRPr="000306AE" w:rsidRDefault="00411FC9" w:rsidP="000306AE">
            <w:pPr>
              <w:jc w:val="both"/>
              <w:rPr>
                <w:sz w:val="20"/>
                <w:szCs w:val="20"/>
              </w:rPr>
            </w:pPr>
            <w:r w:rsidRPr="000306AE">
              <w:rPr>
                <w:sz w:val="20"/>
                <w:szCs w:val="20"/>
              </w:rPr>
              <w:t>476898,8</w:t>
            </w:r>
          </w:p>
        </w:tc>
      </w:tr>
      <w:tr w:rsidR="00411FC9" w:rsidRPr="000306AE">
        <w:trPr>
          <w:trHeight w:val="246"/>
          <w:jc w:val="center"/>
        </w:trPr>
        <w:tc>
          <w:tcPr>
            <w:tcW w:w="4049" w:type="dxa"/>
            <w:noWrap/>
            <w:vAlign w:val="bottom"/>
          </w:tcPr>
          <w:p w:rsidR="00411FC9" w:rsidRPr="000306AE" w:rsidRDefault="00411FC9" w:rsidP="000306AE">
            <w:pPr>
              <w:jc w:val="both"/>
              <w:rPr>
                <w:b/>
                <w:bCs/>
                <w:color w:val="000000"/>
                <w:sz w:val="20"/>
                <w:szCs w:val="20"/>
              </w:rPr>
            </w:pPr>
            <w:r w:rsidRPr="000306AE">
              <w:rPr>
                <w:b/>
                <w:bCs/>
                <w:color w:val="000000"/>
                <w:sz w:val="20"/>
                <w:szCs w:val="20"/>
              </w:rPr>
              <w:t>Рентабельность чистых активов</w:t>
            </w:r>
          </w:p>
        </w:tc>
        <w:tc>
          <w:tcPr>
            <w:tcW w:w="1403" w:type="dxa"/>
            <w:vAlign w:val="center"/>
          </w:tcPr>
          <w:p w:rsidR="00411FC9" w:rsidRPr="000306AE" w:rsidRDefault="00411FC9" w:rsidP="000306AE">
            <w:pPr>
              <w:jc w:val="both"/>
              <w:rPr>
                <w:b/>
                <w:bCs/>
                <w:sz w:val="20"/>
                <w:szCs w:val="20"/>
              </w:rPr>
            </w:pPr>
            <w:r w:rsidRPr="000306AE">
              <w:rPr>
                <w:b/>
                <w:bCs/>
                <w:sz w:val="20"/>
                <w:szCs w:val="20"/>
              </w:rPr>
              <w:t>35,6%</w:t>
            </w:r>
          </w:p>
        </w:tc>
        <w:tc>
          <w:tcPr>
            <w:tcW w:w="1390" w:type="dxa"/>
            <w:vAlign w:val="center"/>
          </w:tcPr>
          <w:p w:rsidR="00411FC9" w:rsidRPr="000306AE" w:rsidRDefault="00411FC9" w:rsidP="000306AE">
            <w:pPr>
              <w:jc w:val="both"/>
              <w:rPr>
                <w:b/>
                <w:bCs/>
                <w:sz w:val="20"/>
                <w:szCs w:val="20"/>
              </w:rPr>
            </w:pPr>
            <w:r w:rsidRPr="000306AE">
              <w:rPr>
                <w:b/>
                <w:bCs/>
                <w:sz w:val="20"/>
                <w:szCs w:val="20"/>
              </w:rPr>
              <w:t>37,7%</w:t>
            </w:r>
          </w:p>
        </w:tc>
        <w:tc>
          <w:tcPr>
            <w:tcW w:w="1390" w:type="dxa"/>
            <w:vAlign w:val="center"/>
          </w:tcPr>
          <w:p w:rsidR="00411FC9" w:rsidRPr="000306AE" w:rsidRDefault="00411FC9" w:rsidP="000306AE">
            <w:pPr>
              <w:jc w:val="both"/>
              <w:rPr>
                <w:b/>
                <w:bCs/>
                <w:sz w:val="20"/>
                <w:szCs w:val="20"/>
              </w:rPr>
            </w:pPr>
            <w:r w:rsidRPr="000306AE">
              <w:rPr>
                <w:b/>
                <w:bCs/>
                <w:sz w:val="20"/>
                <w:szCs w:val="20"/>
              </w:rPr>
              <w:t>38,9%</w:t>
            </w:r>
          </w:p>
        </w:tc>
      </w:tr>
      <w:tr w:rsidR="00411FC9" w:rsidRPr="000306AE">
        <w:trPr>
          <w:trHeight w:val="246"/>
          <w:jc w:val="center"/>
        </w:trPr>
        <w:tc>
          <w:tcPr>
            <w:tcW w:w="4049" w:type="dxa"/>
            <w:noWrap/>
            <w:vAlign w:val="bottom"/>
          </w:tcPr>
          <w:p w:rsidR="00411FC9" w:rsidRPr="000306AE" w:rsidRDefault="00A64B9B" w:rsidP="000306AE">
            <w:pPr>
              <w:jc w:val="both"/>
              <w:rPr>
                <w:color w:val="000000"/>
                <w:sz w:val="20"/>
                <w:szCs w:val="20"/>
              </w:rPr>
            </w:pPr>
            <w:r>
              <w:rPr>
                <w:color w:val="000000"/>
                <w:sz w:val="20"/>
                <w:szCs w:val="20"/>
              </w:rPr>
              <w:t xml:space="preserve"> </w:t>
            </w:r>
            <w:r w:rsidR="00411FC9" w:rsidRPr="000306AE">
              <w:rPr>
                <w:color w:val="000000"/>
                <w:sz w:val="20"/>
                <w:szCs w:val="20"/>
              </w:rPr>
              <w:t>- оперативная прибыль</w:t>
            </w:r>
          </w:p>
        </w:tc>
        <w:tc>
          <w:tcPr>
            <w:tcW w:w="1403" w:type="dxa"/>
            <w:vAlign w:val="center"/>
          </w:tcPr>
          <w:p w:rsidR="00411FC9" w:rsidRPr="000306AE" w:rsidRDefault="00411FC9" w:rsidP="000306AE">
            <w:pPr>
              <w:jc w:val="both"/>
              <w:rPr>
                <w:sz w:val="20"/>
                <w:szCs w:val="20"/>
              </w:rPr>
            </w:pPr>
            <w:r w:rsidRPr="000306AE">
              <w:rPr>
                <w:sz w:val="20"/>
                <w:szCs w:val="20"/>
              </w:rPr>
              <w:t>185758,0</w:t>
            </w:r>
          </w:p>
        </w:tc>
        <w:tc>
          <w:tcPr>
            <w:tcW w:w="1390" w:type="dxa"/>
            <w:vAlign w:val="center"/>
          </w:tcPr>
          <w:p w:rsidR="00411FC9" w:rsidRPr="000306AE" w:rsidRDefault="00411FC9" w:rsidP="000306AE">
            <w:pPr>
              <w:jc w:val="both"/>
              <w:rPr>
                <w:sz w:val="20"/>
                <w:szCs w:val="20"/>
              </w:rPr>
            </w:pPr>
            <w:r w:rsidRPr="000306AE">
              <w:rPr>
                <w:sz w:val="20"/>
                <w:szCs w:val="20"/>
              </w:rPr>
              <w:t>185490,0</w:t>
            </w:r>
          </w:p>
        </w:tc>
        <w:tc>
          <w:tcPr>
            <w:tcW w:w="1390" w:type="dxa"/>
            <w:vAlign w:val="center"/>
          </w:tcPr>
          <w:p w:rsidR="00411FC9" w:rsidRPr="000306AE" w:rsidRDefault="00411FC9" w:rsidP="000306AE">
            <w:pPr>
              <w:jc w:val="both"/>
              <w:rPr>
                <w:sz w:val="20"/>
                <w:szCs w:val="20"/>
              </w:rPr>
            </w:pPr>
            <w:r w:rsidRPr="000306AE">
              <w:rPr>
                <w:sz w:val="20"/>
                <w:szCs w:val="20"/>
              </w:rPr>
              <w:t>185356,0</w:t>
            </w:r>
          </w:p>
        </w:tc>
      </w:tr>
      <w:tr w:rsidR="00411FC9" w:rsidRPr="000306AE">
        <w:trPr>
          <w:trHeight w:val="246"/>
          <w:jc w:val="center"/>
        </w:trPr>
        <w:tc>
          <w:tcPr>
            <w:tcW w:w="4049" w:type="dxa"/>
            <w:noWrap/>
            <w:vAlign w:val="bottom"/>
          </w:tcPr>
          <w:p w:rsidR="00411FC9" w:rsidRPr="000306AE" w:rsidRDefault="00A64B9B" w:rsidP="000306AE">
            <w:pPr>
              <w:jc w:val="both"/>
              <w:rPr>
                <w:color w:val="000000"/>
                <w:sz w:val="20"/>
                <w:szCs w:val="20"/>
              </w:rPr>
            </w:pPr>
            <w:r>
              <w:rPr>
                <w:color w:val="000000"/>
                <w:sz w:val="20"/>
                <w:szCs w:val="20"/>
              </w:rPr>
              <w:t xml:space="preserve"> </w:t>
            </w:r>
            <w:r w:rsidR="00411FC9" w:rsidRPr="000306AE">
              <w:rPr>
                <w:color w:val="000000"/>
                <w:sz w:val="20"/>
                <w:szCs w:val="20"/>
              </w:rPr>
              <w:t>- чистые активы</w:t>
            </w:r>
          </w:p>
        </w:tc>
        <w:tc>
          <w:tcPr>
            <w:tcW w:w="1403" w:type="dxa"/>
            <w:vAlign w:val="center"/>
          </w:tcPr>
          <w:p w:rsidR="00411FC9" w:rsidRPr="000306AE" w:rsidRDefault="00411FC9" w:rsidP="000306AE">
            <w:pPr>
              <w:jc w:val="both"/>
              <w:rPr>
                <w:sz w:val="20"/>
                <w:szCs w:val="20"/>
              </w:rPr>
            </w:pPr>
            <w:r w:rsidRPr="000306AE">
              <w:rPr>
                <w:sz w:val="20"/>
                <w:szCs w:val="20"/>
              </w:rPr>
              <w:t>521128,5</w:t>
            </w:r>
          </w:p>
        </w:tc>
        <w:tc>
          <w:tcPr>
            <w:tcW w:w="1390" w:type="dxa"/>
            <w:vAlign w:val="center"/>
          </w:tcPr>
          <w:p w:rsidR="00411FC9" w:rsidRPr="000306AE" w:rsidRDefault="00411FC9" w:rsidP="000306AE">
            <w:pPr>
              <w:jc w:val="both"/>
              <w:rPr>
                <w:sz w:val="20"/>
                <w:szCs w:val="20"/>
              </w:rPr>
            </w:pPr>
            <w:r w:rsidRPr="000306AE">
              <w:rPr>
                <w:sz w:val="20"/>
                <w:szCs w:val="20"/>
              </w:rPr>
              <w:t>491642,0</w:t>
            </w:r>
          </w:p>
        </w:tc>
        <w:tc>
          <w:tcPr>
            <w:tcW w:w="1390" w:type="dxa"/>
            <w:vAlign w:val="center"/>
          </w:tcPr>
          <w:p w:rsidR="00411FC9" w:rsidRPr="000306AE" w:rsidRDefault="00411FC9" w:rsidP="000306AE">
            <w:pPr>
              <w:jc w:val="both"/>
              <w:rPr>
                <w:sz w:val="20"/>
                <w:szCs w:val="20"/>
              </w:rPr>
            </w:pPr>
            <w:r w:rsidRPr="000306AE">
              <w:rPr>
                <w:sz w:val="20"/>
                <w:szCs w:val="20"/>
              </w:rPr>
              <w:t>476898,8</w:t>
            </w:r>
          </w:p>
        </w:tc>
      </w:tr>
      <w:tr w:rsidR="00411FC9" w:rsidRPr="000306AE">
        <w:trPr>
          <w:trHeight w:val="246"/>
          <w:jc w:val="center"/>
        </w:trPr>
        <w:tc>
          <w:tcPr>
            <w:tcW w:w="4049" w:type="dxa"/>
            <w:noWrap/>
            <w:vAlign w:val="bottom"/>
          </w:tcPr>
          <w:p w:rsidR="00411FC9" w:rsidRPr="000306AE" w:rsidRDefault="00411FC9" w:rsidP="000306AE">
            <w:pPr>
              <w:jc w:val="both"/>
              <w:rPr>
                <w:b/>
                <w:bCs/>
                <w:color w:val="000000"/>
                <w:sz w:val="20"/>
                <w:szCs w:val="20"/>
              </w:rPr>
            </w:pPr>
            <w:r w:rsidRPr="000306AE">
              <w:rPr>
                <w:b/>
                <w:bCs/>
                <w:color w:val="000000"/>
                <w:sz w:val="20"/>
                <w:szCs w:val="20"/>
              </w:rPr>
              <w:t>Рентабельность собственного капитала</w:t>
            </w:r>
          </w:p>
        </w:tc>
        <w:tc>
          <w:tcPr>
            <w:tcW w:w="1403" w:type="dxa"/>
            <w:vAlign w:val="center"/>
          </w:tcPr>
          <w:p w:rsidR="00411FC9" w:rsidRPr="000306AE" w:rsidRDefault="00411FC9" w:rsidP="000306AE">
            <w:pPr>
              <w:jc w:val="both"/>
              <w:rPr>
                <w:b/>
                <w:bCs/>
                <w:sz w:val="20"/>
                <w:szCs w:val="20"/>
              </w:rPr>
            </w:pPr>
            <w:r w:rsidRPr="000306AE">
              <w:rPr>
                <w:b/>
                <w:bCs/>
                <w:sz w:val="20"/>
                <w:szCs w:val="20"/>
              </w:rPr>
              <w:t>19,9%</w:t>
            </w:r>
          </w:p>
        </w:tc>
        <w:tc>
          <w:tcPr>
            <w:tcW w:w="1390" w:type="dxa"/>
            <w:vAlign w:val="center"/>
          </w:tcPr>
          <w:p w:rsidR="00411FC9" w:rsidRPr="000306AE" w:rsidRDefault="00411FC9" w:rsidP="000306AE">
            <w:pPr>
              <w:jc w:val="both"/>
              <w:rPr>
                <w:b/>
                <w:bCs/>
                <w:sz w:val="20"/>
                <w:szCs w:val="20"/>
              </w:rPr>
            </w:pPr>
            <w:r w:rsidRPr="000306AE">
              <w:rPr>
                <w:b/>
                <w:bCs/>
                <w:sz w:val="20"/>
                <w:szCs w:val="20"/>
              </w:rPr>
              <w:t>25,9%</w:t>
            </w:r>
          </w:p>
        </w:tc>
        <w:tc>
          <w:tcPr>
            <w:tcW w:w="1390" w:type="dxa"/>
            <w:vAlign w:val="center"/>
          </w:tcPr>
          <w:p w:rsidR="00411FC9" w:rsidRPr="000306AE" w:rsidRDefault="00411FC9" w:rsidP="000306AE">
            <w:pPr>
              <w:jc w:val="both"/>
              <w:rPr>
                <w:b/>
                <w:bCs/>
                <w:sz w:val="20"/>
                <w:szCs w:val="20"/>
              </w:rPr>
            </w:pPr>
            <w:r w:rsidRPr="000306AE">
              <w:rPr>
                <w:b/>
                <w:bCs/>
                <w:sz w:val="20"/>
                <w:szCs w:val="20"/>
              </w:rPr>
              <w:t>29,2%</w:t>
            </w:r>
          </w:p>
        </w:tc>
      </w:tr>
      <w:tr w:rsidR="00411FC9" w:rsidRPr="000306AE">
        <w:trPr>
          <w:trHeight w:val="246"/>
          <w:jc w:val="center"/>
        </w:trPr>
        <w:tc>
          <w:tcPr>
            <w:tcW w:w="4049" w:type="dxa"/>
            <w:noWrap/>
            <w:vAlign w:val="bottom"/>
          </w:tcPr>
          <w:p w:rsidR="00411FC9" w:rsidRPr="000306AE" w:rsidRDefault="00A64B9B" w:rsidP="000306AE">
            <w:pPr>
              <w:jc w:val="both"/>
              <w:rPr>
                <w:color w:val="000000"/>
                <w:sz w:val="20"/>
                <w:szCs w:val="20"/>
              </w:rPr>
            </w:pPr>
            <w:r>
              <w:rPr>
                <w:color w:val="000000"/>
                <w:sz w:val="20"/>
                <w:szCs w:val="20"/>
              </w:rPr>
              <w:t xml:space="preserve"> </w:t>
            </w:r>
            <w:r w:rsidR="00411FC9" w:rsidRPr="000306AE">
              <w:rPr>
                <w:color w:val="000000"/>
                <w:sz w:val="20"/>
                <w:szCs w:val="20"/>
              </w:rPr>
              <w:t>- собственный капитал</w:t>
            </w:r>
          </w:p>
        </w:tc>
        <w:tc>
          <w:tcPr>
            <w:tcW w:w="1403" w:type="dxa"/>
            <w:vAlign w:val="center"/>
          </w:tcPr>
          <w:p w:rsidR="00411FC9" w:rsidRPr="000306AE" w:rsidRDefault="00411FC9" w:rsidP="000306AE">
            <w:pPr>
              <w:jc w:val="both"/>
              <w:rPr>
                <w:sz w:val="20"/>
                <w:szCs w:val="20"/>
              </w:rPr>
            </w:pPr>
            <w:r w:rsidRPr="000306AE">
              <w:rPr>
                <w:sz w:val="20"/>
                <w:szCs w:val="20"/>
              </w:rPr>
              <w:t>521128,5</w:t>
            </w:r>
          </w:p>
        </w:tc>
        <w:tc>
          <w:tcPr>
            <w:tcW w:w="1390" w:type="dxa"/>
            <w:vAlign w:val="center"/>
          </w:tcPr>
          <w:p w:rsidR="00411FC9" w:rsidRPr="000306AE" w:rsidRDefault="00411FC9" w:rsidP="000306AE">
            <w:pPr>
              <w:jc w:val="both"/>
              <w:rPr>
                <w:sz w:val="20"/>
                <w:szCs w:val="20"/>
              </w:rPr>
            </w:pPr>
            <w:r w:rsidRPr="000306AE">
              <w:rPr>
                <w:sz w:val="20"/>
                <w:szCs w:val="20"/>
              </w:rPr>
              <w:t>491642,0</w:t>
            </w:r>
          </w:p>
        </w:tc>
        <w:tc>
          <w:tcPr>
            <w:tcW w:w="1390" w:type="dxa"/>
            <w:vAlign w:val="center"/>
          </w:tcPr>
          <w:p w:rsidR="00411FC9" w:rsidRPr="000306AE" w:rsidRDefault="00411FC9" w:rsidP="000306AE">
            <w:pPr>
              <w:jc w:val="both"/>
              <w:rPr>
                <w:sz w:val="20"/>
                <w:szCs w:val="20"/>
              </w:rPr>
            </w:pPr>
            <w:r w:rsidRPr="000306AE">
              <w:rPr>
                <w:sz w:val="20"/>
                <w:szCs w:val="20"/>
              </w:rPr>
              <w:t>476898,8</w:t>
            </w:r>
          </w:p>
        </w:tc>
      </w:tr>
      <w:tr w:rsidR="00411FC9" w:rsidRPr="000306AE">
        <w:trPr>
          <w:trHeight w:val="246"/>
          <w:jc w:val="center"/>
        </w:trPr>
        <w:tc>
          <w:tcPr>
            <w:tcW w:w="4049" w:type="dxa"/>
            <w:noWrap/>
            <w:vAlign w:val="bottom"/>
          </w:tcPr>
          <w:p w:rsidR="00411FC9" w:rsidRPr="000306AE" w:rsidRDefault="00A64B9B" w:rsidP="000306AE">
            <w:pPr>
              <w:jc w:val="both"/>
              <w:rPr>
                <w:color w:val="000000"/>
                <w:sz w:val="20"/>
                <w:szCs w:val="20"/>
              </w:rPr>
            </w:pPr>
            <w:r>
              <w:rPr>
                <w:color w:val="000000"/>
                <w:sz w:val="20"/>
                <w:szCs w:val="20"/>
              </w:rPr>
              <w:t xml:space="preserve"> </w:t>
            </w:r>
            <w:r w:rsidR="00411FC9" w:rsidRPr="000306AE">
              <w:rPr>
                <w:color w:val="000000"/>
                <w:sz w:val="20"/>
                <w:szCs w:val="20"/>
              </w:rPr>
              <w:t>- чистая прибыль</w:t>
            </w:r>
          </w:p>
        </w:tc>
        <w:tc>
          <w:tcPr>
            <w:tcW w:w="1403" w:type="dxa"/>
            <w:vAlign w:val="center"/>
          </w:tcPr>
          <w:p w:rsidR="00411FC9" w:rsidRPr="000306AE" w:rsidRDefault="00411FC9" w:rsidP="000306AE">
            <w:pPr>
              <w:jc w:val="both"/>
              <w:rPr>
                <w:sz w:val="20"/>
                <w:szCs w:val="20"/>
              </w:rPr>
            </w:pPr>
            <w:r w:rsidRPr="000306AE">
              <w:rPr>
                <w:sz w:val="20"/>
                <w:szCs w:val="20"/>
              </w:rPr>
              <w:t>103649,0</w:t>
            </w:r>
          </w:p>
        </w:tc>
        <w:tc>
          <w:tcPr>
            <w:tcW w:w="1390" w:type="dxa"/>
            <w:vAlign w:val="center"/>
          </w:tcPr>
          <w:p w:rsidR="00411FC9" w:rsidRPr="000306AE" w:rsidRDefault="00411FC9" w:rsidP="000306AE">
            <w:pPr>
              <w:jc w:val="both"/>
              <w:rPr>
                <w:sz w:val="20"/>
                <w:szCs w:val="20"/>
              </w:rPr>
            </w:pPr>
            <w:r w:rsidRPr="000306AE">
              <w:rPr>
                <w:sz w:val="20"/>
                <w:szCs w:val="20"/>
              </w:rPr>
              <w:t>127539,0</w:t>
            </w:r>
          </w:p>
        </w:tc>
        <w:tc>
          <w:tcPr>
            <w:tcW w:w="1390" w:type="dxa"/>
            <w:vAlign w:val="center"/>
          </w:tcPr>
          <w:p w:rsidR="00411FC9" w:rsidRPr="000306AE" w:rsidRDefault="00411FC9" w:rsidP="000306AE">
            <w:pPr>
              <w:jc w:val="both"/>
              <w:rPr>
                <w:sz w:val="20"/>
                <w:szCs w:val="20"/>
              </w:rPr>
            </w:pPr>
            <w:r w:rsidRPr="000306AE">
              <w:rPr>
                <w:sz w:val="20"/>
                <w:szCs w:val="20"/>
              </w:rPr>
              <w:t>139405,0</w:t>
            </w:r>
          </w:p>
        </w:tc>
      </w:tr>
      <w:tr w:rsidR="00411FC9" w:rsidRPr="000306AE">
        <w:trPr>
          <w:trHeight w:val="246"/>
          <w:jc w:val="center"/>
        </w:trPr>
        <w:tc>
          <w:tcPr>
            <w:tcW w:w="4049" w:type="dxa"/>
            <w:noWrap/>
            <w:vAlign w:val="bottom"/>
          </w:tcPr>
          <w:p w:rsidR="00411FC9" w:rsidRPr="000306AE" w:rsidRDefault="00411FC9" w:rsidP="000306AE">
            <w:pPr>
              <w:jc w:val="both"/>
              <w:rPr>
                <w:b/>
                <w:bCs/>
                <w:color w:val="000000"/>
                <w:sz w:val="20"/>
                <w:szCs w:val="20"/>
              </w:rPr>
            </w:pPr>
            <w:r w:rsidRPr="000306AE">
              <w:rPr>
                <w:b/>
                <w:bCs/>
                <w:color w:val="000000"/>
                <w:sz w:val="20"/>
                <w:szCs w:val="20"/>
              </w:rPr>
              <w:t>Экономический рост компании</w:t>
            </w:r>
          </w:p>
        </w:tc>
        <w:tc>
          <w:tcPr>
            <w:tcW w:w="1403" w:type="dxa"/>
            <w:vAlign w:val="center"/>
          </w:tcPr>
          <w:p w:rsidR="00411FC9" w:rsidRPr="000306AE" w:rsidRDefault="00411FC9" w:rsidP="000306AE">
            <w:pPr>
              <w:jc w:val="both"/>
              <w:rPr>
                <w:b/>
                <w:bCs/>
                <w:sz w:val="20"/>
                <w:szCs w:val="20"/>
              </w:rPr>
            </w:pPr>
            <w:r w:rsidRPr="000306AE">
              <w:rPr>
                <w:b/>
                <w:bCs/>
                <w:sz w:val="20"/>
                <w:szCs w:val="20"/>
              </w:rPr>
              <w:t>0,0%</w:t>
            </w:r>
          </w:p>
        </w:tc>
        <w:tc>
          <w:tcPr>
            <w:tcW w:w="1390" w:type="dxa"/>
            <w:vAlign w:val="center"/>
          </w:tcPr>
          <w:p w:rsidR="00411FC9" w:rsidRPr="000306AE" w:rsidRDefault="00411FC9" w:rsidP="000306AE">
            <w:pPr>
              <w:jc w:val="both"/>
              <w:rPr>
                <w:b/>
                <w:bCs/>
                <w:sz w:val="20"/>
                <w:szCs w:val="20"/>
              </w:rPr>
            </w:pPr>
            <w:r w:rsidRPr="000306AE">
              <w:rPr>
                <w:b/>
                <w:bCs/>
                <w:sz w:val="20"/>
                <w:szCs w:val="20"/>
              </w:rPr>
              <w:t>0,0%</w:t>
            </w:r>
          </w:p>
        </w:tc>
        <w:tc>
          <w:tcPr>
            <w:tcW w:w="1390" w:type="dxa"/>
            <w:vAlign w:val="center"/>
          </w:tcPr>
          <w:p w:rsidR="00411FC9" w:rsidRPr="000306AE" w:rsidRDefault="00411FC9" w:rsidP="000306AE">
            <w:pPr>
              <w:jc w:val="both"/>
              <w:rPr>
                <w:b/>
                <w:bCs/>
                <w:sz w:val="20"/>
                <w:szCs w:val="20"/>
              </w:rPr>
            </w:pPr>
            <w:r w:rsidRPr="000306AE">
              <w:rPr>
                <w:b/>
                <w:bCs/>
                <w:sz w:val="20"/>
                <w:szCs w:val="20"/>
              </w:rPr>
              <w:t>0,0%</w:t>
            </w:r>
          </w:p>
        </w:tc>
      </w:tr>
      <w:tr w:rsidR="00411FC9" w:rsidRPr="000306AE">
        <w:trPr>
          <w:trHeight w:val="246"/>
          <w:jc w:val="center"/>
        </w:trPr>
        <w:tc>
          <w:tcPr>
            <w:tcW w:w="4049" w:type="dxa"/>
            <w:noWrap/>
            <w:vAlign w:val="bottom"/>
          </w:tcPr>
          <w:p w:rsidR="00411FC9" w:rsidRPr="000306AE" w:rsidRDefault="00A64B9B" w:rsidP="000306AE">
            <w:pPr>
              <w:jc w:val="both"/>
              <w:rPr>
                <w:color w:val="000000"/>
                <w:sz w:val="20"/>
                <w:szCs w:val="20"/>
              </w:rPr>
            </w:pPr>
            <w:r>
              <w:rPr>
                <w:color w:val="000000"/>
                <w:sz w:val="20"/>
                <w:szCs w:val="20"/>
              </w:rPr>
              <w:t xml:space="preserve"> </w:t>
            </w:r>
            <w:r w:rsidR="00411FC9" w:rsidRPr="000306AE">
              <w:rPr>
                <w:color w:val="000000"/>
                <w:sz w:val="20"/>
                <w:szCs w:val="20"/>
              </w:rPr>
              <w:t>- реинвестированная прибыль</w:t>
            </w:r>
          </w:p>
        </w:tc>
        <w:tc>
          <w:tcPr>
            <w:tcW w:w="1403" w:type="dxa"/>
            <w:vAlign w:val="center"/>
          </w:tcPr>
          <w:p w:rsidR="00411FC9" w:rsidRPr="000306AE" w:rsidRDefault="00411FC9" w:rsidP="000306AE">
            <w:pPr>
              <w:jc w:val="both"/>
              <w:rPr>
                <w:sz w:val="20"/>
                <w:szCs w:val="20"/>
              </w:rPr>
            </w:pPr>
            <w:r w:rsidRPr="000306AE">
              <w:rPr>
                <w:sz w:val="20"/>
                <w:szCs w:val="20"/>
              </w:rPr>
              <w:t>0,0</w:t>
            </w:r>
          </w:p>
        </w:tc>
        <w:tc>
          <w:tcPr>
            <w:tcW w:w="1390" w:type="dxa"/>
            <w:vAlign w:val="center"/>
          </w:tcPr>
          <w:p w:rsidR="00411FC9" w:rsidRPr="000306AE" w:rsidRDefault="00411FC9" w:rsidP="000306AE">
            <w:pPr>
              <w:jc w:val="both"/>
              <w:rPr>
                <w:sz w:val="20"/>
                <w:szCs w:val="20"/>
              </w:rPr>
            </w:pPr>
            <w:r w:rsidRPr="000306AE">
              <w:rPr>
                <w:sz w:val="20"/>
                <w:szCs w:val="20"/>
              </w:rPr>
              <w:t>0,0</w:t>
            </w:r>
          </w:p>
        </w:tc>
        <w:tc>
          <w:tcPr>
            <w:tcW w:w="1390" w:type="dxa"/>
            <w:vAlign w:val="center"/>
          </w:tcPr>
          <w:p w:rsidR="00411FC9" w:rsidRPr="000306AE" w:rsidRDefault="00411FC9" w:rsidP="000306AE">
            <w:pPr>
              <w:jc w:val="both"/>
              <w:rPr>
                <w:sz w:val="20"/>
                <w:szCs w:val="20"/>
              </w:rPr>
            </w:pPr>
            <w:r w:rsidRPr="000306AE">
              <w:rPr>
                <w:sz w:val="20"/>
                <w:szCs w:val="20"/>
              </w:rPr>
              <w:t>0,0</w:t>
            </w:r>
          </w:p>
        </w:tc>
      </w:tr>
      <w:tr w:rsidR="00411FC9" w:rsidRPr="000306AE">
        <w:trPr>
          <w:trHeight w:val="246"/>
          <w:jc w:val="center"/>
        </w:trPr>
        <w:tc>
          <w:tcPr>
            <w:tcW w:w="4049" w:type="dxa"/>
            <w:noWrap/>
            <w:vAlign w:val="bottom"/>
          </w:tcPr>
          <w:p w:rsidR="00411FC9" w:rsidRPr="000306AE" w:rsidRDefault="00A64B9B" w:rsidP="000306AE">
            <w:pPr>
              <w:jc w:val="both"/>
              <w:rPr>
                <w:color w:val="000000"/>
                <w:sz w:val="20"/>
                <w:szCs w:val="20"/>
              </w:rPr>
            </w:pPr>
            <w:r>
              <w:rPr>
                <w:color w:val="000000"/>
                <w:sz w:val="20"/>
                <w:szCs w:val="20"/>
              </w:rPr>
              <w:t xml:space="preserve"> </w:t>
            </w:r>
            <w:r w:rsidR="00411FC9" w:rsidRPr="000306AE">
              <w:rPr>
                <w:color w:val="000000"/>
                <w:sz w:val="20"/>
                <w:szCs w:val="20"/>
              </w:rPr>
              <w:t>- собственный капитал</w:t>
            </w:r>
          </w:p>
        </w:tc>
        <w:tc>
          <w:tcPr>
            <w:tcW w:w="1403" w:type="dxa"/>
            <w:vAlign w:val="center"/>
          </w:tcPr>
          <w:p w:rsidR="00411FC9" w:rsidRPr="000306AE" w:rsidRDefault="00411FC9" w:rsidP="000306AE">
            <w:pPr>
              <w:jc w:val="both"/>
              <w:rPr>
                <w:sz w:val="20"/>
                <w:szCs w:val="20"/>
              </w:rPr>
            </w:pPr>
            <w:r w:rsidRPr="000306AE">
              <w:rPr>
                <w:sz w:val="20"/>
                <w:szCs w:val="20"/>
              </w:rPr>
              <w:t>521128,5</w:t>
            </w:r>
          </w:p>
        </w:tc>
        <w:tc>
          <w:tcPr>
            <w:tcW w:w="1390" w:type="dxa"/>
            <w:vAlign w:val="center"/>
          </w:tcPr>
          <w:p w:rsidR="00411FC9" w:rsidRPr="000306AE" w:rsidRDefault="00411FC9" w:rsidP="000306AE">
            <w:pPr>
              <w:jc w:val="both"/>
              <w:rPr>
                <w:sz w:val="20"/>
                <w:szCs w:val="20"/>
              </w:rPr>
            </w:pPr>
            <w:r w:rsidRPr="000306AE">
              <w:rPr>
                <w:sz w:val="20"/>
                <w:szCs w:val="20"/>
              </w:rPr>
              <w:t>491642,0</w:t>
            </w:r>
          </w:p>
        </w:tc>
        <w:tc>
          <w:tcPr>
            <w:tcW w:w="1390" w:type="dxa"/>
            <w:vAlign w:val="center"/>
          </w:tcPr>
          <w:p w:rsidR="00411FC9" w:rsidRPr="000306AE" w:rsidRDefault="00411FC9" w:rsidP="000306AE">
            <w:pPr>
              <w:jc w:val="both"/>
              <w:rPr>
                <w:sz w:val="20"/>
                <w:szCs w:val="20"/>
              </w:rPr>
            </w:pPr>
            <w:r w:rsidRPr="000306AE">
              <w:rPr>
                <w:sz w:val="20"/>
                <w:szCs w:val="20"/>
              </w:rPr>
              <w:t>476898,8</w:t>
            </w:r>
          </w:p>
        </w:tc>
      </w:tr>
    </w:tbl>
    <w:p w:rsidR="00E91712" w:rsidRPr="00E205E7" w:rsidRDefault="00E91712" w:rsidP="00E205E7">
      <w:pPr>
        <w:spacing w:line="360" w:lineRule="auto"/>
        <w:ind w:firstLine="709"/>
        <w:jc w:val="both"/>
        <w:rPr>
          <w:sz w:val="28"/>
          <w:szCs w:val="28"/>
        </w:rPr>
      </w:pPr>
    </w:p>
    <w:p w:rsidR="00E91712" w:rsidRPr="00E205E7" w:rsidRDefault="00AF10DE" w:rsidP="00E205E7">
      <w:pPr>
        <w:spacing w:line="360" w:lineRule="auto"/>
        <w:ind w:firstLine="709"/>
        <w:jc w:val="both"/>
        <w:rPr>
          <w:sz w:val="28"/>
          <w:szCs w:val="28"/>
        </w:rPr>
      </w:pPr>
      <w:r w:rsidRPr="00E205E7">
        <w:rPr>
          <w:sz w:val="28"/>
          <w:szCs w:val="28"/>
        </w:rPr>
        <w:t>Получили прогнозное значение объема продаж 1548637,5 тыс. руб.</w:t>
      </w:r>
    </w:p>
    <w:p w:rsidR="00E91712" w:rsidRPr="00E205E7" w:rsidRDefault="00E91712" w:rsidP="00E205E7">
      <w:pPr>
        <w:pStyle w:val="-1-"/>
      </w:pPr>
      <w:bookmarkStart w:id="94" w:name="_Toc188745444"/>
      <w:r w:rsidRPr="00E205E7">
        <w:t>Заключение</w:t>
      </w:r>
      <w:bookmarkEnd w:id="94"/>
    </w:p>
    <w:p w:rsidR="00E91712" w:rsidRPr="00E205E7" w:rsidRDefault="00E91712" w:rsidP="00E205E7">
      <w:pPr>
        <w:spacing w:line="360" w:lineRule="auto"/>
        <w:ind w:firstLine="709"/>
        <w:jc w:val="both"/>
        <w:rPr>
          <w:sz w:val="28"/>
          <w:szCs w:val="28"/>
        </w:rPr>
      </w:pPr>
    </w:p>
    <w:p w:rsidR="00AF10DE" w:rsidRPr="00E205E7" w:rsidRDefault="00AF10DE" w:rsidP="00E205E7">
      <w:pPr>
        <w:spacing w:line="360" w:lineRule="auto"/>
        <w:ind w:firstLine="709"/>
        <w:jc w:val="both"/>
        <w:rPr>
          <w:sz w:val="28"/>
          <w:szCs w:val="28"/>
        </w:rPr>
      </w:pPr>
      <w:r w:rsidRPr="00E205E7">
        <w:rPr>
          <w:sz w:val="28"/>
          <w:szCs w:val="28"/>
        </w:rPr>
        <w:t xml:space="preserve">По результатам проведенного анализа можно сделать вывод о том, что финансовое положение ОАО "Пневмостроймашина" неудовлетворительно. Это подтверждается финансовым анализом, проведенным в курсовом проекте. </w:t>
      </w:r>
    </w:p>
    <w:p w:rsidR="00AF10DE" w:rsidRPr="00E205E7" w:rsidRDefault="00AF10DE" w:rsidP="00E205E7">
      <w:pPr>
        <w:spacing w:line="360" w:lineRule="auto"/>
        <w:ind w:firstLine="709"/>
        <w:jc w:val="both"/>
        <w:rPr>
          <w:sz w:val="28"/>
          <w:szCs w:val="28"/>
        </w:rPr>
      </w:pPr>
      <w:r w:rsidRPr="00E205E7">
        <w:rPr>
          <w:sz w:val="28"/>
          <w:szCs w:val="28"/>
        </w:rPr>
        <w:t xml:space="preserve">Финансовая независимость обращает внимание прежде всего на процесс насыщения предприятия необходимыми ресурсами для продолжения его деятельности. В разнородных тенденциях показателей, рассчитанных в процессе анализа, проявляются противоречия между требованиями оптимизации разных комплексных характеристик жизнедеятельности предприятия. Ясно, что финансовое состояние с точки зрения платежеспособности, можно улучшить, минимизировав привлеченные средства. Это даст процессу формирования запасов и затрат большую стабильность, сделав его зависимым от характеристик оборачиваемости. При этом вероятность затруднений из-за оттока средств отойдет на второй план. С другой стороны, формирование финансовых ресурсов с помощью привлечения средств со стороны может дать расширение масштабов деятельности и, воздействуя на некоторые составляющие деловой активности (эффективность деятельности и т.д.) улучшить перспективное финансовое положение предприятия. </w:t>
      </w:r>
    </w:p>
    <w:p w:rsidR="00AF10DE" w:rsidRPr="00E205E7" w:rsidRDefault="00AF10DE" w:rsidP="00E205E7">
      <w:pPr>
        <w:spacing w:line="360" w:lineRule="auto"/>
        <w:ind w:firstLine="709"/>
        <w:jc w:val="both"/>
        <w:rPr>
          <w:sz w:val="28"/>
          <w:szCs w:val="28"/>
        </w:rPr>
      </w:pPr>
      <w:r w:rsidRPr="00E205E7">
        <w:rPr>
          <w:sz w:val="28"/>
          <w:szCs w:val="28"/>
        </w:rPr>
        <w:t>Наблюдаемая на исследуемом предприятии тенденция роста дебиторской задолженности за счет сокращения запасов вызывает серьезные опасения. Следовательно, возможность использования долгосрочных пассивов для финансирования деятельности предприятия на прежнем уровне должна получит приоритет перед оптимизацией требования платежеспособности и удобствами хозяйствования вследствие роста автономности.</w:t>
      </w:r>
    </w:p>
    <w:p w:rsidR="00AF10DE" w:rsidRPr="00E205E7" w:rsidRDefault="00AF10DE" w:rsidP="00E205E7">
      <w:pPr>
        <w:spacing w:line="360" w:lineRule="auto"/>
        <w:ind w:firstLine="709"/>
        <w:jc w:val="both"/>
        <w:rPr>
          <w:sz w:val="28"/>
          <w:szCs w:val="28"/>
        </w:rPr>
      </w:pPr>
      <w:r w:rsidRPr="00E205E7">
        <w:rPr>
          <w:sz w:val="28"/>
          <w:szCs w:val="28"/>
        </w:rPr>
        <w:t>Рассчитанные характеристики устойчивости свидетельствуют о том, что на конец 2006 года вероятность финансовых затруднений из-за оттока капитала несколько снизилась, но в то же время появились затруднения с формированием будущих (частично и текущих) запасов и затрат. Коэффициентный анализ, в частности, представляет финансовое состояние предприятия недостаточно хорошим, с явными негативными процессами в настоящем и неопределенными перспективами на будущее.</w:t>
      </w:r>
    </w:p>
    <w:p w:rsidR="00AF10DE" w:rsidRPr="00E205E7" w:rsidRDefault="00AF10DE" w:rsidP="00E205E7">
      <w:pPr>
        <w:spacing w:line="360" w:lineRule="auto"/>
        <w:ind w:firstLine="709"/>
        <w:jc w:val="both"/>
        <w:rPr>
          <w:sz w:val="28"/>
          <w:szCs w:val="28"/>
        </w:rPr>
      </w:pPr>
      <w:r w:rsidRPr="00E205E7">
        <w:rPr>
          <w:sz w:val="28"/>
          <w:szCs w:val="28"/>
        </w:rPr>
        <w:t>Уменьшение стоимости собственного имущества ОАО "Пневмостроймашина" обусловлено, главным образом, дораспределением нераспределённой прибыли прошлых лет; а также погашением кредиторской задолженности государственным внебюджетным фондам (в незначительной степени).</w:t>
      </w:r>
    </w:p>
    <w:p w:rsidR="00AF10DE" w:rsidRPr="00E205E7" w:rsidRDefault="00AF10DE" w:rsidP="00E205E7">
      <w:pPr>
        <w:spacing w:line="360" w:lineRule="auto"/>
        <w:ind w:firstLine="709"/>
        <w:jc w:val="both"/>
        <w:rPr>
          <w:sz w:val="28"/>
          <w:szCs w:val="28"/>
        </w:rPr>
      </w:pPr>
      <w:r w:rsidRPr="00E205E7">
        <w:rPr>
          <w:sz w:val="28"/>
          <w:szCs w:val="28"/>
        </w:rPr>
        <w:t>На увеличение оборотного актива, в свою очередь, оказало влияние увеличение дебиторской задолженности.</w:t>
      </w:r>
    </w:p>
    <w:p w:rsidR="00AF10DE" w:rsidRPr="00E205E7" w:rsidRDefault="00AF10DE" w:rsidP="00E205E7">
      <w:pPr>
        <w:pStyle w:val="12"/>
        <w:spacing w:before="0" w:line="360" w:lineRule="auto"/>
        <w:ind w:firstLine="709"/>
        <w:jc w:val="both"/>
        <w:rPr>
          <w:sz w:val="28"/>
          <w:szCs w:val="28"/>
        </w:rPr>
      </w:pPr>
      <w:r w:rsidRPr="00E205E7">
        <w:rPr>
          <w:sz w:val="28"/>
          <w:szCs w:val="28"/>
        </w:rPr>
        <w:t>В структуре текущих активов наблюдается незначительное снижение удельного веса производственных запасов, что оказывает положительное влияние на финансовое состояние предприятия и его производственную деятельность.</w:t>
      </w:r>
    </w:p>
    <w:p w:rsidR="00AF10DE" w:rsidRPr="00E205E7" w:rsidRDefault="00AF10DE" w:rsidP="00E205E7">
      <w:pPr>
        <w:pStyle w:val="12"/>
        <w:spacing w:before="0" w:line="360" w:lineRule="auto"/>
        <w:ind w:firstLine="709"/>
        <w:jc w:val="both"/>
        <w:rPr>
          <w:sz w:val="28"/>
          <w:szCs w:val="28"/>
        </w:rPr>
      </w:pPr>
      <w:r w:rsidRPr="00E205E7">
        <w:rPr>
          <w:sz w:val="28"/>
          <w:szCs w:val="28"/>
        </w:rPr>
        <w:t>Анализ ликвидности бухгалтерского баланса показал, что на конец года значение коэффициента текущей ликвидности не удовлетворяло нормативу.</w:t>
      </w:r>
    </w:p>
    <w:p w:rsidR="00AF10DE" w:rsidRPr="00E205E7" w:rsidRDefault="00AF10DE" w:rsidP="00E205E7">
      <w:pPr>
        <w:pStyle w:val="12"/>
        <w:spacing w:before="0" w:line="360" w:lineRule="auto"/>
        <w:ind w:firstLine="709"/>
        <w:jc w:val="both"/>
        <w:rPr>
          <w:sz w:val="28"/>
          <w:szCs w:val="28"/>
        </w:rPr>
      </w:pPr>
      <w:r w:rsidRPr="00E205E7">
        <w:rPr>
          <w:sz w:val="28"/>
          <w:szCs w:val="28"/>
        </w:rPr>
        <w:t>Проведенная оценка рыночной устойчивости дала следующие результаты.</w:t>
      </w:r>
    </w:p>
    <w:p w:rsidR="00AF10DE" w:rsidRPr="00E205E7" w:rsidRDefault="00AF10DE" w:rsidP="00E205E7">
      <w:pPr>
        <w:spacing w:line="360" w:lineRule="auto"/>
        <w:ind w:firstLine="709"/>
        <w:jc w:val="both"/>
        <w:rPr>
          <w:sz w:val="28"/>
          <w:szCs w:val="28"/>
        </w:rPr>
      </w:pPr>
      <w:r w:rsidRPr="00E205E7">
        <w:rPr>
          <w:sz w:val="28"/>
          <w:szCs w:val="28"/>
        </w:rPr>
        <w:t>На данном предприятии наблюдается значительный рост его финансовой зависимости, а с точки зрения кредиторов – снижает гарантированность данным предприятием своих обязательств.</w:t>
      </w:r>
    </w:p>
    <w:p w:rsidR="00AF10DE" w:rsidRPr="00E205E7" w:rsidRDefault="00AF10DE" w:rsidP="00E205E7">
      <w:pPr>
        <w:pStyle w:val="12"/>
        <w:spacing w:before="0" w:line="360" w:lineRule="auto"/>
        <w:ind w:firstLine="709"/>
        <w:jc w:val="both"/>
        <w:rPr>
          <w:sz w:val="28"/>
          <w:szCs w:val="28"/>
        </w:rPr>
      </w:pPr>
      <w:r w:rsidRPr="00E205E7">
        <w:rPr>
          <w:sz w:val="28"/>
          <w:szCs w:val="28"/>
        </w:rPr>
        <w:t xml:space="preserve"> Коэффициент маневренности снизился за пределы рекомендуемой оптимальной величины, что объясняется недостаточностью собственных оборотных средств предприятия, находящихся в мобильной форме, и ограничением свободы в маневрировании этими средствами.</w:t>
      </w:r>
    </w:p>
    <w:p w:rsidR="00AF10DE" w:rsidRPr="00E205E7" w:rsidRDefault="00AF10DE" w:rsidP="00E205E7">
      <w:pPr>
        <w:spacing w:line="360" w:lineRule="auto"/>
        <w:ind w:firstLine="709"/>
        <w:jc w:val="both"/>
        <w:rPr>
          <w:sz w:val="28"/>
          <w:szCs w:val="28"/>
        </w:rPr>
      </w:pPr>
      <w:r w:rsidRPr="00E205E7">
        <w:rPr>
          <w:sz w:val="28"/>
          <w:szCs w:val="28"/>
        </w:rPr>
        <w:t xml:space="preserve">Доля собственных средств в запасах и затратах также увеличилась, но не достигла нормального значения. Это можно объяснить отвлечением собственных средств из оборотных активов (поскольку доля оборотных средств в активах снизилась) либо, что подтверждает коэффициент маневренности функционирующего капитала, «замораживанием средств» в запасах и затратах. </w:t>
      </w:r>
    </w:p>
    <w:p w:rsidR="00AF10DE" w:rsidRPr="00E205E7" w:rsidRDefault="00AF10DE" w:rsidP="00E205E7">
      <w:pPr>
        <w:spacing w:line="360" w:lineRule="auto"/>
        <w:ind w:firstLine="709"/>
        <w:jc w:val="both"/>
        <w:rPr>
          <w:sz w:val="28"/>
          <w:szCs w:val="28"/>
        </w:rPr>
      </w:pPr>
      <w:r w:rsidRPr="00E205E7">
        <w:rPr>
          <w:sz w:val="28"/>
          <w:szCs w:val="28"/>
        </w:rPr>
        <w:t>Приведенные расчеты критериальных коэффициентов (текущей ликвидности, обеспеченности собственными средствами и др.) и анализ их динамики дают основание признать структуру баланса критической, а предприятие – условно платежеспособным.</w:t>
      </w:r>
      <w:r w:rsidR="00A64B9B">
        <w:rPr>
          <w:sz w:val="28"/>
          <w:szCs w:val="28"/>
        </w:rPr>
        <w:t xml:space="preserve"> </w:t>
      </w:r>
    </w:p>
    <w:p w:rsidR="00AF10DE" w:rsidRPr="00E205E7" w:rsidRDefault="00AF10DE" w:rsidP="00E205E7">
      <w:pPr>
        <w:spacing w:line="360" w:lineRule="auto"/>
        <w:ind w:firstLine="709"/>
        <w:jc w:val="both"/>
        <w:rPr>
          <w:sz w:val="28"/>
          <w:szCs w:val="28"/>
        </w:rPr>
      </w:pPr>
      <w:r w:rsidRPr="00E205E7">
        <w:rPr>
          <w:sz w:val="28"/>
          <w:szCs w:val="28"/>
        </w:rPr>
        <w:t>По результатам проведенного анализа финансового состояния предприятия можно сделать вывод: у анализируемого предприятия</w:t>
      </w:r>
      <w:r w:rsidR="00E205E7">
        <w:rPr>
          <w:sz w:val="28"/>
          <w:szCs w:val="28"/>
        </w:rPr>
        <w:t xml:space="preserve"> </w:t>
      </w:r>
      <w:r w:rsidRPr="00E205E7">
        <w:rPr>
          <w:sz w:val="28"/>
          <w:szCs w:val="28"/>
        </w:rPr>
        <w:t>критическое финансовое состояние, слабость большинства финансовых показателей, финансовая</w:t>
      </w:r>
      <w:r w:rsidR="00E205E7">
        <w:rPr>
          <w:sz w:val="28"/>
          <w:szCs w:val="28"/>
        </w:rPr>
        <w:t xml:space="preserve"> </w:t>
      </w:r>
      <w:r w:rsidRPr="00E205E7">
        <w:rPr>
          <w:sz w:val="28"/>
          <w:szCs w:val="28"/>
        </w:rPr>
        <w:t xml:space="preserve">устойчивость - средняя, платежеспособность - проблемная, на границе допустимого, т.е. предприятие способно исполнять обязательства, но необязательно будет делать это в срок. </w:t>
      </w:r>
    </w:p>
    <w:p w:rsidR="00AF10DE" w:rsidRPr="00E205E7" w:rsidRDefault="00AF10DE" w:rsidP="00E205E7">
      <w:pPr>
        <w:spacing w:line="360" w:lineRule="auto"/>
        <w:ind w:firstLine="709"/>
        <w:jc w:val="both"/>
        <w:rPr>
          <w:sz w:val="28"/>
          <w:szCs w:val="28"/>
        </w:rPr>
      </w:pPr>
      <w:r w:rsidRPr="00E205E7">
        <w:rPr>
          <w:sz w:val="28"/>
          <w:szCs w:val="28"/>
        </w:rPr>
        <w:t xml:space="preserve">По результатам анализа можно предложить комплекс антикризисных мероприятий, который охватывает следующие направления. </w:t>
      </w:r>
    </w:p>
    <w:p w:rsidR="00AF10DE" w:rsidRPr="00E205E7" w:rsidRDefault="00AF10DE" w:rsidP="00E205E7">
      <w:pPr>
        <w:tabs>
          <w:tab w:val="num" w:pos="1200"/>
        </w:tabs>
        <w:spacing w:line="360" w:lineRule="auto"/>
        <w:ind w:firstLine="709"/>
        <w:jc w:val="both"/>
        <w:rPr>
          <w:sz w:val="28"/>
          <w:szCs w:val="28"/>
        </w:rPr>
      </w:pPr>
      <w:r w:rsidRPr="00E205E7">
        <w:rPr>
          <w:sz w:val="28"/>
          <w:szCs w:val="28"/>
        </w:rPr>
        <w:t>1. Мероприятия в сфере маркетинга и увеличения объемов продаж – а именно поиск сегментов рынка сбыта продукции предприятия или технологически-близких видов продукции, на которых (сегментах) существует неудовлетворенный платежеспособный спрос; реклама, формирование сбытовой и дилерской сети (агентские договора, развитие новых конкурентоспособных видов продукции, финансово-экономическая оценка результатов выполнения госзаказа и целесообразности его выполнения в дальнейшем.</w:t>
      </w:r>
    </w:p>
    <w:p w:rsidR="00AF10DE" w:rsidRPr="00E205E7" w:rsidRDefault="00AF10DE" w:rsidP="00E205E7">
      <w:pPr>
        <w:spacing w:line="360" w:lineRule="auto"/>
        <w:ind w:firstLine="709"/>
        <w:jc w:val="both"/>
        <w:rPr>
          <w:sz w:val="28"/>
          <w:szCs w:val="28"/>
        </w:rPr>
      </w:pPr>
      <w:r w:rsidRPr="00E205E7">
        <w:rPr>
          <w:sz w:val="28"/>
          <w:szCs w:val="28"/>
        </w:rPr>
        <w:t>2. Мероприятия в сфере управления издержками. В числе таковых предлагаются: поиск более дешевых ресурсов, совершенствование системы учета ресурсов и сокращение необоснованных потерь, введение персональной ответственности за расходование материальных ресурсов; экономия производственных издержек, нормирование и контроль расхода сырья с введением соответствующей системы стимулирования; консервация, реализация или списание неиспользуемого имущества, с этой целью снижения затрат по его содержанию; снижение непроизводственных издержек, в первую очередь, по содержанию объектов социальной сферы.</w:t>
      </w:r>
    </w:p>
    <w:p w:rsidR="00AF10DE" w:rsidRPr="00E205E7" w:rsidRDefault="00AF10DE" w:rsidP="00E205E7">
      <w:pPr>
        <w:spacing w:line="360" w:lineRule="auto"/>
        <w:ind w:firstLine="709"/>
        <w:jc w:val="both"/>
        <w:rPr>
          <w:sz w:val="28"/>
          <w:szCs w:val="28"/>
        </w:rPr>
      </w:pPr>
      <w:r w:rsidRPr="00E205E7">
        <w:rPr>
          <w:sz w:val="28"/>
          <w:szCs w:val="28"/>
        </w:rPr>
        <w:t xml:space="preserve">3. Мероприятия по управлению оборотным капиталом - ревизия имеющихся оборотных средств (по элементам): выявление безнадежной задолженности; разработка и внедрение в практику работы служб предприятия современных методов управления оборотными средствами. </w:t>
      </w:r>
    </w:p>
    <w:p w:rsidR="00AF10DE" w:rsidRPr="00E205E7" w:rsidRDefault="00AF10DE" w:rsidP="00E205E7">
      <w:pPr>
        <w:tabs>
          <w:tab w:val="num" w:pos="1200"/>
        </w:tabs>
        <w:spacing w:line="360" w:lineRule="auto"/>
        <w:ind w:firstLine="709"/>
        <w:jc w:val="both"/>
        <w:rPr>
          <w:sz w:val="28"/>
          <w:szCs w:val="28"/>
        </w:rPr>
      </w:pPr>
      <w:r w:rsidRPr="00E205E7">
        <w:rPr>
          <w:sz w:val="28"/>
          <w:szCs w:val="28"/>
        </w:rPr>
        <w:t>4. Мероприятия по управлению запасами - расчет минимально необходимого уровня запасов и поддержание запасов на этом уровне; экономия издержек по хранению; разработка мер по обеспечению сохранности запасов и избежанию их порчи и ущерба.</w:t>
      </w:r>
    </w:p>
    <w:p w:rsidR="00AF10DE" w:rsidRPr="00E205E7" w:rsidRDefault="00AF10DE" w:rsidP="00E205E7">
      <w:pPr>
        <w:tabs>
          <w:tab w:val="num" w:pos="1200"/>
        </w:tabs>
        <w:spacing w:line="360" w:lineRule="auto"/>
        <w:ind w:firstLine="709"/>
        <w:jc w:val="both"/>
        <w:rPr>
          <w:sz w:val="28"/>
          <w:szCs w:val="28"/>
        </w:rPr>
      </w:pPr>
      <w:r w:rsidRPr="00E205E7">
        <w:rPr>
          <w:sz w:val="28"/>
          <w:szCs w:val="28"/>
        </w:rPr>
        <w:t>5. Мероприятия по управлением дебиторской задолженностью - оценка платежеспособности оптовых покупателей и определение политики предоставления коммерческого кредита для различных групп покупателей и видов продукции; анализ и ранжирование покупателей в зависимости от объемов закупок, истории кредитных отношений и предлагаемых условий оплаты; систематический контроль расчетов с покупателями по отсроченным и просроченным задолженностям; уменьшение дебиторской задолженности на сумму безнадежных долгов; использование системы скидок, стимулирующих своевременную оплату (предоплату, оплату по поставке); контроль за соотношением дебиторской и кредиторской задолженности.</w:t>
      </w:r>
    </w:p>
    <w:p w:rsidR="00AF10DE" w:rsidRPr="00E205E7" w:rsidRDefault="00AF10DE" w:rsidP="00E205E7">
      <w:pPr>
        <w:tabs>
          <w:tab w:val="num" w:pos="1200"/>
        </w:tabs>
        <w:spacing w:line="360" w:lineRule="auto"/>
        <w:ind w:firstLine="709"/>
        <w:jc w:val="both"/>
        <w:rPr>
          <w:sz w:val="28"/>
          <w:szCs w:val="28"/>
        </w:rPr>
      </w:pPr>
      <w:r w:rsidRPr="00E205E7">
        <w:rPr>
          <w:sz w:val="28"/>
          <w:szCs w:val="28"/>
        </w:rPr>
        <w:t>6. По управлению кредиторской задолженностью: поиск поставщиков с наиболее выгодными условиями поставки и оплаты; мониторинг реакций кредиторов на задержку платежей (индифферентность до определенного предела, прекращение поставок, изменение условий поставок – цен, размера партий, отмена скидок и др.); индивидуальный подход к различным кредиторам (задержка платежей индифферентным к неплатежам поставщикам, своевременная оплата – применяющим санкции и т.д.).</w:t>
      </w:r>
    </w:p>
    <w:p w:rsidR="00AF10DE" w:rsidRPr="00E205E7" w:rsidRDefault="00AF10DE" w:rsidP="00E205E7">
      <w:pPr>
        <w:spacing w:line="360" w:lineRule="auto"/>
        <w:ind w:firstLine="709"/>
        <w:jc w:val="both"/>
        <w:rPr>
          <w:sz w:val="28"/>
          <w:szCs w:val="28"/>
        </w:rPr>
      </w:pPr>
      <w:r w:rsidRPr="00E205E7">
        <w:rPr>
          <w:sz w:val="28"/>
          <w:szCs w:val="28"/>
        </w:rPr>
        <w:t>7. Мероприятия по совершенствованию управления: постановка системы управленческого учета; формирование финансовой структуры предприятия (центров бизнеса: центров затрат, выручки, прибыли); внедрение системы оперативного и текущего финансово-экономического анализа по данным управленческого учета; введение системы финансово-экономического планирования, разработки оперативных и текущих бюджетов предприятия и его центров бизнеса; контроль исполнения планов и бюджетов; их текущая корректировка; разработка рациональной системы связей между подразделениями с учетом функций по управленческому учету, финансовому планированию и управлению.</w:t>
      </w:r>
    </w:p>
    <w:p w:rsidR="00AF10DE" w:rsidRPr="00E205E7" w:rsidRDefault="00AF10DE" w:rsidP="00E205E7">
      <w:pPr>
        <w:spacing w:line="360" w:lineRule="auto"/>
        <w:ind w:firstLine="709"/>
        <w:jc w:val="both"/>
        <w:rPr>
          <w:sz w:val="28"/>
          <w:szCs w:val="28"/>
        </w:rPr>
      </w:pPr>
      <w:r w:rsidRPr="00E205E7">
        <w:rPr>
          <w:sz w:val="28"/>
          <w:szCs w:val="28"/>
        </w:rPr>
        <w:t>Все указанные мероприятия могут обеспечить исследуемому предприятию улучшение финансовых показателей, а следоват</w:t>
      </w:r>
      <w:r w:rsidR="000306AE">
        <w:rPr>
          <w:sz w:val="28"/>
          <w:szCs w:val="28"/>
        </w:rPr>
        <w:t>ельно, и финансового положения.</w:t>
      </w:r>
    </w:p>
    <w:p w:rsidR="00E91712" w:rsidRPr="000306AE" w:rsidRDefault="000306AE" w:rsidP="000306AE">
      <w:pPr>
        <w:spacing w:line="360" w:lineRule="auto"/>
        <w:ind w:firstLine="709"/>
        <w:jc w:val="center"/>
        <w:rPr>
          <w:b/>
          <w:sz w:val="28"/>
          <w:szCs w:val="28"/>
        </w:rPr>
      </w:pPr>
      <w:r>
        <w:rPr>
          <w:sz w:val="28"/>
          <w:szCs w:val="28"/>
        </w:rPr>
        <w:br w:type="page"/>
      </w:r>
      <w:bookmarkStart w:id="95" w:name="_Toc188745445"/>
      <w:r w:rsidR="00E91712" w:rsidRPr="000306AE">
        <w:rPr>
          <w:b/>
          <w:sz w:val="28"/>
          <w:szCs w:val="28"/>
        </w:rPr>
        <w:t>Список использованных источников</w:t>
      </w:r>
      <w:bookmarkEnd w:id="95"/>
    </w:p>
    <w:p w:rsidR="00072FA4" w:rsidRPr="00E205E7" w:rsidRDefault="00072FA4" w:rsidP="00E205E7">
      <w:pPr>
        <w:spacing w:line="360" w:lineRule="auto"/>
        <w:ind w:firstLine="709"/>
        <w:jc w:val="both"/>
        <w:rPr>
          <w:sz w:val="28"/>
          <w:szCs w:val="28"/>
        </w:rPr>
      </w:pPr>
    </w:p>
    <w:p w:rsidR="00AF10DE" w:rsidRPr="00E205E7" w:rsidRDefault="00AF10DE" w:rsidP="000306AE">
      <w:pPr>
        <w:widowControl w:val="0"/>
        <w:numPr>
          <w:ilvl w:val="0"/>
          <w:numId w:val="14"/>
        </w:numPr>
        <w:autoSpaceDE w:val="0"/>
        <w:autoSpaceDN w:val="0"/>
        <w:adjustRightInd w:val="0"/>
        <w:spacing w:line="360" w:lineRule="auto"/>
        <w:ind w:left="709" w:hanging="709"/>
        <w:jc w:val="both"/>
        <w:rPr>
          <w:sz w:val="28"/>
          <w:szCs w:val="28"/>
        </w:rPr>
      </w:pPr>
      <w:r w:rsidRPr="00E205E7">
        <w:rPr>
          <w:sz w:val="28"/>
          <w:szCs w:val="28"/>
        </w:rPr>
        <w:t>Заемный капитал: Учеб. пособие для экон. вузов и фак. по спец. «Экономика труда» / В.Д. Арещенко, Г.К. Болтрушевич, А.У. Жук и др.; Под ред. В.Д. Арещенко. – Мн.: Выш.шк., 1985. – 160 с.</w:t>
      </w:r>
    </w:p>
    <w:p w:rsidR="00AF10DE" w:rsidRPr="00E205E7" w:rsidRDefault="00AF10DE" w:rsidP="000306AE">
      <w:pPr>
        <w:widowControl w:val="0"/>
        <w:numPr>
          <w:ilvl w:val="0"/>
          <w:numId w:val="14"/>
        </w:numPr>
        <w:autoSpaceDE w:val="0"/>
        <w:autoSpaceDN w:val="0"/>
        <w:adjustRightInd w:val="0"/>
        <w:spacing w:line="360" w:lineRule="auto"/>
        <w:ind w:left="709" w:hanging="709"/>
        <w:jc w:val="both"/>
        <w:rPr>
          <w:sz w:val="28"/>
          <w:szCs w:val="28"/>
        </w:rPr>
      </w:pPr>
      <w:r w:rsidRPr="00E205E7">
        <w:rPr>
          <w:sz w:val="28"/>
          <w:szCs w:val="28"/>
        </w:rPr>
        <w:t>Практикум по статистике промышленности: Учеб. пособие /В.Н. Сивцов, Г.Я. Киперман, А.Н. Хорин и др. – М.: Финансы и статистика, 2006. – 240 с.</w:t>
      </w:r>
    </w:p>
    <w:p w:rsidR="00AF10DE" w:rsidRPr="00E205E7" w:rsidRDefault="00AF10DE" w:rsidP="000306AE">
      <w:pPr>
        <w:widowControl w:val="0"/>
        <w:numPr>
          <w:ilvl w:val="0"/>
          <w:numId w:val="14"/>
        </w:numPr>
        <w:autoSpaceDE w:val="0"/>
        <w:autoSpaceDN w:val="0"/>
        <w:adjustRightInd w:val="0"/>
        <w:spacing w:line="360" w:lineRule="auto"/>
        <w:ind w:left="709" w:hanging="709"/>
        <w:jc w:val="both"/>
        <w:rPr>
          <w:sz w:val="28"/>
          <w:szCs w:val="28"/>
        </w:rPr>
      </w:pPr>
      <w:r w:rsidRPr="00E205E7">
        <w:rPr>
          <w:sz w:val="28"/>
          <w:szCs w:val="28"/>
        </w:rPr>
        <w:t>Справочник экономиста. – М.: Финансы и статистика, 2007. – 34 с.</w:t>
      </w:r>
    </w:p>
    <w:p w:rsidR="00AF10DE" w:rsidRPr="00E205E7" w:rsidRDefault="00AF10DE" w:rsidP="000306AE">
      <w:pPr>
        <w:widowControl w:val="0"/>
        <w:numPr>
          <w:ilvl w:val="0"/>
          <w:numId w:val="14"/>
        </w:numPr>
        <w:autoSpaceDE w:val="0"/>
        <w:autoSpaceDN w:val="0"/>
        <w:adjustRightInd w:val="0"/>
        <w:spacing w:line="360" w:lineRule="auto"/>
        <w:ind w:left="709" w:hanging="709"/>
        <w:jc w:val="both"/>
        <w:rPr>
          <w:sz w:val="28"/>
          <w:szCs w:val="28"/>
        </w:rPr>
      </w:pPr>
      <w:r w:rsidRPr="00E205E7">
        <w:rPr>
          <w:sz w:val="28"/>
          <w:szCs w:val="28"/>
        </w:rPr>
        <w:t>Экономика предприятия / В.Я. Хрипач, А.С. Головачева, И.В. Головачев и др.; Под ред. В.Я. Хрипача. – Мн.: Мисанта, 2005. – 448 с.</w:t>
      </w:r>
    </w:p>
    <w:p w:rsidR="00AF10DE" w:rsidRPr="00E205E7" w:rsidRDefault="00AF10DE" w:rsidP="000306AE">
      <w:pPr>
        <w:widowControl w:val="0"/>
        <w:numPr>
          <w:ilvl w:val="0"/>
          <w:numId w:val="14"/>
        </w:numPr>
        <w:autoSpaceDE w:val="0"/>
        <w:autoSpaceDN w:val="0"/>
        <w:adjustRightInd w:val="0"/>
        <w:spacing w:line="360" w:lineRule="auto"/>
        <w:ind w:left="709" w:hanging="709"/>
        <w:jc w:val="both"/>
        <w:rPr>
          <w:sz w:val="28"/>
          <w:szCs w:val="28"/>
        </w:rPr>
      </w:pPr>
      <w:r w:rsidRPr="00E205E7">
        <w:rPr>
          <w:sz w:val="28"/>
          <w:szCs w:val="28"/>
        </w:rPr>
        <w:t>Экономика предприятия. Учебник для экономических вузов. Под общ. ред. проф., д.э.н. Руденко А.И. – Изд. 2-е, перераб. и доп. – М. , 2006. – 475 с.</w:t>
      </w:r>
    </w:p>
    <w:p w:rsidR="00AF10DE" w:rsidRPr="00E205E7" w:rsidRDefault="00AF10DE" w:rsidP="000306AE">
      <w:pPr>
        <w:widowControl w:val="0"/>
        <w:numPr>
          <w:ilvl w:val="0"/>
          <w:numId w:val="14"/>
        </w:numPr>
        <w:autoSpaceDE w:val="0"/>
        <w:autoSpaceDN w:val="0"/>
        <w:adjustRightInd w:val="0"/>
        <w:spacing w:line="360" w:lineRule="auto"/>
        <w:ind w:left="709" w:hanging="709"/>
        <w:jc w:val="both"/>
        <w:rPr>
          <w:sz w:val="28"/>
          <w:szCs w:val="28"/>
        </w:rPr>
      </w:pPr>
      <w:r w:rsidRPr="00E205E7">
        <w:rPr>
          <w:sz w:val="28"/>
          <w:szCs w:val="28"/>
        </w:rPr>
        <w:t>Экономика предприятия: Учеб. пособие / Л.Н. Нехорошева, Н.Б. Антонова, М.А. Зайцева и др.; Под общ. ред. Л.Н. Нехорошевой. – М.: Высш. шк., 2007. – 383 с.</w:t>
      </w:r>
    </w:p>
    <w:p w:rsidR="00AF10DE" w:rsidRPr="00E205E7" w:rsidRDefault="00AF10DE" w:rsidP="000306AE">
      <w:pPr>
        <w:widowControl w:val="0"/>
        <w:numPr>
          <w:ilvl w:val="0"/>
          <w:numId w:val="14"/>
        </w:numPr>
        <w:autoSpaceDE w:val="0"/>
        <w:autoSpaceDN w:val="0"/>
        <w:adjustRightInd w:val="0"/>
        <w:spacing w:line="360" w:lineRule="auto"/>
        <w:ind w:left="709" w:hanging="709"/>
        <w:jc w:val="both"/>
        <w:rPr>
          <w:sz w:val="28"/>
          <w:szCs w:val="28"/>
        </w:rPr>
      </w:pPr>
      <w:r w:rsidRPr="00E205E7">
        <w:rPr>
          <w:sz w:val="28"/>
          <w:szCs w:val="28"/>
        </w:rPr>
        <w:t>Экономика предприятия: Учеб.пособие / В.П. Волков, А.И. Ильин, В.И. Станкевич и др.; Под общ.ред. А.И. Ильина, В.П.Волкова. – М.: Новое знание, 2007. – 677 с.</w:t>
      </w:r>
    </w:p>
    <w:p w:rsidR="00AF10DE" w:rsidRPr="00E205E7" w:rsidRDefault="00AF10DE" w:rsidP="000306AE">
      <w:pPr>
        <w:widowControl w:val="0"/>
        <w:numPr>
          <w:ilvl w:val="0"/>
          <w:numId w:val="14"/>
        </w:numPr>
        <w:autoSpaceDE w:val="0"/>
        <w:autoSpaceDN w:val="0"/>
        <w:adjustRightInd w:val="0"/>
        <w:spacing w:line="360" w:lineRule="auto"/>
        <w:ind w:left="709" w:hanging="709"/>
        <w:jc w:val="both"/>
        <w:rPr>
          <w:sz w:val="28"/>
          <w:szCs w:val="28"/>
        </w:rPr>
      </w:pPr>
      <w:r w:rsidRPr="00E205E7">
        <w:rPr>
          <w:sz w:val="28"/>
          <w:szCs w:val="28"/>
        </w:rPr>
        <w:t>Экономика привлеченных средств: Учебник для студентов высших учебных заведений по специальности «Экономика и управление на предприятии» / Лебедева С.Н., Мисникова Л.В. – М.: Аванта Плюс, 2006. – 166 с.</w:t>
      </w:r>
    </w:p>
    <w:p w:rsidR="00AF10DE" w:rsidRPr="00E205E7" w:rsidRDefault="00AF10DE" w:rsidP="000306AE">
      <w:pPr>
        <w:widowControl w:val="0"/>
        <w:numPr>
          <w:ilvl w:val="0"/>
          <w:numId w:val="14"/>
        </w:numPr>
        <w:autoSpaceDE w:val="0"/>
        <w:autoSpaceDN w:val="0"/>
        <w:adjustRightInd w:val="0"/>
        <w:spacing w:line="360" w:lineRule="auto"/>
        <w:ind w:left="709" w:hanging="709"/>
        <w:jc w:val="both"/>
        <w:rPr>
          <w:sz w:val="28"/>
          <w:szCs w:val="28"/>
        </w:rPr>
      </w:pPr>
      <w:r w:rsidRPr="00E205E7">
        <w:rPr>
          <w:sz w:val="28"/>
          <w:szCs w:val="28"/>
        </w:rPr>
        <w:t>Экономика труда и социально-трудовые отношения / Под ред. Г.Г. Меликьяна, Ф.Л. Колосовой. – М.: МГУ, Изд-во ЧеРо, 1996. – 623 с.</w:t>
      </w:r>
    </w:p>
    <w:p w:rsidR="00AF10DE" w:rsidRPr="00E205E7" w:rsidRDefault="00AF10DE" w:rsidP="000306AE">
      <w:pPr>
        <w:widowControl w:val="0"/>
        <w:numPr>
          <w:ilvl w:val="0"/>
          <w:numId w:val="14"/>
        </w:numPr>
        <w:autoSpaceDE w:val="0"/>
        <w:autoSpaceDN w:val="0"/>
        <w:adjustRightInd w:val="0"/>
        <w:spacing w:line="360" w:lineRule="auto"/>
        <w:ind w:left="709" w:hanging="709"/>
        <w:jc w:val="both"/>
        <w:rPr>
          <w:sz w:val="28"/>
          <w:szCs w:val="28"/>
        </w:rPr>
      </w:pPr>
      <w:r w:rsidRPr="00E205E7">
        <w:rPr>
          <w:sz w:val="28"/>
          <w:szCs w:val="28"/>
        </w:rPr>
        <w:t>Экономика, организация и планирование производства. Авт.: Р.М.Аношин, И.В. Воронин, В.В. Павлов, Т.А. Куликова – М.: Финансы и статистика, 1997. – 380 с.</w:t>
      </w:r>
    </w:p>
    <w:p w:rsidR="00AF10DE" w:rsidRPr="00E205E7" w:rsidRDefault="00AF10DE" w:rsidP="000306AE">
      <w:pPr>
        <w:widowControl w:val="0"/>
        <w:numPr>
          <w:ilvl w:val="0"/>
          <w:numId w:val="14"/>
        </w:numPr>
        <w:autoSpaceDE w:val="0"/>
        <w:autoSpaceDN w:val="0"/>
        <w:adjustRightInd w:val="0"/>
        <w:spacing w:line="360" w:lineRule="auto"/>
        <w:ind w:left="709" w:hanging="709"/>
        <w:jc w:val="both"/>
        <w:rPr>
          <w:sz w:val="28"/>
          <w:szCs w:val="28"/>
        </w:rPr>
      </w:pPr>
      <w:r w:rsidRPr="00E205E7">
        <w:rPr>
          <w:sz w:val="28"/>
          <w:szCs w:val="28"/>
        </w:rPr>
        <w:t>Экономическая статистика. 2—изд., доп.: Учебник / Под ред. Ю.Н. Иванова. – М.: ИНФРА-М, 2006. – 480 с.</w:t>
      </w:r>
    </w:p>
    <w:p w:rsidR="00AF10DE" w:rsidRPr="00E205E7" w:rsidRDefault="00AF10DE" w:rsidP="000306AE">
      <w:pPr>
        <w:widowControl w:val="0"/>
        <w:numPr>
          <w:ilvl w:val="0"/>
          <w:numId w:val="14"/>
        </w:numPr>
        <w:autoSpaceDE w:val="0"/>
        <w:autoSpaceDN w:val="0"/>
        <w:adjustRightInd w:val="0"/>
        <w:spacing w:line="360" w:lineRule="auto"/>
        <w:ind w:left="709" w:hanging="709"/>
        <w:jc w:val="both"/>
        <w:rPr>
          <w:sz w:val="28"/>
          <w:szCs w:val="28"/>
        </w:rPr>
      </w:pPr>
      <w:r w:rsidRPr="00E205E7">
        <w:rPr>
          <w:sz w:val="28"/>
          <w:szCs w:val="28"/>
        </w:rPr>
        <w:t>Экономический анализ деятельности промышленных предприятий. – М.: ИНФРА-М, 2004. – 268 с.</w:t>
      </w:r>
    </w:p>
    <w:p w:rsidR="00AF10DE" w:rsidRPr="00E205E7" w:rsidRDefault="00AF10DE" w:rsidP="000306AE">
      <w:pPr>
        <w:widowControl w:val="0"/>
        <w:numPr>
          <w:ilvl w:val="0"/>
          <w:numId w:val="14"/>
        </w:numPr>
        <w:autoSpaceDE w:val="0"/>
        <w:autoSpaceDN w:val="0"/>
        <w:adjustRightInd w:val="0"/>
        <w:spacing w:line="360" w:lineRule="auto"/>
        <w:ind w:left="709" w:hanging="709"/>
        <w:jc w:val="both"/>
        <w:rPr>
          <w:sz w:val="28"/>
          <w:szCs w:val="28"/>
        </w:rPr>
      </w:pPr>
      <w:r w:rsidRPr="00E205E7">
        <w:rPr>
          <w:sz w:val="28"/>
          <w:szCs w:val="28"/>
        </w:rPr>
        <w:t>Экономический анализ хозяйственной деятельности. – М.: Экономика, 2007. – 376 с.</w:t>
      </w:r>
    </w:p>
    <w:p w:rsidR="00AF10DE" w:rsidRPr="00E205E7" w:rsidRDefault="00AF10DE" w:rsidP="000306AE">
      <w:pPr>
        <w:widowControl w:val="0"/>
        <w:numPr>
          <w:ilvl w:val="0"/>
          <w:numId w:val="14"/>
        </w:numPr>
        <w:autoSpaceDE w:val="0"/>
        <w:autoSpaceDN w:val="0"/>
        <w:adjustRightInd w:val="0"/>
        <w:spacing w:line="360" w:lineRule="auto"/>
        <w:ind w:left="709" w:hanging="709"/>
        <w:jc w:val="both"/>
        <w:rPr>
          <w:sz w:val="28"/>
          <w:szCs w:val="28"/>
        </w:rPr>
      </w:pPr>
      <w:r w:rsidRPr="00E205E7">
        <w:rPr>
          <w:sz w:val="28"/>
          <w:szCs w:val="28"/>
        </w:rPr>
        <w:t>Экономический анализ: Учебник / Г.В. Савицкая. – 9-е изд., перераб. - М.: Новое знание, 2006. –</w:t>
      </w:r>
      <w:r w:rsidR="00E205E7">
        <w:rPr>
          <w:sz w:val="28"/>
          <w:szCs w:val="28"/>
        </w:rPr>
        <w:t xml:space="preserve"> </w:t>
      </w:r>
      <w:r w:rsidRPr="00E205E7">
        <w:rPr>
          <w:sz w:val="28"/>
          <w:szCs w:val="28"/>
        </w:rPr>
        <w:t>640 с.</w:t>
      </w:r>
    </w:p>
    <w:p w:rsidR="00E02EB4" w:rsidRPr="00E205E7" w:rsidRDefault="000306AE" w:rsidP="000306AE">
      <w:pPr>
        <w:spacing w:line="360" w:lineRule="auto"/>
        <w:ind w:firstLine="709"/>
        <w:jc w:val="both"/>
        <w:rPr>
          <w:b/>
          <w:bCs/>
          <w:sz w:val="28"/>
          <w:szCs w:val="28"/>
        </w:rPr>
      </w:pPr>
      <w:r>
        <w:rPr>
          <w:sz w:val="28"/>
          <w:szCs w:val="28"/>
        </w:rPr>
        <w:br w:type="page"/>
      </w:r>
      <w:bookmarkStart w:id="96" w:name="_Toc111881815"/>
      <w:r w:rsidR="00E02EB4" w:rsidRPr="00E205E7">
        <w:rPr>
          <w:b/>
          <w:bCs/>
          <w:sz w:val="28"/>
          <w:szCs w:val="28"/>
        </w:rPr>
        <w:t>Приложение 1</w:t>
      </w:r>
    </w:p>
    <w:p w:rsidR="000306AE" w:rsidRDefault="000306AE" w:rsidP="00E205E7">
      <w:pPr>
        <w:pStyle w:val="TableText"/>
        <w:spacing w:line="360" w:lineRule="auto"/>
        <w:ind w:firstLine="709"/>
        <w:jc w:val="both"/>
        <w:rPr>
          <w:b/>
          <w:bCs/>
          <w:sz w:val="28"/>
          <w:szCs w:val="28"/>
        </w:rPr>
      </w:pPr>
    </w:p>
    <w:p w:rsidR="006513F4" w:rsidRPr="00E205E7" w:rsidRDefault="006513F4" w:rsidP="00E205E7">
      <w:pPr>
        <w:pStyle w:val="TableText"/>
        <w:spacing w:line="360" w:lineRule="auto"/>
        <w:ind w:firstLine="709"/>
        <w:jc w:val="both"/>
        <w:rPr>
          <w:b/>
          <w:bCs/>
          <w:sz w:val="28"/>
          <w:szCs w:val="28"/>
        </w:rPr>
      </w:pPr>
      <w:r w:rsidRPr="00E205E7">
        <w:rPr>
          <w:b/>
          <w:bCs/>
          <w:sz w:val="28"/>
          <w:szCs w:val="28"/>
        </w:rPr>
        <w:t xml:space="preserve">Кредитная история </w:t>
      </w:r>
      <w:bookmarkEnd w:id="96"/>
      <w:r w:rsidRPr="00E205E7">
        <w:rPr>
          <w:b/>
          <w:bCs/>
          <w:sz w:val="28"/>
          <w:szCs w:val="28"/>
        </w:rPr>
        <w:t>ОАО «Пневмостроймашина»</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5"/>
        <w:gridCol w:w="2079"/>
        <w:gridCol w:w="1256"/>
        <w:gridCol w:w="1755"/>
        <w:gridCol w:w="1986"/>
      </w:tblGrid>
      <w:tr w:rsidR="006513F4" w:rsidRPr="000306AE">
        <w:trPr>
          <w:trHeight w:val="1593"/>
          <w:jc w:val="center"/>
        </w:trPr>
        <w:tc>
          <w:tcPr>
            <w:tcW w:w="1685" w:type="dxa"/>
            <w:vAlign w:val="center"/>
          </w:tcPr>
          <w:p w:rsidR="006513F4" w:rsidRPr="000306AE" w:rsidRDefault="006513F4" w:rsidP="000306AE">
            <w:pPr>
              <w:pStyle w:val="tabl"/>
              <w:rPr>
                <w:sz w:val="20"/>
                <w:szCs w:val="20"/>
              </w:rPr>
            </w:pPr>
            <w:r w:rsidRPr="000306AE">
              <w:rPr>
                <w:sz w:val="20"/>
                <w:szCs w:val="20"/>
              </w:rPr>
              <w:t>Наименование обязательства</w:t>
            </w:r>
          </w:p>
        </w:tc>
        <w:tc>
          <w:tcPr>
            <w:tcW w:w="2079" w:type="dxa"/>
            <w:vAlign w:val="center"/>
          </w:tcPr>
          <w:p w:rsidR="006513F4" w:rsidRPr="000306AE" w:rsidRDefault="006513F4" w:rsidP="000306AE">
            <w:pPr>
              <w:pStyle w:val="tabl"/>
              <w:rPr>
                <w:sz w:val="20"/>
                <w:szCs w:val="20"/>
              </w:rPr>
            </w:pPr>
            <w:r w:rsidRPr="000306AE">
              <w:rPr>
                <w:sz w:val="20"/>
                <w:szCs w:val="20"/>
              </w:rPr>
              <w:t>Наименование кредитора (займодавца)</w:t>
            </w:r>
          </w:p>
        </w:tc>
        <w:tc>
          <w:tcPr>
            <w:tcW w:w="1256" w:type="dxa"/>
            <w:vAlign w:val="center"/>
          </w:tcPr>
          <w:p w:rsidR="006513F4" w:rsidRPr="000306AE" w:rsidRDefault="006513F4" w:rsidP="000306AE">
            <w:pPr>
              <w:pStyle w:val="tabl"/>
              <w:rPr>
                <w:sz w:val="20"/>
                <w:szCs w:val="20"/>
              </w:rPr>
            </w:pPr>
            <w:r w:rsidRPr="000306AE">
              <w:rPr>
                <w:sz w:val="20"/>
                <w:szCs w:val="20"/>
              </w:rPr>
              <w:t>Сумма основного долга,</w:t>
            </w:r>
          </w:p>
          <w:p w:rsidR="006513F4" w:rsidRPr="000306AE" w:rsidRDefault="006513F4" w:rsidP="000306AE">
            <w:pPr>
              <w:pStyle w:val="tabl"/>
              <w:rPr>
                <w:sz w:val="20"/>
                <w:szCs w:val="20"/>
              </w:rPr>
            </w:pPr>
            <w:r w:rsidRPr="000306AE">
              <w:rPr>
                <w:sz w:val="20"/>
                <w:szCs w:val="20"/>
              </w:rPr>
              <w:t>руб./иностр. валюта</w:t>
            </w:r>
          </w:p>
        </w:tc>
        <w:tc>
          <w:tcPr>
            <w:tcW w:w="1755" w:type="dxa"/>
            <w:vAlign w:val="center"/>
          </w:tcPr>
          <w:p w:rsidR="006513F4" w:rsidRPr="000306AE" w:rsidRDefault="006513F4" w:rsidP="000306AE">
            <w:pPr>
              <w:pStyle w:val="tabl"/>
              <w:rPr>
                <w:sz w:val="20"/>
                <w:szCs w:val="20"/>
              </w:rPr>
            </w:pPr>
            <w:r w:rsidRPr="000306AE">
              <w:rPr>
                <w:sz w:val="20"/>
                <w:szCs w:val="20"/>
              </w:rPr>
              <w:t>Срок кредита (займа) / срок погашения</w:t>
            </w:r>
          </w:p>
        </w:tc>
        <w:tc>
          <w:tcPr>
            <w:tcW w:w="1986" w:type="dxa"/>
            <w:vAlign w:val="center"/>
          </w:tcPr>
          <w:p w:rsidR="006513F4" w:rsidRPr="000306AE" w:rsidRDefault="006513F4" w:rsidP="000306AE">
            <w:pPr>
              <w:pStyle w:val="tabl"/>
              <w:rPr>
                <w:sz w:val="20"/>
                <w:szCs w:val="20"/>
              </w:rPr>
            </w:pPr>
            <w:r w:rsidRPr="000306AE">
              <w:rPr>
                <w:sz w:val="20"/>
                <w:szCs w:val="20"/>
              </w:rPr>
              <w:t>Наличие просрочки исполнения обязательства в части выплаты суммы основного долга и/или установленных процентов, срок просрочки, дней</w:t>
            </w:r>
          </w:p>
        </w:tc>
      </w:tr>
      <w:tr w:rsidR="006513F4" w:rsidRPr="000306AE">
        <w:trPr>
          <w:trHeight w:val="389"/>
          <w:jc w:val="center"/>
        </w:trPr>
        <w:tc>
          <w:tcPr>
            <w:tcW w:w="1685" w:type="dxa"/>
          </w:tcPr>
          <w:p w:rsidR="006513F4" w:rsidRPr="000306AE" w:rsidRDefault="006513F4" w:rsidP="000306AE">
            <w:pPr>
              <w:jc w:val="both"/>
              <w:rPr>
                <w:sz w:val="20"/>
                <w:szCs w:val="20"/>
              </w:rPr>
            </w:pPr>
            <w:r w:rsidRPr="000306AE">
              <w:rPr>
                <w:sz w:val="20"/>
                <w:szCs w:val="20"/>
              </w:rPr>
              <w:t>Кредитный договор № 768</w:t>
            </w:r>
          </w:p>
        </w:tc>
        <w:tc>
          <w:tcPr>
            <w:tcW w:w="2079" w:type="dxa"/>
          </w:tcPr>
          <w:p w:rsidR="006513F4" w:rsidRPr="000306AE" w:rsidRDefault="006513F4" w:rsidP="000306AE">
            <w:pPr>
              <w:jc w:val="both"/>
              <w:rPr>
                <w:sz w:val="20"/>
                <w:szCs w:val="20"/>
              </w:rPr>
            </w:pPr>
            <w:r w:rsidRPr="000306AE">
              <w:rPr>
                <w:sz w:val="20"/>
                <w:szCs w:val="20"/>
              </w:rPr>
              <w:t>Филиал «Уральский» ОАО «ПСБ»</w:t>
            </w:r>
          </w:p>
        </w:tc>
        <w:tc>
          <w:tcPr>
            <w:tcW w:w="1256" w:type="dxa"/>
            <w:vAlign w:val="center"/>
          </w:tcPr>
          <w:p w:rsidR="006513F4" w:rsidRPr="000306AE" w:rsidRDefault="006513F4" w:rsidP="000306AE">
            <w:pPr>
              <w:jc w:val="both"/>
              <w:rPr>
                <w:sz w:val="20"/>
                <w:szCs w:val="20"/>
              </w:rPr>
            </w:pPr>
            <w:r w:rsidRPr="000306AE">
              <w:rPr>
                <w:sz w:val="20"/>
                <w:szCs w:val="20"/>
              </w:rPr>
              <w:t>7 200 000</w:t>
            </w:r>
          </w:p>
        </w:tc>
        <w:tc>
          <w:tcPr>
            <w:tcW w:w="1755" w:type="dxa"/>
            <w:vAlign w:val="center"/>
          </w:tcPr>
          <w:p w:rsidR="006513F4" w:rsidRPr="000306AE" w:rsidRDefault="006513F4" w:rsidP="000306AE">
            <w:pPr>
              <w:jc w:val="both"/>
              <w:rPr>
                <w:sz w:val="20"/>
                <w:szCs w:val="20"/>
              </w:rPr>
            </w:pPr>
            <w:r w:rsidRPr="000306AE">
              <w:rPr>
                <w:sz w:val="20"/>
                <w:szCs w:val="20"/>
              </w:rPr>
              <w:t>15.06.05/16.10.06</w:t>
            </w:r>
          </w:p>
          <w:p w:rsidR="006513F4" w:rsidRPr="000306AE" w:rsidRDefault="006513F4" w:rsidP="000306AE">
            <w:pPr>
              <w:jc w:val="both"/>
              <w:rPr>
                <w:sz w:val="20"/>
                <w:szCs w:val="20"/>
              </w:rPr>
            </w:pPr>
            <w:r w:rsidRPr="000306AE">
              <w:rPr>
                <w:sz w:val="20"/>
                <w:szCs w:val="20"/>
              </w:rPr>
              <w:t>погашен</w:t>
            </w:r>
          </w:p>
        </w:tc>
        <w:tc>
          <w:tcPr>
            <w:tcW w:w="1986" w:type="dxa"/>
            <w:vAlign w:val="center"/>
          </w:tcPr>
          <w:p w:rsidR="006513F4" w:rsidRPr="000306AE" w:rsidRDefault="006513F4" w:rsidP="000306AE">
            <w:pPr>
              <w:jc w:val="both"/>
              <w:rPr>
                <w:sz w:val="20"/>
                <w:szCs w:val="20"/>
              </w:rPr>
            </w:pPr>
            <w:r w:rsidRPr="000306AE">
              <w:rPr>
                <w:sz w:val="20"/>
                <w:szCs w:val="20"/>
              </w:rPr>
              <w:t>нет</w:t>
            </w:r>
          </w:p>
        </w:tc>
      </w:tr>
      <w:tr w:rsidR="006513F4" w:rsidRPr="000306AE">
        <w:trPr>
          <w:trHeight w:val="997"/>
          <w:jc w:val="center"/>
        </w:trPr>
        <w:tc>
          <w:tcPr>
            <w:tcW w:w="1685" w:type="dxa"/>
          </w:tcPr>
          <w:p w:rsidR="006513F4" w:rsidRPr="000306AE" w:rsidRDefault="006513F4" w:rsidP="000306AE">
            <w:pPr>
              <w:jc w:val="both"/>
              <w:rPr>
                <w:sz w:val="20"/>
                <w:szCs w:val="20"/>
              </w:rPr>
            </w:pPr>
            <w:r w:rsidRPr="000306AE">
              <w:rPr>
                <w:sz w:val="20"/>
                <w:szCs w:val="20"/>
              </w:rPr>
              <w:t>Кредитный договор № 21761 от 01.12.05</w:t>
            </w:r>
          </w:p>
        </w:tc>
        <w:tc>
          <w:tcPr>
            <w:tcW w:w="2079" w:type="dxa"/>
          </w:tcPr>
          <w:p w:rsidR="006513F4" w:rsidRPr="000306AE" w:rsidRDefault="006513F4" w:rsidP="000306AE">
            <w:pPr>
              <w:jc w:val="both"/>
              <w:rPr>
                <w:sz w:val="20"/>
                <w:szCs w:val="20"/>
              </w:rPr>
            </w:pPr>
            <w:r w:rsidRPr="000306AE">
              <w:rPr>
                <w:sz w:val="20"/>
                <w:szCs w:val="20"/>
              </w:rPr>
              <w:t>Акционерный коммерческий сберегательный банк РФ ОАО Октябрьское ОСБ №1794</w:t>
            </w:r>
          </w:p>
        </w:tc>
        <w:tc>
          <w:tcPr>
            <w:tcW w:w="1256" w:type="dxa"/>
            <w:vAlign w:val="center"/>
          </w:tcPr>
          <w:p w:rsidR="006513F4" w:rsidRPr="000306AE" w:rsidRDefault="006513F4" w:rsidP="000306AE">
            <w:pPr>
              <w:jc w:val="both"/>
              <w:rPr>
                <w:sz w:val="20"/>
                <w:szCs w:val="20"/>
              </w:rPr>
            </w:pPr>
            <w:r w:rsidRPr="000306AE">
              <w:rPr>
                <w:sz w:val="20"/>
                <w:szCs w:val="20"/>
              </w:rPr>
              <w:t>98 000 000</w:t>
            </w:r>
          </w:p>
        </w:tc>
        <w:tc>
          <w:tcPr>
            <w:tcW w:w="1755" w:type="dxa"/>
            <w:vAlign w:val="center"/>
          </w:tcPr>
          <w:p w:rsidR="006513F4" w:rsidRPr="000306AE" w:rsidRDefault="006513F4" w:rsidP="000306AE">
            <w:pPr>
              <w:jc w:val="both"/>
              <w:rPr>
                <w:sz w:val="20"/>
                <w:szCs w:val="20"/>
              </w:rPr>
            </w:pPr>
            <w:r w:rsidRPr="000306AE">
              <w:rPr>
                <w:sz w:val="20"/>
                <w:szCs w:val="20"/>
              </w:rPr>
              <w:t>19.12.05-30.11.06</w:t>
            </w:r>
          </w:p>
          <w:p w:rsidR="006513F4" w:rsidRPr="000306AE" w:rsidRDefault="006513F4" w:rsidP="000306AE">
            <w:pPr>
              <w:jc w:val="both"/>
              <w:rPr>
                <w:sz w:val="20"/>
                <w:szCs w:val="20"/>
              </w:rPr>
            </w:pPr>
            <w:r w:rsidRPr="000306AE">
              <w:rPr>
                <w:sz w:val="20"/>
                <w:szCs w:val="20"/>
              </w:rPr>
              <w:t>продлен до 01.02.07</w:t>
            </w:r>
          </w:p>
          <w:p w:rsidR="006513F4" w:rsidRPr="000306AE" w:rsidRDefault="006513F4" w:rsidP="000306AE">
            <w:pPr>
              <w:jc w:val="both"/>
              <w:rPr>
                <w:sz w:val="20"/>
                <w:szCs w:val="20"/>
              </w:rPr>
            </w:pPr>
          </w:p>
        </w:tc>
        <w:tc>
          <w:tcPr>
            <w:tcW w:w="1986" w:type="dxa"/>
            <w:vAlign w:val="center"/>
          </w:tcPr>
          <w:p w:rsidR="006513F4" w:rsidRPr="000306AE" w:rsidRDefault="006513F4" w:rsidP="000306AE">
            <w:pPr>
              <w:jc w:val="both"/>
              <w:rPr>
                <w:sz w:val="20"/>
                <w:szCs w:val="20"/>
              </w:rPr>
            </w:pPr>
            <w:r w:rsidRPr="000306AE">
              <w:rPr>
                <w:sz w:val="20"/>
                <w:szCs w:val="20"/>
              </w:rPr>
              <w:t>нет</w:t>
            </w:r>
          </w:p>
        </w:tc>
      </w:tr>
      <w:tr w:rsidR="006513F4" w:rsidRPr="000306AE">
        <w:trPr>
          <w:trHeight w:val="583"/>
          <w:jc w:val="center"/>
        </w:trPr>
        <w:tc>
          <w:tcPr>
            <w:tcW w:w="1685" w:type="dxa"/>
          </w:tcPr>
          <w:p w:rsidR="006513F4" w:rsidRPr="000306AE" w:rsidRDefault="006513F4" w:rsidP="000306AE">
            <w:pPr>
              <w:jc w:val="both"/>
              <w:rPr>
                <w:sz w:val="20"/>
                <w:szCs w:val="20"/>
              </w:rPr>
            </w:pPr>
            <w:r w:rsidRPr="000306AE">
              <w:rPr>
                <w:sz w:val="20"/>
                <w:szCs w:val="20"/>
              </w:rPr>
              <w:t>Кредитный договор № 060126\11729</w:t>
            </w:r>
          </w:p>
        </w:tc>
        <w:tc>
          <w:tcPr>
            <w:tcW w:w="2079" w:type="dxa"/>
          </w:tcPr>
          <w:p w:rsidR="006513F4" w:rsidRPr="000306AE" w:rsidRDefault="006513F4" w:rsidP="000306AE">
            <w:pPr>
              <w:jc w:val="both"/>
              <w:rPr>
                <w:sz w:val="20"/>
                <w:szCs w:val="20"/>
              </w:rPr>
            </w:pPr>
            <w:r w:rsidRPr="000306AE">
              <w:rPr>
                <w:sz w:val="20"/>
                <w:szCs w:val="20"/>
              </w:rPr>
              <w:t>ЗАО «БСЖВ»</w:t>
            </w:r>
          </w:p>
        </w:tc>
        <w:tc>
          <w:tcPr>
            <w:tcW w:w="1256" w:type="dxa"/>
            <w:vAlign w:val="center"/>
          </w:tcPr>
          <w:p w:rsidR="006513F4" w:rsidRPr="000306AE" w:rsidRDefault="006513F4" w:rsidP="000306AE">
            <w:pPr>
              <w:jc w:val="both"/>
              <w:rPr>
                <w:sz w:val="20"/>
                <w:szCs w:val="20"/>
              </w:rPr>
            </w:pPr>
            <w:r w:rsidRPr="000306AE">
              <w:rPr>
                <w:sz w:val="20"/>
                <w:szCs w:val="20"/>
              </w:rPr>
              <w:t>50 000 000</w:t>
            </w:r>
          </w:p>
        </w:tc>
        <w:tc>
          <w:tcPr>
            <w:tcW w:w="1755" w:type="dxa"/>
            <w:vAlign w:val="center"/>
          </w:tcPr>
          <w:p w:rsidR="006513F4" w:rsidRPr="000306AE" w:rsidRDefault="006513F4" w:rsidP="000306AE">
            <w:pPr>
              <w:jc w:val="both"/>
              <w:rPr>
                <w:sz w:val="20"/>
                <w:szCs w:val="20"/>
              </w:rPr>
            </w:pPr>
            <w:r w:rsidRPr="000306AE">
              <w:rPr>
                <w:sz w:val="20"/>
                <w:szCs w:val="20"/>
              </w:rPr>
              <w:t>26.01.06/25.06.07</w:t>
            </w:r>
          </w:p>
        </w:tc>
        <w:tc>
          <w:tcPr>
            <w:tcW w:w="1986" w:type="dxa"/>
            <w:vAlign w:val="center"/>
          </w:tcPr>
          <w:p w:rsidR="006513F4" w:rsidRPr="000306AE" w:rsidRDefault="006513F4" w:rsidP="000306AE">
            <w:pPr>
              <w:jc w:val="both"/>
              <w:rPr>
                <w:sz w:val="20"/>
                <w:szCs w:val="20"/>
              </w:rPr>
            </w:pPr>
            <w:r w:rsidRPr="000306AE">
              <w:rPr>
                <w:sz w:val="20"/>
                <w:szCs w:val="20"/>
              </w:rPr>
              <w:t>нет</w:t>
            </w:r>
          </w:p>
        </w:tc>
      </w:tr>
      <w:tr w:rsidR="006513F4" w:rsidRPr="000306AE">
        <w:trPr>
          <w:trHeight w:val="596"/>
          <w:jc w:val="center"/>
        </w:trPr>
        <w:tc>
          <w:tcPr>
            <w:tcW w:w="1685" w:type="dxa"/>
          </w:tcPr>
          <w:p w:rsidR="006513F4" w:rsidRPr="000306AE" w:rsidRDefault="006513F4" w:rsidP="000306AE">
            <w:pPr>
              <w:jc w:val="both"/>
              <w:rPr>
                <w:sz w:val="20"/>
                <w:szCs w:val="20"/>
              </w:rPr>
            </w:pPr>
            <w:r w:rsidRPr="000306AE">
              <w:rPr>
                <w:sz w:val="20"/>
                <w:szCs w:val="20"/>
              </w:rPr>
              <w:t>Кредитное соглашение № RBA/2272/1-ЕКВ</w:t>
            </w:r>
          </w:p>
        </w:tc>
        <w:tc>
          <w:tcPr>
            <w:tcW w:w="2079" w:type="dxa"/>
          </w:tcPr>
          <w:p w:rsidR="006513F4" w:rsidRPr="000306AE" w:rsidRDefault="006513F4" w:rsidP="000306AE">
            <w:pPr>
              <w:jc w:val="both"/>
              <w:rPr>
                <w:sz w:val="20"/>
                <w:szCs w:val="20"/>
              </w:rPr>
            </w:pPr>
            <w:r w:rsidRPr="000306AE">
              <w:rPr>
                <w:sz w:val="20"/>
                <w:szCs w:val="20"/>
              </w:rPr>
              <w:t>ЗАО «Райффайзенбанк Австрия»</w:t>
            </w:r>
          </w:p>
        </w:tc>
        <w:tc>
          <w:tcPr>
            <w:tcW w:w="1256" w:type="dxa"/>
            <w:vAlign w:val="center"/>
          </w:tcPr>
          <w:p w:rsidR="006513F4" w:rsidRPr="000306AE" w:rsidRDefault="006513F4" w:rsidP="000306AE">
            <w:pPr>
              <w:jc w:val="both"/>
              <w:rPr>
                <w:sz w:val="20"/>
                <w:szCs w:val="20"/>
              </w:rPr>
            </w:pPr>
            <w:r w:rsidRPr="000306AE">
              <w:rPr>
                <w:sz w:val="20"/>
                <w:szCs w:val="20"/>
              </w:rPr>
              <w:t>77 850 700</w:t>
            </w:r>
          </w:p>
        </w:tc>
        <w:tc>
          <w:tcPr>
            <w:tcW w:w="1755" w:type="dxa"/>
            <w:vAlign w:val="center"/>
          </w:tcPr>
          <w:p w:rsidR="006513F4" w:rsidRPr="000306AE" w:rsidRDefault="006513F4" w:rsidP="000306AE">
            <w:pPr>
              <w:jc w:val="both"/>
              <w:rPr>
                <w:sz w:val="20"/>
                <w:szCs w:val="20"/>
              </w:rPr>
            </w:pPr>
            <w:r w:rsidRPr="000306AE">
              <w:rPr>
                <w:sz w:val="20"/>
                <w:szCs w:val="20"/>
              </w:rPr>
              <w:t>27.12.06/28.11.08</w:t>
            </w:r>
          </w:p>
        </w:tc>
        <w:tc>
          <w:tcPr>
            <w:tcW w:w="1986" w:type="dxa"/>
            <w:vAlign w:val="center"/>
          </w:tcPr>
          <w:p w:rsidR="006513F4" w:rsidRPr="000306AE" w:rsidRDefault="006513F4" w:rsidP="000306AE">
            <w:pPr>
              <w:jc w:val="both"/>
              <w:rPr>
                <w:sz w:val="20"/>
                <w:szCs w:val="20"/>
              </w:rPr>
            </w:pPr>
            <w:r w:rsidRPr="000306AE">
              <w:rPr>
                <w:sz w:val="20"/>
                <w:szCs w:val="20"/>
              </w:rPr>
              <w:t>нет</w:t>
            </w:r>
          </w:p>
        </w:tc>
      </w:tr>
      <w:tr w:rsidR="006513F4" w:rsidRPr="000306AE">
        <w:trPr>
          <w:trHeight w:val="401"/>
          <w:jc w:val="center"/>
        </w:trPr>
        <w:tc>
          <w:tcPr>
            <w:tcW w:w="1685" w:type="dxa"/>
          </w:tcPr>
          <w:p w:rsidR="006513F4" w:rsidRPr="000306AE" w:rsidRDefault="006513F4" w:rsidP="000306AE">
            <w:pPr>
              <w:jc w:val="both"/>
              <w:rPr>
                <w:sz w:val="20"/>
                <w:szCs w:val="20"/>
              </w:rPr>
            </w:pPr>
            <w:r w:rsidRPr="000306AE">
              <w:rPr>
                <w:sz w:val="20"/>
                <w:szCs w:val="20"/>
              </w:rPr>
              <w:t>Кредитный договор № 826</w:t>
            </w:r>
          </w:p>
        </w:tc>
        <w:tc>
          <w:tcPr>
            <w:tcW w:w="2079" w:type="dxa"/>
          </w:tcPr>
          <w:p w:rsidR="006513F4" w:rsidRPr="000306AE" w:rsidRDefault="006513F4" w:rsidP="000306AE">
            <w:pPr>
              <w:jc w:val="both"/>
              <w:rPr>
                <w:sz w:val="20"/>
                <w:szCs w:val="20"/>
              </w:rPr>
            </w:pPr>
            <w:r w:rsidRPr="000306AE">
              <w:rPr>
                <w:sz w:val="20"/>
                <w:szCs w:val="20"/>
              </w:rPr>
              <w:t>Филиал «Уральский» ОАО «ПСБ»</w:t>
            </w:r>
          </w:p>
        </w:tc>
        <w:tc>
          <w:tcPr>
            <w:tcW w:w="1256" w:type="dxa"/>
            <w:vAlign w:val="center"/>
          </w:tcPr>
          <w:p w:rsidR="006513F4" w:rsidRPr="000306AE" w:rsidRDefault="006513F4" w:rsidP="000306AE">
            <w:pPr>
              <w:jc w:val="both"/>
              <w:rPr>
                <w:sz w:val="20"/>
                <w:szCs w:val="20"/>
              </w:rPr>
            </w:pPr>
            <w:r w:rsidRPr="000306AE">
              <w:rPr>
                <w:sz w:val="20"/>
                <w:szCs w:val="20"/>
              </w:rPr>
              <w:t>30 000 000</w:t>
            </w:r>
          </w:p>
        </w:tc>
        <w:tc>
          <w:tcPr>
            <w:tcW w:w="1755" w:type="dxa"/>
            <w:vAlign w:val="center"/>
          </w:tcPr>
          <w:p w:rsidR="006513F4" w:rsidRPr="000306AE" w:rsidRDefault="006513F4" w:rsidP="000306AE">
            <w:pPr>
              <w:jc w:val="both"/>
              <w:rPr>
                <w:sz w:val="20"/>
                <w:szCs w:val="20"/>
              </w:rPr>
            </w:pPr>
            <w:r w:rsidRPr="000306AE">
              <w:rPr>
                <w:sz w:val="20"/>
                <w:szCs w:val="20"/>
              </w:rPr>
              <w:t>02.10.06/02.10.07</w:t>
            </w:r>
          </w:p>
        </w:tc>
        <w:tc>
          <w:tcPr>
            <w:tcW w:w="1986" w:type="dxa"/>
            <w:vAlign w:val="center"/>
          </w:tcPr>
          <w:p w:rsidR="006513F4" w:rsidRPr="000306AE" w:rsidRDefault="006513F4" w:rsidP="000306AE">
            <w:pPr>
              <w:jc w:val="both"/>
              <w:rPr>
                <w:sz w:val="20"/>
                <w:szCs w:val="20"/>
              </w:rPr>
            </w:pPr>
            <w:r w:rsidRPr="000306AE">
              <w:rPr>
                <w:sz w:val="20"/>
                <w:szCs w:val="20"/>
              </w:rPr>
              <w:t>нет</w:t>
            </w:r>
          </w:p>
        </w:tc>
      </w:tr>
      <w:tr w:rsidR="006513F4" w:rsidRPr="000306AE">
        <w:trPr>
          <w:trHeight w:val="401"/>
          <w:jc w:val="center"/>
        </w:trPr>
        <w:tc>
          <w:tcPr>
            <w:tcW w:w="1685" w:type="dxa"/>
          </w:tcPr>
          <w:p w:rsidR="006513F4" w:rsidRPr="000306AE" w:rsidRDefault="006513F4" w:rsidP="000306AE">
            <w:pPr>
              <w:jc w:val="both"/>
              <w:rPr>
                <w:sz w:val="20"/>
                <w:szCs w:val="20"/>
              </w:rPr>
            </w:pPr>
            <w:r w:rsidRPr="000306AE">
              <w:rPr>
                <w:sz w:val="20"/>
                <w:szCs w:val="20"/>
              </w:rPr>
              <w:t>Кредитный договор № 3-2529</w:t>
            </w:r>
          </w:p>
        </w:tc>
        <w:tc>
          <w:tcPr>
            <w:tcW w:w="2079" w:type="dxa"/>
          </w:tcPr>
          <w:p w:rsidR="006513F4" w:rsidRPr="000306AE" w:rsidRDefault="006513F4" w:rsidP="000306AE">
            <w:pPr>
              <w:jc w:val="both"/>
              <w:rPr>
                <w:sz w:val="20"/>
                <w:szCs w:val="20"/>
              </w:rPr>
            </w:pPr>
            <w:r w:rsidRPr="000306AE">
              <w:rPr>
                <w:sz w:val="20"/>
                <w:szCs w:val="20"/>
              </w:rPr>
              <w:t>ОАО «Уралвнешторгбанк»</w:t>
            </w:r>
          </w:p>
        </w:tc>
        <w:tc>
          <w:tcPr>
            <w:tcW w:w="1256" w:type="dxa"/>
            <w:vAlign w:val="center"/>
          </w:tcPr>
          <w:p w:rsidR="006513F4" w:rsidRPr="000306AE" w:rsidRDefault="006513F4" w:rsidP="000306AE">
            <w:pPr>
              <w:jc w:val="both"/>
              <w:rPr>
                <w:sz w:val="20"/>
                <w:szCs w:val="20"/>
              </w:rPr>
            </w:pPr>
            <w:r w:rsidRPr="000306AE">
              <w:rPr>
                <w:sz w:val="20"/>
                <w:szCs w:val="20"/>
              </w:rPr>
              <w:t>30 000 000</w:t>
            </w:r>
          </w:p>
        </w:tc>
        <w:tc>
          <w:tcPr>
            <w:tcW w:w="1755" w:type="dxa"/>
            <w:vAlign w:val="center"/>
          </w:tcPr>
          <w:p w:rsidR="006513F4" w:rsidRPr="000306AE" w:rsidRDefault="006513F4" w:rsidP="000306AE">
            <w:pPr>
              <w:jc w:val="both"/>
              <w:rPr>
                <w:sz w:val="20"/>
                <w:szCs w:val="20"/>
              </w:rPr>
            </w:pPr>
            <w:r w:rsidRPr="000306AE">
              <w:rPr>
                <w:sz w:val="20"/>
                <w:szCs w:val="20"/>
              </w:rPr>
              <w:t>13.12.06/13.12.07</w:t>
            </w:r>
          </w:p>
        </w:tc>
        <w:tc>
          <w:tcPr>
            <w:tcW w:w="1986" w:type="dxa"/>
            <w:vAlign w:val="center"/>
          </w:tcPr>
          <w:p w:rsidR="006513F4" w:rsidRPr="000306AE" w:rsidRDefault="006513F4" w:rsidP="000306AE">
            <w:pPr>
              <w:jc w:val="both"/>
              <w:rPr>
                <w:sz w:val="20"/>
                <w:szCs w:val="20"/>
              </w:rPr>
            </w:pPr>
            <w:r w:rsidRPr="000306AE">
              <w:rPr>
                <w:sz w:val="20"/>
                <w:szCs w:val="20"/>
              </w:rPr>
              <w:t>нет</w:t>
            </w:r>
          </w:p>
        </w:tc>
      </w:tr>
    </w:tbl>
    <w:p w:rsidR="00E02EB4" w:rsidRPr="000306AE" w:rsidRDefault="006513F4" w:rsidP="000306AE">
      <w:pPr>
        <w:pStyle w:val="prilozhenie"/>
        <w:spacing w:line="360" w:lineRule="auto"/>
        <w:ind w:left="709" w:firstLine="0"/>
        <w:rPr>
          <w:b/>
          <w:bCs/>
          <w:sz w:val="28"/>
          <w:szCs w:val="28"/>
        </w:rPr>
      </w:pPr>
      <w:r w:rsidRPr="00E205E7">
        <w:rPr>
          <w:sz w:val="28"/>
          <w:szCs w:val="28"/>
        </w:rPr>
        <w:t xml:space="preserve"> </w:t>
      </w:r>
      <w:r w:rsidR="000306AE">
        <w:rPr>
          <w:sz w:val="28"/>
          <w:szCs w:val="28"/>
        </w:rPr>
        <w:br w:type="page"/>
      </w:r>
      <w:r w:rsidR="00E02EB4" w:rsidRPr="000306AE">
        <w:rPr>
          <w:b/>
          <w:bCs/>
          <w:sz w:val="28"/>
          <w:szCs w:val="28"/>
        </w:rPr>
        <w:t>Приложение 2</w:t>
      </w:r>
    </w:p>
    <w:p w:rsidR="000306AE" w:rsidRDefault="000306AE" w:rsidP="00E205E7">
      <w:pPr>
        <w:pStyle w:val="TableText"/>
        <w:spacing w:line="360" w:lineRule="auto"/>
        <w:ind w:firstLine="709"/>
        <w:jc w:val="both"/>
        <w:rPr>
          <w:b/>
          <w:bCs/>
          <w:sz w:val="28"/>
          <w:szCs w:val="28"/>
        </w:rPr>
      </w:pPr>
    </w:p>
    <w:p w:rsidR="006513F4" w:rsidRPr="00E205E7" w:rsidRDefault="006513F4" w:rsidP="000306AE">
      <w:pPr>
        <w:pStyle w:val="TableText"/>
        <w:spacing w:line="360" w:lineRule="auto"/>
        <w:jc w:val="both"/>
        <w:rPr>
          <w:b/>
          <w:bCs/>
          <w:sz w:val="28"/>
          <w:szCs w:val="28"/>
        </w:rPr>
      </w:pPr>
      <w:r w:rsidRPr="00E205E7">
        <w:rPr>
          <w:b/>
          <w:bCs/>
          <w:sz w:val="28"/>
          <w:szCs w:val="28"/>
        </w:rPr>
        <w:t>Кредитная история ОАО «Пневмостроймашина» (за 5 финансовых лет)</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2108"/>
        <w:gridCol w:w="1351"/>
        <w:gridCol w:w="1689"/>
        <w:gridCol w:w="2026"/>
      </w:tblGrid>
      <w:tr w:rsidR="006513F4" w:rsidRPr="000306AE">
        <w:trPr>
          <w:trHeight w:val="1546"/>
          <w:jc w:val="center"/>
        </w:trPr>
        <w:tc>
          <w:tcPr>
            <w:tcW w:w="1708" w:type="dxa"/>
            <w:vAlign w:val="center"/>
          </w:tcPr>
          <w:p w:rsidR="006513F4" w:rsidRPr="000306AE" w:rsidRDefault="006513F4" w:rsidP="000306AE">
            <w:pPr>
              <w:pStyle w:val="tabl"/>
              <w:rPr>
                <w:sz w:val="20"/>
                <w:szCs w:val="20"/>
              </w:rPr>
            </w:pPr>
            <w:r w:rsidRPr="000306AE">
              <w:rPr>
                <w:sz w:val="20"/>
                <w:szCs w:val="20"/>
              </w:rPr>
              <w:t>Наименование обязательства</w:t>
            </w:r>
          </w:p>
        </w:tc>
        <w:tc>
          <w:tcPr>
            <w:tcW w:w="2108" w:type="dxa"/>
            <w:vAlign w:val="center"/>
          </w:tcPr>
          <w:p w:rsidR="006513F4" w:rsidRPr="000306AE" w:rsidRDefault="006513F4" w:rsidP="000306AE">
            <w:pPr>
              <w:pStyle w:val="tabl"/>
              <w:rPr>
                <w:sz w:val="20"/>
                <w:szCs w:val="20"/>
              </w:rPr>
            </w:pPr>
            <w:r w:rsidRPr="000306AE">
              <w:rPr>
                <w:sz w:val="20"/>
                <w:szCs w:val="20"/>
              </w:rPr>
              <w:t>Наименование кредитора (займодавца)</w:t>
            </w:r>
          </w:p>
        </w:tc>
        <w:tc>
          <w:tcPr>
            <w:tcW w:w="1351" w:type="dxa"/>
            <w:vAlign w:val="center"/>
          </w:tcPr>
          <w:p w:rsidR="006513F4" w:rsidRPr="000306AE" w:rsidRDefault="006513F4" w:rsidP="000306AE">
            <w:pPr>
              <w:pStyle w:val="tabl"/>
              <w:rPr>
                <w:sz w:val="20"/>
                <w:szCs w:val="20"/>
              </w:rPr>
            </w:pPr>
            <w:r w:rsidRPr="000306AE">
              <w:rPr>
                <w:sz w:val="20"/>
                <w:szCs w:val="20"/>
              </w:rPr>
              <w:t>Сумма основного долга,</w:t>
            </w:r>
          </w:p>
          <w:p w:rsidR="006513F4" w:rsidRPr="000306AE" w:rsidRDefault="006513F4" w:rsidP="000306AE">
            <w:pPr>
              <w:pStyle w:val="tabl"/>
              <w:rPr>
                <w:sz w:val="20"/>
                <w:szCs w:val="20"/>
              </w:rPr>
            </w:pPr>
            <w:r w:rsidRPr="000306AE">
              <w:rPr>
                <w:sz w:val="20"/>
                <w:szCs w:val="20"/>
              </w:rPr>
              <w:t>руб./иностр. валюта</w:t>
            </w:r>
          </w:p>
        </w:tc>
        <w:tc>
          <w:tcPr>
            <w:tcW w:w="1689" w:type="dxa"/>
            <w:vAlign w:val="center"/>
          </w:tcPr>
          <w:p w:rsidR="006513F4" w:rsidRPr="000306AE" w:rsidRDefault="006513F4" w:rsidP="000306AE">
            <w:pPr>
              <w:pStyle w:val="tabl"/>
              <w:rPr>
                <w:sz w:val="20"/>
                <w:szCs w:val="20"/>
              </w:rPr>
            </w:pPr>
            <w:r w:rsidRPr="000306AE">
              <w:rPr>
                <w:sz w:val="20"/>
                <w:szCs w:val="20"/>
              </w:rPr>
              <w:t>Срок кредита (займа) / срок погашения</w:t>
            </w:r>
          </w:p>
        </w:tc>
        <w:tc>
          <w:tcPr>
            <w:tcW w:w="2026" w:type="dxa"/>
            <w:vAlign w:val="center"/>
          </w:tcPr>
          <w:p w:rsidR="006513F4" w:rsidRPr="000306AE" w:rsidRDefault="006513F4" w:rsidP="000306AE">
            <w:pPr>
              <w:pStyle w:val="tabl"/>
              <w:rPr>
                <w:sz w:val="20"/>
                <w:szCs w:val="20"/>
              </w:rPr>
            </w:pPr>
            <w:r w:rsidRPr="000306AE">
              <w:rPr>
                <w:sz w:val="20"/>
                <w:szCs w:val="20"/>
              </w:rPr>
              <w:t>Наличие просрочки исполнения обязательства в части выплаты суммы основного долга и/или установленных процентов, срок просрочки, дней</w:t>
            </w:r>
          </w:p>
        </w:tc>
      </w:tr>
      <w:tr w:rsidR="006513F4" w:rsidRPr="000306AE">
        <w:trPr>
          <w:trHeight w:val="955"/>
          <w:jc w:val="center"/>
        </w:trPr>
        <w:tc>
          <w:tcPr>
            <w:tcW w:w="1708" w:type="dxa"/>
          </w:tcPr>
          <w:p w:rsidR="006513F4" w:rsidRPr="000306AE" w:rsidRDefault="006513F4" w:rsidP="000306AE">
            <w:pPr>
              <w:jc w:val="both"/>
              <w:rPr>
                <w:sz w:val="20"/>
                <w:szCs w:val="20"/>
              </w:rPr>
            </w:pPr>
            <w:r w:rsidRPr="000306AE">
              <w:rPr>
                <w:sz w:val="20"/>
                <w:szCs w:val="20"/>
              </w:rPr>
              <w:t>Кредитный договор № 21761 от 01.12.05</w:t>
            </w:r>
          </w:p>
        </w:tc>
        <w:tc>
          <w:tcPr>
            <w:tcW w:w="2108" w:type="dxa"/>
          </w:tcPr>
          <w:p w:rsidR="006513F4" w:rsidRPr="000306AE" w:rsidRDefault="006513F4" w:rsidP="000306AE">
            <w:pPr>
              <w:jc w:val="both"/>
              <w:rPr>
                <w:sz w:val="20"/>
                <w:szCs w:val="20"/>
              </w:rPr>
            </w:pPr>
            <w:r w:rsidRPr="000306AE">
              <w:rPr>
                <w:sz w:val="20"/>
                <w:szCs w:val="20"/>
              </w:rPr>
              <w:t>Акционерный коммерческий сберегательный банк РФ ОАО Октябрьское ОСБ №1794</w:t>
            </w:r>
          </w:p>
        </w:tc>
        <w:tc>
          <w:tcPr>
            <w:tcW w:w="1351" w:type="dxa"/>
            <w:vAlign w:val="center"/>
          </w:tcPr>
          <w:p w:rsidR="006513F4" w:rsidRPr="000306AE" w:rsidRDefault="006513F4" w:rsidP="000306AE">
            <w:pPr>
              <w:jc w:val="both"/>
              <w:rPr>
                <w:sz w:val="20"/>
                <w:szCs w:val="20"/>
              </w:rPr>
            </w:pPr>
            <w:r w:rsidRPr="000306AE">
              <w:rPr>
                <w:sz w:val="20"/>
                <w:szCs w:val="20"/>
              </w:rPr>
              <w:t>98 000 000</w:t>
            </w:r>
          </w:p>
        </w:tc>
        <w:tc>
          <w:tcPr>
            <w:tcW w:w="1689" w:type="dxa"/>
            <w:vAlign w:val="center"/>
          </w:tcPr>
          <w:p w:rsidR="006513F4" w:rsidRPr="000306AE" w:rsidRDefault="006513F4" w:rsidP="000306AE">
            <w:pPr>
              <w:jc w:val="both"/>
              <w:rPr>
                <w:sz w:val="20"/>
                <w:szCs w:val="20"/>
              </w:rPr>
            </w:pPr>
            <w:r w:rsidRPr="000306AE">
              <w:rPr>
                <w:sz w:val="20"/>
                <w:szCs w:val="20"/>
              </w:rPr>
              <w:t>19.12.05-30.11.06</w:t>
            </w:r>
          </w:p>
          <w:p w:rsidR="006513F4" w:rsidRPr="000306AE" w:rsidRDefault="006513F4" w:rsidP="000306AE">
            <w:pPr>
              <w:jc w:val="both"/>
              <w:rPr>
                <w:sz w:val="20"/>
                <w:szCs w:val="20"/>
              </w:rPr>
            </w:pPr>
            <w:r w:rsidRPr="000306AE">
              <w:rPr>
                <w:sz w:val="20"/>
                <w:szCs w:val="20"/>
              </w:rPr>
              <w:t>продлен до 01.02.07</w:t>
            </w:r>
          </w:p>
          <w:p w:rsidR="006513F4" w:rsidRPr="000306AE" w:rsidRDefault="006513F4" w:rsidP="000306AE">
            <w:pPr>
              <w:jc w:val="both"/>
              <w:rPr>
                <w:sz w:val="20"/>
                <w:szCs w:val="20"/>
              </w:rPr>
            </w:pPr>
            <w:r w:rsidRPr="000306AE">
              <w:rPr>
                <w:sz w:val="20"/>
                <w:szCs w:val="20"/>
              </w:rPr>
              <w:t>погашен</w:t>
            </w:r>
          </w:p>
        </w:tc>
        <w:tc>
          <w:tcPr>
            <w:tcW w:w="2026" w:type="dxa"/>
            <w:vAlign w:val="center"/>
          </w:tcPr>
          <w:p w:rsidR="006513F4" w:rsidRPr="000306AE" w:rsidRDefault="006513F4" w:rsidP="000306AE">
            <w:pPr>
              <w:jc w:val="both"/>
              <w:rPr>
                <w:sz w:val="20"/>
                <w:szCs w:val="20"/>
              </w:rPr>
            </w:pPr>
            <w:r w:rsidRPr="000306AE">
              <w:rPr>
                <w:sz w:val="20"/>
                <w:szCs w:val="20"/>
              </w:rPr>
              <w:t>нет</w:t>
            </w:r>
          </w:p>
        </w:tc>
      </w:tr>
      <w:tr w:rsidR="006513F4" w:rsidRPr="000306AE">
        <w:trPr>
          <w:trHeight w:val="578"/>
          <w:jc w:val="center"/>
        </w:trPr>
        <w:tc>
          <w:tcPr>
            <w:tcW w:w="1708" w:type="dxa"/>
          </w:tcPr>
          <w:p w:rsidR="006513F4" w:rsidRPr="000306AE" w:rsidRDefault="006513F4" w:rsidP="000306AE">
            <w:pPr>
              <w:jc w:val="both"/>
              <w:rPr>
                <w:sz w:val="20"/>
                <w:szCs w:val="20"/>
              </w:rPr>
            </w:pPr>
            <w:r w:rsidRPr="000306AE">
              <w:rPr>
                <w:sz w:val="20"/>
                <w:szCs w:val="20"/>
              </w:rPr>
              <w:t>Кредитный договор № 060126\11729</w:t>
            </w:r>
          </w:p>
        </w:tc>
        <w:tc>
          <w:tcPr>
            <w:tcW w:w="2108" w:type="dxa"/>
          </w:tcPr>
          <w:p w:rsidR="006513F4" w:rsidRPr="000306AE" w:rsidRDefault="006513F4" w:rsidP="000306AE">
            <w:pPr>
              <w:jc w:val="both"/>
              <w:rPr>
                <w:sz w:val="20"/>
                <w:szCs w:val="20"/>
              </w:rPr>
            </w:pPr>
            <w:r w:rsidRPr="000306AE">
              <w:rPr>
                <w:sz w:val="20"/>
                <w:szCs w:val="20"/>
              </w:rPr>
              <w:t>ЗАО «БСЖВ»</w:t>
            </w:r>
          </w:p>
        </w:tc>
        <w:tc>
          <w:tcPr>
            <w:tcW w:w="1351" w:type="dxa"/>
            <w:vAlign w:val="center"/>
          </w:tcPr>
          <w:p w:rsidR="006513F4" w:rsidRPr="000306AE" w:rsidRDefault="006513F4" w:rsidP="000306AE">
            <w:pPr>
              <w:jc w:val="both"/>
              <w:rPr>
                <w:sz w:val="20"/>
                <w:szCs w:val="20"/>
              </w:rPr>
            </w:pPr>
            <w:r w:rsidRPr="000306AE">
              <w:rPr>
                <w:sz w:val="20"/>
                <w:szCs w:val="20"/>
              </w:rPr>
              <w:t>50 000 000</w:t>
            </w:r>
          </w:p>
        </w:tc>
        <w:tc>
          <w:tcPr>
            <w:tcW w:w="1689" w:type="dxa"/>
            <w:vAlign w:val="center"/>
          </w:tcPr>
          <w:p w:rsidR="006513F4" w:rsidRPr="000306AE" w:rsidRDefault="006513F4" w:rsidP="000306AE">
            <w:pPr>
              <w:jc w:val="both"/>
              <w:rPr>
                <w:sz w:val="20"/>
                <w:szCs w:val="20"/>
              </w:rPr>
            </w:pPr>
            <w:r w:rsidRPr="000306AE">
              <w:rPr>
                <w:sz w:val="20"/>
                <w:szCs w:val="20"/>
              </w:rPr>
              <w:t>26.01.06/25.06.07</w:t>
            </w:r>
          </w:p>
        </w:tc>
        <w:tc>
          <w:tcPr>
            <w:tcW w:w="2026" w:type="dxa"/>
            <w:vAlign w:val="center"/>
          </w:tcPr>
          <w:p w:rsidR="006513F4" w:rsidRPr="000306AE" w:rsidRDefault="006513F4" w:rsidP="000306AE">
            <w:pPr>
              <w:jc w:val="both"/>
              <w:rPr>
                <w:sz w:val="20"/>
                <w:szCs w:val="20"/>
              </w:rPr>
            </w:pPr>
            <w:r w:rsidRPr="000306AE">
              <w:rPr>
                <w:sz w:val="20"/>
                <w:szCs w:val="20"/>
              </w:rPr>
              <w:t>нет</w:t>
            </w:r>
          </w:p>
        </w:tc>
      </w:tr>
      <w:tr w:rsidR="006513F4" w:rsidRPr="000306AE">
        <w:trPr>
          <w:trHeight w:val="578"/>
          <w:jc w:val="center"/>
        </w:trPr>
        <w:tc>
          <w:tcPr>
            <w:tcW w:w="1708" w:type="dxa"/>
          </w:tcPr>
          <w:p w:rsidR="006513F4" w:rsidRPr="000306AE" w:rsidRDefault="006513F4" w:rsidP="000306AE">
            <w:pPr>
              <w:jc w:val="both"/>
              <w:rPr>
                <w:sz w:val="20"/>
                <w:szCs w:val="20"/>
              </w:rPr>
            </w:pPr>
            <w:r w:rsidRPr="000306AE">
              <w:rPr>
                <w:sz w:val="20"/>
                <w:szCs w:val="20"/>
              </w:rPr>
              <w:t>Кредитное соглашение № RBA/2272/1-ЕКВ</w:t>
            </w:r>
          </w:p>
        </w:tc>
        <w:tc>
          <w:tcPr>
            <w:tcW w:w="2108" w:type="dxa"/>
          </w:tcPr>
          <w:p w:rsidR="006513F4" w:rsidRPr="000306AE" w:rsidRDefault="006513F4" w:rsidP="000306AE">
            <w:pPr>
              <w:jc w:val="both"/>
              <w:rPr>
                <w:sz w:val="20"/>
                <w:szCs w:val="20"/>
              </w:rPr>
            </w:pPr>
            <w:r w:rsidRPr="000306AE">
              <w:rPr>
                <w:sz w:val="20"/>
                <w:szCs w:val="20"/>
              </w:rPr>
              <w:t>ЗАО «Райффайзенбанк Австрия»</w:t>
            </w:r>
          </w:p>
        </w:tc>
        <w:tc>
          <w:tcPr>
            <w:tcW w:w="1351" w:type="dxa"/>
            <w:vAlign w:val="center"/>
          </w:tcPr>
          <w:p w:rsidR="006513F4" w:rsidRPr="000306AE" w:rsidRDefault="006513F4" w:rsidP="000306AE">
            <w:pPr>
              <w:jc w:val="both"/>
              <w:rPr>
                <w:sz w:val="20"/>
                <w:szCs w:val="20"/>
              </w:rPr>
            </w:pPr>
            <w:r w:rsidRPr="000306AE">
              <w:rPr>
                <w:sz w:val="20"/>
                <w:szCs w:val="20"/>
              </w:rPr>
              <w:t>77 850 700</w:t>
            </w:r>
          </w:p>
        </w:tc>
        <w:tc>
          <w:tcPr>
            <w:tcW w:w="1689" w:type="dxa"/>
            <w:vAlign w:val="center"/>
          </w:tcPr>
          <w:p w:rsidR="006513F4" w:rsidRPr="000306AE" w:rsidRDefault="006513F4" w:rsidP="000306AE">
            <w:pPr>
              <w:jc w:val="both"/>
              <w:rPr>
                <w:sz w:val="20"/>
                <w:szCs w:val="20"/>
              </w:rPr>
            </w:pPr>
            <w:r w:rsidRPr="000306AE">
              <w:rPr>
                <w:sz w:val="20"/>
                <w:szCs w:val="20"/>
              </w:rPr>
              <w:t>27.12.06/28.11.08</w:t>
            </w:r>
          </w:p>
        </w:tc>
        <w:tc>
          <w:tcPr>
            <w:tcW w:w="2026" w:type="dxa"/>
            <w:vAlign w:val="center"/>
          </w:tcPr>
          <w:p w:rsidR="006513F4" w:rsidRPr="000306AE" w:rsidRDefault="006513F4" w:rsidP="000306AE">
            <w:pPr>
              <w:jc w:val="both"/>
              <w:rPr>
                <w:sz w:val="20"/>
                <w:szCs w:val="20"/>
              </w:rPr>
            </w:pPr>
            <w:r w:rsidRPr="000306AE">
              <w:rPr>
                <w:sz w:val="20"/>
                <w:szCs w:val="20"/>
              </w:rPr>
              <w:t>нет</w:t>
            </w:r>
          </w:p>
        </w:tc>
      </w:tr>
      <w:tr w:rsidR="006513F4" w:rsidRPr="000306AE">
        <w:trPr>
          <w:trHeight w:val="377"/>
          <w:jc w:val="center"/>
        </w:trPr>
        <w:tc>
          <w:tcPr>
            <w:tcW w:w="1708" w:type="dxa"/>
          </w:tcPr>
          <w:p w:rsidR="006513F4" w:rsidRPr="000306AE" w:rsidRDefault="006513F4" w:rsidP="000306AE">
            <w:pPr>
              <w:jc w:val="both"/>
              <w:rPr>
                <w:sz w:val="20"/>
                <w:szCs w:val="20"/>
              </w:rPr>
            </w:pPr>
            <w:r w:rsidRPr="000306AE">
              <w:rPr>
                <w:sz w:val="20"/>
                <w:szCs w:val="20"/>
              </w:rPr>
              <w:t>Кредитный договор № 826</w:t>
            </w:r>
          </w:p>
        </w:tc>
        <w:tc>
          <w:tcPr>
            <w:tcW w:w="2108" w:type="dxa"/>
          </w:tcPr>
          <w:p w:rsidR="006513F4" w:rsidRPr="000306AE" w:rsidRDefault="006513F4" w:rsidP="000306AE">
            <w:pPr>
              <w:jc w:val="both"/>
              <w:rPr>
                <w:sz w:val="20"/>
                <w:szCs w:val="20"/>
              </w:rPr>
            </w:pPr>
            <w:r w:rsidRPr="000306AE">
              <w:rPr>
                <w:sz w:val="20"/>
                <w:szCs w:val="20"/>
              </w:rPr>
              <w:t>Филиал «Уральский» ОАО «ПСБ»</w:t>
            </w:r>
          </w:p>
        </w:tc>
        <w:tc>
          <w:tcPr>
            <w:tcW w:w="1351" w:type="dxa"/>
            <w:vAlign w:val="center"/>
          </w:tcPr>
          <w:p w:rsidR="006513F4" w:rsidRPr="000306AE" w:rsidRDefault="006513F4" w:rsidP="000306AE">
            <w:pPr>
              <w:jc w:val="both"/>
              <w:rPr>
                <w:sz w:val="20"/>
                <w:szCs w:val="20"/>
              </w:rPr>
            </w:pPr>
            <w:r w:rsidRPr="000306AE">
              <w:rPr>
                <w:sz w:val="20"/>
                <w:szCs w:val="20"/>
              </w:rPr>
              <w:t>30 000 000</w:t>
            </w:r>
          </w:p>
        </w:tc>
        <w:tc>
          <w:tcPr>
            <w:tcW w:w="1689" w:type="dxa"/>
            <w:vAlign w:val="center"/>
          </w:tcPr>
          <w:p w:rsidR="006513F4" w:rsidRPr="000306AE" w:rsidRDefault="006513F4" w:rsidP="000306AE">
            <w:pPr>
              <w:jc w:val="both"/>
              <w:rPr>
                <w:sz w:val="20"/>
                <w:szCs w:val="20"/>
              </w:rPr>
            </w:pPr>
            <w:r w:rsidRPr="000306AE">
              <w:rPr>
                <w:sz w:val="20"/>
                <w:szCs w:val="20"/>
              </w:rPr>
              <w:t>02.10.06/02.10.07</w:t>
            </w:r>
          </w:p>
        </w:tc>
        <w:tc>
          <w:tcPr>
            <w:tcW w:w="2026" w:type="dxa"/>
            <w:vAlign w:val="center"/>
          </w:tcPr>
          <w:p w:rsidR="006513F4" w:rsidRPr="000306AE" w:rsidRDefault="006513F4" w:rsidP="000306AE">
            <w:pPr>
              <w:jc w:val="both"/>
              <w:rPr>
                <w:sz w:val="20"/>
                <w:szCs w:val="20"/>
              </w:rPr>
            </w:pPr>
            <w:r w:rsidRPr="000306AE">
              <w:rPr>
                <w:sz w:val="20"/>
                <w:szCs w:val="20"/>
              </w:rPr>
              <w:t>нет</w:t>
            </w:r>
          </w:p>
        </w:tc>
      </w:tr>
      <w:tr w:rsidR="006513F4" w:rsidRPr="000306AE">
        <w:trPr>
          <w:trHeight w:val="377"/>
          <w:jc w:val="center"/>
        </w:trPr>
        <w:tc>
          <w:tcPr>
            <w:tcW w:w="1708" w:type="dxa"/>
          </w:tcPr>
          <w:p w:rsidR="006513F4" w:rsidRPr="000306AE" w:rsidRDefault="006513F4" w:rsidP="000306AE">
            <w:pPr>
              <w:jc w:val="both"/>
              <w:rPr>
                <w:sz w:val="20"/>
                <w:szCs w:val="20"/>
              </w:rPr>
            </w:pPr>
            <w:r w:rsidRPr="000306AE">
              <w:rPr>
                <w:sz w:val="20"/>
                <w:szCs w:val="20"/>
              </w:rPr>
              <w:t>Кредитный договор № 3-2529</w:t>
            </w:r>
          </w:p>
        </w:tc>
        <w:tc>
          <w:tcPr>
            <w:tcW w:w="2108" w:type="dxa"/>
          </w:tcPr>
          <w:p w:rsidR="006513F4" w:rsidRPr="000306AE" w:rsidRDefault="006513F4" w:rsidP="000306AE">
            <w:pPr>
              <w:jc w:val="both"/>
              <w:rPr>
                <w:sz w:val="20"/>
                <w:szCs w:val="20"/>
              </w:rPr>
            </w:pPr>
            <w:r w:rsidRPr="000306AE">
              <w:rPr>
                <w:sz w:val="20"/>
                <w:szCs w:val="20"/>
              </w:rPr>
              <w:t>ОАО «Уралвнешторгбанк»</w:t>
            </w:r>
          </w:p>
        </w:tc>
        <w:tc>
          <w:tcPr>
            <w:tcW w:w="1351" w:type="dxa"/>
            <w:vAlign w:val="center"/>
          </w:tcPr>
          <w:p w:rsidR="006513F4" w:rsidRPr="000306AE" w:rsidRDefault="006513F4" w:rsidP="000306AE">
            <w:pPr>
              <w:jc w:val="both"/>
              <w:rPr>
                <w:sz w:val="20"/>
                <w:szCs w:val="20"/>
              </w:rPr>
            </w:pPr>
            <w:r w:rsidRPr="000306AE">
              <w:rPr>
                <w:sz w:val="20"/>
                <w:szCs w:val="20"/>
              </w:rPr>
              <w:t>30 000 000</w:t>
            </w:r>
          </w:p>
        </w:tc>
        <w:tc>
          <w:tcPr>
            <w:tcW w:w="1689" w:type="dxa"/>
            <w:vAlign w:val="center"/>
          </w:tcPr>
          <w:p w:rsidR="006513F4" w:rsidRPr="000306AE" w:rsidRDefault="006513F4" w:rsidP="000306AE">
            <w:pPr>
              <w:jc w:val="both"/>
              <w:rPr>
                <w:sz w:val="20"/>
                <w:szCs w:val="20"/>
              </w:rPr>
            </w:pPr>
            <w:r w:rsidRPr="000306AE">
              <w:rPr>
                <w:sz w:val="20"/>
                <w:szCs w:val="20"/>
              </w:rPr>
              <w:t>13.12.06/13.12.07</w:t>
            </w:r>
          </w:p>
        </w:tc>
        <w:tc>
          <w:tcPr>
            <w:tcW w:w="2026" w:type="dxa"/>
            <w:vAlign w:val="center"/>
          </w:tcPr>
          <w:p w:rsidR="006513F4" w:rsidRPr="000306AE" w:rsidRDefault="006513F4" w:rsidP="000306AE">
            <w:pPr>
              <w:jc w:val="both"/>
              <w:rPr>
                <w:sz w:val="20"/>
                <w:szCs w:val="20"/>
              </w:rPr>
            </w:pPr>
            <w:r w:rsidRPr="000306AE">
              <w:rPr>
                <w:sz w:val="20"/>
                <w:szCs w:val="20"/>
              </w:rPr>
              <w:t>нет</w:t>
            </w:r>
          </w:p>
        </w:tc>
      </w:tr>
      <w:tr w:rsidR="006513F4" w:rsidRPr="000306AE">
        <w:trPr>
          <w:trHeight w:val="767"/>
          <w:jc w:val="center"/>
        </w:trPr>
        <w:tc>
          <w:tcPr>
            <w:tcW w:w="1708" w:type="dxa"/>
          </w:tcPr>
          <w:p w:rsidR="006513F4" w:rsidRPr="000306AE" w:rsidRDefault="006513F4" w:rsidP="000306AE">
            <w:pPr>
              <w:jc w:val="both"/>
              <w:rPr>
                <w:sz w:val="20"/>
                <w:szCs w:val="20"/>
              </w:rPr>
            </w:pPr>
            <w:r w:rsidRPr="000306AE">
              <w:rPr>
                <w:sz w:val="20"/>
                <w:szCs w:val="20"/>
              </w:rPr>
              <w:t xml:space="preserve">Договор кредита № 070115/11729 </w:t>
            </w:r>
          </w:p>
        </w:tc>
        <w:tc>
          <w:tcPr>
            <w:tcW w:w="2108" w:type="dxa"/>
          </w:tcPr>
          <w:p w:rsidR="006513F4" w:rsidRPr="000306AE" w:rsidRDefault="006513F4" w:rsidP="000306AE">
            <w:pPr>
              <w:jc w:val="both"/>
              <w:rPr>
                <w:sz w:val="20"/>
                <w:szCs w:val="20"/>
              </w:rPr>
            </w:pPr>
            <w:r w:rsidRPr="000306AE">
              <w:rPr>
                <w:sz w:val="20"/>
                <w:szCs w:val="20"/>
              </w:rPr>
              <w:t>Коммерческий акционерный банк «Банк Сосьете Женераль Восток»</w:t>
            </w:r>
          </w:p>
        </w:tc>
        <w:tc>
          <w:tcPr>
            <w:tcW w:w="1351" w:type="dxa"/>
            <w:vAlign w:val="center"/>
          </w:tcPr>
          <w:p w:rsidR="006513F4" w:rsidRPr="000306AE" w:rsidRDefault="006513F4" w:rsidP="000306AE">
            <w:pPr>
              <w:jc w:val="both"/>
              <w:rPr>
                <w:sz w:val="20"/>
                <w:szCs w:val="20"/>
              </w:rPr>
            </w:pPr>
            <w:r w:rsidRPr="000306AE">
              <w:rPr>
                <w:sz w:val="20"/>
                <w:szCs w:val="20"/>
              </w:rPr>
              <w:t>100 000 000</w:t>
            </w:r>
          </w:p>
        </w:tc>
        <w:tc>
          <w:tcPr>
            <w:tcW w:w="1689" w:type="dxa"/>
            <w:vAlign w:val="center"/>
          </w:tcPr>
          <w:p w:rsidR="006513F4" w:rsidRPr="000306AE" w:rsidRDefault="006513F4" w:rsidP="000306AE">
            <w:pPr>
              <w:jc w:val="both"/>
              <w:rPr>
                <w:sz w:val="20"/>
                <w:szCs w:val="20"/>
              </w:rPr>
            </w:pPr>
            <w:r w:rsidRPr="000306AE">
              <w:rPr>
                <w:sz w:val="20"/>
                <w:szCs w:val="20"/>
              </w:rPr>
              <w:t>24.01.2007/24.01.09</w:t>
            </w:r>
          </w:p>
        </w:tc>
        <w:tc>
          <w:tcPr>
            <w:tcW w:w="2026" w:type="dxa"/>
            <w:vAlign w:val="center"/>
          </w:tcPr>
          <w:p w:rsidR="006513F4" w:rsidRPr="000306AE" w:rsidRDefault="006513F4" w:rsidP="000306AE">
            <w:pPr>
              <w:jc w:val="both"/>
              <w:rPr>
                <w:sz w:val="20"/>
                <w:szCs w:val="20"/>
              </w:rPr>
            </w:pPr>
            <w:r w:rsidRPr="000306AE">
              <w:rPr>
                <w:sz w:val="20"/>
                <w:szCs w:val="20"/>
              </w:rPr>
              <w:t>нет</w:t>
            </w:r>
          </w:p>
        </w:tc>
      </w:tr>
    </w:tbl>
    <w:p w:rsidR="00E02EB4" w:rsidRDefault="000306AE" w:rsidP="000306AE">
      <w:pPr>
        <w:spacing w:line="360" w:lineRule="auto"/>
        <w:ind w:firstLine="709"/>
        <w:jc w:val="both"/>
        <w:rPr>
          <w:b/>
          <w:bCs/>
          <w:sz w:val="28"/>
          <w:szCs w:val="28"/>
        </w:rPr>
      </w:pPr>
      <w:r>
        <w:rPr>
          <w:sz w:val="28"/>
          <w:szCs w:val="28"/>
        </w:rPr>
        <w:br w:type="page"/>
      </w:r>
      <w:bookmarkStart w:id="97" w:name="_Toc111881890"/>
      <w:r w:rsidR="00E02EB4" w:rsidRPr="00E205E7">
        <w:rPr>
          <w:b/>
          <w:bCs/>
          <w:sz w:val="28"/>
          <w:szCs w:val="28"/>
        </w:rPr>
        <w:t>Приложение 3</w:t>
      </w:r>
    </w:p>
    <w:p w:rsidR="000306AE" w:rsidRPr="00E205E7" w:rsidRDefault="000306AE" w:rsidP="000306AE">
      <w:pPr>
        <w:spacing w:line="360" w:lineRule="auto"/>
        <w:ind w:firstLine="709"/>
        <w:jc w:val="both"/>
        <w:rPr>
          <w:b/>
          <w:bCs/>
          <w:sz w:val="28"/>
          <w:szCs w:val="28"/>
        </w:rPr>
      </w:pPr>
    </w:p>
    <w:p w:rsidR="006513F4" w:rsidRPr="00E205E7" w:rsidRDefault="006513F4" w:rsidP="00E205E7">
      <w:pPr>
        <w:pStyle w:val="TableText"/>
        <w:spacing w:line="360" w:lineRule="auto"/>
        <w:ind w:firstLine="709"/>
        <w:jc w:val="both"/>
        <w:rPr>
          <w:b/>
          <w:bCs/>
          <w:sz w:val="28"/>
          <w:szCs w:val="28"/>
        </w:rPr>
      </w:pPr>
      <w:r w:rsidRPr="00E205E7">
        <w:rPr>
          <w:b/>
          <w:bCs/>
          <w:sz w:val="28"/>
          <w:szCs w:val="28"/>
        </w:rPr>
        <w:t xml:space="preserve">Сведения о каждой категории (типе) акций </w:t>
      </w:r>
      <w:bookmarkEnd w:id="97"/>
      <w:r w:rsidR="00E02EB4" w:rsidRPr="00E205E7">
        <w:rPr>
          <w:b/>
          <w:bCs/>
          <w:sz w:val="28"/>
          <w:szCs w:val="28"/>
        </w:rPr>
        <w:t>ОАО «Пневмостроймашина»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9"/>
        <w:gridCol w:w="3273"/>
      </w:tblGrid>
      <w:tr w:rsidR="006513F4" w:rsidRPr="000306AE">
        <w:trPr>
          <w:trHeight w:val="616"/>
          <w:jc w:val="center"/>
        </w:trPr>
        <w:tc>
          <w:tcPr>
            <w:tcW w:w="5789" w:type="dxa"/>
            <w:vAlign w:val="center"/>
          </w:tcPr>
          <w:p w:rsidR="006513F4" w:rsidRPr="000306AE" w:rsidRDefault="006513F4" w:rsidP="000306AE">
            <w:pPr>
              <w:ind w:firstLine="709"/>
              <w:jc w:val="both"/>
              <w:rPr>
                <w:sz w:val="20"/>
                <w:szCs w:val="20"/>
              </w:rPr>
            </w:pPr>
            <w:r w:rsidRPr="000306AE">
              <w:rPr>
                <w:sz w:val="20"/>
                <w:szCs w:val="20"/>
              </w:rPr>
              <w:t xml:space="preserve">Категория акций: </w:t>
            </w:r>
          </w:p>
        </w:tc>
        <w:tc>
          <w:tcPr>
            <w:tcW w:w="3273" w:type="dxa"/>
            <w:vAlign w:val="center"/>
          </w:tcPr>
          <w:p w:rsidR="006513F4" w:rsidRPr="000306AE" w:rsidRDefault="006513F4" w:rsidP="000306AE">
            <w:pPr>
              <w:ind w:firstLine="709"/>
              <w:jc w:val="both"/>
              <w:rPr>
                <w:b/>
                <w:bCs/>
                <w:iCs/>
                <w:sz w:val="20"/>
                <w:szCs w:val="20"/>
              </w:rPr>
            </w:pPr>
            <w:r w:rsidRPr="000306AE">
              <w:rPr>
                <w:b/>
                <w:bCs/>
                <w:iCs/>
                <w:sz w:val="20"/>
                <w:szCs w:val="20"/>
              </w:rPr>
              <w:t>обыкновенные именные бездокументарные</w:t>
            </w:r>
          </w:p>
        </w:tc>
      </w:tr>
      <w:tr w:rsidR="006513F4" w:rsidRPr="000306AE">
        <w:trPr>
          <w:trHeight w:val="308"/>
          <w:jc w:val="center"/>
        </w:trPr>
        <w:tc>
          <w:tcPr>
            <w:tcW w:w="5789" w:type="dxa"/>
            <w:vAlign w:val="center"/>
          </w:tcPr>
          <w:p w:rsidR="006513F4" w:rsidRPr="000306AE" w:rsidRDefault="006513F4" w:rsidP="000306AE">
            <w:pPr>
              <w:ind w:firstLine="709"/>
              <w:jc w:val="both"/>
              <w:rPr>
                <w:sz w:val="20"/>
                <w:szCs w:val="20"/>
              </w:rPr>
            </w:pPr>
            <w:r w:rsidRPr="000306AE">
              <w:rPr>
                <w:sz w:val="20"/>
                <w:szCs w:val="20"/>
              </w:rPr>
              <w:t xml:space="preserve">Номинальная стоимость каждой акции, рублей: </w:t>
            </w:r>
          </w:p>
        </w:tc>
        <w:tc>
          <w:tcPr>
            <w:tcW w:w="3273" w:type="dxa"/>
            <w:vAlign w:val="center"/>
          </w:tcPr>
          <w:p w:rsidR="006513F4" w:rsidRPr="000306AE" w:rsidRDefault="006513F4" w:rsidP="000306AE">
            <w:pPr>
              <w:ind w:firstLine="709"/>
              <w:jc w:val="both"/>
              <w:rPr>
                <w:b/>
                <w:bCs/>
                <w:iCs/>
                <w:sz w:val="20"/>
                <w:szCs w:val="20"/>
              </w:rPr>
            </w:pPr>
            <w:r w:rsidRPr="000306AE">
              <w:rPr>
                <w:b/>
                <w:bCs/>
                <w:iCs/>
                <w:sz w:val="20"/>
                <w:szCs w:val="20"/>
              </w:rPr>
              <w:t>0,05</w:t>
            </w:r>
          </w:p>
        </w:tc>
      </w:tr>
      <w:tr w:rsidR="006513F4" w:rsidRPr="000306AE">
        <w:trPr>
          <w:trHeight w:val="295"/>
          <w:jc w:val="center"/>
        </w:trPr>
        <w:tc>
          <w:tcPr>
            <w:tcW w:w="5789" w:type="dxa"/>
            <w:vAlign w:val="center"/>
          </w:tcPr>
          <w:p w:rsidR="006513F4" w:rsidRPr="000306AE" w:rsidRDefault="006513F4" w:rsidP="000306AE">
            <w:pPr>
              <w:ind w:firstLine="709"/>
              <w:jc w:val="both"/>
              <w:rPr>
                <w:sz w:val="20"/>
                <w:szCs w:val="20"/>
              </w:rPr>
            </w:pPr>
            <w:r w:rsidRPr="000306AE">
              <w:rPr>
                <w:sz w:val="20"/>
                <w:szCs w:val="20"/>
              </w:rPr>
              <w:t>Количество акций, находящихся в обращении, штук:</w:t>
            </w:r>
          </w:p>
        </w:tc>
        <w:tc>
          <w:tcPr>
            <w:tcW w:w="3273" w:type="dxa"/>
            <w:vAlign w:val="center"/>
          </w:tcPr>
          <w:p w:rsidR="006513F4" w:rsidRPr="000306AE" w:rsidRDefault="006513F4" w:rsidP="000306AE">
            <w:pPr>
              <w:ind w:firstLine="709"/>
              <w:jc w:val="both"/>
              <w:rPr>
                <w:b/>
                <w:bCs/>
                <w:iCs/>
                <w:sz w:val="20"/>
                <w:szCs w:val="20"/>
              </w:rPr>
            </w:pPr>
            <w:r w:rsidRPr="000306AE">
              <w:rPr>
                <w:b/>
                <w:bCs/>
                <w:iCs/>
                <w:sz w:val="20"/>
                <w:szCs w:val="20"/>
              </w:rPr>
              <w:t>42 651 600</w:t>
            </w:r>
          </w:p>
        </w:tc>
      </w:tr>
      <w:tr w:rsidR="006513F4" w:rsidRPr="000306AE">
        <w:trPr>
          <w:trHeight w:val="616"/>
          <w:jc w:val="center"/>
        </w:trPr>
        <w:tc>
          <w:tcPr>
            <w:tcW w:w="5789" w:type="dxa"/>
            <w:vAlign w:val="center"/>
          </w:tcPr>
          <w:p w:rsidR="006513F4" w:rsidRPr="000306AE" w:rsidRDefault="006513F4" w:rsidP="000306AE">
            <w:pPr>
              <w:ind w:firstLine="709"/>
              <w:jc w:val="both"/>
              <w:rPr>
                <w:sz w:val="20"/>
                <w:szCs w:val="20"/>
                <w:highlight w:val="green"/>
              </w:rPr>
            </w:pPr>
            <w:r w:rsidRPr="000306AE">
              <w:rPr>
                <w:sz w:val="20"/>
                <w:szCs w:val="20"/>
              </w:rPr>
              <w:t>Количество дополнительных акций, находящихся в процессе размещения, штук:</w:t>
            </w:r>
          </w:p>
        </w:tc>
        <w:tc>
          <w:tcPr>
            <w:tcW w:w="3273" w:type="dxa"/>
            <w:vAlign w:val="center"/>
          </w:tcPr>
          <w:p w:rsidR="006513F4" w:rsidRPr="000306AE" w:rsidRDefault="006513F4" w:rsidP="000306AE">
            <w:pPr>
              <w:ind w:firstLine="709"/>
              <w:jc w:val="both"/>
              <w:rPr>
                <w:b/>
                <w:bCs/>
                <w:iCs/>
                <w:sz w:val="20"/>
                <w:szCs w:val="20"/>
                <w:highlight w:val="green"/>
              </w:rPr>
            </w:pPr>
            <w:r w:rsidRPr="000306AE">
              <w:rPr>
                <w:b/>
                <w:bCs/>
                <w:iCs/>
                <w:sz w:val="20"/>
                <w:szCs w:val="20"/>
              </w:rPr>
              <w:t>0</w:t>
            </w:r>
          </w:p>
        </w:tc>
      </w:tr>
      <w:tr w:rsidR="006513F4" w:rsidRPr="000306AE">
        <w:trPr>
          <w:trHeight w:val="308"/>
          <w:jc w:val="center"/>
        </w:trPr>
        <w:tc>
          <w:tcPr>
            <w:tcW w:w="5789" w:type="dxa"/>
            <w:vAlign w:val="center"/>
          </w:tcPr>
          <w:p w:rsidR="006513F4" w:rsidRPr="000306AE" w:rsidRDefault="006513F4" w:rsidP="000306AE">
            <w:pPr>
              <w:ind w:firstLine="709"/>
              <w:jc w:val="both"/>
              <w:rPr>
                <w:sz w:val="20"/>
                <w:szCs w:val="20"/>
              </w:rPr>
            </w:pPr>
            <w:r w:rsidRPr="000306AE">
              <w:rPr>
                <w:sz w:val="20"/>
                <w:szCs w:val="20"/>
              </w:rPr>
              <w:t>Количество объявленных акций, штук:</w:t>
            </w:r>
          </w:p>
        </w:tc>
        <w:tc>
          <w:tcPr>
            <w:tcW w:w="3273" w:type="dxa"/>
            <w:vAlign w:val="center"/>
          </w:tcPr>
          <w:p w:rsidR="006513F4" w:rsidRPr="000306AE" w:rsidRDefault="006513F4" w:rsidP="000306AE">
            <w:pPr>
              <w:ind w:firstLine="709"/>
              <w:jc w:val="both"/>
              <w:rPr>
                <w:b/>
                <w:bCs/>
                <w:iCs/>
                <w:sz w:val="20"/>
                <w:szCs w:val="20"/>
              </w:rPr>
            </w:pPr>
            <w:r w:rsidRPr="000306AE">
              <w:rPr>
                <w:b/>
                <w:bCs/>
                <w:iCs/>
                <w:sz w:val="20"/>
                <w:szCs w:val="20"/>
              </w:rPr>
              <w:t>960 191 840</w:t>
            </w:r>
          </w:p>
        </w:tc>
      </w:tr>
      <w:tr w:rsidR="006513F4" w:rsidRPr="000306AE">
        <w:trPr>
          <w:trHeight w:val="295"/>
          <w:jc w:val="center"/>
        </w:trPr>
        <w:tc>
          <w:tcPr>
            <w:tcW w:w="5789" w:type="dxa"/>
            <w:vAlign w:val="center"/>
          </w:tcPr>
          <w:p w:rsidR="006513F4" w:rsidRPr="000306AE" w:rsidRDefault="006513F4" w:rsidP="000306AE">
            <w:pPr>
              <w:ind w:firstLine="709"/>
              <w:jc w:val="both"/>
              <w:rPr>
                <w:sz w:val="20"/>
                <w:szCs w:val="20"/>
              </w:rPr>
            </w:pPr>
            <w:r w:rsidRPr="000306AE">
              <w:rPr>
                <w:sz w:val="20"/>
                <w:szCs w:val="20"/>
              </w:rPr>
              <w:t>Количество акций, находящихся на балансе эмитента:</w:t>
            </w:r>
          </w:p>
        </w:tc>
        <w:tc>
          <w:tcPr>
            <w:tcW w:w="3273" w:type="dxa"/>
            <w:vAlign w:val="center"/>
          </w:tcPr>
          <w:p w:rsidR="006513F4" w:rsidRPr="000306AE" w:rsidRDefault="006513F4" w:rsidP="000306AE">
            <w:pPr>
              <w:ind w:firstLine="709"/>
              <w:jc w:val="both"/>
              <w:rPr>
                <w:b/>
                <w:bCs/>
                <w:iCs/>
                <w:sz w:val="20"/>
                <w:szCs w:val="20"/>
              </w:rPr>
            </w:pPr>
            <w:r w:rsidRPr="000306AE">
              <w:rPr>
                <w:b/>
                <w:bCs/>
                <w:iCs/>
                <w:sz w:val="20"/>
                <w:szCs w:val="20"/>
              </w:rPr>
              <w:t>0</w:t>
            </w:r>
          </w:p>
        </w:tc>
      </w:tr>
      <w:tr w:rsidR="006513F4" w:rsidRPr="000306AE">
        <w:trPr>
          <w:trHeight w:val="1232"/>
          <w:jc w:val="center"/>
        </w:trPr>
        <w:tc>
          <w:tcPr>
            <w:tcW w:w="5789" w:type="dxa"/>
            <w:vAlign w:val="center"/>
          </w:tcPr>
          <w:p w:rsidR="006513F4" w:rsidRPr="000306AE" w:rsidRDefault="006513F4" w:rsidP="000306AE">
            <w:pPr>
              <w:ind w:firstLine="709"/>
              <w:jc w:val="both"/>
              <w:rPr>
                <w:sz w:val="20"/>
                <w:szCs w:val="20"/>
              </w:rPr>
            </w:pPr>
            <w:r w:rsidRPr="000306AE">
              <w:rPr>
                <w:sz w:val="20"/>
                <w:szCs w:val="20"/>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p>
        </w:tc>
        <w:tc>
          <w:tcPr>
            <w:tcW w:w="3273" w:type="dxa"/>
            <w:vAlign w:val="center"/>
          </w:tcPr>
          <w:p w:rsidR="006513F4" w:rsidRPr="000306AE" w:rsidRDefault="006513F4" w:rsidP="000306AE">
            <w:pPr>
              <w:ind w:firstLine="709"/>
              <w:jc w:val="both"/>
              <w:rPr>
                <w:b/>
                <w:bCs/>
                <w:iCs/>
                <w:sz w:val="20"/>
                <w:szCs w:val="20"/>
              </w:rPr>
            </w:pPr>
            <w:r w:rsidRPr="000306AE">
              <w:rPr>
                <w:b/>
                <w:bCs/>
                <w:iCs/>
                <w:sz w:val="20"/>
                <w:szCs w:val="20"/>
              </w:rPr>
              <w:t>0</w:t>
            </w:r>
          </w:p>
        </w:tc>
      </w:tr>
      <w:tr w:rsidR="006513F4" w:rsidRPr="000306AE">
        <w:trPr>
          <w:trHeight w:val="616"/>
          <w:jc w:val="center"/>
        </w:trPr>
        <w:tc>
          <w:tcPr>
            <w:tcW w:w="5789" w:type="dxa"/>
            <w:vAlign w:val="center"/>
          </w:tcPr>
          <w:p w:rsidR="006513F4" w:rsidRPr="000306AE" w:rsidRDefault="006513F4" w:rsidP="000306AE">
            <w:pPr>
              <w:ind w:firstLine="709"/>
              <w:jc w:val="both"/>
              <w:rPr>
                <w:sz w:val="20"/>
                <w:szCs w:val="20"/>
              </w:rPr>
            </w:pPr>
            <w:r w:rsidRPr="000306AE">
              <w:rPr>
                <w:sz w:val="20"/>
                <w:szCs w:val="20"/>
              </w:rPr>
              <w:t xml:space="preserve">Государственный регистрационный номер и дата регистрации: </w:t>
            </w:r>
          </w:p>
        </w:tc>
        <w:tc>
          <w:tcPr>
            <w:tcW w:w="3273" w:type="dxa"/>
            <w:vAlign w:val="center"/>
          </w:tcPr>
          <w:p w:rsidR="006513F4" w:rsidRPr="000306AE" w:rsidRDefault="006513F4" w:rsidP="000306AE">
            <w:pPr>
              <w:ind w:firstLine="709"/>
              <w:jc w:val="both"/>
              <w:rPr>
                <w:sz w:val="20"/>
                <w:szCs w:val="20"/>
              </w:rPr>
            </w:pPr>
            <w:r w:rsidRPr="000306AE">
              <w:rPr>
                <w:b/>
                <w:bCs/>
                <w:iCs/>
                <w:sz w:val="20"/>
                <w:szCs w:val="20"/>
              </w:rPr>
              <w:t>№ 1-01-31188-</w:t>
            </w:r>
            <w:r w:rsidRPr="000306AE">
              <w:rPr>
                <w:b/>
                <w:bCs/>
                <w:iCs/>
                <w:sz w:val="20"/>
                <w:szCs w:val="20"/>
                <w:lang w:val="en-US"/>
              </w:rPr>
              <w:t>D</w:t>
            </w:r>
            <w:r w:rsidRPr="000306AE">
              <w:rPr>
                <w:b/>
                <w:bCs/>
                <w:iCs/>
                <w:sz w:val="20"/>
                <w:szCs w:val="20"/>
              </w:rPr>
              <w:t>; 22.10.2004.</w:t>
            </w:r>
          </w:p>
          <w:p w:rsidR="006513F4" w:rsidRPr="000306AE" w:rsidRDefault="006513F4" w:rsidP="000306AE">
            <w:pPr>
              <w:ind w:firstLine="709"/>
              <w:jc w:val="both"/>
              <w:rPr>
                <w:b/>
                <w:bCs/>
                <w:iCs/>
                <w:sz w:val="20"/>
                <w:szCs w:val="20"/>
              </w:rPr>
            </w:pPr>
          </w:p>
        </w:tc>
      </w:tr>
    </w:tbl>
    <w:p w:rsidR="00E02EB4" w:rsidRPr="00E205E7" w:rsidRDefault="000306AE" w:rsidP="000306AE">
      <w:pPr>
        <w:spacing w:line="360" w:lineRule="auto"/>
        <w:ind w:firstLine="709"/>
        <w:jc w:val="both"/>
        <w:rPr>
          <w:b/>
          <w:bCs/>
          <w:sz w:val="28"/>
          <w:szCs w:val="28"/>
        </w:rPr>
      </w:pPr>
      <w:r>
        <w:rPr>
          <w:sz w:val="28"/>
          <w:szCs w:val="28"/>
        </w:rPr>
        <w:br w:type="page"/>
      </w:r>
      <w:bookmarkStart w:id="98" w:name="_Toc111881811"/>
      <w:r w:rsidR="00E02EB4" w:rsidRPr="00E205E7">
        <w:rPr>
          <w:b/>
          <w:bCs/>
          <w:sz w:val="28"/>
          <w:szCs w:val="28"/>
        </w:rPr>
        <w:t>Приложение 4</w:t>
      </w:r>
    </w:p>
    <w:p w:rsidR="000306AE" w:rsidRDefault="000306AE" w:rsidP="00E205E7">
      <w:pPr>
        <w:pStyle w:val="TableText"/>
        <w:spacing w:line="360" w:lineRule="auto"/>
        <w:ind w:firstLine="709"/>
        <w:jc w:val="both"/>
        <w:rPr>
          <w:b/>
          <w:bCs/>
          <w:sz w:val="28"/>
          <w:szCs w:val="28"/>
        </w:rPr>
      </w:pPr>
    </w:p>
    <w:p w:rsidR="006513F4" w:rsidRPr="00E205E7" w:rsidRDefault="006513F4" w:rsidP="00E205E7">
      <w:pPr>
        <w:pStyle w:val="TableText"/>
        <w:spacing w:line="360" w:lineRule="auto"/>
        <w:ind w:firstLine="709"/>
        <w:jc w:val="both"/>
        <w:rPr>
          <w:b/>
          <w:bCs/>
          <w:sz w:val="28"/>
          <w:szCs w:val="28"/>
        </w:rPr>
      </w:pPr>
      <w:r w:rsidRPr="00E205E7">
        <w:rPr>
          <w:b/>
          <w:bCs/>
          <w:sz w:val="28"/>
          <w:szCs w:val="28"/>
        </w:rPr>
        <w:t xml:space="preserve">Показатели финансово-экономической деятельности </w:t>
      </w:r>
      <w:bookmarkEnd w:id="98"/>
      <w:r w:rsidR="00E02EB4" w:rsidRPr="00E205E7">
        <w:rPr>
          <w:b/>
          <w:bCs/>
          <w:sz w:val="28"/>
          <w:szCs w:val="28"/>
        </w:rPr>
        <w:t>ОАО «Пневмостроймашина»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9"/>
        <w:gridCol w:w="1008"/>
        <w:gridCol w:w="1008"/>
        <w:gridCol w:w="1008"/>
        <w:gridCol w:w="1008"/>
        <w:gridCol w:w="1008"/>
        <w:gridCol w:w="1008"/>
      </w:tblGrid>
      <w:tr w:rsidR="006513F4" w:rsidRPr="004D7A9B">
        <w:trPr>
          <w:trHeight w:val="198"/>
          <w:jc w:val="center"/>
        </w:trPr>
        <w:tc>
          <w:tcPr>
            <w:tcW w:w="2789" w:type="dxa"/>
            <w:vAlign w:val="center"/>
          </w:tcPr>
          <w:p w:rsidR="006513F4" w:rsidRPr="004D7A9B" w:rsidRDefault="006513F4" w:rsidP="004D7A9B">
            <w:pPr>
              <w:widowControl w:val="0"/>
              <w:jc w:val="both"/>
              <w:rPr>
                <w:sz w:val="20"/>
                <w:szCs w:val="20"/>
              </w:rPr>
            </w:pPr>
            <w:r w:rsidRPr="004D7A9B">
              <w:rPr>
                <w:sz w:val="20"/>
                <w:szCs w:val="20"/>
              </w:rPr>
              <w:t>Показатели</w:t>
            </w:r>
          </w:p>
        </w:tc>
        <w:tc>
          <w:tcPr>
            <w:tcW w:w="1008" w:type="dxa"/>
            <w:vAlign w:val="center"/>
          </w:tcPr>
          <w:p w:rsidR="006513F4" w:rsidRPr="004D7A9B" w:rsidRDefault="006513F4" w:rsidP="004D7A9B">
            <w:pPr>
              <w:widowControl w:val="0"/>
              <w:jc w:val="both"/>
              <w:rPr>
                <w:b/>
                <w:bCs/>
                <w:i/>
                <w:iCs/>
                <w:sz w:val="20"/>
                <w:szCs w:val="20"/>
              </w:rPr>
            </w:pPr>
            <w:r w:rsidRPr="004D7A9B">
              <w:rPr>
                <w:b/>
                <w:bCs/>
                <w:i/>
                <w:iCs/>
                <w:sz w:val="20"/>
                <w:szCs w:val="20"/>
              </w:rPr>
              <w:t>2002</w:t>
            </w:r>
          </w:p>
        </w:tc>
        <w:tc>
          <w:tcPr>
            <w:tcW w:w="1008" w:type="dxa"/>
            <w:vAlign w:val="center"/>
          </w:tcPr>
          <w:p w:rsidR="006513F4" w:rsidRPr="004D7A9B" w:rsidRDefault="006513F4" w:rsidP="004D7A9B">
            <w:pPr>
              <w:widowControl w:val="0"/>
              <w:jc w:val="both"/>
              <w:rPr>
                <w:b/>
                <w:bCs/>
                <w:i/>
                <w:iCs/>
                <w:sz w:val="20"/>
                <w:szCs w:val="20"/>
              </w:rPr>
            </w:pPr>
            <w:r w:rsidRPr="004D7A9B">
              <w:rPr>
                <w:b/>
                <w:bCs/>
                <w:i/>
                <w:iCs/>
                <w:sz w:val="20"/>
                <w:szCs w:val="20"/>
              </w:rPr>
              <w:t>2003</w:t>
            </w:r>
          </w:p>
        </w:tc>
        <w:tc>
          <w:tcPr>
            <w:tcW w:w="1008" w:type="dxa"/>
            <w:vAlign w:val="center"/>
          </w:tcPr>
          <w:p w:rsidR="006513F4" w:rsidRPr="004D7A9B" w:rsidRDefault="006513F4" w:rsidP="004D7A9B">
            <w:pPr>
              <w:widowControl w:val="0"/>
              <w:jc w:val="both"/>
              <w:rPr>
                <w:b/>
                <w:bCs/>
                <w:i/>
                <w:iCs/>
                <w:sz w:val="20"/>
                <w:szCs w:val="20"/>
              </w:rPr>
            </w:pPr>
            <w:r w:rsidRPr="004D7A9B">
              <w:rPr>
                <w:b/>
                <w:bCs/>
                <w:i/>
                <w:iCs/>
                <w:sz w:val="20"/>
                <w:szCs w:val="20"/>
              </w:rPr>
              <w:t>2004</w:t>
            </w:r>
          </w:p>
        </w:tc>
        <w:tc>
          <w:tcPr>
            <w:tcW w:w="1008" w:type="dxa"/>
            <w:vAlign w:val="center"/>
          </w:tcPr>
          <w:p w:rsidR="006513F4" w:rsidRPr="004D7A9B" w:rsidRDefault="006513F4" w:rsidP="004D7A9B">
            <w:pPr>
              <w:widowControl w:val="0"/>
              <w:jc w:val="both"/>
              <w:rPr>
                <w:b/>
                <w:bCs/>
                <w:i/>
                <w:iCs/>
                <w:sz w:val="20"/>
                <w:szCs w:val="20"/>
              </w:rPr>
            </w:pPr>
            <w:r w:rsidRPr="004D7A9B">
              <w:rPr>
                <w:b/>
                <w:bCs/>
                <w:i/>
                <w:iCs/>
                <w:sz w:val="20"/>
                <w:szCs w:val="20"/>
              </w:rPr>
              <w:t>2005</w:t>
            </w:r>
          </w:p>
        </w:tc>
        <w:tc>
          <w:tcPr>
            <w:tcW w:w="1008" w:type="dxa"/>
            <w:vAlign w:val="center"/>
          </w:tcPr>
          <w:p w:rsidR="006513F4" w:rsidRPr="004D7A9B" w:rsidRDefault="006513F4" w:rsidP="004D7A9B">
            <w:pPr>
              <w:widowControl w:val="0"/>
              <w:jc w:val="both"/>
              <w:rPr>
                <w:b/>
                <w:bCs/>
                <w:i/>
                <w:iCs/>
                <w:sz w:val="20"/>
                <w:szCs w:val="20"/>
              </w:rPr>
            </w:pPr>
            <w:r w:rsidRPr="004D7A9B">
              <w:rPr>
                <w:b/>
                <w:bCs/>
                <w:i/>
                <w:iCs/>
                <w:sz w:val="20"/>
                <w:szCs w:val="20"/>
              </w:rPr>
              <w:t>2006</w:t>
            </w:r>
          </w:p>
        </w:tc>
        <w:tc>
          <w:tcPr>
            <w:tcW w:w="1008" w:type="dxa"/>
            <w:vAlign w:val="center"/>
          </w:tcPr>
          <w:p w:rsidR="006513F4" w:rsidRPr="004D7A9B" w:rsidRDefault="006513F4" w:rsidP="004D7A9B">
            <w:pPr>
              <w:widowControl w:val="0"/>
              <w:jc w:val="both"/>
              <w:rPr>
                <w:b/>
                <w:bCs/>
                <w:i/>
                <w:iCs/>
                <w:sz w:val="20"/>
                <w:szCs w:val="20"/>
              </w:rPr>
            </w:pPr>
            <w:r w:rsidRPr="004D7A9B">
              <w:rPr>
                <w:b/>
                <w:bCs/>
                <w:i/>
                <w:iCs/>
                <w:sz w:val="20"/>
                <w:szCs w:val="20"/>
              </w:rPr>
              <w:t>1 кв. 2007</w:t>
            </w:r>
          </w:p>
        </w:tc>
      </w:tr>
      <w:tr w:rsidR="006513F4" w:rsidRPr="004D7A9B">
        <w:trPr>
          <w:trHeight w:val="395"/>
          <w:jc w:val="center"/>
        </w:trPr>
        <w:tc>
          <w:tcPr>
            <w:tcW w:w="2789" w:type="dxa"/>
          </w:tcPr>
          <w:p w:rsidR="006513F4" w:rsidRPr="004D7A9B" w:rsidRDefault="006513F4" w:rsidP="004D7A9B">
            <w:pPr>
              <w:widowControl w:val="0"/>
              <w:jc w:val="both"/>
              <w:rPr>
                <w:sz w:val="20"/>
                <w:szCs w:val="20"/>
              </w:rPr>
            </w:pPr>
            <w:r w:rsidRPr="004D7A9B">
              <w:rPr>
                <w:sz w:val="20"/>
                <w:szCs w:val="20"/>
              </w:rPr>
              <w:t>Стоимость чистых активов эмитента, тыс.руб.</w:t>
            </w:r>
          </w:p>
        </w:tc>
        <w:tc>
          <w:tcPr>
            <w:tcW w:w="1008" w:type="dxa"/>
          </w:tcPr>
          <w:p w:rsidR="006513F4" w:rsidRPr="004D7A9B" w:rsidRDefault="006513F4" w:rsidP="004D7A9B">
            <w:pPr>
              <w:jc w:val="both"/>
              <w:rPr>
                <w:sz w:val="20"/>
                <w:szCs w:val="20"/>
              </w:rPr>
            </w:pPr>
            <w:r w:rsidRPr="004D7A9B">
              <w:rPr>
                <w:sz w:val="20"/>
                <w:szCs w:val="20"/>
              </w:rPr>
              <w:t xml:space="preserve">369 870 </w:t>
            </w:r>
          </w:p>
        </w:tc>
        <w:tc>
          <w:tcPr>
            <w:tcW w:w="1008" w:type="dxa"/>
          </w:tcPr>
          <w:p w:rsidR="006513F4" w:rsidRPr="004D7A9B" w:rsidRDefault="006513F4" w:rsidP="004D7A9B">
            <w:pPr>
              <w:jc w:val="both"/>
              <w:rPr>
                <w:sz w:val="20"/>
                <w:szCs w:val="20"/>
              </w:rPr>
            </w:pPr>
            <w:r w:rsidRPr="004D7A9B">
              <w:rPr>
                <w:sz w:val="20"/>
                <w:szCs w:val="20"/>
              </w:rPr>
              <w:t xml:space="preserve">269 753 </w:t>
            </w:r>
          </w:p>
        </w:tc>
        <w:tc>
          <w:tcPr>
            <w:tcW w:w="1008" w:type="dxa"/>
          </w:tcPr>
          <w:p w:rsidR="006513F4" w:rsidRPr="004D7A9B" w:rsidRDefault="006513F4" w:rsidP="004D7A9B">
            <w:pPr>
              <w:jc w:val="both"/>
              <w:rPr>
                <w:sz w:val="20"/>
                <w:szCs w:val="20"/>
              </w:rPr>
            </w:pPr>
            <w:r w:rsidRPr="004D7A9B">
              <w:rPr>
                <w:sz w:val="20"/>
                <w:szCs w:val="20"/>
              </w:rPr>
              <w:t xml:space="preserve">481 103 </w:t>
            </w:r>
          </w:p>
        </w:tc>
        <w:tc>
          <w:tcPr>
            <w:tcW w:w="1008" w:type="dxa"/>
          </w:tcPr>
          <w:p w:rsidR="006513F4" w:rsidRPr="004D7A9B" w:rsidRDefault="006513F4" w:rsidP="004D7A9B">
            <w:pPr>
              <w:jc w:val="both"/>
              <w:rPr>
                <w:sz w:val="20"/>
                <w:szCs w:val="20"/>
              </w:rPr>
            </w:pPr>
            <w:r w:rsidRPr="004D7A9B">
              <w:rPr>
                <w:sz w:val="20"/>
                <w:szCs w:val="20"/>
              </w:rPr>
              <w:t xml:space="preserve">561 154 </w:t>
            </w:r>
          </w:p>
        </w:tc>
        <w:tc>
          <w:tcPr>
            <w:tcW w:w="1008" w:type="dxa"/>
          </w:tcPr>
          <w:p w:rsidR="006513F4" w:rsidRPr="004D7A9B" w:rsidRDefault="006513F4" w:rsidP="004D7A9B">
            <w:pPr>
              <w:widowControl w:val="0"/>
              <w:jc w:val="both"/>
              <w:rPr>
                <w:bCs/>
                <w:iCs/>
                <w:sz w:val="20"/>
                <w:szCs w:val="20"/>
              </w:rPr>
            </w:pPr>
            <w:r w:rsidRPr="004D7A9B">
              <w:rPr>
                <w:bCs/>
                <w:iCs/>
                <w:sz w:val="20"/>
                <w:szCs w:val="20"/>
              </w:rPr>
              <w:t>491 642</w:t>
            </w:r>
          </w:p>
        </w:tc>
        <w:tc>
          <w:tcPr>
            <w:tcW w:w="1008" w:type="dxa"/>
          </w:tcPr>
          <w:p w:rsidR="006513F4" w:rsidRPr="004D7A9B" w:rsidRDefault="006513F4" w:rsidP="004D7A9B">
            <w:pPr>
              <w:widowControl w:val="0"/>
              <w:jc w:val="both"/>
              <w:rPr>
                <w:bCs/>
                <w:iCs/>
                <w:sz w:val="20"/>
                <w:szCs w:val="20"/>
              </w:rPr>
            </w:pPr>
            <w:r w:rsidRPr="004D7A9B">
              <w:rPr>
                <w:bCs/>
                <w:iCs/>
                <w:sz w:val="20"/>
                <w:szCs w:val="20"/>
              </w:rPr>
              <w:t>566 976</w:t>
            </w:r>
          </w:p>
        </w:tc>
      </w:tr>
      <w:tr w:rsidR="006513F4" w:rsidRPr="004D7A9B">
        <w:trPr>
          <w:trHeight w:val="606"/>
          <w:jc w:val="center"/>
        </w:trPr>
        <w:tc>
          <w:tcPr>
            <w:tcW w:w="2789" w:type="dxa"/>
          </w:tcPr>
          <w:p w:rsidR="006513F4" w:rsidRPr="004D7A9B" w:rsidRDefault="006513F4" w:rsidP="004D7A9B">
            <w:pPr>
              <w:widowControl w:val="0"/>
              <w:jc w:val="both"/>
              <w:rPr>
                <w:sz w:val="20"/>
                <w:szCs w:val="20"/>
              </w:rPr>
            </w:pPr>
            <w:r w:rsidRPr="004D7A9B">
              <w:rPr>
                <w:sz w:val="20"/>
                <w:szCs w:val="20"/>
              </w:rPr>
              <w:t>Отношение суммы привлеченных средств к капиталу и резервам,%</w:t>
            </w:r>
          </w:p>
        </w:tc>
        <w:tc>
          <w:tcPr>
            <w:tcW w:w="1008" w:type="dxa"/>
          </w:tcPr>
          <w:p w:rsidR="006513F4" w:rsidRPr="004D7A9B" w:rsidRDefault="006513F4" w:rsidP="004D7A9B">
            <w:pPr>
              <w:jc w:val="both"/>
              <w:rPr>
                <w:sz w:val="20"/>
                <w:szCs w:val="20"/>
              </w:rPr>
            </w:pPr>
            <w:r w:rsidRPr="004D7A9B">
              <w:rPr>
                <w:sz w:val="20"/>
                <w:szCs w:val="20"/>
              </w:rPr>
              <w:t>43.8</w:t>
            </w:r>
          </w:p>
        </w:tc>
        <w:tc>
          <w:tcPr>
            <w:tcW w:w="1008" w:type="dxa"/>
          </w:tcPr>
          <w:p w:rsidR="006513F4" w:rsidRPr="004D7A9B" w:rsidRDefault="006513F4" w:rsidP="004D7A9B">
            <w:pPr>
              <w:jc w:val="both"/>
              <w:rPr>
                <w:sz w:val="20"/>
                <w:szCs w:val="20"/>
              </w:rPr>
            </w:pPr>
            <w:r w:rsidRPr="004D7A9B">
              <w:rPr>
                <w:sz w:val="20"/>
                <w:szCs w:val="20"/>
              </w:rPr>
              <w:t>98</w:t>
            </w:r>
          </w:p>
        </w:tc>
        <w:tc>
          <w:tcPr>
            <w:tcW w:w="1008" w:type="dxa"/>
          </w:tcPr>
          <w:p w:rsidR="006513F4" w:rsidRPr="004D7A9B" w:rsidRDefault="006513F4" w:rsidP="004D7A9B">
            <w:pPr>
              <w:jc w:val="both"/>
              <w:rPr>
                <w:sz w:val="20"/>
                <w:szCs w:val="20"/>
                <w:highlight w:val="cyan"/>
              </w:rPr>
            </w:pPr>
            <w:r w:rsidRPr="004D7A9B">
              <w:rPr>
                <w:sz w:val="20"/>
                <w:szCs w:val="20"/>
              </w:rPr>
              <w:t>85,3</w:t>
            </w:r>
          </w:p>
        </w:tc>
        <w:tc>
          <w:tcPr>
            <w:tcW w:w="1008" w:type="dxa"/>
          </w:tcPr>
          <w:p w:rsidR="006513F4" w:rsidRPr="004D7A9B" w:rsidRDefault="006513F4" w:rsidP="004D7A9B">
            <w:pPr>
              <w:jc w:val="both"/>
              <w:rPr>
                <w:sz w:val="20"/>
                <w:szCs w:val="20"/>
              </w:rPr>
            </w:pPr>
            <w:r w:rsidRPr="004D7A9B">
              <w:rPr>
                <w:sz w:val="20"/>
                <w:szCs w:val="20"/>
              </w:rPr>
              <w:t>68,9</w:t>
            </w:r>
          </w:p>
        </w:tc>
        <w:tc>
          <w:tcPr>
            <w:tcW w:w="1008" w:type="dxa"/>
          </w:tcPr>
          <w:p w:rsidR="006513F4" w:rsidRPr="004D7A9B" w:rsidRDefault="006513F4" w:rsidP="004D7A9B">
            <w:pPr>
              <w:widowControl w:val="0"/>
              <w:jc w:val="both"/>
              <w:rPr>
                <w:bCs/>
                <w:iCs/>
                <w:sz w:val="20"/>
                <w:szCs w:val="20"/>
              </w:rPr>
            </w:pPr>
            <w:r w:rsidRPr="004D7A9B">
              <w:rPr>
                <w:bCs/>
                <w:iCs/>
                <w:sz w:val="20"/>
                <w:szCs w:val="20"/>
              </w:rPr>
              <w:t>76,33</w:t>
            </w:r>
          </w:p>
        </w:tc>
        <w:tc>
          <w:tcPr>
            <w:tcW w:w="1008" w:type="dxa"/>
          </w:tcPr>
          <w:p w:rsidR="006513F4" w:rsidRPr="004D7A9B" w:rsidRDefault="006513F4" w:rsidP="004D7A9B">
            <w:pPr>
              <w:widowControl w:val="0"/>
              <w:jc w:val="both"/>
              <w:rPr>
                <w:bCs/>
                <w:iCs/>
                <w:sz w:val="20"/>
                <w:szCs w:val="20"/>
              </w:rPr>
            </w:pPr>
            <w:r w:rsidRPr="004D7A9B">
              <w:rPr>
                <w:bCs/>
                <w:iCs/>
                <w:sz w:val="20"/>
                <w:szCs w:val="20"/>
              </w:rPr>
              <w:t>66,82</w:t>
            </w:r>
          </w:p>
        </w:tc>
      </w:tr>
      <w:tr w:rsidR="006513F4" w:rsidRPr="004D7A9B">
        <w:trPr>
          <w:trHeight w:val="593"/>
          <w:jc w:val="center"/>
        </w:trPr>
        <w:tc>
          <w:tcPr>
            <w:tcW w:w="2789" w:type="dxa"/>
          </w:tcPr>
          <w:p w:rsidR="006513F4" w:rsidRPr="004D7A9B" w:rsidRDefault="006513F4" w:rsidP="004D7A9B">
            <w:pPr>
              <w:widowControl w:val="0"/>
              <w:jc w:val="both"/>
              <w:rPr>
                <w:sz w:val="20"/>
                <w:szCs w:val="20"/>
              </w:rPr>
            </w:pPr>
            <w:r w:rsidRPr="004D7A9B">
              <w:rPr>
                <w:sz w:val="20"/>
                <w:szCs w:val="20"/>
              </w:rPr>
              <w:t>Отношение суммы краткосрочных обязательств к капиталу и резервам,%</w:t>
            </w:r>
          </w:p>
        </w:tc>
        <w:tc>
          <w:tcPr>
            <w:tcW w:w="1008" w:type="dxa"/>
          </w:tcPr>
          <w:p w:rsidR="006513F4" w:rsidRPr="004D7A9B" w:rsidRDefault="006513F4" w:rsidP="004D7A9B">
            <w:pPr>
              <w:jc w:val="both"/>
              <w:rPr>
                <w:sz w:val="20"/>
                <w:szCs w:val="20"/>
              </w:rPr>
            </w:pPr>
            <w:r w:rsidRPr="004D7A9B">
              <w:rPr>
                <w:sz w:val="20"/>
                <w:szCs w:val="20"/>
              </w:rPr>
              <w:t>43.8</w:t>
            </w:r>
          </w:p>
        </w:tc>
        <w:tc>
          <w:tcPr>
            <w:tcW w:w="1008" w:type="dxa"/>
          </w:tcPr>
          <w:p w:rsidR="006513F4" w:rsidRPr="004D7A9B" w:rsidRDefault="006513F4" w:rsidP="004D7A9B">
            <w:pPr>
              <w:jc w:val="both"/>
              <w:rPr>
                <w:sz w:val="20"/>
                <w:szCs w:val="20"/>
              </w:rPr>
            </w:pPr>
            <w:r w:rsidRPr="004D7A9B">
              <w:rPr>
                <w:sz w:val="20"/>
                <w:szCs w:val="20"/>
              </w:rPr>
              <w:t>68</w:t>
            </w:r>
          </w:p>
        </w:tc>
        <w:tc>
          <w:tcPr>
            <w:tcW w:w="1008" w:type="dxa"/>
          </w:tcPr>
          <w:p w:rsidR="006513F4" w:rsidRPr="004D7A9B" w:rsidRDefault="006513F4" w:rsidP="004D7A9B">
            <w:pPr>
              <w:jc w:val="both"/>
              <w:rPr>
                <w:sz w:val="20"/>
                <w:szCs w:val="20"/>
              </w:rPr>
            </w:pPr>
            <w:r w:rsidRPr="004D7A9B">
              <w:rPr>
                <w:sz w:val="20"/>
                <w:szCs w:val="20"/>
              </w:rPr>
              <w:t>71,8</w:t>
            </w:r>
          </w:p>
        </w:tc>
        <w:tc>
          <w:tcPr>
            <w:tcW w:w="1008" w:type="dxa"/>
          </w:tcPr>
          <w:p w:rsidR="006513F4" w:rsidRPr="004D7A9B" w:rsidRDefault="006513F4" w:rsidP="004D7A9B">
            <w:pPr>
              <w:jc w:val="both"/>
              <w:rPr>
                <w:sz w:val="20"/>
                <w:szCs w:val="20"/>
              </w:rPr>
            </w:pPr>
            <w:r w:rsidRPr="004D7A9B">
              <w:rPr>
                <w:sz w:val="20"/>
                <w:szCs w:val="20"/>
              </w:rPr>
              <w:t>63,5</w:t>
            </w:r>
          </w:p>
        </w:tc>
        <w:tc>
          <w:tcPr>
            <w:tcW w:w="1008" w:type="dxa"/>
          </w:tcPr>
          <w:p w:rsidR="006513F4" w:rsidRPr="004D7A9B" w:rsidRDefault="006513F4" w:rsidP="004D7A9B">
            <w:pPr>
              <w:widowControl w:val="0"/>
              <w:jc w:val="both"/>
              <w:rPr>
                <w:bCs/>
                <w:iCs/>
                <w:sz w:val="20"/>
                <w:szCs w:val="20"/>
              </w:rPr>
            </w:pPr>
            <w:r w:rsidRPr="004D7A9B">
              <w:rPr>
                <w:bCs/>
                <w:iCs/>
                <w:sz w:val="20"/>
                <w:szCs w:val="20"/>
              </w:rPr>
              <w:t>45,94</w:t>
            </w:r>
          </w:p>
        </w:tc>
        <w:tc>
          <w:tcPr>
            <w:tcW w:w="1008" w:type="dxa"/>
          </w:tcPr>
          <w:p w:rsidR="006513F4" w:rsidRPr="004D7A9B" w:rsidRDefault="006513F4" w:rsidP="004D7A9B">
            <w:pPr>
              <w:widowControl w:val="0"/>
              <w:jc w:val="both"/>
              <w:rPr>
                <w:bCs/>
                <w:iCs/>
                <w:sz w:val="20"/>
                <w:szCs w:val="20"/>
              </w:rPr>
            </w:pPr>
            <w:r w:rsidRPr="004D7A9B">
              <w:rPr>
                <w:bCs/>
                <w:iCs/>
                <w:sz w:val="20"/>
                <w:szCs w:val="20"/>
              </w:rPr>
              <w:t>29,87</w:t>
            </w:r>
          </w:p>
        </w:tc>
      </w:tr>
      <w:tr w:rsidR="006513F4" w:rsidRPr="004D7A9B">
        <w:trPr>
          <w:trHeight w:val="408"/>
          <w:jc w:val="center"/>
        </w:trPr>
        <w:tc>
          <w:tcPr>
            <w:tcW w:w="2789" w:type="dxa"/>
          </w:tcPr>
          <w:p w:rsidR="006513F4" w:rsidRPr="004D7A9B" w:rsidRDefault="006513F4" w:rsidP="004D7A9B">
            <w:pPr>
              <w:widowControl w:val="0"/>
              <w:jc w:val="both"/>
              <w:rPr>
                <w:sz w:val="20"/>
                <w:szCs w:val="20"/>
              </w:rPr>
            </w:pPr>
            <w:r w:rsidRPr="004D7A9B">
              <w:rPr>
                <w:sz w:val="20"/>
                <w:szCs w:val="20"/>
              </w:rPr>
              <w:t>Покрытие платежей по обслуживанию долгов, тыс.руб</w:t>
            </w:r>
          </w:p>
        </w:tc>
        <w:tc>
          <w:tcPr>
            <w:tcW w:w="1008" w:type="dxa"/>
          </w:tcPr>
          <w:p w:rsidR="006513F4" w:rsidRPr="004D7A9B" w:rsidRDefault="006513F4" w:rsidP="004D7A9B">
            <w:pPr>
              <w:jc w:val="both"/>
              <w:rPr>
                <w:sz w:val="20"/>
                <w:szCs w:val="20"/>
              </w:rPr>
            </w:pPr>
            <w:r w:rsidRPr="004D7A9B">
              <w:rPr>
                <w:sz w:val="20"/>
                <w:szCs w:val="20"/>
              </w:rPr>
              <w:t>0.48</w:t>
            </w:r>
          </w:p>
        </w:tc>
        <w:tc>
          <w:tcPr>
            <w:tcW w:w="1008" w:type="dxa"/>
          </w:tcPr>
          <w:p w:rsidR="006513F4" w:rsidRPr="004D7A9B" w:rsidRDefault="006513F4" w:rsidP="004D7A9B">
            <w:pPr>
              <w:jc w:val="both"/>
              <w:rPr>
                <w:sz w:val="20"/>
                <w:szCs w:val="20"/>
              </w:rPr>
            </w:pPr>
            <w:r w:rsidRPr="004D7A9B">
              <w:rPr>
                <w:sz w:val="20"/>
                <w:szCs w:val="20"/>
              </w:rPr>
              <w:t>0.91</w:t>
            </w:r>
          </w:p>
        </w:tc>
        <w:tc>
          <w:tcPr>
            <w:tcW w:w="1008" w:type="dxa"/>
          </w:tcPr>
          <w:p w:rsidR="006513F4" w:rsidRPr="004D7A9B" w:rsidRDefault="006513F4" w:rsidP="004D7A9B">
            <w:pPr>
              <w:jc w:val="both"/>
              <w:rPr>
                <w:sz w:val="20"/>
                <w:szCs w:val="20"/>
              </w:rPr>
            </w:pPr>
            <w:r w:rsidRPr="004D7A9B">
              <w:rPr>
                <w:sz w:val="20"/>
                <w:szCs w:val="20"/>
              </w:rPr>
              <w:t>0,30</w:t>
            </w:r>
          </w:p>
        </w:tc>
        <w:tc>
          <w:tcPr>
            <w:tcW w:w="1008" w:type="dxa"/>
          </w:tcPr>
          <w:p w:rsidR="006513F4" w:rsidRPr="004D7A9B" w:rsidRDefault="006513F4" w:rsidP="004D7A9B">
            <w:pPr>
              <w:jc w:val="both"/>
              <w:rPr>
                <w:sz w:val="20"/>
                <w:szCs w:val="20"/>
              </w:rPr>
            </w:pPr>
            <w:r w:rsidRPr="004D7A9B">
              <w:rPr>
                <w:sz w:val="20"/>
                <w:szCs w:val="20"/>
              </w:rPr>
              <w:t>0,47</w:t>
            </w:r>
          </w:p>
        </w:tc>
        <w:tc>
          <w:tcPr>
            <w:tcW w:w="1008" w:type="dxa"/>
          </w:tcPr>
          <w:p w:rsidR="006513F4" w:rsidRPr="004D7A9B" w:rsidRDefault="006513F4" w:rsidP="004D7A9B">
            <w:pPr>
              <w:widowControl w:val="0"/>
              <w:jc w:val="both"/>
              <w:rPr>
                <w:bCs/>
                <w:iCs/>
                <w:sz w:val="20"/>
                <w:szCs w:val="20"/>
              </w:rPr>
            </w:pPr>
            <w:r w:rsidRPr="004D7A9B">
              <w:rPr>
                <w:bCs/>
                <w:iCs/>
                <w:sz w:val="20"/>
                <w:szCs w:val="20"/>
              </w:rPr>
              <w:t>0,55</w:t>
            </w:r>
          </w:p>
        </w:tc>
        <w:tc>
          <w:tcPr>
            <w:tcW w:w="1008" w:type="dxa"/>
          </w:tcPr>
          <w:p w:rsidR="006513F4" w:rsidRPr="004D7A9B" w:rsidRDefault="006513F4" w:rsidP="004D7A9B">
            <w:pPr>
              <w:widowControl w:val="0"/>
              <w:jc w:val="both"/>
              <w:rPr>
                <w:bCs/>
                <w:iCs/>
                <w:sz w:val="20"/>
                <w:szCs w:val="20"/>
              </w:rPr>
            </w:pPr>
            <w:r w:rsidRPr="004D7A9B">
              <w:rPr>
                <w:bCs/>
                <w:iCs/>
                <w:sz w:val="20"/>
                <w:szCs w:val="20"/>
              </w:rPr>
              <w:t>6,3</w:t>
            </w:r>
          </w:p>
        </w:tc>
      </w:tr>
      <w:tr w:rsidR="006513F4" w:rsidRPr="004D7A9B">
        <w:trPr>
          <w:trHeight w:val="395"/>
          <w:jc w:val="center"/>
        </w:trPr>
        <w:tc>
          <w:tcPr>
            <w:tcW w:w="2789" w:type="dxa"/>
          </w:tcPr>
          <w:p w:rsidR="006513F4" w:rsidRPr="004D7A9B" w:rsidRDefault="006513F4" w:rsidP="004D7A9B">
            <w:pPr>
              <w:widowControl w:val="0"/>
              <w:jc w:val="both"/>
              <w:rPr>
                <w:sz w:val="20"/>
                <w:szCs w:val="20"/>
              </w:rPr>
            </w:pPr>
            <w:r w:rsidRPr="004D7A9B">
              <w:rPr>
                <w:sz w:val="20"/>
                <w:szCs w:val="20"/>
              </w:rPr>
              <w:t>Уровень просроченной задолженности,%</w:t>
            </w:r>
          </w:p>
        </w:tc>
        <w:tc>
          <w:tcPr>
            <w:tcW w:w="1008" w:type="dxa"/>
          </w:tcPr>
          <w:p w:rsidR="006513F4" w:rsidRPr="004D7A9B" w:rsidRDefault="006513F4" w:rsidP="004D7A9B">
            <w:pPr>
              <w:jc w:val="both"/>
              <w:rPr>
                <w:sz w:val="20"/>
                <w:szCs w:val="20"/>
              </w:rPr>
            </w:pPr>
            <w:r w:rsidRPr="004D7A9B">
              <w:rPr>
                <w:sz w:val="20"/>
                <w:szCs w:val="20"/>
              </w:rPr>
              <w:t>7.39</w:t>
            </w:r>
          </w:p>
        </w:tc>
        <w:tc>
          <w:tcPr>
            <w:tcW w:w="1008" w:type="dxa"/>
          </w:tcPr>
          <w:p w:rsidR="006513F4" w:rsidRPr="004D7A9B" w:rsidRDefault="006513F4" w:rsidP="004D7A9B">
            <w:pPr>
              <w:jc w:val="both"/>
              <w:rPr>
                <w:sz w:val="20"/>
                <w:szCs w:val="20"/>
              </w:rPr>
            </w:pPr>
            <w:r w:rsidRPr="004D7A9B">
              <w:rPr>
                <w:sz w:val="20"/>
                <w:szCs w:val="20"/>
              </w:rPr>
              <w:t>8.5</w:t>
            </w:r>
          </w:p>
        </w:tc>
        <w:tc>
          <w:tcPr>
            <w:tcW w:w="1008" w:type="dxa"/>
          </w:tcPr>
          <w:p w:rsidR="006513F4" w:rsidRPr="004D7A9B" w:rsidRDefault="006513F4" w:rsidP="004D7A9B">
            <w:pPr>
              <w:jc w:val="both"/>
              <w:rPr>
                <w:sz w:val="20"/>
                <w:szCs w:val="20"/>
              </w:rPr>
            </w:pPr>
            <w:r w:rsidRPr="004D7A9B">
              <w:rPr>
                <w:sz w:val="20"/>
                <w:szCs w:val="20"/>
              </w:rPr>
              <w:t>0</w:t>
            </w:r>
          </w:p>
        </w:tc>
        <w:tc>
          <w:tcPr>
            <w:tcW w:w="1008" w:type="dxa"/>
          </w:tcPr>
          <w:p w:rsidR="006513F4" w:rsidRPr="004D7A9B" w:rsidRDefault="006513F4" w:rsidP="004D7A9B">
            <w:pPr>
              <w:jc w:val="both"/>
              <w:rPr>
                <w:sz w:val="20"/>
                <w:szCs w:val="20"/>
              </w:rPr>
            </w:pPr>
            <w:r w:rsidRPr="004D7A9B">
              <w:rPr>
                <w:sz w:val="20"/>
                <w:szCs w:val="20"/>
              </w:rPr>
              <w:t>0</w:t>
            </w:r>
          </w:p>
        </w:tc>
        <w:tc>
          <w:tcPr>
            <w:tcW w:w="1008" w:type="dxa"/>
          </w:tcPr>
          <w:p w:rsidR="006513F4" w:rsidRPr="004D7A9B" w:rsidRDefault="006513F4" w:rsidP="004D7A9B">
            <w:pPr>
              <w:widowControl w:val="0"/>
              <w:jc w:val="both"/>
              <w:rPr>
                <w:bCs/>
                <w:iCs/>
                <w:sz w:val="20"/>
                <w:szCs w:val="20"/>
              </w:rPr>
            </w:pPr>
            <w:r w:rsidRPr="004D7A9B">
              <w:rPr>
                <w:bCs/>
                <w:iCs/>
                <w:sz w:val="20"/>
                <w:szCs w:val="20"/>
              </w:rPr>
              <w:t>0</w:t>
            </w:r>
          </w:p>
        </w:tc>
        <w:tc>
          <w:tcPr>
            <w:tcW w:w="1008" w:type="dxa"/>
          </w:tcPr>
          <w:p w:rsidR="006513F4" w:rsidRPr="004D7A9B" w:rsidRDefault="006513F4" w:rsidP="004D7A9B">
            <w:pPr>
              <w:widowControl w:val="0"/>
              <w:jc w:val="both"/>
              <w:rPr>
                <w:bCs/>
                <w:iCs/>
                <w:sz w:val="20"/>
                <w:szCs w:val="20"/>
              </w:rPr>
            </w:pPr>
            <w:r w:rsidRPr="004D7A9B">
              <w:rPr>
                <w:bCs/>
                <w:iCs/>
                <w:sz w:val="20"/>
                <w:szCs w:val="20"/>
              </w:rPr>
              <w:t>0</w:t>
            </w:r>
          </w:p>
        </w:tc>
      </w:tr>
      <w:tr w:rsidR="006513F4" w:rsidRPr="004D7A9B">
        <w:trPr>
          <w:trHeight w:val="408"/>
          <w:jc w:val="center"/>
        </w:trPr>
        <w:tc>
          <w:tcPr>
            <w:tcW w:w="2789" w:type="dxa"/>
          </w:tcPr>
          <w:p w:rsidR="006513F4" w:rsidRPr="004D7A9B" w:rsidRDefault="006513F4" w:rsidP="004D7A9B">
            <w:pPr>
              <w:widowControl w:val="0"/>
              <w:jc w:val="both"/>
              <w:rPr>
                <w:sz w:val="20"/>
                <w:szCs w:val="20"/>
              </w:rPr>
            </w:pPr>
            <w:r w:rsidRPr="004D7A9B">
              <w:rPr>
                <w:sz w:val="20"/>
                <w:szCs w:val="20"/>
              </w:rPr>
              <w:t>Оборачиваемость дебиторской задолженности, раз</w:t>
            </w:r>
          </w:p>
        </w:tc>
        <w:tc>
          <w:tcPr>
            <w:tcW w:w="1008" w:type="dxa"/>
          </w:tcPr>
          <w:p w:rsidR="006513F4" w:rsidRPr="004D7A9B" w:rsidRDefault="006513F4" w:rsidP="004D7A9B">
            <w:pPr>
              <w:jc w:val="both"/>
              <w:rPr>
                <w:sz w:val="20"/>
                <w:szCs w:val="20"/>
              </w:rPr>
            </w:pPr>
            <w:r w:rsidRPr="004D7A9B">
              <w:rPr>
                <w:sz w:val="20"/>
                <w:szCs w:val="20"/>
              </w:rPr>
              <w:t>6.58</w:t>
            </w:r>
          </w:p>
        </w:tc>
        <w:tc>
          <w:tcPr>
            <w:tcW w:w="1008" w:type="dxa"/>
          </w:tcPr>
          <w:p w:rsidR="006513F4" w:rsidRPr="004D7A9B" w:rsidRDefault="006513F4" w:rsidP="004D7A9B">
            <w:pPr>
              <w:jc w:val="both"/>
              <w:rPr>
                <w:sz w:val="20"/>
                <w:szCs w:val="20"/>
              </w:rPr>
            </w:pPr>
            <w:r w:rsidRPr="004D7A9B">
              <w:rPr>
                <w:sz w:val="20"/>
                <w:szCs w:val="20"/>
              </w:rPr>
              <w:t>5.27</w:t>
            </w:r>
          </w:p>
        </w:tc>
        <w:tc>
          <w:tcPr>
            <w:tcW w:w="1008" w:type="dxa"/>
          </w:tcPr>
          <w:p w:rsidR="006513F4" w:rsidRPr="004D7A9B" w:rsidRDefault="006513F4" w:rsidP="004D7A9B">
            <w:pPr>
              <w:jc w:val="both"/>
              <w:rPr>
                <w:sz w:val="20"/>
                <w:szCs w:val="20"/>
              </w:rPr>
            </w:pPr>
            <w:r w:rsidRPr="004D7A9B">
              <w:rPr>
                <w:sz w:val="20"/>
                <w:szCs w:val="20"/>
              </w:rPr>
              <w:t>5,08</w:t>
            </w:r>
          </w:p>
        </w:tc>
        <w:tc>
          <w:tcPr>
            <w:tcW w:w="1008" w:type="dxa"/>
          </w:tcPr>
          <w:p w:rsidR="006513F4" w:rsidRPr="004D7A9B" w:rsidRDefault="006513F4" w:rsidP="004D7A9B">
            <w:pPr>
              <w:jc w:val="both"/>
              <w:rPr>
                <w:sz w:val="20"/>
                <w:szCs w:val="20"/>
              </w:rPr>
            </w:pPr>
            <w:r w:rsidRPr="004D7A9B">
              <w:rPr>
                <w:sz w:val="20"/>
                <w:szCs w:val="20"/>
              </w:rPr>
              <w:t>4,99</w:t>
            </w:r>
          </w:p>
        </w:tc>
        <w:tc>
          <w:tcPr>
            <w:tcW w:w="1008" w:type="dxa"/>
          </w:tcPr>
          <w:p w:rsidR="006513F4" w:rsidRPr="004D7A9B" w:rsidRDefault="006513F4" w:rsidP="004D7A9B">
            <w:pPr>
              <w:widowControl w:val="0"/>
              <w:jc w:val="both"/>
              <w:rPr>
                <w:bCs/>
                <w:iCs/>
                <w:sz w:val="20"/>
                <w:szCs w:val="20"/>
              </w:rPr>
            </w:pPr>
            <w:r w:rsidRPr="004D7A9B">
              <w:rPr>
                <w:bCs/>
                <w:iCs/>
                <w:sz w:val="20"/>
                <w:szCs w:val="20"/>
              </w:rPr>
              <w:t>9,77</w:t>
            </w:r>
          </w:p>
        </w:tc>
        <w:tc>
          <w:tcPr>
            <w:tcW w:w="1008" w:type="dxa"/>
          </w:tcPr>
          <w:p w:rsidR="006513F4" w:rsidRPr="004D7A9B" w:rsidRDefault="006513F4" w:rsidP="004D7A9B">
            <w:pPr>
              <w:widowControl w:val="0"/>
              <w:jc w:val="both"/>
              <w:rPr>
                <w:bCs/>
                <w:iCs/>
                <w:sz w:val="20"/>
                <w:szCs w:val="20"/>
              </w:rPr>
            </w:pPr>
            <w:r w:rsidRPr="004D7A9B">
              <w:rPr>
                <w:bCs/>
                <w:iCs/>
                <w:sz w:val="20"/>
                <w:szCs w:val="20"/>
              </w:rPr>
              <w:t>12,07</w:t>
            </w:r>
          </w:p>
        </w:tc>
      </w:tr>
      <w:tr w:rsidR="006513F4" w:rsidRPr="004D7A9B">
        <w:trPr>
          <w:trHeight w:val="198"/>
          <w:jc w:val="center"/>
        </w:trPr>
        <w:tc>
          <w:tcPr>
            <w:tcW w:w="2789" w:type="dxa"/>
          </w:tcPr>
          <w:p w:rsidR="006513F4" w:rsidRPr="004D7A9B" w:rsidRDefault="006513F4" w:rsidP="004D7A9B">
            <w:pPr>
              <w:widowControl w:val="0"/>
              <w:jc w:val="both"/>
              <w:rPr>
                <w:sz w:val="20"/>
                <w:szCs w:val="20"/>
              </w:rPr>
            </w:pPr>
            <w:r w:rsidRPr="004D7A9B">
              <w:rPr>
                <w:sz w:val="20"/>
                <w:szCs w:val="20"/>
              </w:rPr>
              <w:t>Доля дивидендов в прибыли, %</w:t>
            </w:r>
          </w:p>
        </w:tc>
        <w:tc>
          <w:tcPr>
            <w:tcW w:w="1008" w:type="dxa"/>
          </w:tcPr>
          <w:p w:rsidR="006513F4" w:rsidRPr="004D7A9B" w:rsidRDefault="006513F4" w:rsidP="004D7A9B">
            <w:pPr>
              <w:jc w:val="both"/>
              <w:rPr>
                <w:sz w:val="20"/>
                <w:szCs w:val="20"/>
              </w:rPr>
            </w:pPr>
            <w:r w:rsidRPr="004D7A9B">
              <w:rPr>
                <w:sz w:val="20"/>
                <w:szCs w:val="20"/>
              </w:rPr>
              <w:t>97,22</w:t>
            </w:r>
          </w:p>
        </w:tc>
        <w:tc>
          <w:tcPr>
            <w:tcW w:w="1008" w:type="dxa"/>
          </w:tcPr>
          <w:p w:rsidR="006513F4" w:rsidRPr="004D7A9B" w:rsidRDefault="006513F4" w:rsidP="004D7A9B">
            <w:pPr>
              <w:jc w:val="both"/>
              <w:rPr>
                <w:sz w:val="20"/>
                <w:szCs w:val="20"/>
              </w:rPr>
            </w:pPr>
            <w:r w:rsidRPr="004D7A9B">
              <w:rPr>
                <w:sz w:val="20"/>
                <w:szCs w:val="20"/>
              </w:rPr>
              <w:t>64,34</w:t>
            </w:r>
          </w:p>
        </w:tc>
        <w:tc>
          <w:tcPr>
            <w:tcW w:w="1008" w:type="dxa"/>
          </w:tcPr>
          <w:p w:rsidR="006513F4" w:rsidRPr="004D7A9B" w:rsidRDefault="006513F4" w:rsidP="004D7A9B">
            <w:pPr>
              <w:jc w:val="both"/>
              <w:rPr>
                <w:sz w:val="20"/>
                <w:szCs w:val="20"/>
              </w:rPr>
            </w:pPr>
            <w:r w:rsidRPr="004D7A9B">
              <w:rPr>
                <w:sz w:val="20"/>
                <w:szCs w:val="20"/>
              </w:rPr>
              <w:t>23,79</w:t>
            </w:r>
          </w:p>
        </w:tc>
        <w:tc>
          <w:tcPr>
            <w:tcW w:w="1008" w:type="dxa"/>
          </w:tcPr>
          <w:p w:rsidR="006513F4" w:rsidRPr="004D7A9B" w:rsidRDefault="006513F4" w:rsidP="004D7A9B">
            <w:pPr>
              <w:jc w:val="both"/>
              <w:rPr>
                <w:sz w:val="20"/>
                <w:szCs w:val="20"/>
              </w:rPr>
            </w:pPr>
            <w:r w:rsidRPr="004D7A9B">
              <w:rPr>
                <w:sz w:val="20"/>
                <w:szCs w:val="20"/>
              </w:rPr>
              <w:t>100</w:t>
            </w:r>
          </w:p>
        </w:tc>
        <w:tc>
          <w:tcPr>
            <w:tcW w:w="1008" w:type="dxa"/>
          </w:tcPr>
          <w:p w:rsidR="006513F4" w:rsidRPr="004D7A9B" w:rsidRDefault="006513F4" w:rsidP="004D7A9B">
            <w:pPr>
              <w:widowControl w:val="0"/>
              <w:jc w:val="both"/>
              <w:rPr>
                <w:bCs/>
                <w:iCs/>
                <w:sz w:val="20"/>
                <w:szCs w:val="20"/>
              </w:rPr>
            </w:pPr>
            <w:r w:rsidRPr="004D7A9B">
              <w:rPr>
                <w:bCs/>
                <w:iCs/>
                <w:sz w:val="20"/>
                <w:szCs w:val="20"/>
              </w:rPr>
              <w:t>73,23</w:t>
            </w:r>
          </w:p>
        </w:tc>
        <w:tc>
          <w:tcPr>
            <w:tcW w:w="1008" w:type="dxa"/>
          </w:tcPr>
          <w:p w:rsidR="006513F4" w:rsidRPr="004D7A9B" w:rsidRDefault="006513F4" w:rsidP="004D7A9B">
            <w:pPr>
              <w:widowControl w:val="0"/>
              <w:jc w:val="both"/>
              <w:rPr>
                <w:bCs/>
                <w:iCs/>
                <w:sz w:val="20"/>
                <w:szCs w:val="20"/>
              </w:rPr>
            </w:pPr>
            <w:r w:rsidRPr="004D7A9B">
              <w:rPr>
                <w:bCs/>
                <w:iCs/>
                <w:sz w:val="20"/>
                <w:szCs w:val="20"/>
              </w:rPr>
              <w:t>-</w:t>
            </w:r>
          </w:p>
        </w:tc>
      </w:tr>
      <w:tr w:rsidR="006513F4" w:rsidRPr="004D7A9B">
        <w:trPr>
          <w:trHeight w:val="408"/>
          <w:jc w:val="center"/>
        </w:trPr>
        <w:tc>
          <w:tcPr>
            <w:tcW w:w="2789" w:type="dxa"/>
          </w:tcPr>
          <w:p w:rsidR="006513F4" w:rsidRPr="004D7A9B" w:rsidRDefault="006513F4" w:rsidP="004D7A9B">
            <w:pPr>
              <w:widowControl w:val="0"/>
              <w:jc w:val="both"/>
              <w:rPr>
                <w:sz w:val="20"/>
                <w:szCs w:val="20"/>
              </w:rPr>
            </w:pPr>
            <w:r w:rsidRPr="004D7A9B">
              <w:rPr>
                <w:sz w:val="20"/>
                <w:szCs w:val="20"/>
              </w:rPr>
              <w:t>Производительность труда, тыс.руб/чел</w:t>
            </w:r>
          </w:p>
        </w:tc>
        <w:tc>
          <w:tcPr>
            <w:tcW w:w="1008" w:type="dxa"/>
          </w:tcPr>
          <w:p w:rsidR="006513F4" w:rsidRPr="004D7A9B" w:rsidRDefault="006513F4" w:rsidP="004D7A9B">
            <w:pPr>
              <w:jc w:val="both"/>
              <w:rPr>
                <w:sz w:val="20"/>
                <w:szCs w:val="20"/>
              </w:rPr>
            </w:pPr>
            <w:r w:rsidRPr="004D7A9B">
              <w:rPr>
                <w:sz w:val="20"/>
                <w:szCs w:val="20"/>
              </w:rPr>
              <w:t>283,8</w:t>
            </w:r>
          </w:p>
        </w:tc>
        <w:tc>
          <w:tcPr>
            <w:tcW w:w="1008" w:type="dxa"/>
          </w:tcPr>
          <w:p w:rsidR="006513F4" w:rsidRPr="004D7A9B" w:rsidRDefault="006513F4" w:rsidP="004D7A9B">
            <w:pPr>
              <w:jc w:val="both"/>
              <w:rPr>
                <w:sz w:val="20"/>
                <w:szCs w:val="20"/>
              </w:rPr>
            </w:pPr>
            <w:r w:rsidRPr="004D7A9B">
              <w:rPr>
                <w:sz w:val="20"/>
                <w:szCs w:val="20"/>
              </w:rPr>
              <w:t>459,6</w:t>
            </w:r>
          </w:p>
        </w:tc>
        <w:tc>
          <w:tcPr>
            <w:tcW w:w="1008" w:type="dxa"/>
          </w:tcPr>
          <w:p w:rsidR="006513F4" w:rsidRPr="004D7A9B" w:rsidRDefault="006513F4" w:rsidP="004D7A9B">
            <w:pPr>
              <w:jc w:val="both"/>
              <w:rPr>
                <w:sz w:val="20"/>
                <w:szCs w:val="20"/>
              </w:rPr>
            </w:pPr>
            <w:r w:rsidRPr="004D7A9B">
              <w:rPr>
                <w:sz w:val="20"/>
                <w:szCs w:val="20"/>
              </w:rPr>
              <w:t>508,4</w:t>
            </w:r>
          </w:p>
        </w:tc>
        <w:tc>
          <w:tcPr>
            <w:tcW w:w="1008" w:type="dxa"/>
          </w:tcPr>
          <w:p w:rsidR="006513F4" w:rsidRPr="004D7A9B" w:rsidRDefault="006513F4" w:rsidP="004D7A9B">
            <w:pPr>
              <w:jc w:val="both"/>
              <w:rPr>
                <w:sz w:val="20"/>
                <w:szCs w:val="20"/>
              </w:rPr>
            </w:pPr>
            <w:r w:rsidRPr="004D7A9B">
              <w:rPr>
                <w:sz w:val="20"/>
                <w:szCs w:val="20"/>
              </w:rPr>
              <w:t>598,2</w:t>
            </w:r>
          </w:p>
        </w:tc>
        <w:tc>
          <w:tcPr>
            <w:tcW w:w="1008" w:type="dxa"/>
          </w:tcPr>
          <w:p w:rsidR="006513F4" w:rsidRPr="004D7A9B" w:rsidRDefault="006513F4" w:rsidP="004D7A9B">
            <w:pPr>
              <w:widowControl w:val="0"/>
              <w:jc w:val="both"/>
              <w:rPr>
                <w:bCs/>
                <w:iCs/>
                <w:sz w:val="20"/>
                <w:szCs w:val="20"/>
              </w:rPr>
            </w:pPr>
            <w:r w:rsidRPr="004D7A9B">
              <w:rPr>
                <w:bCs/>
                <w:iCs/>
                <w:sz w:val="20"/>
                <w:szCs w:val="20"/>
              </w:rPr>
              <w:t>712,7</w:t>
            </w:r>
          </w:p>
        </w:tc>
        <w:tc>
          <w:tcPr>
            <w:tcW w:w="1008" w:type="dxa"/>
          </w:tcPr>
          <w:p w:rsidR="006513F4" w:rsidRPr="004D7A9B" w:rsidRDefault="006513F4" w:rsidP="004D7A9B">
            <w:pPr>
              <w:widowControl w:val="0"/>
              <w:jc w:val="both"/>
              <w:rPr>
                <w:bCs/>
                <w:iCs/>
                <w:sz w:val="20"/>
                <w:szCs w:val="20"/>
              </w:rPr>
            </w:pPr>
            <w:r w:rsidRPr="004D7A9B">
              <w:rPr>
                <w:bCs/>
                <w:iCs/>
                <w:sz w:val="20"/>
                <w:szCs w:val="20"/>
              </w:rPr>
              <w:t>216,9</w:t>
            </w:r>
          </w:p>
        </w:tc>
      </w:tr>
      <w:tr w:rsidR="006513F4" w:rsidRPr="004D7A9B">
        <w:trPr>
          <w:trHeight w:val="408"/>
          <w:jc w:val="center"/>
        </w:trPr>
        <w:tc>
          <w:tcPr>
            <w:tcW w:w="2789" w:type="dxa"/>
          </w:tcPr>
          <w:p w:rsidR="006513F4" w:rsidRPr="004D7A9B" w:rsidRDefault="006513F4" w:rsidP="004D7A9B">
            <w:pPr>
              <w:widowControl w:val="0"/>
              <w:jc w:val="both"/>
              <w:rPr>
                <w:sz w:val="20"/>
                <w:szCs w:val="20"/>
              </w:rPr>
            </w:pPr>
            <w:r w:rsidRPr="004D7A9B">
              <w:rPr>
                <w:sz w:val="20"/>
                <w:szCs w:val="20"/>
              </w:rPr>
              <w:t>Амортизация к объему выручки, %</w:t>
            </w:r>
          </w:p>
        </w:tc>
        <w:tc>
          <w:tcPr>
            <w:tcW w:w="1008" w:type="dxa"/>
          </w:tcPr>
          <w:p w:rsidR="006513F4" w:rsidRPr="004D7A9B" w:rsidRDefault="006513F4" w:rsidP="004D7A9B">
            <w:pPr>
              <w:jc w:val="both"/>
              <w:rPr>
                <w:sz w:val="20"/>
                <w:szCs w:val="20"/>
              </w:rPr>
            </w:pPr>
            <w:r w:rsidRPr="004D7A9B">
              <w:rPr>
                <w:sz w:val="20"/>
                <w:szCs w:val="20"/>
              </w:rPr>
              <w:t>3,06</w:t>
            </w:r>
          </w:p>
        </w:tc>
        <w:tc>
          <w:tcPr>
            <w:tcW w:w="1008" w:type="dxa"/>
          </w:tcPr>
          <w:p w:rsidR="006513F4" w:rsidRPr="004D7A9B" w:rsidRDefault="006513F4" w:rsidP="004D7A9B">
            <w:pPr>
              <w:jc w:val="both"/>
              <w:rPr>
                <w:sz w:val="20"/>
                <w:szCs w:val="20"/>
              </w:rPr>
            </w:pPr>
            <w:r w:rsidRPr="004D7A9B">
              <w:rPr>
                <w:sz w:val="20"/>
                <w:szCs w:val="20"/>
              </w:rPr>
              <w:t>3,40</w:t>
            </w:r>
          </w:p>
        </w:tc>
        <w:tc>
          <w:tcPr>
            <w:tcW w:w="1008" w:type="dxa"/>
          </w:tcPr>
          <w:p w:rsidR="006513F4" w:rsidRPr="004D7A9B" w:rsidRDefault="006513F4" w:rsidP="004D7A9B">
            <w:pPr>
              <w:jc w:val="both"/>
              <w:rPr>
                <w:sz w:val="20"/>
                <w:szCs w:val="20"/>
              </w:rPr>
            </w:pPr>
            <w:r w:rsidRPr="004D7A9B">
              <w:rPr>
                <w:sz w:val="20"/>
                <w:szCs w:val="20"/>
              </w:rPr>
              <w:t>6,01</w:t>
            </w:r>
          </w:p>
        </w:tc>
        <w:tc>
          <w:tcPr>
            <w:tcW w:w="1008" w:type="dxa"/>
          </w:tcPr>
          <w:p w:rsidR="006513F4" w:rsidRPr="004D7A9B" w:rsidRDefault="006513F4" w:rsidP="004D7A9B">
            <w:pPr>
              <w:jc w:val="both"/>
              <w:rPr>
                <w:sz w:val="20"/>
                <w:szCs w:val="20"/>
              </w:rPr>
            </w:pPr>
            <w:r w:rsidRPr="004D7A9B">
              <w:rPr>
                <w:sz w:val="20"/>
                <w:szCs w:val="20"/>
              </w:rPr>
              <w:t>4,40</w:t>
            </w:r>
          </w:p>
        </w:tc>
        <w:tc>
          <w:tcPr>
            <w:tcW w:w="1008" w:type="dxa"/>
          </w:tcPr>
          <w:p w:rsidR="006513F4" w:rsidRPr="004D7A9B" w:rsidRDefault="006513F4" w:rsidP="004D7A9B">
            <w:pPr>
              <w:widowControl w:val="0"/>
              <w:jc w:val="both"/>
              <w:rPr>
                <w:bCs/>
                <w:iCs/>
                <w:sz w:val="20"/>
                <w:szCs w:val="20"/>
              </w:rPr>
            </w:pPr>
            <w:r w:rsidRPr="004D7A9B">
              <w:rPr>
                <w:bCs/>
                <w:iCs/>
                <w:sz w:val="20"/>
                <w:szCs w:val="20"/>
              </w:rPr>
              <w:t>2,84</w:t>
            </w:r>
          </w:p>
        </w:tc>
        <w:tc>
          <w:tcPr>
            <w:tcW w:w="1008" w:type="dxa"/>
          </w:tcPr>
          <w:p w:rsidR="006513F4" w:rsidRPr="004D7A9B" w:rsidRDefault="006513F4" w:rsidP="004D7A9B">
            <w:pPr>
              <w:widowControl w:val="0"/>
              <w:jc w:val="both"/>
              <w:rPr>
                <w:bCs/>
                <w:iCs/>
                <w:sz w:val="20"/>
                <w:szCs w:val="20"/>
              </w:rPr>
            </w:pPr>
            <w:r w:rsidRPr="004D7A9B">
              <w:rPr>
                <w:bCs/>
                <w:iCs/>
                <w:sz w:val="20"/>
                <w:szCs w:val="20"/>
              </w:rPr>
              <w:t>2,45</w:t>
            </w:r>
          </w:p>
        </w:tc>
      </w:tr>
    </w:tbl>
    <w:p w:rsidR="00E02EB4" w:rsidRPr="00E205E7" w:rsidRDefault="00E02EB4" w:rsidP="00E205E7">
      <w:pPr>
        <w:pStyle w:val="TableText"/>
        <w:spacing w:line="360" w:lineRule="auto"/>
        <w:ind w:firstLine="709"/>
        <w:jc w:val="both"/>
        <w:rPr>
          <w:b/>
          <w:bCs/>
          <w:sz w:val="28"/>
          <w:szCs w:val="28"/>
        </w:rPr>
      </w:pPr>
      <w:bookmarkStart w:id="99" w:name="_Toc111881814"/>
      <w:r w:rsidRPr="00E205E7">
        <w:rPr>
          <w:b/>
          <w:bCs/>
          <w:sz w:val="28"/>
          <w:szCs w:val="28"/>
        </w:rPr>
        <w:br w:type="page"/>
        <w:t>Приложение 5</w:t>
      </w:r>
    </w:p>
    <w:p w:rsidR="004D7A9B" w:rsidRDefault="004D7A9B" w:rsidP="00E205E7">
      <w:pPr>
        <w:pStyle w:val="TableText"/>
        <w:spacing w:line="360" w:lineRule="auto"/>
        <w:ind w:firstLine="709"/>
        <w:jc w:val="both"/>
        <w:rPr>
          <w:b/>
          <w:bCs/>
          <w:sz w:val="28"/>
          <w:szCs w:val="28"/>
        </w:rPr>
      </w:pPr>
    </w:p>
    <w:p w:rsidR="006513F4" w:rsidRPr="00E205E7" w:rsidRDefault="006513F4" w:rsidP="00E205E7">
      <w:pPr>
        <w:pStyle w:val="TableText"/>
        <w:spacing w:line="360" w:lineRule="auto"/>
        <w:ind w:firstLine="709"/>
        <w:jc w:val="both"/>
        <w:rPr>
          <w:b/>
          <w:bCs/>
          <w:sz w:val="28"/>
          <w:szCs w:val="28"/>
        </w:rPr>
      </w:pPr>
      <w:r w:rsidRPr="00E205E7">
        <w:rPr>
          <w:b/>
          <w:bCs/>
          <w:sz w:val="28"/>
          <w:szCs w:val="28"/>
        </w:rPr>
        <w:t>Кредиторская задолженность</w:t>
      </w:r>
      <w:bookmarkEnd w:id="99"/>
      <w:r w:rsidR="00E02EB4" w:rsidRPr="00E205E7">
        <w:rPr>
          <w:b/>
          <w:bCs/>
          <w:sz w:val="28"/>
          <w:szCs w:val="28"/>
        </w:rPr>
        <w:t xml:space="preserve"> ОАО «Пневмостроймашина» </w:t>
      </w:r>
      <w:r w:rsidRPr="00E205E7">
        <w:rPr>
          <w:b/>
          <w:bCs/>
          <w:sz w:val="28"/>
          <w:szCs w:val="28"/>
        </w:rPr>
        <w:t xml:space="preserve">на 31.12.06 </w:t>
      </w:r>
    </w:p>
    <w:tbl>
      <w:tblPr>
        <w:tblW w:w="43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1"/>
        <w:gridCol w:w="1713"/>
        <w:gridCol w:w="1590"/>
      </w:tblGrid>
      <w:tr w:rsidR="006513F4" w:rsidRPr="004D7A9B">
        <w:trPr>
          <w:cantSplit/>
          <w:trHeight w:val="396"/>
          <w:jc w:val="center"/>
        </w:trPr>
        <w:tc>
          <w:tcPr>
            <w:tcW w:w="3037" w:type="pct"/>
            <w:vMerge w:val="restart"/>
            <w:vAlign w:val="center"/>
          </w:tcPr>
          <w:p w:rsidR="006513F4" w:rsidRPr="004D7A9B" w:rsidRDefault="006513F4" w:rsidP="004D7A9B">
            <w:pPr>
              <w:pStyle w:val="21"/>
              <w:spacing w:before="0"/>
              <w:ind w:left="0"/>
              <w:jc w:val="both"/>
              <w:rPr>
                <w:sz w:val="20"/>
                <w:szCs w:val="20"/>
              </w:rPr>
            </w:pPr>
            <w:r w:rsidRPr="004D7A9B">
              <w:rPr>
                <w:sz w:val="20"/>
                <w:szCs w:val="20"/>
              </w:rPr>
              <w:t>Наименование кредиторской задолженности</w:t>
            </w:r>
          </w:p>
        </w:tc>
        <w:tc>
          <w:tcPr>
            <w:tcW w:w="1963" w:type="pct"/>
            <w:gridSpan w:val="2"/>
            <w:vAlign w:val="center"/>
          </w:tcPr>
          <w:p w:rsidR="006513F4" w:rsidRPr="004D7A9B" w:rsidRDefault="006513F4" w:rsidP="004D7A9B">
            <w:pPr>
              <w:pStyle w:val="21"/>
              <w:spacing w:before="0"/>
              <w:ind w:left="0"/>
              <w:jc w:val="both"/>
              <w:rPr>
                <w:sz w:val="20"/>
                <w:szCs w:val="20"/>
              </w:rPr>
            </w:pPr>
            <w:r w:rsidRPr="004D7A9B">
              <w:rPr>
                <w:sz w:val="20"/>
                <w:szCs w:val="20"/>
              </w:rPr>
              <w:t>Срок наступления платежа</w:t>
            </w:r>
          </w:p>
        </w:tc>
      </w:tr>
      <w:tr w:rsidR="006513F4" w:rsidRPr="004D7A9B">
        <w:trPr>
          <w:trHeight w:val="143"/>
          <w:jc w:val="center"/>
        </w:trPr>
        <w:tc>
          <w:tcPr>
            <w:tcW w:w="3037" w:type="pct"/>
            <w:vMerge/>
          </w:tcPr>
          <w:p w:rsidR="006513F4" w:rsidRPr="004D7A9B" w:rsidRDefault="006513F4" w:rsidP="004D7A9B">
            <w:pPr>
              <w:pStyle w:val="21"/>
              <w:spacing w:before="0"/>
              <w:ind w:left="0"/>
              <w:jc w:val="both"/>
              <w:rPr>
                <w:sz w:val="20"/>
                <w:szCs w:val="20"/>
              </w:rPr>
            </w:pPr>
          </w:p>
        </w:tc>
        <w:tc>
          <w:tcPr>
            <w:tcW w:w="1018" w:type="pct"/>
            <w:vAlign w:val="center"/>
          </w:tcPr>
          <w:p w:rsidR="006513F4" w:rsidRPr="004D7A9B" w:rsidRDefault="006513F4" w:rsidP="004D7A9B">
            <w:pPr>
              <w:pStyle w:val="21"/>
              <w:spacing w:before="0"/>
              <w:ind w:left="0"/>
              <w:jc w:val="both"/>
              <w:rPr>
                <w:sz w:val="20"/>
                <w:szCs w:val="20"/>
              </w:rPr>
            </w:pPr>
            <w:r w:rsidRPr="004D7A9B">
              <w:rPr>
                <w:sz w:val="20"/>
                <w:szCs w:val="20"/>
              </w:rPr>
              <w:t>До одного года</w:t>
            </w:r>
          </w:p>
        </w:tc>
        <w:tc>
          <w:tcPr>
            <w:tcW w:w="945" w:type="pct"/>
            <w:vAlign w:val="center"/>
          </w:tcPr>
          <w:p w:rsidR="006513F4" w:rsidRPr="004D7A9B" w:rsidRDefault="006513F4" w:rsidP="004D7A9B">
            <w:pPr>
              <w:pStyle w:val="21"/>
              <w:spacing w:before="0"/>
              <w:ind w:left="0"/>
              <w:jc w:val="both"/>
              <w:rPr>
                <w:sz w:val="20"/>
                <w:szCs w:val="20"/>
              </w:rPr>
            </w:pPr>
            <w:r w:rsidRPr="004D7A9B">
              <w:rPr>
                <w:sz w:val="20"/>
                <w:szCs w:val="20"/>
              </w:rPr>
              <w:t>Свыше одного года</w:t>
            </w:r>
          </w:p>
        </w:tc>
      </w:tr>
      <w:tr w:rsidR="006513F4" w:rsidRPr="004D7A9B">
        <w:trPr>
          <w:trHeight w:val="448"/>
          <w:jc w:val="center"/>
        </w:trPr>
        <w:tc>
          <w:tcPr>
            <w:tcW w:w="3037" w:type="pct"/>
          </w:tcPr>
          <w:p w:rsidR="006513F4" w:rsidRPr="004D7A9B" w:rsidRDefault="006513F4" w:rsidP="004D7A9B">
            <w:pPr>
              <w:pStyle w:val="21"/>
              <w:tabs>
                <w:tab w:val="left" w:pos="1907"/>
              </w:tabs>
              <w:spacing w:before="0"/>
              <w:ind w:left="0"/>
              <w:jc w:val="both"/>
              <w:rPr>
                <w:sz w:val="20"/>
                <w:szCs w:val="20"/>
              </w:rPr>
            </w:pPr>
            <w:r w:rsidRPr="004D7A9B">
              <w:rPr>
                <w:sz w:val="20"/>
                <w:szCs w:val="20"/>
              </w:rPr>
              <w:t>Кредиторская задолженность перед поставщиками и подрядчиками, тыс.руб.</w:t>
            </w:r>
          </w:p>
        </w:tc>
        <w:tc>
          <w:tcPr>
            <w:tcW w:w="1018" w:type="pct"/>
            <w:vAlign w:val="center"/>
          </w:tcPr>
          <w:p w:rsidR="006513F4" w:rsidRPr="004D7A9B" w:rsidRDefault="006513F4" w:rsidP="004D7A9B">
            <w:pPr>
              <w:pStyle w:val="21"/>
              <w:spacing w:before="0"/>
              <w:ind w:left="0"/>
              <w:jc w:val="both"/>
              <w:rPr>
                <w:b/>
                <w:bCs/>
                <w:i/>
                <w:iCs/>
                <w:sz w:val="20"/>
                <w:szCs w:val="20"/>
              </w:rPr>
            </w:pPr>
            <w:r w:rsidRPr="004D7A9B">
              <w:rPr>
                <w:b/>
                <w:bCs/>
                <w:i/>
                <w:iCs/>
                <w:sz w:val="20"/>
                <w:szCs w:val="20"/>
              </w:rPr>
              <w:t>43 790</w:t>
            </w:r>
          </w:p>
        </w:tc>
        <w:tc>
          <w:tcPr>
            <w:tcW w:w="945" w:type="pct"/>
            <w:vAlign w:val="center"/>
          </w:tcPr>
          <w:p w:rsidR="006513F4" w:rsidRPr="004D7A9B" w:rsidRDefault="006513F4" w:rsidP="004D7A9B">
            <w:pPr>
              <w:pStyle w:val="21"/>
              <w:spacing w:before="0"/>
              <w:ind w:left="0"/>
              <w:jc w:val="both"/>
              <w:rPr>
                <w:b/>
                <w:bCs/>
                <w:i/>
                <w:iCs/>
                <w:sz w:val="20"/>
                <w:szCs w:val="20"/>
              </w:rPr>
            </w:pPr>
            <w:r w:rsidRPr="004D7A9B">
              <w:rPr>
                <w:b/>
                <w:bCs/>
                <w:i/>
                <w:iCs/>
                <w:sz w:val="20"/>
                <w:szCs w:val="20"/>
              </w:rPr>
              <w:t>4 127</w:t>
            </w:r>
          </w:p>
        </w:tc>
      </w:tr>
      <w:tr w:rsidR="006513F4" w:rsidRPr="004D7A9B">
        <w:trPr>
          <w:trHeight w:val="224"/>
          <w:jc w:val="center"/>
        </w:trPr>
        <w:tc>
          <w:tcPr>
            <w:tcW w:w="3037" w:type="pct"/>
          </w:tcPr>
          <w:p w:rsidR="006513F4" w:rsidRPr="004D7A9B" w:rsidRDefault="006513F4" w:rsidP="004D7A9B">
            <w:pPr>
              <w:pStyle w:val="21"/>
              <w:tabs>
                <w:tab w:val="left" w:pos="1907"/>
              </w:tabs>
              <w:spacing w:before="0"/>
              <w:ind w:left="0"/>
              <w:jc w:val="both"/>
              <w:rPr>
                <w:sz w:val="20"/>
                <w:szCs w:val="20"/>
              </w:rPr>
            </w:pPr>
            <w:r w:rsidRPr="004D7A9B">
              <w:rPr>
                <w:sz w:val="20"/>
                <w:szCs w:val="20"/>
              </w:rPr>
              <w:t>В т.ч. просроченная, тыс.руб.</w:t>
            </w:r>
          </w:p>
        </w:tc>
        <w:tc>
          <w:tcPr>
            <w:tcW w:w="1018" w:type="pct"/>
            <w:vAlign w:val="center"/>
          </w:tcPr>
          <w:p w:rsidR="006513F4" w:rsidRPr="004D7A9B" w:rsidRDefault="006513F4" w:rsidP="004D7A9B">
            <w:pPr>
              <w:pStyle w:val="21"/>
              <w:spacing w:before="0"/>
              <w:ind w:left="0"/>
              <w:jc w:val="both"/>
              <w:rPr>
                <w:b/>
                <w:bCs/>
                <w:i/>
                <w:iCs/>
                <w:sz w:val="20"/>
                <w:szCs w:val="20"/>
              </w:rPr>
            </w:pPr>
          </w:p>
        </w:tc>
        <w:tc>
          <w:tcPr>
            <w:tcW w:w="945" w:type="pct"/>
            <w:vAlign w:val="center"/>
          </w:tcPr>
          <w:p w:rsidR="006513F4" w:rsidRPr="004D7A9B" w:rsidRDefault="006513F4" w:rsidP="004D7A9B">
            <w:pPr>
              <w:pStyle w:val="21"/>
              <w:spacing w:before="0"/>
              <w:ind w:left="0"/>
              <w:jc w:val="both"/>
              <w:rPr>
                <w:b/>
                <w:bCs/>
                <w:i/>
                <w:iCs/>
                <w:sz w:val="20"/>
                <w:szCs w:val="20"/>
              </w:rPr>
            </w:pPr>
          </w:p>
        </w:tc>
      </w:tr>
      <w:tr w:rsidR="006513F4" w:rsidRPr="004D7A9B">
        <w:trPr>
          <w:trHeight w:val="448"/>
          <w:jc w:val="center"/>
        </w:trPr>
        <w:tc>
          <w:tcPr>
            <w:tcW w:w="3037" w:type="pct"/>
          </w:tcPr>
          <w:p w:rsidR="006513F4" w:rsidRPr="004D7A9B" w:rsidRDefault="006513F4" w:rsidP="004D7A9B">
            <w:pPr>
              <w:pStyle w:val="21"/>
              <w:tabs>
                <w:tab w:val="left" w:pos="1907"/>
              </w:tabs>
              <w:spacing w:before="0"/>
              <w:ind w:left="0"/>
              <w:jc w:val="both"/>
              <w:rPr>
                <w:sz w:val="20"/>
                <w:szCs w:val="20"/>
              </w:rPr>
            </w:pPr>
            <w:r w:rsidRPr="004D7A9B">
              <w:rPr>
                <w:sz w:val="20"/>
                <w:szCs w:val="20"/>
              </w:rPr>
              <w:t>Кредиторская задолженность перед персоналом организации, тыс.руб.</w:t>
            </w:r>
          </w:p>
        </w:tc>
        <w:tc>
          <w:tcPr>
            <w:tcW w:w="1018" w:type="pct"/>
            <w:vAlign w:val="center"/>
          </w:tcPr>
          <w:p w:rsidR="006513F4" w:rsidRPr="004D7A9B" w:rsidRDefault="006513F4" w:rsidP="004D7A9B">
            <w:pPr>
              <w:pStyle w:val="21"/>
              <w:spacing w:before="0"/>
              <w:ind w:left="0"/>
              <w:jc w:val="both"/>
              <w:rPr>
                <w:b/>
                <w:bCs/>
                <w:i/>
                <w:iCs/>
                <w:sz w:val="20"/>
                <w:szCs w:val="20"/>
              </w:rPr>
            </w:pPr>
            <w:r w:rsidRPr="004D7A9B">
              <w:rPr>
                <w:b/>
                <w:bCs/>
                <w:i/>
                <w:iCs/>
                <w:sz w:val="20"/>
                <w:szCs w:val="20"/>
              </w:rPr>
              <w:t>24 847</w:t>
            </w:r>
          </w:p>
        </w:tc>
        <w:tc>
          <w:tcPr>
            <w:tcW w:w="945" w:type="pct"/>
            <w:vAlign w:val="center"/>
          </w:tcPr>
          <w:p w:rsidR="006513F4" w:rsidRPr="004D7A9B" w:rsidRDefault="006513F4" w:rsidP="004D7A9B">
            <w:pPr>
              <w:pStyle w:val="21"/>
              <w:spacing w:before="0"/>
              <w:ind w:left="0"/>
              <w:jc w:val="both"/>
              <w:rPr>
                <w:b/>
                <w:bCs/>
                <w:i/>
                <w:iCs/>
                <w:sz w:val="20"/>
                <w:szCs w:val="20"/>
              </w:rPr>
            </w:pPr>
            <w:r w:rsidRPr="004D7A9B">
              <w:rPr>
                <w:b/>
                <w:bCs/>
                <w:i/>
                <w:iCs/>
                <w:sz w:val="20"/>
                <w:szCs w:val="20"/>
              </w:rPr>
              <w:t>-</w:t>
            </w:r>
          </w:p>
        </w:tc>
      </w:tr>
      <w:tr w:rsidR="006513F4" w:rsidRPr="004D7A9B">
        <w:trPr>
          <w:trHeight w:val="224"/>
          <w:jc w:val="center"/>
        </w:trPr>
        <w:tc>
          <w:tcPr>
            <w:tcW w:w="3037" w:type="pct"/>
          </w:tcPr>
          <w:p w:rsidR="006513F4" w:rsidRPr="004D7A9B" w:rsidRDefault="006513F4" w:rsidP="004D7A9B">
            <w:pPr>
              <w:pStyle w:val="21"/>
              <w:tabs>
                <w:tab w:val="left" w:pos="1907"/>
              </w:tabs>
              <w:spacing w:before="0"/>
              <w:ind w:left="0"/>
              <w:jc w:val="both"/>
              <w:rPr>
                <w:sz w:val="20"/>
                <w:szCs w:val="20"/>
              </w:rPr>
            </w:pPr>
            <w:r w:rsidRPr="004D7A9B">
              <w:rPr>
                <w:sz w:val="20"/>
                <w:szCs w:val="20"/>
              </w:rPr>
              <w:t>В т.ч. просроченная, тыс.руб.</w:t>
            </w:r>
          </w:p>
        </w:tc>
        <w:tc>
          <w:tcPr>
            <w:tcW w:w="1018" w:type="pct"/>
            <w:vAlign w:val="center"/>
          </w:tcPr>
          <w:p w:rsidR="006513F4" w:rsidRPr="004D7A9B" w:rsidRDefault="006513F4" w:rsidP="004D7A9B">
            <w:pPr>
              <w:pStyle w:val="21"/>
              <w:spacing w:before="0"/>
              <w:ind w:left="0"/>
              <w:jc w:val="both"/>
              <w:rPr>
                <w:b/>
                <w:bCs/>
                <w:i/>
                <w:iCs/>
                <w:sz w:val="20"/>
                <w:szCs w:val="20"/>
              </w:rPr>
            </w:pPr>
          </w:p>
        </w:tc>
        <w:tc>
          <w:tcPr>
            <w:tcW w:w="945" w:type="pct"/>
            <w:vAlign w:val="center"/>
          </w:tcPr>
          <w:p w:rsidR="006513F4" w:rsidRPr="004D7A9B" w:rsidRDefault="006513F4" w:rsidP="004D7A9B">
            <w:pPr>
              <w:pStyle w:val="21"/>
              <w:spacing w:before="0"/>
              <w:ind w:left="0"/>
              <w:jc w:val="both"/>
              <w:rPr>
                <w:b/>
                <w:bCs/>
                <w:i/>
                <w:iCs/>
                <w:sz w:val="20"/>
                <w:szCs w:val="20"/>
              </w:rPr>
            </w:pPr>
          </w:p>
        </w:tc>
      </w:tr>
      <w:tr w:rsidR="006513F4" w:rsidRPr="004D7A9B">
        <w:trPr>
          <w:trHeight w:val="462"/>
          <w:jc w:val="center"/>
        </w:trPr>
        <w:tc>
          <w:tcPr>
            <w:tcW w:w="3037" w:type="pct"/>
          </w:tcPr>
          <w:p w:rsidR="006513F4" w:rsidRPr="004D7A9B" w:rsidRDefault="006513F4" w:rsidP="004D7A9B">
            <w:pPr>
              <w:pStyle w:val="21"/>
              <w:tabs>
                <w:tab w:val="left" w:pos="1907"/>
              </w:tabs>
              <w:spacing w:before="0"/>
              <w:ind w:left="0"/>
              <w:jc w:val="both"/>
              <w:rPr>
                <w:sz w:val="20"/>
                <w:szCs w:val="20"/>
              </w:rPr>
            </w:pPr>
            <w:r w:rsidRPr="004D7A9B">
              <w:rPr>
                <w:sz w:val="20"/>
                <w:szCs w:val="20"/>
              </w:rPr>
              <w:t>Кредиторская задолженность перед бюджетом и государственными внебюджетными фондами, тыс.руб.</w:t>
            </w:r>
          </w:p>
        </w:tc>
        <w:tc>
          <w:tcPr>
            <w:tcW w:w="1018" w:type="pct"/>
            <w:vAlign w:val="center"/>
          </w:tcPr>
          <w:p w:rsidR="006513F4" w:rsidRPr="004D7A9B" w:rsidRDefault="006513F4" w:rsidP="004D7A9B">
            <w:pPr>
              <w:pStyle w:val="21"/>
              <w:spacing w:before="0"/>
              <w:ind w:left="0"/>
              <w:jc w:val="both"/>
              <w:rPr>
                <w:b/>
                <w:bCs/>
                <w:i/>
                <w:iCs/>
                <w:sz w:val="20"/>
                <w:szCs w:val="20"/>
              </w:rPr>
            </w:pPr>
            <w:r w:rsidRPr="004D7A9B">
              <w:rPr>
                <w:b/>
                <w:bCs/>
                <w:i/>
                <w:iCs/>
                <w:sz w:val="20"/>
                <w:szCs w:val="20"/>
              </w:rPr>
              <w:t>21 279</w:t>
            </w:r>
          </w:p>
        </w:tc>
        <w:tc>
          <w:tcPr>
            <w:tcW w:w="945" w:type="pct"/>
            <w:vAlign w:val="center"/>
          </w:tcPr>
          <w:p w:rsidR="006513F4" w:rsidRPr="004D7A9B" w:rsidRDefault="006513F4" w:rsidP="004D7A9B">
            <w:pPr>
              <w:pStyle w:val="21"/>
              <w:spacing w:before="0"/>
              <w:ind w:left="0"/>
              <w:jc w:val="both"/>
              <w:rPr>
                <w:b/>
                <w:bCs/>
                <w:i/>
                <w:iCs/>
                <w:sz w:val="20"/>
                <w:szCs w:val="20"/>
              </w:rPr>
            </w:pPr>
            <w:r w:rsidRPr="004D7A9B">
              <w:rPr>
                <w:b/>
                <w:bCs/>
                <w:i/>
                <w:iCs/>
                <w:sz w:val="20"/>
                <w:szCs w:val="20"/>
              </w:rPr>
              <w:t>-</w:t>
            </w:r>
          </w:p>
        </w:tc>
      </w:tr>
      <w:tr w:rsidR="006513F4" w:rsidRPr="004D7A9B">
        <w:trPr>
          <w:trHeight w:val="224"/>
          <w:jc w:val="center"/>
        </w:trPr>
        <w:tc>
          <w:tcPr>
            <w:tcW w:w="3037" w:type="pct"/>
          </w:tcPr>
          <w:p w:rsidR="006513F4" w:rsidRPr="004D7A9B" w:rsidRDefault="006513F4" w:rsidP="004D7A9B">
            <w:pPr>
              <w:pStyle w:val="21"/>
              <w:tabs>
                <w:tab w:val="left" w:pos="1907"/>
              </w:tabs>
              <w:spacing w:before="0"/>
              <w:ind w:left="0"/>
              <w:jc w:val="both"/>
              <w:rPr>
                <w:sz w:val="20"/>
                <w:szCs w:val="20"/>
              </w:rPr>
            </w:pPr>
            <w:r w:rsidRPr="004D7A9B">
              <w:rPr>
                <w:sz w:val="20"/>
                <w:szCs w:val="20"/>
              </w:rPr>
              <w:t>В т.ч. просроченная, тыс.руб.</w:t>
            </w:r>
          </w:p>
        </w:tc>
        <w:tc>
          <w:tcPr>
            <w:tcW w:w="1018" w:type="pct"/>
            <w:vAlign w:val="center"/>
          </w:tcPr>
          <w:p w:rsidR="006513F4" w:rsidRPr="004D7A9B" w:rsidRDefault="006513F4" w:rsidP="004D7A9B">
            <w:pPr>
              <w:pStyle w:val="21"/>
              <w:spacing w:before="0"/>
              <w:ind w:left="0"/>
              <w:jc w:val="both"/>
              <w:rPr>
                <w:b/>
                <w:bCs/>
                <w:i/>
                <w:iCs/>
                <w:sz w:val="20"/>
                <w:szCs w:val="20"/>
              </w:rPr>
            </w:pPr>
          </w:p>
        </w:tc>
        <w:tc>
          <w:tcPr>
            <w:tcW w:w="945" w:type="pct"/>
            <w:vAlign w:val="center"/>
          </w:tcPr>
          <w:p w:rsidR="006513F4" w:rsidRPr="004D7A9B" w:rsidRDefault="006513F4" w:rsidP="004D7A9B">
            <w:pPr>
              <w:pStyle w:val="21"/>
              <w:spacing w:before="0"/>
              <w:ind w:left="0"/>
              <w:jc w:val="both"/>
              <w:rPr>
                <w:b/>
                <w:bCs/>
                <w:i/>
                <w:iCs/>
                <w:sz w:val="20"/>
                <w:szCs w:val="20"/>
              </w:rPr>
            </w:pPr>
          </w:p>
        </w:tc>
      </w:tr>
      <w:tr w:rsidR="006513F4" w:rsidRPr="004D7A9B">
        <w:trPr>
          <w:trHeight w:val="224"/>
          <w:jc w:val="center"/>
        </w:trPr>
        <w:tc>
          <w:tcPr>
            <w:tcW w:w="3037" w:type="pct"/>
          </w:tcPr>
          <w:p w:rsidR="006513F4" w:rsidRPr="004D7A9B" w:rsidRDefault="006513F4" w:rsidP="004D7A9B">
            <w:pPr>
              <w:pStyle w:val="21"/>
              <w:tabs>
                <w:tab w:val="left" w:pos="1907"/>
              </w:tabs>
              <w:spacing w:before="0"/>
              <w:ind w:left="0"/>
              <w:jc w:val="both"/>
              <w:rPr>
                <w:sz w:val="20"/>
                <w:szCs w:val="20"/>
              </w:rPr>
            </w:pPr>
            <w:r w:rsidRPr="004D7A9B">
              <w:rPr>
                <w:sz w:val="20"/>
                <w:szCs w:val="20"/>
              </w:rPr>
              <w:t>Кредиты, тыс.руб.</w:t>
            </w:r>
          </w:p>
        </w:tc>
        <w:tc>
          <w:tcPr>
            <w:tcW w:w="1018" w:type="pct"/>
            <w:vAlign w:val="center"/>
          </w:tcPr>
          <w:p w:rsidR="006513F4" w:rsidRPr="004D7A9B" w:rsidRDefault="006513F4" w:rsidP="004D7A9B">
            <w:pPr>
              <w:pStyle w:val="21"/>
              <w:spacing w:before="0"/>
              <w:ind w:left="0"/>
              <w:jc w:val="both"/>
              <w:rPr>
                <w:b/>
                <w:bCs/>
                <w:i/>
                <w:iCs/>
                <w:sz w:val="20"/>
                <w:szCs w:val="20"/>
              </w:rPr>
            </w:pPr>
            <w:r w:rsidRPr="004D7A9B">
              <w:rPr>
                <w:b/>
                <w:bCs/>
                <w:i/>
                <w:iCs/>
                <w:sz w:val="20"/>
                <w:szCs w:val="20"/>
              </w:rPr>
              <w:t>46 443</w:t>
            </w:r>
          </w:p>
        </w:tc>
        <w:tc>
          <w:tcPr>
            <w:tcW w:w="945" w:type="pct"/>
            <w:vAlign w:val="center"/>
          </w:tcPr>
          <w:p w:rsidR="006513F4" w:rsidRPr="004D7A9B" w:rsidRDefault="006513F4" w:rsidP="004D7A9B">
            <w:pPr>
              <w:pStyle w:val="21"/>
              <w:spacing w:before="0"/>
              <w:ind w:left="0"/>
              <w:jc w:val="both"/>
              <w:rPr>
                <w:b/>
                <w:bCs/>
                <w:i/>
                <w:iCs/>
                <w:sz w:val="20"/>
                <w:szCs w:val="20"/>
              </w:rPr>
            </w:pPr>
            <w:r w:rsidRPr="004D7A9B">
              <w:rPr>
                <w:b/>
                <w:bCs/>
                <w:i/>
                <w:iCs/>
                <w:sz w:val="20"/>
                <w:szCs w:val="20"/>
              </w:rPr>
              <w:t>148 354</w:t>
            </w:r>
          </w:p>
        </w:tc>
      </w:tr>
      <w:tr w:rsidR="006513F4" w:rsidRPr="004D7A9B">
        <w:trPr>
          <w:trHeight w:val="224"/>
          <w:jc w:val="center"/>
        </w:trPr>
        <w:tc>
          <w:tcPr>
            <w:tcW w:w="3037" w:type="pct"/>
          </w:tcPr>
          <w:p w:rsidR="006513F4" w:rsidRPr="004D7A9B" w:rsidRDefault="006513F4" w:rsidP="004D7A9B">
            <w:pPr>
              <w:pStyle w:val="21"/>
              <w:tabs>
                <w:tab w:val="left" w:pos="1907"/>
              </w:tabs>
              <w:spacing w:before="0"/>
              <w:ind w:left="0"/>
              <w:jc w:val="both"/>
              <w:rPr>
                <w:sz w:val="20"/>
                <w:szCs w:val="20"/>
              </w:rPr>
            </w:pPr>
            <w:r w:rsidRPr="004D7A9B">
              <w:rPr>
                <w:sz w:val="20"/>
                <w:szCs w:val="20"/>
              </w:rPr>
              <w:t>В т.ч. просроченные, тыс.руб.</w:t>
            </w:r>
          </w:p>
        </w:tc>
        <w:tc>
          <w:tcPr>
            <w:tcW w:w="1018" w:type="pct"/>
            <w:vAlign w:val="center"/>
          </w:tcPr>
          <w:p w:rsidR="006513F4" w:rsidRPr="004D7A9B" w:rsidRDefault="006513F4" w:rsidP="004D7A9B">
            <w:pPr>
              <w:pStyle w:val="21"/>
              <w:spacing w:before="0"/>
              <w:ind w:left="0"/>
              <w:jc w:val="both"/>
              <w:rPr>
                <w:b/>
                <w:bCs/>
                <w:i/>
                <w:iCs/>
                <w:sz w:val="20"/>
                <w:szCs w:val="20"/>
              </w:rPr>
            </w:pPr>
            <w:r w:rsidRPr="004D7A9B">
              <w:rPr>
                <w:b/>
                <w:bCs/>
                <w:i/>
                <w:iCs/>
                <w:sz w:val="20"/>
                <w:szCs w:val="20"/>
              </w:rPr>
              <w:t>-</w:t>
            </w:r>
          </w:p>
        </w:tc>
        <w:tc>
          <w:tcPr>
            <w:tcW w:w="945" w:type="pct"/>
            <w:vAlign w:val="center"/>
          </w:tcPr>
          <w:p w:rsidR="006513F4" w:rsidRPr="004D7A9B" w:rsidRDefault="006513F4" w:rsidP="004D7A9B">
            <w:pPr>
              <w:pStyle w:val="21"/>
              <w:spacing w:before="0"/>
              <w:ind w:left="0"/>
              <w:jc w:val="both"/>
              <w:rPr>
                <w:b/>
                <w:bCs/>
                <w:i/>
                <w:iCs/>
                <w:sz w:val="20"/>
                <w:szCs w:val="20"/>
              </w:rPr>
            </w:pPr>
            <w:r w:rsidRPr="004D7A9B">
              <w:rPr>
                <w:b/>
                <w:bCs/>
                <w:i/>
                <w:iCs/>
                <w:sz w:val="20"/>
                <w:szCs w:val="20"/>
              </w:rPr>
              <w:t>-</w:t>
            </w:r>
          </w:p>
        </w:tc>
      </w:tr>
      <w:tr w:rsidR="006513F4" w:rsidRPr="004D7A9B">
        <w:trPr>
          <w:trHeight w:val="224"/>
          <w:jc w:val="center"/>
        </w:trPr>
        <w:tc>
          <w:tcPr>
            <w:tcW w:w="3037" w:type="pct"/>
          </w:tcPr>
          <w:p w:rsidR="006513F4" w:rsidRPr="004D7A9B" w:rsidRDefault="006513F4" w:rsidP="004D7A9B">
            <w:pPr>
              <w:pStyle w:val="21"/>
              <w:tabs>
                <w:tab w:val="left" w:pos="1907"/>
              </w:tabs>
              <w:spacing w:before="0"/>
              <w:ind w:left="0"/>
              <w:jc w:val="both"/>
              <w:rPr>
                <w:sz w:val="20"/>
                <w:szCs w:val="20"/>
              </w:rPr>
            </w:pPr>
            <w:r w:rsidRPr="004D7A9B">
              <w:rPr>
                <w:sz w:val="20"/>
                <w:szCs w:val="20"/>
              </w:rPr>
              <w:t>Займы, тыс.руб.</w:t>
            </w:r>
          </w:p>
        </w:tc>
        <w:tc>
          <w:tcPr>
            <w:tcW w:w="1018" w:type="pct"/>
            <w:vAlign w:val="center"/>
          </w:tcPr>
          <w:p w:rsidR="006513F4" w:rsidRPr="004D7A9B" w:rsidRDefault="006513F4" w:rsidP="004D7A9B">
            <w:pPr>
              <w:pStyle w:val="21"/>
              <w:spacing w:before="0"/>
              <w:ind w:left="0"/>
              <w:jc w:val="both"/>
              <w:rPr>
                <w:b/>
                <w:bCs/>
                <w:i/>
                <w:iCs/>
                <w:sz w:val="20"/>
                <w:szCs w:val="20"/>
              </w:rPr>
            </w:pPr>
            <w:r w:rsidRPr="004D7A9B">
              <w:rPr>
                <w:b/>
                <w:bCs/>
                <w:i/>
                <w:iCs/>
                <w:sz w:val="20"/>
                <w:szCs w:val="20"/>
              </w:rPr>
              <w:t>9 409</w:t>
            </w:r>
          </w:p>
        </w:tc>
        <w:tc>
          <w:tcPr>
            <w:tcW w:w="945" w:type="pct"/>
            <w:vAlign w:val="center"/>
          </w:tcPr>
          <w:p w:rsidR="006513F4" w:rsidRPr="004D7A9B" w:rsidRDefault="006513F4" w:rsidP="004D7A9B">
            <w:pPr>
              <w:pStyle w:val="21"/>
              <w:spacing w:before="0"/>
              <w:ind w:left="0"/>
              <w:jc w:val="both"/>
              <w:rPr>
                <w:b/>
                <w:bCs/>
                <w:i/>
                <w:iCs/>
                <w:sz w:val="20"/>
                <w:szCs w:val="20"/>
              </w:rPr>
            </w:pPr>
            <w:r w:rsidRPr="004D7A9B">
              <w:rPr>
                <w:b/>
                <w:bCs/>
                <w:i/>
                <w:iCs/>
                <w:sz w:val="20"/>
                <w:szCs w:val="20"/>
              </w:rPr>
              <w:t>1 070</w:t>
            </w:r>
          </w:p>
        </w:tc>
      </w:tr>
      <w:tr w:rsidR="006513F4" w:rsidRPr="004D7A9B">
        <w:trPr>
          <w:trHeight w:val="224"/>
          <w:jc w:val="center"/>
        </w:trPr>
        <w:tc>
          <w:tcPr>
            <w:tcW w:w="3037" w:type="pct"/>
          </w:tcPr>
          <w:p w:rsidR="006513F4" w:rsidRPr="004D7A9B" w:rsidRDefault="006513F4" w:rsidP="004D7A9B">
            <w:pPr>
              <w:pStyle w:val="21"/>
              <w:tabs>
                <w:tab w:val="left" w:pos="1907"/>
              </w:tabs>
              <w:spacing w:before="0"/>
              <w:ind w:left="0"/>
              <w:jc w:val="both"/>
              <w:rPr>
                <w:sz w:val="20"/>
                <w:szCs w:val="20"/>
              </w:rPr>
            </w:pPr>
            <w:r w:rsidRPr="004D7A9B">
              <w:rPr>
                <w:sz w:val="20"/>
                <w:szCs w:val="20"/>
              </w:rPr>
              <w:t>В т.ч. просроченные, тыс.руб.</w:t>
            </w:r>
          </w:p>
        </w:tc>
        <w:tc>
          <w:tcPr>
            <w:tcW w:w="1018" w:type="pct"/>
            <w:vAlign w:val="center"/>
          </w:tcPr>
          <w:p w:rsidR="006513F4" w:rsidRPr="004D7A9B" w:rsidRDefault="006513F4" w:rsidP="004D7A9B">
            <w:pPr>
              <w:pStyle w:val="21"/>
              <w:spacing w:before="0"/>
              <w:ind w:left="0"/>
              <w:jc w:val="both"/>
              <w:rPr>
                <w:b/>
                <w:bCs/>
                <w:i/>
                <w:iCs/>
                <w:sz w:val="20"/>
                <w:szCs w:val="20"/>
              </w:rPr>
            </w:pPr>
            <w:r w:rsidRPr="004D7A9B">
              <w:rPr>
                <w:b/>
                <w:bCs/>
                <w:i/>
                <w:iCs/>
                <w:sz w:val="20"/>
                <w:szCs w:val="20"/>
              </w:rPr>
              <w:t>-</w:t>
            </w:r>
          </w:p>
        </w:tc>
        <w:tc>
          <w:tcPr>
            <w:tcW w:w="945" w:type="pct"/>
            <w:vAlign w:val="center"/>
          </w:tcPr>
          <w:p w:rsidR="006513F4" w:rsidRPr="004D7A9B" w:rsidRDefault="006513F4" w:rsidP="004D7A9B">
            <w:pPr>
              <w:pStyle w:val="21"/>
              <w:spacing w:before="0"/>
              <w:ind w:left="0"/>
              <w:jc w:val="both"/>
              <w:rPr>
                <w:b/>
                <w:bCs/>
                <w:i/>
                <w:iCs/>
                <w:sz w:val="20"/>
                <w:szCs w:val="20"/>
              </w:rPr>
            </w:pPr>
            <w:r w:rsidRPr="004D7A9B">
              <w:rPr>
                <w:b/>
                <w:bCs/>
                <w:i/>
                <w:iCs/>
                <w:sz w:val="20"/>
                <w:szCs w:val="20"/>
              </w:rPr>
              <w:t>-</w:t>
            </w:r>
          </w:p>
        </w:tc>
      </w:tr>
      <w:tr w:rsidR="006513F4" w:rsidRPr="004D7A9B">
        <w:trPr>
          <w:trHeight w:val="224"/>
          <w:jc w:val="center"/>
        </w:trPr>
        <w:tc>
          <w:tcPr>
            <w:tcW w:w="3037" w:type="pct"/>
          </w:tcPr>
          <w:p w:rsidR="006513F4" w:rsidRPr="004D7A9B" w:rsidRDefault="006513F4" w:rsidP="004D7A9B">
            <w:pPr>
              <w:pStyle w:val="21"/>
              <w:tabs>
                <w:tab w:val="left" w:pos="1907"/>
              </w:tabs>
              <w:spacing w:before="0"/>
              <w:ind w:left="0"/>
              <w:jc w:val="both"/>
              <w:rPr>
                <w:sz w:val="20"/>
                <w:szCs w:val="20"/>
              </w:rPr>
            </w:pPr>
            <w:r w:rsidRPr="004D7A9B">
              <w:rPr>
                <w:sz w:val="20"/>
                <w:szCs w:val="20"/>
              </w:rPr>
              <w:t>-В т.ч. облигационные займы, тыс.руб.</w:t>
            </w:r>
          </w:p>
        </w:tc>
        <w:tc>
          <w:tcPr>
            <w:tcW w:w="1018" w:type="pct"/>
            <w:vAlign w:val="center"/>
          </w:tcPr>
          <w:p w:rsidR="006513F4" w:rsidRPr="004D7A9B" w:rsidRDefault="006513F4" w:rsidP="004D7A9B">
            <w:pPr>
              <w:pStyle w:val="21"/>
              <w:spacing w:before="0"/>
              <w:ind w:left="0"/>
              <w:jc w:val="both"/>
              <w:rPr>
                <w:b/>
                <w:bCs/>
                <w:i/>
                <w:iCs/>
                <w:sz w:val="20"/>
                <w:szCs w:val="20"/>
              </w:rPr>
            </w:pPr>
            <w:r w:rsidRPr="004D7A9B">
              <w:rPr>
                <w:b/>
                <w:bCs/>
                <w:i/>
                <w:iCs/>
                <w:sz w:val="20"/>
                <w:szCs w:val="20"/>
              </w:rPr>
              <w:t>-</w:t>
            </w:r>
          </w:p>
        </w:tc>
        <w:tc>
          <w:tcPr>
            <w:tcW w:w="945" w:type="pct"/>
            <w:vAlign w:val="center"/>
          </w:tcPr>
          <w:p w:rsidR="006513F4" w:rsidRPr="004D7A9B" w:rsidRDefault="006513F4" w:rsidP="004D7A9B">
            <w:pPr>
              <w:pStyle w:val="21"/>
              <w:spacing w:before="0"/>
              <w:ind w:left="0"/>
              <w:jc w:val="both"/>
              <w:rPr>
                <w:b/>
                <w:bCs/>
                <w:i/>
                <w:iCs/>
                <w:sz w:val="20"/>
                <w:szCs w:val="20"/>
              </w:rPr>
            </w:pPr>
            <w:r w:rsidRPr="004D7A9B">
              <w:rPr>
                <w:b/>
                <w:bCs/>
                <w:i/>
                <w:iCs/>
                <w:sz w:val="20"/>
                <w:szCs w:val="20"/>
              </w:rPr>
              <w:t>-</w:t>
            </w:r>
          </w:p>
        </w:tc>
      </w:tr>
      <w:tr w:rsidR="006513F4" w:rsidRPr="004D7A9B">
        <w:trPr>
          <w:trHeight w:val="224"/>
          <w:jc w:val="center"/>
        </w:trPr>
        <w:tc>
          <w:tcPr>
            <w:tcW w:w="3037" w:type="pct"/>
          </w:tcPr>
          <w:p w:rsidR="006513F4" w:rsidRPr="004D7A9B" w:rsidRDefault="006513F4" w:rsidP="004D7A9B">
            <w:pPr>
              <w:pStyle w:val="21"/>
              <w:tabs>
                <w:tab w:val="left" w:pos="1907"/>
              </w:tabs>
              <w:spacing w:before="0"/>
              <w:ind w:left="0"/>
              <w:jc w:val="both"/>
              <w:rPr>
                <w:sz w:val="20"/>
                <w:szCs w:val="20"/>
              </w:rPr>
            </w:pPr>
            <w:r w:rsidRPr="004D7A9B">
              <w:rPr>
                <w:sz w:val="20"/>
                <w:szCs w:val="20"/>
              </w:rPr>
              <w:t>В т.ч. просроченные облигационные займы, тыс.руб.</w:t>
            </w:r>
          </w:p>
        </w:tc>
        <w:tc>
          <w:tcPr>
            <w:tcW w:w="1018" w:type="pct"/>
            <w:vAlign w:val="center"/>
          </w:tcPr>
          <w:p w:rsidR="006513F4" w:rsidRPr="004D7A9B" w:rsidRDefault="006513F4" w:rsidP="004D7A9B">
            <w:pPr>
              <w:pStyle w:val="21"/>
              <w:spacing w:before="0"/>
              <w:ind w:left="0"/>
              <w:jc w:val="both"/>
              <w:rPr>
                <w:b/>
                <w:bCs/>
                <w:i/>
                <w:iCs/>
                <w:sz w:val="20"/>
                <w:szCs w:val="20"/>
              </w:rPr>
            </w:pPr>
            <w:r w:rsidRPr="004D7A9B">
              <w:rPr>
                <w:b/>
                <w:bCs/>
                <w:i/>
                <w:iCs/>
                <w:sz w:val="20"/>
                <w:szCs w:val="20"/>
              </w:rPr>
              <w:t>-</w:t>
            </w:r>
          </w:p>
        </w:tc>
        <w:tc>
          <w:tcPr>
            <w:tcW w:w="945" w:type="pct"/>
            <w:vAlign w:val="center"/>
          </w:tcPr>
          <w:p w:rsidR="006513F4" w:rsidRPr="004D7A9B" w:rsidRDefault="006513F4" w:rsidP="004D7A9B">
            <w:pPr>
              <w:pStyle w:val="21"/>
              <w:spacing w:before="0"/>
              <w:ind w:left="0"/>
              <w:jc w:val="both"/>
              <w:rPr>
                <w:b/>
                <w:bCs/>
                <w:i/>
                <w:iCs/>
                <w:sz w:val="20"/>
                <w:szCs w:val="20"/>
              </w:rPr>
            </w:pPr>
            <w:r w:rsidRPr="004D7A9B">
              <w:rPr>
                <w:b/>
                <w:bCs/>
                <w:i/>
                <w:iCs/>
                <w:sz w:val="20"/>
                <w:szCs w:val="20"/>
              </w:rPr>
              <w:t>-</w:t>
            </w:r>
          </w:p>
        </w:tc>
      </w:tr>
      <w:tr w:rsidR="006513F4" w:rsidRPr="004D7A9B">
        <w:trPr>
          <w:trHeight w:val="224"/>
          <w:jc w:val="center"/>
        </w:trPr>
        <w:tc>
          <w:tcPr>
            <w:tcW w:w="3037" w:type="pct"/>
          </w:tcPr>
          <w:p w:rsidR="006513F4" w:rsidRPr="004D7A9B" w:rsidRDefault="006513F4" w:rsidP="004D7A9B">
            <w:pPr>
              <w:pStyle w:val="21"/>
              <w:tabs>
                <w:tab w:val="left" w:pos="1907"/>
              </w:tabs>
              <w:spacing w:before="0"/>
              <w:ind w:left="0"/>
              <w:jc w:val="both"/>
              <w:rPr>
                <w:sz w:val="20"/>
                <w:szCs w:val="20"/>
              </w:rPr>
            </w:pPr>
            <w:r w:rsidRPr="004D7A9B">
              <w:rPr>
                <w:sz w:val="20"/>
                <w:szCs w:val="20"/>
              </w:rPr>
              <w:t>Прочая кредиторская задолженность, тыс.руб.</w:t>
            </w:r>
          </w:p>
        </w:tc>
        <w:tc>
          <w:tcPr>
            <w:tcW w:w="1018" w:type="pct"/>
            <w:vAlign w:val="center"/>
          </w:tcPr>
          <w:p w:rsidR="006513F4" w:rsidRPr="004D7A9B" w:rsidRDefault="006513F4" w:rsidP="004D7A9B">
            <w:pPr>
              <w:pStyle w:val="21"/>
              <w:spacing w:before="0"/>
              <w:ind w:left="0"/>
              <w:jc w:val="both"/>
              <w:rPr>
                <w:b/>
                <w:bCs/>
                <w:i/>
                <w:iCs/>
                <w:sz w:val="20"/>
                <w:szCs w:val="20"/>
              </w:rPr>
            </w:pPr>
            <w:r w:rsidRPr="004D7A9B">
              <w:rPr>
                <w:b/>
                <w:bCs/>
                <w:i/>
                <w:iCs/>
                <w:sz w:val="20"/>
                <w:szCs w:val="20"/>
              </w:rPr>
              <w:t>67 035</w:t>
            </w:r>
          </w:p>
        </w:tc>
        <w:tc>
          <w:tcPr>
            <w:tcW w:w="945" w:type="pct"/>
            <w:vAlign w:val="center"/>
          </w:tcPr>
          <w:p w:rsidR="006513F4" w:rsidRPr="004D7A9B" w:rsidRDefault="006513F4" w:rsidP="004D7A9B">
            <w:pPr>
              <w:pStyle w:val="21"/>
              <w:spacing w:before="0"/>
              <w:ind w:left="0"/>
              <w:jc w:val="both"/>
              <w:rPr>
                <w:b/>
                <w:bCs/>
                <w:i/>
                <w:iCs/>
                <w:sz w:val="20"/>
                <w:szCs w:val="20"/>
              </w:rPr>
            </w:pPr>
            <w:r w:rsidRPr="004D7A9B">
              <w:rPr>
                <w:b/>
                <w:bCs/>
                <w:i/>
                <w:iCs/>
                <w:sz w:val="20"/>
                <w:szCs w:val="20"/>
              </w:rPr>
              <w:t>-</w:t>
            </w:r>
          </w:p>
        </w:tc>
      </w:tr>
      <w:tr w:rsidR="006513F4" w:rsidRPr="004D7A9B">
        <w:trPr>
          <w:trHeight w:val="224"/>
          <w:jc w:val="center"/>
        </w:trPr>
        <w:tc>
          <w:tcPr>
            <w:tcW w:w="3037" w:type="pct"/>
          </w:tcPr>
          <w:p w:rsidR="006513F4" w:rsidRPr="004D7A9B" w:rsidRDefault="006513F4" w:rsidP="004D7A9B">
            <w:pPr>
              <w:pStyle w:val="21"/>
              <w:tabs>
                <w:tab w:val="left" w:pos="1907"/>
              </w:tabs>
              <w:spacing w:before="0"/>
              <w:ind w:left="0"/>
              <w:jc w:val="both"/>
              <w:rPr>
                <w:sz w:val="20"/>
                <w:szCs w:val="20"/>
              </w:rPr>
            </w:pPr>
            <w:r w:rsidRPr="004D7A9B">
              <w:rPr>
                <w:sz w:val="20"/>
                <w:szCs w:val="20"/>
              </w:rPr>
              <w:t>В т.ч. просроченная, тыс.руб.</w:t>
            </w:r>
          </w:p>
        </w:tc>
        <w:tc>
          <w:tcPr>
            <w:tcW w:w="1018" w:type="pct"/>
            <w:vAlign w:val="center"/>
          </w:tcPr>
          <w:p w:rsidR="006513F4" w:rsidRPr="004D7A9B" w:rsidRDefault="006513F4" w:rsidP="004D7A9B">
            <w:pPr>
              <w:pStyle w:val="21"/>
              <w:spacing w:before="0"/>
              <w:ind w:left="0"/>
              <w:jc w:val="both"/>
              <w:rPr>
                <w:b/>
                <w:bCs/>
                <w:i/>
                <w:iCs/>
                <w:sz w:val="20"/>
                <w:szCs w:val="20"/>
              </w:rPr>
            </w:pPr>
          </w:p>
        </w:tc>
        <w:tc>
          <w:tcPr>
            <w:tcW w:w="945" w:type="pct"/>
            <w:vAlign w:val="center"/>
          </w:tcPr>
          <w:p w:rsidR="006513F4" w:rsidRPr="004D7A9B" w:rsidRDefault="006513F4" w:rsidP="004D7A9B">
            <w:pPr>
              <w:pStyle w:val="21"/>
              <w:spacing w:before="0"/>
              <w:ind w:left="0"/>
              <w:jc w:val="both"/>
              <w:rPr>
                <w:b/>
                <w:bCs/>
                <w:i/>
                <w:iCs/>
                <w:sz w:val="20"/>
                <w:szCs w:val="20"/>
              </w:rPr>
            </w:pPr>
          </w:p>
        </w:tc>
      </w:tr>
      <w:tr w:rsidR="006513F4" w:rsidRPr="004D7A9B">
        <w:trPr>
          <w:trHeight w:val="224"/>
          <w:jc w:val="center"/>
        </w:trPr>
        <w:tc>
          <w:tcPr>
            <w:tcW w:w="3037" w:type="pct"/>
          </w:tcPr>
          <w:p w:rsidR="006513F4" w:rsidRPr="004D7A9B" w:rsidRDefault="006513F4" w:rsidP="004D7A9B">
            <w:pPr>
              <w:pStyle w:val="21"/>
              <w:tabs>
                <w:tab w:val="left" w:pos="1907"/>
              </w:tabs>
              <w:spacing w:before="0"/>
              <w:ind w:left="0"/>
              <w:jc w:val="both"/>
              <w:rPr>
                <w:sz w:val="20"/>
                <w:szCs w:val="20"/>
              </w:rPr>
            </w:pPr>
            <w:r w:rsidRPr="004D7A9B">
              <w:rPr>
                <w:sz w:val="20"/>
                <w:szCs w:val="20"/>
              </w:rPr>
              <w:t>Итого, тыс.руб.</w:t>
            </w:r>
          </w:p>
        </w:tc>
        <w:tc>
          <w:tcPr>
            <w:tcW w:w="1018" w:type="pct"/>
            <w:vAlign w:val="center"/>
          </w:tcPr>
          <w:p w:rsidR="006513F4" w:rsidRPr="004D7A9B" w:rsidRDefault="006513F4" w:rsidP="004D7A9B">
            <w:pPr>
              <w:pStyle w:val="21"/>
              <w:spacing w:before="0"/>
              <w:ind w:left="0"/>
              <w:jc w:val="both"/>
              <w:rPr>
                <w:b/>
                <w:bCs/>
                <w:i/>
                <w:iCs/>
                <w:sz w:val="20"/>
                <w:szCs w:val="20"/>
              </w:rPr>
            </w:pPr>
            <w:r w:rsidRPr="004D7A9B">
              <w:rPr>
                <w:b/>
                <w:bCs/>
                <w:i/>
                <w:iCs/>
                <w:sz w:val="20"/>
                <w:szCs w:val="20"/>
              </w:rPr>
              <w:t>212 803</w:t>
            </w:r>
          </w:p>
        </w:tc>
        <w:tc>
          <w:tcPr>
            <w:tcW w:w="945" w:type="pct"/>
            <w:vAlign w:val="center"/>
          </w:tcPr>
          <w:p w:rsidR="006513F4" w:rsidRPr="004D7A9B" w:rsidRDefault="006513F4" w:rsidP="004D7A9B">
            <w:pPr>
              <w:pStyle w:val="21"/>
              <w:spacing w:before="0"/>
              <w:ind w:left="0"/>
              <w:jc w:val="both"/>
              <w:rPr>
                <w:b/>
                <w:bCs/>
                <w:i/>
                <w:iCs/>
                <w:sz w:val="20"/>
                <w:szCs w:val="20"/>
              </w:rPr>
            </w:pPr>
            <w:r w:rsidRPr="004D7A9B">
              <w:rPr>
                <w:b/>
                <w:bCs/>
                <w:i/>
                <w:iCs/>
                <w:sz w:val="20"/>
                <w:szCs w:val="20"/>
              </w:rPr>
              <w:t>153 551</w:t>
            </w:r>
          </w:p>
        </w:tc>
      </w:tr>
      <w:tr w:rsidR="006513F4" w:rsidRPr="004D7A9B">
        <w:trPr>
          <w:trHeight w:val="239"/>
          <w:jc w:val="center"/>
        </w:trPr>
        <w:tc>
          <w:tcPr>
            <w:tcW w:w="3037" w:type="pct"/>
          </w:tcPr>
          <w:p w:rsidR="006513F4" w:rsidRPr="004D7A9B" w:rsidRDefault="006513F4" w:rsidP="004D7A9B">
            <w:pPr>
              <w:pStyle w:val="21"/>
              <w:tabs>
                <w:tab w:val="left" w:pos="1907"/>
              </w:tabs>
              <w:spacing w:before="0"/>
              <w:ind w:left="0"/>
              <w:jc w:val="both"/>
              <w:rPr>
                <w:sz w:val="20"/>
                <w:szCs w:val="20"/>
              </w:rPr>
            </w:pPr>
            <w:r w:rsidRPr="004D7A9B">
              <w:rPr>
                <w:sz w:val="20"/>
                <w:szCs w:val="20"/>
              </w:rPr>
              <w:t>В т.ч. итого просроченная, тыс.руб.</w:t>
            </w:r>
          </w:p>
        </w:tc>
        <w:tc>
          <w:tcPr>
            <w:tcW w:w="1018" w:type="pct"/>
            <w:vAlign w:val="center"/>
          </w:tcPr>
          <w:p w:rsidR="006513F4" w:rsidRPr="004D7A9B" w:rsidRDefault="006513F4" w:rsidP="004D7A9B">
            <w:pPr>
              <w:pStyle w:val="21"/>
              <w:spacing w:before="0"/>
              <w:ind w:left="0"/>
              <w:jc w:val="both"/>
              <w:rPr>
                <w:b/>
                <w:bCs/>
                <w:i/>
                <w:iCs/>
                <w:sz w:val="20"/>
                <w:szCs w:val="20"/>
              </w:rPr>
            </w:pPr>
          </w:p>
        </w:tc>
        <w:tc>
          <w:tcPr>
            <w:tcW w:w="945" w:type="pct"/>
            <w:vAlign w:val="center"/>
          </w:tcPr>
          <w:p w:rsidR="006513F4" w:rsidRPr="004D7A9B" w:rsidRDefault="006513F4" w:rsidP="004D7A9B">
            <w:pPr>
              <w:pStyle w:val="21"/>
              <w:spacing w:before="0"/>
              <w:ind w:left="0"/>
              <w:jc w:val="both"/>
              <w:rPr>
                <w:b/>
                <w:bCs/>
                <w:i/>
                <w:iCs/>
                <w:sz w:val="20"/>
                <w:szCs w:val="20"/>
              </w:rPr>
            </w:pPr>
          </w:p>
        </w:tc>
      </w:tr>
    </w:tbl>
    <w:p w:rsidR="00E02EB4" w:rsidRPr="00E205E7" w:rsidRDefault="004D7A9B" w:rsidP="004D7A9B">
      <w:pPr>
        <w:spacing w:line="360" w:lineRule="auto"/>
        <w:ind w:firstLine="709"/>
        <w:jc w:val="both"/>
        <w:rPr>
          <w:b/>
          <w:bCs/>
          <w:sz w:val="28"/>
          <w:szCs w:val="28"/>
        </w:rPr>
      </w:pPr>
      <w:r>
        <w:rPr>
          <w:sz w:val="28"/>
          <w:szCs w:val="28"/>
        </w:rPr>
        <w:br w:type="page"/>
      </w:r>
      <w:bookmarkStart w:id="100" w:name="_Toc111881835"/>
      <w:r w:rsidR="00E02EB4" w:rsidRPr="00E205E7">
        <w:rPr>
          <w:b/>
          <w:bCs/>
          <w:sz w:val="28"/>
          <w:szCs w:val="28"/>
        </w:rPr>
        <w:t>Приложение 6</w:t>
      </w:r>
    </w:p>
    <w:p w:rsidR="004D7A9B" w:rsidRDefault="004D7A9B" w:rsidP="00E205E7">
      <w:pPr>
        <w:pStyle w:val="TableText"/>
        <w:spacing w:line="360" w:lineRule="auto"/>
        <w:ind w:firstLine="709"/>
        <w:jc w:val="both"/>
        <w:rPr>
          <w:b/>
          <w:bCs/>
          <w:sz w:val="28"/>
          <w:szCs w:val="28"/>
        </w:rPr>
      </w:pPr>
    </w:p>
    <w:p w:rsidR="006513F4" w:rsidRPr="00E205E7" w:rsidRDefault="006513F4" w:rsidP="004D7A9B">
      <w:pPr>
        <w:pStyle w:val="TableText"/>
        <w:spacing w:line="360" w:lineRule="auto"/>
        <w:ind w:firstLine="709"/>
        <w:jc w:val="center"/>
        <w:rPr>
          <w:b/>
          <w:bCs/>
          <w:sz w:val="28"/>
          <w:szCs w:val="28"/>
        </w:rPr>
      </w:pPr>
      <w:r w:rsidRPr="00E205E7">
        <w:rPr>
          <w:b/>
          <w:bCs/>
          <w:sz w:val="28"/>
          <w:szCs w:val="28"/>
        </w:rPr>
        <w:t xml:space="preserve">Основная хозяйственная деятельность </w:t>
      </w:r>
      <w:bookmarkEnd w:id="100"/>
      <w:r w:rsidR="00E02EB4" w:rsidRPr="00E205E7">
        <w:rPr>
          <w:b/>
          <w:bCs/>
          <w:sz w:val="28"/>
          <w:szCs w:val="28"/>
        </w:rPr>
        <w:t>ОАО «Пневмостроймашина»</w:t>
      </w:r>
    </w:p>
    <w:p w:rsidR="000D729A" w:rsidRPr="00E205E7" w:rsidRDefault="000D729A" w:rsidP="00E205E7">
      <w:pPr>
        <w:adjustRightInd w:val="0"/>
        <w:spacing w:line="360" w:lineRule="auto"/>
        <w:ind w:firstLine="709"/>
        <w:jc w:val="both"/>
        <w:rPr>
          <w:sz w:val="28"/>
          <w:szCs w:val="28"/>
        </w:rPr>
      </w:pPr>
    </w:p>
    <w:p w:rsidR="006513F4" w:rsidRPr="00E205E7" w:rsidRDefault="006513F4" w:rsidP="00E205E7">
      <w:pPr>
        <w:adjustRightInd w:val="0"/>
        <w:spacing w:line="360" w:lineRule="auto"/>
        <w:ind w:firstLine="709"/>
        <w:jc w:val="both"/>
        <w:rPr>
          <w:b/>
          <w:bCs/>
          <w:i/>
          <w:iCs/>
          <w:sz w:val="28"/>
          <w:szCs w:val="28"/>
        </w:rPr>
      </w:pPr>
      <w:r w:rsidRPr="00E205E7">
        <w:rPr>
          <w:sz w:val="28"/>
          <w:szCs w:val="28"/>
        </w:rPr>
        <w:t xml:space="preserve">Виды продукции (работ, услуг), обеспечившие не менее чем 10 процентов объема реализации (выручки) эмитента за отчетный период: </w:t>
      </w:r>
      <w:r w:rsidRPr="00E205E7">
        <w:rPr>
          <w:b/>
          <w:bCs/>
          <w:i/>
          <w:iCs/>
          <w:sz w:val="28"/>
          <w:szCs w:val="28"/>
        </w:rPr>
        <w:t>Проектирование, изготовление, поставка гидрооборудования и гидроклапанной аппаратуры для дорожно-строительной и другой мобильной техники</w:t>
      </w:r>
    </w:p>
    <w:p w:rsidR="006513F4" w:rsidRPr="00E205E7" w:rsidRDefault="006513F4" w:rsidP="00E205E7">
      <w:pPr>
        <w:adjustRightInd w:val="0"/>
        <w:spacing w:line="360" w:lineRule="auto"/>
        <w:ind w:firstLine="709"/>
        <w:jc w:val="both"/>
        <w:rPr>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7"/>
        <w:gridCol w:w="873"/>
        <w:gridCol w:w="873"/>
        <w:gridCol w:w="873"/>
        <w:gridCol w:w="873"/>
        <w:gridCol w:w="873"/>
        <w:gridCol w:w="873"/>
      </w:tblGrid>
      <w:tr w:rsidR="000D729A" w:rsidRPr="004D7A9B">
        <w:trPr>
          <w:trHeight w:val="454"/>
          <w:jc w:val="center"/>
        </w:trPr>
        <w:tc>
          <w:tcPr>
            <w:tcW w:w="3087" w:type="dxa"/>
            <w:vAlign w:val="center"/>
          </w:tcPr>
          <w:p w:rsidR="000D729A" w:rsidRPr="004D7A9B" w:rsidRDefault="000D729A" w:rsidP="004D7A9B">
            <w:pPr>
              <w:widowControl w:val="0"/>
              <w:jc w:val="both"/>
              <w:rPr>
                <w:sz w:val="20"/>
                <w:szCs w:val="20"/>
              </w:rPr>
            </w:pPr>
            <w:r w:rsidRPr="004D7A9B">
              <w:rPr>
                <w:sz w:val="20"/>
                <w:szCs w:val="20"/>
              </w:rPr>
              <w:t>Показатели</w:t>
            </w:r>
          </w:p>
        </w:tc>
        <w:tc>
          <w:tcPr>
            <w:tcW w:w="873" w:type="dxa"/>
            <w:vAlign w:val="center"/>
          </w:tcPr>
          <w:p w:rsidR="000D729A" w:rsidRPr="004D7A9B" w:rsidRDefault="000D729A" w:rsidP="004D7A9B">
            <w:pPr>
              <w:widowControl w:val="0"/>
              <w:jc w:val="both"/>
              <w:rPr>
                <w:b/>
                <w:bCs/>
                <w:i/>
                <w:iCs/>
                <w:sz w:val="20"/>
                <w:szCs w:val="20"/>
              </w:rPr>
            </w:pPr>
            <w:r w:rsidRPr="004D7A9B">
              <w:rPr>
                <w:b/>
                <w:bCs/>
                <w:i/>
                <w:iCs/>
                <w:sz w:val="20"/>
                <w:szCs w:val="20"/>
              </w:rPr>
              <w:t>2002</w:t>
            </w:r>
          </w:p>
        </w:tc>
        <w:tc>
          <w:tcPr>
            <w:tcW w:w="873" w:type="dxa"/>
            <w:vAlign w:val="center"/>
          </w:tcPr>
          <w:p w:rsidR="000D729A" w:rsidRPr="004D7A9B" w:rsidRDefault="000D729A" w:rsidP="004D7A9B">
            <w:pPr>
              <w:widowControl w:val="0"/>
              <w:jc w:val="both"/>
              <w:rPr>
                <w:b/>
                <w:bCs/>
                <w:i/>
                <w:iCs/>
                <w:sz w:val="20"/>
                <w:szCs w:val="20"/>
              </w:rPr>
            </w:pPr>
            <w:r w:rsidRPr="004D7A9B">
              <w:rPr>
                <w:b/>
                <w:bCs/>
                <w:i/>
                <w:iCs/>
                <w:sz w:val="20"/>
                <w:szCs w:val="20"/>
              </w:rPr>
              <w:t>2003</w:t>
            </w:r>
          </w:p>
        </w:tc>
        <w:tc>
          <w:tcPr>
            <w:tcW w:w="873" w:type="dxa"/>
            <w:vAlign w:val="center"/>
          </w:tcPr>
          <w:p w:rsidR="000D729A" w:rsidRPr="004D7A9B" w:rsidRDefault="000D729A" w:rsidP="004D7A9B">
            <w:pPr>
              <w:widowControl w:val="0"/>
              <w:jc w:val="both"/>
              <w:rPr>
                <w:b/>
                <w:bCs/>
                <w:i/>
                <w:iCs/>
                <w:sz w:val="20"/>
                <w:szCs w:val="20"/>
              </w:rPr>
            </w:pPr>
            <w:r w:rsidRPr="004D7A9B">
              <w:rPr>
                <w:b/>
                <w:bCs/>
                <w:i/>
                <w:iCs/>
                <w:sz w:val="20"/>
                <w:szCs w:val="20"/>
              </w:rPr>
              <w:t>2004</w:t>
            </w:r>
          </w:p>
        </w:tc>
        <w:tc>
          <w:tcPr>
            <w:tcW w:w="873" w:type="dxa"/>
            <w:vAlign w:val="center"/>
          </w:tcPr>
          <w:p w:rsidR="000D729A" w:rsidRPr="004D7A9B" w:rsidRDefault="000D729A" w:rsidP="004D7A9B">
            <w:pPr>
              <w:widowControl w:val="0"/>
              <w:jc w:val="both"/>
              <w:rPr>
                <w:b/>
                <w:bCs/>
                <w:i/>
                <w:iCs/>
                <w:sz w:val="20"/>
                <w:szCs w:val="20"/>
              </w:rPr>
            </w:pPr>
            <w:r w:rsidRPr="004D7A9B">
              <w:rPr>
                <w:b/>
                <w:bCs/>
                <w:i/>
                <w:iCs/>
                <w:sz w:val="20"/>
                <w:szCs w:val="20"/>
              </w:rPr>
              <w:t>2005</w:t>
            </w:r>
          </w:p>
        </w:tc>
        <w:tc>
          <w:tcPr>
            <w:tcW w:w="873" w:type="dxa"/>
            <w:vAlign w:val="center"/>
          </w:tcPr>
          <w:p w:rsidR="000D729A" w:rsidRPr="004D7A9B" w:rsidRDefault="000D729A" w:rsidP="004D7A9B">
            <w:pPr>
              <w:widowControl w:val="0"/>
              <w:jc w:val="both"/>
              <w:rPr>
                <w:b/>
                <w:bCs/>
                <w:i/>
                <w:iCs/>
                <w:sz w:val="20"/>
                <w:szCs w:val="20"/>
              </w:rPr>
            </w:pPr>
            <w:r w:rsidRPr="004D7A9B">
              <w:rPr>
                <w:b/>
                <w:bCs/>
                <w:i/>
                <w:iCs/>
                <w:sz w:val="20"/>
                <w:szCs w:val="20"/>
              </w:rPr>
              <w:t>2006</w:t>
            </w:r>
          </w:p>
        </w:tc>
        <w:tc>
          <w:tcPr>
            <w:tcW w:w="873" w:type="dxa"/>
            <w:vAlign w:val="center"/>
          </w:tcPr>
          <w:p w:rsidR="000D729A" w:rsidRPr="004D7A9B" w:rsidRDefault="000D729A" w:rsidP="004D7A9B">
            <w:pPr>
              <w:widowControl w:val="0"/>
              <w:jc w:val="both"/>
              <w:rPr>
                <w:b/>
                <w:bCs/>
                <w:i/>
                <w:iCs/>
                <w:sz w:val="20"/>
                <w:szCs w:val="20"/>
              </w:rPr>
            </w:pPr>
            <w:r w:rsidRPr="004D7A9B">
              <w:rPr>
                <w:b/>
                <w:bCs/>
                <w:i/>
                <w:iCs/>
                <w:sz w:val="20"/>
                <w:szCs w:val="20"/>
              </w:rPr>
              <w:t>1 кв. 2007</w:t>
            </w:r>
          </w:p>
        </w:tc>
      </w:tr>
      <w:tr w:rsidR="006513F4" w:rsidRPr="004D7A9B">
        <w:trPr>
          <w:trHeight w:val="454"/>
          <w:jc w:val="center"/>
        </w:trPr>
        <w:tc>
          <w:tcPr>
            <w:tcW w:w="3087" w:type="dxa"/>
          </w:tcPr>
          <w:p w:rsidR="006513F4" w:rsidRPr="004D7A9B" w:rsidRDefault="006513F4" w:rsidP="004D7A9B">
            <w:pPr>
              <w:widowControl w:val="0"/>
              <w:jc w:val="both"/>
              <w:rPr>
                <w:sz w:val="20"/>
                <w:szCs w:val="20"/>
              </w:rPr>
            </w:pPr>
            <w:r w:rsidRPr="004D7A9B">
              <w:rPr>
                <w:sz w:val="20"/>
                <w:szCs w:val="20"/>
              </w:rPr>
              <w:t>Доход от основной деятельности за период , тыс. руб.</w:t>
            </w:r>
          </w:p>
        </w:tc>
        <w:tc>
          <w:tcPr>
            <w:tcW w:w="873" w:type="dxa"/>
            <w:vAlign w:val="center"/>
          </w:tcPr>
          <w:p w:rsidR="006513F4" w:rsidRPr="004D7A9B" w:rsidRDefault="006513F4" w:rsidP="004D7A9B">
            <w:pPr>
              <w:widowControl w:val="0"/>
              <w:jc w:val="both"/>
              <w:rPr>
                <w:b/>
                <w:bCs/>
                <w:iCs/>
                <w:sz w:val="20"/>
                <w:szCs w:val="20"/>
              </w:rPr>
            </w:pPr>
            <w:r w:rsidRPr="004D7A9B">
              <w:rPr>
                <w:b/>
                <w:bCs/>
                <w:iCs/>
                <w:sz w:val="20"/>
                <w:szCs w:val="20"/>
              </w:rPr>
              <w:t>683 563</w:t>
            </w:r>
          </w:p>
        </w:tc>
        <w:tc>
          <w:tcPr>
            <w:tcW w:w="873" w:type="dxa"/>
            <w:vAlign w:val="center"/>
          </w:tcPr>
          <w:p w:rsidR="006513F4" w:rsidRPr="004D7A9B" w:rsidRDefault="006513F4" w:rsidP="004D7A9B">
            <w:pPr>
              <w:widowControl w:val="0"/>
              <w:jc w:val="both"/>
              <w:rPr>
                <w:b/>
                <w:bCs/>
                <w:iCs/>
                <w:sz w:val="20"/>
                <w:szCs w:val="20"/>
              </w:rPr>
            </w:pPr>
            <w:r w:rsidRPr="004D7A9B">
              <w:rPr>
                <w:b/>
                <w:bCs/>
                <w:iCs/>
                <w:sz w:val="20"/>
                <w:szCs w:val="20"/>
              </w:rPr>
              <w:t>761 259 023</w:t>
            </w:r>
          </w:p>
        </w:tc>
        <w:tc>
          <w:tcPr>
            <w:tcW w:w="873" w:type="dxa"/>
            <w:vAlign w:val="center"/>
          </w:tcPr>
          <w:p w:rsidR="006513F4" w:rsidRPr="004D7A9B" w:rsidRDefault="006513F4" w:rsidP="004D7A9B">
            <w:pPr>
              <w:widowControl w:val="0"/>
              <w:jc w:val="both"/>
              <w:rPr>
                <w:b/>
                <w:bCs/>
                <w:iCs/>
                <w:sz w:val="20"/>
                <w:szCs w:val="20"/>
              </w:rPr>
            </w:pPr>
            <w:r w:rsidRPr="004D7A9B">
              <w:rPr>
                <w:b/>
                <w:bCs/>
                <w:iCs/>
                <w:sz w:val="20"/>
                <w:szCs w:val="20"/>
              </w:rPr>
              <w:t>1 127 780</w:t>
            </w:r>
          </w:p>
        </w:tc>
        <w:tc>
          <w:tcPr>
            <w:tcW w:w="873" w:type="dxa"/>
            <w:vAlign w:val="center"/>
          </w:tcPr>
          <w:p w:rsidR="006513F4" w:rsidRPr="004D7A9B" w:rsidRDefault="006513F4" w:rsidP="004D7A9B">
            <w:pPr>
              <w:widowControl w:val="0"/>
              <w:jc w:val="both"/>
              <w:rPr>
                <w:b/>
                <w:bCs/>
                <w:iCs/>
                <w:sz w:val="20"/>
                <w:szCs w:val="20"/>
              </w:rPr>
            </w:pPr>
            <w:r w:rsidRPr="004D7A9B">
              <w:rPr>
                <w:b/>
                <w:bCs/>
                <w:iCs/>
                <w:sz w:val="20"/>
                <w:szCs w:val="20"/>
              </w:rPr>
              <w:t>1217921</w:t>
            </w:r>
          </w:p>
        </w:tc>
        <w:tc>
          <w:tcPr>
            <w:tcW w:w="873" w:type="dxa"/>
            <w:vAlign w:val="center"/>
          </w:tcPr>
          <w:p w:rsidR="006513F4" w:rsidRPr="004D7A9B" w:rsidRDefault="006513F4" w:rsidP="004D7A9B">
            <w:pPr>
              <w:widowControl w:val="0"/>
              <w:jc w:val="both"/>
              <w:rPr>
                <w:b/>
                <w:bCs/>
                <w:iCs/>
                <w:sz w:val="20"/>
                <w:szCs w:val="20"/>
              </w:rPr>
            </w:pPr>
            <w:r w:rsidRPr="004D7A9B">
              <w:rPr>
                <w:b/>
                <w:bCs/>
                <w:iCs/>
                <w:sz w:val="20"/>
                <w:szCs w:val="20"/>
              </w:rPr>
              <w:t>1 624 727</w:t>
            </w:r>
          </w:p>
        </w:tc>
        <w:tc>
          <w:tcPr>
            <w:tcW w:w="873" w:type="dxa"/>
            <w:vAlign w:val="center"/>
          </w:tcPr>
          <w:p w:rsidR="006513F4" w:rsidRPr="004D7A9B" w:rsidRDefault="006513F4" w:rsidP="004D7A9B">
            <w:pPr>
              <w:widowControl w:val="0"/>
              <w:jc w:val="both"/>
              <w:rPr>
                <w:b/>
                <w:bCs/>
                <w:iCs/>
                <w:sz w:val="20"/>
                <w:szCs w:val="20"/>
              </w:rPr>
            </w:pPr>
            <w:r w:rsidRPr="004D7A9B">
              <w:rPr>
                <w:b/>
                <w:bCs/>
                <w:iCs/>
                <w:sz w:val="20"/>
                <w:szCs w:val="20"/>
              </w:rPr>
              <w:t>500 472</w:t>
            </w:r>
          </w:p>
        </w:tc>
      </w:tr>
      <w:tr w:rsidR="006513F4" w:rsidRPr="004D7A9B">
        <w:trPr>
          <w:trHeight w:val="711"/>
          <w:jc w:val="center"/>
        </w:trPr>
        <w:tc>
          <w:tcPr>
            <w:tcW w:w="3087" w:type="dxa"/>
          </w:tcPr>
          <w:p w:rsidR="006513F4" w:rsidRPr="004D7A9B" w:rsidRDefault="006513F4" w:rsidP="004D7A9B">
            <w:pPr>
              <w:widowControl w:val="0"/>
              <w:jc w:val="both"/>
              <w:rPr>
                <w:sz w:val="20"/>
                <w:szCs w:val="20"/>
              </w:rPr>
            </w:pPr>
            <w:r w:rsidRPr="004D7A9B">
              <w:rPr>
                <w:sz w:val="20"/>
                <w:szCs w:val="20"/>
              </w:rPr>
              <w:t>Доля дохода от основной деятельности в общих доходах за отчетный период, %</w:t>
            </w:r>
          </w:p>
        </w:tc>
        <w:tc>
          <w:tcPr>
            <w:tcW w:w="873" w:type="dxa"/>
            <w:vAlign w:val="center"/>
          </w:tcPr>
          <w:p w:rsidR="006513F4" w:rsidRPr="004D7A9B" w:rsidRDefault="006513F4" w:rsidP="004D7A9B">
            <w:pPr>
              <w:widowControl w:val="0"/>
              <w:jc w:val="both"/>
              <w:rPr>
                <w:b/>
                <w:bCs/>
                <w:iCs/>
                <w:sz w:val="20"/>
                <w:szCs w:val="20"/>
              </w:rPr>
            </w:pPr>
            <w:r w:rsidRPr="004D7A9B">
              <w:rPr>
                <w:b/>
                <w:bCs/>
                <w:iCs/>
                <w:sz w:val="20"/>
                <w:szCs w:val="20"/>
              </w:rPr>
              <w:t>90,2</w:t>
            </w:r>
          </w:p>
        </w:tc>
        <w:tc>
          <w:tcPr>
            <w:tcW w:w="873" w:type="dxa"/>
            <w:vAlign w:val="center"/>
          </w:tcPr>
          <w:p w:rsidR="006513F4" w:rsidRPr="004D7A9B" w:rsidRDefault="006513F4" w:rsidP="004D7A9B">
            <w:pPr>
              <w:widowControl w:val="0"/>
              <w:jc w:val="both"/>
              <w:rPr>
                <w:b/>
                <w:bCs/>
                <w:iCs/>
                <w:sz w:val="20"/>
                <w:szCs w:val="20"/>
              </w:rPr>
            </w:pPr>
            <w:r w:rsidRPr="004D7A9B">
              <w:rPr>
                <w:b/>
                <w:bCs/>
                <w:iCs/>
                <w:sz w:val="20"/>
                <w:szCs w:val="20"/>
              </w:rPr>
              <w:t>92,5</w:t>
            </w:r>
          </w:p>
        </w:tc>
        <w:tc>
          <w:tcPr>
            <w:tcW w:w="873" w:type="dxa"/>
            <w:vAlign w:val="center"/>
          </w:tcPr>
          <w:p w:rsidR="006513F4" w:rsidRPr="004D7A9B" w:rsidRDefault="006513F4" w:rsidP="004D7A9B">
            <w:pPr>
              <w:widowControl w:val="0"/>
              <w:jc w:val="both"/>
              <w:rPr>
                <w:b/>
                <w:bCs/>
                <w:iCs/>
                <w:sz w:val="20"/>
                <w:szCs w:val="20"/>
              </w:rPr>
            </w:pPr>
            <w:r w:rsidRPr="004D7A9B">
              <w:rPr>
                <w:b/>
                <w:bCs/>
                <w:iCs/>
                <w:sz w:val="20"/>
                <w:szCs w:val="20"/>
              </w:rPr>
              <w:t>92,5</w:t>
            </w:r>
          </w:p>
        </w:tc>
        <w:tc>
          <w:tcPr>
            <w:tcW w:w="873" w:type="dxa"/>
            <w:vAlign w:val="center"/>
          </w:tcPr>
          <w:p w:rsidR="006513F4" w:rsidRPr="004D7A9B" w:rsidRDefault="006513F4" w:rsidP="004D7A9B">
            <w:pPr>
              <w:widowControl w:val="0"/>
              <w:jc w:val="both"/>
              <w:rPr>
                <w:b/>
                <w:bCs/>
                <w:iCs/>
                <w:sz w:val="20"/>
                <w:szCs w:val="20"/>
              </w:rPr>
            </w:pPr>
            <w:r w:rsidRPr="004D7A9B">
              <w:rPr>
                <w:b/>
                <w:bCs/>
                <w:iCs/>
                <w:sz w:val="20"/>
                <w:szCs w:val="20"/>
              </w:rPr>
              <w:t>96,0</w:t>
            </w:r>
          </w:p>
        </w:tc>
        <w:tc>
          <w:tcPr>
            <w:tcW w:w="873" w:type="dxa"/>
            <w:vAlign w:val="center"/>
          </w:tcPr>
          <w:p w:rsidR="006513F4" w:rsidRPr="004D7A9B" w:rsidRDefault="006513F4" w:rsidP="004D7A9B">
            <w:pPr>
              <w:widowControl w:val="0"/>
              <w:jc w:val="both"/>
              <w:rPr>
                <w:b/>
                <w:bCs/>
                <w:iCs/>
                <w:sz w:val="20"/>
                <w:szCs w:val="20"/>
              </w:rPr>
            </w:pPr>
            <w:r w:rsidRPr="004D7A9B">
              <w:rPr>
                <w:b/>
                <w:bCs/>
                <w:iCs/>
                <w:sz w:val="20"/>
                <w:szCs w:val="20"/>
              </w:rPr>
              <w:t>95,38</w:t>
            </w:r>
          </w:p>
        </w:tc>
        <w:tc>
          <w:tcPr>
            <w:tcW w:w="873" w:type="dxa"/>
            <w:vAlign w:val="center"/>
          </w:tcPr>
          <w:p w:rsidR="006513F4" w:rsidRPr="004D7A9B" w:rsidRDefault="006513F4" w:rsidP="004D7A9B">
            <w:pPr>
              <w:widowControl w:val="0"/>
              <w:jc w:val="both"/>
              <w:rPr>
                <w:b/>
                <w:bCs/>
                <w:iCs/>
                <w:sz w:val="20"/>
                <w:szCs w:val="20"/>
              </w:rPr>
            </w:pPr>
            <w:r w:rsidRPr="004D7A9B">
              <w:rPr>
                <w:b/>
                <w:bCs/>
                <w:iCs/>
                <w:sz w:val="20"/>
                <w:szCs w:val="20"/>
              </w:rPr>
              <w:t>96,01</w:t>
            </w:r>
          </w:p>
        </w:tc>
      </w:tr>
    </w:tbl>
    <w:p w:rsidR="00E02EB4" w:rsidRDefault="000D729A" w:rsidP="00E205E7">
      <w:pPr>
        <w:pStyle w:val="TableText"/>
        <w:spacing w:line="360" w:lineRule="auto"/>
        <w:ind w:firstLine="709"/>
        <w:jc w:val="both"/>
        <w:rPr>
          <w:b/>
          <w:bCs/>
          <w:sz w:val="28"/>
          <w:szCs w:val="28"/>
        </w:rPr>
      </w:pPr>
      <w:bookmarkStart w:id="101" w:name="_Toc111881845"/>
      <w:r w:rsidRPr="00E205E7">
        <w:rPr>
          <w:b/>
          <w:bCs/>
          <w:sz w:val="28"/>
          <w:szCs w:val="28"/>
        </w:rPr>
        <w:br w:type="page"/>
      </w:r>
      <w:r w:rsidR="00E02EB4" w:rsidRPr="00E205E7">
        <w:rPr>
          <w:b/>
          <w:bCs/>
          <w:sz w:val="28"/>
          <w:szCs w:val="28"/>
        </w:rPr>
        <w:t>Приложение 7</w:t>
      </w:r>
    </w:p>
    <w:p w:rsidR="004D7A9B" w:rsidRPr="00E205E7" w:rsidRDefault="004D7A9B" w:rsidP="00E205E7">
      <w:pPr>
        <w:pStyle w:val="TableText"/>
        <w:spacing w:line="360" w:lineRule="auto"/>
        <w:ind w:firstLine="709"/>
        <w:jc w:val="both"/>
        <w:rPr>
          <w:b/>
          <w:bCs/>
          <w:sz w:val="28"/>
          <w:szCs w:val="28"/>
        </w:rPr>
      </w:pPr>
    </w:p>
    <w:p w:rsidR="006513F4" w:rsidRPr="00E205E7" w:rsidRDefault="006513F4" w:rsidP="00E205E7">
      <w:pPr>
        <w:pStyle w:val="TableText"/>
        <w:spacing w:line="360" w:lineRule="auto"/>
        <w:ind w:firstLine="709"/>
        <w:jc w:val="both"/>
        <w:rPr>
          <w:b/>
          <w:bCs/>
          <w:sz w:val="28"/>
          <w:szCs w:val="28"/>
        </w:rPr>
      </w:pPr>
      <w:r w:rsidRPr="00E205E7">
        <w:rPr>
          <w:b/>
          <w:bCs/>
          <w:sz w:val="28"/>
          <w:szCs w:val="28"/>
        </w:rPr>
        <w:t>Основные средства</w:t>
      </w:r>
      <w:bookmarkEnd w:id="101"/>
      <w:r w:rsidR="00E02EB4" w:rsidRPr="00E205E7">
        <w:rPr>
          <w:b/>
          <w:bCs/>
          <w:sz w:val="28"/>
          <w:szCs w:val="28"/>
        </w:rPr>
        <w:t xml:space="preserve"> ОАО «Пневмостроймашина»</w:t>
      </w:r>
    </w:p>
    <w:tbl>
      <w:tblPr>
        <w:tblW w:w="4584" w:type="pct"/>
        <w:jc w:val="center"/>
        <w:tblLook w:val="0000" w:firstRow="0" w:lastRow="0" w:firstColumn="0" w:lastColumn="0" w:noHBand="0" w:noVBand="0"/>
      </w:tblPr>
      <w:tblGrid>
        <w:gridCol w:w="3516"/>
        <w:gridCol w:w="2664"/>
        <w:gridCol w:w="2594"/>
      </w:tblGrid>
      <w:tr w:rsidR="006513F4" w:rsidRPr="004D7A9B">
        <w:trPr>
          <w:trHeight w:val="685"/>
          <w:jc w:val="center"/>
        </w:trPr>
        <w:tc>
          <w:tcPr>
            <w:tcW w:w="2004"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sz w:val="20"/>
                <w:szCs w:val="20"/>
              </w:rPr>
            </w:pPr>
            <w:r w:rsidRPr="004D7A9B">
              <w:rPr>
                <w:sz w:val="20"/>
                <w:szCs w:val="20"/>
              </w:rPr>
              <w:t>Наименование группы объектов основных средств</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sz w:val="20"/>
                <w:szCs w:val="20"/>
              </w:rPr>
            </w:pPr>
            <w:r w:rsidRPr="004D7A9B">
              <w:rPr>
                <w:sz w:val="20"/>
                <w:szCs w:val="20"/>
              </w:rPr>
              <w:t>Первоначальная (восстановительная) стоимость на 31.12.06, тыс.руб.</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sz w:val="20"/>
                <w:szCs w:val="20"/>
              </w:rPr>
            </w:pPr>
            <w:r w:rsidRPr="004D7A9B">
              <w:rPr>
                <w:sz w:val="20"/>
                <w:szCs w:val="20"/>
              </w:rPr>
              <w:t>Сумма начисленной амортизации на 31.12.06, тыс.руб.</w:t>
            </w:r>
          </w:p>
        </w:tc>
      </w:tr>
      <w:tr w:rsidR="006513F4" w:rsidRPr="004D7A9B">
        <w:trPr>
          <w:cantSplit/>
          <w:trHeight w:val="447"/>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Земельные участки и объекты природопользования</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11 011</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0</w:t>
            </w:r>
          </w:p>
        </w:tc>
      </w:tr>
      <w:tr w:rsidR="006513F4" w:rsidRPr="004D7A9B">
        <w:trPr>
          <w:cantSplit/>
          <w:trHeight w:val="238"/>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Здания</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235 789</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57 356</w:t>
            </w:r>
          </w:p>
        </w:tc>
      </w:tr>
      <w:tr w:rsidR="006513F4" w:rsidRPr="004D7A9B">
        <w:trPr>
          <w:cantSplit/>
          <w:trHeight w:val="224"/>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Сооружения</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20 211</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10 087</w:t>
            </w:r>
          </w:p>
        </w:tc>
      </w:tr>
      <w:tr w:rsidR="006513F4" w:rsidRPr="004D7A9B">
        <w:trPr>
          <w:cantSplit/>
          <w:trHeight w:val="238"/>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Машины и оборудование</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432 024</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291 752</w:t>
            </w:r>
          </w:p>
        </w:tc>
      </w:tr>
      <w:tr w:rsidR="006513F4" w:rsidRPr="004D7A9B">
        <w:trPr>
          <w:cantSplit/>
          <w:trHeight w:val="238"/>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Транспортные средства</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4 075</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2 741</w:t>
            </w:r>
          </w:p>
        </w:tc>
      </w:tr>
      <w:tr w:rsidR="006513F4" w:rsidRPr="004D7A9B">
        <w:trPr>
          <w:cantSplit/>
          <w:trHeight w:val="462"/>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Производственный и хозяйственный инвентарь</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9 150</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4 178</w:t>
            </w:r>
          </w:p>
        </w:tc>
      </w:tr>
      <w:tr w:rsidR="006513F4" w:rsidRPr="004D7A9B">
        <w:trPr>
          <w:cantSplit/>
          <w:trHeight w:val="224"/>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Рабочий скот</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w:t>
            </w:r>
          </w:p>
        </w:tc>
      </w:tr>
      <w:tr w:rsidR="006513F4" w:rsidRPr="004D7A9B">
        <w:trPr>
          <w:cantSplit/>
          <w:trHeight w:val="238"/>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Продуктивный скот</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w:t>
            </w:r>
          </w:p>
        </w:tc>
      </w:tr>
      <w:tr w:rsidR="006513F4" w:rsidRPr="004D7A9B">
        <w:trPr>
          <w:cantSplit/>
          <w:trHeight w:val="224"/>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Многолетние насаждения</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w:t>
            </w:r>
          </w:p>
        </w:tc>
      </w:tr>
      <w:tr w:rsidR="006513F4" w:rsidRPr="004D7A9B">
        <w:trPr>
          <w:cantSplit/>
          <w:trHeight w:val="238"/>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Другие виды основных средств</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5</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5</w:t>
            </w:r>
          </w:p>
        </w:tc>
      </w:tr>
      <w:tr w:rsidR="006513F4" w:rsidRPr="004D7A9B">
        <w:trPr>
          <w:cantSplit/>
          <w:trHeight w:val="238"/>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 xml:space="preserve">Итого </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712 685</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366 119</w:t>
            </w:r>
          </w:p>
        </w:tc>
      </w:tr>
      <w:tr w:rsidR="006513F4" w:rsidRPr="004D7A9B">
        <w:trPr>
          <w:cantSplit/>
          <w:trHeight w:val="462"/>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в том числе:</w:t>
            </w:r>
          </w:p>
          <w:p w:rsidR="006513F4" w:rsidRPr="004D7A9B" w:rsidRDefault="006513F4" w:rsidP="004D7A9B">
            <w:pPr>
              <w:widowControl w:val="0"/>
              <w:jc w:val="both"/>
              <w:rPr>
                <w:sz w:val="20"/>
                <w:szCs w:val="20"/>
              </w:rPr>
            </w:pPr>
            <w:r w:rsidRPr="004D7A9B">
              <w:rPr>
                <w:sz w:val="20"/>
                <w:szCs w:val="20"/>
              </w:rPr>
              <w:t>производственные</w:t>
            </w:r>
          </w:p>
        </w:tc>
        <w:tc>
          <w:tcPr>
            <w:tcW w:w="1518"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bCs/>
                <w:iCs/>
                <w:sz w:val="20"/>
                <w:szCs w:val="20"/>
              </w:rPr>
            </w:pPr>
            <w:r w:rsidRPr="004D7A9B">
              <w:rPr>
                <w:bCs/>
                <w:iCs/>
                <w:sz w:val="20"/>
                <w:szCs w:val="20"/>
              </w:rPr>
              <w:t>710 685</w:t>
            </w:r>
          </w:p>
        </w:tc>
        <w:tc>
          <w:tcPr>
            <w:tcW w:w="1478"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bCs/>
                <w:iCs/>
                <w:sz w:val="20"/>
                <w:szCs w:val="20"/>
              </w:rPr>
            </w:pPr>
            <w:r w:rsidRPr="004D7A9B">
              <w:rPr>
                <w:bCs/>
                <w:iCs/>
                <w:sz w:val="20"/>
                <w:szCs w:val="20"/>
              </w:rPr>
              <w:t>365 878</w:t>
            </w:r>
          </w:p>
        </w:tc>
      </w:tr>
      <w:tr w:rsidR="006513F4" w:rsidRPr="004D7A9B">
        <w:trPr>
          <w:cantSplit/>
          <w:trHeight w:val="224"/>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непроизводственные</w:t>
            </w:r>
          </w:p>
        </w:tc>
        <w:tc>
          <w:tcPr>
            <w:tcW w:w="1518"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bCs/>
                <w:iCs/>
                <w:sz w:val="20"/>
                <w:szCs w:val="20"/>
              </w:rPr>
            </w:pPr>
            <w:r w:rsidRPr="004D7A9B">
              <w:rPr>
                <w:bCs/>
                <w:iCs/>
                <w:sz w:val="20"/>
                <w:szCs w:val="20"/>
              </w:rPr>
              <w:t>1 580</w:t>
            </w:r>
          </w:p>
        </w:tc>
        <w:tc>
          <w:tcPr>
            <w:tcW w:w="1478"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bCs/>
                <w:iCs/>
                <w:sz w:val="20"/>
                <w:szCs w:val="20"/>
              </w:rPr>
            </w:pPr>
            <w:r w:rsidRPr="004D7A9B">
              <w:rPr>
                <w:bCs/>
                <w:iCs/>
                <w:sz w:val="20"/>
                <w:szCs w:val="20"/>
              </w:rPr>
              <w:t>241</w:t>
            </w:r>
          </w:p>
        </w:tc>
      </w:tr>
    </w:tbl>
    <w:p w:rsidR="006513F4" w:rsidRPr="00E205E7" w:rsidRDefault="006513F4" w:rsidP="00E205E7">
      <w:pPr>
        <w:spacing w:line="360" w:lineRule="auto"/>
        <w:ind w:firstLine="709"/>
        <w:jc w:val="both"/>
        <w:rPr>
          <w:b/>
          <w:bCs/>
          <w:i/>
          <w:iCs/>
          <w:sz w:val="28"/>
          <w:szCs w:val="28"/>
        </w:rPr>
      </w:pPr>
    </w:p>
    <w:tbl>
      <w:tblPr>
        <w:tblW w:w="4474" w:type="pct"/>
        <w:jc w:val="center"/>
        <w:tblLook w:val="0000" w:firstRow="0" w:lastRow="0" w:firstColumn="0" w:lastColumn="0" w:noHBand="0" w:noVBand="0"/>
      </w:tblPr>
      <w:tblGrid>
        <w:gridCol w:w="3432"/>
        <w:gridCol w:w="2600"/>
        <w:gridCol w:w="2531"/>
      </w:tblGrid>
      <w:tr w:rsidR="006513F4" w:rsidRPr="004D7A9B">
        <w:trPr>
          <w:trHeight w:val="688"/>
          <w:jc w:val="center"/>
        </w:trPr>
        <w:tc>
          <w:tcPr>
            <w:tcW w:w="2004"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sz w:val="20"/>
                <w:szCs w:val="20"/>
              </w:rPr>
            </w:pPr>
            <w:r w:rsidRPr="004D7A9B">
              <w:rPr>
                <w:sz w:val="20"/>
                <w:szCs w:val="20"/>
              </w:rPr>
              <w:t>Наименование группы объектов основных средств</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sz w:val="20"/>
                <w:szCs w:val="20"/>
              </w:rPr>
            </w:pPr>
            <w:r w:rsidRPr="004D7A9B">
              <w:rPr>
                <w:sz w:val="20"/>
                <w:szCs w:val="20"/>
              </w:rPr>
              <w:t>Первоначальная (восстановительная) стоимость на 31.03.07, тыс.руб.</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sz w:val="20"/>
                <w:szCs w:val="20"/>
              </w:rPr>
            </w:pPr>
            <w:r w:rsidRPr="004D7A9B">
              <w:rPr>
                <w:sz w:val="20"/>
                <w:szCs w:val="20"/>
              </w:rPr>
              <w:t>Сумма начисленной амортизации на 31.03.07, тыс.руб.</w:t>
            </w:r>
          </w:p>
        </w:tc>
      </w:tr>
      <w:tr w:rsidR="006513F4" w:rsidRPr="004D7A9B">
        <w:trPr>
          <w:cantSplit/>
          <w:trHeight w:val="463"/>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Земельные участки и объекты природопользования</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11 011</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0</w:t>
            </w:r>
          </w:p>
        </w:tc>
      </w:tr>
      <w:tr w:rsidR="006513F4" w:rsidRPr="004D7A9B">
        <w:trPr>
          <w:cantSplit/>
          <w:trHeight w:val="224"/>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Здания</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236 272</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58 770</w:t>
            </w:r>
          </w:p>
        </w:tc>
      </w:tr>
      <w:tr w:rsidR="006513F4" w:rsidRPr="004D7A9B">
        <w:trPr>
          <w:cantSplit/>
          <w:trHeight w:val="224"/>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Сооружения</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20 211</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10 276</w:t>
            </w:r>
          </w:p>
        </w:tc>
      </w:tr>
      <w:tr w:rsidR="006513F4" w:rsidRPr="004D7A9B">
        <w:trPr>
          <w:cantSplit/>
          <w:trHeight w:val="239"/>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Машины и оборудование</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475 292</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299 424</w:t>
            </w:r>
          </w:p>
        </w:tc>
      </w:tr>
      <w:tr w:rsidR="006513F4" w:rsidRPr="004D7A9B">
        <w:trPr>
          <w:cantSplit/>
          <w:trHeight w:val="239"/>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Транспортные средства</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4 308</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3 100</w:t>
            </w:r>
          </w:p>
        </w:tc>
      </w:tr>
      <w:tr w:rsidR="006513F4" w:rsidRPr="004D7A9B">
        <w:trPr>
          <w:cantSplit/>
          <w:trHeight w:val="463"/>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Производственный и хозяйственный инвентарь</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11 998</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4 700</w:t>
            </w:r>
          </w:p>
        </w:tc>
      </w:tr>
      <w:tr w:rsidR="006513F4" w:rsidRPr="004D7A9B">
        <w:trPr>
          <w:cantSplit/>
          <w:trHeight w:val="224"/>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Рабочий скот</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w:t>
            </w:r>
          </w:p>
        </w:tc>
      </w:tr>
      <w:tr w:rsidR="006513F4" w:rsidRPr="004D7A9B">
        <w:trPr>
          <w:cantSplit/>
          <w:trHeight w:val="239"/>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Продуктивный скот</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w:t>
            </w:r>
          </w:p>
        </w:tc>
      </w:tr>
      <w:tr w:rsidR="006513F4" w:rsidRPr="004D7A9B">
        <w:trPr>
          <w:cantSplit/>
          <w:trHeight w:val="239"/>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Многолетние насаждения</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w:t>
            </w:r>
          </w:p>
        </w:tc>
      </w:tr>
      <w:tr w:rsidR="006513F4" w:rsidRPr="004D7A9B">
        <w:trPr>
          <w:cantSplit/>
          <w:trHeight w:val="239"/>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Другие виды основных средств</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5</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5</w:t>
            </w:r>
          </w:p>
        </w:tc>
      </w:tr>
      <w:tr w:rsidR="006513F4" w:rsidRPr="004D7A9B">
        <w:trPr>
          <w:cantSplit/>
          <w:trHeight w:val="239"/>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 xml:space="preserve">Итого </w:t>
            </w:r>
          </w:p>
        </w:tc>
        <w:tc>
          <w:tcPr>
            <w:tcW w:w="151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759 097</w:t>
            </w:r>
          </w:p>
        </w:tc>
        <w:tc>
          <w:tcPr>
            <w:tcW w:w="1478" w:type="pct"/>
            <w:tcBorders>
              <w:top w:val="single" w:sz="6" w:space="0" w:color="auto"/>
              <w:left w:val="single" w:sz="6" w:space="0" w:color="auto"/>
              <w:bottom w:val="single" w:sz="6" w:space="0" w:color="auto"/>
              <w:right w:val="single" w:sz="6" w:space="0" w:color="auto"/>
            </w:tcBorders>
            <w:vAlign w:val="center"/>
          </w:tcPr>
          <w:p w:rsidR="006513F4" w:rsidRPr="004D7A9B" w:rsidRDefault="006513F4" w:rsidP="004D7A9B">
            <w:pPr>
              <w:widowControl w:val="0"/>
              <w:jc w:val="both"/>
              <w:rPr>
                <w:bCs/>
                <w:iCs/>
                <w:sz w:val="20"/>
                <w:szCs w:val="20"/>
              </w:rPr>
            </w:pPr>
            <w:r w:rsidRPr="004D7A9B">
              <w:rPr>
                <w:bCs/>
                <w:iCs/>
                <w:sz w:val="20"/>
                <w:szCs w:val="20"/>
              </w:rPr>
              <w:t>376 275</w:t>
            </w:r>
          </w:p>
        </w:tc>
      </w:tr>
      <w:tr w:rsidR="006513F4" w:rsidRPr="004D7A9B">
        <w:trPr>
          <w:cantSplit/>
          <w:trHeight w:val="463"/>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в том числе:</w:t>
            </w:r>
          </w:p>
          <w:p w:rsidR="006513F4" w:rsidRPr="004D7A9B" w:rsidRDefault="006513F4" w:rsidP="004D7A9B">
            <w:pPr>
              <w:widowControl w:val="0"/>
              <w:jc w:val="both"/>
              <w:rPr>
                <w:sz w:val="20"/>
                <w:szCs w:val="20"/>
              </w:rPr>
            </w:pPr>
            <w:r w:rsidRPr="004D7A9B">
              <w:rPr>
                <w:sz w:val="20"/>
                <w:szCs w:val="20"/>
              </w:rPr>
              <w:t>производственные</w:t>
            </w:r>
          </w:p>
        </w:tc>
        <w:tc>
          <w:tcPr>
            <w:tcW w:w="1518"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bCs/>
                <w:iCs/>
                <w:sz w:val="20"/>
                <w:szCs w:val="20"/>
              </w:rPr>
            </w:pPr>
            <w:r w:rsidRPr="004D7A9B">
              <w:rPr>
                <w:bCs/>
                <w:iCs/>
                <w:sz w:val="20"/>
                <w:szCs w:val="20"/>
              </w:rPr>
              <w:t>757 517</w:t>
            </w:r>
          </w:p>
        </w:tc>
        <w:tc>
          <w:tcPr>
            <w:tcW w:w="1478"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bCs/>
                <w:iCs/>
                <w:sz w:val="20"/>
                <w:szCs w:val="20"/>
              </w:rPr>
            </w:pPr>
            <w:r w:rsidRPr="004D7A9B">
              <w:rPr>
                <w:bCs/>
                <w:iCs/>
                <w:sz w:val="20"/>
                <w:szCs w:val="20"/>
              </w:rPr>
              <w:t>376 002</w:t>
            </w:r>
          </w:p>
        </w:tc>
      </w:tr>
      <w:tr w:rsidR="006513F4" w:rsidRPr="004D7A9B">
        <w:trPr>
          <w:cantSplit/>
          <w:trHeight w:val="224"/>
          <w:jc w:val="center"/>
        </w:trPr>
        <w:tc>
          <w:tcPr>
            <w:tcW w:w="2004"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sz w:val="20"/>
                <w:szCs w:val="20"/>
              </w:rPr>
            </w:pPr>
            <w:r w:rsidRPr="004D7A9B">
              <w:rPr>
                <w:sz w:val="20"/>
                <w:szCs w:val="20"/>
              </w:rPr>
              <w:t>непроизводственные</w:t>
            </w:r>
          </w:p>
        </w:tc>
        <w:tc>
          <w:tcPr>
            <w:tcW w:w="1518"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bCs/>
                <w:iCs/>
                <w:sz w:val="20"/>
                <w:szCs w:val="20"/>
              </w:rPr>
            </w:pPr>
            <w:r w:rsidRPr="004D7A9B">
              <w:rPr>
                <w:bCs/>
                <w:iCs/>
                <w:sz w:val="20"/>
                <w:szCs w:val="20"/>
              </w:rPr>
              <w:t>1 580</w:t>
            </w:r>
          </w:p>
        </w:tc>
        <w:tc>
          <w:tcPr>
            <w:tcW w:w="1478" w:type="pct"/>
            <w:tcBorders>
              <w:top w:val="single" w:sz="6" w:space="0" w:color="auto"/>
              <w:left w:val="single" w:sz="6" w:space="0" w:color="auto"/>
              <w:bottom w:val="single" w:sz="6" w:space="0" w:color="auto"/>
              <w:right w:val="single" w:sz="6" w:space="0" w:color="auto"/>
            </w:tcBorders>
          </w:tcPr>
          <w:p w:rsidR="006513F4" w:rsidRPr="004D7A9B" w:rsidRDefault="006513F4" w:rsidP="004D7A9B">
            <w:pPr>
              <w:widowControl w:val="0"/>
              <w:jc w:val="both"/>
              <w:rPr>
                <w:bCs/>
                <w:iCs/>
                <w:sz w:val="20"/>
                <w:szCs w:val="20"/>
              </w:rPr>
            </w:pPr>
            <w:r w:rsidRPr="004D7A9B">
              <w:rPr>
                <w:bCs/>
                <w:iCs/>
                <w:sz w:val="20"/>
                <w:szCs w:val="20"/>
              </w:rPr>
              <w:t>273</w:t>
            </w:r>
          </w:p>
        </w:tc>
      </w:tr>
    </w:tbl>
    <w:p w:rsidR="00E02EB4" w:rsidRPr="00E205E7" w:rsidRDefault="004D7A9B" w:rsidP="004D7A9B">
      <w:pPr>
        <w:spacing w:line="360" w:lineRule="auto"/>
        <w:ind w:firstLine="709"/>
        <w:jc w:val="both"/>
        <w:rPr>
          <w:b/>
          <w:bCs/>
          <w:sz w:val="28"/>
          <w:szCs w:val="28"/>
        </w:rPr>
      </w:pPr>
      <w:r>
        <w:rPr>
          <w:sz w:val="28"/>
          <w:szCs w:val="28"/>
        </w:rPr>
        <w:br w:type="page"/>
      </w:r>
      <w:bookmarkStart w:id="102" w:name="_Toc111881847"/>
      <w:r w:rsidR="00E02EB4" w:rsidRPr="00E205E7">
        <w:rPr>
          <w:b/>
          <w:bCs/>
          <w:sz w:val="28"/>
          <w:szCs w:val="28"/>
        </w:rPr>
        <w:t>Приложение 8</w:t>
      </w:r>
    </w:p>
    <w:p w:rsidR="004D7A9B" w:rsidRDefault="004D7A9B" w:rsidP="00E205E7">
      <w:pPr>
        <w:pStyle w:val="TableText"/>
        <w:spacing w:line="360" w:lineRule="auto"/>
        <w:ind w:firstLine="709"/>
        <w:jc w:val="both"/>
        <w:rPr>
          <w:b/>
          <w:bCs/>
          <w:sz w:val="28"/>
          <w:szCs w:val="28"/>
        </w:rPr>
      </w:pPr>
    </w:p>
    <w:p w:rsidR="00E02EB4" w:rsidRPr="00E205E7" w:rsidRDefault="006513F4" w:rsidP="00E205E7">
      <w:pPr>
        <w:pStyle w:val="TableText"/>
        <w:spacing w:line="360" w:lineRule="auto"/>
        <w:ind w:firstLine="709"/>
        <w:jc w:val="both"/>
        <w:rPr>
          <w:b/>
          <w:bCs/>
          <w:sz w:val="28"/>
          <w:szCs w:val="28"/>
        </w:rPr>
      </w:pPr>
      <w:r w:rsidRPr="00E205E7">
        <w:rPr>
          <w:b/>
          <w:bCs/>
          <w:sz w:val="28"/>
          <w:szCs w:val="28"/>
        </w:rPr>
        <w:t xml:space="preserve">Результаты финансово-хозяйственной деятельности </w:t>
      </w:r>
      <w:bookmarkEnd w:id="102"/>
      <w:r w:rsidR="00E02EB4" w:rsidRPr="00E205E7">
        <w:rPr>
          <w:b/>
          <w:bCs/>
          <w:sz w:val="28"/>
          <w:szCs w:val="28"/>
        </w:rPr>
        <w:t>ОАО «Пневмостроймашина»</w:t>
      </w:r>
    </w:p>
    <w:p w:rsidR="004D7A9B" w:rsidRDefault="004D7A9B" w:rsidP="00E205E7">
      <w:pPr>
        <w:pStyle w:val="TableText"/>
        <w:spacing w:line="360" w:lineRule="auto"/>
        <w:ind w:firstLine="709"/>
        <w:jc w:val="both"/>
        <w:rPr>
          <w:b/>
          <w:bCs/>
          <w:sz w:val="28"/>
          <w:szCs w:val="28"/>
        </w:rPr>
      </w:pPr>
    </w:p>
    <w:p w:rsidR="006513F4" w:rsidRPr="00E205E7" w:rsidRDefault="006513F4" w:rsidP="00E205E7">
      <w:pPr>
        <w:pStyle w:val="TableText"/>
        <w:spacing w:line="360" w:lineRule="auto"/>
        <w:ind w:firstLine="709"/>
        <w:jc w:val="both"/>
        <w:rPr>
          <w:b/>
          <w:bCs/>
          <w:sz w:val="28"/>
          <w:szCs w:val="28"/>
        </w:rPr>
      </w:pPr>
      <w:r w:rsidRPr="00E205E7">
        <w:rPr>
          <w:b/>
          <w:bCs/>
          <w:sz w:val="28"/>
          <w:szCs w:val="28"/>
        </w:rPr>
        <w:t>1. Прибыль и убытки</w:t>
      </w:r>
    </w:p>
    <w:tbl>
      <w:tblPr>
        <w:tblW w:w="46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710"/>
        <w:gridCol w:w="710"/>
        <w:gridCol w:w="710"/>
        <w:gridCol w:w="916"/>
        <w:gridCol w:w="710"/>
        <w:gridCol w:w="708"/>
      </w:tblGrid>
      <w:tr w:rsidR="000D729A" w:rsidRPr="004D7A9B">
        <w:trPr>
          <w:trHeight w:val="450"/>
          <w:jc w:val="center"/>
        </w:trPr>
        <w:tc>
          <w:tcPr>
            <w:tcW w:w="2521" w:type="pct"/>
            <w:vAlign w:val="center"/>
          </w:tcPr>
          <w:p w:rsidR="000D729A" w:rsidRPr="004D7A9B" w:rsidRDefault="000D729A" w:rsidP="004D7A9B">
            <w:pPr>
              <w:widowControl w:val="0"/>
              <w:jc w:val="both"/>
              <w:rPr>
                <w:sz w:val="20"/>
                <w:szCs w:val="20"/>
              </w:rPr>
            </w:pPr>
            <w:r w:rsidRPr="004D7A9B">
              <w:rPr>
                <w:sz w:val="20"/>
                <w:szCs w:val="20"/>
              </w:rPr>
              <w:t>Показатели</w:t>
            </w:r>
          </w:p>
        </w:tc>
        <w:tc>
          <w:tcPr>
            <w:tcW w:w="400" w:type="pct"/>
            <w:vAlign w:val="center"/>
          </w:tcPr>
          <w:p w:rsidR="000D729A" w:rsidRPr="004D7A9B" w:rsidRDefault="000D729A" w:rsidP="004D7A9B">
            <w:pPr>
              <w:widowControl w:val="0"/>
              <w:jc w:val="both"/>
              <w:rPr>
                <w:b/>
                <w:bCs/>
                <w:i/>
                <w:iCs/>
                <w:sz w:val="20"/>
                <w:szCs w:val="20"/>
              </w:rPr>
            </w:pPr>
            <w:r w:rsidRPr="004D7A9B">
              <w:rPr>
                <w:b/>
                <w:bCs/>
                <w:i/>
                <w:iCs/>
                <w:sz w:val="20"/>
                <w:szCs w:val="20"/>
              </w:rPr>
              <w:t>2002</w:t>
            </w:r>
          </w:p>
        </w:tc>
        <w:tc>
          <w:tcPr>
            <w:tcW w:w="400" w:type="pct"/>
            <w:vAlign w:val="center"/>
          </w:tcPr>
          <w:p w:rsidR="000D729A" w:rsidRPr="004D7A9B" w:rsidRDefault="000D729A" w:rsidP="004D7A9B">
            <w:pPr>
              <w:widowControl w:val="0"/>
              <w:jc w:val="both"/>
              <w:rPr>
                <w:b/>
                <w:bCs/>
                <w:i/>
                <w:iCs/>
                <w:sz w:val="20"/>
                <w:szCs w:val="20"/>
              </w:rPr>
            </w:pPr>
            <w:r w:rsidRPr="004D7A9B">
              <w:rPr>
                <w:b/>
                <w:bCs/>
                <w:i/>
                <w:iCs/>
                <w:sz w:val="20"/>
                <w:szCs w:val="20"/>
              </w:rPr>
              <w:t>2003</w:t>
            </w:r>
          </w:p>
        </w:tc>
        <w:tc>
          <w:tcPr>
            <w:tcW w:w="400" w:type="pct"/>
            <w:vAlign w:val="center"/>
          </w:tcPr>
          <w:p w:rsidR="000D729A" w:rsidRPr="004D7A9B" w:rsidRDefault="000D729A" w:rsidP="004D7A9B">
            <w:pPr>
              <w:widowControl w:val="0"/>
              <w:jc w:val="both"/>
              <w:rPr>
                <w:b/>
                <w:bCs/>
                <w:i/>
                <w:iCs/>
                <w:sz w:val="20"/>
                <w:szCs w:val="20"/>
              </w:rPr>
            </w:pPr>
            <w:r w:rsidRPr="004D7A9B">
              <w:rPr>
                <w:b/>
                <w:bCs/>
                <w:i/>
                <w:iCs/>
                <w:sz w:val="20"/>
                <w:szCs w:val="20"/>
              </w:rPr>
              <w:t>2004</w:t>
            </w:r>
          </w:p>
        </w:tc>
        <w:tc>
          <w:tcPr>
            <w:tcW w:w="480" w:type="pct"/>
            <w:vAlign w:val="center"/>
          </w:tcPr>
          <w:p w:rsidR="000D729A" w:rsidRPr="004D7A9B" w:rsidRDefault="000D729A" w:rsidP="004D7A9B">
            <w:pPr>
              <w:widowControl w:val="0"/>
              <w:jc w:val="both"/>
              <w:rPr>
                <w:b/>
                <w:bCs/>
                <w:i/>
                <w:iCs/>
                <w:sz w:val="20"/>
                <w:szCs w:val="20"/>
              </w:rPr>
            </w:pPr>
            <w:r w:rsidRPr="004D7A9B">
              <w:rPr>
                <w:b/>
                <w:bCs/>
                <w:i/>
                <w:iCs/>
                <w:sz w:val="20"/>
                <w:szCs w:val="20"/>
              </w:rPr>
              <w:t>2005</w:t>
            </w:r>
          </w:p>
        </w:tc>
        <w:tc>
          <w:tcPr>
            <w:tcW w:w="400" w:type="pct"/>
            <w:vAlign w:val="center"/>
          </w:tcPr>
          <w:p w:rsidR="000D729A" w:rsidRPr="004D7A9B" w:rsidRDefault="000D729A" w:rsidP="004D7A9B">
            <w:pPr>
              <w:widowControl w:val="0"/>
              <w:jc w:val="both"/>
              <w:rPr>
                <w:b/>
                <w:bCs/>
                <w:i/>
                <w:iCs/>
                <w:sz w:val="20"/>
                <w:szCs w:val="20"/>
              </w:rPr>
            </w:pPr>
            <w:r w:rsidRPr="004D7A9B">
              <w:rPr>
                <w:b/>
                <w:bCs/>
                <w:i/>
                <w:iCs/>
                <w:sz w:val="20"/>
                <w:szCs w:val="20"/>
              </w:rPr>
              <w:t>2006</w:t>
            </w:r>
          </w:p>
        </w:tc>
        <w:tc>
          <w:tcPr>
            <w:tcW w:w="401" w:type="pct"/>
            <w:vAlign w:val="center"/>
          </w:tcPr>
          <w:p w:rsidR="000D729A" w:rsidRPr="004D7A9B" w:rsidRDefault="000D729A" w:rsidP="004D7A9B">
            <w:pPr>
              <w:widowControl w:val="0"/>
              <w:jc w:val="both"/>
              <w:rPr>
                <w:b/>
                <w:bCs/>
                <w:i/>
                <w:iCs/>
                <w:sz w:val="20"/>
                <w:szCs w:val="20"/>
              </w:rPr>
            </w:pPr>
            <w:r w:rsidRPr="004D7A9B">
              <w:rPr>
                <w:b/>
                <w:bCs/>
                <w:i/>
                <w:iCs/>
                <w:sz w:val="20"/>
                <w:szCs w:val="20"/>
              </w:rPr>
              <w:t>1 кв. 2007</w:t>
            </w:r>
          </w:p>
        </w:tc>
      </w:tr>
      <w:tr w:rsidR="000D729A" w:rsidRPr="004D7A9B">
        <w:trPr>
          <w:trHeight w:val="450"/>
          <w:jc w:val="center"/>
        </w:trPr>
        <w:tc>
          <w:tcPr>
            <w:tcW w:w="2521" w:type="pct"/>
          </w:tcPr>
          <w:p w:rsidR="006513F4" w:rsidRPr="004D7A9B" w:rsidRDefault="006513F4" w:rsidP="004D7A9B">
            <w:pPr>
              <w:widowControl w:val="0"/>
              <w:jc w:val="both"/>
              <w:rPr>
                <w:sz w:val="20"/>
                <w:szCs w:val="20"/>
              </w:rPr>
            </w:pPr>
            <w:r w:rsidRPr="004D7A9B">
              <w:rPr>
                <w:sz w:val="20"/>
                <w:szCs w:val="20"/>
              </w:rPr>
              <w:t>Выручка, тыс.руб.</w:t>
            </w:r>
          </w:p>
        </w:tc>
        <w:tc>
          <w:tcPr>
            <w:tcW w:w="400" w:type="pct"/>
          </w:tcPr>
          <w:p w:rsidR="006513F4" w:rsidRPr="004D7A9B" w:rsidRDefault="006513F4" w:rsidP="004D7A9B">
            <w:pPr>
              <w:jc w:val="both"/>
              <w:rPr>
                <w:sz w:val="20"/>
                <w:szCs w:val="20"/>
              </w:rPr>
            </w:pPr>
            <w:r w:rsidRPr="004D7A9B">
              <w:rPr>
                <w:sz w:val="20"/>
                <w:szCs w:val="20"/>
              </w:rPr>
              <w:t>683 563</w:t>
            </w:r>
          </w:p>
        </w:tc>
        <w:tc>
          <w:tcPr>
            <w:tcW w:w="400" w:type="pct"/>
          </w:tcPr>
          <w:p w:rsidR="006513F4" w:rsidRPr="004D7A9B" w:rsidRDefault="006513F4" w:rsidP="004D7A9B">
            <w:pPr>
              <w:widowControl w:val="0"/>
              <w:jc w:val="both"/>
              <w:rPr>
                <w:sz w:val="20"/>
                <w:szCs w:val="20"/>
              </w:rPr>
            </w:pPr>
            <w:r w:rsidRPr="004D7A9B">
              <w:rPr>
                <w:sz w:val="20"/>
                <w:szCs w:val="20"/>
              </w:rPr>
              <w:t>826 009</w:t>
            </w:r>
          </w:p>
        </w:tc>
        <w:tc>
          <w:tcPr>
            <w:tcW w:w="400" w:type="pct"/>
          </w:tcPr>
          <w:p w:rsidR="006513F4" w:rsidRPr="004D7A9B" w:rsidRDefault="006513F4" w:rsidP="004D7A9B">
            <w:pPr>
              <w:widowControl w:val="0"/>
              <w:jc w:val="both"/>
              <w:rPr>
                <w:sz w:val="20"/>
                <w:szCs w:val="20"/>
              </w:rPr>
            </w:pPr>
            <w:r w:rsidRPr="004D7A9B">
              <w:rPr>
                <w:sz w:val="20"/>
                <w:szCs w:val="20"/>
              </w:rPr>
              <w:t>1 127 780</w:t>
            </w:r>
          </w:p>
        </w:tc>
        <w:tc>
          <w:tcPr>
            <w:tcW w:w="480" w:type="pct"/>
          </w:tcPr>
          <w:p w:rsidR="006513F4" w:rsidRPr="004D7A9B" w:rsidRDefault="006513F4" w:rsidP="004D7A9B">
            <w:pPr>
              <w:widowControl w:val="0"/>
              <w:jc w:val="both"/>
              <w:rPr>
                <w:sz w:val="20"/>
                <w:szCs w:val="20"/>
              </w:rPr>
            </w:pPr>
            <w:r w:rsidRPr="004D7A9B">
              <w:rPr>
                <w:sz w:val="20"/>
                <w:szCs w:val="20"/>
              </w:rPr>
              <w:t>1243803</w:t>
            </w:r>
          </w:p>
        </w:tc>
        <w:tc>
          <w:tcPr>
            <w:tcW w:w="400" w:type="pct"/>
          </w:tcPr>
          <w:p w:rsidR="006513F4" w:rsidRPr="004D7A9B" w:rsidRDefault="006513F4" w:rsidP="004D7A9B">
            <w:pPr>
              <w:widowControl w:val="0"/>
              <w:jc w:val="both"/>
              <w:rPr>
                <w:sz w:val="20"/>
                <w:szCs w:val="20"/>
              </w:rPr>
            </w:pPr>
            <w:r w:rsidRPr="004D7A9B">
              <w:rPr>
                <w:sz w:val="20"/>
                <w:szCs w:val="20"/>
              </w:rPr>
              <w:t>1 447 026</w:t>
            </w:r>
          </w:p>
        </w:tc>
        <w:tc>
          <w:tcPr>
            <w:tcW w:w="401" w:type="pct"/>
          </w:tcPr>
          <w:p w:rsidR="006513F4" w:rsidRPr="004D7A9B" w:rsidRDefault="006513F4" w:rsidP="004D7A9B">
            <w:pPr>
              <w:widowControl w:val="0"/>
              <w:jc w:val="both"/>
              <w:rPr>
                <w:sz w:val="20"/>
                <w:szCs w:val="20"/>
              </w:rPr>
            </w:pPr>
            <w:r w:rsidRPr="004D7A9B">
              <w:rPr>
                <w:sz w:val="20"/>
                <w:szCs w:val="20"/>
              </w:rPr>
              <w:t>441 772</w:t>
            </w:r>
          </w:p>
        </w:tc>
      </w:tr>
      <w:tr w:rsidR="000D729A" w:rsidRPr="004D7A9B">
        <w:trPr>
          <w:trHeight w:val="465"/>
          <w:jc w:val="center"/>
        </w:trPr>
        <w:tc>
          <w:tcPr>
            <w:tcW w:w="2521" w:type="pct"/>
          </w:tcPr>
          <w:p w:rsidR="006513F4" w:rsidRPr="004D7A9B" w:rsidRDefault="006513F4" w:rsidP="004D7A9B">
            <w:pPr>
              <w:widowControl w:val="0"/>
              <w:jc w:val="both"/>
              <w:rPr>
                <w:sz w:val="20"/>
                <w:szCs w:val="20"/>
              </w:rPr>
            </w:pPr>
            <w:r w:rsidRPr="004D7A9B">
              <w:rPr>
                <w:sz w:val="20"/>
                <w:szCs w:val="20"/>
              </w:rPr>
              <w:t>Валовая прибыль, тыс.руб.</w:t>
            </w:r>
          </w:p>
        </w:tc>
        <w:tc>
          <w:tcPr>
            <w:tcW w:w="400" w:type="pct"/>
          </w:tcPr>
          <w:p w:rsidR="006513F4" w:rsidRPr="004D7A9B" w:rsidRDefault="006513F4" w:rsidP="004D7A9B">
            <w:pPr>
              <w:jc w:val="both"/>
              <w:rPr>
                <w:sz w:val="20"/>
                <w:szCs w:val="20"/>
              </w:rPr>
            </w:pPr>
            <w:r w:rsidRPr="004D7A9B">
              <w:rPr>
                <w:sz w:val="20"/>
                <w:szCs w:val="20"/>
              </w:rPr>
              <w:t>351 484</w:t>
            </w:r>
          </w:p>
        </w:tc>
        <w:tc>
          <w:tcPr>
            <w:tcW w:w="400" w:type="pct"/>
          </w:tcPr>
          <w:p w:rsidR="006513F4" w:rsidRPr="004D7A9B" w:rsidRDefault="006513F4" w:rsidP="004D7A9B">
            <w:pPr>
              <w:jc w:val="both"/>
              <w:rPr>
                <w:sz w:val="20"/>
                <w:szCs w:val="20"/>
              </w:rPr>
            </w:pPr>
            <w:r w:rsidRPr="004D7A9B">
              <w:rPr>
                <w:sz w:val="20"/>
                <w:szCs w:val="20"/>
              </w:rPr>
              <w:t>408 417</w:t>
            </w:r>
          </w:p>
        </w:tc>
        <w:tc>
          <w:tcPr>
            <w:tcW w:w="400" w:type="pct"/>
          </w:tcPr>
          <w:p w:rsidR="006513F4" w:rsidRPr="004D7A9B" w:rsidRDefault="006513F4" w:rsidP="004D7A9B">
            <w:pPr>
              <w:jc w:val="both"/>
              <w:rPr>
                <w:sz w:val="20"/>
                <w:szCs w:val="20"/>
              </w:rPr>
            </w:pPr>
            <w:r w:rsidRPr="004D7A9B">
              <w:rPr>
                <w:sz w:val="20"/>
                <w:szCs w:val="20"/>
              </w:rPr>
              <w:t>428 957</w:t>
            </w:r>
          </w:p>
        </w:tc>
        <w:tc>
          <w:tcPr>
            <w:tcW w:w="480" w:type="pct"/>
          </w:tcPr>
          <w:p w:rsidR="006513F4" w:rsidRPr="004D7A9B" w:rsidRDefault="006513F4" w:rsidP="004D7A9B">
            <w:pPr>
              <w:jc w:val="both"/>
              <w:rPr>
                <w:sz w:val="20"/>
                <w:szCs w:val="20"/>
              </w:rPr>
            </w:pPr>
            <w:r w:rsidRPr="004D7A9B">
              <w:rPr>
                <w:sz w:val="20"/>
                <w:szCs w:val="20"/>
              </w:rPr>
              <w:t>486669</w:t>
            </w:r>
          </w:p>
        </w:tc>
        <w:tc>
          <w:tcPr>
            <w:tcW w:w="400" w:type="pct"/>
          </w:tcPr>
          <w:p w:rsidR="006513F4" w:rsidRPr="004D7A9B" w:rsidRDefault="006513F4" w:rsidP="004D7A9B">
            <w:pPr>
              <w:jc w:val="both"/>
              <w:rPr>
                <w:sz w:val="20"/>
                <w:szCs w:val="20"/>
              </w:rPr>
            </w:pPr>
            <w:r w:rsidRPr="004D7A9B">
              <w:rPr>
                <w:sz w:val="20"/>
                <w:szCs w:val="20"/>
              </w:rPr>
              <w:t>588 796</w:t>
            </w:r>
          </w:p>
        </w:tc>
        <w:tc>
          <w:tcPr>
            <w:tcW w:w="401" w:type="pct"/>
          </w:tcPr>
          <w:p w:rsidR="006513F4" w:rsidRPr="004D7A9B" w:rsidRDefault="006513F4" w:rsidP="004D7A9B">
            <w:pPr>
              <w:jc w:val="both"/>
              <w:rPr>
                <w:sz w:val="20"/>
                <w:szCs w:val="20"/>
              </w:rPr>
            </w:pPr>
            <w:r w:rsidRPr="004D7A9B">
              <w:rPr>
                <w:sz w:val="20"/>
                <w:szCs w:val="20"/>
              </w:rPr>
              <w:t>207 141</w:t>
            </w:r>
          </w:p>
        </w:tc>
      </w:tr>
      <w:tr w:rsidR="000D729A" w:rsidRPr="004D7A9B">
        <w:trPr>
          <w:trHeight w:val="450"/>
          <w:jc w:val="center"/>
        </w:trPr>
        <w:tc>
          <w:tcPr>
            <w:tcW w:w="2521" w:type="pct"/>
          </w:tcPr>
          <w:p w:rsidR="006513F4" w:rsidRPr="004D7A9B" w:rsidRDefault="006513F4" w:rsidP="004D7A9B">
            <w:pPr>
              <w:widowControl w:val="0"/>
              <w:jc w:val="both"/>
              <w:rPr>
                <w:sz w:val="20"/>
                <w:szCs w:val="20"/>
              </w:rPr>
            </w:pPr>
            <w:r w:rsidRPr="004D7A9B">
              <w:rPr>
                <w:sz w:val="20"/>
                <w:szCs w:val="20"/>
              </w:rPr>
              <w:t>Чистая прибыль, тыс.руб.</w:t>
            </w:r>
          </w:p>
        </w:tc>
        <w:tc>
          <w:tcPr>
            <w:tcW w:w="400" w:type="pct"/>
          </w:tcPr>
          <w:p w:rsidR="006513F4" w:rsidRPr="004D7A9B" w:rsidRDefault="006513F4" w:rsidP="004D7A9B">
            <w:pPr>
              <w:jc w:val="both"/>
              <w:rPr>
                <w:sz w:val="20"/>
                <w:szCs w:val="20"/>
              </w:rPr>
            </w:pPr>
            <w:r w:rsidRPr="004D7A9B">
              <w:rPr>
                <w:sz w:val="20"/>
                <w:szCs w:val="20"/>
              </w:rPr>
              <w:t>12 067</w:t>
            </w:r>
          </w:p>
        </w:tc>
        <w:tc>
          <w:tcPr>
            <w:tcW w:w="400" w:type="pct"/>
          </w:tcPr>
          <w:p w:rsidR="006513F4" w:rsidRPr="004D7A9B" w:rsidRDefault="006513F4" w:rsidP="004D7A9B">
            <w:pPr>
              <w:jc w:val="both"/>
              <w:rPr>
                <w:sz w:val="20"/>
                <w:szCs w:val="20"/>
              </w:rPr>
            </w:pPr>
            <w:r w:rsidRPr="004D7A9B">
              <w:rPr>
                <w:sz w:val="20"/>
                <w:szCs w:val="20"/>
              </w:rPr>
              <w:t>42 292</w:t>
            </w:r>
          </w:p>
        </w:tc>
        <w:tc>
          <w:tcPr>
            <w:tcW w:w="400" w:type="pct"/>
          </w:tcPr>
          <w:p w:rsidR="006513F4" w:rsidRPr="004D7A9B" w:rsidRDefault="006513F4" w:rsidP="004D7A9B">
            <w:pPr>
              <w:jc w:val="both"/>
              <w:rPr>
                <w:sz w:val="20"/>
                <w:szCs w:val="20"/>
              </w:rPr>
            </w:pPr>
            <w:r w:rsidRPr="004D7A9B">
              <w:rPr>
                <w:sz w:val="20"/>
                <w:szCs w:val="20"/>
              </w:rPr>
              <w:t>107 561</w:t>
            </w:r>
          </w:p>
        </w:tc>
        <w:tc>
          <w:tcPr>
            <w:tcW w:w="480" w:type="pct"/>
          </w:tcPr>
          <w:p w:rsidR="006513F4" w:rsidRPr="004D7A9B" w:rsidRDefault="006513F4" w:rsidP="004D7A9B">
            <w:pPr>
              <w:jc w:val="both"/>
              <w:rPr>
                <w:sz w:val="20"/>
                <w:szCs w:val="20"/>
              </w:rPr>
            </w:pPr>
            <w:r w:rsidRPr="004D7A9B">
              <w:rPr>
                <w:sz w:val="20"/>
                <w:szCs w:val="20"/>
              </w:rPr>
              <w:t>103649</w:t>
            </w:r>
          </w:p>
        </w:tc>
        <w:tc>
          <w:tcPr>
            <w:tcW w:w="400" w:type="pct"/>
          </w:tcPr>
          <w:p w:rsidR="006513F4" w:rsidRPr="004D7A9B" w:rsidRDefault="006513F4" w:rsidP="004D7A9B">
            <w:pPr>
              <w:jc w:val="both"/>
              <w:rPr>
                <w:sz w:val="20"/>
                <w:szCs w:val="20"/>
              </w:rPr>
            </w:pPr>
            <w:r w:rsidRPr="004D7A9B">
              <w:rPr>
                <w:sz w:val="20"/>
                <w:szCs w:val="20"/>
              </w:rPr>
              <w:t>127 539</w:t>
            </w:r>
          </w:p>
        </w:tc>
        <w:tc>
          <w:tcPr>
            <w:tcW w:w="401" w:type="pct"/>
          </w:tcPr>
          <w:p w:rsidR="006513F4" w:rsidRPr="004D7A9B" w:rsidRDefault="006513F4" w:rsidP="004D7A9B">
            <w:pPr>
              <w:jc w:val="both"/>
              <w:rPr>
                <w:sz w:val="20"/>
                <w:szCs w:val="20"/>
              </w:rPr>
            </w:pPr>
            <w:r w:rsidRPr="004D7A9B">
              <w:rPr>
                <w:sz w:val="20"/>
                <w:szCs w:val="20"/>
              </w:rPr>
              <w:t>75 334</w:t>
            </w:r>
          </w:p>
        </w:tc>
      </w:tr>
      <w:tr w:rsidR="000D729A" w:rsidRPr="004D7A9B">
        <w:trPr>
          <w:trHeight w:val="225"/>
          <w:jc w:val="center"/>
        </w:trPr>
        <w:tc>
          <w:tcPr>
            <w:tcW w:w="2521" w:type="pct"/>
          </w:tcPr>
          <w:p w:rsidR="006513F4" w:rsidRPr="004D7A9B" w:rsidRDefault="006513F4" w:rsidP="004D7A9B">
            <w:pPr>
              <w:widowControl w:val="0"/>
              <w:jc w:val="both"/>
              <w:rPr>
                <w:sz w:val="20"/>
                <w:szCs w:val="20"/>
              </w:rPr>
            </w:pPr>
            <w:r w:rsidRPr="004D7A9B">
              <w:rPr>
                <w:sz w:val="20"/>
                <w:szCs w:val="20"/>
              </w:rPr>
              <w:t>Рентабельность активов, %</w:t>
            </w:r>
          </w:p>
        </w:tc>
        <w:tc>
          <w:tcPr>
            <w:tcW w:w="400" w:type="pct"/>
          </w:tcPr>
          <w:p w:rsidR="006513F4" w:rsidRPr="004D7A9B" w:rsidRDefault="006513F4" w:rsidP="004D7A9B">
            <w:pPr>
              <w:jc w:val="both"/>
              <w:rPr>
                <w:sz w:val="20"/>
                <w:szCs w:val="20"/>
              </w:rPr>
            </w:pPr>
            <w:r w:rsidRPr="004D7A9B">
              <w:rPr>
                <w:sz w:val="20"/>
                <w:szCs w:val="20"/>
              </w:rPr>
              <w:t>2,23</w:t>
            </w:r>
          </w:p>
        </w:tc>
        <w:tc>
          <w:tcPr>
            <w:tcW w:w="400" w:type="pct"/>
          </w:tcPr>
          <w:p w:rsidR="006513F4" w:rsidRPr="004D7A9B" w:rsidRDefault="006513F4" w:rsidP="004D7A9B">
            <w:pPr>
              <w:jc w:val="both"/>
              <w:rPr>
                <w:sz w:val="20"/>
                <w:szCs w:val="20"/>
              </w:rPr>
            </w:pPr>
            <w:r w:rsidRPr="004D7A9B">
              <w:rPr>
                <w:sz w:val="20"/>
                <w:szCs w:val="20"/>
              </w:rPr>
              <w:t>7,82</w:t>
            </w:r>
          </w:p>
        </w:tc>
        <w:tc>
          <w:tcPr>
            <w:tcW w:w="400" w:type="pct"/>
          </w:tcPr>
          <w:p w:rsidR="006513F4" w:rsidRPr="004D7A9B" w:rsidRDefault="006513F4" w:rsidP="004D7A9B">
            <w:pPr>
              <w:jc w:val="both"/>
              <w:rPr>
                <w:sz w:val="20"/>
                <w:szCs w:val="20"/>
              </w:rPr>
            </w:pPr>
            <w:r w:rsidRPr="004D7A9B">
              <w:rPr>
                <w:sz w:val="20"/>
                <w:szCs w:val="20"/>
              </w:rPr>
              <w:t>26,3</w:t>
            </w:r>
          </w:p>
        </w:tc>
        <w:tc>
          <w:tcPr>
            <w:tcW w:w="480" w:type="pct"/>
          </w:tcPr>
          <w:p w:rsidR="006513F4" w:rsidRPr="004D7A9B" w:rsidRDefault="006513F4" w:rsidP="004D7A9B">
            <w:pPr>
              <w:jc w:val="both"/>
              <w:rPr>
                <w:sz w:val="20"/>
                <w:szCs w:val="20"/>
              </w:rPr>
            </w:pPr>
            <w:r w:rsidRPr="004D7A9B">
              <w:rPr>
                <w:sz w:val="20"/>
                <w:szCs w:val="20"/>
              </w:rPr>
              <w:t>10,94</w:t>
            </w:r>
          </w:p>
        </w:tc>
        <w:tc>
          <w:tcPr>
            <w:tcW w:w="400" w:type="pct"/>
          </w:tcPr>
          <w:p w:rsidR="006513F4" w:rsidRPr="004D7A9B" w:rsidRDefault="006513F4" w:rsidP="004D7A9B">
            <w:pPr>
              <w:jc w:val="both"/>
              <w:rPr>
                <w:sz w:val="20"/>
                <w:szCs w:val="20"/>
              </w:rPr>
            </w:pPr>
            <w:r w:rsidRPr="004D7A9B">
              <w:rPr>
                <w:sz w:val="20"/>
                <w:szCs w:val="20"/>
              </w:rPr>
              <w:t>14,71</w:t>
            </w:r>
          </w:p>
        </w:tc>
        <w:tc>
          <w:tcPr>
            <w:tcW w:w="401" w:type="pct"/>
          </w:tcPr>
          <w:p w:rsidR="006513F4" w:rsidRPr="004D7A9B" w:rsidRDefault="006513F4" w:rsidP="004D7A9B">
            <w:pPr>
              <w:jc w:val="both"/>
              <w:rPr>
                <w:sz w:val="20"/>
                <w:szCs w:val="20"/>
              </w:rPr>
            </w:pPr>
            <w:r w:rsidRPr="004D7A9B">
              <w:rPr>
                <w:sz w:val="20"/>
                <w:szCs w:val="20"/>
              </w:rPr>
              <w:t>7,96</w:t>
            </w:r>
          </w:p>
        </w:tc>
      </w:tr>
      <w:tr w:rsidR="000D729A" w:rsidRPr="004D7A9B">
        <w:trPr>
          <w:trHeight w:val="225"/>
          <w:jc w:val="center"/>
        </w:trPr>
        <w:tc>
          <w:tcPr>
            <w:tcW w:w="2521" w:type="pct"/>
          </w:tcPr>
          <w:p w:rsidR="006513F4" w:rsidRPr="004D7A9B" w:rsidRDefault="006513F4" w:rsidP="004D7A9B">
            <w:pPr>
              <w:widowControl w:val="0"/>
              <w:jc w:val="both"/>
              <w:rPr>
                <w:sz w:val="20"/>
                <w:szCs w:val="20"/>
              </w:rPr>
            </w:pPr>
            <w:r w:rsidRPr="004D7A9B">
              <w:rPr>
                <w:sz w:val="20"/>
                <w:szCs w:val="20"/>
              </w:rPr>
              <w:t>Рентабельность собственного капитала, %</w:t>
            </w:r>
          </w:p>
        </w:tc>
        <w:tc>
          <w:tcPr>
            <w:tcW w:w="400" w:type="pct"/>
          </w:tcPr>
          <w:p w:rsidR="006513F4" w:rsidRPr="004D7A9B" w:rsidRDefault="006513F4" w:rsidP="004D7A9B">
            <w:pPr>
              <w:jc w:val="both"/>
              <w:rPr>
                <w:sz w:val="20"/>
                <w:szCs w:val="20"/>
              </w:rPr>
            </w:pPr>
            <w:r w:rsidRPr="004D7A9B">
              <w:rPr>
                <w:sz w:val="20"/>
                <w:szCs w:val="20"/>
              </w:rPr>
              <w:t>3,21</w:t>
            </w:r>
          </w:p>
        </w:tc>
        <w:tc>
          <w:tcPr>
            <w:tcW w:w="400" w:type="pct"/>
          </w:tcPr>
          <w:p w:rsidR="006513F4" w:rsidRPr="004D7A9B" w:rsidRDefault="006513F4" w:rsidP="004D7A9B">
            <w:pPr>
              <w:jc w:val="both"/>
              <w:rPr>
                <w:sz w:val="20"/>
                <w:szCs w:val="20"/>
              </w:rPr>
            </w:pPr>
            <w:r w:rsidRPr="004D7A9B">
              <w:rPr>
                <w:sz w:val="20"/>
                <w:szCs w:val="20"/>
              </w:rPr>
              <w:t>11,24</w:t>
            </w:r>
          </w:p>
        </w:tc>
        <w:tc>
          <w:tcPr>
            <w:tcW w:w="400" w:type="pct"/>
          </w:tcPr>
          <w:p w:rsidR="006513F4" w:rsidRPr="004D7A9B" w:rsidRDefault="006513F4" w:rsidP="004D7A9B">
            <w:pPr>
              <w:jc w:val="both"/>
              <w:rPr>
                <w:sz w:val="20"/>
                <w:szCs w:val="20"/>
              </w:rPr>
            </w:pPr>
            <w:r w:rsidRPr="004D7A9B">
              <w:rPr>
                <w:sz w:val="20"/>
                <w:szCs w:val="20"/>
              </w:rPr>
              <w:t>36,5</w:t>
            </w:r>
          </w:p>
        </w:tc>
        <w:tc>
          <w:tcPr>
            <w:tcW w:w="480" w:type="pct"/>
          </w:tcPr>
          <w:p w:rsidR="006513F4" w:rsidRPr="004D7A9B" w:rsidRDefault="006513F4" w:rsidP="004D7A9B">
            <w:pPr>
              <w:jc w:val="both"/>
              <w:rPr>
                <w:sz w:val="20"/>
                <w:szCs w:val="20"/>
              </w:rPr>
            </w:pPr>
            <w:r w:rsidRPr="004D7A9B">
              <w:rPr>
                <w:sz w:val="20"/>
                <w:szCs w:val="20"/>
              </w:rPr>
              <w:t>18,47</w:t>
            </w:r>
          </w:p>
        </w:tc>
        <w:tc>
          <w:tcPr>
            <w:tcW w:w="400" w:type="pct"/>
          </w:tcPr>
          <w:p w:rsidR="006513F4" w:rsidRPr="004D7A9B" w:rsidRDefault="006513F4" w:rsidP="004D7A9B">
            <w:pPr>
              <w:jc w:val="both"/>
              <w:rPr>
                <w:sz w:val="20"/>
                <w:szCs w:val="20"/>
              </w:rPr>
            </w:pPr>
            <w:r w:rsidRPr="004D7A9B">
              <w:rPr>
                <w:sz w:val="20"/>
                <w:szCs w:val="20"/>
              </w:rPr>
              <w:t>25,94</w:t>
            </w:r>
          </w:p>
        </w:tc>
        <w:tc>
          <w:tcPr>
            <w:tcW w:w="401" w:type="pct"/>
          </w:tcPr>
          <w:p w:rsidR="006513F4" w:rsidRPr="004D7A9B" w:rsidRDefault="006513F4" w:rsidP="004D7A9B">
            <w:pPr>
              <w:jc w:val="both"/>
              <w:rPr>
                <w:sz w:val="20"/>
                <w:szCs w:val="20"/>
              </w:rPr>
            </w:pPr>
            <w:r w:rsidRPr="004D7A9B">
              <w:rPr>
                <w:sz w:val="20"/>
                <w:szCs w:val="20"/>
              </w:rPr>
              <w:t>13,29</w:t>
            </w:r>
          </w:p>
        </w:tc>
      </w:tr>
      <w:tr w:rsidR="000D729A" w:rsidRPr="004D7A9B">
        <w:trPr>
          <w:trHeight w:val="225"/>
          <w:jc w:val="center"/>
        </w:trPr>
        <w:tc>
          <w:tcPr>
            <w:tcW w:w="2521" w:type="pct"/>
          </w:tcPr>
          <w:p w:rsidR="006513F4" w:rsidRPr="004D7A9B" w:rsidRDefault="006513F4" w:rsidP="004D7A9B">
            <w:pPr>
              <w:widowControl w:val="0"/>
              <w:jc w:val="both"/>
              <w:rPr>
                <w:sz w:val="20"/>
                <w:szCs w:val="20"/>
              </w:rPr>
            </w:pPr>
            <w:r w:rsidRPr="004D7A9B">
              <w:rPr>
                <w:sz w:val="20"/>
                <w:szCs w:val="20"/>
              </w:rPr>
              <w:t>Коэффициент чистой прибыли, %</w:t>
            </w:r>
          </w:p>
        </w:tc>
        <w:tc>
          <w:tcPr>
            <w:tcW w:w="400" w:type="pct"/>
          </w:tcPr>
          <w:p w:rsidR="006513F4" w:rsidRPr="004D7A9B" w:rsidRDefault="006513F4" w:rsidP="004D7A9B">
            <w:pPr>
              <w:jc w:val="both"/>
              <w:rPr>
                <w:sz w:val="20"/>
                <w:szCs w:val="20"/>
              </w:rPr>
            </w:pPr>
          </w:p>
        </w:tc>
        <w:tc>
          <w:tcPr>
            <w:tcW w:w="400" w:type="pct"/>
          </w:tcPr>
          <w:p w:rsidR="006513F4" w:rsidRPr="004D7A9B" w:rsidRDefault="006513F4" w:rsidP="004D7A9B">
            <w:pPr>
              <w:jc w:val="both"/>
              <w:rPr>
                <w:sz w:val="20"/>
                <w:szCs w:val="20"/>
              </w:rPr>
            </w:pPr>
          </w:p>
        </w:tc>
        <w:tc>
          <w:tcPr>
            <w:tcW w:w="400" w:type="pct"/>
          </w:tcPr>
          <w:p w:rsidR="006513F4" w:rsidRPr="004D7A9B" w:rsidRDefault="006513F4" w:rsidP="004D7A9B">
            <w:pPr>
              <w:jc w:val="both"/>
              <w:rPr>
                <w:sz w:val="20"/>
                <w:szCs w:val="20"/>
              </w:rPr>
            </w:pPr>
          </w:p>
        </w:tc>
        <w:tc>
          <w:tcPr>
            <w:tcW w:w="480" w:type="pct"/>
          </w:tcPr>
          <w:p w:rsidR="006513F4" w:rsidRPr="004D7A9B" w:rsidRDefault="006513F4" w:rsidP="004D7A9B">
            <w:pPr>
              <w:jc w:val="both"/>
              <w:rPr>
                <w:sz w:val="20"/>
                <w:szCs w:val="20"/>
              </w:rPr>
            </w:pPr>
          </w:p>
        </w:tc>
        <w:tc>
          <w:tcPr>
            <w:tcW w:w="400" w:type="pct"/>
          </w:tcPr>
          <w:p w:rsidR="006513F4" w:rsidRPr="004D7A9B" w:rsidRDefault="006513F4" w:rsidP="004D7A9B">
            <w:pPr>
              <w:jc w:val="both"/>
              <w:rPr>
                <w:sz w:val="20"/>
                <w:szCs w:val="20"/>
              </w:rPr>
            </w:pPr>
          </w:p>
        </w:tc>
        <w:tc>
          <w:tcPr>
            <w:tcW w:w="401" w:type="pct"/>
          </w:tcPr>
          <w:p w:rsidR="006513F4" w:rsidRPr="004D7A9B" w:rsidRDefault="006513F4" w:rsidP="004D7A9B">
            <w:pPr>
              <w:jc w:val="both"/>
              <w:rPr>
                <w:sz w:val="20"/>
                <w:szCs w:val="20"/>
              </w:rPr>
            </w:pPr>
          </w:p>
        </w:tc>
      </w:tr>
      <w:tr w:rsidR="000D729A" w:rsidRPr="004D7A9B">
        <w:trPr>
          <w:trHeight w:val="225"/>
          <w:jc w:val="center"/>
        </w:trPr>
        <w:tc>
          <w:tcPr>
            <w:tcW w:w="2521" w:type="pct"/>
          </w:tcPr>
          <w:p w:rsidR="006513F4" w:rsidRPr="004D7A9B" w:rsidRDefault="006513F4" w:rsidP="004D7A9B">
            <w:pPr>
              <w:widowControl w:val="0"/>
              <w:jc w:val="both"/>
              <w:rPr>
                <w:sz w:val="20"/>
                <w:szCs w:val="20"/>
              </w:rPr>
            </w:pPr>
            <w:r w:rsidRPr="004D7A9B">
              <w:rPr>
                <w:sz w:val="20"/>
                <w:szCs w:val="20"/>
              </w:rPr>
              <w:t>Рентабельность продукции (продаж, %)</w:t>
            </w:r>
          </w:p>
        </w:tc>
        <w:tc>
          <w:tcPr>
            <w:tcW w:w="400" w:type="pct"/>
          </w:tcPr>
          <w:p w:rsidR="006513F4" w:rsidRPr="004D7A9B" w:rsidRDefault="006513F4" w:rsidP="004D7A9B">
            <w:pPr>
              <w:jc w:val="both"/>
              <w:rPr>
                <w:sz w:val="20"/>
                <w:szCs w:val="20"/>
              </w:rPr>
            </w:pPr>
            <w:r w:rsidRPr="004D7A9B">
              <w:rPr>
                <w:sz w:val="20"/>
                <w:szCs w:val="20"/>
              </w:rPr>
              <w:t>15,65</w:t>
            </w:r>
          </w:p>
        </w:tc>
        <w:tc>
          <w:tcPr>
            <w:tcW w:w="400" w:type="pct"/>
          </w:tcPr>
          <w:p w:rsidR="006513F4" w:rsidRPr="004D7A9B" w:rsidRDefault="006513F4" w:rsidP="004D7A9B">
            <w:pPr>
              <w:jc w:val="both"/>
              <w:rPr>
                <w:sz w:val="20"/>
                <w:szCs w:val="20"/>
              </w:rPr>
            </w:pPr>
            <w:r w:rsidRPr="004D7A9B">
              <w:rPr>
                <w:sz w:val="20"/>
                <w:szCs w:val="20"/>
              </w:rPr>
              <w:t>15,28</w:t>
            </w:r>
          </w:p>
        </w:tc>
        <w:tc>
          <w:tcPr>
            <w:tcW w:w="400" w:type="pct"/>
          </w:tcPr>
          <w:p w:rsidR="006513F4" w:rsidRPr="004D7A9B" w:rsidRDefault="006513F4" w:rsidP="004D7A9B">
            <w:pPr>
              <w:jc w:val="both"/>
              <w:rPr>
                <w:sz w:val="20"/>
                <w:szCs w:val="20"/>
              </w:rPr>
            </w:pPr>
            <w:r w:rsidRPr="004D7A9B">
              <w:rPr>
                <w:sz w:val="20"/>
                <w:szCs w:val="20"/>
              </w:rPr>
              <w:t>7,9</w:t>
            </w:r>
          </w:p>
        </w:tc>
        <w:tc>
          <w:tcPr>
            <w:tcW w:w="480" w:type="pct"/>
          </w:tcPr>
          <w:p w:rsidR="006513F4" w:rsidRPr="004D7A9B" w:rsidRDefault="006513F4" w:rsidP="004D7A9B">
            <w:pPr>
              <w:jc w:val="both"/>
              <w:rPr>
                <w:sz w:val="20"/>
                <w:szCs w:val="20"/>
              </w:rPr>
            </w:pPr>
            <w:r w:rsidRPr="004D7A9B">
              <w:rPr>
                <w:sz w:val="20"/>
                <w:szCs w:val="20"/>
              </w:rPr>
              <w:t>22,14</w:t>
            </w:r>
          </w:p>
        </w:tc>
        <w:tc>
          <w:tcPr>
            <w:tcW w:w="400" w:type="pct"/>
          </w:tcPr>
          <w:p w:rsidR="006513F4" w:rsidRPr="004D7A9B" w:rsidRDefault="006513F4" w:rsidP="004D7A9B">
            <w:pPr>
              <w:jc w:val="both"/>
              <w:rPr>
                <w:sz w:val="20"/>
                <w:szCs w:val="20"/>
              </w:rPr>
            </w:pPr>
            <w:r w:rsidRPr="004D7A9B">
              <w:rPr>
                <w:sz w:val="20"/>
                <w:szCs w:val="20"/>
              </w:rPr>
              <w:t>22,31</w:t>
            </w:r>
          </w:p>
        </w:tc>
        <w:tc>
          <w:tcPr>
            <w:tcW w:w="401" w:type="pct"/>
          </w:tcPr>
          <w:p w:rsidR="006513F4" w:rsidRPr="004D7A9B" w:rsidRDefault="006513F4" w:rsidP="004D7A9B">
            <w:pPr>
              <w:jc w:val="both"/>
              <w:rPr>
                <w:sz w:val="20"/>
                <w:szCs w:val="20"/>
              </w:rPr>
            </w:pPr>
            <w:r w:rsidRPr="004D7A9B">
              <w:rPr>
                <w:sz w:val="20"/>
                <w:szCs w:val="20"/>
              </w:rPr>
              <w:t>43,3</w:t>
            </w:r>
          </w:p>
        </w:tc>
      </w:tr>
      <w:tr w:rsidR="000D729A" w:rsidRPr="004D7A9B">
        <w:trPr>
          <w:trHeight w:val="225"/>
          <w:jc w:val="center"/>
        </w:trPr>
        <w:tc>
          <w:tcPr>
            <w:tcW w:w="2521" w:type="pct"/>
          </w:tcPr>
          <w:p w:rsidR="006513F4" w:rsidRPr="004D7A9B" w:rsidRDefault="006513F4" w:rsidP="004D7A9B">
            <w:pPr>
              <w:widowControl w:val="0"/>
              <w:jc w:val="both"/>
              <w:rPr>
                <w:sz w:val="20"/>
                <w:szCs w:val="20"/>
              </w:rPr>
            </w:pPr>
            <w:r w:rsidRPr="004D7A9B">
              <w:rPr>
                <w:sz w:val="20"/>
                <w:szCs w:val="20"/>
              </w:rPr>
              <w:t>Оборачиваемость капитала</w:t>
            </w:r>
          </w:p>
        </w:tc>
        <w:tc>
          <w:tcPr>
            <w:tcW w:w="400" w:type="pct"/>
          </w:tcPr>
          <w:p w:rsidR="006513F4" w:rsidRPr="004D7A9B" w:rsidRDefault="006513F4" w:rsidP="004D7A9B">
            <w:pPr>
              <w:jc w:val="both"/>
              <w:rPr>
                <w:sz w:val="20"/>
                <w:szCs w:val="20"/>
              </w:rPr>
            </w:pPr>
          </w:p>
        </w:tc>
        <w:tc>
          <w:tcPr>
            <w:tcW w:w="400" w:type="pct"/>
          </w:tcPr>
          <w:p w:rsidR="006513F4" w:rsidRPr="004D7A9B" w:rsidRDefault="006513F4" w:rsidP="004D7A9B">
            <w:pPr>
              <w:jc w:val="both"/>
              <w:rPr>
                <w:sz w:val="20"/>
                <w:szCs w:val="20"/>
              </w:rPr>
            </w:pPr>
          </w:p>
        </w:tc>
        <w:tc>
          <w:tcPr>
            <w:tcW w:w="400" w:type="pct"/>
          </w:tcPr>
          <w:p w:rsidR="006513F4" w:rsidRPr="004D7A9B" w:rsidRDefault="006513F4" w:rsidP="004D7A9B">
            <w:pPr>
              <w:jc w:val="both"/>
              <w:rPr>
                <w:sz w:val="20"/>
                <w:szCs w:val="20"/>
              </w:rPr>
            </w:pPr>
          </w:p>
        </w:tc>
        <w:tc>
          <w:tcPr>
            <w:tcW w:w="480" w:type="pct"/>
          </w:tcPr>
          <w:p w:rsidR="006513F4" w:rsidRPr="004D7A9B" w:rsidRDefault="006513F4" w:rsidP="004D7A9B">
            <w:pPr>
              <w:jc w:val="both"/>
              <w:rPr>
                <w:sz w:val="20"/>
                <w:szCs w:val="20"/>
              </w:rPr>
            </w:pPr>
          </w:p>
        </w:tc>
        <w:tc>
          <w:tcPr>
            <w:tcW w:w="400" w:type="pct"/>
          </w:tcPr>
          <w:p w:rsidR="006513F4" w:rsidRPr="004D7A9B" w:rsidRDefault="006513F4" w:rsidP="004D7A9B">
            <w:pPr>
              <w:jc w:val="both"/>
              <w:rPr>
                <w:sz w:val="20"/>
                <w:szCs w:val="20"/>
              </w:rPr>
            </w:pPr>
          </w:p>
        </w:tc>
        <w:tc>
          <w:tcPr>
            <w:tcW w:w="401" w:type="pct"/>
          </w:tcPr>
          <w:p w:rsidR="006513F4" w:rsidRPr="004D7A9B" w:rsidRDefault="006513F4" w:rsidP="004D7A9B">
            <w:pPr>
              <w:jc w:val="both"/>
              <w:rPr>
                <w:sz w:val="20"/>
                <w:szCs w:val="20"/>
              </w:rPr>
            </w:pPr>
          </w:p>
        </w:tc>
      </w:tr>
      <w:tr w:rsidR="000D729A" w:rsidRPr="004D7A9B">
        <w:trPr>
          <w:trHeight w:val="465"/>
          <w:jc w:val="center"/>
        </w:trPr>
        <w:tc>
          <w:tcPr>
            <w:tcW w:w="2521" w:type="pct"/>
          </w:tcPr>
          <w:p w:rsidR="006513F4" w:rsidRPr="004D7A9B" w:rsidRDefault="006513F4" w:rsidP="004D7A9B">
            <w:pPr>
              <w:widowControl w:val="0"/>
              <w:jc w:val="both"/>
              <w:rPr>
                <w:sz w:val="20"/>
                <w:szCs w:val="20"/>
              </w:rPr>
            </w:pPr>
            <w:r w:rsidRPr="004D7A9B">
              <w:rPr>
                <w:sz w:val="20"/>
                <w:szCs w:val="20"/>
              </w:rPr>
              <w:t>Сумма непокрытого убытка на отчетную дату, тыс.руб.</w:t>
            </w:r>
          </w:p>
        </w:tc>
        <w:tc>
          <w:tcPr>
            <w:tcW w:w="400" w:type="pct"/>
          </w:tcPr>
          <w:p w:rsidR="006513F4" w:rsidRPr="004D7A9B" w:rsidRDefault="006513F4" w:rsidP="004D7A9B">
            <w:pPr>
              <w:jc w:val="both"/>
              <w:rPr>
                <w:sz w:val="20"/>
                <w:szCs w:val="20"/>
              </w:rPr>
            </w:pPr>
            <w:r w:rsidRPr="004D7A9B">
              <w:rPr>
                <w:sz w:val="20"/>
                <w:szCs w:val="20"/>
              </w:rPr>
              <w:t>-</w:t>
            </w:r>
          </w:p>
        </w:tc>
        <w:tc>
          <w:tcPr>
            <w:tcW w:w="400" w:type="pct"/>
          </w:tcPr>
          <w:p w:rsidR="006513F4" w:rsidRPr="004D7A9B" w:rsidRDefault="006513F4" w:rsidP="004D7A9B">
            <w:pPr>
              <w:jc w:val="both"/>
              <w:rPr>
                <w:sz w:val="20"/>
                <w:szCs w:val="20"/>
              </w:rPr>
            </w:pPr>
            <w:r w:rsidRPr="004D7A9B">
              <w:rPr>
                <w:sz w:val="20"/>
                <w:szCs w:val="20"/>
              </w:rPr>
              <w:t>-</w:t>
            </w:r>
          </w:p>
        </w:tc>
        <w:tc>
          <w:tcPr>
            <w:tcW w:w="400" w:type="pct"/>
          </w:tcPr>
          <w:p w:rsidR="006513F4" w:rsidRPr="004D7A9B" w:rsidRDefault="006513F4" w:rsidP="004D7A9B">
            <w:pPr>
              <w:jc w:val="both"/>
              <w:rPr>
                <w:sz w:val="20"/>
                <w:szCs w:val="20"/>
              </w:rPr>
            </w:pPr>
            <w:r w:rsidRPr="004D7A9B">
              <w:rPr>
                <w:sz w:val="20"/>
                <w:szCs w:val="20"/>
              </w:rPr>
              <w:t>-</w:t>
            </w:r>
          </w:p>
        </w:tc>
        <w:tc>
          <w:tcPr>
            <w:tcW w:w="480" w:type="pct"/>
          </w:tcPr>
          <w:p w:rsidR="006513F4" w:rsidRPr="004D7A9B" w:rsidRDefault="006513F4" w:rsidP="004D7A9B">
            <w:pPr>
              <w:jc w:val="both"/>
              <w:rPr>
                <w:sz w:val="20"/>
                <w:szCs w:val="20"/>
              </w:rPr>
            </w:pPr>
            <w:r w:rsidRPr="004D7A9B">
              <w:rPr>
                <w:sz w:val="20"/>
                <w:szCs w:val="20"/>
              </w:rPr>
              <w:t>-</w:t>
            </w:r>
          </w:p>
        </w:tc>
        <w:tc>
          <w:tcPr>
            <w:tcW w:w="400" w:type="pct"/>
          </w:tcPr>
          <w:p w:rsidR="006513F4" w:rsidRPr="004D7A9B" w:rsidRDefault="006513F4" w:rsidP="004D7A9B">
            <w:pPr>
              <w:jc w:val="both"/>
              <w:rPr>
                <w:sz w:val="20"/>
                <w:szCs w:val="20"/>
              </w:rPr>
            </w:pPr>
            <w:r w:rsidRPr="004D7A9B">
              <w:rPr>
                <w:sz w:val="20"/>
                <w:szCs w:val="20"/>
              </w:rPr>
              <w:t>-</w:t>
            </w:r>
          </w:p>
        </w:tc>
        <w:tc>
          <w:tcPr>
            <w:tcW w:w="401" w:type="pct"/>
          </w:tcPr>
          <w:p w:rsidR="006513F4" w:rsidRPr="004D7A9B" w:rsidRDefault="006513F4" w:rsidP="004D7A9B">
            <w:pPr>
              <w:jc w:val="both"/>
              <w:rPr>
                <w:sz w:val="20"/>
                <w:szCs w:val="20"/>
              </w:rPr>
            </w:pPr>
            <w:r w:rsidRPr="004D7A9B">
              <w:rPr>
                <w:sz w:val="20"/>
                <w:szCs w:val="20"/>
              </w:rPr>
              <w:t>-</w:t>
            </w:r>
          </w:p>
        </w:tc>
      </w:tr>
      <w:tr w:rsidR="000D729A" w:rsidRPr="004D7A9B">
        <w:trPr>
          <w:trHeight w:val="465"/>
          <w:jc w:val="center"/>
        </w:trPr>
        <w:tc>
          <w:tcPr>
            <w:tcW w:w="2521" w:type="pct"/>
          </w:tcPr>
          <w:p w:rsidR="006513F4" w:rsidRPr="004D7A9B" w:rsidRDefault="006513F4" w:rsidP="004D7A9B">
            <w:pPr>
              <w:widowControl w:val="0"/>
              <w:jc w:val="both"/>
              <w:rPr>
                <w:sz w:val="20"/>
                <w:szCs w:val="20"/>
              </w:rPr>
            </w:pPr>
            <w:r w:rsidRPr="004D7A9B">
              <w:rPr>
                <w:sz w:val="20"/>
                <w:szCs w:val="20"/>
              </w:rPr>
              <w:t>Соотношение непокрытого убытка на отчетную дату и валюты баланса</w:t>
            </w:r>
          </w:p>
        </w:tc>
        <w:tc>
          <w:tcPr>
            <w:tcW w:w="400" w:type="pct"/>
          </w:tcPr>
          <w:p w:rsidR="006513F4" w:rsidRPr="004D7A9B" w:rsidRDefault="006513F4" w:rsidP="004D7A9B">
            <w:pPr>
              <w:jc w:val="both"/>
              <w:rPr>
                <w:sz w:val="20"/>
                <w:szCs w:val="20"/>
              </w:rPr>
            </w:pPr>
            <w:r w:rsidRPr="004D7A9B">
              <w:rPr>
                <w:sz w:val="20"/>
                <w:szCs w:val="20"/>
              </w:rPr>
              <w:t>-</w:t>
            </w:r>
          </w:p>
        </w:tc>
        <w:tc>
          <w:tcPr>
            <w:tcW w:w="400" w:type="pct"/>
          </w:tcPr>
          <w:p w:rsidR="006513F4" w:rsidRPr="004D7A9B" w:rsidRDefault="006513F4" w:rsidP="004D7A9B">
            <w:pPr>
              <w:jc w:val="both"/>
              <w:rPr>
                <w:sz w:val="20"/>
                <w:szCs w:val="20"/>
              </w:rPr>
            </w:pPr>
            <w:r w:rsidRPr="004D7A9B">
              <w:rPr>
                <w:sz w:val="20"/>
                <w:szCs w:val="20"/>
              </w:rPr>
              <w:t>-</w:t>
            </w:r>
          </w:p>
        </w:tc>
        <w:tc>
          <w:tcPr>
            <w:tcW w:w="400" w:type="pct"/>
          </w:tcPr>
          <w:p w:rsidR="006513F4" w:rsidRPr="004D7A9B" w:rsidRDefault="006513F4" w:rsidP="004D7A9B">
            <w:pPr>
              <w:jc w:val="both"/>
              <w:rPr>
                <w:sz w:val="20"/>
                <w:szCs w:val="20"/>
              </w:rPr>
            </w:pPr>
            <w:r w:rsidRPr="004D7A9B">
              <w:rPr>
                <w:sz w:val="20"/>
                <w:szCs w:val="20"/>
              </w:rPr>
              <w:t>-</w:t>
            </w:r>
          </w:p>
        </w:tc>
        <w:tc>
          <w:tcPr>
            <w:tcW w:w="480" w:type="pct"/>
          </w:tcPr>
          <w:p w:rsidR="006513F4" w:rsidRPr="004D7A9B" w:rsidRDefault="006513F4" w:rsidP="004D7A9B">
            <w:pPr>
              <w:jc w:val="both"/>
              <w:rPr>
                <w:sz w:val="20"/>
                <w:szCs w:val="20"/>
              </w:rPr>
            </w:pPr>
            <w:r w:rsidRPr="004D7A9B">
              <w:rPr>
                <w:sz w:val="20"/>
                <w:szCs w:val="20"/>
              </w:rPr>
              <w:t>-</w:t>
            </w:r>
          </w:p>
        </w:tc>
        <w:tc>
          <w:tcPr>
            <w:tcW w:w="400" w:type="pct"/>
          </w:tcPr>
          <w:p w:rsidR="006513F4" w:rsidRPr="004D7A9B" w:rsidRDefault="006513F4" w:rsidP="004D7A9B">
            <w:pPr>
              <w:jc w:val="both"/>
              <w:rPr>
                <w:sz w:val="20"/>
                <w:szCs w:val="20"/>
              </w:rPr>
            </w:pPr>
            <w:r w:rsidRPr="004D7A9B">
              <w:rPr>
                <w:sz w:val="20"/>
                <w:szCs w:val="20"/>
              </w:rPr>
              <w:t>-</w:t>
            </w:r>
          </w:p>
        </w:tc>
        <w:tc>
          <w:tcPr>
            <w:tcW w:w="401" w:type="pct"/>
          </w:tcPr>
          <w:p w:rsidR="006513F4" w:rsidRPr="004D7A9B" w:rsidRDefault="006513F4" w:rsidP="004D7A9B">
            <w:pPr>
              <w:jc w:val="both"/>
              <w:rPr>
                <w:sz w:val="20"/>
                <w:szCs w:val="20"/>
              </w:rPr>
            </w:pPr>
            <w:r w:rsidRPr="004D7A9B">
              <w:rPr>
                <w:sz w:val="20"/>
                <w:szCs w:val="20"/>
              </w:rPr>
              <w:t>-</w:t>
            </w:r>
          </w:p>
        </w:tc>
      </w:tr>
    </w:tbl>
    <w:p w:rsidR="00E02EB4" w:rsidRDefault="004D7A9B" w:rsidP="00E205E7">
      <w:pPr>
        <w:pStyle w:val="TableText"/>
        <w:spacing w:line="360" w:lineRule="auto"/>
        <w:ind w:firstLine="709"/>
        <w:jc w:val="both"/>
        <w:rPr>
          <w:b/>
          <w:bCs/>
          <w:sz w:val="28"/>
          <w:szCs w:val="28"/>
        </w:rPr>
      </w:pPr>
      <w:r>
        <w:rPr>
          <w:b/>
          <w:bCs/>
          <w:sz w:val="28"/>
          <w:szCs w:val="28"/>
        </w:rPr>
        <w:br w:type="page"/>
      </w:r>
      <w:r w:rsidR="00E02EB4" w:rsidRPr="00E205E7">
        <w:rPr>
          <w:b/>
          <w:bCs/>
          <w:sz w:val="28"/>
          <w:szCs w:val="28"/>
        </w:rPr>
        <w:t>Приложение 9</w:t>
      </w:r>
    </w:p>
    <w:p w:rsidR="004D7A9B" w:rsidRPr="00E205E7" w:rsidRDefault="004D7A9B" w:rsidP="00E205E7">
      <w:pPr>
        <w:pStyle w:val="TableText"/>
        <w:spacing w:line="360" w:lineRule="auto"/>
        <w:ind w:firstLine="709"/>
        <w:jc w:val="both"/>
        <w:rPr>
          <w:b/>
          <w:bCs/>
          <w:sz w:val="28"/>
          <w:szCs w:val="28"/>
        </w:rPr>
      </w:pPr>
    </w:p>
    <w:p w:rsidR="00E02EB4" w:rsidRPr="00E205E7" w:rsidRDefault="00E02EB4" w:rsidP="00E205E7">
      <w:pPr>
        <w:pStyle w:val="TableText"/>
        <w:spacing w:line="360" w:lineRule="auto"/>
        <w:ind w:firstLine="709"/>
        <w:jc w:val="both"/>
        <w:rPr>
          <w:b/>
          <w:bCs/>
          <w:sz w:val="28"/>
          <w:szCs w:val="28"/>
        </w:rPr>
      </w:pPr>
      <w:r w:rsidRPr="00E205E7">
        <w:rPr>
          <w:b/>
          <w:bCs/>
          <w:sz w:val="28"/>
          <w:szCs w:val="28"/>
        </w:rPr>
        <w:t>Результаты финансово-хозяйственной деятельности ОАО «Пневмостроймашина»</w:t>
      </w:r>
    </w:p>
    <w:p w:rsidR="004D7A9B" w:rsidRDefault="004D7A9B" w:rsidP="00E205E7">
      <w:pPr>
        <w:pStyle w:val="TableText"/>
        <w:spacing w:line="360" w:lineRule="auto"/>
        <w:ind w:firstLine="709"/>
        <w:jc w:val="both"/>
        <w:rPr>
          <w:b/>
          <w:bCs/>
          <w:sz w:val="28"/>
          <w:szCs w:val="28"/>
        </w:rPr>
      </w:pPr>
    </w:p>
    <w:p w:rsidR="006513F4" w:rsidRPr="00E205E7" w:rsidRDefault="006513F4" w:rsidP="004D7A9B">
      <w:pPr>
        <w:pStyle w:val="TableText"/>
        <w:spacing w:line="360" w:lineRule="auto"/>
        <w:ind w:left="709"/>
        <w:jc w:val="both"/>
        <w:rPr>
          <w:b/>
          <w:bCs/>
          <w:sz w:val="28"/>
          <w:szCs w:val="28"/>
        </w:rPr>
      </w:pPr>
      <w:r w:rsidRPr="00E205E7">
        <w:rPr>
          <w:b/>
          <w:bCs/>
          <w:sz w:val="28"/>
          <w:szCs w:val="28"/>
        </w:rPr>
        <w:t xml:space="preserve">2. Ликвидность </w:t>
      </w:r>
      <w:r w:rsidR="00E02EB4" w:rsidRPr="00E205E7">
        <w:rPr>
          <w:b/>
          <w:bCs/>
          <w:sz w:val="28"/>
          <w:szCs w:val="28"/>
        </w:rPr>
        <w:t>ОАО «Пневмостроймашина»</w:t>
      </w:r>
      <w:r w:rsidRPr="00E205E7">
        <w:rPr>
          <w:b/>
          <w:bCs/>
          <w:sz w:val="28"/>
          <w:szCs w:val="28"/>
        </w:rPr>
        <w:t>, достаточность капитала и оборотных средств.</w:t>
      </w:r>
    </w:p>
    <w:tbl>
      <w:tblPr>
        <w:tblW w:w="459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533"/>
        <w:gridCol w:w="1042"/>
        <w:gridCol w:w="1042"/>
        <w:gridCol w:w="1042"/>
        <w:gridCol w:w="1042"/>
        <w:gridCol w:w="1042"/>
        <w:gridCol w:w="1042"/>
      </w:tblGrid>
      <w:tr w:rsidR="000D729A" w:rsidRPr="004D7A9B">
        <w:trPr>
          <w:trHeight w:val="225"/>
          <w:jc w:val="center"/>
        </w:trPr>
        <w:tc>
          <w:tcPr>
            <w:tcW w:w="1442" w:type="pct"/>
            <w:tcBorders>
              <w:top w:val="single" w:sz="4" w:space="0" w:color="auto"/>
            </w:tcBorders>
            <w:vAlign w:val="center"/>
          </w:tcPr>
          <w:p w:rsidR="000D729A" w:rsidRPr="004D7A9B" w:rsidRDefault="000D729A" w:rsidP="004D7A9B">
            <w:pPr>
              <w:widowControl w:val="0"/>
              <w:jc w:val="both"/>
              <w:rPr>
                <w:sz w:val="20"/>
                <w:szCs w:val="20"/>
              </w:rPr>
            </w:pPr>
            <w:bookmarkStart w:id="103" w:name="_Toc111881851"/>
            <w:r w:rsidRPr="004D7A9B">
              <w:rPr>
                <w:sz w:val="20"/>
                <w:szCs w:val="20"/>
              </w:rPr>
              <w:t>Показатели</w:t>
            </w:r>
          </w:p>
        </w:tc>
        <w:tc>
          <w:tcPr>
            <w:tcW w:w="593" w:type="pct"/>
            <w:tcBorders>
              <w:top w:val="single" w:sz="4" w:space="0" w:color="auto"/>
            </w:tcBorders>
            <w:vAlign w:val="center"/>
          </w:tcPr>
          <w:p w:rsidR="000D729A" w:rsidRPr="004D7A9B" w:rsidRDefault="000D729A" w:rsidP="004D7A9B">
            <w:pPr>
              <w:widowControl w:val="0"/>
              <w:jc w:val="both"/>
              <w:rPr>
                <w:b/>
                <w:bCs/>
                <w:i/>
                <w:iCs/>
                <w:sz w:val="20"/>
                <w:szCs w:val="20"/>
              </w:rPr>
            </w:pPr>
            <w:r w:rsidRPr="004D7A9B">
              <w:rPr>
                <w:b/>
                <w:bCs/>
                <w:i/>
                <w:iCs/>
                <w:sz w:val="20"/>
                <w:szCs w:val="20"/>
              </w:rPr>
              <w:t>2002</w:t>
            </w:r>
          </w:p>
        </w:tc>
        <w:tc>
          <w:tcPr>
            <w:tcW w:w="593" w:type="pct"/>
            <w:tcBorders>
              <w:top w:val="single" w:sz="4" w:space="0" w:color="auto"/>
            </w:tcBorders>
            <w:vAlign w:val="center"/>
          </w:tcPr>
          <w:p w:rsidR="000D729A" w:rsidRPr="004D7A9B" w:rsidRDefault="000D729A" w:rsidP="004D7A9B">
            <w:pPr>
              <w:widowControl w:val="0"/>
              <w:jc w:val="both"/>
              <w:rPr>
                <w:b/>
                <w:bCs/>
                <w:i/>
                <w:iCs/>
                <w:sz w:val="20"/>
                <w:szCs w:val="20"/>
              </w:rPr>
            </w:pPr>
            <w:r w:rsidRPr="004D7A9B">
              <w:rPr>
                <w:b/>
                <w:bCs/>
                <w:i/>
                <w:iCs/>
                <w:sz w:val="20"/>
                <w:szCs w:val="20"/>
              </w:rPr>
              <w:t>2003</w:t>
            </w:r>
          </w:p>
        </w:tc>
        <w:tc>
          <w:tcPr>
            <w:tcW w:w="593" w:type="pct"/>
            <w:tcBorders>
              <w:top w:val="single" w:sz="4" w:space="0" w:color="auto"/>
            </w:tcBorders>
            <w:vAlign w:val="center"/>
          </w:tcPr>
          <w:p w:rsidR="000D729A" w:rsidRPr="004D7A9B" w:rsidRDefault="000D729A" w:rsidP="004D7A9B">
            <w:pPr>
              <w:widowControl w:val="0"/>
              <w:jc w:val="both"/>
              <w:rPr>
                <w:b/>
                <w:bCs/>
                <w:i/>
                <w:iCs/>
                <w:sz w:val="20"/>
                <w:szCs w:val="20"/>
              </w:rPr>
            </w:pPr>
            <w:r w:rsidRPr="004D7A9B">
              <w:rPr>
                <w:b/>
                <w:bCs/>
                <w:i/>
                <w:iCs/>
                <w:sz w:val="20"/>
                <w:szCs w:val="20"/>
              </w:rPr>
              <w:t>2004</w:t>
            </w:r>
          </w:p>
        </w:tc>
        <w:tc>
          <w:tcPr>
            <w:tcW w:w="593" w:type="pct"/>
            <w:tcBorders>
              <w:top w:val="single" w:sz="4" w:space="0" w:color="auto"/>
            </w:tcBorders>
            <w:vAlign w:val="center"/>
          </w:tcPr>
          <w:p w:rsidR="000D729A" w:rsidRPr="004D7A9B" w:rsidRDefault="000D729A" w:rsidP="004D7A9B">
            <w:pPr>
              <w:widowControl w:val="0"/>
              <w:jc w:val="both"/>
              <w:rPr>
                <w:b/>
                <w:bCs/>
                <w:i/>
                <w:iCs/>
                <w:sz w:val="20"/>
                <w:szCs w:val="20"/>
              </w:rPr>
            </w:pPr>
            <w:r w:rsidRPr="004D7A9B">
              <w:rPr>
                <w:b/>
                <w:bCs/>
                <w:i/>
                <w:iCs/>
                <w:sz w:val="20"/>
                <w:szCs w:val="20"/>
              </w:rPr>
              <w:t>2005</w:t>
            </w:r>
          </w:p>
        </w:tc>
        <w:tc>
          <w:tcPr>
            <w:tcW w:w="593" w:type="pct"/>
            <w:tcBorders>
              <w:top w:val="single" w:sz="4" w:space="0" w:color="auto"/>
            </w:tcBorders>
            <w:vAlign w:val="center"/>
          </w:tcPr>
          <w:p w:rsidR="000D729A" w:rsidRPr="004D7A9B" w:rsidRDefault="000D729A" w:rsidP="004D7A9B">
            <w:pPr>
              <w:widowControl w:val="0"/>
              <w:jc w:val="both"/>
              <w:rPr>
                <w:b/>
                <w:bCs/>
                <w:i/>
                <w:iCs/>
                <w:sz w:val="20"/>
                <w:szCs w:val="20"/>
              </w:rPr>
            </w:pPr>
            <w:r w:rsidRPr="004D7A9B">
              <w:rPr>
                <w:b/>
                <w:bCs/>
                <w:i/>
                <w:iCs/>
                <w:sz w:val="20"/>
                <w:szCs w:val="20"/>
              </w:rPr>
              <w:t>2006</w:t>
            </w:r>
          </w:p>
        </w:tc>
        <w:tc>
          <w:tcPr>
            <w:tcW w:w="593" w:type="pct"/>
            <w:tcBorders>
              <w:top w:val="single" w:sz="4" w:space="0" w:color="auto"/>
            </w:tcBorders>
            <w:vAlign w:val="center"/>
          </w:tcPr>
          <w:p w:rsidR="000D729A" w:rsidRPr="004D7A9B" w:rsidRDefault="000D729A" w:rsidP="004D7A9B">
            <w:pPr>
              <w:widowControl w:val="0"/>
              <w:jc w:val="both"/>
              <w:rPr>
                <w:b/>
                <w:bCs/>
                <w:i/>
                <w:iCs/>
                <w:sz w:val="20"/>
                <w:szCs w:val="20"/>
              </w:rPr>
            </w:pPr>
            <w:r w:rsidRPr="004D7A9B">
              <w:rPr>
                <w:b/>
                <w:bCs/>
                <w:i/>
                <w:iCs/>
                <w:sz w:val="20"/>
                <w:szCs w:val="20"/>
              </w:rPr>
              <w:t>1 кв. 2007</w:t>
            </w:r>
          </w:p>
        </w:tc>
      </w:tr>
      <w:tr w:rsidR="006513F4" w:rsidRPr="004D7A9B">
        <w:trPr>
          <w:trHeight w:val="465"/>
          <w:jc w:val="center"/>
        </w:trPr>
        <w:tc>
          <w:tcPr>
            <w:tcW w:w="1442" w:type="pct"/>
          </w:tcPr>
          <w:p w:rsidR="006513F4" w:rsidRPr="004D7A9B" w:rsidRDefault="006513F4" w:rsidP="004D7A9B">
            <w:pPr>
              <w:jc w:val="both"/>
              <w:rPr>
                <w:sz w:val="20"/>
                <w:szCs w:val="20"/>
              </w:rPr>
            </w:pPr>
            <w:r w:rsidRPr="004D7A9B">
              <w:rPr>
                <w:sz w:val="20"/>
                <w:szCs w:val="20"/>
              </w:rPr>
              <w:t xml:space="preserve">Собственные оборотные средства, тыс. руб.: </w:t>
            </w:r>
          </w:p>
        </w:tc>
        <w:tc>
          <w:tcPr>
            <w:tcW w:w="593" w:type="pct"/>
            <w:vAlign w:val="center"/>
          </w:tcPr>
          <w:p w:rsidR="006513F4" w:rsidRPr="004D7A9B" w:rsidRDefault="006513F4" w:rsidP="004D7A9B">
            <w:pPr>
              <w:jc w:val="both"/>
              <w:rPr>
                <w:sz w:val="20"/>
                <w:szCs w:val="20"/>
              </w:rPr>
            </w:pPr>
            <w:r w:rsidRPr="004D7A9B">
              <w:rPr>
                <w:sz w:val="20"/>
                <w:szCs w:val="20"/>
              </w:rPr>
              <w:t>75 185</w:t>
            </w:r>
          </w:p>
        </w:tc>
        <w:tc>
          <w:tcPr>
            <w:tcW w:w="593" w:type="pct"/>
            <w:vAlign w:val="center"/>
          </w:tcPr>
          <w:p w:rsidR="006513F4" w:rsidRPr="004D7A9B" w:rsidRDefault="006513F4" w:rsidP="004D7A9B">
            <w:pPr>
              <w:jc w:val="both"/>
              <w:rPr>
                <w:sz w:val="20"/>
                <w:szCs w:val="20"/>
              </w:rPr>
            </w:pPr>
            <w:r w:rsidRPr="004D7A9B">
              <w:rPr>
                <w:sz w:val="20"/>
                <w:szCs w:val="20"/>
              </w:rPr>
              <w:t>56 350</w:t>
            </w:r>
          </w:p>
        </w:tc>
        <w:tc>
          <w:tcPr>
            <w:tcW w:w="593" w:type="pct"/>
            <w:vAlign w:val="center"/>
          </w:tcPr>
          <w:p w:rsidR="006513F4" w:rsidRPr="004D7A9B" w:rsidRDefault="006513F4" w:rsidP="004D7A9B">
            <w:pPr>
              <w:jc w:val="both"/>
              <w:rPr>
                <w:sz w:val="20"/>
                <w:szCs w:val="20"/>
              </w:rPr>
            </w:pPr>
            <w:r w:rsidRPr="004D7A9B">
              <w:rPr>
                <w:sz w:val="20"/>
                <w:szCs w:val="20"/>
              </w:rPr>
              <w:t>145 889</w:t>
            </w:r>
          </w:p>
        </w:tc>
        <w:tc>
          <w:tcPr>
            <w:tcW w:w="593" w:type="pct"/>
            <w:vAlign w:val="center"/>
          </w:tcPr>
          <w:p w:rsidR="006513F4" w:rsidRPr="004D7A9B" w:rsidRDefault="006513F4" w:rsidP="004D7A9B">
            <w:pPr>
              <w:jc w:val="both"/>
              <w:rPr>
                <w:sz w:val="20"/>
                <w:szCs w:val="20"/>
              </w:rPr>
            </w:pPr>
            <w:r w:rsidRPr="004D7A9B">
              <w:rPr>
                <w:sz w:val="20"/>
                <w:szCs w:val="20"/>
              </w:rPr>
              <w:t>177 313</w:t>
            </w:r>
          </w:p>
        </w:tc>
        <w:tc>
          <w:tcPr>
            <w:tcW w:w="593" w:type="pct"/>
            <w:vAlign w:val="center"/>
          </w:tcPr>
          <w:p w:rsidR="006513F4" w:rsidRPr="004D7A9B" w:rsidRDefault="006513F4" w:rsidP="004D7A9B">
            <w:pPr>
              <w:jc w:val="both"/>
              <w:rPr>
                <w:sz w:val="20"/>
                <w:szCs w:val="20"/>
              </w:rPr>
            </w:pPr>
            <w:r w:rsidRPr="004D7A9B">
              <w:rPr>
                <w:sz w:val="20"/>
                <w:szCs w:val="20"/>
              </w:rPr>
              <w:t>29 151</w:t>
            </w:r>
          </w:p>
        </w:tc>
        <w:tc>
          <w:tcPr>
            <w:tcW w:w="593" w:type="pct"/>
            <w:vAlign w:val="center"/>
          </w:tcPr>
          <w:p w:rsidR="006513F4" w:rsidRPr="004D7A9B" w:rsidRDefault="006513F4" w:rsidP="004D7A9B">
            <w:pPr>
              <w:jc w:val="both"/>
              <w:rPr>
                <w:sz w:val="20"/>
                <w:szCs w:val="20"/>
              </w:rPr>
            </w:pPr>
            <w:r w:rsidRPr="004D7A9B">
              <w:rPr>
                <w:sz w:val="20"/>
                <w:szCs w:val="20"/>
              </w:rPr>
              <w:t>78 165 000</w:t>
            </w:r>
          </w:p>
        </w:tc>
      </w:tr>
      <w:tr w:rsidR="006513F4" w:rsidRPr="004D7A9B">
        <w:trPr>
          <w:trHeight w:val="465"/>
          <w:jc w:val="center"/>
        </w:trPr>
        <w:tc>
          <w:tcPr>
            <w:tcW w:w="1442" w:type="pct"/>
          </w:tcPr>
          <w:p w:rsidR="006513F4" w:rsidRPr="004D7A9B" w:rsidRDefault="006513F4" w:rsidP="004D7A9B">
            <w:pPr>
              <w:jc w:val="both"/>
              <w:rPr>
                <w:sz w:val="20"/>
                <w:szCs w:val="20"/>
              </w:rPr>
            </w:pPr>
            <w:r w:rsidRPr="004D7A9B">
              <w:rPr>
                <w:sz w:val="20"/>
                <w:szCs w:val="20"/>
              </w:rPr>
              <w:t xml:space="preserve">Коэффициент автономии собственных средств: </w:t>
            </w:r>
          </w:p>
        </w:tc>
        <w:tc>
          <w:tcPr>
            <w:tcW w:w="593" w:type="pct"/>
            <w:vAlign w:val="center"/>
          </w:tcPr>
          <w:p w:rsidR="006513F4" w:rsidRPr="004D7A9B" w:rsidRDefault="006513F4" w:rsidP="004D7A9B">
            <w:pPr>
              <w:jc w:val="both"/>
              <w:rPr>
                <w:sz w:val="20"/>
                <w:szCs w:val="20"/>
              </w:rPr>
            </w:pPr>
            <w:r w:rsidRPr="004D7A9B">
              <w:rPr>
                <w:sz w:val="20"/>
                <w:szCs w:val="20"/>
              </w:rPr>
              <w:t>0,696</w:t>
            </w:r>
          </w:p>
        </w:tc>
        <w:tc>
          <w:tcPr>
            <w:tcW w:w="593" w:type="pct"/>
            <w:vAlign w:val="center"/>
          </w:tcPr>
          <w:p w:rsidR="006513F4" w:rsidRPr="004D7A9B" w:rsidRDefault="006513F4" w:rsidP="004D7A9B">
            <w:pPr>
              <w:jc w:val="both"/>
              <w:rPr>
                <w:sz w:val="20"/>
                <w:szCs w:val="20"/>
              </w:rPr>
            </w:pPr>
            <w:r w:rsidRPr="004D7A9B">
              <w:rPr>
                <w:sz w:val="20"/>
                <w:szCs w:val="20"/>
              </w:rPr>
              <w:t>0,071</w:t>
            </w:r>
          </w:p>
        </w:tc>
        <w:tc>
          <w:tcPr>
            <w:tcW w:w="593" w:type="pct"/>
            <w:vAlign w:val="center"/>
          </w:tcPr>
          <w:p w:rsidR="006513F4" w:rsidRPr="004D7A9B" w:rsidRDefault="006513F4" w:rsidP="004D7A9B">
            <w:pPr>
              <w:jc w:val="both"/>
              <w:rPr>
                <w:sz w:val="20"/>
                <w:szCs w:val="20"/>
              </w:rPr>
            </w:pPr>
            <w:r w:rsidRPr="004D7A9B">
              <w:rPr>
                <w:sz w:val="20"/>
                <w:szCs w:val="20"/>
              </w:rPr>
              <w:t>0,54</w:t>
            </w:r>
          </w:p>
        </w:tc>
        <w:tc>
          <w:tcPr>
            <w:tcW w:w="593" w:type="pct"/>
            <w:vAlign w:val="center"/>
          </w:tcPr>
          <w:p w:rsidR="006513F4" w:rsidRPr="004D7A9B" w:rsidRDefault="006513F4" w:rsidP="004D7A9B">
            <w:pPr>
              <w:jc w:val="both"/>
              <w:rPr>
                <w:sz w:val="20"/>
                <w:szCs w:val="20"/>
              </w:rPr>
            </w:pPr>
            <w:r w:rsidRPr="004D7A9B">
              <w:rPr>
                <w:sz w:val="20"/>
                <w:szCs w:val="20"/>
              </w:rPr>
              <w:t>0,59</w:t>
            </w:r>
          </w:p>
        </w:tc>
        <w:tc>
          <w:tcPr>
            <w:tcW w:w="593" w:type="pct"/>
            <w:vAlign w:val="center"/>
          </w:tcPr>
          <w:p w:rsidR="006513F4" w:rsidRPr="004D7A9B" w:rsidRDefault="006513F4" w:rsidP="004D7A9B">
            <w:pPr>
              <w:jc w:val="both"/>
              <w:rPr>
                <w:sz w:val="20"/>
                <w:szCs w:val="20"/>
              </w:rPr>
            </w:pPr>
            <w:r w:rsidRPr="004D7A9B">
              <w:rPr>
                <w:sz w:val="20"/>
                <w:szCs w:val="20"/>
              </w:rPr>
              <w:t>0,57</w:t>
            </w:r>
          </w:p>
        </w:tc>
        <w:tc>
          <w:tcPr>
            <w:tcW w:w="593" w:type="pct"/>
            <w:vAlign w:val="center"/>
          </w:tcPr>
          <w:p w:rsidR="006513F4" w:rsidRPr="004D7A9B" w:rsidRDefault="006513F4" w:rsidP="004D7A9B">
            <w:pPr>
              <w:jc w:val="both"/>
              <w:rPr>
                <w:sz w:val="20"/>
                <w:szCs w:val="20"/>
              </w:rPr>
            </w:pPr>
            <w:r w:rsidRPr="004D7A9B">
              <w:rPr>
                <w:sz w:val="20"/>
                <w:szCs w:val="20"/>
              </w:rPr>
              <w:t>0,60</w:t>
            </w:r>
          </w:p>
        </w:tc>
      </w:tr>
      <w:tr w:rsidR="006513F4" w:rsidRPr="004D7A9B">
        <w:trPr>
          <w:trHeight w:val="240"/>
          <w:jc w:val="center"/>
        </w:trPr>
        <w:tc>
          <w:tcPr>
            <w:tcW w:w="1442" w:type="pct"/>
          </w:tcPr>
          <w:p w:rsidR="006513F4" w:rsidRPr="004D7A9B" w:rsidRDefault="006513F4" w:rsidP="004D7A9B">
            <w:pPr>
              <w:jc w:val="both"/>
              <w:rPr>
                <w:sz w:val="20"/>
                <w:szCs w:val="20"/>
              </w:rPr>
            </w:pPr>
            <w:r w:rsidRPr="004D7A9B">
              <w:rPr>
                <w:sz w:val="20"/>
                <w:szCs w:val="20"/>
              </w:rPr>
              <w:t xml:space="preserve">Индекс постоянного актива: </w:t>
            </w:r>
          </w:p>
        </w:tc>
        <w:tc>
          <w:tcPr>
            <w:tcW w:w="593" w:type="pct"/>
            <w:vAlign w:val="center"/>
          </w:tcPr>
          <w:p w:rsidR="006513F4" w:rsidRPr="004D7A9B" w:rsidRDefault="006513F4" w:rsidP="004D7A9B">
            <w:pPr>
              <w:jc w:val="both"/>
              <w:rPr>
                <w:sz w:val="20"/>
                <w:szCs w:val="20"/>
              </w:rPr>
            </w:pPr>
            <w:r w:rsidRPr="004D7A9B">
              <w:rPr>
                <w:sz w:val="20"/>
                <w:szCs w:val="20"/>
              </w:rPr>
              <w:t>0,807</w:t>
            </w:r>
          </w:p>
        </w:tc>
        <w:tc>
          <w:tcPr>
            <w:tcW w:w="593" w:type="pct"/>
            <w:vAlign w:val="center"/>
          </w:tcPr>
          <w:p w:rsidR="006513F4" w:rsidRPr="004D7A9B" w:rsidRDefault="006513F4" w:rsidP="004D7A9B">
            <w:pPr>
              <w:jc w:val="both"/>
              <w:rPr>
                <w:sz w:val="20"/>
                <w:szCs w:val="20"/>
              </w:rPr>
            </w:pPr>
            <w:r w:rsidRPr="004D7A9B">
              <w:rPr>
                <w:sz w:val="20"/>
                <w:szCs w:val="20"/>
              </w:rPr>
              <w:t>0,859</w:t>
            </w:r>
          </w:p>
        </w:tc>
        <w:tc>
          <w:tcPr>
            <w:tcW w:w="593" w:type="pct"/>
            <w:vAlign w:val="center"/>
          </w:tcPr>
          <w:p w:rsidR="006513F4" w:rsidRPr="004D7A9B" w:rsidRDefault="006513F4" w:rsidP="004D7A9B">
            <w:pPr>
              <w:jc w:val="both"/>
              <w:rPr>
                <w:sz w:val="20"/>
                <w:szCs w:val="20"/>
              </w:rPr>
            </w:pPr>
            <w:r w:rsidRPr="004D7A9B">
              <w:rPr>
                <w:sz w:val="20"/>
                <w:szCs w:val="20"/>
              </w:rPr>
              <w:t>0,697</w:t>
            </w:r>
          </w:p>
        </w:tc>
        <w:tc>
          <w:tcPr>
            <w:tcW w:w="593" w:type="pct"/>
            <w:vAlign w:val="center"/>
          </w:tcPr>
          <w:p w:rsidR="006513F4" w:rsidRPr="004D7A9B" w:rsidRDefault="006513F4" w:rsidP="004D7A9B">
            <w:pPr>
              <w:jc w:val="both"/>
              <w:rPr>
                <w:sz w:val="20"/>
                <w:szCs w:val="20"/>
              </w:rPr>
            </w:pPr>
            <w:r w:rsidRPr="004D7A9B">
              <w:rPr>
                <w:sz w:val="20"/>
                <w:szCs w:val="20"/>
              </w:rPr>
              <w:t>0,684</w:t>
            </w:r>
          </w:p>
        </w:tc>
        <w:tc>
          <w:tcPr>
            <w:tcW w:w="593" w:type="pct"/>
            <w:vAlign w:val="center"/>
          </w:tcPr>
          <w:p w:rsidR="006513F4" w:rsidRPr="004D7A9B" w:rsidRDefault="006513F4" w:rsidP="004D7A9B">
            <w:pPr>
              <w:jc w:val="both"/>
              <w:rPr>
                <w:sz w:val="20"/>
                <w:szCs w:val="20"/>
              </w:rPr>
            </w:pPr>
            <w:r w:rsidRPr="004D7A9B">
              <w:rPr>
                <w:sz w:val="20"/>
                <w:szCs w:val="20"/>
              </w:rPr>
              <w:t>0,941</w:t>
            </w:r>
          </w:p>
        </w:tc>
        <w:tc>
          <w:tcPr>
            <w:tcW w:w="593" w:type="pct"/>
            <w:vAlign w:val="center"/>
          </w:tcPr>
          <w:p w:rsidR="006513F4" w:rsidRPr="004D7A9B" w:rsidRDefault="006513F4" w:rsidP="004D7A9B">
            <w:pPr>
              <w:jc w:val="both"/>
              <w:rPr>
                <w:sz w:val="20"/>
                <w:szCs w:val="20"/>
              </w:rPr>
            </w:pPr>
            <w:r w:rsidRPr="004D7A9B">
              <w:rPr>
                <w:sz w:val="20"/>
                <w:szCs w:val="20"/>
              </w:rPr>
              <w:t>0.862</w:t>
            </w:r>
          </w:p>
        </w:tc>
      </w:tr>
      <w:tr w:rsidR="006513F4" w:rsidRPr="004D7A9B">
        <w:trPr>
          <w:trHeight w:val="465"/>
          <w:jc w:val="center"/>
        </w:trPr>
        <w:tc>
          <w:tcPr>
            <w:tcW w:w="1442" w:type="pct"/>
          </w:tcPr>
          <w:p w:rsidR="006513F4" w:rsidRPr="004D7A9B" w:rsidRDefault="006513F4" w:rsidP="004D7A9B">
            <w:pPr>
              <w:jc w:val="both"/>
              <w:rPr>
                <w:sz w:val="20"/>
                <w:szCs w:val="20"/>
              </w:rPr>
            </w:pPr>
            <w:r w:rsidRPr="004D7A9B">
              <w:rPr>
                <w:sz w:val="20"/>
                <w:szCs w:val="20"/>
              </w:rPr>
              <w:t xml:space="preserve">Коэффициент текущей ликвидности: </w:t>
            </w:r>
          </w:p>
        </w:tc>
        <w:tc>
          <w:tcPr>
            <w:tcW w:w="593" w:type="pct"/>
            <w:vAlign w:val="center"/>
          </w:tcPr>
          <w:p w:rsidR="006513F4" w:rsidRPr="004D7A9B" w:rsidRDefault="006513F4" w:rsidP="004D7A9B">
            <w:pPr>
              <w:jc w:val="both"/>
              <w:rPr>
                <w:sz w:val="20"/>
                <w:szCs w:val="20"/>
              </w:rPr>
            </w:pPr>
            <w:r w:rsidRPr="004D7A9B">
              <w:rPr>
                <w:sz w:val="20"/>
                <w:szCs w:val="20"/>
              </w:rPr>
              <w:t>1,443</w:t>
            </w:r>
          </w:p>
        </w:tc>
        <w:tc>
          <w:tcPr>
            <w:tcW w:w="593" w:type="pct"/>
            <w:vAlign w:val="center"/>
          </w:tcPr>
          <w:p w:rsidR="006513F4" w:rsidRPr="004D7A9B" w:rsidRDefault="006513F4" w:rsidP="004D7A9B">
            <w:pPr>
              <w:jc w:val="both"/>
              <w:rPr>
                <w:sz w:val="20"/>
                <w:szCs w:val="20"/>
              </w:rPr>
            </w:pPr>
            <w:r w:rsidRPr="004D7A9B">
              <w:rPr>
                <w:sz w:val="20"/>
                <w:szCs w:val="20"/>
              </w:rPr>
              <w:t>1,649</w:t>
            </w:r>
          </w:p>
        </w:tc>
        <w:tc>
          <w:tcPr>
            <w:tcW w:w="593" w:type="pct"/>
            <w:vAlign w:val="center"/>
          </w:tcPr>
          <w:p w:rsidR="006513F4" w:rsidRPr="004D7A9B" w:rsidRDefault="006513F4" w:rsidP="004D7A9B">
            <w:pPr>
              <w:jc w:val="both"/>
              <w:rPr>
                <w:sz w:val="20"/>
                <w:szCs w:val="20"/>
              </w:rPr>
            </w:pPr>
            <w:r w:rsidRPr="004D7A9B">
              <w:rPr>
                <w:sz w:val="20"/>
                <w:szCs w:val="20"/>
              </w:rPr>
              <w:t>1,6</w:t>
            </w:r>
          </w:p>
        </w:tc>
        <w:tc>
          <w:tcPr>
            <w:tcW w:w="593" w:type="pct"/>
            <w:vAlign w:val="center"/>
          </w:tcPr>
          <w:p w:rsidR="006513F4" w:rsidRPr="004D7A9B" w:rsidRDefault="006513F4" w:rsidP="004D7A9B">
            <w:pPr>
              <w:jc w:val="both"/>
              <w:rPr>
                <w:sz w:val="20"/>
                <w:szCs w:val="20"/>
              </w:rPr>
            </w:pPr>
            <w:r w:rsidRPr="004D7A9B">
              <w:rPr>
                <w:sz w:val="20"/>
                <w:szCs w:val="20"/>
              </w:rPr>
              <w:t>1,58</w:t>
            </w:r>
          </w:p>
        </w:tc>
        <w:tc>
          <w:tcPr>
            <w:tcW w:w="593" w:type="pct"/>
            <w:vAlign w:val="center"/>
          </w:tcPr>
          <w:p w:rsidR="006513F4" w:rsidRPr="004D7A9B" w:rsidRDefault="006513F4" w:rsidP="004D7A9B">
            <w:pPr>
              <w:jc w:val="both"/>
              <w:rPr>
                <w:sz w:val="20"/>
                <w:szCs w:val="20"/>
              </w:rPr>
            </w:pPr>
            <w:r w:rsidRPr="004D7A9B">
              <w:rPr>
                <w:sz w:val="20"/>
                <w:szCs w:val="20"/>
              </w:rPr>
              <w:t>1,79</w:t>
            </w:r>
          </w:p>
        </w:tc>
        <w:tc>
          <w:tcPr>
            <w:tcW w:w="593" w:type="pct"/>
            <w:vAlign w:val="center"/>
          </w:tcPr>
          <w:p w:rsidR="006513F4" w:rsidRPr="004D7A9B" w:rsidRDefault="006513F4" w:rsidP="004D7A9B">
            <w:pPr>
              <w:jc w:val="both"/>
              <w:rPr>
                <w:sz w:val="20"/>
                <w:szCs w:val="20"/>
              </w:rPr>
            </w:pPr>
            <w:r w:rsidRPr="004D7A9B">
              <w:rPr>
                <w:sz w:val="20"/>
                <w:szCs w:val="20"/>
              </w:rPr>
              <w:t>2,70</w:t>
            </w:r>
          </w:p>
        </w:tc>
      </w:tr>
      <w:tr w:rsidR="006513F4" w:rsidRPr="004D7A9B">
        <w:trPr>
          <w:trHeight w:val="465"/>
          <w:jc w:val="center"/>
        </w:trPr>
        <w:tc>
          <w:tcPr>
            <w:tcW w:w="1442" w:type="pct"/>
            <w:tcBorders>
              <w:bottom w:val="single" w:sz="4" w:space="0" w:color="auto"/>
            </w:tcBorders>
          </w:tcPr>
          <w:p w:rsidR="006513F4" w:rsidRPr="004D7A9B" w:rsidRDefault="006513F4" w:rsidP="004D7A9B">
            <w:pPr>
              <w:jc w:val="both"/>
              <w:rPr>
                <w:sz w:val="20"/>
                <w:szCs w:val="20"/>
              </w:rPr>
            </w:pPr>
            <w:r w:rsidRPr="004D7A9B">
              <w:rPr>
                <w:sz w:val="20"/>
                <w:szCs w:val="20"/>
              </w:rPr>
              <w:t xml:space="preserve">Коэффициент быстрой ликвидности: </w:t>
            </w:r>
          </w:p>
        </w:tc>
        <w:tc>
          <w:tcPr>
            <w:tcW w:w="593" w:type="pct"/>
            <w:tcBorders>
              <w:bottom w:val="single" w:sz="4" w:space="0" w:color="auto"/>
            </w:tcBorders>
            <w:vAlign w:val="center"/>
          </w:tcPr>
          <w:p w:rsidR="006513F4" w:rsidRPr="004D7A9B" w:rsidRDefault="006513F4" w:rsidP="004D7A9B">
            <w:pPr>
              <w:jc w:val="both"/>
              <w:rPr>
                <w:sz w:val="20"/>
                <w:szCs w:val="20"/>
              </w:rPr>
            </w:pPr>
            <w:r w:rsidRPr="004D7A9B">
              <w:rPr>
                <w:sz w:val="20"/>
                <w:szCs w:val="20"/>
              </w:rPr>
              <w:t>0,791</w:t>
            </w:r>
          </w:p>
        </w:tc>
        <w:tc>
          <w:tcPr>
            <w:tcW w:w="593" w:type="pct"/>
            <w:tcBorders>
              <w:bottom w:val="single" w:sz="4" w:space="0" w:color="auto"/>
            </w:tcBorders>
            <w:vAlign w:val="center"/>
          </w:tcPr>
          <w:p w:rsidR="006513F4" w:rsidRPr="004D7A9B" w:rsidRDefault="006513F4" w:rsidP="004D7A9B">
            <w:pPr>
              <w:jc w:val="both"/>
              <w:rPr>
                <w:sz w:val="20"/>
                <w:szCs w:val="20"/>
              </w:rPr>
            </w:pPr>
            <w:r w:rsidRPr="004D7A9B">
              <w:rPr>
                <w:sz w:val="20"/>
                <w:szCs w:val="20"/>
              </w:rPr>
              <w:t>0,91</w:t>
            </w:r>
          </w:p>
        </w:tc>
        <w:tc>
          <w:tcPr>
            <w:tcW w:w="593" w:type="pct"/>
            <w:tcBorders>
              <w:bottom w:val="single" w:sz="4" w:space="0" w:color="auto"/>
            </w:tcBorders>
            <w:vAlign w:val="center"/>
          </w:tcPr>
          <w:p w:rsidR="006513F4" w:rsidRPr="004D7A9B" w:rsidRDefault="006513F4" w:rsidP="004D7A9B">
            <w:pPr>
              <w:jc w:val="both"/>
              <w:rPr>
                <w:sz w:val="20"/>
                <w:szCs w:val="20"/>
              </w:rPr>
            </w:pPr>
            <w:r w:rsidRPr="004D7A9B">
              <w:rPr>
                <w:sz w:val="20"/>
                <w:szCs w:val="20"/>
              </w:rPr>
              <w:t>0,40</w:t>
            </w:r>
          </w:p>
        </w:tc>
        <w:tc>
          <w:tcPr>
            <w:tcW w:w="593" w:type="pct"/>
            <w:tcBorders>
              <w:bottom w:val="single" w:sz="4" w:space="0" w:color="auto"/>
            </w:tcBorders>
            <w:vAlign w:val="center"/>
          </w:tcPr>
          <w:p w:rsidR="006513F4" w:rsidRPr="004D7A9B" w:rsidRDefault="006513F4" w:rsidP="004D7A9B">
            <w:pPr>
              <w:jc w:val="both"/>
              <w:rPr>
                <w:sz w:val="20"/>
                <w:szCs w:val="20"/>
              </w:rPr>
            </w:pPr>
            <w:r w:rsidRPr="004D7A9B">
              <w:rPr>
                <w:sz w:val="20"/>
                <w:szCs w:val="20"/>
              </w:rPr>
              <w:t>0,37</w:t>
            </w:r>
          </w:p>
        </w:tc>
        <w:tc>
          <w:tcPr>
            <w:tcW w:w="593" w:type="pct"/>
            <w:tcBorders>
              <w:bottom w:val="single" w:sz="4" w:space="0" w:color="auto"/>
            </w:tcBorders>
            <w:vAlign w:val="center"/>
          </w:tcPr>
          <w:p w:rsidR="006513F4" w:rsidRPr="004D7A9B" w:rsidRDefault="006513F4" w:rsidP="004D7A9B">
            <w:pPr>
              <w:jc w:val="both"/>
              <w:rPr>
                <w:sz w:val="20"/>
                <w:szCs w:val="20"/>
              </w:rPr>
            </w:pPr>
            <w:r w:rsidRPr="004D7A9B">
              <w:rPr>
                <w:sz w:val="20"/>
                <w:szCs w:val="20"/>
              </w:rPr>
              <w:t>0,04</w:t>
            </w:r>
          </w:p>
        </w:tc>
        <w:tc>
          <w:tcPr>
            <w:tcW w:w="593" w:type="pct"/>
            <w:tcBorders>
              <w:bottom w:val="single" w:sz="4" w:space="0" w:color="auto"/>
            </w:tcBorders>
            <w:vAlign w:val="center"/>
          </w:tcPr>
          <w:p w:rsidR="006513F4" w:rsidRPr="004D7A9B" w:rsidRDefault="006513F4" w:rsidP="004D7A9B">
            <w:pPr>
              <w:jc w:val="both"/>
              <w:rPr>
                <w:sz w:val="20"/>
                <w:szCs w:val="20"/>
              </w:rPr>
            </w:pPr>
            <w:r w:rsidRPr="004D7A9B">
              <w:rPr>
                <w:sz w:val="20"/>
                <w:szCs w:val="20"/>
              </w:rPr>
              <w:t>0,11</w:t>
            </w:r>
          </w:p>
        </w:tc>
      </w:tr>
    </w:tbl>
    <w:p w:rsidR="00E02EB4" w:rsidRDefault="004D7A9B" w:rsidP="004D7A9B">
      <w:pPr>
        <w:pStyle w:val="2"/>
        <w:spacing w:before="0" w:after="0" w:line="360" w:lineRule="auto"/>
        <w:ind w:firstLine="709"/>
        <w:jc w:val="both"/>
        <w:rPr>
          <w:rFonts w:ascii="Times New Roman" w:hAnsi="Times New Roman" w:cs="Times New Roman"/>
          <w:bCs w:val="0"/>
          <w:i w:val="0"/>
        </w:rPr>
      </w:pPr>
      <w:r>
        <w:rPr>
          <w:rFonts w:ascii="Times New Roman" w:hAnsi="Times New Roman" w:cs="Times New Roman"/>
        </w:rPr>
        <w:br w:type="page"/>
      </w:r>
      <w:r w:rsidR="00E02EB4" w:rsidRPr="004D7A9B">
        <w:rPr>
          <w:rFonts w:ascii="Times New Roman" w:hAnsi="Times New Roman" w:cs="Times New Roman"/>
          <w:bCs w:val="0"/>
          <w:i w:val="0"/>
        </w:rPr>
        <w:t>Приложение 10</w:t>
      </w:r>
    </w:p>
    <w:p w:rsidR="004D7A9B" w:rsidRPr="004D7A9B" w:rsidRDefault="004D7A9B" w:rsidP="004D7A9B"/>
    <w:p w:rsidR="00E02EB4" w:rsidRPr="00E205E7" w:rsidRDefault="00E02EB4" w:rsidP="004D7A9B">
      <w:pPr>
        <w:pStyle w:val="TableText"/>
        <w:spacing w:line="360" w:lineRule="auto"/>
        <w:ind w:left="709"/>
        <w:jc w:val="both"/>
        <w:rPr>
          <w:b/>
          <w:bCs/>
          <w:sz w:val="28"/>
          <w:szCs w:val="28"/>
        </w:rPr>
      </w:pPr>
      <w:r w:rsidRPr="00E205E7">
        <w:rPr>
          <w:b/>
          <w:bCs/>
          <w:sz w:val="28"/>
          <w:szCs w:val="28"/>
        </w:rPr>
        <w:t>Результаты финансово-хозяйственной деятельности ОАО «Пневмостроймашина»</w:t>
      </w:r>
    </w:p>
    <w:p w:rsidR="004D7A9B" w:rsidRDefault="004D7A9B" w:rsidP="00E205E7">
      <w:pPr>
        <w:pStyle w:val="TableText"/>
        <w:spacing w:line="360" w:lineRule="auto"/>
        <w:ind w:firstLine="709"/>
        <w:jc w:val="both"/>
        <w:rPr>
          <w:b/>
          <w:bCs/>
          <w:sz w:val="28"/>
          <w:szCs w:val="28"/>
        </w:rPr>
      </w:pPr>
    </w:p>
    <w:p w:rsidR="006513F4" w:rsidRPr="00E205E7" w:rsidRDefault="006513F4" w:rsidP="004D7A9B">
      <w:pPr>
        <w:pStyle w:val="TableText"/>
        <w:spacing w:line="360" w:lineRule="auto"/>
        <w:ind w:left="709"/>
        <w:jc w:val="both"/>
        <w:rPr>
          <w:b/>
          <w:bCs/>
          <w:sz w:val="28"/>
          <w:szCs w:val="28"/>
        </w:rPr>
      </w:pPr>
      <w:r w:rsidRPr="00E205E7">
        <w:rPr>
          <w:b/>
          <w:bCs/>
          <w:sz w:val="28"/>
          <w:szCs w:val="28"/>
        </w:rPr>
        <w:t xml:space="preserve">3. Размер и структура капитала и оборотных средств </w:t>
      </w:r>
      <w:bookmarkEnd w:id="103"/>
      <w:r w:rsidR="00E02EB4" w:rsidRPr="00E205E7">
        <w:rPr>
          <w:b/>
          <w:bCs/>
          <w:sz w:val="28"/>
          <w:szCs w:val="28"/>
        </w:rPr>
        <w:t>ОАО «Пневмостроймашина»</w:t>
      </w:r>
    </w:p>
    <w:tbl>
      <w:tblPr>
        <w:tblW w:w="46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2"/>
        <w:gridCol w:w="886"/>
        <w:gridCol w:w="886"/>
        <w:gridCol w:w="886"/>
        <w:gridCol w:w="886"/>
        <w:gridCol w:w="886"/>
        <w:gridCol w:w="882"/>
      </w:tblGrid>
      <w:tr w:rsidR="000D729A" w:rsidRPr="004D7A9B">
        <w:trPr>
          <w:trHeight w:val="406"/>
        </w:trPr>
        <w:tc>
          <w:tcPr>
            <w:tcW w:w="2044" w:type="pct"/>
            <w:vAlign w:val="center"/>
          </w:tcPr>
          <w:p w:rsidR="000D729A" w:rsidRPr="004D7A9B" w:rsidRDefault="000D729A" w:rsidP="004D7A9B">
            <w:pPr>
              <w:widowControl w:val="0"/>
              <w:jc w:val="both"/>
              <w:rPr>
                <w:sz w:val="20"/>
                <w:szCs w:val="20"/>
              </w:rPr>
            </w:pPr>
            <w:r w:rsidRPr="004D7A9B">
              <w:rPr>
                <w:sz w:val="20"/>
                <w:szCs w:val="20"/>
              </w:rPr>
              <w:t>Показатели</w:t>
            </w:r>
          </w:p>
        </w:tc>
        <w:tc>
          <w:tcPr>
            <w:tcW w:w="493" w:type="pct"/>
            <w:vAlign w:val="center"/>
          </w:tcPr>
          <w:p w:rsidR="000D729A" w:rsidRPr="004D7A9B" w:rsidRDefault="000D729A" w:rsidP="004D7A9B">
            <w:pPr>
              <w:widowControl w:val="0"/>
              <w:jc w:val="both"/>
              <w:rPr>
                <w:b/>
                <w:bCs/>
                <w:i/>
                <w:iCs/>
                <w:sz w:val="20"/>
                <w:szCs w:val="20"/>
              </w:rPr>
            </w:pPr>
            <w:r w:rsidRPr="004D7A9B">
              <w:rPr>
                <w:b/>
                <w:bCs/>
                <w:i/>
                <w:iCs/>
                <w:sz w:val="20"/>
                <w:szCs w:val="20"/>
              </w:rPr>
              <w:t>2002</w:t>
            </w:r>
          </w:p>
        </w:tc>
        <w:tc>
          <w:tcPr>
            <w:tcW w:w="493" w:type="pct"/>
            <w:vAlign w:val="center"/>
          </w:tcPr>
          <w:p w:rsidR="000D729A" w:rsidRPr="004D7A9B" w:rsidRDefault="000D729A" w:rsidP="004D7A9B">
            <w:pPr>
              <w:widowControl w:val="0"/>
              <w:jc w:val="both"/>
              <w:rPr>
                <w:b/>
                <w:bCs/>
                <w:i/>
                <w:iCs/>
                <w:sz w:val="20"/>
                <w:szCs w:val="20"/>
              </w:rPr>
            </w:pPr>
            <w:r w:rsidRPr="004D7A9B">
              <w:rPr>
                <w:b/>
                <w:bCs/>
                <w:i/>
                <w:iCs/>
                <w:sz w:val="20"/>
                <w:szCs w:val="20"/>
              </w:rPr>
              <w:t>2003</w:t>
            </w:r>
          </w:p>
        </w:tc>
        <w:tc>
          <w:tcPr>
            <w:tcW w:w="493" w:type="pct"/>
            <w:vAlign w:val="center"/>
          </w:tcPr>
          <w:p w:rsidR="000D729A" w:rsidRPr="004D7A9B" w:rsidRDefault="000D729A" w:rsidP="004D7A9B">
            <w:pPr>
              <w:widowControl w:val="0"/>
              <w:jc w:val="both"/>
              <w:rPr>
                <w:b/>
                <w:bCs/>
                <w:i/>
                <w:iCs/>
                <w:sz w:val="20"/>
                <w:szCs w:val="20"/>
              </w:rPr>
            </w:pPr>
            <w:r w:rsidRPr="004D7A9B">
              <w:rPr>
                <w:b/>
                <w:bCs/>
                <w:i/>
                <w:iCs/>
                <w:sz w:val="20"/>
                <w:szCs w:val="20"/>
              </w:rPr>
              <w:t>2004</w:t>
            </w:r>
          </w:p>
        </w:tc>
        <w:tc>
          <w:tcPr>
            <w:tcW w:w="493" w:type="pct"/>
            <w:vAlign w:val="center"/>
          </w:tcPr>
          <w:p w:rsidR="000D729A" w:rsidRPr="004D7A9B" w:rsidRDefault="000D729A" w:rsidP="004D7A9B">
            <w:pPr>
              <w:widowControl w:val="0"/>
              <w:jc w:val="both"/>
              <w:rPr>
                <w:b/>
                <w:bCs/>
                <w:i/>
                <w:iCs/>
                <w:sz w:val="20"/>
                <w:szCs w:val="20"/>
              </w:rPr>
            </w:pPr>
            <w:r w:rsidRPr="004D7A9B">
              <w:rPr>
                <w:b/>
                <w:bCs/>
                <w:i/>
                <w:iCs/>
                <w:sz w:val="20"/>
                <w:szCs w:val="20"/>
              </w:rPr>
              <w:t>2005</w:t>
            </w:r>
          </w:p>
        </w:tc>
        <w:tc>
          <w:tcPr>
            <w:tcW w:w="493" w:type="pct"/>
            <w:vAlign w:val="center"/>
          </w:tcPr>
          <w:p w:rsidR="000D729A" w:rsidRPr="004D7A9B" w:rsidRDefault="000D729A" w:rsidP="004D7A9B">
            <w:pPr>
              <w:widowControl w:val="0"/>
              <w:jc w:val="both"/>
              <w:rPr>
                <w:b/>
                <w:bCs/>
                <w:i/>
                <w:iCs/>
                <w:sz w:val="20"/>
                <w:szCs w:val="20"/>
              </w:rPr>
            </w:pPr>
            <w:r w:rsidRPr="004D7A9B">
              <w:rPr>
                <w:b/>
                <w:bCs/>
                <w:i/>
                <w:iCs/>
                <w:sz w:val="20"/>
                <w:szCs w:val="20"/>
              </w:rPr>
              <w:t>2006</w:t>
            </w:r>
          </w:p>
        </w:tc>
        <w:tc>
          <w:tcPr>
            <w:tcW w:w="491" w:type="pct"/>
            <w:vAlign w:val="center"/>
          </w:tcPr>
          <w:p w:rsidR="000D729A" w:rsidRPr="004D7A9B" w:rsidRDefault="000D729A" w:rsidP="004D7A9B">
            <w:pPr>
              <w:widowControl w:val="0"/>
              <w:jc w:val="both"/>
              <w:rPr>
                <w:b/>
                <w:bCs/>
                <w:i/>
                <w:iCs/>
                <w:sz w:val="20"/>
                <w:szCs w:val="20"/>
              </w:rPr>
            </w:pPr>
            <w:r w:rsidRPr="004D7A9B">
              <w:rPr>
                <w:b/>
                <w:bCs/>
                <w:i/>
                <w:iCs/>
                <w:sz w:val="20"/>
                <w:szCs w:val="20"/>
              </w:rPr>
              <w:t>1 кв. 2007</w:t>
            </w:r>
          </w:p>
        </w:tc>
      </w:tr>
      <w:tr w:rsidR="006513F4" w:rsidRPr="004D7A9B">
        <w:trPr>
          <w:trHeight w:val="196"/>
        </w:trPr>
        <w:tc>
          <w:tcPr>
            <w:tcW w:w="2044" w:type="pct"/>
          </w:tcPr>
          <w:p w:rsidR="006513F4" w:rsidRPr="004D7A9B" w:rsidRDefault="006513F4" w:rsidP="004D7A9B">
            <w:pPr>
              <w:widowControl w:val="0"/>
              <w:jc w:val="both"/>
              <w:rPr>
                <w:sz w:val="20"/>
                <w:szCs w:val="20"/>
              </w:rPr>
            </w:pPr>
            <w:r w:rsidRPr="004D7A9B">
              <w:rPr>
                <w:sz w:val="20"/>
                <w:szCs w:val="20"/>
              </w:rPr>
              <w:t>Размер уставного капитала, тыс. руб</w:t>
            </w:r>
          </w:p>
        </w:tc>
        <w:tc>
          <w:tcPr>
            <w:tcW w:w="493" w:type="pct"/>
            <w:vAlign w:val="center"/>
          </w:tcPr>
          <w:p w:rsidR="006513F4" w:rsidRPr="004D7A9B" w:rsidRDefault="006513F4" w:rsidP="004D7A9B">
            <w:pPr>
              <w:jc w:val="both"/>
              <w:rPr>
                <w:sz w:val="20"/>
                <w:szCs w:val="20"/>
              </w:rPr>
            </w:pPr>
            <w:r w:rsidRPr="004D7A9B">
              <w:rPr>
                <w:sz w:val="20"/>
                <w:szCs w:val="20"/>
              </w:rPr>
              <w:t>142</w:t>
            </w:r>
          </w:p>
        </w:tc>
        <w:tc>
          <w:tcPr>
            <w:tcW w:w="493" w:type="pct"/>
            <w:vAlign w:val="center"/>
          </w:tcPr>
          <w:p w:rsidR="006513F4" w:rsidRPr="004D7A9B" w:rsidRDefault="006513F4" w:rsidP="004D7A9B">
            <w:pPr>
              <w:jc w:val="both"/>
              <w:rPr>
                <w:sz w:val="20"/>
                <w:szCs w:val="20"/>
              </w:rPr>
            </w:pPr>
            <w:r w:rsidRPr="004D7A9B">
              <w:rPr>
                <w:sz w:val="20"/>
                <w:szCs w:val="20"/>
              </w:rPr>
              <w:t>142</w:t>
            </w:r>
          </w:p>
        </w:tc>
        <w:tc>
          <w:tcPr>
            <w:tcW w:w="493" w:type="pct"/>
            <w:vAlign w:val="center"/>
          </w:tcPr>
          <w:p w:rsidR="006513F4" w:rsidRPr="004D7A9B" w:rsidRDefault="006513F4" w:rsidP="004D7A9B">
            <w:pPr>
              <w:jc w:val="both"/>
              <w:rPr>
                <w:sz w:val="20"/>
                <w:szCs w:val="20"/>
              </w:rPr>
            </w:pPr>
            <w:r w:rsidRPr="004D7A9B">
              <w:rPr>
                <w:sz w:val="20"/>
                <w:szCs w:val="20"/>
              </w:rPr>
              <w:t>142</w:t>
            </w:r>
          </w:p>
        </w:tc>
        <w:tc>
          <w:tcPr>
            <w:tcW w:w="493" w:type="pct"/>
            <w:vAlign w:val="center"/>
          </w:tcPr>
          <w:p w:rsidR="006513F4" w:rsidRPr="004D7A9B" w:rsidRDefault="006513F4" w:rsidP="004D7A9B">
            <w:pPr>
              <w:jc w:val="both"/>
              <w:rPr>
                <w:sz w:val="20"/>
                <w:szCs w:val="20"/>
              </w:rPr>
            </w:pPr>
            <w:r w:rsidRPr="004D7A9B">
              <w:rPr>
                <w:sz w:val="20"/>
                <w:szCs w:val="20"/>
              </w:rPr>
              <w:t>2 133</w:t>
            </w:r>
          </w:p>
        </w:tc>
        <w:tc>
          <w:tcPr>
            <w:tcW w:w="493" w:type="pct"/>
            <w:vAlign w:val="center"/>
          </w:tcPr>
          <w:p w:rsidR="006513F4" w:rsidRPr="004D7A9B" w:rsidRDefault="006513F4" w:rsidP="004D7A9B">
            <w:pPr>
              <w:jc w:val="both"/>
              <w:rPr>
                <w:sz w:val="20"/>
                <w:szCs w:val="20"/>
              </w:rPr>
            </w:pPr>
            <w:r w:rsidRPr="004D7A9B">
              <w:rPr>
                <w:sz w:val="20"/>
                <w:szCs w:val="20"/>
              </w:rPr>
              <w:t>2 133</w:t>
            </w:r>
          </w:p>
        </w:tc>
        <w:tc>
          <w:tcPr>
            <w:tcW w:w="491" w:type="pct"/>
            <w:vAlign w:val="center"/>
          </w:tcPr>
          <w:p w:rsidR="006513F4" w:rsidRPr="004D7A9B" w:rsidRDefault="006513F4" w:rsidP="004D7A9B">
            <w:pPr>
              <w:jc w:val="both"/>
              <w:rPr>
                <w:sz w:val="20"/>
                <w:szCs w:val="20"/>
              </w:rPr>
            </w:pPr>
            <w:r w:rsidRPr="004D7A9B">
              <w:rPr>
                <w:sz w:val="20"/>
                <w:szCs w:val="20"/>
              </w:rPr>
              <w:t>2 133</w:t>
            </w:r>
          </w:p>
        </w:tc>
      </w:tr>
      <w:tr w:rsidR="006513F4" w:rsidRPr="004D7A9B">
        <w:trPr>
          <w:trHeight w:val="589"/>
        </w:trPr>
        <w:tc>
          <w:tcPr>
            <w:tcW w:w="2044" w:type="pct"/>
          </w:tcPr>
          <w:p w:rsidR="006513F4" w:rsidRPr="004D7A9B" w:rsidRDefault="006513F4" w:rsidP="004D7A9B">
            <w:pPr>
              <w:widowControl w:val="0"/>
              <w:jc w:val="both"/>
              <w:rPr>
                <w:sz w:val="20"/>
                <w:szCs w:val="20"/>
              </w:rPr>
            </w:pPr>
            <w:r w:rsidRPr="004D7A9B">
              <w:rPr>
                <w:sz w:val="20"/>
                <w:szCs w:val="20"/>
              </w:rPr>
              <w:t>Общая стоимость акций эмитента, выкупленных эмитентом для последующей перепродажи, тыс. руб</w:t>
            </w:r>
          </w:p>
        </w:tc>
        <w:tc>
          <w:tcPr>
            <w:tcW w:w="493" w:type="pct"/>
            <w:vAlign w:val="center"/>
          </w:tcPr>
          <w:p w:rsidR="006513F4" w:rsidRPr="004D7A9B" w:rsidRDefault="006513F4" w:rsidP="004D7A9B">
            <w:pPr>
              <w:jc w:val="both"/>
              <w:rPr>
                <w:sz w:val="20"/>
                <w:szCs w:val="20"/>
              </w:rPr>
            </w:pPr>
            <w:r w:rsidRPr="004D7A9B">
              <w:rPr>
                <w:sz w:val="20"/>
                <w:szCs w:val="20"/>
              </w:rPr>
              <w:t>-</w:t>
            </w:r>
          </w:p>
        </w:tc>
        <w:tc>
          <w:tcPr>
            <w:tcW w:w="493" w:type="pct"/>
            <w:vAlign w:val="center"/>
          </w:tcPr>
          <w:p w:rsidR="006513F4" w:rsidRPr="004D7A9B" w:rsidRDefault="006513F4" w:rsidP="004D7A9B">
            <w:pPr>
              <w:jc w:val="both"/>
              <w:rPr>
                <w:sz w:val="20"/>
                <w:szCs w:val="20"/>
              </w:rPr>
            </w:pPr>
            <w:r w:rsidRPr="004D7A9B">
              <w:rPr>
                <w:sz w:val="20"/>
                <w:szCs w:val="20"/>
              </w:rPr>
              <w:t>-</w:t>
            </w:r>
          </w:p>
        </w:tc>
        <w:tc>
          <w:tcPr>
            <w:tcW w:w="493" w:type="pct"/>
            <w:vAlign w:val="center"/>
          </w:tcPr>
          <w:p w:rsidR="006513F4" w:rsidRPr="004D7A9B" w:rsidRDefault="006513F4" w:rsidP="004D7A9B">
            <w:pPr>
              <w:jc w:val="both"/>
              <w:rPr>
                <w:sz w:val="20"/>
                <w:szCs w:val="20"/>
              </w:rPr>
            </w:pPr>
            <w:r w:rsidRPr="004D7A9B">
              <w:rPr>
                <w:sz w:val="20"/>
                <w:szCs w:val="20"/>
              </w:rPr>
              <w:t>-</w:t>
            </w:r>
          </w:p>
        </w:tc>
        <w:tc>
          <w:tcPr>
            <w:tcW w:w="493" w:type="pct"/>
            <w:vAlign w:val="center"/>
          </w:tcPr>
          <w:p w:rsidR="006513F4" w:rsidRPr="004D7A9B" w:rsidRDefault="006513F4" w:rsidP="004D7A9B">
            <w:pPr>
              <w:jc w:val="both"/>
              <w:rPr>
                <w:sz w:val="20"/>
                <w:szCs w:val="20"/>
              </w:rPr>
            </w:pPr>
            <w:r w:rsidRPr="004D7A9B">
              <w:rPr>
                <w:sz w:val="20"/>
                <w:szCs w:val="20"/>
              </w:rPr>
              <w:t>-</w:t>
            </w:r>
          </w:p>
        </w:tc>
        <w:tc>
          <w:tcPr>
            <w:tcW w:w="493" w:type="pct"/>
            <w:vAlign w:val="center"/>
          </w:tcPr>
          <w:p w:rsidR="006513F4" w:rsidRPr="004D7A9B" w:rsidRDefault="006513F4" w:rsidP="004D7A9B">
            <w:pPr>
              <w:jc w:val="both"/>
              <w:rPr>
                <w:sz w:val="20"/>
                <w:szCs w:val="20"/>
              </w:rPr>
            </w:pPr>
            <w:r w:rsidRPr="004D7A9B">
              <w:rPr>
                <w:sz w:val="20"/>
                <w:szCs w:val="20"/>
              </w:rPr>
              <w:t>-</w:t>
            </w:r>
          </w:p>
        </w:tc>
        <w:tc>
          <w:tcPr>
            <w:tcW w:w="491" w:type="pct"/>
            <w:vAlign w:val="center"/>
          </w:tcPr>
          <w:p w:rsidR="006513F4" w:rsidRPr="004D7A9B" w:rsidRDefault="006513F4" w:rsidP="004D7A9B">
            <w:pPr>
              <w:jc w:val="both"/>
              <w:rPr>
                <w:sz w:val="20"/>
                <w:szCs w:val="20"/>
              </w:rPr>
            </w:pPr>
            <w:r w:rsidRPr="004D7A9B">
              <w:rPr>
                <w:sz w:val="20"/>
                <w:szCs w:val="20"/>
              </w:rPr>
              <w:t>-</w:t>
            </w:r>
          </w:p>
        </w:tc>
      </w:tr>
      <w:tr w:rsidR="006513F4" w:rsidRPr="004D7A9B">
        <w:trPr>
          <w:trHeight w:val="406"/>
        </w:trPr>
        <w:tc>
          <w:tcPr>
            <w:tcW w:w="2044" w:type="pct"/>
          </w:tcPr>
          <w:p w:rsidR="006513F4" w:rsidRPr="004D7A9B" w:rsidRDefault="006513F4" w:rsidP="004D7A9B">
            <w:pPr>
              <w:widowControl w:val="0"/>
              <w:jc w:val="both"/>
              <w:rPr>
                <w:sz w:val="20"/>
                <w:szCs w:val="20"/>
              </w:rPr>
            </w:pPr>
            <w:r w:rsidRPr="004D7A9B">
              <w:rPr>
                <w:sz w:val="20"/>
                <w:szCs w:val="20"/>
              </w:rPr>
              <w:t>Доля вышеназванных акций от размещенных акций эмитента</w:t>
            </w:r>
          </w:p>
        </w:tc>
        <w:tc>
          <w:tcPr>
            <w:tcW w:w="493" w:type="pct"/>
            <w:vAlign w:val="center"/>
          </w:tcPr>
          <w:p w:rsidR="006513F4" w:rsidRPr="004D7A9B" w:rsidRDefault="006513F4" w:rsidP="004D7A9B">
            <w:pPr>
              <w:jc w:val="both"/>
              <w:rPr>
                <w:sz w:val="20"/>
                <w:szCs w:val="20"/>
              </w:rPr>
            </w:pPr>
            <w:r w:rsidRPr="004D7A9B">
              <w:rPr>
                <w:sz w:val="20"/>
                <w:szCs w:val="20"/>
              </w:rPr>
              <w:t>-</w:t>
            </w:r>
          </w:p>
        </w:tc>
        <w:tc>
          <w:tcPr>
            <w:tcW w:w="493" w:type="pct"/>
            <w:vAlign w:val="center"/>
          </w:tcPr>
          <w:p w:rsidR="006513F4" w:rsidRPr="004D7A9B" w:rsidRDefault="006513F4" w:rsidP="004D7A9B">
            <w:pPr>
              <w:jc w:val="both"/>
              <w:rPr>
                <w:sz w:val="20"/>
                <w:szCs w:val="20"/>
              </w:rPr>
            </w:pPr>
            <w:r w:rsidRPr="004D7A9B">
              <w:rPr>
                <w:sz w:val="20"/>
                <w:szCs w:val="20"/>
              </w:rPr>
              <w:t>-</w:t>
            </w:r>
          </w:p>
        </w:tc>
        <w:tc>
          <w:tcPr>
            <w:tcW w:w="493" w:type="pct"/>
            <w:vAlign w:val="center"/>
          </w:tcPr>
          <w:p w:rsidR="006513F4" w:rsidRPr="004D7A9B" w:rsidRDefault="006513F4" w:rsidP="004D7A9B">
            <w:pPr>
              <w:jc w:val="both"/>
              <w:rPr>
                <w:sz w:val="20"/>
                <w:szCs w:val="20"/>
              </w:rPr>
            </w:pPr>
            <w:r w:rsidRPr="004D7A9B">
              <w:rPr>
                <w:sz w:val="20"/>
                <w:szCs w:val="20"/>
              </w:rPr>
              <w:t>-</w:t>
            </w:r>
          </w:p>
        </w:tc>
        <w:tc>
          <w:tcPr>
            <w:tcW w:w="493" w:type="pct"/>
            <w:vAlign w:val="center"/>
          </w:tcPr>
          <w:p w:rsidR="006513F4" w:rsidRPr="004D7A9B" w:rsidRDefault="006513F4" w:rsidP="004D7A9B">
            <w:pPr>
              <w:jc w:val="both"/>
              <w:rPr>
                <w:sz w:val="20"/>
                <w:szCs w:val="20"/>
              </w:rPr>
            </w:pPr>
            <w:r w:rsidRPr="004D7A9B">
              <w:rPr>
                <w:sz w:val="20"/>
                <w:szCs w:val="20"/>
              </w:rPr>
              <w:t>-</w:t>
            </w:r>
          </w:p>
        </w:tc>
        <w:tc>
          <w:tcPr>
            <w:tcW w:w="493" w:type="pct"/>
            <w:vAlign w:val="center"/>
          </w:tcPr>
          <w:p w:rsidR="006513F4" w:rsidRPr="004D7A9B" w:rsidRDefault="006513F4" w:rsidP="004D7A9B">
            <w:pPr>
              <w:jc w:val="both"/>
              <w:rPr>
                <w:sz w:val="20"/>
                <w:szCs w:val="20"/>
              </w:rPr>
            </w:pPr>
            <w:r w:rsidRPr="004D7A9B">
              <w:rPr>
                <w:sz w:val="20"/>
                <w:szCs w:val="20"/>
              </w:rPr>
              <w:t>-</w:t>
            </w:r>
          </w:p>
        </w:tc>
        <w:tc>
          <w:tcPr>
            <w:tcW w:w="491" w:type="pct"/>
            <w:vAlign w:val="center"/>
          </w:tcPr>
          <w:p w:rsidR="006513F4" w:rsidRPr="004D7A9B" w:rsidRDefault="006513F4" w:rsidP="004D7A9B">
            <w:pPr>
              <w:jc w:val="both"/>
              <w:rPr>
                <w:sz w:val="20"/>
                <w:szCs w:val="20"/>
              </w:rPr>
            </w:pPr>
            <w:r w:rsidRPr="004D7A9B">
              <w:rPr>
                <w:sz w:val="20"/>
                <w:szCs w:val="20"/>
              </w:rPr>
              <w:t>-</w:t>
            </w:r>
          </w:p>
        </w:tc>
      </w:tr>
      <w:tr w:rsidR="006513F4" w:rsidRPr="004D7A9B">
        <w:trPr>
          <w:trHeight w:val="196"/>
        </w:trPr>
        <w:tc>
          <w:tcPr>
            <w:tcW w:w="2044" w:type="pct"/>
          </w:tcPr>
          <w:p w:rsidR="006513F4" w:rsidRPr="004D7A9B" w:rsidRDefault="006513F4" w:rsidP="004D7A9B">
            <w:pPr>
              <w:widowControl w:val="0"/>
              <w:jc w:val="both"/>
              <w:rPr>
                <w:sz w:val="20"/>
                <w:szCs w:val="20"/>
              </w:rPr>
            </w:pPr>
            <w:r w:rsidRPr="004D7A9B">
              <w:rPr>
                <w:sz w:val="20"/>
                <w:szCs w:val="20"/>
              </w:rPr>
              <w:t>Размер резервного капитала, тыс. руб</w:t>
            </w:r>
          </w:p>
        </w:tc>
        <w:tc>
          <w:tcPr>
            <w:tcW w:w="493" w:type="pct"/>
            <w:vAlign w:val="center"/>
          </w:tcPr>
          <w:p w:rsidR="006513F4" w:rsidRPr="004D7A9B" w:rsidRDefault="006513F4" w:rsidP="004D7A9B">
            <w:pPr>
              <w:jc w:val="both"/>
              <w:rPr>
                <w:sz w:val="20"/>
                <w:szCs w:val="20"/>
              </w:rPr>
            </w:pPr>
            <w:r w:rsidRPr="004D7A9B">
              <w:rPr>
                <w:sz w:val="20"/>
                <w:szCs w:val="20"/>
              </w:rPr>
              <w:t>-</w:t>
            </w:r>
          </w:p>
        </w:tc>
        <w:tc>
          <w:tcPr>
            <w:tcW w:w="493" w:type="pct"/>
            <w:vAlign w:val="center"/>
          </w:tcPr>
          <w:p w:rsidR="006513F4" w:rsidRPr="004D7A9B" w:rsidRDefault="006513F4" w:rsidP="004D7A9B">
            <w:pPr>
              <w:jc w:val="both"/>
              <w:rPr>
                <w:sz w:val="20"/>
                <w:szCs w:val="20"/>
              </w:rPr>
            </w:pPr>
            <w:r w:rsidRPr="004D7A9B">
              <w:rPr>
                <w:sz w:val="20"/>
                <w:szCs w:val="20"/>
              </w:rPr>
              <w:t>21</w:t>
            </w:r>
          </w:p>
        </w:tc>
        <w:tc>
          <w:tcPr>
            <w:tcW w:w="493" w:type="pct"/>
            <w:vAlign w:val="center"/>
          </w:tcPr>
          <w:p w:rsidR="006513F4" w:rsidRPr="004D7A9B" w:rsidRDefault="006513F4" w:rsidP="004D7A9B">
            <w:pPr>
              <w:jc w:val="both"/>
              <w:rPr>
                <w:sz w:val="20"/>
                <w:szCs w:val="20"/>
              </w:rPr>
            </w:pPr>
            <w:r w:rsidRPr="004D7A9B">
              <w:rPr>
                <w:sz w:val="20"/>
                <w:szCs w:val="20"/>
              </w:rPr>
              <w:t>21</w:t>
            </w:r>
          </w:p>
        </w:tc>
        <w:tc>
          <w:tcPr>
            <w:tcW w:w="493" w:type="pct"/>
            <w:vAlign w:val="center"/>
          </w:tcPr>
          <w:p w:rsidR="006513F4" w:rsidRPr="004D7A9B" w:rsidRDefault="006513F4" w:rsidP="004D7A9B">
            <w:pPr>
              <w:jc w:val="both"/>
              <w:rPr>
                <w:sz w:val="20"/>
                <w:szCs w:val="20"/>
              </w:rPr>
            </w:pPr>
            <w:r w:rsidRPr="004D7A9B">
              <w:rPr>
                <w:sz w:val="20"/>
                <w:szCs w:val="20"/>
              </w:rPr>
              <w:t>21</w:t>
            </w:r>
          </w:p>
        </w:tc>
        <w:tc>
          <w:tcPr>
            <w:tcW w:w="493" w:type="pct"/>
            <w:vAlign w:val="center"/>
          </w:tcPr>
          <w:p w:rsidR="006513F4" w:rsidRPr="004D7A9B" w:rsidRDefault="006513F4" w:rsidP="004D7A9B">
            <w:pPr>
              <w:jc w:val="both"/>
              <w:rPr>
                <w:sz w:val="20"/>
                <w:szCs w:val="20"/>
              </w:rPr>
            </w:pPr>
            <w:r w:rsidRPr="004D7A9B">
              <w:rPr>
                <w:sz w:val="20"/>
                <w:szCs w:val="20"/>
              </w:rPr>
              <w:t>21</w:t>
            </w:r>
          </w:p>
        </w:tc>
        <w:tc>
          <w:tcPr>
            <w:tcW w:w="491" w:type="pct"/>
            <w:vAlign w:val="center"/>
          </w:tcPr>
          <w:p w:rsidR="006513F4" w:rsidRPr="004D7A9B" w:rsidRDefault="006513F4" w:rsidP="004D7A9B">
            <w:pPr>
              <w:jc w:val="both"/>
              <w:rPr>
                <w:sz w:val="20"/>
                <w:szCs w:val="20"/>
              </w:rPr>
            </w:pPr>
            <w:r w:rsidRPr="004D7A9B">
              <w:rPr>
                <w:sz w:val="20"/>
                <w:szCs w:val="20"/>
              </w:rPr>
              <w:t>21</w:t>
            </w:r>
          </w:p>
        </w:tc>
      </w:tr>
      <w:tr w:rsidR="006513F4" w:rsidRPr="004D7A9B">
        <w:trPr>
          <w:trHeight w:val="393"/>
        </w:trPr>
        <w:tc>
          <w:tcPr>
            <w:tcW w:w="2044" w:type="pct"/>
          </w:tcPr>
          <w:p w:rsidR="006513F4" w:rsidRPr="004D7A9B" w:rsidRDefault="006513F4" w:rsidP="004D7A9B">
            <w:pPr>
              <w:widowControl w:val="0"/>
              <w:jc w:val="both"/>
              <w:rPr>
                <w:sz w:val="20"/>
                <w:szCs w:val="20"/>
              </w:rPr>
            </w:pPr>
            <w:r w:rsidRPr="004D7A9B">
              <w:rPr>
                <w:sz w:val="20"/>
                <w:szCs w:val="20"/>
              </w:rPr>
              <w:t>Размер добавочного капитала эмитента, тыс. руб</w:t>
            </w:r>
          </w:p>
        </w:tc>
        <w:tc>
          <w:tcPr>
            <w:tcW w:w="493" w:type="pct"/>
            <w:vAlign w:val="center"/>
          </w:tcPr>
          <w:p w:rsidR="006513F4" w:rsidRPr="004D7A9B" w:rsidRDefault="006513F4" w:rsidP="004D7A9B">
            <w:pPr>
              <w:jc w:val="both"/>
              <w:rPr>
                <w:sz w:val="20"/>
                <w:szCs w:val="20"/>
              </w:rPr>
            </w:pPr>
            <w:r w:rsidRPr="004D7A9B">
              <w:rPr>
                <w:sz w:val="20"/>
                <w:szCs w:val="20"/>
              </w:rPr>
              <w:t>357 817</w:t>
            </w:r>
          </w:p>
        </w:tc>
        <w:tc>
          <w:tcPr>
            <w:tcW w:w="493" w:type="pct"/>
            <w:vAlign w:val="center"/>
          </w:tcPr>
          <w:p w:rsidR="006513F4" w:rsidRPr="004D7A9B" w:rsidRDefault="006513F4" w:rsidP="004D7A9B">
            <w:pPr>
              <w:jc w:val="both"/>
              <w:rPr>
                <w:sz w:val="20"/>
                <w:szCs w:val="20"/>
              </w:rPr>
            </w:pPr>
            <w:r w:rsidRPr="004D7A9B">
              <w:rPr>
                <w:sz w:val="20"/>
                <w:szCs w:val="20"/>
              </w:rPr>
              <w:t>346 166</w:t>
            </w:r>
          </w:p>
        </w:tc>
        <w:tc>
          <w:tcPr>
            <w:tcW w:w="493" w:type="pct"/>
            <w:vAlign w:val="center"/>
          </w:tcPr>
          <w:p w:rsidR="006513F4" w:rsidRPr="004D7A9B" w:rsidRDefault="006513F4" w:rsidP="004D7A9B">
            <w:pPr>
              <w:jc w:val="both"/>
              <w:rPr>
                <w:sz w:val="20"/>
                <w:szCs w:val="20"/>
              </w:rPr>
            </w:pPr>
            <w:r w:rsidRPr="004D7A9B">
              <w:rPr>
                <w:sz w:val="20"/>
                <w:szCs w:val="20"/>
              </w:rPr>
              <w:t>345 710</w:t>
            </w:r>
          </w:p>
        </w:tc>
        <w:tc>
          <w:tcPr>
            <w:tcW w:w="493" w:type="pct"/>
            <w:vAlign w:val="center"/>
          </w:tcPr>
          <w:p w:rsidR="006513F4" w:rsidRPr="004D7A9B" w:rsidRDefault="006513F4" w:rsidP="004D7A9B">
            <w:pPr>
              <w:jc w:val="both"/>
              <w:rPr>
                <w:sz w:val="20"/>
                <w:szCs w:val="20"/>
              </w:rPr>
            </w:pPr>
            <w:r w:rsidRPr="004D7A9B">
              <w:rPr>
                <w:sz w:val="20"/>
                <w:szCs w:val="20"/>
              </w:rPr>
              <w:t>345 506</w:t>
            </w:r>
          </w:p>
        </w:tc>
        <w:tc>
          <w:tcPr>
            <w:tcW w:w="493" w:type="pct"/>
            <w:vAlign w:val="center"/>
          </w:tcPr>
          <w:p w:rsidR="006513F4" w:rsidRPr="004D7A9B" w:rsidRDefault="006513F4" w:rsidP="004D7A9B">
            <w:pPr>
              <w:jc w:val="both"/>
              <w:rPr>
                <w:sz w:val="20"/>
                <w:szCs w:val="20"/>
              </w:rPr>
            </w:pPr>
            <w:r w:rsidRPr="004D7A9B">
              <w:rPr>
                <w:sz w:val="20"/>
                <w:szCs w:val="20"/>
              </w:rPr>
              <w:t>345 131</w:t>
            </w:r>
          </w:p>
        </w:tc>
        <w:tc>
          <w:tcPr>
            <w:tcW w:w="491" w:type="pct"/>
            <w:vAlign w:val="center"/>
          </w:tcPr>
          <w:p w:rsidR="006513F4" w:rsidRPr="004D7A9B" w:rsidRDefault="006513F4" w:rsidP="004D7A9B">
            <w:pPr>
              <w:jc w:val="both"/>
              <w:rPr>
                <w:sz w:val="20"/>
                <w:szCs w:val="20"/>
              </w:rPr>
            </w:pPr>
            <w:r w:rsidRPr="004D7A9B">
              <w:rPr>
                <w:sz w:val="20"/>
                <w:szCs w:val="20"/>
              </w:rPr>
              <w:t>345 065</w:t>
            </w:r>
          </w:p>
        </w:tc>
      </w:tr>
      <w:tr w:rsidR="006513F4" w:rsidRPr="004D7A9B">
        <w:trPr>
          <w:trHeight w:val="393"/>
        </w:trPr>
        <w:tc>
          <w:tcPr>
            <w:tcW w:w="2044" w:type="pct"/>
          </w:tcPr>
          <w:p w:rsidR="006513F4" w:rsidRPr="004D7A9B" w:rsidRDefault="006513F4" w:rsidP="004D7A9B">
            <w:pPr>
              <w:pStyle w:val="ConsNonformat"/>
              <w:jc w:val="both"/>
              <w:rPr>
                <w:rFonts w:ascii="Times New Roman" w:hAnsi="Times New Roman" w:cs="Times New Roman"/>
              </w:rPr>
            </w:pPr>
            <w:r w:rsidRPr="004D7A9B">
              <w:rPr>
                <w:rFonts w:ascii="Times New Roman" w:hAnsi="Times New Roman" w:cs="Times New Roman"/>
              </w:rPr>
              <w:t>Размер нераспределенной чистой прибыли эмитента, тыс. руб</w:t>
            </w:r>
          </w:p>
        </w:tc>
        <w:tc>
          <w:tcPr>
            <w:tcW w:w="493" w:type="pct"/>
            <w:vAlign w:val="center"/>
          </w:tcPr>
          <w:p w:rsidR="006513F4" w:rsidRPr="004D7A9B" w:rsidRDefault="006513F4" w:rsidP="004D7A9B">
            <w:pPr>
              <w:jc w:val="both"/>
              <w:rPr>
                <w:sz w:val="20"/>
                <w:szCs w:val="20"/>
              </w:rPr>
            </w:pPr>
            <w:r w:rsidRPr="004D7A9B">
              <w:rPr>
                <w:sz w:val="20"/>
                <w:szCs w:val="20"/>
              </w:rPr>
              <w:t>12 067</w:t>
            </w:r>
          </w:p>
        </w:tc>
        <w:tc>
          <w:tcPr>
            <w:tcW w:w="493" w:type="pct"/>
            <w:vAlign w:val="center"/>
          </w:tcPr>
          <w:p w:rsidR="006513F4" w:rsidRPr="004D7A9B" w:rsidRDefault="006513F4" w:rsidP="004D7A9B">
            <w:pPr>
              <w:jc w:val="both"/>
              <w:rPr>
                <w:sz w:val="20"/>
                <w:szCs w:val="20"/>
              </w:rPr>
            </w:pPr>
            <w:r w:rsidRPr="004D7A9B">
              <w:rPr>
                <w:sz w:val="20"/>
                <w:szCs w:val="20"/>
              </w:rPr>
              <w:t>42 242</w:t>
            </w:r>
          </w:p>
        </w:tc>
        <w:tc>
          <w:tcPr>
            <w:tcW w:w="493" w:type="pct"/>
            <w:vAlign w:val="center"/>
          </w:tcPr>
          <w:p w:rsidR="006513F4" w:rsidRPr="004D7A9B" w:rsidRDefault="006513F4" w:rsidP="004D7A9B">
            <w:pPr>
              <w:jc w:val="both"/>
              <w:rPr>
                <w:sz w:val="20"/>
                <w:szCs w:val="20"/>
              </w:rPr>
            </w:pPr>
            <w:r w:rsidRPr="004D7A9B">
              <w:rPr>
                <w:sz w:val="20"/>
                <w:szCs w:val="20"/>
              </w:rPr>
              <w:t>107 561</w:t>
            </w:r>
          </w:p>
        </w:tc>
        <w:tc>
          <w:tcPr>
            <w:tcW w:w="493" w:type="pct"/>
            <w:vAlign w:val="center"/>
          </w:tcPr>
          <w:p w:rsidR="006513F4" w:rsidRPr="004D7A9B" w:rsidRDefault="006513F4" w:rsidP="004D7A9B">
            <w:pPr>
              <w:jc w:val="both"/>
              <w:rPr>
                <w:sz w:val="20"/>
                <w:szCs w:val="20"/>
              </w:rPr>
            </w:pPr>
            <w:r w:rsidRPr="004D7A9B">
              <w:rPr>
                <w:sz w:val="20"/>
                <w:szCs w:val="20"/>
              </w:rPr>
              <w:t>103 649</w:t>
            </w:r>
          </w:p>
        </w:tc>
        <w:tc>
          <w:tcPr>
            <w:tcW w:w="493" w:type="pct"/>
            <w:vAlign w:val="center"/>
          </w:tcPr>
          <w:p w:rsidR="006513F4" w:rsidRPr="004D7A9B" w:rsidRDefault="006513F4" w:rsidP="004D7A9B">
            <w:pPr>
              <w:jc w:val="both"/>
              <w:rPr>
                <w:sz w:val="20"/>
                <w:szCs w:val="20"/>
              </w:rPr>
            </w:pPr>
            <w:r w:rsidRPr="004D7A9B">
              <w:rPr>
                <w:sz w:val="20"/>
                <w:szCs w:val="20"/>
              </w:rPr>
              <w:t>127 539</w:t>
            </w:r>
          </w:p>
        </w:tc>
        <w:tc>
          <w:tcPr>
            <w:tcW w:w="491" w:type="pct"/>
            <w:vAlign w:val="center"/>
          </w:tcPr>
          <w:p w:rsidR="006513F4" w:rsidRPr="004D7A9B" w:rsidRDefault="006513F4" w:rsidP="004D7A9B">
            <w:pPr>
              <w:jc w:val="both"/>
              <w:rPr>
                <w:sz w:val="20"/>
                <w:szCs w:val="20"/>
              </w:rPr>
            </w:pPr>
            <w:r w:rsidRPr="004D7A9B">
              <w:rPr>
                <w:sz w:val="20"/>
                <w:szCs w:val="20"/>
              </w:rPr>
              <w:t>75 334</w:t>
            </w:r>
          </w:p>
        </w:tc>
      </w:tr>
      <w:tr w:rsidR="006513F4" w:rsidRPr="004D7A9B">
        <w:trPr>
          <w:trHeight w:val="209"/>
        </w:trPr>
        <w:tc>
          <w:tcPr>
            <w:tcW w:w="2044" w:type="pct"/>
          </w:tcPr>
          <w:p w:rsidR="006513F4" w:rsidRPr="004D7A9B" w:rsidRDefault="006513F4" w:rsidP="004D7A9B">
            <w:pPr>
              <w:widowControl w:val="0"/>
              <w:jc w:val="both"/>
              <w:rPr>
                <w:sz w:val="20"/>
                <w:szCs w:val="20"/>
              </w:rPr>
            </w:pPr>
            <w:r w:rsidRPr="004D7A9B">
              <w:rPr>
                <w:sz w:val="20"/>
                <w:szCs w:val="20"/>
              </w:rPr>
              <w:t>Размер общей суммы капитала, тыс. руб</w:t>
            </w:r>
          </w:p>
        </w:tc>
        <w:tc>
          <w:tcPr>
            <w:tcW w:w="493" w:type="pct"/>
            <w:vAlign w:val="center"/>
          </w:tcPr>
          <w:p w:rsidR="006513F4" w:rsidRPr="004D7A9B" w:rsidRDefault="006513F4" w:rsidP="004D7A9B">
            <w:pPr>
              <w:jc w:val="both"/>
              <w:rPr>
                <w:sz w:val="20"/>
                <w:szCs w:val="20"/>
              </w:rPr>
            </w:pPr>
            <w:r w:rsidRPr="004D7A9B">
              <w:rPr>
                <w:sz w:val="20"/>
                <w:szCs w:val="20"/>
              </w:rPr>
              <w:t>376 097</w:t>
            </w:r>
          </w:p>
        </w:tc>
        <w:tc>
          <w:tcPr>
            <w:tcW w:w="493" w:type="pct"/>
            <w:vAlign w:val="center"/>
          </w:tcPr>
          <w:p w:rsidR="006513F4" w:rsidRPr="004D7A9B" w:rsidRDefault="006513F4" w:rsidP="004D7A9B">
            <w:pPr>
              <w:jc w:val="both"/>
              <w:rPr>
                <w:sz w:val="20"/>
                <w:szCs w:val="20"/>
              </w:rPr>
            </w:pPr>
            <w:r w:rsidRPr="004D7A9B">
              <w:rPr>
                <w:sz w:val="20"/>
                <w:szCs w:val="20"/>
              </w:rPr>
              <w:t>400 754</w:t>
            </w:r>
          </w:p>
        </w:tc>
        <w:tc>
          <w:tcPr>
            <w:tcW w:w="493" w:type="pct"/>
            <w:vAlign w:val="center"/>
          </w:tcPr>
          <w:p w:rsidR="006513F4" w:rsidRPr="004D7A9B" w:rsidRDefault="006513F4" w:rsidP="004D7A9B">
            <w:pPr>
              <w:jc w:val="both"/>
              <w:rPr>
                <w:sz w:val="20"/>
                <w:szCs w:val="20"/>
              </w:rPr>
            </w:pPr>
            <w:r w:rsidRPr="004D7A9B">
              <w:rPr>
                <w:sz w:val="20"/>
                <w:szCs w:val="20"/>
              </w:rPr>
              <w:t>481 103</w:t>
            </w:r>
          </w:p>
        </w:tc>
        <w:tc>
          <w:tcPr>
            <w:tcW w:w="493" w:type="pct"/>
            <w:vAlign w:val="center"/>
          </w:tcPr>
          <w:p w:rsidR="006513F4" w:rsidRPr="004D7A9B" w:rsidRDefault="006513F4" w:rsidP="004D7A9B">
            <w:pPr>
              <w:jc w:val="both"/>
              <w:rPr>
                <w:sz w:val="20"/>
                <w:szCs w:val="20"/>
              </w:rPr>
            </w:pPr>
            <w:r w:rsidRPr="004D7A9B">
              <w:rPr>
                <w:sz w:val="20"/>
                <w:szCs w:val="20"/>
              </w:rPr>
              <w:t>561 154</w:t>
            </w:r>
          </w:p>
        </w:tc>
        <w:tc>
          <w:tcPr>
            <w:tcW w:w="493" w:type="pct"/>
            <w:vAlign w:val="center"/>
          </w:tcPr>
          <w:p w:rsidR="006513F4" w:rsidRPr="004D7A9B" w:rsidRDefault="006513F4" w:rsidP="004D7A9B">
            <w:pPr>
              <w:jc w:val="both"/>
              <w:rPr>
                <w:sz w:val="20"/>
                <w:szCs w:val="20"/>
              </w:rPr>
            </w:pPr>
            <w:r w:rsidRPr="004D7A9B">
              <w:rPr>
                <w:sz w:val="20"/>
                <w:szCs w:val="20"/>
              </w:rPr>
              <w:t>491 642</w:t>
            </w:r>
          </w:p>
        </w:tc>
        <w:tc>
          <w:tcPr>
            <w:tcW w:w="491" w:type="pct"/>
            <w:vAlign w:val="center"/>
          </w:tcPr>
          <w:p w:rsidR="006513F4" w:rsidRPr="004D7A9B" w:rsidRDefault="006513F4" w:rsidP="004D7A9B">
            <w:pPr>
              <w:jc w:val="both"/>
              <w:rPr>
                <w:sz w:val="20"/>
                <w:szCs w:val="20"/>
              </w:rPr>
            </w:pPr>
            <w:r w:rsidRPr="004D7A9B">
              <w:rPr>
                <w:sz w:val="20"/>
                <w:szCs w:val="20"/>
              </w:rPr>
              <w:t>566 976</w:t>
            </w:r>
          </w:p>
        </w:tc>
      </w:tr>
    </w:tbl>
    <w:p w:rsidR="006513F4" w:rsidRPr="00E205E7" w:rsidRDefault="006513F4" w:rsidP="00E205E7">
      <w:pPr>
        <w:widowControl w:val="0"/>
        <w:spacing w:line="360" w:lineRule="auto"/>
        <w:ind w:firstLine="709"/>
        <w:jc w:val="both"/>
        <w:rPr>
          <w:sz w:val="28"/>
          <w:szCs w:val="28"/>
          <w:highlight w:val="green"/>
        </w:rPr>
      </w:pPr>
    </w:p>
    <w:p w:rsidR="006513F4" w:rsidRPr="00E205E7" w:rsidRDefault="006513F4" w:rsidP="00E205E7">
      <w:pPr>
        <w:widowControl w:val="0"/>
        <w:spacing w:line="360" w:lineRule="auto"/>
        <w:ind w:firstLine="709"/>
        <w:jc w:val="both"/>
        <w:rPr>
          <w:sz w:val="28"/>
          <w:szCs w:val="28"/>
        </w:rPr>
      </w:pPr>
      <w:r w:rsidRPr="00E205E7">
        <w:rPr>
          <w:sz w:val="28"/>
          <w:szCs w:val="28"/>
        </w:rPr>
        <w:t>Структура и размер оборотных активов в соответствии с бухгалтерской отчетностью (тыс руб.)</w:t>
      </w:r>
    </w:p>
    <w:tbl>
      <w:tblPr>
        <w:tblW w:w="4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3"/>
        <w:gridCol w:w="845"/>
        <w:gridCol w:w="843"/>
        <w:gridCol w:w="843"/>
        <w:gridCol w:w="843"/>
        <w:gridCol w:w="843"/>
        <w:gridCol w:w="841"/>
      </w:tblGrid>
      <w:tr w:rsidR="006513F4" w:rsidRPr="004D7A9B">
        <w:trPr>
          <w:trHeight w:val="282"/>
          <w:jc w:val="center"/>
        </w:trPr>
        <w:tc>
          <w:tcPr>
            <w:tcW w:w="2066" w:type="pct"/>
            <w:vAlign w:val="center"/>
          </w:tcPr>
          <w:p w:rsidR="006513F4" w:rsidRPr="004D7A9B" w:rsidRDefault="006513F4" w:rsidP="004D7A9B">
            <w:pPr>
              <w:pStyle w:val="ConsNormal"/>
              <w:widowControl/>
              <w:ind w:firstLine="0"/>
              <w:jc w:val="both"/>
              <w:rPr>
                <w:rFonts w:ascii="Times New Roman" w:hAnsi="Times New Roman" w:cs="Times New Roman"/>
                <w:b/>
              </w:rPr>
            </w:pPr>
            <w:r w:rsidRPr="004D7A9B">
              <w:rPr>
                <w:rFonts w:ascii="Times New Roman" w:hAnsi="Times New Roman" w:cs="Times New Roman"/>
                <w:b/>
              </w:rPr>
              <w:t>Оборотные средства</w:t>
            </w:r>
          </w:p>
        </w:tc>
        <w:tc>
          <w:tcPr>
            <w:tcW w:w="490" w:type="pct"/>
          </w:tcPr>
          <w:p w:rsidR="006513F4" w:rsidRPr="004D7A9B" w:rsidRDefault="006513F4" w:rsidP="004D7A9B">
            <w:pPr>
              <w:pStyle w:val="ConsNormal"/>
              <w:widowControl/>
              <w:ind w:firstLine="0"/>
              <w:jc w:val="both"/>
              <w:rPr>
                <w:rFonts w:ascii="Times New Roman" w:hAnsi="Times New Roman" w:cs="Times New Roman"/>
                <w:b/>
              </w:rPr>
            </w:pPr>
            <w:r w:rsidRPr="004D7A9B">
              <w:rPr>
                <w:rFonts w:ascii="Times New Roman" w:hAnsi="Times New Roman" w:cs="Times New Roman"/>
                <w:b/>
              </w:rPr>
              <w:t>2002</w:t>
            </w:r>
          </w:p>
        </w:tc>
        <w:tc>
          <w:tcPr>
            <w:tcW w:w="489" w:type="pct"/>
          </w:tcPr>
          <w:p w:rsidR="006513F4" w:rsidRPr="004D7A9B" w:rsidRDefault="006513F4" w:rsidP="004D7A9B">
            <w:pPr>
              <w:pStyle w:val="ConsNormal"/>
              <w:widowControl/>
              <w:ind w:firstLine="0"/>
              <w:jc w:val="both"/>
              <w:rPr>
                <w:rFonts w:ascii="Times New Roman" w:hAnsi="Times New Roman" w:cs="Times New Roman"/>
                <w:b/>
              </w:rPr>
            </w:pPr>
            <w:r w:rsidRPr="004D7A9B">
              <w:rPr>
                <w:rFonts w:ascii="Times New Roman" w:hAnsi="Times New Roman" w:cs="Times New Roman"/>
                <w:b/>
              </w:rPr>
              <w:t>2003</w:t>
            </w:r>
          </w:p>
        </w:tc>
        <w:tc>
          <w:tcPr>
            <w:tcW w:w="489" w:type="pct"/>
          </w:tcPr>
          <w:p w:rsidR="006513F4" w:rsidRPr="004D7A9B" w:rsidRDefault="006513F4" w:rsidP="004D7A9B">
            <w:pPr>
              <w:pStyle w:val="ConsNormal"/>
              <w:widowControl/>
              <w:ind w:firstLine="0"/>
              <w:jc w:val="both"/>
              <w:rPr>
                <w:rFonts w:ascii="Times New Roman" w:hAnsi="Times New Roman" w:cs="Times New Roman"/>
                <w:b/>
              </w:rPr>
            </w:pPr>
            <w:r w:rsidRPr="004D7A9B">
              <w:rPr>
                <w:rFonts w:ascii="Times New Roman" w:hAnsi="Times New Roman" w:cs="Times New Roman"/>
                <w:b/>
              </w:rPr>
              <w:t>2004</w:t>
            </w:r>
          </w:p>
        </w:tc>
        <w:tc>
          <w:tcPr>
            <w:tcW w:w="489" w:type="pct"/>
          </w:tcPr>
          <w:p w:rsidR="006513F4" w:rsidRPr="004D7A9B" w:rsidRDefault="006513F4" w:rsidP="004D7A9B">
            <w:pPr>
              <w:pStyle w:val="ConsNormal"/>
              <w:widowControl/>
              <w:ind w:firstLine="0"/>
              <w:jc w:val="both"/>
              <w:rPr>
                <w:rFonts w:ascii="Times New Roman" w:hAnsi="Times New Roman" w:cs="Times New Roman"/>
                <w:b/>
              </w:rPr>
            </w:pPr>
            <w:r w:rsidRPr="004D7A9B">
              <w:rPr>
                <w:rFonts w:ascii="Times New Roman" w:hAnsi="Times New Roman" w:cs="Times New Roman"/>
                <w:b/>
              </w:rPr>
              <w:t>2005</w:t>
            </w:r>
          </w:p>
        </w:tc>
        <w:tc>
          <w:tcPr>
            <w:tcW w:w="489" w:type="pct"/>
          </w:tcPr>
          <w:p w:rsidR="006513F4" w:rsidRPr="004D7A9B" w:rsidRDefault="006513F4" w:rsidP="004D7A9B">
            <w:pPr>
              <w:pStyle w:val="ConsNormal"/>
              <w:widowControl/>
              <w:ind w:firstLine="0"/>
              <w:jc w:val="both"/>
              <w:rPr>
                <w:rFonts w:ascii="Times New Roman" w:hAnsi="Times New Roman" w:cs="Times New Roman"/>
                <w:b/>
              </w:rPr>
            </w:pPr>
            <w:r w:rsidRPr="004D7A9B">
              <w:rPr>
                <w:rFonts w:ascii="Times New Roman" w:hAnsi="Times New Roman" w:cs="Times New Roman"/>
                <w:b/>
              </w:rPr>
              <w:t>2006</w:t>
            </w:r>
          </w:p>
        </w:tc>
        <w:tc>
          <w:tcPr>
            <w:tcW w:w="489" w:type="pct"/>
          </w:tcPr>
          <w:p w:rsidR="000D729A" w:rsidRPr="004D7A9B" w:rsidRDefault="006513F4" w:rsidP="004D7A9B">
            <w:pPr>
              <w:pStyle w:val="ConsNormal"/>
              <w:widowControl/>
              <w:ind w:firstLine="0"/>
              <w:jc w:val="both"/>
              <w:rPr>
                <w:rFonts w:ascii="Times New Roman" w:hAnsi="Times New Roman" w:cs="Times New Roman"/>
                <w:b/>
              </w:rPr>
            </w:pPr>
            <w:r w:rsidRPr="004D7A9B">
              <w:rPr>
                <w:rFonts w:ascii="Times New Roman" w:hAnsi="Times New Roman" w:cs="Times New Roman"/>
                <w:b/>
              </w:rPr>
              <w:t>1 кв.</w:t>
            </w:r>
            <w:r w:rsidR="000D729A" w:rsidRPr="004D7A9B">
              <w:rPr>
                <w:rFonts w:ascii="Times New Roman" w:hAnsi="Times New Roman" w:cs="Times New Roman"/>
                <w:b/>
              </w:rPr>
              <w:t xml:space="preserve"> </w:t>
            </w:r>
          </w:p>
          <w:p w:rsidR="006513F4" w:rsidRPr="004D7A9B" w:rsidRDefault="006513F4" w:rsidP="004D7A9B">
            <w:pPr>
              <w:pStyle w:val="ConsNormal"/>
              <w:widowControl/>
              <w:ind w:firstLine="0"/>
              <w:jc w:val="both"/>
              <w:rPr>
                <w:rFonts w:ascii="Times New Roman" w:hAnsi="Times New Roman" w:cs="Times New Roman"/>
                <w:b/>
              </w:rPr>
            </w:pPr>
            <w:r w:rsidRPr="004D7A9B">
              <w:rPr>
                <w:rFonts w:ascii="Times New Roman" w:hAnsi="Times New Roman" w:cs="Times New Roman"/>
                <w:b/>
              </w:rPr>
              <w:t>2007 г.</w:t>
            </w:r>
          </w:p>
        </w:tc>
      </w:tr>
      <w:tr w:rsidR="006513F4" w:rsidRPr="004D7A9B">
        <w:trPr>
          <w:trHeight w:val="283"/>
          <w:jc w:val="center"/>
        </w:trPr>
        <w:tc>
          <w:tcPr>
            <w:tcW w:w="2066"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Запасы</w:t>
            </w:r>
          </w:p>
        </w:tc>
        <w:tc>
          <w:tcPr>
            <w:tcW w:w="490"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104 713</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192 300</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188 047</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179 860</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bCs/>
                <w:iCs/>
              </w:rPr>
            </w:pPr>
            <w:r w:rsidRPr="004D7A9B">
              <w:rPr>
                <w:rFonts w:ascii="Times New Roman" w:hAnsi="Times New Roman" w:cs="Times New Roman"/>
                <w:bCs/>
                <w:iCs/>
              </w:rPr>
              <w:t>262 728</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bCs/>
                <w:iCs/>
              </w:rPr>
            </w:pPr>
            <w:r w:rsidRPr="004D7A9B">
              <w:rPr>
                <w:rFonts w:ascii="Times New Roman" w:hAnsi="Times New Roman" w:cs="Times New Roman"/>
                <w:bCs/>
                <w:iCs/>
              </w:rPr>
              <w:t>271 071</w:t>
            </w:r>
          </w:p>
        </w:tc>
      </w:tr>
      <w:tr w:rsidR="006513F4" w:rsidRPr="004D7A9B">
        <w:trPr>
          <w:trHeight w:val="283"/>
          <w:jc w:val="center"/>
        </w:trPr>
        <w:tc>
          <w:tcPr>
            <w:tcW w:w="2066"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Дебиторская задолженность платежи по которой ожидаются более чем через 12 месяцев после отчетной даты</w:t>
            </w:r>
          </w:p>
        </w:tc>
        <w:tc>
          <w:tcPr>
            <w:tcW w:w="490"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w:t>
            </w:r>
          </w:p>
        </w:tc>
      </w:tr>
      <w:tr w:rsidR="006513F4" w:rsidRPr="004D7A9B">
        <w:trPr>
          <w:trHeight w:val="283"/>
          <w:jc w:val="center"/>
        </w:trPr>
        <w:tc>
          <w:tcPr>
            <w:tcW w:w="2066"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Дебиторская задолженность платежи по которой ожидаются в течение 12 месяцев после отчетной даты</w:t>
            </w:r>
          </w:p>
        </w:tc>
        <w:tc>
          <w:tcPr>
            <w:tcW w:w="490"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103 821</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164 481</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221 724</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247 108</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127 546</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165 320</w:t>
            </w:r>
          </w:p>
        </w:tc>
      </w:tr>
      <w:tr w:rsidR="006513F4" w:rsidRPr="004D7A9B">
        <w:trPr>
          <w:trHeight w:val="282"/>
          <w:jc w:val="center"/>
        </w:trPr>
        <w:tc>
          <w:tcPr>
            <w:tcW w:w="2066"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Краткосрочные финансовые вложения</w:t>
            </w:r>
          </w:p>
        </w:tc>
        <w:tc>
          <w:tcPr>
            <w:tcW w:w="490"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8 862</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80 441</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131 211</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111 634</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655</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w:t>
            </w:r>
          </w:p>
        </w:tc>
      </w:tr>
      <w:tr w:rsidR="006513F4" w:rsidRPr="004D7A9B">
        <w:trPr>
          <w:trHeight w:val="283"/>
          <w:jc w:val="center"/>
        </w:trPr>
        <w:tc>
          <w:tcPr>
            <w:tcW w:w="2066"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Денежные средства</w:t>
            </w:r>
          </w:p>
        </w:tc>
        <w:tc>
          <w:tcPr>
            <w:tcW w:w="490"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3249</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899</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6410</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19776</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8 501</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19 408</w:t>
            </w:r>
          </w:p>
        </w:tc>
      </w:tr>
      <w:tr w:rsidR="006513F4" w:rsidRPr="004D7A9B">
        <w:trPr>
          <w:trHeight w:val="283"/>
          <w:jc w:val="center"/>
        </w:trPr>
        <w:tc>
          <w:tcPr>
            <w:tcW w:w="2066"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Прочие оборотные активы</w:t>
            </w:r>
          </w:p>
        </w:tc>
        <w:tc>
          <w:tcPr>
            <w:tcW w:w="490"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w:t>
            </w:r>
          </w:p>
        </w:tc>
      </w:tr>
      <w:tr w:rsidR="006513F4" w:rsidRPr="004D7A9B">
        <w:trPr>
          <w:trHeight w:val="283"/>
          <w:jc w:val="center"/>
        </w:trPr>
        <w:tc>
          <w:tcPr>
            <w:tcW w:w="2066" w:type="pct"/>
            <w:vAlign w:val="center"/>
          </w:tcPr>
          <w:p w:rsidR="006513F4" w:rsidRPr="004D7A9B" w:rsidRDefault="006513F4" w:rsidP="004D7A9B">
            <w:pPr>
              <w:pStyle w:val="ConsNormal"/>
              <w:widowControl/>
              <w:ind w:firstLine="0"/>
              <w:jc w:val="both"/>
              <w:rPr>
                <w:rFonts w:ascii="Times New Roman" w:hAnsi="Times New Roman" w:cs="Times New Roman"/>
              </w:rPr>
            </w:pPr>
            <w:r w:rsidRPr="004D7A9B">
              <w:rPr>
                <w:rFonts w:ascii="Times New Roman" w:hAnsi="Times New Roman" w:cs="Times New Roman"/>
              </w:rPr>
              <w:t>Итого оборотных активов</w:t>
            </w:r>
          </w:p>
        </w:tc>
        <w:tc>
          <w:tcPr>
            <w:tcW w:w="490" w:type="pct"/>
            <w:vAlign w:val="center"/>
          </w:tcPr>
          <w:p w:rsidR="006513F4" w:rsidRPr="004D7A9B" w:rsidRDefault="006513F4" w:rsidP="004D7A9B">
            <w:pPr>
              <w:pStyle w:val="ConsNormal"/>
              <w:widowControl/>
              <w:ind w:firstLine="0"/>
              <w:jc w:val="both"/>
              <w:rPr>
                <w:rFonts w:ascii="Times New Roman" w:hAnsi="Times New Roman" w:cs="Times New Roman"/>
                <w:bCs/>
                <w:iCs/>
              </w:rPr>
            </w:pPr>
            <w:r w:rsidRPr="004D7A9B">
              <w:rPr>
                <w:rFonts w:ascii="Times New Roman" w:hAnsi="Times New Roman" w:cs="Times New Roman"/>
                <w:bCs/>
                <w:iCs/>
              </w:rPr>
              <w:t>266 722</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bCs/>
                <w:iCs/>
              </w:rPr>
            </w:pPr>
            <w:r w:rsidRPr="004D7A9B">
              <w:rPr>
                <w:rFonts w:ascii="Times New Roman" w:hAnsi="Times New Roman" w:cs="Times New Roman"/>
                <w:bCs/>
                <w:iCs/>
              </w:rPr>
              <w:t>447 808</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bCs/>
                <w:iCs/>
              </w:rPr>
            </w:pPr>
            <w:r w:rsidRPr="004D7A9B">
              <w:rPr>
                <w:rFonts w:ascii="Times New Roman" w:hAnsi="Times New Roman" w:cs="Times New Roman"/>
                <w:bCs/>
                <w:iCs/>
              </w:rPr>
              <w:t>558 202</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bCs/>
                <w:iCs/>
              </w:rPr>
            </w:pPr>
            <w:r w:rsidRPr="004D7A9B">
              <w:rPr>
                <w:rFonts w:ascii="Times New Roman" w:hAnsi="Times New Roman" w:cs="Times New Roman"/>
                <w:bCs/>
                <w:iCs/>
              </w:rPr>
              <w:t>563 879</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bCs/>
                <w:iCs/>
              </w:rPr>
            </w:pPr>
            <w:r w:rsidRPr="004D7A9B">
              <w:rPr>
                <w:rFonts w:ascii="Times New Roman" w:hAnsi="Times New Roman" w:cs="Times New Roman"/>
                <w:bCs/>
                <w:iCs/>
              </w:rPr>
              <w:t>404 436</w:t>
            </w:r>
          </w:p>
        </w:tc>
        <w:tc>
          <w:tcPr>
            <w:tcW w:w="489" w:type="pct"/>
            <w:vAlign w:val="center"/>
          </w:tcPr>
          <w:p w:rsidR="006513F4" w:rsidRPr="004D7A9B" w:rsidRDefault="006513F4" w:rsidP="004D7A9B">
            <w:pPr>
              <w:pStyle w:val="ConsNormal"/>
              <w:widowControl/>
              <w:ind w:firstLine="0"/>
              <w:jc w:val="both"/>
              <w:rPr>
                <w:rFonts w:ascii="Times New Roman" w:hAnsi="Times New Roman" w:cs="Times New Roman"/>
                <w:bCs/>
                <w:iCs/>
              </w:rPr>
            </w:pPr>
            <w:r w:rsidRPr="004D7A9B">
              <w:rPr>
                <w:rFonts w:ascii="Times New Roman" w:hAnsi="Times New Roman" w:cs="Times New Roman"/>
                <w:bCs/>
                <w:iCs/>
              </w:rPr>
              <w:t>457 008</w:t>
            </w:r>
          </w:p>
        </w:tc>
      </w:tr>
    </w:tbl>
    <w:p w:rsidR="00E02EB4" w:rsidRPr="00E205E7" w:rsidRDefault="004D7A9B" w:rsidP="004D7A9B">
      <w:pPr>
        <w:spacing w:line="360" w:lineRule="auto"/>
        <w:ind w:firstLine="709"/>
        <w:jc w:val="both"/>
        <w:rPr>
          <w:b/>
          <w:bCs/>
          <w:sz w:val="28"/>
          <w:szCs w:val="28"/>
        </w:rPr>
      </w:pPr>
      <w:r>
        <w:rPr>
          <w:sz w:val="28"/>
          <w:szCs w:val="28"/>
        </w:rPr>
        <w:br w:type="page"/>
      </w:r>
      <w:bookmarkStart w:id="104" w:name="_Toc111881864"/>
      <w:r w:rsidR="00E02EB4" w:rsidRPr="00E205E7">
        <w:rPr>
          <w:b/>
          <w:bCs/>
          <w:sz w:val="28"/>
          <w:szCs w:val="28"/>
        </w:rPr>
        <w:t>Приложение 11</w:t>
      </w:r>
    </w:p>
    <w:p w:rsidR="000D729A" w:rsidRPr="00E205E7" w:rsidRDefault="000D729A" w:rsidP="00E205E7">
      <w:pPr>
        <w:pStyle w:val="TableText"/>
        <w:spacing w:line="360" w:lineRule="auto"/>
        <w:ind w:firstLine="709"/>
        <w:jc w:val="both"/>
        <w:rPr>
          <w:b/>
          <w:bCs/>
          <w:sz w:val="28"/>
          <w:szCs w:val="28"/>
        </w:rPr>
      </w:pPr>
    </w:p>
    <w:p w:rsidR="006513F4" w:rsidRPr="00E205E7" w:rsidRDefault="006513F4" w:rsidP="007E06F1">
      <w:pPr>
        <w:pStyle w:val="TableText"/>
        <w:spacing w:line="360" w:lineRule="auto"/>
        <w:ind w:left="709"/>
        <w:jc w:val="both"/>
        <w:rPr>
          <w:b/>
          <w:bCs/>
          <w:sz w:val="28"/>
          <w:szCs w:val="28"/>
        </w:rPr>
      </w:pPr>
      <w:r w:rsidRPr="00E205E7">
        <w:rPr>
          <w:b/>
          <w:bCs/>
          <w:sz w:val="28"/>
          <w:szCs w:val="28"/>
        </w:rPr>
        <w:t xml:space="preserve">Данные о численности и обобщенные данные об образовании и о составе сотрудников (работников) </w:t>
      </w:r>
      <w:bookmarkEnd w:id="104"/>
      <w:r w:rsidR="00E02EB4" w:rsidRPr="00E205E7">
        <w:rPr>
          <w:b/>
          <w:bCs/>
          <w:sz w:val="28"/>
          <w:szCs w:val="28"/>
        </w:rPr>
        <w:t>ОАО «Пневмостроймашина»</w:t>
      </w:r>
    </w:p>
    <w:tbl>
      <w:tblPr>
        <w:tblW w:w="437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960"/>
        <w:gridCol w:w="1684"/>
        <w:gridCol w:w="1724"/>
      </w:tblGrid>
      <w:tr w:rsidR="006513F4" w:rsidRPr="007E06F1">
        <w:trPr>
          <w:trHeight w:val="225"/>
          <w:jc w:val="center"/>
        </w:trPr>
        <w:tc>
          <w:tcPr>
            <w:tcW w:w="2964" w:type="pct"/>
            <w:tcBorders>
              <w:top w:val="single" w:sz="4" w:space="0" w:color="auto"/>
            </w:tcBorders>
          </w:tcPr>
          <w:p w:rsidR="006513F4" w:rsidRPr="007E06F1" w:rsidRDefault="006513F4" w:rsidP="007E06F1">
            <w:pPr>
              <w:jc w:val="both"/>
              <w:rPr>
                <w:sz w:val="20"/>
                <w:szCs w:val="20"/>
              </w:rPr>
            </w:pPr>
            <w:r w:rsidRPr="007E06F1">
              <w:rPr>
                <w:sz w:val="20"/>
                <w:szCs w:val="20"/>
              </w:rPr>
              <w:t xml:space="preserve">Наименование показателя: </w:t>
            </w:r>
          </w:p>
        </w:tc>
        <w:tc>
          <w:tcPr>
            <w:tcW w:w="1006" w:type="pct"/>
            <w:tcBorders>
              <w:top w:val="single" w:sz="4" w:space="0" w:color="auto"/>
            </w:tcBorders>
          </w:tcPr>
          <w:p w:rsidR="006513F4" w:rsidRPr="007E06F1" w:rsidRDefault="006513F4" w:rsidP="007E06F1">
            <w:pPr>
              <w:jc w:val="both"/>
              <w:rPr>
                <w:sz w:val="20"/>
                <w:szCs w:val="20"/>
              </w:rPr>
            </w:pPr>
            <w:r w:rsidRPr="007E06F1">
              <w:rPr>
                <w:sz w:val="20"/>
                <w:szCs w:val="20"/>
              </w:rPr>
              <w:t>на 31.12.2006</w:t>
            </w:r>
          </w:p>
        </w:tc>
        <w:tc>
          <w:tcPr>
            <w:tcW w:w="1031" w:type="pct"/>
            <w:tcBorders>
              <w:top w:val="single" w:sz="4" w:space="0" w:color="auto"/>
              <w:right w:val="single" w:sz="6" w:space="0" w:color="auto"/>
            </w:tcBorders>
          </w:tcPr>
          <w:p w:rsidR="006513F4" w:rsidRPr="007E06F1" w:rsidRDefault="006513F4" w:rsidP="007E06F1">
            <w:pPr>
              <w:jc w:val="both"/>
              <w:rPr>
                <w:sz w:val="20"/>
                <w:szCs w:val="20"/>
              </w:rPr>
            </w:pPr>
            <w:r w:rsidRPr="007E06F1">
              <w:rPr>
                <w:sz w:val="20"/>
                <w:szCs w:val="20"/>
              </w:rPr>
              <w:t>на 31.12.2007</w:t>
            </w:r>
          </w:p>
        </w:tc>
      </w:tr>
      <w:tr w:rsidR="006513F4" w:rsidRPr="007E06F1">
        <w:trPr>
          <w:trHeight w:val="240"/>
          <w:jc w:val="center"/>
        </w:trPr>
        <w:tc>
          <w:tcPr>
            <w:tcW w:w="2964" w:type="pct"/>
          </w:tcPr>
          <w:p w:rsidR="006513F4" w:rsidRPr="007E06F1" w:rsidRDefault="006513F4" w:rsidP="007E06F1">
            <w:pPr>
              <w:jc w:val="both"/>
              <w:rPr>
                <w:sz w:val="20"/>
                <w:szCs w:val="20"/>
              </w:rPr>
            </w:pPr>
            <w:r w:rsidRPr="007E06F1">
              <w:rPr>
                <w:sz w:val="20"/>
                <w:szCs w:val="20"/>
              </w:rPr>
              <w:t xml:space="preserve">Среднесписочная численность работников, чел.: </w:t>
            </w:r>
          </w:p>
        </w:tc>
        <w:tc>
          <w:tcPr>
            <w:tcW w:w="1006" w:type="pct"/>
          </w:tcPr>
          <w:p w:rsidR="006513F4" w:rsidRPr="007E06F1" w:rsidRDefault="006513F4" w:rsidP="007E06F1">
            <w:pPr>
              <w:jc w:val="both"/>
              <w:rPr>
                <w:sz w:val="20"/>
                <w:szCs w:val="20"/>
              </w:rPr>
            </w:pPr>
            <w:r w:rsidRPr="007E06F1">
              <w:rPr>
                <w:sz w:val="20"/>
                <w:szCs w:val="20"/>
              </w:rPr>
              <w:t>1950</w:t>
            </w:r>
          </w:p>
        </w:tc>
        <w:tc>
          <w:tcPr>
            <w:tcW w:w="1031" w:type="pct"/>
            <w:tcBorders>
              <w:right w:val="single" w:sz="6" w:space="0" w:color="auto"/>
            </w:tcBorders>
          </w:tcPr>
          <w:p w:rsidR="006513F4" w:rsidRPr="007E06F1" w:rsidRDefault="006513F4" w:rsidP="007E06F1">
            <w:pPr>
              <w:jc w:val="both"/>
              <w:rPr>
                <w:sz w:val="20"/>
                <w:szCs w:val="20"/>
              </w:rPr>
            </w:pPr>
            <w:r w:rsidRPr="007E06F1">
              <w:rPr>
                <w:sz w:val="20"/>
                <w:szCs w:val="20"/>
              </w:rPr>
              <w:t>1964</w:t>
            </w:r>
          </w:p>
        </w:tc>
      </w:tr>
      <w:tr w:rsidR="006513F4" w:rsidRPr="007E06F1">
        <w:trPr>
          <w:trHeight w:val="465"/>
          <w:jc w:val="center"/>
        </w:trPr>
        <w:tc>
          <w:tcPr>
            <w:tcW w:w="2964" w:type="pct"/>
          </w:tcPr>
          <w:p w:rsidR="006513F4" w:rsidRPr="007E06F1" w:rsidRDefault="006513F4" w:rsidP="007E06F1">
            <w:pPr>
              <w:jc w:val="both"/>
              <w:rPr>
                <w:sz w:val="20"/>
                <w:szCs w:val="20"/>
              </w:rPr>
            </w:pPr>
            <w:r w:rsidRPr="007E06F1">
              <w:rPr>
                <w:sz w:val="20"/>
                <w:szCs w:val="20"/>
              </w:rPr>
              <w:t>Доля сотрудников эмитента, имеющих высшее профессиональное образование, %:</w:t>
            </w:r>
          </w:p>
        </w:tc>
        <w:tc>
          <w:tcPr>
            <w:tcW w:w="1006" w:type="pct"/>
          </w:tcPr>
          <w:p w:rsidR="006513F4" w:rsidRPr="007E06F1" w:rsidRDefault="006513F4" w:rsidP="007E06F1">
            <w:pPr>
              <w:jc w:val="both"/>
              <w:rPr>
                <w:sz w:val="20"/>
                <w:szCs w:val="20"/>
              </w:rPr>
            </w:pPr>
            <w:r w:rsidRPr="007E06F1">
              <w:rPr>
                <w:sz w:val="20"/>
                <w:szCs w:val="20"/>
              </w:rPr>
              <w:t>22</w:t>
            </w:r>
          </w:p>
        </w:tc>
        <w:tc>
          <w:tcPr>
            <w:tcW w:w="1031" w:type="pct"/>
            <w:tcBorders>
              <w:right w:val="single" w:sz="6" w:space="0" w:color="auto"/>
            </w:tcBorders>
          </w:tcPr>
          <w:p w:rsidR="006513F4" w:rsidRPr="007E06F1" w:rsidRDefault="006513F4" w:rsidP="007E06F1">
            <w:pPr>
              <w:jc w:val="both"/>
              <w:rPr>
                <w:sz w:val="20"/>
                <w:szCs w:val="20"/>
              </w:rPr>
            </w:pPr>
            <w:r w:rsidRPr="007E06F1">
              <w:rPr>
                <w:sz w:val="20"/>
                <w:szCs w:val="20"/>
              </w:rPr>
              <w:t>23</w:t>
            </w:r>
          </w:p>
        </w:tc>
      </w:tr>
      <w:tr w:rsidR="006513F4" w:rsidRPr="007E06F1">
        <w:trPr>
          <w:trHeight w:val="465"/>
          <w:jc w:val="center"/>
        </w:trPr>
        <w:tc>
          <w:tcPr>
            <w:tcW w:w="2964" w:type="pct"/>
          </w:tcPr>
          <w:p w:rsidR="006513F4" w:rsidRPr="007E06F1" w:rsidRDefault="006513F4" w:rsidP="007E06F1">
            <w:pPr>
              <w:jc w:val="both"/>
              <w:rPr>
                <w:sz w:val="20"/>
                <w:szCs w:val="20"/>
              </w:rPr>
            </w:pPr>
            <w:r w:rsidRPr="007E06F1">
              <w:rPr>
                <w:sz w:val="20"/>
                <w:szCs w:val="20"/>
              </w:rPr>
              <w:t xml:space="preserve">Объем денежных средств, направленных на оплату труда, тыс. руб.: </w:t>
            </w:r>
          </w:p>
        </w:tc>
        <w:tc>
          <w:tcPr>
            <w:tcW w:w="1006" w:type="pct"/>
          </w:tcPr>
          <w:p w:rsidR="006513F4" w:rsidRPr="007E06F1" w:rsidRDefault="006513F4" w:rsidP="007E06F1">
            <w:pPr>
              <w:jc w:val="both"/>
              <w:rPr>
                <w:sz w:val="20"/>
                <w:szCs w:val="20"/>
              </w:rPr>
            </w:pPr>
            <w:r w:rsidRPr="007E06F1">
              <w:rPr>
                <w:sz w:val="20"/>
                <w:szCs w:val="20"/>
              </w:rPr>
              <w:t>91 557,8</w:t>
            </w:r>
          </w:p>
        </w:tc>
        <w:tc>
          <w:tcPr>
            <w:tcW w:w="1031" w:type="pct"/>
            <w:tcBorders>
              <w:right w:val="single" w:sz="6" w:space="0" w:color="auto"/>
            </w:tcBorders>
          </w:tcPr>
          <w:p w:rsidR="006513F4" w:rsidRPr="007E06F1" w:rsidRDefault="006513F4" w:rsidP="007E06F1">
            <w:pPr>
              <w:jc w:val="both"/>
              <w:rPr>
                <w:sz w:val="20"/>
                <w:szCs w:val="20"/>
              </w:rPr>
            </w:pPr>
            <w:r w:rsidRPr="007E06F1">
              <w:rPr>
                <w:sz w:val="20"/>
                <w:szCs w:val="20"/>
              </w:rPr>
              <w:t>88 344,6</w:t>
            </w:r>
          </w:p>
        </w:tc>
      </w:tr>
      <w:tr w:rsidR="006513F4" w:rsidRPr="007E06F1">
        <w:trPr>
          <w:trHeight w:val="465"/>
          <w:jc w:val="center"/>
        </w:trPr>
        <w:tc>
          <w:tcPr>
            <w:tcW w:w="2964" w:type="pct"/>
          </w:tcPr>
          <w:p w:rsidR="006513F4" w:rsidRPr="007E06F1" w:rsidRDefault="006513F4" w:rsidP="007E06F1">
            <w:pPr>
              <w:jc w:val="both"/>
              <w:rPr>
                <w:sz w:val="20"/>
                <w:szCs w:val="20"/>
                <w:highlight w:val="green"/>
              </w:rPr>
            </w:pPr>
            <w:r w:rsidRPr="007E06F1">
              <w:rPr>
                <w:sz w:val="20"/>
                <w:szCs w:val="20"/>
              </w:rPr>
              <w:t xml:space="preserve">Объем денежных средств, направленных на социальное обеспечение, тыс. руб.: </w:t>
            </w:r>
          </w:p>
        </w:tc>
        <w:tc>
          <w:tcPr>
            <w:tcW w:w="1006" w:type="pct"/>
          </w:tcPr>
          <w:p w:rsidR="006513F4" w:rsidRPr="007E06F1" w:rsidRDefault="006513F4" w:rsidP="007E06F1">
            <w:pPr>
              <w:jc w:val="both"/>
              <w:rPr>
                <w:sz w:val="20"/>
                <w:szCs w:val="20"/>
                <w:highlight w:val="green"/>
              </w:rPr>
            </w:pPr>
            <w:r w:rsidRPr="007E06F1">
              <w:rPr>
                <w:sz w:val="20"/>
                <w:szCs w:val="20"/>
              </w:rPr>
              <w:t>5 938</w:t>
            </w:r>
          </w:p>
        </w:tc>
        <w:tc>
          <w:tcPr>
            <w:tcW w:w="1031" w:type="pct"/>
            <w:tcBorders>
              <w:right w:val="single" w:sz="6" w:space="0" w:color="auto"/>
            </w:tcBorders>
          </w:tcPr>
          <w:p w:rsidR="006513F4" w:rsidRPr="007E06F1" w:rsidRDefault="006513F4" w:rsidP="007E06F1">
            <w:pPr>
              <w:jc w:val="both"/>
              <w:rPr>
                <w:sz w:val="20"/>
                <w:szCs w:val="20"/>
                <w:highlight w:val="green"/>
              </w:rPr>
            </w:pPr>
            <w:r w:rsidRPr="007E06F1">
              <w:rPr>
                <w:sz w:val="20"/>
                <w:szCs w:val="20"/>
              </w:rPr>
              <w:t xml:space="preserve"> 2 219</w:t>
            </w:r>
          </w:p>
        </w:tc>
      </w:tr>
      <w:tr w:rsidR="006513F4" w:rsidRPr="007E06F1">
        <w:trPr>
          <w:trHeight w:val="240"/>
          <w:jc w:val="center"/>
        </w:trPr>
        <w:tc>
          <w:tcPr>
            <w:tcW w:w="2964" w:type="pct"/>
            <w:tcBorders>
              <w:bottom w:val="single" w:sz="4" w:space="0" w:color="auto"/>
            </w:tcBorders>
          </w:tcPr>
          <w:p w:rsidR="006513F4" w:rsidRPr="007E06F1" w:rsidRDefault="006513F4" w:rsidP="007E06F1">
            <w:pPr>
              <w:jc w:val="both"/>
              <w:rPr>
                <w:sz w:val="20"/>
                <w:szCs w:val="20"/>
              </w:rPr>
            </w:pPr>
            <w:r w:rsidRPr="007E06F1">
              <w:rPr>
                <w:sz w:val="20"/>
                <w:szCs w:val="20"/>
              </w:rPr>
              <w:t xml:space="preserve">Общий объем израсходованных денежных средств, тыс. руб.: </w:t>
            </w:r>
          </w:p>
        </w:tc>
        <w:tc>
          <w:tcPr>
            <w:tcW w:w="1006" w:type="pct"/>
            <w:tcBorders>
              <w:bottom w:val="single" w:sz="4" w:space="0" w:color="auto"/>
            </w:tcBorders>
          </w:tcPr>
          <w:p w:rsidR="006513F4" w:rsidRPr="007E06F1" w:rsidRDefault="006513F4" w:rsidP="007E06F1">
            <w:pPr>
              <w:jc w:val="both"/>
              <w:rPr>
                <w:sz w:val="20"/>
                <w:szCs w:val="20"/>
              </w:rPr>
            </w:pPr>
            <w:r w:rsidRPr="007E06F1">
              <w:rPr>
                <w:sz w:val="20"/>
                <w:szCs w:val="20"/>
              </w:rPr>
              <w:t>97 495,8</w:t>
            </w:r>
          </w:p>
        </w:tc>
        <w:tc>
          <w:tcPr>
            <w:tcW w:w="1031" w:type="pct"/>
            <w:tcBorders>
              <w:bottom w:val="single" w:sz="4" w:space="0" w:color="auto"/>
              <w:right w:val="single" w:sz="6" w:space="0" w:color="auto"/>
            </w:tcBorders>
          </w:tcPr>
          <w:p w:rsidR="006513F4" w:rsidRPr="007E06F1" w:rsidRDefault="006513F4" w:rsidP="007E06F1">
            <w:pPr>
              <w:jc w:val="both"/>
              <w:rPr>
                <w:sz w:val="20"/>
                <w:szCs w:val="20"/>
              </w:rPr>
            </w:pPr>
            <w:r w:rsidRPr="007E06F1">
              <w:rPr>
                <w:sz w:val="20"/>
                <w:szCs w:val="20"/>
              </w:rPr>
              <w:t>90 563,6</w:t>
            </w:r>
          </w:p>
        </w:tc>
      </w:tr>
    </w:tbl>
    <w:p w:rsidR="00E02EB4" w:rsidRPr="00E205E7" w:rsidRDefault="007E06F1" w:rsidP="007E06F1">
      <w:pPr>
        <w:spacing w:line="360" w:lineRule="auto"/>
        <w:ind w:firstLine="709"/>
        <w:jc w:val="both"/>
        <w:rPr>
          <w:b/>
          <w:bCs/>
          <w:sz w:val="28"/>
          <w:szCs w:val="28"/>
        </w:rPr>
      </w:pPr>
      <w:r>
        <w:rPr>
          <w:sz w:val="28"/>
          <w:szCs w:val="28"/>
        </w:rPr>
        <w:br w:type="page"/>
      </w:r>
      <w:bookmarkStart w:id="105" w:name="_Toc111881873"/>
      <w:r w:rsidR="00E02EB4" w:rsidRPr="00E205E7">
        <w:rPr>
          <w:b/>
          <w:bCs/>
          <w:sz w:val="28"/>
          <w:szCs w:val="28"/>
        </w:rPr>
        <w:t>Приложение 12</w:t>
      </w:r>
    </w:p>
    <w:p w:rsidR="000D729A" w:rsidRPr="00E205E7" w:rsidRDefault="000D729A" w:rsidP="00E205E7">
      <w:pPr>
        <w:pStyle w:val="TableText"/>
        <w:spacing w:line="360" w:lineRule="auto"/>
        <w:ind w:firstLine="709"/>
        <w:jc w:val="both"/>
        <w:rPr>
          <w:b/>
          <w:bCs/>
          <w:sz w:val="28"/>
          <w:szCs w:val="28"/>
        </w:rPr>
      </w:pPr>
    </w:p>
    <w:p w:rsidR="006513F4" w:rsidRPr="00E205E7" w:rsidRDefault="006513F4" w:rsidP="00E205E7">
      <w:pPr>
        <w:pStyle w:val="TableText"/>
        <w:spacing w:line="360" w:lineRule="auto"/>
        <w:ind w:firstLine="709"/>
        <w:jc w:val="both"/>
        <w:rPr>
          <w:b/>
          <w:bCs/>
          <w:sz w:val="28"/>
          <w:szCs w:val="28"/>
        </w:rPr>
      </w:pPr>
      <w:r w:rsidRPr="00E205E7">
        <w:rPr>
          <w:b/>
          <w:bCs/>
          <w:sz w:val="28"/>
          <w:szCs w:val="28"/>
        </w:rPr>
        <w:t>Сведения о размере дебиторской задолженности</w:t>
      </w:r>
      <w:bookmarkEnd w:id="105"/>
      <w:r w:rsidR="00E02EB4" w:rsidRPr="00E205E7">
        <w:rPr>
          <w:b/>
          <w:bCs/>
          <w:sz w:val="28"/>
          <w:szCs w:val="28"/>
        </w:rPr>
        <w:t xml:space="preserve"> ОАО «Пневмостроймашина»</w:t>
      </w:r>
      <w:r w:rsidR="007E06F1">
        <w:rPr>
          <w:b/>
          <w:bCs/>
          <w:sz w:val="28"/>
          <w:szCs w:val="28"/>
        </w:rPr>
        <w:t xml:space="preserve"> </w:t>
      </w:r>
      <w:r w:rsidR="00E02EB4" w:rsidRPr="00E205E7">
        <w:rPr>
          <w:b/>
          <w:bCs/>
          <w:sz w:val="28"/>
          <w:szCs w:val="28"/>
        </w:rPr>
        <w:t>п</w:t>
      </w:r>
      <w:r w:rsidRPr="00E205E7">
        <w:rPr>
          <w:b/>
          <w:bCs/>
          <w:sz w:val="28"/>
          <w:szCs w:val="28"/>
        </w:rPr>
        <w:t>о состоянию на 31.12.2006.</w:t>
      </w:r>
    </w:p>
    <w:tbl>
      <w:tblPr>
        <w:tblW w:w="0" w:type="auto"/>
        <w:jc w:val="center"/>
        <w:tblLayout w:type="fixed"/>
        <w:tblLook w:val="0000" w:firstRow="0" w:lastRow="0" w:firstColumn="0" w:lastColumn="0" w:noHBand="0" w:noVBand="0"/>
      </w:tblPr>
      <w:tblGrid>
        <w:gridCol w:w="5104"/>
        <w:gridCol w:w="1780"/>
        <w:gridCol w:w="1654"/>
      </w:tblGrid>
      <w:tr w:rsidR="006513F4" w:rsidRPr="007E06F1">
        <w:trPr>
          <w:trHeight w:val="244"/>
          <w:jc w:val="center"/>
        </w:trPr>
        <w:tc>
          <w:tcPr>
            <w:tcW w:w="5104" w:type="dxa"/>
            <w:vMerge w:val="restart"/>
            <w:tcBorders>
              <w:top w:val="single" w:sz="6" w:space="0" w:color="auto"/>
              <w:left w:val="single" w:sz="6" w:space="0" w:color="auto"/>
              <w:right w:val="single" w:sz="6" w:space="0" w:color="auto"/>
            </w:tcBorders>
            <w:vAlign w:val="center"/>
          </w:tcPr>
          <w:p w:rsidR="006513F4" w:rsidRPr="007E06F1" w:rsidRDefault="006513F4" w:rsidP="007E06F1">
            <w:pPr>
              <w:widowControl w:val="0"/>
              <w:jc w:val="both"/>
              <w:rPr>
                <w:sz w:val="20"/>
                <w:szCs w:val="20"/>
              </w:rPr>
            </w:pPr>
            <w:r w:rsidRPr="007E06F1">
              <w:rPr>
                <w:sz w:val="20"/>
                <w:szCs w:val="20"/>
              </w:rPr>
              <w:t>Наименование дебиторской задолженности</w:t>
            </w:r>
          </w:p>
        </w:tc>
        <w:tc>
          <w:tcPr>
            <w:tcW w:w="3434" w:type="dxa"/>
            <w:gridSpan w:val="2"/>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sz w:val="20"/>
                <w:szCs w:val="20"/>
              </w:rPr>
            </w:pPr>
            <w:r w:rsidRPr="007E06F1">
              <w:rPr>
                <w:sz w:val="20"/>
                <w:szCs w:val="20"/>
              </w:rPr>
              <w:t>Срок наступления платежа</w:t>
            </w:r>
          </w:p>
        </w:tc>
      </w:tr>
      <w:tr w:rsidR="006513F4" w:rsidRPr="007E06F1">
        <w:trPr>
          <w:trHeight w:val="146"/>
          <w:jc w:val="center"/>
        </w:trPr>
        <w:tc>
          <w:tcPr>
            <w:tcW w:w="5104" w:type="dxa"/>
            <w:vMerge/>
            <w:tcBorders>
              <w:left w:val="single" w:sz="6" w:space="0" w:color="auto"/>
              <w:bottom w:val="single" w:sz="6" w:space="0" w:color="auto"/>
              <w:right w:val="single" w:sz="6" w:space="0" w:color="auto"/>
            </w:tcBorders>
            <w:vAlign w:val="center"/>
          </w:tcPr>
          <w:p w:rsidR="006513F4" w:rsidRPr="007E06F1" w:rsidRDefault="006513F4" w:rsidP="007E06F1">
            <w:pPr>
              <w:widowControl w:val="0"/>
              <w:jc w:val="both"/>
              <w:rPr>
                <w:sz w:val="20"/>
                <w:szCs w:val="20"/>
              </w:rPr>
            </w:pPr>
          </w:p>
        </w:tc>
        <w:tc>
          <w:tcPr>
            <w:tcW w:w="1780"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sz w:val="20"/>
                <w:szCs w:val="20"/>
              </w:rPr>
            </w:pPr>
            <w:r w:rsidRPr="007E06F1">
              <w:rPr>
                <w:sz w:val="20"/>
                <w:szCs w:val="20"/>
              </w:rPr>
              <w:t>До 1 года</w:t>
            </w:r>
          </w:p>
        </w:tc>
        <w:tc>
          <w:tcPr>
            <w:tcW w:w="165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sz w:val="20"/>
                <w:szCs w:val="20"/>
              </w:rPr>
            </w:pPr>
            <w:r w:rsidRPr="007E06F1">
              <w:rPr>
                <w:sz w:val="20"/>
                <w:szCs w:val="20"/>
              </w:rPr>
              <w:t>Свыше 1 года</w:t>
            </w:r>
          </w:p>
        </w:tc>
      </w:tr>
      <w:tr w:rsidR="006513F4" w:rsidRPr="007E06F1">
        <w:trPr>
          <w:trHeight w:val="472"/>
          <w:jc w:val="center"/>
        </w:trPr>
        <w:tc>
          <w:tcPr>
            <w:tcW w:w="510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sz w:val="20"/>
                <w:szCs w:val="20"/>
              </w:rPr>
            </w:pPr>
            <w:r w:rsidRPr="007E06F1">
              <w:rPr>
                <w:sz w:val="20"/>
                <w:szCs w:val="20"/>
              </w:rPr>
              <w:t>Дебиторская задолженность покупателей и заказчиков, тыс.руб.</w:t>
            </w:r>
          </w:p>
        </w:tc>
        <w:tc>
          <w:tcPr>
            <w:tcW w:w="1780"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4 867</w:t>
            </w:r>
          </w:p>
        </w:tc>
        <w:tc>
          <w:tcPr>
            <w:tcW w:w="165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w:t>
            </w:r>
          </w:p>
        </w:tc>
      </w:tr>
      <w:tr w:rsidR="006513F4" w:rsidRPr="007E06F1">
        <w:trPr>
          <w:trHeight w:val="244"/>
          <w:jc w:val="center"/>
        </w:trPr>
        <w:tc>
          <w:tcPr>
            <w:tcW w:w="510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sz w:val="20"/>
                <w:szCs w:val="20"/>
              </w:rPr>
            </w:pPr>
            <w:r w:rsidRPr="007E06F1">
              <w:rPr>
                <w:sz w:val="20"/>
                <w:szCs w:val="20"/>
              </w:rPr>
              <w:t>В т.ч. просроченная, тыс.руб</w:t>
            </w:r>
          </w:p>
        </w:tc>
        <w:tc>
          <w:tcPr>
            <w:tcW w:w="1780"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w:t>
            </w:r>
          </w:p>
        </w:tc>
        <w:tc>
          <w:tcPr>
            <w:tcW w:w="165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w:t>
            </w:r>
          </w:p>
        </w:tc>
      </w:tr>
      <w:tr w:rsidR="006513F4" w:rsidRPr="007E06F1">
        <w:trPr>
          <w:trHeight w:val="228"/>
          <w:jc w:val="center"/>
        </w:trPr>
        <w:tc>
          <w:tcPr>
            <w:tcW w:w="510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sz w:val="20"/>
                <w:szCs w:val="20"/>
              </w:rPr>
            </w:pPr>
            <w:r w:rsidRPr="007E06F1">
              <w:rPr>
                <w:sz w:val="20"/>
                <w:szCs w:val="20"/>
              </w:rPr>
              <w:t>Дебиторская задолженность по векселям к получению, тыс.руб</w:t>
            </w:r>
          </w:p>
        </w:tc>
        <w:tc>
          <w:tcPr>
            <w:tcW w:w="1780"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w:t>
            </w:r>
          </w:p>
        </w:tc>
        <w:tc>
          <w:tcPr>
            <w:tcW w:w="165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w:t>
            </w:r>
          </w:p>
        </w:tc>
      </w:tr>
      <w:tr w:rsidR="006513F4" w:rsidRPr="007E06F1">
        <w:trPr>
          <w:trHeight w:val="244"/>
          <w:jc w:val="center"/>
        </w:trPr>
        <w:tc>
          <w:tcPr>
            <w:tcW w:w="510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sz w:val="20"/>
                <w:szCs w:val="20"/>
              </w:rPr>
            </w:pPr>
            <w:r w:rsidRPr="007E06F1">
              <w:rPr>
                <w:sz w:val="20"/>
                <w:szCs w:val="20"/>
              </w:rPr>
              <w:t>В т.ч. просроченная, тыс.руб</w:t>
            </w:r>
          </w:p>
        </w:tc>
        <w:tc>
          <w:tcPr>
            <w:tcW w:w="1780"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w:t>
            </w:r>
          </w:p>
        </w:tc>
        <w:tc>
          <w:tcPr>
            <w:tcW w:w="165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w:t>
            </w:r>
          </w:p>
        </w:tc>
      </w:tr>
      <w:tr w:rsidR="006513F4" w:rsidRPr="007E06F1">
        <w:trPr>
          <w:trHeight w:val="457"/>
          <w:jc w:val="center"/>
        </w:trPr>
        <w:tc>
          <w:tcPr>
            <w:tcW w:w="510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sz w:val="20"/>
                <w:szCs w:val="20"/>
              </w:rPr>
            </w:pPr>
            <w:r w:rsidRPr="007E06F1">
              <w:rPr>
                <w:sz w:val="20"/>
                <w:szCs w:val="20"/>
              </w:rPr>
              <w:t>Дебиторская задолженность участников (учредителей) по взносам в уставный капитал, тыс.руб</w:t>
            </w:r>
          </w:p>
        </w:tc>
        <w:tc>
          <w:tcPr>
            <w:tcW w:w="1780"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w:t>
            </w:r>
          </w:p>
        </w:tc>
        <w:tc>
          <w:tcPr>
            <w:tcW w:w="165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w:t>
            </w:r>
          </w:p>
        </w:tc>
      </w:tr>
      <w:tr w:rsidR="006513F4" w:rsidRPr="007E06F1">
        <w:trPr>
          <w:trHeight w:val="244"/>
          <w:jc w:val="center"/>
        </w:trPr>
        <w:tc>
          <w:tcPr>
            <w:tcW w:w="510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sz w:val="20"/>
                <w:szCs w:val="20"/>
              </w:rPr>
            </w:pPr>
            <w:r w:rsidRPr="007E06F1">
              <w:rPr>
                <w:sz w:val="20"/>
                <w:szCs w:val="20"/>
              </w:rPr>
              <w:t>В т.ч. просроченная, тыс.руб</w:t>
            </w:r>
          </w:p>
        </w:tc>
        <w:tc>
          <w:tcPr>
            <w:tcW w:w="1780"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w:t>
            </w:r>
          </w:p>
        </w:tc>
        <w:tc>
          <w:tcPr>
            <w:tcW w:w="165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w:t>
            </w:r>
          </w:p>
        </w:tc>
      </w:tr>
      <w:tr w:rsidR="006513F4" w:rsidRPr="007E06F1">
        <w:trPr>
          <w:trHeight w:val="228"/>
          <w:jc w:val="center"/>
        </w:trPr>
        <w:tc>
          <w:tcPr>
            <w:tcW w:w="510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sz w:val="20"/>
                <w:szCs w:val="20"/>
              </w:rPr>
            </w:pPr>
            <w:r w:rsidRPr="007E06F1">
              <w:rPr>
                <w:sz w:val="20"/>
                <w:szCs w:val="20"/>
              </w:rPr>
              <w:t>Дебиторская задолженность по авансам выданным, тыс.руб</w:t>
            </w:r>
          </w:p>
        </w:tc>
        <w:tc>
          <w:tcPr>
            <w:tcW w:w="1780"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109 057</w:t>
            </w:r>
          </w:p>
        </w:tc>
        <w:tc>
          <w:tcPr>
            <w:tcW w:w="165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w:t>
            </w:r>
          </w:p>
        </w:tc>
      </w:tr>
      <w:tr w:rsidR="006513F4" w:rsidRPr="007E06F1">
        <w:trPr>
          <w:trHeight w:val="244"/>
          <w:jc w:val="center"/>
        </w:trPr>
        <w:tc>
          <w:tcPr>
            <w:tcW w:w="510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sz w:val="20"/>
                <w:szCs w:val="20"/>
              </w:rPr>
            </w:pPr>
            <w:r w:rsidRPr="007E06F1">
              <w:rPr>
                <w:sz w:val="20"/>
                <w:szCs w:val="20"/>
              </w:rPr>
              <w:t>В т.ч. просроченная, тыс.руб</w:t>
            </w:r>
          </w:p>
        </w:tc>
        <w:tc>
          <w:tcPr>
            <w:tcW w:w="1780"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w:t>
            </w:r>
          </w:p>
        </w:tc>
        <w:tc>
          <w:tcPr>
            <w:tcW w:w="165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w:t>
            </w:r>
          </w:p>
        </w:tc>
      </w:tr>
      <w:tr w:rsidR="006513F4" w:rsidRPr="007E06F1">
        <w:trPr>
          <w:trHeight w:val="228"/>
          <w:jc w:val="center"/>
        </w:trPr>
        <w:tc>
          <w:tcPr>
            <w:tcW w:w="510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sz w:val="20"/>
                <w:szCs w:val="20"/>
              </w:rPr>
            </w:pPr>
            <w:r w:rsidRPr="007E06F1">
              <w:rPr>
                <w:sz w:val="20"/>
                <w:szCs w:val="20"/>
              </w:rPr>
              <w:t>Прочая дебиторская задолженность, тыс.руб</w:t>
            </w:r>
          </w:p>
        </w:tc>
        <w:tc>
          <w:tcPr>
            <w:tcW w:w="1780"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13 622</w:t>
            </w:r>
          </w:p>
        </w:tc>
        <w:tc>
          <w:tcPr>
            <w:tcW w:w="165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w:t>
            </w:r>
          </w:p>
        </w:tc>
      </w:tr>
      <w:tr w:rsidR="006513F4" w:rsidRPr="007E06F1">
        <w:trPr>
          <w:trHeight w:val="228"/>
          <w:jc w:val="center"/>
        </w:trPr>
        <w:tc>
          <w:tcPr>
            <w:tcW w:w="510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sz w:val="20"/>
                <w:szCs w:val="20"/>
              </w:rPr>
            </w:pPr>
            <w:r w:rsidRPr="007E06F1">
              <w:rPr>
                <w:sz w:val="20"/>
                <w:szCs w:val="20"/>
              </w:rPr>
              <w:t>В т.ч. просроченная, тыс.руб</w:t>
            </w:r>
          </w:p>
        </w:tc>
        <w:tc>
          <w:tcPr>
            <w:tcW w:w="1780"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w:t>
            </w:r>
          </w:p>
        </w:tc>
        <w:tc>
          <w:tcPr>
            <w:tcW w:w="165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w:t>
            </w:r>
          </w:p>
        </w:tc>
      </w:tr>
      <w:tr w:rsidR="006513F4" w:rsidRPr="007E06F1">
        <w:trPr>
          <w:trHeight w:val="244"/>
          <w:jc w:val="center"/>
        </w:trPr>
        <w:tc>
          <w:tcPr>
            <w:tcW w:w="510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sz w:val="20"/>
                <w:szCs w:val="20"/>
              </w:rPr>
            </w:pPr>
            <w:r w:rsidRPr="007E06F1">
              <w:rPr>
                <w:sz w:val="20"/>
                <w:szCs w:val="20"/>
              </w:rPr>
              <w:t>Итого, тыс.руб</w:t>
            </w:r>
          </w:p>
        </w:tc>
        <w:tc>
          <w:tcPr>
            <w:tcW w:w="1780"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127 546</w:t>
            </w:r>
          </w:p>
        </w:tc>
        <w:tc>
          <w:tcPr>
            <w:tcW w:w="165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w:t>
            </w:r>
          </w:p>
        </w:tc>
      </w:tr>
      <w:tr w:rsidR="006513F4" w:rsidRPr="007E06F1">
        <w:trPr>
          <w:trHeight w:val="244"/>
          <w:jc w:val="center"/>
        </w:trPr>
        <w:tc>
          <w:tcPr>
            <w:tcW w:w="510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sz w:val="20"/>
                <w:szCs w:val="20"/>
              </w:rPr>
            </w:pPr>
            <w:r w:rsidRPr="007E06F1">
              <w:rPr>
                <w:sz w:val="20"/>
                <w:szCs w:val="20"/>
              </w:rPr>
              <w:t>В т.ч. итого просроченная, тыс.руб</w:t>
            </w:r>
          </w:p>
        </w:tc>
        <w:tc>
          <w:tcPr>
            <w:tcW w:w="1780"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w:t>
            </w:r>
          </w:p>
        </w:tc>
        <w:tc>
          <w:tcPr>
            <w:tcW w:w="1654"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widowControl w:val="0"/>
              <w:jc w:val="both"/>
              <w:rPr>
                <w:b/>
                <w:bCs/>
                <w:i/>
                <w:iCs/>
                <w:sz w:val="20"/>
                <w:szCs w:val="20"/>
              </w:rPr>
            </w:pPr>
            <w:r w:rsidRPr="007E06F1">
              <w:rPr>
                <w:b/>
                <w:bCs/>
                <w:i/>
                <w:iCs/>
                <w:sz w:val="20"/>
                <w:szCs w:val="20"/>
              </w:rPr>
              <w:t>-</w:t>
            </w:r>
          </w:p>
        </w:tc>
      </w:tr>
    </w:tbl>
    <w:p w:rsidR="00E02EB4" w:rsidRPr="00E205E7" w:rsidRDefault="000D729A" w:rsidP="00E205E7">
      <w:pPr>
        <w:pStyle w:val="TableText"/>
        <w:spacing w:line="360" w:lineRule="auto"/>
        <w:ind w:firstLine="709"/>
        <w:jc w:val="both"/>
        <w:rPr>
          <w:b/>
          <w:bCs/>
          <w:sz w:val="28"/>
          <w:szCs w:val="28"/>
        </w:rPr>
      </w:pPr>
      <w:r w:rsidRPr="00E205E7">
        <w:rPr>
          <w:b/>
          <w:bCs/>
          <w:sz w:val="28"/>
          <w:szCs w:val="28"/>
        </w:rPr>
        <w:br w:type="page"/>
      </w:r>
      <w:r w:rsidR="00E02EB4" w:rsidRPr="00E205E7">
        <w:rPr>
          <w:b/>
          <w:bCs/>
          <w:sz w:val="28"/>
          <w:szCs w:val="28"/>
        </w:rPr>
        <w:t>Приложение 13</w:t>
      </w:r>
    </w:p>
    <w:p w:rsidR="000D729A" w:rsidRPr="00E205E7" w:rsidRDefault="000D729A" w:rsidP="00E205E7">
      <w:pPr>
        <w:pStyle w:val="TableText"/>
        <w:spacing w:line="360" w:lineRule="auto"/>
        <w:ind w:firstLine="709"/>
        <w:jc w:val="both"/>
        <w:rPr>
          <w:b/>
          <w:bCs/>
          <w:sz w:val="28"/>
          <w:szCs w:val="28"/>
        </w:rPr>
      </w:pPr>
    </w:p>
    <w:p w:rsidR="006513F4" w:rsidRPr="00E205E7" w:rsidRDefault="006513F4" w:rsidP="00E205E7">
      <w:pPr>
        <w:pStyle w:val="TableText"/>
        <w:spacing w:line="360" w:lineRule="auto"/>
        <w:ind w:firstLine="709"/>
        <w:jc w:val="both"/>
        <w:rPr>
          <w:b/>
          <w:bCs/>
          <w:sz w:val="28"/>
          <w:szCs w:val="28"/>
        </w:rPr>
      </w:pPr>
      <w:r w:rsidRPr="00E205E7">
        <w:rPr>
          <w:b/>
          <w:bCs/>
          <w:sz w:val="28"/>
          <w:szCs w:val="28"/>
        </w:rPr>
        <w:t xml:space="preserve">Годовая бухгалтерская отчетность </w:t>
      </w:r>
      <w:r w:rsidR="00E02EB4" w:rsidRPr="00E205E7">
        <w:rPr>
          <w:b/>
          <w:bCs/>
          <w:sz w:val="28"/>
          <w:szCs w:val="28"/>
        </w:rPr>
        <w:t>ОАО «Пневмостроймашина»</w:t>
      </w:r>
    </w:p>
    <w:p w:rsidR="00E02EB4" w:rsidRPr="00E205E7" w:rsidRDefault="00E02EB4" w:rsidP="00E205E7">
      <w:pPr>
        <w:widowControl w:val="0"/>
        <w:spacing w:line="360" w:lineRule="auto"/>
        <w:ind w:firstLine="709"/>
        <w:jc w:val="both"/>
        <w:rPr>
          <w:b/>
          <w:bCs/>
          <w:i/>
          <w:iCs/>
          <w:sz w:val="28"/>
          <w:szCs w:val="28"/>
        </w:rPr>
      </w:pPr>
    </w:p>
    <w:p w:rsidR="006513F4" w:rsidRPr="00E205E7" w:rsidRDefault="006513F4" w:rsidP="00E205E7">
      <w:pPr>
        <w:pStyle w:val="AcntHeading2"/>
        <w:spacing w:before="0" w:after="0" w:line="360" w:lineRule="auto"/>
        <w:ind w:firstLine="709"/>
        <w:jc w:val="both"/>
        <w:outlineLvl w:val="0"/>
        <w:rPr>
          <w:sz w:val="28"/>
          <w:szCs w:val="28"/>
        </w:rPr>
      </w:pPr>
      <w:bookmarkStart w:id="106" w:name="_Toc188733906"/>
      <w:bookmarkStart w:id="107" w:name="_Toc188745447"/>
      <w:r w:rsidRPr="00E205E7">
        <w:rPr>
          <w:sz w:val="28"/>
          <w:szCs w:val="28"/>
        </w:rPr>
        <w:t>БУХГАЛТЕРСКИЙ БАЛАНС</w:t>
      </w:r>
      <w:bookmarkEnd w:id="106"/>
      <w:bookmarkEnd w:id="107"/>
    </w:p>
    <w:p w:rsidR="006513F4" w:rsidRPr="00E205E7" w:rsidRDefault="006513F4" w:rsidP="00E205E7">
      <w:pPr>
        <w:pStyle w:val="AcntHeading2"/>
        <w:spacing w:before="0" w:after="0" w:line="360" w:lineRule="auto"/>
        <w:ind w:firstLine="709"/>
        <w:jc w:val="both"/>
        <w:outlineLvl w:val="0"/>
        <w:rPr>
          <w:b w:val="0"/>
          <w:sz w:val="28"/>
          <w:szCs w:val="28"/>
        </w:rPr>
      </w:pPr>
      <w:bookmarkStart w:id="108" w:name="_Toc188733907"/>
      <w:bookmarkStart w:id="109" w:name="_Toc188745448"/>
      <w:r w:rsidRPr="00E205E7">
        <w:rPr>
          <w:sz w:val="28"/>
          <w:szCs w:val="28"/>
        </w:rPr>
        <w:t>На 3</w:t>
      </w:r>
      <w:r w:rsidRPr="00E205E7">
        <w:rPr>
          <w:bCs w:val="0"/>
          <w:sz w:val="28"/>
          <w:szCs w:val="28"/>
        </w:rPr>
        <w:t xml:space="preserve">1 декабря </w:t>
      </w:r>
      <w:smartTag w:uri="urn:schemas-microsoft-com:office:smarttags" w:element="metricconverter">
        <w:smartTagPr>
          <w:attr w:name="ProductID" w:val="2006 г"/>
        </w:smartTagPr>
        <w:r w:rsidRPr="00E205E7">
          <w:rPr>
            <w:bCs w:val="0"/>
            <w:sz w:val="28"/>
            <w:szCs w:val="28"/>
          </w:rPr>
          <w:t>2006 г</w:t>
        </w:r>
      </w:smartTag>
      <w:r w:rsidRPr="00E205E7">
        <w:rPr>
          <w:bCs w:val="0"/>
          <w:sz w:val="28"/>
          <w:szCs w:val="28"/>
        </w:rPr>
        <w:t>.</w:t>
      </w:r>
      <w:bookmarkEnd w:id="108"/>
      <w:bookmarkEnd w:id="109"/>
    </w:p>
    <w:tbl>
      <w:tblPr>
        <w:tblW w:w="9017" w:type="dxa"/>
        <w:tblLayout w:type="fixed"/>
        <w:tblLook w:val="0000" w:firstRow="0" w:lastRow="0" w:firstColumn="0" w:lastColumn="0" w:noHBand="0" w:noVBand="0"/>
      </w:tblPr>
      <w:tblGrid>
        <w:gridCol w:w="3584"/>
        <w:gridCol w:w="2019"/>
        <w:gridCol w:w="1266"/>
        <w:gridCol w:w="826"/>
        <w:gridCol w:w="330"/>
        <w:gridCol w:w="331"/>
        <w:gridCol w:w="661"/>
      </w:tblGrid>
      <w:tr w:rsidR="006513F4" w:rsidRPr="007E06F1">
        <w:trPr>
          <w:trHeight w:val="218"/>
        </w:trPr>
        <w:tc>
          <w:tcPr>
            <w:tcW w:w="6870" w:type="dxa"/>
            <w:gridSpan w:val="3"/>
            <w:tcBorders>
              <w:top w:val="nil"/>
              <w:left w:val="nil"/>
              <w:bottom w:val="nil"/>
              <w:right w:val="nil"/>
            </w:tcBorders>
          </w:tcPr>
          <w:p w:rsidR="006513F4" w:rsidRPr="007E06F1" w:rsidRDefault="006513F4" w:rsidP="007E06F1">
            <w:pPr>
              <w:jc w:val="both"/>
              <w:rPr>
                <w:sz w:val="20"/>
                <w:szCs w:val="20"/>
              </w:rPr>
            </w:pPr>
          </w:p>
        </w:tc>
        <w:tc>
          <w:tcPr>
            <w:tcW w:w="2147" w:type="dxa"/>
            <w:gridSpan w:val="4"/>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Коды</w:t>
            </w:r>
          </w:p>
        </w:tc>
      </w:tr>
      <w:tr w:rsidR="006513F4" w:rsidRPr="007E06F1">
        <w:trPr>
          <w:trHeight w:val="218"/>
        </w:trPr>
        <w:tc>
          <w:tcPr>
            <w:tcW w:w="6870" w:type="dxa"/>
            <w:gridSpan w:val="3"/>
            <w:tcBorders>
              <w:top w:val="nil"/>
              <w:left w:val="nil"/>
              <w:bottom w:val="nil"/>
              <w:right w:val="nil"/>
            </w:tcBorders>
          </w:tcPr>
          <w:p w:rsidR="006513F4" w:rsidRPr="007E06F1" w:rsidRDefault="006513F4" w:rsidP="007E06F1">
            <w:pPr>
              <w:jc w:val="both"/>
              <w:rPr>
                <w:sz w:val="20"/>
                <w:szCs w:val="20"/>
              </w:rPr>
            </w:pPr>
            <w:r w:rsidRPr="007E06F1">
              <w:rPr>
                <w:sz w:val="20"/>
                <w:szCs w:val="20"/>
              </w:rPr>
              <w:t>Форма № 1 по ОКУД</w:t>
            </w:r>
          </w:p>
        </w:tc>
        <w:tc>
          <w:tcPr>
            <w:tcW w:w="2147" w:type="dxa"/>
            <w:gridSpan w:val="4"/>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0710001</w:t>
            </w:r>
          </w:p>
        </w:tc>
      </w:tr>
      <w:tr w:rsidR="006513F4" w:rsidRPr="007E06F1">
        <w:trPr>
          <w:trHeight w:val="232"/>
        </w:trPr>
        <w:tc>
          <w:tcPr>
            <w:tcW w:w="3585" w:type="dxa"/>
            <w:tcBorders>
              <w:top w:val="nil"/>
              <w:left w:val="nil"/>
              <w:bottom w:val="nil"/>
              <w:right w:val="nil"/>
            </w:tcBorders>
          </w:tcPr>
          <w:p w:rsidR="006513F4" w:rsidRPr="007E06F1" w:rsidRDefault="006513F4" w:rsidP="007E06F1">
            <w:pPr>
              <w:jc w:val="both"/>
              <w:rPr>
                <w:b/>
                <w:bCs/>
                <w:sz w:val="20"/>
                <w:szCs w:val="20"/>
              </w:rPr>
            </w:pPr>
          </w:p>
        </w:tc>
        <w:tc>
          <w:tcPr>
            <w:tcW w:w="3284" w:type="dxa"/>
            <w:gridSpan w:val="2"/>
            <w:tcBorders>
              <w:top w:val="nil"/>
              <w:left w:val="nil"/>
              <w:bottom w:val="nil"/>
              <w:right w:val="nil"/>
            </w:tcBorders>
          </w:tcPr>
          <w:p w:rsidR="006513F4" w:rsidRPr="007E06F1" w:rsidRDefault="006513F4" w:rsidP="007E06F1">
            <w:pPr>
              <w:jc w:val="both"/>
              <w:rPr>
                <w:sz w:val="20"/>
                <w:szCs w:val="20"/>
              </w:rPr>
            </w:pPr>
            <w:r w:rsidRPr="007E06F1">
              <w:rPr>
                <w:sz w:val="20"/>
                <w:szCs w:val="20"/>
              </w:rPr>
              <w:t>Дата (год, месяц, число)</w:t>
            </w:r>
          </w:p>
        </w:tc>
        <w:tc>
          <w:tcPr>
            <w:tcW w:w="826"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2007</w:t>
            </w:r>
          </w:p>
        </w:tc>
        <w:tc>
          <w:tcPr>
            <w:tcW w:w="66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lang w:val="en-US"/>
              </w:rPr>
            </w:pPr>
            <w:r w:rsidRPr="007E06F1">
              <w:rPr>
                <w:sz w:val="20"/>
                <w:szCs w:val="20"/>
                <w:lang w:val="en-US"/>
              </w:rPr>
              <w:t>03</w:t>
            </w:r>
          </w:p>
        </w:tc>
        <w:tc>
          <w:tcPr>
            <w:tcW w:w="661"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lang w:val="en-US"/>
              </w:rPr>
              <w:t>2</w:t>
            </w:r>
            <w:r w:rsidRPr="007E06F1">
              <w:rPr>
                <w:sz w:val="20"/>
                <w:szCs w:val="20"/>
              </w:rPr>
              <w:t>6</w:t>
            </w:r>
          </w:p>
        </w:tc>
      </w:tr>
      <w:tr w:rsidR="006513F4" w:rsidRPr="007E06F1">
        <w:trPr>
          <w:trHeight w:val="450"/>
        </w:trPr>
        <w:tc>
          <w:tcPr>
            <w:tcW w:w="5604" w:type="dxa"/>
            <w:gridSpan w:val="2"/>
            <w:tcBorders>
              <w:top w:val="nil"/>
              <w:left w:val="nil"/>
              <w:bottom w:val="nil"/>
              <w:right w:val="nil"/>
            </w:tcBorders>
          </w:tcPr>
          <w:p w:rsidR="006513F4" w:rsidRPr="007E06F1" w:rsidRDefault="006513F4" w:rsidP="007E06F1">
            <w:pPr>
              <w:jc w:val="both"/>
              <w:rPr>
                <w:b/>
                <w:bCs/>
                <w:sz w:val="20"/>
                <w:szCs w:val="20"/>
              </w:rPr>
            </w:pPr>
            <w:r w:rsidRPr="007E06F1">
              <w:rPr>
                <w:sz w:val="20"/>
                <w:szCs w:val="20"/>
              </w:rPr>
              <w:t xml:space="preserve">Организация: </w:t>
            </w:r>
            <w:r w:rsidRPr="007E06F1">
              <w:rPr>
                <w:b/>
                <w:bCs/>
                <w:sz w:val="20"/>
                <w:szCs w:val="20"/>
              </w:rPr>
              <w:t>Открытое акционерное общество "Пневмостроймашина"</w:t>
            </w:r>
          </w:p>
        </w:tc>
        <w:tc>
          <w:tcPr>
            <w:tcW w:w="1266" w:type="dxa"/>
            <w:tcBorders>
              <w:top w:val="nil"/>
              <w:left w:val="nil"/>
              <w:bottom w:val="nil"/>
              <w:right w:val="nil"/>
            </w:tcBorders>
          </w:tcPr>
          <w:p w:rsidR="006513F4" w:rsidRPr="007E06F1" w:rsidRDefault="006513F4" w:rsidP="007E06F1">
            <w:pPr>
              <w:jc w:val="both"/>
              <w:rPr>
                <w:sz w:val="20"/>
                <w:szCs w:val="20"/>
              </w:rPr>
            </w:pPr>
            <w:r w:rsidRPr="007E06F1">
              <w:rPr>
                <w:sz w:val="20"/>
                <w:szCs w:val="20"/>
              </w:rPr>
              <w:t>по ОКПО</w:t>
            </w:r>
          </w:p>
        </w:tc>
        <w:tc>
          <w:tcPr>
            <w:tcW w:w="2147" w:type="dxa"/>
            <w:gridSpan w:val="4"/>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00239882</w:t>
            </w:r>
          </w:p>
        </w:tc>
      </w:tr>
      <w:tr w:rsidR="006513F4" w:rsidRPr="007E06F1">
        <w:trPr>
          <w:trHeight w:val="218"/>
        </w:trPr>
        <w:tc>
          <w:tcPr>
            <w:tcW w:w="5604" w:type="dxa"/>
            <w:gridSpan w:val="2"/>
            <w:tcBorders>
              <w:top w:val="nil"/>
              <w:left w:val="nil"/>
              <w:bottom w:val="nil"/>
              <w:right w:val="nil"/>
            </w:tcBorders>
          </w:tcPr>
          <w:p w:rsidR="006513F4" w:rsidRPr="007E06F1" w:rsidRDefault="006513F4" w:rsidP="007E06F1">
            <w:pPr>
              <w:jc w:val="both"/>
              <w:rPr>
                <w:sz w:val="20"/>
                <w:szCs w:val="20"/>
              </w:rPr>
            </w:pPr>
            <w:r w:rsidRPr="007E06F1">
              <w:rPr>
                <w:sz w:val="20"/>
                <w:szCs w:val="20"/>
              </w:rPr>
              <w:t>Идентификационный номер налогоплательщика</w:t>
            </w:r>
          </w:p>
        </w:tc>
        <w:tc>
          <w:tcPr>
            <w:tcW w:w="1266" w:type="dxa"/>
            <w:tcBorders>
              <w:top w:val="nil"/>
              <w:left w:val="nil"/>
              <w:bottom w:val="nil"/>
              <w:right w:val="nil"/>
            </w:tcBorders>
          </w:tcPr>
          <w:p w:rsidR="006513F4" w:rsidRPr="007E06F1" w:rsidRDefault="006513F4" w:rsidP="007E06F1">
            <w:pPr>
              <w:jc w:val="both"/>
              <w:rPr>
                <w:sz w:val="20"/>
                <w:szCs w:val="20"/>
              </w:rPr>
            </w:pPr>
            <w:r w:rsidRPr="007E06F1">
              <w:rPr>
                <w:sz w:val="20"/>
                <w:szCs w:val="20"/>
              </w:rPr>
              <w:t>ИНН</w:t>
            </w:r>
          </w:p>
        </w:tc>
        <w:tc>
          <w:tcPr>
            <w:tcW w:w="2147" w:type="dxa"/>
            <w:gridSpan w:val="4"/>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6608000453</w:t>
            </w:r>
          </w:p>
        </w:tc>
      </w:tr>
      <w:tr w:rsidR="006513F4" w:rsidRPr="007E06F1">
        <w:trPr>
          <w:trHeight w:val="450"/>
        </w:trPr>
        <w:tc>
          <w:tcPr>
            <w:tcW w:w="5604" w:type="dxa"/>
            <w:gridSpan w:val="2"/>
            <w:tcBorders>
              <w:top w:val="nil"/>
              <w:left w:val="nil"/>
              <w:bottom w:val="nil"/>
              <w:right w:val="nil"/>
            </w:tcBorders>
          </w:tcPr>
          <w:p w:rsidR="006513F4" w:rsidRPr="007E06F1" w:rsidRDefault="006513F4" w:rsidP="007E06F1">
            <w:pPr>
              <w:jc w:val="both"/>
              <w:rPr>
                <w:b/>
                <w:bCs/>
                <w:sz w:val="20"/>
                <w:szCs w:val="20"/>
              </w:rPr>
            </w:pPr>
            <w:r w:rsidRPr="007E06F1">
              <w:rPr>
                <w:sz w:val="20"/>
                <w:szCs w:val="20"/>
              </w:rPr>
              <w:t xml:space="preserve">Вид деятельности: </w:t>
            </w:r>
            <w:r w:rsidRPr="007E06F1">
              <w:rPr>
                <w:b/>
                <w:bCs/>
                <w:sz w:val="20"/>
                <w:szCs w:val="20"/>
              </w:rPr>
              <w:t>произв-во гидр и пневм. Силовых установок и двигателей</w:t>
            </w:r>
          </w:p>
        </w:tc>
        <w:tc>
          <w:tcPr>
            <w:tcW w:w="1266" w:type="dxa"/>
            <w:tcBorders>
              <w:top w:val="nil"/>
              <w:left w:val="nil"/>
              <w:bottom w:val="nil"/>
              <w:right w:val="nil"/>
            </w:tcBorders>
          </w:tcPr>
          <w:p w:rsidR="006513F4" w:rsidRPr="007E06F1" w:rsidRDefault="006513F4" w:rsidP="007E06F1">
            <w:pPr>
              <w:jc w:val="both"/>
              <w:rPr>
                <w:sz w:val="20"/>
                <w:szCs w:val="20"/>
              </w:rPr>
            </w:pPr>
            <w:r w:rsidRPr="007E06F1">
              <w:rPr>
                <w:sz w:val="20"/>
                <w:szCs w:val="20"/>
              </w:rPr>
              <w:t>по ОКВЭД</w:t>
            </w:r>
          </w:p>
        </w:tc>
        <w:tc>
          <w:tcPr>
            <w:tcW w:w="2147" w:type="dxa"/>
            <w:gridSpan w:val="4"/>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29.12.1</w:t>
            </w:r>
          </w:p>
        </w:tc>
      </w:tr>
      <w:tr w:rsidR="006513F4" w:rsidRPr="007E06F1">
        <w:trPr>
          <w:trHeight w:val="667"/>
        </w:trPr>
        <w:tc>
          <w:tcPr>
            <w:tcW w:w="5604" w:type="dxa"/>
            <w:gridSpan w:val="2"/>
            <w:tcBorders>
              <w:top w:val="nil"/>
              <w:left w:val="nil"/>
              <w:bottom w:val="nil"/>
              <w:right w:val="nil"/>
            </w:tcBorders>
          </w:tcPr>
          <w:p w:rsidR="006513F4" w:rsidRPr="007E06F1" w:rsidRDefault="006513F4" w:rsidP="007E06F1">
            <w:pPr>
              <w:jc w:val="both"/>
              <w:rPr>
                <w:b/>
                <w:bCs/>
                <w:sz w:val="20"/>
                <w:szCs w:val="20"/>
              </w:rPr>
            </w:pPr>
            <w:r w:rsidRPr="007E06F1">
              <w:rPr>
                <w:sz w:val="20"/>
                <w:szCs w:val="20"/>
              </w:rPr>
              <w:t xml:space="preserve">Организационно-правовая форма / форма собственности: </w:t>
            </w:r>
            <w:r w:rsidRPr="007E06F1">
              <w:rPr>
                <w:b/>
                <w:bCs/>
                <w:sz w:val="20"/>
                <w:szCs w:val="20"/>
              </w:rPr>
              <w:t>Открытое акционерное общество/ частная</w:t>
            </w:r>
          </w:p>
        </w:tc>
        <w:tc>
          <w:tcPr>
            <w:tcW w:w="1266" w:type="dxa"/>
            <w:tcBorders>
              <w:top w:val="nil"/>
              <w:left w:val="nil"/>
              <w:bottom w:val="nil"/>
              <w:right w:val="nil"/>
            </w:tcBorders>
          </w:tcPr>
          <w:p w:rsidR="006513F4" w:rsidRPr="007E06F1" w:rsidRDefault="006513F4" w:rsidP="007E06F1">
            <w:pPr>
              <w:jc w:val="both"/>
              <w:rPr>
                <w:sz w:val="20"/>
                <w:szCs w:val="20"/>
              </w:rPr>
            </w:pPr>
            <w:r w:rsidRPr="007E06F1">
              <w:rPr>
                <w:sz w:val="20"/>
                <w:szCs w:val="20"/>
              </w:rPr>
              <w:t>по ОКОПФ/ОКФС</w:t>
            </w:r>
          </w:p>
        </w:tc>
        <w:tc>
          <w:tcPr>
            <w:tcW w:w="1156"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47</w:t>
            </w:r>
          </w:p>
        </w:tc>
        <w:tc>
          <w:tcPr>
            <w:tcW w:w="99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16</w:t>
            </w:r>
          </w:p>
        </w:tc>
      </w:tr>
      <w:tr w:rsidR="006513F4" w:rsidRPr="007E06F1">
        <w:trPr>
          <w:trHeight w:val="218"/>
        </w:trPr>
        <w:tc>
          <w:tcPr>
            <w:tcW w:w="5604" w:type="dxa"/>
            <w:gridSpan w:val="2"/>
            <w:tcBorders>
              <w:top w:val="nil"/>
              <w:left w:val="nil"/>
              <w:right w:val="nil"/>
            </w:tcBorders>
          </w:tcPr>
          <w:p w:rsidR="006513F4" w:rsidRPr="007E06F1" w:rsidRDefault="006513F4" w:rsidP="007E06F1">
            <w:pPr>
              <w:jc w:val="both"/>
              <w:rPr>
                <w:b/>
                <w:bCs/>
                <w:sz w:val="20"/>
                <w:szCs w:val="20"/>
              </w:rPr>
            </w:pPr>
            <w:r w:rsidRPr="007E06F1">
              <w:rPr>
                <w:sz w:val="20"/>
                <w:szCs w:val="20"/>
              </w:rPr>
              <w:t xml:space="preserve">Единица измерения: </w:t>
            </w:r>
            <w:r w:rsidRPr="007E06F1">
              <w:rPr>
                <w:b/>
                <w:bCs/>
                <w:sz w:val="20"/>
                <w:szCs w:val="20"/>
              </w:rPr>
              <w:t>тыс. руб.</w:t>
            </w:r>
          </w:p>
        </w:tc>
        <w:tc>
          <w:tcPr>
            <w:tcW w:w="1266" w:type="dxa"/>
            <w:tcBorders>
              <w:top w:val="nil"/>
              <w:left w:val="nil"/>
              <w:right w:val="nil"/>
            </w:tcBorders>
          </w:tcPr>
          <w:p w:rsidR="006513F4" w:rsidRPr="007E06F1" w:rsidRDefault="006513F4" w:rsidP="007E06F1">
            <w:pPr>
              <w:jc w:val="both"/>
              <w:rPr>
                <w:sz w:val="20"/>
                <w:szCs w:val="20"/>
              </w:rPr>
            </w:pPr>
            <w:r w:rsidRPr="007E06F1">
              <w:rPr>
                <w:sz w:val="20"/>
                <w:szCs w:val="20"/>
              </w:rPr>
              <w:t>по ОКЕИ</w:t>
            </w:r>
          </w:p>
        </w:tc>
        <w:tc>
          <w:tcPr>
            <w:tcW w:w="2147" w:type="dxa"/>
            <w:gridSpan w:val="4"/>
            <w:tcBorders>
              <w:top w:val="single" w:sz="6" w:space="0" w:color="auto"/>
              <w:left w:val="single" w:sz="6" w:space="0" w:color="auto"/>
              <w:bottom w:val="single" w:sz="4" w:space="0" w:color="auto"/>
              <w:right w:val="single" w:sz="6" w:space="0" w:color="auto"/>
            </w:tcBorders>
          </w:tcPr>
          <w:p w:rsidR="006513F4" w:rsidRPr="007E06F1" w:rsidRDefault="006513F4" w:rsidP="007E06F1">
            <w:pPr>
              <w:jc w:val="both"/>
              <w:rPr>
                <w:sz w:val="20"/>
                <w:szCs w:val="20"/>
              </w:rPr>
            </w:pPr>
            <w:r w:rsidRPr="007E06F1">
              <w:rPr>
                <w:sz w:val="20"/>
                <w:szCs w:val="20"/>
              </w:rPr>
              <w:t>384</w:t>
            </w:r>
          </w:p>
        </w:tc>
      </w:tr>
      <w:tr w:rsidR="006513F4" w:rsidRPr="007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9017" w:type="dxa"/>
            <w:gridSpan w:val="7"/>
            <w:tcBorders>
              <w:top w:val="nil"/>
              <w:left w:val="nil"/>
              <w:bottom w:val="nil"/>
              <w:right w:val="nil"/>
            </w:tcBorders>
            <w:vAlign w:val="center"/>
          </w:tcPr>
          <w:p w:rsidR="006513F4" w:rsidRPr="007E06F1" w:rsidRDefault="006513F4" w:rsidP="007E06F1">
            <w:pPr>
              <w:jc w:val="both"/>
              <w:rPr>
                <w:sz w:val="20"/>
                <w:szCs w:val="20"/>
              </w:rPr>
            </w:pPr>
            <w:r w:rsidRPr="007E06F1">
              <w:rPr>
                <w:sz w:val="20"/>
                <w:szCs w:val="20"/>
              </w:rPr>
              <w:t>Местонахождение (адрес) г. Екатеринбург, ул. Сибирский тракт 1-ый километр</w:t>
            </w:r>
          </w:p>
        </w:tc>
      </w:tr>
    </w:tbl>
    <w:p w:rsidR="006513F4" w:rsidRPr="00E205E7" w:rsidRDefault="006513F4" w:rsidP="00E205E7">
      <w:pPr>
        <w:spacing w:line="360" w:lineRule="auto"/>
        <w:ind w:firstLine="709"/>
        <w:jc w:val="both"/>
        <w:rPr>
          <w:sz w:val="28"/>
          <w:szCs w:val="28"/>
        </w:rPr>
      </w:pPr>
    </w:p>
    <w:tbl>
      <w:tblPr>
        <w:tblW w:w="8742" w:type="dxa"/>
        <w:jc w:val="center"/>
        <w:tblLayout w:type="fixed"/>
        <w:tblCellMar>
          <w:left w:w="40" w:type="dxa"/>
          <w:right w:w="40" w:type="dxa"/>
        </w:tblCellMar>
        <w:tblLook w:val="0000" w:firstRow="0" w:lastRow="0" w:firstColumn="0" w:lastColumn="0" w:noHBand="0" w:noVBand="0"/>
      </w:tblPr>
      <w:tblGrid>
        <w:gridCol w:w="1743"/>
        <w:gridCol w:w="101"/>
        <w:gridCol w:w="1656"/>
        <w:gridCol w:w="656"/>
        <w:gridCol w:w="604"/>
        <w:gridCol w:w="100"/>
        <w:gridCol w:w="1087"/>
        <w:gridCol w:w="1087"/>
        <w:gridCol w:w="1708"/>
      </w:tblGrid>
      <w:tr w:rsidR="006513F4" w:rsidRPr="007E06F1">
        <w:trPr>
          <w:trHeight w:val="7"/>
          <w:jc w:val="center"/>
        </w:trPr>
        <w:tc>
          <w:tcPr>
            <w:tcW w:w="1743" w:type="dxa"/>
            <w:vMerge w:val="restart"/>
            <w:tcBorders>
              <w:left w:val="nil"/>
              <w:bottom w:val="nil"/>
            </w:tcBorders>
          </w:tcPr>
          <w:p w:rsidR="006513F4" w:rsidRPr="007E06F1" w:rsidRDefault="006513F4" w:rsidP="007E06F1">
            <w:pPr>
              <w:jc w:val="both"/>
              <w:rPr>
                <w:sz w:val="20"/>
                <w:szCs w:val="20"/>
              </w:rPr>
            </w:pPr>
          </w:p>
        </w:tc>
        <w:tc>
          <w:tcPr>
            <w:tcW w:w="101" w:type="dxa"/>
            <w:vMerge w:val="restart"/>
            <w:tcBorders>
              <w:bottom w:val="nil"/>
            </w:tcBorders>
          </w:tcPr>
          <w:p w:rsidR="006513F4" w:rsidRPr="007E06F1" w:rsidRDefault="006513F4" w:rsidP="007E06F1">
            <w:pPr>
              <w:jc w:val="both"/>
              <w:rPr>
                <w:sz w:val="20"/>
                <w:szCs w:val="20"/>
              </w:rPr>
            </w:pPr>
          </w:p>
        </w:tc>
        <w:tc>
          <w:tcPr>
            <w:tcW w:w="1656" w:type="dxa"/>
            <w:tcBorders>
              <w:bottom w:val="nil"/>
            </w:tcBorders>
          </w:tcPr>
          <w:p w:rsidR="006513F4" w:rsidRPr="007E06F1" w:rsidRDefault="006513F4" w:rsidP="007E06F1">
            <w:pPr>
              <w:jc w:val="both"/>
              <w:rPr>
                <w:sz w:val="20"/>
                <w:szCs w:val="20"/>
              </w:rPr>
            </w:pPr>
          </w:p>
        </w:tc>
        <w:tc>
          <w:tcPr>
            <w:tcW w:w="1260" w:type="dxa"/>
            <w:gridSpan w:val="2"/>
            <w:vMerge w:val="restart"/>
            <w:tcBorders>
              <w:bottom w:val="nil"/>
              <w:right w:val="nil"/>
            </w:tcBorders>
          </w:tcPr>
          <w:p w:rsidR="006513F4" w:rsidRPr="007E06F1" w:rsidRDefault="006513F4" w:rsidP="007E06F1">
            <w:pPr>
              <w:jc w:val="both"/>
              <w:rPr>
                <w:sz w:val="20"/>
                <w:szCs w:val="20"/>
              </w:rPr>
            </w:pPr>
          </w:p>
        </w:tc>
        <w:tc>
          <w:tcPr>
            <w:tcW w:w="100" w:type="dxa"/>
            <w:vMerge w:val="restart"/>
            <w:tcBorders>
              <w:left w:val="nil"/>
              <w:bottom w:val="nil"/>
            </w:tcBorders>
          </w:tcPr>
          <w:p w:rsidR="006513F4" w:rsidRPr="007E06F1" w:rsidRDefault="006513F4" w:rsidP="007E06F1">
            <w:pPr>
              <w:jc w:val="both"/>
              <w:rPr>
                <w:sz w:val="20"/>
                <w:szCs w:val="20"/>
              </w:rPr>
            </w:pPr>
          </w:p>
        </w:tc>
        <w:tc>
          <w:tcPr>
            <w:tcW w:w="2174" w:type="dxa"/>
            <w:gridSpan w:val="2"/>
            <w:tcBorders>
              <w:bottom w:val="nil"/>
              <w:right w:val="single" w:sz="4" w:space="0" w:color="auto"/>
            </w:tcBorders>
            <w:vAlign w:val="center"/>
          </w:tcPr>
          <w:p w:rsidR="006513F4" w:rsidRPr="007E06F1" w:rsidRDefault="006513F4" w:rsidP="007E06F1">
            <w:pPr>
              <w:jc w:val="both"/>
              <w:rPr>
                <w:b/>
                <w:sz w:val="20"/>
                <w:szCs w:val="20"/>
              </w:rPr>
            </w:pPr>
            <w:r w:rsidRPr="007E06F1">
              <w:rPr>
                <w:b/>
                <w:sz w:val="20"/>
                <w:szCs w:val="20"/>
              </w:rPr>
              <w:t xml:space="preserve">Дата утверждения </w:t>
            </w:r>
          </w:p>
          <w:p w:rsidR="006513F4" w:rsidRPr="007E06F1" w:rsidRDefault="006513F4" w:rsidP="007E06F1">
            <w:pPr>
              <w:jc w:val="both"/>
              <w:rPr>
                <w:b/>
                <w:sz w:val="20"/>
                <w:szCs w:val="20"/>
              </w:rPr>
            </w:pPr>
          </w:p>
        </w:tc>
        <w:tc>
          <w:tcPr>
            <w:tcW w:w="1708" w:type="dxa"/>
            <w:tcBorders>
              <w:top w:val="single" w:sz="6" w:space="0" w:color="auto"/>
              <w:left w:val="single" w:sz="4" w:space="0" w:color="auto"/>
              <w:bottom w:val="single" w:sz="6" w:space="0" w:color="auto"/>
              <w:right w:val="single" w:sz="4" w:space="0" w:color="auto"/>
            </w:tcBorders>
            <w:vAlign w:val="center"/>
          </w:tcPr>
          <w:p w:rsidR="006513F4" w:rsidRPr="007E06F1" w:rsidRDefault="006513F4" w:rsidP="007E06F1">
            <w:pPr>
              <w:jc w:val="both"/>
              <w:rPr>
                <w:sz w:val="20"/>
                <w:szCs w:val="20"/>
              </w:rPr>
            </w:pPr>
          </w:p>
        </w:tc>
      </w:tr>
      <w:tr w:rsidR="006513F4" w:rsidRPr="007E06F1">
        <w:trPr>
          <w:trHeight w:val="7"/>
          <w:jc w:val="center"/>
        </w:trPr>
        <w:tc>
          <w:tcPr>
            <w:tcW w:w="1743" w:type="dxa"/>
            <w:vMerge/>
            <w:tcBorders>
              <w:left w:val="nil"/>
            </w:tcBorders>
          </w:tcPr>
          <w:p w:rsidR="006513F4" w:rsidRPr="007E06F1" w:rsidRDefault="006513F4" w:rsidP="007E06F1">
            <w:pPr>
              <w:jc w:val="both"/>
              <w:rPr>
                <w:sz w:val="20"/>
                <w:szCs w:val="20"/>
              </w:rPr>
            </w:pPr>
          </w:p>
        </w:tc>
        <w:tc>
          <w:tcPr>
            <w:tcW w:w="101" w:type="dxa"/>
            <w:vMerge/>
          </w:tcPr>
          <w:p w:rsidR="006513F4" w:rsidRPr="007E06F1" w:rsidRDefault="006513F4" w:rsidP="007E06F1">
            <w:pPr>
              <w:jc w:val="both"/>
              <w:rPr>
                <w:sz w:val="20"/>
                <w:szCs w:val="20"/>
              </w:rPr>
            </w:pPr>
          </w:p>
        </w:tc>
        <w:tc>
          <w:tcPr>
            <w:tcW w:w="1656" w:type="dxa"/>
          </w:tcPr>
          <w:p w:rsidR="006513F4" w:rsidRPr="007E06F1" w:rsidRDefault="006513F4" w:rsidP="007E06F1">
            <w:pPr>
              <w:jc w:val="both"/>
              <w:rPr>
                <w:sz w:val="20"/>
                <w:szCs w:val="20"/>
              </w:rPr>
            </w:pPr>
          </w:p>
        </w:tc>
        <w:tc>
          <w:tcPr>
            <w:tcW w:w="1260" w:type="dxa"/>
            <w:gridSpan w:val="2"/>
            <w:vMerge/>
            <w:tcBorders>
              <w:right w:val="nil"/>
            </w:tcBorders>
          </w:tcPr>
          <w:p w:rsidR="006513F4" w:rsidRPr="007E06F1" w:rsidRDefault="006513F4" w:rsidP="007E06F1">
            <w:pPr>
              <w:jc w:val="both"/>
              <w:rPr>
                <w:sz w:val="20"/>
                <w:szCs w:val="20"/>
              </w:rPr>
            </w:pPr>
          </w:p>
        </w:tc>
        <w:tc>
          <w:tcPr>
            <w:tcW w:w="100" w:type="dxa"/>
            <w:vMerge/>
            <w:tcBorders>
              <w:top w:val="nil"/>
              <w:left w:val="nil"/>
              <w:bottom w:val="nil"/>
            </w:tcBorders>
          </w:tcPr>
          <w:p w:rsidR="006513F4" w:rsidRPr="007E06F1" w:rsidRDefault="006513F4" w:rsidP="007E06F1">
            <w:pPr>
              <w:jc w:val="both"/>
              <w:rPr>
                <w:sz w:val="20"/>
                <w:szCs w:val="20"/>
              </w:rPr>
            </w:pPr>
          </w:p>
        </w:tc>
        <w:tc>
          <w:tcPr>
            <w:tcW w:w="2174" w:type="dxa"/>
            <w:gridSpan w:val="2"/>
            <w:vMerge w:val="restart"/>
            <w:tcBorders>
              <w:top w:val="nil"/>
              <w:bottom w:val="single" w:sz="4" w:space="0" w:color="auto"/>
              <w:right w:val="single" w:sz="4" w:space="0" w:color="auto"/>
            </w:tcBorders>
            <w:vAlign w:val="center"/>
          </w:tcPr>
          <w:p w:rsidR="006513F4" w:rsidRPr="007E06F1" w:rsidRDefault="006513F4" w:rsidP="007E06F1">
            <w:pPr>
              <w:jc w:val="both"/>
              <w:rPr>
                <w:b/>
                <w:sz w:val="20"/>
                <w:szCs w:val="20"/>
              </w:rPr>
            </w:pPr>
            <w:r w:rsidRPr="007E06F1">
              <w:rPr>
                <w:b/>
                <w:sz w:val="20"/>
                <w:szCs w:val="20"/>
              </w:rPr>
              <w:t>Дата отправки (принятия)</w:t>
            </w:r>
          </w:p>
        </w:tc>
        <w:tc>
          <w:tcPr>
            <w:tcW w:w="1708" w:type="dxa"/>
            <w:vMerge w:val="restart"/>
            <w:tcBorders>
              <w:top w:val="single" w:sz="6" w:space="0" w:color="auto"/>
              <w:left w:val="single" w:sz="4" w:space="0" w:color="auto"/>
              <w:bottom w:val="single" w:sz="4" w:space="0" w:color="auto"/>
              <w:right w:val="single" w:sz="6" w:space="0" w:color="auto"/>
            </w:tcBorders>
            <w:vAlign w:val="center"/>
          </w:tcPr>
          <w:p w:rsidR="006513F4" w:rsidRPr="007E06F1" w:rsidRDefault="006513F4" w:rsidP="007E06F1">
            <w:pPr>
              <w:jc w:val="both"/>
              <w:rPr>
                <w:sz w:val="20"/>
                <w:szCs w:val="20"/>
              </w:rPr>
            </w:pPr>
          </w:p>
          <w:p w:rsidR="006513F4" w:rsidRPr="007E06F1" w:rsidRDefault="006513F4" w:rsidP="007E06F1">
            <w:pPr>
              <w:jc w:val="both"/>
              <w:rPr>
                <w:sz w:val="20"/>
                <w:szCs w:val="20"/>
              </w:rPr>
            </w:pPr>
          </w:p>
          <w:p w:rsidR="006513F4" w:rsidRPr="007E06F1" w:rsidRDefault="006513F4" w:rsidP="007E06F1">
            <w:pPr>
              <w:jc w:val="both"/>
              <w:rPr>
                <w:sz w:val="20"/>
                <w:szCs w:val="20"/>
              </w:rPr>
            </w:pPr>
          </w:p>
        </w:tc>
      </w:tr>
      <w:tr w:rsidR="006513F4" w:rsidRPr="007E06F1">
        <w:trPr>
          <w:trHeight w:val="23"/>
          <w:jc w:val="center"/>
        </w:trPr>
        <w:tc>
          <w:tcPr>
            <w:tcW w:w="1743" w:type="dxa"/>
            <w:vMerge/>
            <w:tcBorders>
              <w:left w:val="nil"/>
            </w:tcBorders>
          </w:tcPr>
          <w:p w:rsidR="006513F4" w:rsidRPr="007E06F1" w:rsidRDefault="006513F4" w:rsidP="007E06F1">
            <w:pPr>
              <w:jc w:val="both"/>
              <w:rPr>
                <w:sz w:val="20"/>
                <w:szCs w:val="20"/>
              </w:rPr>
            </w:pPr>
          </w:p>
        </w:tc>
        <w:tc>
          <w:tcPr>
            <w:tcW w:w="101" w:type="dxa"/>
            <w:vMerge/>
          </w:tcPr>
          <w:p w:rsidR="006513F4" w:rsidRPr="007E06F1" w:rsidRDefault="006513F4" w:rsidP="007E06F1">
            <w:pPr>
              <w:jc w:val="both"/>
              <w:rPr>
                <w:sz w:val="20"/>
                <w:szCs w:val="20"/>
              </w:rPr>
            </w:pPr>
          </w:p>
        </w:tc>
        <w:tc>
          <w:tcPr>
            <w:tcW w:w="1656" w:type="dxa"/>
          </w:tcPr>
          <w:p w:rsidR="006513F4" w:rsidRPr="007E06F1" w:rsidRDefault="006513F4" w:rsidP="007E06F1">
            <w:pPr>
              <w:jc w:val="both"/>
              <w:rPr>
                <w:sz w:val="20"/>
                <w:szCs w:val="20"/>
              </w:rPr>
            </w:pPr>
          </w:p>
        </w:tc>
        <w:tc>
          <w:tcPr>
            <w:tcW w:w="656" w:type="dxa"/>
          </w:tcPr>
          <w:p w:rsidR="006513F4" w:rsidRPr="007E06F1" w:rsidRDefault="006513F4" w:rsidP="007E06F1">
            <w:pPr>
              <w:jc w:val="both"/>
              <w:rPr>
                <w:sz w:val="20"/>
                <w:szCs w:val="20"/>
              </w:rPr>
            </w:pPr>
          </w:p>
        </w:tc>
        <w:tc>
          <w:tcPr>
            <w:tcW w:w="604" w:type="dxa"/>
            <w:tcBorders>
              <w:right w:val="nil"/>
            </w:tcBorders>
          </w:tcPr>
          <w:p w:rsidR="006513F4" w:rsidRPr="007E06F1" w:rsidRDefault="006513F4" w:rsidP="007E06F1">
            <w:pPr>
              <w:jc w:val="both"/>
              <w:rPr>
                <w:sz w:val="20"/>
                <w:szCs w:val="20"/>
              </w:rPr>
            </w:pPr>
          </w:p>
        </w:tc>
        <w:tc>
          <w:tcPr>
            <w:tcW w:w="100" w:type="dxa"/>
            <w:vMerge/>
            <w:tcBorders>
              <w:top w:val="nil"/>
              <w:left w:val="nil"/>
            </w:tcBorders>
          </w:tcPr>
          <w:p w:rsidR="006513F4" w:rsidRPr="007E06F1" w:rsidRDefault="006513F4" w:rsidP="007E06F1">
            <w:pPr>
              <w:jc w:val="both"/>
              <w:rPr>
                <w:sz w:val="20"/>
                <w:szCs w:val="20"/>
              </w:rPr>
            </w:pPr>
          </w:p>
        </w:tc>
        <w:tc>
          <w:tcPr>
            <w:tcW w:w="2174" w:type="dxa"/>
            <w:gridSpan w:val="2"/>
            <w:vMerge/>
            <w:tcBorders>
              <w:top w:val="single" w:sz="4" w:space="0" w:color="auto"/>
              <w:right w:val="single" w:sz="4" w:space="0" w:color="auto"/>
            </w:tcBorders>
          </w:tcPr>
          <w:p w:rsidR="006513F4" w:rsidRPr="007E06F1" w:rsidRDefault="006513F4" w:rsidP="007E06F1">
            <w:pPr>
              <w:jc w:val="both"/>
              <w:rPr>
                <w:sz w:val="20"/>
                <w:szCs w:val="20"/>
              </w:rPr>
            </w:pPr>
          </w:p>
        </w:tc>
        <w:tc>
          <w:tcPr>
            <w:tcW w:w="1708" w:type="dxa"/>
            <w:vMerge/>
            <w:tcBorders>
              <w:top w:val="single" w:sz="4" w:space="0" w:color="auto"/>
              <w:left w:val="single" w:sz="4" w:space="0" w:color="auto"/>
              <w:bottom w:val="single" w:sz="4" w:space="0" w:color="auto"/>
              <w:right w:val="single" w:sz="6" w:space="0" w:color="auto"/>
            </w:tcBorders>
          </w:tcPr>
          <w:p w:rsidR="006513F4" w:rsidRPr="007E06F1" w:rsidRDefault="006513F4" w:rsidP="007E06F1">
            <w:pPr>
              <w:jc w:val="both"/>
              <w:rPr>
                <w:sz w:val="20"/>
                <w:szCs w:val="20"/>
              </w:rPr>
            </w:pPr>
          </w:p>
        </w:tc>
      </w:tr>
      <w:tr w:rsidR="006513F4" w:rsidRPr="007E06F1">
        <w:trPr>
          <w:trHeight w:val="7"/>
          <w:jc w:val="center"/>
        </w:trPr>
        <w:tc>
          <w:tcPr>
            <w:tcW w:w="8742" w:type="dxa"/>
            <w:gridSpan w:val="9"/>
            <w:tcBorders>
              <w:bottom w:val="single" w:sz="4" w:space="0" w:color="auto"/>
            </w:tcBorders>
            <w:vAlign w:val="center"/>
          </w:tcPr>
          <w:p w:rsidR="006513F4" w:rsidRPr="007E06F1" w:rsidRDefault="006513F4" w:rsidP="007E06F1">
            <w:pPr>
              <w:jc w:val="both"/>
              <w:rPr>
                <w:sz w:val="20"/>
                <w:szCs w:val="20"/>
              </w:rPr>
            </w:pPr>
          </w:p>
        </w:tc>
      </w:tr>
      <w:tr w:rsidR="006513F4" w:rsidRPr="007E06F1">
        <w:trPr>
          <w:trHeight w:val="7"/>
          <w:jc w:val="center"/>
        </w:trPr>
        <w:tc>
          <w:tcPr>
            <w:tcW w:w="4860" w:type="dxa"/>
            <w:gridSpan w:val="6"/>
            <w:tcBorders>
              <w:top w:val="single" w:sz="4" w:space="0" w:color="auto"/>
              <w:left w:val="single" w:sz="6" w:space="0" w:color="auto"/>
              <w:bottom w:val="single" w:sz="6" w:space="0" w:color="auto"/>
              <w:right w:val="single" w:sz="6" w:space="0" w:color="auto"/>
            </w:tcBorders>
            <w:vAlign w:val="center"/>
          </w:tcPr>
          <w:p w:rsidR="006513F4" w:rsidRPr="007E06F1" w:rsidRDefault="006513F4" w:rsidP="007E06F1">
            <w:pPr>
              <w:jc w:val="both"/>
              <w:rPr>
                <w:b/>
                <w:sz w:val="20"/>
                <w:szCs w:val="20"/>
              </w:rPr>
            </w:pPr>
            <w:r w:rsidRPr="007E06F1">
              <w:rPr>
                <w:b/>
                <w:sz w:val="20"/>
                <w:szCs w:val="20"/>
              </w:rPr>
              <w:t>АКТИВ</w:t>
            </w:r>
          </w:p>
        </w:tc>
        <w:tc>
          <w:tcPr>
            <w:tcW w:w="1087" w:type="dxa"/>
            <w:tcBorders>
              <w:top w:val="single" w:sz="4" w:space="0" w:color="auto"/>
              <w:left w:val="single" w:sz="6" w:space="0" w:color="auto"/>
              <w:bottom w:val="single" w:sz="6" w:space="0" w:color="auto"/>
              <w:right w:val="single" w:sz="6" w:space="0" w:color="auto"/>
            </w:tcBorders>
            <w:vAlign w:val="center"/>
          </w:tcPr>
          <w:p w:rsidR="006513F4" w:rsidRPr="007E06F1" w:rsidRDefault="006513F4" w:rsidP="007E06F1">
            <w:pPr>
              <w:jc w:val="both"/>
              <w:rPr>
                <w:b/>
                <w:sz w:val="20"/>
                <w:szCs w:val="20"/>
              </w:rPr>
            </w:pPr>
            <w:r w:rsidRPr="007E06F1">
              <w:rPr>
                <w:b/>
                <w:sz w:val="20"/>
                <w:szCs w:val="20"/>
              </w:rPr>
              <w:t>Код показателя</w:t>
            </w:r>
          </w:p>
        </w:tc>
        <w:tc>
          <w:tcPr>
            <w:tcW w:w="1087" w:type="dxa"/>
            <w:tcBorders>
              <w:top w:val="single" w:sz="4" w:space="0" w:color="auto"/>
              <w:left w:val="single" w:sz="6" w:space="0" w:color="auto"/>
              <w:bottom w:val="single" w:sz="6" w:space="0" w:color="auto"/>
              <w:right w:val="single" w:sz="6" w:space="0" w:color="auto"/>
            </w:tcBorders>
            <w:vAlign w:val="center"/>
          </w:tcPr>
          <w:p w:rsidR="006513F4" w:rsidRPr="007E06F1" w:rsidRDefault="006513F4" w:rsidP="007E06F1">
            <w:pPr>
              <w:jc w:val="both"/>
              <w:rPr>
                <w:b/>
                <w:sz w:val="20"/>
                <w:szCs w:val="20"/>
              </w:rPr>
            </w:pPr>
            <w:r w:rsidRPr="007E06F1">
              <w:rPr>
                <w:b/>
                <w:sz w:val="20"/>
                <w:szCs w:val="20"/>
              </w:rPr>
              <w:t>На начало отчетного года</w:t>
            </w:r>
          </w:p>
          <w:p w:rsidR="006513F4" w:rsidRPr="007E06F1" w:rsidRDefault="006513F4" w:rsidP="007E06F1">
            <w:pPr>
              <w:jc w:val="both"/>
              <w:rPr>
                <w:b/>
                <w:sz w:val="20"/>
                <w:szCs w:val="20"/>
              </w:rPr>
            </w:pPr>
            <w:r w:rsidRPr="007E06F1">
              <w:rPr>
                <w:b/>
                <w:sz w:val="20"/>
                <w:szCs w:val="20"/>
              </w:rPr>
              <w:t xml:space="preserve"> года</w:t>
            </w:r>
          </w:p>
        </w:tc>
        <w:tc>
          <w:tcPr>
            <w:tcW w:w="1708" w:type="dxa"/>
            <w:tcBorders>
              <w:top w:val="single" w:sz="4" w:space="0" w:color="auto"/>
              <w:left w:val="single" w:sz="6" w:space="0" w:color="auto"/>
              <w:bottom w:val="single" w:sz="6" w:space="0" w:color="auto"/>
              <w:right w:val="single" w:sz="6" w:space="0" w:color="auto"/>
            </w:tcBorders>
            <w:vAlign w:val="center"/>
          </w:tcPr>
          <w:p w:rsidR="006513F4" w:rsidRPr="007E06F1" w:rsidRDefault="006513F4" w:rsidP="007E06F1">
            <w:pPr>
              <w:jc w:val="both"/>
              <w:rPr>
                <w:b/>
                <w:sz w:val="20"/>
                <w:szCs w:val="20"/>
              </w:rPr>
            </w:pPr>
            <w:r w:rsidRPr="007E06F1">
              <w:rPr>
                <w:b/>
                <w:sz w:val="20"/>
                <w:szCs w:val="20"/>
              </w:rPr>
              <w:t>На конец отчетного периода</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3</w:t>
            </w: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4</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I. ВНЕОБОРОТНЫЕ АКТИВЫ</w:t>
            </w:r>
          </w:p>
          <w:p w:rsidR="006513F4" w:rsidRPr="007E06F1" w:rsidRDefault="006513F4" w:rsidP="007E06F1">
            <w:pPr>
              <w:jc w:val="both"/>
              <w:rPr>
                <w:sz w:val="20"/>
                <w:szCs w:val="20"/>
              </w:rPr>
            </w:pPr>
            <w:r w:rsidRPr="007E06F1">
              <w:rPr>
                <w:sz w:val="20"/>
                <w:szCs w:val="20"/>
              </w:rPr>
              <w:t>Нематериальные активы</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110</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626</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621</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Основные средства</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120</w:t>
            </w: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346 834</w:t>
            </w:r>
          </w:p>
        </w:tc>
        <w:tc>
          <w:tcPr>
            <w:tcW w:w="1708"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346 145</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Незавершенное строительство</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130</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16 051</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39 063</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Доходные вложения в материальные ценности</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135</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Долгосрочные финансовые вложения</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140</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7 758</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59 927</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Отложенные налоговые активы</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145</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5 784</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5 835</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Прочие внеоборотные активы</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150</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6 788</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10 900</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ИТОГО по разделу I</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190</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383 841</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462 491</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II. ОБОРОТНЫЕ АКТИВЫ</w:t>
            </w:r>
          </w:p>
          <w:p w:rsidR="006513F4" w:rsidRPr="007E06F1" w:rsidRDefault="006513F4" w:rsidP="007E06F1">
            <w:pPr>
              <w:jc w:val="both"/>
              <w:rPr>
                <w:sz w:val="20"/>
                <w:szCs w:val="20"/>
              </w:rPr>
            </w:pPr>
            <w:r w:rsidRPr="007E06F1">
              <w:rPr>
                <w:sz w:val="20"/>
                <w:szCs w:val="20"/>
              </w:rPr>
              <w:t>Запасы</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210</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179 860</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262 728</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в том числе: сырье, материалы и другие аналогичные ценности</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211</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82 237</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118 823</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животные на выращивании и откорме</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212</w:t>
            </w: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w:t>
            </w:r>
          </w:p>
        </w:tc>
        <w:tc>
          <w:tcPr>
            <w:tcW w:w="1708"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затраты в незавершенном производстве</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213</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81 675</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123 370</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готовая продукция и товары для перепродажи</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214</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6 141</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4 431</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товары отгруженные</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215</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128</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35</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расходы будущих периодов</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216</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9 679</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16 069</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прочие запасы и затраты</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217</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Налог на добавленную стоимость по приобретенным ценностям</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220</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5 501</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5 006</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Дебиторская задолженность (платежи по которой ожидаются более чем через 12 месяцев после отчетной даты)</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230</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в том числе покупатели и заказчики</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231</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Дебиторская задолженность (платежи по которой ожидаются в течение 12 месяцев после отчетной даты)</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240</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247 108</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127 546</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в том числе покупатели и заказчики</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241</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160 701</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4 867</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Краткосрочные финансовые вложения</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250</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111 634</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655</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Денежные средства</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260</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19 776</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8 501</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Прочие оборотные активы</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270</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ИТОГО по разделу 11</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290</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563 879</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404 436</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БАЛАНС</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300</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947 720</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866 927</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b/>
                <w:sz w:val="20"/>
                <w:szCs w:val="20"/>
              </w:rPr>
            </w:pPr>
            <w:r w:rsidRPr="007E06F1">
              <w:rPr>
                <w:b/>
                <w:sz w:val="20"/>
                <w:szCs w:val="20"/>
              </w:rPr>
              <w:t>ПАССИВ</w:t>
            </w:r>
          </w:p>
          <w:p w:rsidR="006513F4" w:rsidRPr="007E06F1" w:rsidRDefault="006513F4" w:rsidP="007E06F1">
            <w:pPr>
              <w:jc w:val="both"/>
              <w:rPr>
                <w:sz w:val="20"/>
                <w:szCs w:val="20"/>
              </w:rPr>
            </w:pP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b/>
                <w:sz w:val="20"/>
                <w:szCs w:val="20"/>
              </w:rPr>
            </w:pPr>
            <w:r w:rsidRPr="007E06F1">
              <w:rPr>
                <w:b/>
                <w:sz w:val="20"/>
                <w:szCs w:val="20"/>
              </w:rPr>
              <w:t>Код показателя</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b/>
                <w:sz w:val="20"/>
                <w:szCs w:val="20"/>
              </w:rPr>
            </w:pPr>
            <w:r w:rsidRPr="007E06F1">
              <w:rPr>
                <w:b/>
                <w:sz w:val="20"/>
                <w:szCs w:val="20"/>
              </w:rPr>
              <w:t>На начало отчетного года</w:t>
            </w: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b/>
                <w:sz w:val="20"/>
                <w:szCs w:val="20"/>
              </w:rPr>
            </w:pPr>
            <w:r w:rsidRPr="007E06F1">
              <w:rPr>
                <w:b/>
                <w:sz w:val="20"/>
                <w:szCs w:val="20"/>
              </w:rPr>
              <w:t>На конец отчетного периода</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3</w:t>
            </w: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4</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lang w:val="en-US"/>
              </w:rPr>
              <w:t>III</w:t>
            </w:r>
            <w:r w:rsidRPr="007E06F1">
              <w:rPr>
                <w:sz w:val="20"/>
                <w:szCs w:val="20"/>
              </w:rPr>
              <w:t>. КАПИТАЛ И РЕЗЕРВЫ</w:t>
            </w:r>
          </w:p>
          <w:p w:rsidR="006513F4" w:rsidRPr="007E06F1" w:rsidRDefault="006513F4" w:rsidP="007E06F1">
            <w:pPr>
              <w:jc w:val="both"/>
              <w:rPr>
                <w:sz w:val="20"/>
                <w:szCs w:val="20"/>
              </w:rPr>
            </w:pPr>
            <w:r w:rsidRPr="007E06F1">
              <w:rPr>
                <w:sz w:val="20"/>
                <w:szCs w:val="20"/>
              </w:rPr>
              <w:t>Уставный капитал</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410</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2 133</w:t>
            </w: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2 133</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Собственные акции, выкупленные у акционеров</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411</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lang w:val="en-US"/>
              </w:rPr>
            </w:pPr>
            <w:r w:rsidRPr="007E06F1">
              <w:rPr>
                <w:sz w:val="20"/>
                <w:szCs w:val="20"/>
                <w:lang w:val="en-US"/>
              </w:rPr>
              <w:t>(-)</w:t>
            </w: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lang w:val="en-US"/>
              </w:rPr>
            </w:pPr>
            <w:r w:rsidRPr="007E06F1">
              <w:rPr>
                <w:sz w:val="20"/>
                <w:szCs w:val="20"/>
                <w:lang w:val="en-US"/>
              </w:rPr>
              <w:t>(-)</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Добавочный капитал</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420</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lang w:val="en-US"/>
              </w:rPr>
              <w:t xml:space="preserve">345 </w:t>
            </w:r>
            <w:r w:rsidRPr="007E06F1">
              <w:rPr>
                <w:sz w:val="20"/>
                <w:szCs w:val="20"/>
              </w:rPr>
              <w:t>506</w:t>
            </w: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345 131</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Резервный капитал</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430</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lang w:val="en-US"/>
              </w:rPr>
            </w:pPr>
            <w:r w:rsidRPr="007E06F1">
              <w:rPr>
                <w:sz w:val="20"/>
                <w:szCs w:val="20"/>
                <w:lang w:val="en-US"/>
              </w:rPr>
              <w:t>21</w:t>
            </w: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21</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в том числе: резервы, образованные в соответствии с законодательством</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431</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lang w:val="en-US"/>
              </w:rPr>
            </w:pPr>
            <w:r w:rsidRPr="007E06F1">
              <w:rPr>
                <w:sz w:val="20"/>
                <w:szCs w:val="20"/>
                <w:lang w:val="en-US"/>
              </w:rPr>
              <w:t>21</w:t>
            </w: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21</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резервы, образованные в соответствии с учредительными документами</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432</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lang w:val="en-US"/>
              </w:rPr>
            </w:pPr>
            <w:r w:rsidRPr="007E06F1">
              <w:rPr>
                <w:sz w:val="20"/>
                <w:szCs w:val="20"/>
                <w:lang w:val="en-US"/>
              </w:rPr>
              <w:t>-</w:t>
            </w: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Нераспределенная прибыль (непокрытый убыток)</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470</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w:t>
            </w:r>
            <w:r w:rsidRPr="007E06F1">
              <w:rPr>
                <w:sz w:val="20"/>
                <w:szCs w:val="20"/>
                <w:lang w:val="en-US"/>
              </w:rPr>
              <w:t>13</w:t>
            </w:r>
            <w:r w:rsidR="00E205E7" w:rsidRPr="007E06F1">
              <w:rPr>
                <w:sz w:val="20"/>
                <w:szCs w:val="20"/>
              </w:rPr>
              <w:t xml:space="preserve"> </w:t>
            </w:r>
            <w:r w:rsidRPr="007E06F1">
              <w:rPr>
                <w:sz w:val="20"/>
                <w:szCs w:val="20"/>
              </w:rPr>
              <w:t>494</w:t>
            </w: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144 357</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в том числе: Нераспределенная прибыль (непокрытый убыток) прошлых лет</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471</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213 494</w:t>
            </w: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110 225</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Нераспределенная прибыль (непокрытый убыток) текущего года</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472</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w:t>
            </w: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34 132</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ИТОГО по разделу III</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490</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561 154</w:t>
            </w: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491 642</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IV. ДОЛГОСРОЧНЫЕ ОБЯЗАТЕЛЬСТВА</w:t>
            </w:r>
          </w:p>
          <w:p w:rsidR="006513F4" w:rsidRPr="007E06F1" w:rsidRDefault="006513F4" w:rsidP="007E06F1">
            <w:pPr>
              <w:jc w:val="both"/>
              <w:rPr>
                <w:sz w:val="20"/>
                <w:szCs w:val="20"/>
              </w:rPr>
            </w:pPr>
            <w:r w:rsidRPr="007E06F1">
              <w:rPr>
                <w:sz w:val="20"/>
                <w:szCs w:val="20"/>
              </w:rPr>
              <w:t>Займы и кредиты</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510</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30 414</w:t>
            </w: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149 424</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Отложенные налоговые обязательства</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515</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lang w:val="en-US"/>
              </w:rPr>
            </w:pPr>
            <w:r w:rsidRPr="007E06F1">
              <w:rPr>
                <w:sz w:val="20"/>
                <w:szCs w:val="20"/>
                <w:lang w:val="en-US"/>
              </w:rPr>
              <w:t>-</w:t>
            </w: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Прочие долгосрочные обязательства</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520</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lang w:val="en-US"/>
              </w:rPr>
            </w:pPr>
            <w:r w:rsidRPr="007E06F1">
              <w:rPr>
                <w:sz w:val="20"/>
                <w:szCs w:val="20"/>
                <w:lang w:val="en-US"/>
              </w:rPr>
              <w:t>-</w:t>
            </w:r>
          </w:p>
          <w:p w:rsidR="006513F4" w:rsidRPr="007E06F1" w:rsidRDefault="006513F4" w:rsidP="007E06F1">
            <w:pPr>
              <w:jc w:val="both"/>
              <w:rPr>
                <w:sz w:val="20"/>
                <w:szCs w:val="20"/>
              </w:rPr>
            </w:pP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ИТОГО по разделу IV</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590</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30 414</w:t>
            </w: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149 424</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V. КРАТКОСРОЧНЫЕ ОБЯЗАТЕЛЬСТВА</w:t>
            </w:r>
          </w:p>
          <w:p w:rsidR="006513F4" w:rsidRPr="007E06F1" w:rsidRDefault="006513F4" w:rsidP="007E06F1">
            <w:pPr>
              <w:jc w:val="both"/>
              <w:rPr>
                <w:sz w:val="20"/>
                <w:szCs w:val="20"/>
              </w:rPr>
            </w:pPr>
            <w:r w:rsidRPr="007E06F1">
              <w:rPr>
                <w:sz w:val="20"/>
                <w:szCs w:val="20"/>
              </w:rPr>
              <w:t>Займы и кредиты</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610</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267 505</w:t>
            </w: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55 852</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Кредиторская задолженность</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620</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84 617</w:t>
            </w: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161 078</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в том числе: поставщики и подрядчики</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621</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24 208</w:t>
            </w: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47 917</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задолженность перед персоналом организации</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622</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18 551</w:t>
            </w: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24 847</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задолженность перед государственными внебюджетными фондами</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623</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4 016</w:t>
            </w: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4 629</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задолженность по налогам и сборам</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624</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15 870</w:t>
            </w: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16 650</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прочие кредиторы</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625</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21 972</w:t>
            </w:r>
          </w:p>
        </w:tc>
        <w:tc>
          <w:tcPr>
            <w:tcW w:w="170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67 035</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Задолженность перед участниками (учредителями) по выплате доходов</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630</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4 030</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8 931</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Доходы будущих периодов</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640</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Резервы предстоящих расходов</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650</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Прочие краткосрочные обязательства</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660</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ИТОГО по разделу V</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690</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356 152</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225 861</w:t>
            </w:r>
          </w:p>
        </w:tc>
      </w:tr>
      <w:tr w:rsidR="006513F4" w:rsidRPr="007E06F1">
        <w:trPr>
          <w:trHeight w:val="171"/>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БАЛАНС</w:t>
            </w:r>
          </w:p>
        </w:tc>
        <w:tc>
          <w:tcPr>
            <w:tcW w:w="108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700</w:t>
            </w:r>
          </w:p>
        </w:tc>
        <w:tc>
          <w:tcPr>
            <w:tcW w:w="1087"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947 720</w:t>
            </w:r>
          </w:p>
        </w:tc>
        <w:tc>
          <w:tcPr>
            <w:tcW w:w="1708"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7E06F1">
            <w:pPr>
              <w:jc w:val="both"/>
              <w:rPr>
                <w:sz w:val="20"/>
                <w:szCs w:val="20"/>
              </w:rPr>
            </w:pPr>
            <w:r w:rsidRPr="007E06F1">
              <w:rPr>
                <w:sz w:val="20"/>
                <w:szCs w:val="20"/>
              </w:rPr>
              <w:t>866 927</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b/>
                <w:sz w:val="20"/>
                <w:szCs w:val="20"/>
              </w:rPr>
            </w:pPr>
            <w:r w:rsidRPr="007E06F1">
              <w:rPr>
                <w:b/>
                <w:sz w:val="20"/>
                <w:szCs w:val="20"/>
              </w:rPr>
              <w:t>Справка о наличии ценностей, учитываемых на забалансовых счетах</w:t>
            </w:r>
          </w:p>
          <w:p w:rsidR="006513F4" w:rsidRPr="007E06F1" w:rsidRDefault="006513F4" w:rsidP="007E06F1">
            <w:pPr>
              <w:jc w:val="both"/>
              <w:rPr>
                <w:sz w:val="20"/>
                <w:szCs w:val="20"/>
              </w:rPr>
            </w:pPr>
            <w:r w:rsidRPr="007E06F1">
              <w:rPr>
                <w:sz w:val="20"/>
                <w:szCs w:val="20"/>
              </w:rPr>
              <w:t>Арендованные основные средства</w:t>
            </w: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910</w:t>
            </w: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83 974</w:t>
            </w:r>
          </w:p>
        </w:tc>
        <w:tc>
          <w:tcPr>
            <w:tcW w:w="1708"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361 447</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в том числе по лизингу</w:t>
            </w: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911</w:t>
            </w: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79 630</w:t>
            </w:r>
          </w:p>
        </w:tc>
        <w:tc>
          <w:tcPr>
            <w:tcW w:w="1708"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359 362</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Товарно-материальные ценности, принятые на ответственное хранение</w:t>
            </w: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920</w:t>
            </w: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w:t>
            </w:r>
          </w:p>
        </w:tc>
        <w:tc>
          <w:tcPr>
            <w:tcW w:w="1708"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Товары, принятые на комиссию</w:t>
            </w: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930</w:t>
            </w: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w:t>
            </w:r>
          </w:p>
        </w:tc>
        <w:tc>
          <w:tcPr>
            <w:tcW w:w="1708"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Списанная в убыток задолженность неплатежеспособных дебиторов</w:t>
            </w: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940</w:t>
            </w: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8 441</w:t>
            </w:r>
          </w:p>
        </w:tc>
        <w:tc>
          <w:tcPr>
            <w:tcW w:w="1708"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9 089</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Обеспечения обязательств и платежей полученные</w:t>
            </w: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950</w:t>
            </w: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w:t>
            </w:r>
          </w:p>
        </w:tc>
        <w:tc>
          <w:tcPr>
            <w:tcW w:w="1708"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304 496</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Обеспечения обязательств и платежей выданные</w:t>
            </w: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960</w:t>
            </w: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447 742</w:t>
            </w:r>
          </w:p>
        </w:tc>
        <w:tc>
          <w:tcPr>
            <w:tcW w:w="1708"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1 214 190</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Износ жилищного фонда</w:t>
            </w: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970</w:t>
            </w: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1 476</w:t>
            </w:r>
          </w:p>
        </w:tc>
        <w:tc>
          <w:tcPr>
            <w:tcW w:w="1708"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Износ объектов внешнего благоустройства и других аналогичных объектов</w:t>
            </w: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980</w:t>
            </w: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w:t>
            </w:r>
          </w:p>
        </w:tc>
        <w:tc>
          <w:tcPr>
            <w:tcW w:w="1708"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Нематериальные активы, полученные в пользование</w:t>
            </w: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990</w:t>
            </w: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w:t>
            </w:r>
          </w:p>
        </w:tc>
        <w:tc>
          <w:tcPr>
            <w:tcW w:w="1708"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w:t>
            </w:r>
          </w:p>
        </w:tc>
      </w:tr>
      <w:tr w:rsidR="006513F4" w:rsidRPr="007E06F1">
        <w:trPr>
          <w:trHeight w:val="7"/>
          <w:jc w:val="center"/>
        </w:trPr>
        <w:tc>
          <w:tcPr>
            <w:tcW w:w="4860"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p>
        </w:tc>
        <w:tc>
          <w:tcPr>
            <w:tcW w:w="108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w:t>
            </w:r>
          </w:p>
        </w:tc>
        <w:tc>
          <w:tcPr>
            <w:tcW w:w="1708"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w:t>
            </w:r>
          </w:p>
        </w:tc>
      </w:tr>
    </w:tbl>
    <w:p w:rsidR="006513F4" w:rsidRDefault="000D729A" w:rsidP="00E205E7">
      <w:pPr>
        <w:pStyle w:val="210"/>
        <w:spacing w:before="0" w:after="0" w:line="360" w:lineRule="auto"/>
        <w:ind w:firstLine="709"/>
        <w:jc w:val="both"/>
        <w:rPr>
          <w:bCs w:val="0"/>
          <w:sz w:val="28"/>
          <w:szCs w:val="28"/>
        </w:rPr>
      </w:pPr>
      <w:r w:rsidRPr="00E205E7">
        <w:rPr>
          <w:sz w:val="28"/>
          <w:szCs w:val="28"/>
        </w:rPr>
        <w:br w:type="page"/>
      </w:r>
      <w:r w:rsidR="006513F4" w:rsidRPr="00E205E7">
        <w:rPr>
          <w:sz w:val="28"/>
          <w:szCs w:val="28"/>
        </w:rPr>
        <w:t xml:space="preserve">ОТЧЕТ О ПРИБЫЛЯХ И </w:t>
      </w:r>
      <w:r w:rsidR="007E06F1" w:rsidRPr="00E205E7">
        <w:rPr>
          <w:sz w:val="28"/>
          <w:szCs w:val="28"/>
        </w:rPr>
        <w:t>УБЫТКАХ</w:t>
      </w:r>
      <w:r w:rsidR="007E06F1">
        <w:rPr>
          <w:sz w:val="28"/>
          <w:szCs w:val="28"/>
        </w:rPr>
        <w:t xml:space="preserve"> </w:t>
      </w:r>
      <w:r w:rsidR="007E06F1" w:rsidRPr="00E205E7">
        <w:rPr>
          <w:sz w:val="28"/>
          <w:szCs w:val="28"/>
        </w:rPr>
        <w:t xml:space="preserve">ЗА </w:t>
      </w:r>
      <w:r w:rsidR="007E06F1" w:rsidRPr="007E06F1">
        <w:rPr>
          <w:bCs w:val="0"/>
          <w:sz w:val="28"/>
          <w:szCs w:val="28"/>
        </w:rPr>
        <w:t>2006 ГОД</w:t>
      </w:r>
    </w:p>
    <w:p w:rsidR="007E06F1" w:rsidRPr="007E06F1" w:rsidRDefault="007E06F1" w:rsidP="00E205E7">
      <w:pPr>
        <w:pStyle w:val="210"/>
        <w:spacing w:before="0" w:after="0" w:line="360" w:lineRule="auto"/>
        <w:ind w:firstLine="709"/>
        <w:jc w:val="both"/>
        <w:rPr>
          <w:sz w:val="28"/>
          <w:szCs w:val="28"/>
        </w:rPr>
      </w:pPr>
    </w:p>
    <w:tbl>
      <w:tblPr>
        <w:tblW w:w="9183" w:type="dxa"/>
        <w:jc w:val="center"/>
        <w:tblLayout w:type="fixed"/>
        <w:tblLook w:val="0000" w:firstRow="0" w:lastRow="0" w:firstColumn="0" w:lastColumn="0" w:noHBand="0" w:noVBand="0"/>
      </w:tblPr>
      <w:tblGrid>
        <w:gridCol w:w="3651"/>
        <w:gridCol w:w="2055"/>
        <w:gridCol w:w="1290"/>
        <w:gridCol w:w="841"/>
        <w:gridCol w:w="504"/>
        <w:gridCol w:w="169"/>
        <w:gridCol w:w="673"/>
      </w:tblGrid>
      <w:tr w:rsidR="006513F4" w:rsidRPr="007E06F1">
        <w:trPr>
          <w:trHeight w:val="230"/>
          <w:jc w:val="center"/>
        </w:trPr>
        <w:tc>
          <w:tcPr>
            <w:tcW w:w="6996" w:type="dxa"/>
            <w:gridSpan w:val="3"/>
            <w:tcBorders>
              <w:top w:val="nil"/>
              <w:left w:val="nil"/>
              <w:bottom w:val="nil"/>
              <w:right w:val="nil"/>
            </w:tcBorders>
          </w:tcPr>
          <w:p w:rsidR="006513F4" w:rsidRPr="007E06F1" w:rsidRDefault="006513F4" w:rsidP="007E06F1">
            <w:pPr>
              <w:jc w:val="both"/>
              <w:rPr>
                <w:sz w:val="20"/>
                <w:szCs w:val="20"/>
              </w:rPr>
            </w:pPr>
          </w:p>
        </w:tc>
        <w:tc>
          <w:tcPr>
            <w:tcW w:w="2186" w:type="dxa"/>
            <w:gridSpan w:val="4"/>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Коды</w:t>
            </w:r>
          </w:p>
        </w:tc>
      </w:tr>
      <w:tr w:rsidR="006513F4" w:rsidRPr="007E06F1">
        <w:trPr>
          <w:trHeight w:val="245"/>
          <w:jc w:val="center"/>
        </w:trPr>
        <w:tc>
          <w:tcPr>
            <w:tcW w:w="6996" w:type="dxa"/>
            <w:gridSpan w:val="3"/>
            <w:tcBorders>
              <w:top w:val="nil"/>
              <w:left w:val="nil"/>
              <w:bottom w:val="nil"/>
              <w:right w:val="nil"/>
            </w:tcBorders>
          </w:tcPr>
          <w:p w:rsidR="006513F4" w:rsidRPr="007E06F1" w:rsidRDefault="006513F4" w:rsidP="007E06F1">
            <w:pPr>
              <w:jc w:val="both"/>
              <w:rPr>
                <w:sz w:val="20"/>
                <w:szCs w:val="20"/>
              </w:rPr>
            </w:pPr>
            <w:r w:rsidRPr="007E06F1">
              <w:rPr>
                <w:sz w:val="20"/>
                <w:szCs w:val="20"/>
              </w:rPr>
              <w:t>Форма № 2 по ОКУД</w:t>
            </w:r>
          </w:p>
        </w:tc>
        <w:tc>
          <w:tcPr>
            <w:tcW w:w="2186" w:type="dxa"/>
            <w:gridSpan w:val="4"/>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0710002</w:t>
            </w:r>
          </w:p>
        </w:tc>
      </w:tr>
      <w:tr w:rsidR="006513F4" w:rsidRPr="007E06F1">
        <w:trPr>
          <w:trHeight w:val="230"/>
          <w:jc w:val="center"/>
        </w:trPr>
        <w:tc>
          <w:tcPr>
            <w:tcW w:w="3651" w:type="dxa"/>
            <w:tcBorders>
              <w:top w:val="nil"/>
              <w:left w:val="nil"/>
              <w:bottom w:val="nil"/>
              <w:right w:val="nil"/>
            </w:tcBorders>
          </w:tcPr>
          <w:p w:rsidR="006513F4" w:rsidRPr="007E06F1" w:rsidRDefault="006513F4" w:rsidP="007E06F1">
            <w:pPr>
              <w:jc w:val="both"/>
              <w:rPr>
                <w:b/>
                <w:bCs/>
                <w:sz w:val="20"/>
                <w:szCs w:val="20"/>
              </w:rPr>
            </w:pPr>
          </w:p>
        </w:tc>
        <w:tc>
          <w:tcPr>
            <w:tcW w:w="3345" w:type="dxa"/>
            <w:gridSpan w:val="2"/>
            <w:tcBorders>
              <w:top w:val="nil"/>
              <w:left w:val="nil"/>
              <w:bottom w:val="nil"/>
              <w:right w:val="nil"/>
            </w:tcBorders>
          </w:tcPr>
          <w:p w:rsidR="006513F4" w:rsidRPr="007E06F1" w:rsidRDefault="006513F4" w:rsidP="007E06F1">
            <w:pPr>
              <w:jc w:val="both"/>
              <w:rPr>
                <w:sz w:val="20"/>
                <w:szCs w:val="20"/>
              </w:rPr>
            </w:pPr>
            <w:r w:rsidRPr="007E06F1">
              <w:rPr>
                <w:sz w:val="20"/>
                <w:szCs w:val="20"/>
              </w:rPr>
              <w:t>Дата (год, месяц, число)</w:t>
            </w:r>
          </w:p>
        </w:tc>
        <w:tc>
          <w:tcPr>
            <w:tcW w:w="841"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lang w:val="en-US"/>
              </w:rPr>
            </w:pPr>
            <w:r w:rsidRPr="007E06F1">
              <w:rPr>
                <w:sz w:val="20"/>
                <w:szCs w:val="20"/>
              </w:rPr>
              <w:t>2007</w:t>
            </w:r>
          </w:p>
        </w:tc>
        <w:tc>
          <w:tcPr>
            <w:tcW w:w="673"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lang w:val="en-US"/>
              </w:rPr>
            </w:pPr>
            <w:r w:rsidRPr="007E06F1">
              <w:rPr>
                <w:sz w:val="20"/>
                <w:szCs w:val="20"/>
                <w:lang w:val="en-US"/>
              </w:rPr>
              <w:t>03</w:t>
            </w:r>
          </w:p>
        </w:tc>
        <w:tc>
          <w:tcPr>
            <w:tcW w:w="673"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lang w:val="en-US"/>
              </w:rPr>
              <w:t>2</w:t>
            </w:r>
            <w:r w:rsidRPr="007E06F1">
              <w:rPr>
                <w:sz w:val="20"/>
                <w:szCs w:val="20"/>
              </w:rPr>
              <w:t>6</w:t>
            </w:r>
          </w:p>
        </w:tc>
      </w:tr>
      <w:tr w:rsidR="006513F4" w:rsidRPr="007E06F1">
        <w:trPr>
          <w:trHeight w:val="475"/>
          <w:jc w:val="center"/>
        </w:trPr>
        <w:tc>
          <w:tcPr>
            <w:tcW w:w="5706" w:type="dxa"/>
            <w:gridSpan w:val="2"/>
            <w:tcBorders>
              <w:top w:val="nil"/>
              <w:left w:val="nil"/>
              <w:bottom w:val="nil"/>
              <w:right w:val="nil"/>
            </w:tcBorders>
          </w:tcPr>
          <w:p w:rsidR="006513F4" w:rsidRPr="007E06F1" w:rsidRDefault="006513F4" w:rsidP="007E06F1">
            <w:pPr>
              <w:jc w:val="both"/>
              <w:rPr>
                <w:b/>
                <w:bCs/>
                <w:sz w:val="20"/>
                <w:szCs w:val="20"/>
              </w:rPr>
            </w:pPr>
            <w:r w:rsidRPr="007E06F1">
              <w:rPr>
                <w:sz w:val="20"/>
                <w:szCs w:val="20"/>
              </w:rPr>
              <w:t xml:space="preserve">Организация: </w:t>
            </w:r>
            <w:r w:rsidRPr="007E06F1">
              <w:rPr>
                <w:b/>
                <w:bCs/>
                <w:sz w:val="20"/>
                <w:szCs w:val="20"/>
              </w:rPr>
              <w:t>Открытое акционерное общество "Пневмостроймашина"</w:t>
            </w:r>
          </w:p>
        </w:tc>
        <w:tc>
          <w:tcPr>
            <w:tcW w:w="1289" w:type="dxa"/>
            <w:tcBorders>
              <w:top w:val="nil"/>
              <w:left w:val="nil"/>
              <w:bottom w:val="nil"/>
              <w:right w:val="nil"/>
            </w:tcBorders>
          </w:tcPr>
          <w:p w:rsidR="006513F4" w:rsidRPr="007E06F1" w:rsidRDefault="006513F4" w:rsidP="007E06F1">
            <w:pPr>
              <w:jc w:val="both"/>
              <w:rPr>
                <w:sz w:val="20"/>
                <w:szCs w:val="20"/>
              </w:rPr>
            </w:pPr>
            <w:r w:rsidRPr="007E06F1">
              <w:rPr>
                <w:sz w:val="20"/>
                <w:szCs w:val="20"/>
              </w:rPr>
              <w:t>по ОКПО</w:t>
            </w:r>
          </w:p>
        </w:tc>
        <w:tc>
          <w:tcPr>
            <w:tcW w:w="2186" w:type="dxa"/>
            <w:gridSpan w:val="4"/>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00239882</w:t>
            </w:r>
          </w:p>
        </w:tc>
      </w:tr>
      <w:tr w:rsidR="006513F4" w:rsidRPr="007E06F1">
        <w:trPr>
          <w:trHeight w:val="230"/>
          <w:jc w:val="center"/>
        </w:trPr>
        <w:tc>
          <w:tcPr>
            <w:tcW w:w="5706" w:type="dxa"/>
            <w:gridSpan w:val="2"/>
            <w:tcBorders>
              <w:top w:val="nil"/>
              <w:left w:val="nil"/>
              <w:bottom w:val="nil"/>
              <w:right w:val="nil"/>
            </w:tcBorders>
          </w:tcPr>
          <w:p w:rsidR="006513F4" w:rsidRPr="007E06F1" w:rsidRDefault="006513F4" w:rsidP="007E06F1">
            <w:pPr>
              <w:jc w:val="both"/>
              <w:rPr>
                <w:sz w:val="20"/>
                <w:szCs w:val="20"/>
              </w:rPr>
            </w:pPr>
            <w:r w:rsidRPr="007E06F1">
              <w:rPr>
                <w:sz w:val="20"/>
                <w:szCs w:val="20"/>
              </w:rPr>
              <w:t>Идентификационный номер налогоплательщика</w:t>
            </w:r>
          </w:p>
        </w:tc>
        <w:tc>
          <w:tcPr>
            <w:tcW w:w="1289" w:type="dxa"/>
            <w:tcBorders>
              <w:top w:val="nil"/>
              <w:left w:val="nil"/>
              <w:bottom w:val="nil"/>
              <w:right w:val="nil"/>
            </w:tcBorders>
          </w:tcPr>
          <w:p w:rsidR="006513F4" w:rsidRPr="007E06F1" w:rsidRDefault="006513F4" w:rsidP="007E06F1">
            <w:pPr>
              <w:jc w:val="both"/>
              <w:rPr>
                <w:sz w:val="20"/>
                <w:szCs w:val="20"/>
              </w:rPr>
            </w:pPr>
            <w:r w:rsidRPr="007E06F1">
              <w:rPr>
                <w:sz w:val="20"/>
                <w:szCs w:val="20"/>
              </w:rPr>
              <w:t>ИНН</w:t>
            </w:r>
          </w:p>
        </w:tc>
        <w:tc>
          <w:tcPr>
            <w:tcW w:w="2186" w:type="dxa"/>
            <w:gridSpan w:val="4"/>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6608000453</w:t>
            </w:r>
          </w:p>
        </w:tc>
      </w:tr>
      <w:tr w:rsidR="006513F4" w:rsidRPr="007E06F1">
        <w:trPr>
          <w:trHeight w:val="475"/>
          <w:jc w:val="center"/>
        </w:trPr>
        <w:tc>
          <w:tcPr>
            <w:tcW w:w="5706" w:type="dxa"/>
            <w:gridSpan w:val="2"/>
            <w:tcBorders>
              <w:top w:val="nil"/>
              <w:left w:val="nil"/>
              <w:bottom w:val="nil"/>
              <w:right w:val="nil"/>
            </w:tcBorders>
          </w:tcPr>
          <w:p w:rsidR="006513F4" w:rsidRPr="007E06F1" w:rsidRDefault="006513F4" w:rsidP="007E06F1">
            <w:pPr>
              <w:jc w:val="both"/>
              <w:rPr>
                <w:b/>
                <w:bCs/>
                <w:sz w:val="20"/>
                <w:szCs w:val="20"/>
              </w:rPr>
            </w:pPr>
            <w:r w:rsidRPr="007E06F1">
              <w:rPr>
                <w:sz w:val="20"/>
                <w:szCs w:val="20"/>
              </w:rPr>
              <w:t xml:space="preserve">Вид деятельности: </w:t>
            </w:r>
            <w:r w:rsidRPr="007E06F1">
              <w:rPr>
                <w:b/>
                <w:bCs/>
                <w:sz w:val="20"/>
                <w:szCs w:val="20"/>
              </w:rPr>
              <w:t>произв-во гидр и пневм. Силовых установок и двигателей</w:t>
            </w:r>
          </w:p>
        </w:tc>
        <w:tc>
          <w:tcPr>
            <w:tcW w:w="1289" w:type="dxa"/>
            <w:tcBorders>
              <w:top w:val="nil"/>
              <w:left w:val="nil"/>
              <w:bottom w:val="nil"/>
              <w:right w:val="nil"/>
            </w:tcBorders>
          </w:tcPr>
          <w:p w:rsidR="006513F4" w:rsidRPr="007E06F1" w:rsidRDefault="006513F4" w:rsidP="007E06F1">
            <w:pPr>
              <w:jc w:val="both"/>
              <w:rPr>
                <w:sz w:val="20"/>
                <w:szCs w:val="20"/>
              </w:rPr>
            </w:pPr>
            <w:r w:rsidRPr="007E06F1">
              <w:rPr>
                <w:sz w:val="20"/>
                <w:szCs w:val="20"/>
              </w:rPr>
              <w:t>по ОКВЭД</w:t>
            </w:r>
          </w:p>
        </w:tc>
        <w:tc>
          <w:tcPr>
            <w:tcW w:w="2186" w:type="dxa"/>
            <w:gridSpan w:val="4"/>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29.12.1</w:t>
            </w:r>
          </w:p>
        </w:tc>
      </w:tr>
      <w:tr w:rsidR="006513F4" w:rsidRPr="007E06F1">
        <w:trPr>
          <w:trHeight w:val="704"/>
          <w:jc w:val="center"/>
        </w:trPr>
        <w:tc>
          <w:tcPr>
            <w:tcW w:w="5706" w:type="dxa"/>
            <w:gridSpan w:val="2"/>
            <w:tcBorders>
              <w:top w:val="nil"/>
              <w:left w:val="nil"/>
              <w:bottom w:val="nil"/>
              <w:right w:val="nil"/>
            </w:tcBorders>
          </w:tcPr>
          <w:p w:rsidR="006513F4" w:rsidRPr="007E06F1" w:rsidRDefault="006513F4" w:rsidP="007E06F1">
            <w:pPr>
              <w:jc w:val="both"/>
              <w:rPr>
                <w:b/>
                <w:bCs/>
                <w:sz w:val="20"/>
                <w:szCs w:val="20"/>
              </w:rPr>
            </w:pPr>
            <w:r w:rsidRPr="007E06F1">
              <w:rPr>
                <w:sz w:val="20"/>
                <w:szCs w:val="20"/>
              </w:rPr>
              <w:t xml:space="preserve">Организационно-правовая форма / форма собственности: </w:t>
            </w:r>
            <w:r w:rsidRPr="007E06F1">
              <w:rPr>
                <w:b/>
                <w:bCs/>
                <w:sz w:val="20"/>
                <w:szCs w:val="20"/>
              </w:rPr>
              <w:t>Открытое акционерное общество/ частная</w:t>
            </w:r>
          </w:p>
        </w:tc>
        <w:tc>
          <w:tcPr>
            <w:tcW w:w="1289" w:type="dxa"/>
            <w:tcBorders>
              <w:top w:val="nil"/>
              <w:left w:val="nil"/>
              <w:bottom w:val="nil"/>
              <w:right w:val="nil"/>
            </w:tcBorders>
          </w:tcPr>
          <w:p w:rsidR="006513F4" w:rsidRPr="007E06F1" w:rsidRDefault="006513F4" w:rsidP="007E06F1">
            <w:pPr>
              <w:jc w:val="both"/>
              <w:rPr>
                <w:sz w:val="20"/>
                <w:szCs w:val="20"/>
              </w:rPr>
            </w:pPr>
            <w:r w:rsidRPr="007E06F1">
              <w:rPr>
                <w:sz w:val="20"/>
                <w:szCs w:val="20"/>
              </w:rPr>
              <w:t>по ОКОПФ/ОКФС</w:t>
            </w:r>
          </w:p>
        </w:tc>
        <w:tc>
          <w:tcPr>
            <w:tcW w:w="1345"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47</w:t>
            </w:r>
          </w:p>
        </w:tc>
        <w:tc>
          <w:tcPr>
            <w:tcW w:w="84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16</w:t>
            </w:r>
          </w:p>
        </w:tc>
      </w:tr>
      <w:tr w:rsidR="006513F4" w:rsidRPr="007E06F1">
        <w:trPr>
          <w:trHeight w:val="230"/>
          <w:jc w:val="center"/>
        </w:trPr>
        <w:tc>
          <w:tcPr>
            <w:tcW w:w="5706" w:type="dxa"/>
            <w:gridSpan w:val="2"/>
            <w:tcBorders>
              <w:top w:val="nil"/>
              <w:left w:val="nil"/>
              <w:bottom w:val="nil"/>
              <w:right w:val="nil"/>
            </w:tcBorders>
          </w:tcPr>
          <w:p w:rsidR="006513F4" w:rsidRPr="007E06F1" w:rsidRDefault="006513F4" w:rsidP="007E06F1">
            <w:pPr>
              <w:jc w:val="both"/>
              <w:rPr>
                <w:b/>
                <w:bCs/>
                <w:sz w:val="20"/>
                <w:szCs w:val="20"/>
              </w:rPr>
            </w:pPr>
            <w:r w:rsidRPr="007E06F1">
              <w:rPr>
                <w:sz w:val="20"/>
                <w:szCs w:val="20"/>
              </w:rPr>
              <w:t xml:space="preserve">Единица измерения: </w:t>
            </w:r>
            <w:r w:rsidRPr="007E06F1">
              <w:rPr>
                <w:b/>
                <w:bCs/>
                <w:sz w:val="20"/>
                <w:szCs w:val="20"/>
              </w:rPr>
              <w:t>тыс. руб.</w:t>
            </w:r>
          </w:p>
        </w:tc>
        <w:tc>
          <w:tcPr>
            <w:tcW w:w="1289" w:type="dxa"/>
            <w:tcBorders>
              <w:top w:val="nil"/>
              <w:left w:val="nil"/>
              <w:bottom w:val="nil"/>
              <w:right w:val="nil"/>
            </w:tcBorders>
          </w:tcPr>
          <w:p w:rsidR="006513F4" w:rsidRPr="007E06F1" w:rsidRDefault="006513F4" w:rsidP="007E06F1">
            <w:pPr>
              <w:jc w:val="both"/>
              <w:rPr>
                <w:sz w:val="20"/>
                <w:szCs w:val="20"/>
              </w:rPr>
            </w:pPr>
            <w:r w:rsidRPr="007E06F1">
              <w:rPr>
                <w:sz w:val="20"/>
                <w:szCs w:val="20"/>
              </w:rPr>
              <w:t>по ОКЕИ</w:t>
            </w:r>
          </w:p>
        </w:tc>
        <w:tc>
          <w:tcPr>
            <w:tcW w:w="2186" w:type="dxa"/>
            <w:gridSpan w:val="4"/>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lang w:val="en-US"/>
              </w:rPr>
            </w:pPr>
            <w:r w:rsidRPr="007E06F1">
              <w:rPr>
                <w:sz w:val="20"/>
                <w:szCs w:val="20"/>
              </w:rPr>
              <w:t>384</w:t>
            </w:r>
          </w:p>
        </w:tc>
      </w:tr>
    </w:tbl>
    <w:p w:rsidR="006513F4" w:rsidRPr="00E205E7" w:rsidRDefault="006513F4" w:rsidP="00E205E7">
      <w:pPr>
        <w:spacing w:line="360" w:lineRule="auto"/>
        <w:ind w:firstLine="709"/>
        <w:jc w:val="both"/>
        <w:rPr>
          <w:sz w:val="28"/>
          <w:szCs w:val="28"/>
        </w:rPr>
      </w:pPr>
    </w:p>
    <w:tbl>
      <w:tblPr>
        <w:tblW w:w="8488" w:type="dxa"/>
        <w:jc w:val="center"/>
        <w:tblLayout w:type="fixed"/>
        <w:tblCellMar>
          <w:left w:w="40" w:type="dxa"/>
          <w:right w:w="40" w:type="dxa"/>
        </w:tblCellMar>
        <w:tblLook w:val="0000" w:firstRow="0" w:lastRow="0" w:firstColumn="0" w:lastColumn="0" w:noHBand="0" w:noVBand="0"/>
      </w:tblPr>
      <w:tblGrid>
        <w:gridCol w:w="4628"/>
        <w:gridCol w:w="786"/>
        <w:gridCol w:w="1397"/>
        <w:gridCol w:w="1677"/>
      </w:tblGrid>
      <w:tr w:rsidR="006513F4" w:rsidRPr="007E06F1">
        <w:trPr>
          <w:trHeight w:val="18"/>
          <w:jc w:val="center"/>
        </w:trPr>
        <w:tc>
          <w:tcPr>
            <w:tcW w:w="4628" w:type="dxa"/>
            <w:tcBorders>
              <w:top w:val="single" w:sz="6" w:space="0" w:color="auto"/>
              <w:left w:val="single" w:sz="6" w:space="0" w:color="auto"/>
              <w:bottom w:val="single" w:sz="4" w:space="0" w:color="auto"/>
              <w:right w:val="single" w:sz="6" w:space="0" w:color="auto"/>
            </w:tcBorders>
          </w:tcPr>
          <w:p w:rsidR="006513F4" w:rsidRPr="007E06F1" w:rsidRDefault="006513F4" w:rsidP="007E06F1">
            <w:pPr>
              <w:jc w:val="both"/>
              <w:rPr>
                <w:b/>
                <w:sz w:val="20"/>
                <w:szCs w:val="20"/>
              </w:rPr>
            </w:pPr>
            <w:r w:rsidRPr="007E06F1">
              <w:rPr>
                <w:b/>
                <w:sz w:val="20"/>
                <w:szCs w:val="20"/>
              </w:rPr>
              <w:t>Показатель</w:t>
            </w:r>
          </w:p>
        </w:tc>
        <w:tc>
          <w:tcPr>
            <w:tcW w:w="786"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b/>
                <w:sz w:val="20"/>
                <w:szCs w:val="20"/>
                <w:lang w:val="en-US"/>
              </w:rPr>
            </w:pPr>
          </w:p>
        </w:tc>
        <w:tc>
          <w:tcPr>
            <w:tcW w:w="1397" w:type="dxa"/>
            <w:vMerge w:val="restart"/>
            <w:tcBorders>
              <w:top w:val="single" w:sz="6" w:space="0" w:color="auto"/>
              <w:left w:val="single" w:sz="6" w:space="0" w:color="auto"/>
              <w:right w:val="single" w:sz="6" w:space="0" w:color="auto"/>
            </w:tcBorders>
          </w:tcPr>
          <w:p w:rsidR="006513F4" w:rsidRPr="007E06F1" w:rsidRDefault="006513F4" w:rsidP="007E06F1">
            <w:pPr>
              <w:jc w:val="both"/>
              <w:rPr>
                <w:b/>
                <w:sz w:val="20"/>
                <w:szCs w:val="20"/>
              </w:rPr>
            </w:pPr>
            <w:r w:rsidRPr="007E06F1">
              <w:rPr>
                <w:b/>
                <w:sz w:val="20"/>
                <w:szCs w:val="20"/>
              </w:rPr>
              <w:t>За отчетный период</w:t>
            </w:r>
          </w:p>
        </w:tc>
        <w:tc>
          <w:tcPr>
            <w:tcW w:w="1677" w:type="dxa"/>
            <w:vMerge w:val="restart"/>
            <w:tcBorders>
              <w:top w:val="single" w:sz="6" w:space="0" w:color="auto"/>
              <w:left w:val="single" w:sz="6" w:space="0" w:color="auto"/>
              <w:right w:val="single" w:sz="6" w:space="0" w:color="auto"/>
            </w:tcBorders>
          </w:tcPr>
          <w:p w:rsidR="006513F4" w:rsidRPr="007E06F1" w:rsidRDefault="006513F4" w:rsidP="007E06F1">
            <w:pPr>
              <w:jc w:val="both"/>
              <w:rPr>
                <w:b/>
                <w:sz w:val="20"/>
                <w:szCs w:val="20"/>
              </w:rPr>
            </w:pPr>
            <w:r w:rsidRPr="007E06F1">
              <w:rPr>
                <w:b/>
                <w:sz w:val="20"/>
                <w:szCs w:val="20"/>
              </w:rPr>
              <w:t>За аналогичный период предыдущего года</w:t>
            </w:r>
          </w:p>
        </w:tc>
      </w:tr>
      <w:tr w:rsidR="006513F4" w:rsidRPr="007E06F1">
        <w:trPr>
          <w:trHeight w:val="18"/>
          <w:jc w:val="center"/>
        </w:trPr>
        <w:tc>
          <w:tcPr>
            <w:tcW w:w="4628" w:type="dxa"/>
            <w:tcBorders>
              <w:top w:val="single" w:sz="6" w:space="0" w:color="auto"/>
              <w:left w:val="single" w:sz="6" w:space="0" w:color="auto"/>
              <w:bottom w:val="single" w:sz="4" w:space="0" w:color="auto"/>
              <w:right w:val="single" w:sz="6" w:space="0" w:color="auto"/>
            </w:tcBorders>
          </w:tcPr>
          <w:p w:rsidR="006513F4" w:rsidRPr="007E06F1" w:rsidRDefault="006513F4" w:rsidP="007E06F1">
            <w:pPr>
              <w:jc w:val="both"/>
              <w:rPr>
                <w:b/>
                <w:sz w:val="20"/>
                <w:szCs w:val="20"/>
              </w:rPr>
            </w:pPr>
            <w:r w:rsidRPr="007E06F1">
              <w:rPr>
                <w:b/>
                <w:sz w:val="20"/>
                <w:szCs w:val="20"/>
              </w:rPr>
              <w:t>наименование</w:t>
            </w:r>
          </w:p>
          <w:p w:rsidR="006513F4" w:rsidRPr="007E06F1" w:rsidRDefault="006513F4" w:rsidP="007E06F1">
            <w:pPr>
              <w:jc w:val="both"/>
              <w:rPr>
                <w:b/>
                <w:sz w:val="20"/>
                <w:szCs w:val="20"/>
              </w:rPr>
            </w:pPr>
          </w:p>
          <w:p w:rsidR="006513F4" w:rsidRPr="007E06F1" w:rsidRDefault="006513F4" w:rsidP="007E06F1">
            <w:pPr>
              <w:jc w:val="both"/>
              <w:rPr>
                <w:b/>
                <w:sz w:val="20"/>
                <w:szCs w:val="20"/>
              </w:rPr>
            </w:pPr>
          </w:p>
          <w:p w:rsidR="006513F4" w:rsidRPr="007E06F1" w:rsidRDefault="006513F4" w:rsidP="007E06F1">
            <w:pPr>
              <w:jc w:val="both"/>
              <w:rPr>
                <w:b/>
                <w:sz w:val="20"/>
                <w:szCs w:val="20"/>
              </w:rPr>
            </w:pPr>
          </w:p>
        </w:tc>
        <w:tc>
          <w:tcPr>
            <w:tcW w:w="786"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b/>
                <w:sz w:val="20"/>
                <w:szCs w:val="20"/>
              </w:rPr>
            </w:pPr>
            <w:r w:rsidRPr="007E06F1">
              <w:rPr>
                <w:b/>
                <w:sz w:val="20"/>
                <w:szCs w:val="20"/>
              </w:rPr>
              <w:t>код</w:t>
            </w:r>
          </w:p>
        </w:tc>
        <w:tc>
          <w:tcPr>
            <w:tcW w:w="1397" w:type="dxa"/>
            <w:vMerge/>
            <w:tcBorders>
              <w:left w:val="single" w:sz="6" w:space="0" w:color="auto"/>
              <w:bottom w:val="single" w:sz="6" w:space="0" w:color="auto"/>
              <w:right w:val="single" w:sz="6" w:space="0" w:color="auto"/>
            </w:tcBorders>
          </w:tcPr>
          <w:p w:rsidR="006513F4" w:rsidRPr="007E06F1" w:rsidRDefault="006513F4" w:rsidP="007E06F1">
            <w:pPr>
              <w:jc w:val="both"/>
              <w:rPr>
                <w:b/>
                <w:sz w:val="20"/>
                <w:szCs w:val="20"/>
              </w:rPr>
            </w:pPr>
          </w:p>
        </w:tc>
        <w:tc>
          <w:tcPr>
            <w:tcW w:w="1677" w:type="dxa"/>
            <w:vMerge/>
            <w:tcBorders>
              <w:left w:val="single" w:sz="6" w:space="0" w:color="auto"/>
              <w:bottom w:val="single" w:sz="6" w:space="0" w:color="auto"/>
              <w:right w:val="single" w:sz="6" w:space="0" w:color="auto"/>
            </w:tcBorders>
          </w:tcPr>
          <w:p w:rsidR="006513F4" w:rsidRPr="007E06F1" w:rsidRDefault="006513F4" w:rsidP="007E06F1">
            <w:pPr>
              <w:jc w:val="both"/>
              <w:rPr>
                <w:b/>
                <w:sz w:val="20"/>
                <w:szCs w:val="20"/>
              </w:rPr>
            </w:pPr>
          </w:p>
        </w:tc>
      </w:tr>
      <w:tr w:rsidR="006513F4" w:rsidRPr="007E06F1">
        <w:trPr>
          <w:trHeight w:val="18"/>
          <w:jc w:val="center"/>
        </w:trPr>
        <w:tc>
          <w:tcPr>
            <w:tcW w:w="4628" w:type="dxa"/>
            <w:tcBorders>
              <w:top w:val="single" w:sz="4"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w:t>
            </w:r>
          </w:p>
        </w:tc>
        <w:tc>
          <w:tcPr>
            <w:tcW w:w="786"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lang w:val="en-US"/>
              </w:rPr>
              <w:t>2</w:t>
            </w:r>
          </w:p>
        </w:tc>
        <w:tc>
          <w:tcPr>
            <w:tcW w:w="139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3</w:t>
            </w:r>
          </w:p>
        </w:tc>
        <w:tc>
          <w:tcPr>
            <w:tcW w:w="167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4</w:t>
            </w:r>
          </w:p>
        </w:tc>
      </w:tr>
      <w:tr w:rsidR="006513F4" w:rsidRPr="007E06F1">
        <w:trPr>
          <w:trHeight w:val="18"/>
          <w:jc w:val="center"/>
        </w:trPr>
        <w:tc>
          <w:tcPr>
            <w:tcW w:w="462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Доходы и расходы по обычным видам деятельности</w:t>
            </w:r>
          </w:p>
          <w:p w:rsidR="006513F4" w:rsidRPr="007E06F1" w:rsidRDefault="006513F4" w:rsidP="007E06F1">
            <w:pPr>
              <w:jc w:val="both"/>
              <w:rPr>
                <w:sz w:val="20"/>
                <w:szCs w:val="20"/>
              </w:rPr>
            </w:pPr>
            <w:r w:rsidRPr="007E06F1">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86"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010</w:t>
            </w:r>
          </w:p>
        </w:tc>
        <w:tc>
          <w:tcPr>
            <w:tcW w:w="139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1 447 026</w:t>
            </w:r>
          </w:p>
        </w:tc>
        <w:tc>
          <w:tcPr>
            <w:tcW w:w="167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1 243 803</w:t>
            </w:r>
          </w:p>
        </w:tc>
      </w:tr>
      <w:tr w:rsidR="006513F4" w:rsidRPr="007E06F1">
        <w:trPr>
          <w:trHeight w:val="18"/>
          <w:jc w:val="center"/>
        </w:trPr>
        <w:tc>
          <w:tcPr>
            <w:tcW w:w="462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Себестоимость проданных товаров, продукции, работ, услуг</w:t>
            </w:r>
          </w:p>
        </w:tc>
        <w:tc>
          <w:tcPr>
            <w:tcW w:w="786"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020</w:t>
            </w:r>
          </w:p>
        </w:tc>
        <w:tc>
          <w:tcPr>
            <w:tcW w:w="139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( 858 230 )</w:t>
            </w:r>
          </w:p>
        </w:tc>
        <w:tc>
          <w:tcPr>
            <w:tcW w:w="167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(757 134)</w:t>
            </w:r>
          </w:p>
        </w:tc>
      </w:tr>
      <w:tr w:rsidR="006513F4" w:rsidRPr="007E06F1">
        <w:trPr>
          <w:trHeight w:val="18"/>
          <w:jc w:val="center"/>
        </w:trPr>
        <w:tc>
          <w:tcPr>
            <w:tcW w:w="462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Валовая прибыль</w:t>
            </w:r>
          </w:p>
        </w:tc>
        <w:tc>
          <w:tcPr>
            <w:tcW w:w="786"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029</w:t>
            </w:r>
          </w:p>
        </w:tc>
        <w:tc>
          <w:tcPr>
            <w:tcW w:w="139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588 796</w:t>
            </w:r>
          </w:p>
        </w:tc>
        <w:tc>
          <w:tcPr>
            <w:tcW w:w="167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486 669</w:t>
            </w:r>
          </w:p>
        </w:tc>
      </w:tr>
      <w:tr w:rsidR="006513F4" w:rsidRPr="007E06F1">
        <w:trPr>
          <w:trHeight w:val="18"/>
          <w:jc w:val="center"/>
        </w:trPr>
        <w:tc>
          <w:tcPr>
            <w:tcW w:w="462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Коммерческие расходы</w:t>
            </w:r>
          </w:p>
        </w:tc>
        <w:tc>
          <w:tcPr>
            <w:tcW w:w="786"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030</w:t>
            </w:r>
          </w:p>
        </w:tc>
        <w:tc>
          <w:tcPr>
            <w:tcW w:w="139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( 10 273 )</w:t>
            </w:r>
          </w:p>
        </w:tc>
        <w:tc>
          <w:tcPr>
            <w:tcW w:w="167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lang w:val="en-US"/>
              </w:rPr>
            </w:pPr>
            <w:r w:rsidRPr="007E06F1">
              <w:rPr>
                <w:sz w:val="20"/>
                <w:szCs w:val="20"/>
                <w:lang w:val="en-US"/>
              </w:rPr>
              <w:t xml:space="preserve">( </w:t>
            </w:r>
            <w:r w:rsidRPr="007E06F1">
              <w:rPr>
                <w:sz w:val="20"/>
                <w:szCs w:val="20"/>
              </w:rPr>
              <w:t>8 614</w:t>
            </w:r>
            <w:r w:rsidRPr="007E06F1">
              <w:rPr>
                <w:sz w:val="20"/>
                <w:szCs w:val="20"/>
                <w:lang w:val="en-US"/>
              </w:rPr>
              <w:t xml:space="preserve"> )</w:t>
            </w:r>
          </w:p>
        </w:tc>
      </w:tr>
      <w:tr w:rsidR="006513F4" w:rsidRPr="007E06F1">
        <w:trPr>
          <w:trHeight w:val="18"/>
          <w:jc w:val="center"/>
        </w:trPr>
        <w:tc>
          <w:tcPr>
            <w:tcW w:w="462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Управленческие расходы</w:t>
            </w:r>
          </w:p>
        </w:tc>
        <w:tc>
          <w:tcPr>
            <w:tcW w:w="786"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040</w:t>
            </w:r>
          </w:p>
        </w:tc>
        <w:tc>
          <w:tcPr>
            <w:tcW w:w="139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( 314 613 )</w:t>
            </w:r>
          </w:p>
        </w:tc>
        <w:tc>
          <w:tcPr>
            <w:tcW w:w="167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lang w:val="en-US"/>
              </w:rPr>
            </w:pPr>
            <w:r w:rsidRPr="007E06F1">
              <w:rPr>
                <w:sz w:val="20"/>
                <w:szCs w:val="20"/>
                <w:lang w:val="en-US"/>
              </w:rPr>
              <w:t>(</w:t>
            </w:r>
            <w:r w:rsidRPr="007E06F1">
              <w:rPr>
                <w:sz w:val="20"/>
                <w:szCs w:val="20"/>
              </w:rPr>
              <w:t>252 553</w:t>
            </w:r>
            <w:r w:rsidRPr="007E06F1">
              <w:rPr>
                <w:sz w:val="20"/>
                <w:szCs w:val="20"/>
                <w:lang w:val="en-US"/>
              </w:rPr>
              <w:t xml:space="preserve"> )</w:t>
            </w:r>
          </w:p>
        </w:tc>
      </w:tr>
      <w:tr w:rsidR="006513F4" w:rsidRPr="007E06F1">
        <w:trPr>
          <w:trHeight w:val="18"/>
          <w:jc w:val="center"/>
        </w:trPr>
        <w:tc>
          <w:tcPr>
            <w:tcW w:w="462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Прибыль (убыток) от продаж</w:t>
            </w:r>
          </w:p>
        </w:tc>
        <w:tc>
          <w:tcPr>
            <w:tcW w:w="786"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050</w:t>
            </w:r>
          </w:p>
        </w:tc>
        <w:tc>
          <w:tcPr>
            <w:tcW w:w="139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263 910</w:t>
            </w:r>
          </w:p>
        </w:tc>
        <w:tc>
          <w:tcPr>
            <w:tcW w:w="167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225 502</w:t>
            </w:r>
          </w:p>
        </w:tc>
      </w:tr>
      <w:tr w:rsidR="006513F4" w:rsidRPr="007E06F1">
        <w:trPr>
          <w:trHeight w:val="18"/>
          <w:jc w:val="center"/>
        </w:trPr>
        <w:tc>
          <w:tcPr>
            <w:tcW w:w="462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Прочие доходы и расходы</w:t>
            </w:r>
          </w:p>
          <w:p w:rsidR="006513F4" w:rsidRPr="007E06F1" w:rsidRDefault="006513F4" w:rsidP="007E06F1">
            <w:pPr>
              <w:jc w:val="both"/>
              <w:rPr>
                <w:sz w:val="20"/>
                <w:szCs w:val="20"/>
              </w:rPr>
            </w:pPr>
            <w:r w:rsidRPr="007E06F1">
              <w:rPr>
                <w:sz w:val="20"/>
                <w:szCs w:val="20"/>
              </w:rPr>
              <w:t>Проценты к получению</w:t>
            </w:r>
          </w:p>
        </w:tc>
        <w:tc>
          <w:tcPr>
            <w:tcW w:w="786"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060</w:t>
            </w:r>
          </w:p>
        </w:tc>
        <w:tc>
          <w:tcPr>
            <w:tcW w:w="139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335</w:t>
            </w:r>
          </w:p>
        </w:tc>
        <w:tc>
          <w:tcPr>
            <w:tcW w:w="167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1 005</w:t>
            </w:r>
          </w:p>
        </w:tc>
      </w:tr>
      <w:tr w:rsidR="006513F4" w:rsidRPr="007E06F1">
        <w:trPr>
          <w:trHeight w:val="18"/>
          <w:jc w:val="center"/>
        </w:trPr>
        <w:tc>
          <w:tcPr>
            <w:tcW w:w="462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Проценты к уплате</w:t>
            </w:r>
          </w:p>
        </w:tc>
        <w:tc>
          <w:tcPr>
            <w:tcW w:w="786"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070</w:t>
            </w:r>
          </w:p>
        </w:tc>
        <w:tc>
          <w:tcPr>
            <w:tcW w:w="139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( 26 276 )</w:t>
            </w:r>
          </w:p>
        </w:tc>
        <w:tc>
          <w:tcPr>
            <w:tcW w:w="167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lang w:val="en-US"/>
              </w:rPr>
            </w:pPr>
            <w:r w:rsidRPr="007E06F1">
              <w:rPr>
                <w:sz w:val="20"/>
                <w:szCs w:val="20"/>
                <w:lang w:val="en-US"/>
              </w:rPr>
              <w:t xml:space="preserve">( </w:t>
            </w:r>
            <w:r w:rsidRPr="007E06F1">
              <w:rPr>
                <w:sz w:val="20"/>
                <w:szCs w:val="20"/>
              </w:rPr>
              <w:t>44 368</w:t>
            </w:r>
            <w:r w:rsidRPr="007E06F1">
              <w:rPr>
                <w:sz w:val="20"/>
                <w:szCs w:val="20"/>
                <w:lang w:val="en-US"/>
              </w:rPr>
              <w:t xml:space="preserve"> )</w:t>
            </w:r>
          </w:p>
        </w:tc>
      </w:tr>
      <w:tr w:rsidR="006513F4" w:rsidRPr="007E06F1">
        <w:trPr>
          <w:trHeight w:val="18"/>
          <w:jc w:val="center"/>
        </w:trPr>
        <w:tc>
          <w:tcPr>
            <w:tcW w:w="462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Доходы от участия в других организациях</w:t>
            </w:r>
          </w:p>
        </w:tc>
        <w:tc>
          <w:tcPr>
            <w:tcW w:w="786"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080</w:t>
            </w:r>
          </w:p>
        </w:tc>
        <w:tc>
          <w:tcPr>
            <w:tcW w:w="139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1</w:t>
            </w:r>
          </w:p>
        </w:tc>
        <w:tc>
          <w:tcPr>
            <w:tcW w:w="167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lang w:val="en-US"/>
              </w:rPr>
            </w:pPr>
            <w:r w:rsidRPr="007E06F1">
              <w:rPr>
                <w:sz w:val="20"/>
                <w:szCs w:val="20"/>
                <w:lang w:val="en-US"/>
              </w:rPr>
              <w:t>-</w:t>
            </w:r>
          </w:p>
        </w:tc>
      </w:tr>
      <w:tr w:rsidR="006513F4" w:rsidRPr="007E06F1">
        <w:trPr>
          <w:trHeight w:val="18"/>
          <w:jc w:val="center"/>
        </w:trPr>
        <w:tc>
          <w:tcPr>
            <w:tcW w:w="462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Внереализационные доходы</w:t>
            </w:r>
          </w:p>
        </w:tc>
        <w:tc>
          <w:tcPr>
            <w:tcW w:w="786"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120</w:t>
            </w:r>
          </w:p>
        </w:tc>
        <w:tc>
          <w:tcPr>
            <w:tcW w:w="139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69 034</w:t>
            </w:r>
          </w:p>
        </w:tc>
        <w:tc>
          <w:tcPr>
            <w:tcW w:w="167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67 272</w:t>
            </w:r>
          </w:p>
        </w:tc>
      </w:tr>
      <w:tr w:rsidR="006513F4" w:rsidRPr="007E06F1">
        <w:trPr>
          <w:trHeight w:val="18"/>
          <w:jc w:val="center"/>
        </w:trPr>
        <w:tc>
          <w:tcPr>
            <w:tcW w:w="462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Внереализационные расходы</w:t>
            </w:r>
          </w:p>
        </w:tc>
        <w:tc>
          <w:tcPr>
            <w:tcW w:w="786"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130</w:t>
            </w:r>
          </w:p>
        </w:tc>
        <w:tc>
          <w:tcPr>
            <w:tcW w:w="139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( 121 514 )</w:t>
            </w:r>
          </w:p>
        </w:tc>
        <w:tc>
          <w:tcPr>
            <w:tcW w:w="167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lang w:val="en-US"/>
              </w:rPr>
            </w:pPr>
            <w:r w:rsidRPr="007E06F1">
              <w:rPr>
                <w:sz w:val="20"/>
                <w:szCs w:val="20"/>
                <w:lang w:val="en-US"/>
              </w:rPr>
              <w:t xml:space="preserve">( </w:t>
            </w:r>
            <w:r w:rsidRPr="007E06F1">
              <w:rPr>
                <w:sz w:val="20"/>
                <w:szCs w:val="20"/>
              </w:rPr>
              <w:t>63 653</w:t>
            </w:r>
            <w:r w:rsidRPr="007E06F1">
              <w:rPr>
                <w:sz w:val="20"/>
                <w:szCs w:val="20"/>
                <w:lang w:val="en-US"/>
              </w:rPr>
              <w:t xml:space="preserve"> )</w:t>
            </w:r>
          </w:p>
        </w:tc>
      </w:tr>
      <w:tr w:rsidR="006513F4" w:rsidRPr="007E06F1">
        <w:trPr>
          <w:trHeight w:val="18"/>
          <w:jc w:val="center"/>
        </w:trPr>
        <w:tc>
          <w:tcPr>
            <w:tcW w:w="462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Прибыль (убыток) до налогообложения</w:t>
            </w:r>
          </w:p>
        </w:tc>
        <w:tc>
          <w:tcPr>
            <w:tcW w:w="786"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140</w:t>
            </w:r>
          </w:p>
        </w:tc>
        <w:tc>
          <w:tcPr>
            <w:tcW w:w="139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185 490</w:t>
            </w:r>
          </w:p>
        </w:tc>
        <w:tc>
          <w:tcPr>
            <w:tcW w:w="167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185 758</w:t>
            </w:r>
          </w:p>
        </w:tc>
      </w:tr>
      <w:tr w:rsidR="006513F4" w:rsidRPr="007E06F1">
        <w:trPr>
          <w:trHeight w:val="18"/>
          <w:jc w:val="center"/>
        </w:trPr>
        <w:tc>
          <w:tcPr>
            <w:tcW w:w="462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Отложенные налоговые активы</w:t>
            </w:r>
          </w:p>
        </w:tc>
        <w:tc>
          <w:tcPr>
            <w:tcW w:w="786"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141</w:t>
            </w:r>
          </w:p>
        </w:tc>
        <w:tc>
          <w:tcPr>
            <w:tcW w:w="139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51</w:t>
            </w:r>
          </w:p>
        </w:tc>
        <w:tc>
          <w:tcPr>
            <w:tcW w:w="167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lang w:val="en-US"/>
              </w:rPr>
            </w:pPr>
            <w:r w:rsidRPr="007E06F1">
              <w:rPr>
                <w:sz w:val="20"/>
                <w:szCs w:val="20"/>
              </w:rPr>
              <w:t xml:space="preserve">( </w:t>
            </w:r>
            <w:r w:rsidRPr="007E06F1">
              <w:rPr>
                <w:sz w:val="20"/>
                <w:szCs w:val="20"/>
                <w:lang w:val="en-US"/>
              </w:rPr>
              <w:t>5</w:t>
            </w:r>
            <w:r w:rsidRPr="007E06F1">
              <w:rPr>
                <w:sz w:val="20"/>
                <w:szCs w:val="20"/>
              </w:rPr>
              <w:t xml:space="preserve"> )</w:t>
            </w:r>
          </w:p>
        </w:tc>
      </w:tr>
      <w:tr w:rsidR="006513F4" w:rsidRPr="007E06F1">
        <w:trPr>
          <w:trHeight w:val="18"/>
          <w:jc w:val="center"/>
        </w:trPr>
        <w:tc>
          <w:tcPr>
            <w:tcW w:w="462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Отложенные налоговые обязательства</w:t>
            </w:r>
          </w:p>
        </w:tc>
        <w:tc>
          <w:tcPr>
            <w:tcW w:w="786"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142</w:t>
            </w:r>
          </w:p>
        </w:tc>
        <w:tc>
          <w:tcPr>
            <w:tcW w:w="139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w:t>
            </w:r>
          </w:p>
        </w:tc>
        <w:tc>
          <w:tcPr>
            <w:tcW w:w="167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w:t>
            </w:r>
          </w:p>
        </w:tc>
      </w:tr>
      <w:tr w:rsidR="006513F4" w:rsidRPr="007E06F1">
        <w:trPr>
          <w:trHeight w:val="18"/>
          <w:jc w:val="center"/>
        </w:trPr>
        <w:tc>
          <w:tcPr>
            <w:tcW w:w="462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Текущий налог на прибыль</w:t>
            </w:r>
          </w:p>
        </w:tc>
        <w:tc>
          <w:tcPr>
            <w:tcW w:w="786"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150</w:t>
            </w:r>
          </w:p>
        </w:tc>
        <w:tc>
          <w:tcPr>
            <w:tcW w:w="139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( 52 102 )</w:t>
            </w:r>
          </w:p>
        </w:tc>
        <w:tc>
          <w:tcPr>
            <w:tcW w:w="167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lang w:val="en-US"/>
              </w:rPr>
            </w:pPr>
            <w:r w:rsidRPr="007E06F1">
              <w:rPr>
                <w:sz w:val="20"/>
                <w:szCs w:val="20"/>
                <w:lang w:val="en-US"/>
              </w:rPr>
              <w:t xml:space="preserve">( </w:t>
            </w:r>
            <w:r w:rsidRPr="007E06F1">
              <w:rPr>
                <w:sz w:val="20"/>
                <w:szCs w:val="20"/>
              </w:rPr>
              <w:t>49 147</w:t>
            </w:r>
            <w:r w:rsidRPr="007E06F1">
              <w:rPr>
                <w:sz w:val="20"/>
                <w:szCs w:val="20"/>
                <w:lang w:val="en-US"/>
              </w:rPr>
              <w:t xml:space="preserve"> )</w:t>
            </w:r>
          </w:p>
        </w:tc>
      </w:tr>
      <w:tr w:rsidR="006513F4" w:rsidRPr="007E06F1">
        <w:trPr>
          <w:trHeight w:val="18"/>
          <w:jc w:val="center"/>
        </w:trPr>
        <w:tc>
          <w:tcPr>
            <w:tcW w:w="462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Иные аналогичные платежи</w:t>
            </w:r>
          </w:p>
        </w:tc>
        <w:tc>
          <w:tcPr>
            <w:tcW w:w="786"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p>
        </w:tc>
        <w:tc>
          <w:tcPr>
            <w:tcW w:w="139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( 5 900 )</w:t>
            </w:r>
          </w:p>
        </w:tc>
        <w:tc>
          <w:tcPr>
            <w:tcW w:w="167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( 32 957)</w:t>
            </w:r>
          </w:p>
        </w:tc>
      </w:tr>
      <w:tr w:rsidR="006513F4" w:rsidRPr="007E06F1">
        <w:trPr>
          <w:trHeight w:val="18"/>
          <w:jc w:val="center"/>
        </w:trPr>
        <w:tc>
          <w:tcPr>
            <w:tcW w:w="462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Чистая прибыль (убыток) отчетного периода</w:t>
            </w:r>
          </w:p>
        </w:tc>
        <w:tc>
          <w:tcPr>
            <w:tcW w:w="786"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190</w:t>
            </w:r>
          </w:p>
        </w:tc>
        <w:tc>
          <w:tcPr>
            <w:tcW w:w="139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127 539</w:t>
            </w:r>
          </w:p>
        </w:tc>
        <w:tc>
          <w:tcPr>
            <w:tcW w:w="167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103 649</w:t>
            </w:r>
          </w:p>
        </w:tc>
      </w:tr>
      <w:tr w:rsidR="006513F4" w:rsidRPr="007E06F1">
        <w:trPr>
          <w:trHeight w:val="18"/>
          <w:jc w:val="center"/>
        </w:trPr>
        <w:tc>
          <w:tcPr>
            <w:tcW w:w="462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СПРАВОЧНО Постоянные налоговые обязательства (активы)</w:t>
            </w:r>
          </w:p>
        </w:tc>
        <w:tc>
          <w:tcPr>
            <w:tcW w:w="786"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200</w:t>
            </w:r>
          </w:p>
        </w:tc>
        <w:tc>
          <w:tcPr>
            <w:tcW w:w="139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( 7 534 )</w:t>
            </w:r>
          </w:p>
        </w:tc>
        <w:tc>
          <w:tcPr>
            <w:tcW w:w="167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( 4 570 )</w:t>
            </w:r>
          </w:p>
        </w:tc>
      </w:tr>
      <w:tr w:rsidR="006513F4" w:rsidRPr="007E06F1">
        <w:trPr>
          <w:trHeight w:val="18"/>
          <w:jc w:val="center"/>
        </w:trPr>
        <w:tc>
          <w:tcPr>
            <w:tcW w:w="462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Базовая прибыль (убыток) на акцию</w:t>
            </w:r>
          </w:p>
        </w:tc>
        <w:tc>
          <w:tcPr>
            <w:tcW w:w="786"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201</w:t>
            </w:r>
          </w:p>
        </w:tc>
        <w:tc>
          <w:tcPr>
            <w:tcW w:w="139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2,99</w:t>
            </w:r>
          </w:p>
        </w:tc>
        <w:tc>
          <w:tcPr>
            <w:tcW w:w="167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2,43</w:t>
            </w:r>
          </w:p>
        </w:tc>
      </w:tr>
      <w:tr w:rsidR="006513F4" w:rsidRPr="007E06F1">
        <w:trPr>
          <w:trHeight w:val="188"/>
          <w:jc w:val="center"/>
        </w:trPr>
        <w:tc>
          <w:tcPr>
            <w:tcW w:w="4628"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Разводненная прибыль (убыток) на акцию</w:t>
            </w:r>
          </w:p>
        </w:tc>
        <w:tc>
          <w:tcPr>
            <w:tcW w:w="786"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202</w:t>
            </w:r>
          </w:p>
        </w:tc>
        <w:tc>
          <w:tcPr>
            <w:tcW w:w="139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rPr>
            </w:pPr>
            <w:r w:rsidRPr="007E06F1">
              <w:rPr>
                <w:sz w:val="20"/>
                <w:szCs w:val="20"/>
              </w:rPr>
              <w:t>-</w:t>
            </w:r>
          </w:p>
        </w:tc>
        <w:tc>
          <w:tcPr>
            <w:tcW w:w="1677" w:type="dxa"/>
            <w:tcBorders>
              <w:top w:val="single" w:sz="6" w:space="0" w:color="auto"/>
              <w:left w:val="single" w:sz="6" w:space="0" w:color="auto"/>
              <w:bottom w:val="single" w:sz="6" w:space="0" w:color="auto"/>
              <w:right w:val="single" w:sz="6" w:space="0" w:color="auto"/>
            </w:tcBorders>
            <w:vAlign w:val="center"/>
          </w:tcPr>
          <w:p w:rsidR="006513F4" w:rsidRPr="007E06F1" w:rsidRDefault="006513F4" w:rsidP="007E06F1">
            <w:pPr>
              <w:jc w:val="both"/>
              <w:rPr>
                <w:sz w:val="20"/>
                <w:szCs w:val="20"/>
                <w:lang w:val="en-US"/>
              </w:rPr>
            </w:pPr>
            <w:r w:rsidRPr="007E06F1">
              <w:rPr>
                <w:sz w:val="20"/>
                <w:szCs w:val="20"/>
                <w:lang w:val="en-US"/>
              </w:rPr>
              <w:t>-</w:t>
            </w:r>
          </w:p>
        </w:tc>
      </w:tr>
    </w:tbl>
    <w:p w:rsidR="006513F4" w:rsidRPr="00E205E7" w:rsidRDefault="007E06F1" w:rsidP="007E06F1">
      <w:pPr>
        <w:spacing w:line="360" w:lineRule="auto"/>
        <w:ind w:firstLine="709"/>
        <w:jc w:val="both"/>
        <w:rPr>
          <w:b/>
          <w:sz w:val="28"/>
          <w:szCs w:val="28"/>
        </w:rPr>
      </w:pPr>
      <w:r>
        <w:rPr>
          <w:sz w:val="28"/>
          <w:szCs w:val="28"/>
        </w:rPr>
        <w:br w:type="page"/>
      </w:r>
      <w:bookmarkStart w:id="110" w:name="_Toc188733908"/>
      <w:bookmarkStart w:id="111" w:name="_Toc188745449"/>
      <w:r w:rsidR="006513F4" w:rsidRPr="00E205E7">
        <w:rPr>
          <w:b/>
          <w:sz w:val="28"/>
          <w:szCs w:val="28"/>
        </w:rPr>
        <w:t>РАСШИФРОВКА ОТДЕЛЬНЫХ ПРИБЫЛЕЙ И УБЫТКОВ</w:t>
      </w:r>
      <w:bookmarkEnd w:id="110"/>
      <w:bookmarkEnd w:id="111"/>
    </w:p>
    <w:tbl>
      <w:tblPr>
        <w:tblW w:w="8864" w:type="dxa"/>
        <w:tblInd w:w="40" w:type="dxa"/>
        <w:tblLayout w:type="fixed"/>
        <w:tblCellMar>
          <w:left w:w="40" w:type="dxa"/>
          <w:right w:w="40" w:type="dxa"/>
        </w:tblCellMar>
        <w:tblLook w:val="0000" w:firstRow="0" w:lastRow="0" w:firstColumn="0" w:lastColumn="0" w:noHBand="0" w:noVBand="0"/>
      </w:tblPr>
      <w:tblGrid>
        <w:gridCol w:w="2407"/>
        <w:gridCol w:w="876"/>
        <w:gridCol w:w="1076"/>
        <w:gridCol w:w="1350"/>
        <w:gridCol w:w="1714"/>
        <w:gridCol w:w="1441"/>
      </w:tblGrid>
      <w:tr w:rsidR="006513F4" w:rsidRPr="007E06F1">
        <w:trPr>
          <w:trHeight w:hRule="exact" w:val="351"/>
        </w:trPr>
        <w:tc>
          <w:tcPr>
            <w:tcW w:w="3283"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b/>
                <w:sz w:val="20"/>
                <w:szCs w:val="20"/>
              </w:rPr>
            </w:pPr>
            <w:r w:rsidRPr="007E06F1">
              <w:rPr>
                <w:b/>
                <w:bCs/>
                <w:sz w:val="20"/>
                <w:szCs w:val="20"/>
              </w:rPr>
              <w:t>Показатель</w:t>
            </w:r>
          </w:p>
        </w:tc>
        <w:tc>
          <w:tcPr>
            <w:tcW w:w="2426"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b/>
                <w:sz w:val="20"/>
                <w:szCs w:val="20"/>
              </w:rPr>
            </w:pPr>
            <w:r w:rsidRPr="007E06F1">
              <w:rPr>
                <w:b/>
                <w:bCs/>
                <w:sz w:val="20"/>
                <w:szCs w:val="20"/>
              </w:rPr>
              <w:t>За отчетный период</w:t>
            </w:r>
          </w:p>
        </w:tc>
        <w:tc>
          <w:tcPr>
            <w:tcW w:w="3155"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b/>
                <w:sz w:val="20"/>
                <w:szCs w:val="20"/>
              </w:rPr>
            </w:pPr>
            <w:r w:rsidRPr="007E06F1">
              <w:rPr>
                <w:b/>
                <w:bCs/>
                <w:sz w:val="20"/>
                <w:szCs w:val="20"/>
              </w:rPr>
              <w:t>За аналогичный период предыдущего года</w:t>
            </w:r>
          </w:p>
        </w:tc>
      </w:tr>
      <w:tr w:rsidR="006513F4" w:rsidRPr="007E06F1">
        <w:trPr>
          <w:trHeight w:hRule="exact" w:val="346"/>
        </w:trPr>
        <w:tc>
          <w:tcPr>
            <w:tcW w:w="240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b/>
                <w:sz w:val="20"/>
                <w:szCs w:val="20"/>
              </w:rPr>
            </w:pPr>
            <w:r w:rsidRPr="007E06F1">
              <w:rPr>
                <w:b/>
                <w:bCs/>
                <w:sz w:val="20"/>
                <w:szCs w:val="20"/>
              </w:rPr>
              <w:t>наименование</w:t>
            </w:r>
          </w:p>
        </w:tc>
        <w:tc>
          <w:tcPr>
            <w:tcW w:w="875"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b/>
                <w:sz w:val="20"/>
                <w:szCs w:val="20"/>
              </w:rPr>
            </w:pPr>
            <w:r w:rsidRPr="007E06F1">
              <w:rPr>
                <w:b/>
                <w:bCs/>
                <w:sz w:val="20"/>
                <w:szCs w:val="20"/>
              </w:rPr>
              <w:t>код</w:t>
            </w:r>
          </w:p>
        </w:tc>
        <w:tc>
          <w:tcPr>
            <w:tcW w:w="1076"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b/>
                <w:sz w:val="20"/>
                <w:szCs w:val="20"/>
              </w:rPr>
            </w:pPr>
            <w:r w:rsidRPr="007E06F1">
              <w:rPr>
                <w:b/>
                <w:bCs/>
                <w:sz w:val="20"/>
                <w:szCs w:val="20"/>
              </w:rPr>
              <w:t>прибыль</w:t>
            </w:r>
          </w:p>
        </w:tc>
        <w:tc>
          <w:tcPr>
            <w:tcW w:w="1350"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b/>
                <w:sz w:val="20"/>
                <w:szCs w:val="20"/>
              </w:rPr>
            </w:pPr>
            <w:r w:rsidRPr="007E06F1">
              <w:rPr>
                <w:b/>
                <w:bCs/>
                <w:sz w:val="20"/>
                <w:szCs w:val="20"/>
              </w:rPr>
              <w:t>убыток</w:t>
            </w:r>
          </w:p>
        </w:tc>
        <w:tc>
          <w:tcPr>
            <w:tcW w:w="1714"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b/>
                <w:sz w:val="20"/>
                <w:szCs w:val="20"/>
              </w:rPr>
            </w:pPr>
            <w:r w:rsidRPr="007E06F1">
              <w:rPr>
                <w:b/>
                <w:bCs/>
                <w:sz w:val="20"/>
                <w:szCs w:val="20"/>
              </w:rPr>
              <w:t>прибыль</w:t>
            </w:r>
          </w:p>
        </w:tc>
        <w:tc>
          <w:tcPr>
            <w:tcW w:w="1441"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b/>
                <w:sz w:val="20"/>
                <w:szCs w:val="20"/>
              </w:rPr>
            </w:pPr>
            <w:r w:rsidRPr="007E06F1">
              <w:rPr>
                <w:b/>
                <w:bCs/>
                <w:sz w:val="20"/>
                <w:szCs w:val="20"/>
              </w:rPr>
              <w:t>убыток</w:t>
            </w:r>
          </w:p>
        </w:tc>
      </w:tr>
      <w:tr w:rsidR="006513F4" w:rsidRPr="007E06F1">
        <w:trPr>
          <w:trHeight w:hRule="exact" w:val="356"/>
        </w:trPr>
        <w:tc>
          <w:tcPr>
            <w:tcW w:w="240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bCs/>
                <w:sz w:val="20"/>
                <w:szCs w:val="20"/>
              </w:rPr>
              <w:t>1</w:t>
            </w:r>
          </w:p>
        </w:tc>
        <w:tc>
          <w:tcPr>
            <w:tcW w:w="875"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bCs/>
                <w:sz w:val="20"/>
                <w:szCs w:val="20"/>
              </w:rPr>
              <w:t>2</w:t>
            </w:r>
          </w:p>
        </w:tc>
        <w:tc>
          <w:tcPr>
            <w:tcW w:w="1076"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bCs/>
                <w:sz w:val="20"/>
                <w:szCs w:val="20"/>
              </w:rPr>
              <w:t>3</w:t>
            </w:r>
          </w:p>
        </w:tc>
        <w:tc>
          <w:tcPr>
            <w:tcW w:w="1350"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bCs/>
                <w:sz w:val="20"/>
                <w:szCs w:val="20"/>
              </w:rPr>
              <w:t>4</w:t>
            </w:r>
          </w:p>
        </w:tc>
        <w:tc>
          <w:tcPr>
            <w:tcW w:w="1714"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bCs/>
                <w:sz w:val="20"/>
                <w:szCs w:val="20"/>
              </w:rPr>
              <w:t>5</w:t>
            </w:r>
          </w:p>
        </w:tc>
        <w:tc>
          <w:tcPr>
            <w:tcW w:w="1441"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bCs/>
                <w:sz w:val="20"/>
                <w:szCs w:val="20"/>
              </w:rPr>
              <w:t>6</w:t>
            </w:r>
          </w:p>
        </w:tc>
      </w:tr>
      <w:tr w:rsidR="006513F4" w:rsidRPr="007E06F1">
        <w:trPr>
          <w:trHeight w:hRule="exact" w:val="547"/>
        </w:trPr>
        <w:tc>
          <w:tcPr>
            <w:tcW w:w="2407"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r w:rsidRPr="007E06F1">
              <w:rPr>
                <w:bCs/>
                <w:sz w:val="20"/>
                <w:szCs w:val="20"/>
              </w:rPr>
              <w:t>Штрафы, пени и неустойки,</w:t>
            </w:r>
          </w:p>
        </w:tc>
        <w:tc>
          <w:tcPr>
            <w:tcW w:w="875"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076"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350"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714"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441"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r>
      <w:tr w:rsidR="006513F4" w:rsidRPr="007E06F1">
        <w:trPr>
          <w:trHeight w:hRule="exact" w:val="242"/>
        </w:trPr>
        <w:tc>
          <w:tcPr>
            <w:tcW w:w="2407"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r w:rsidRPr="007E06F1">
              <w:rPr>
                <w:bCs/>
                <w:sz w:val="20"/>
                <w:szCs w:val="20"/>
              </w:rPr>
              <w:t>признанные или по которым</w:t>
            </w:r>
          </w:p>
        </w:tc>
        <w:tc>
          <w:tcPr>
            <w:tcW w:w="875"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076"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350"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714"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441"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r>
      <w:tr w:rsidR="006513F4" w:rsidRPr="007E06F1">
        <w:trPr>
          <w:trHeight w:hRule="exact" w:val="242"/>
        </w:trPr>
        <w:tc>
          <w:tcPr>
            <w:tcW w:w="2407"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r w:rsidRPr="007E06F1">
              <w:rPr>
                <w:bCs/>
                <w:sz w:val="20"/>
                <w:szCs w:val="20"/>
              </w:rPr>
              <w:t>получены решения суда</w:t>
            </w:r>
          </w:p>
        </w:tc>
        <w:tc>
          <w:tcPr>
            <w:tcW w:w="875"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076"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350"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714"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441"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r>
      <w:tr w:rsidR="006513F4" w:rsidRPr="007E06F1">
        <w:trPr>
          <w:trHeight w:hRule="exact" w:val="242"/>
        </w:trPr>
        <w:tc>
          <w:tcPr>
            <w:tcW w:w="2407"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r w:rsidRPr="007E06F1">
              <w:rPr>
                <w:bCs/>
                <w:sz w:val="20"/>
                <w:szCs w:val="20"/>
              </w:rPr>
              <w:t>(арбитражного суда) об их</w:t>
            </w:r>
          </w:p>
        </w:tc>
        <w:tc>
          <w:tcPr>
            <w:tcW w:w="875"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076"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350"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714"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441"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r>
      <w:tr w:rsidR="006513F4" w:rsidRPr="007E06F1">
        <w:trPr>
          <w:trHeight w:hRule="exact" w:val="221"/>
        </w:trPr>
        <w:tc>
          <w:tcPr>
            <w:tcW w:w="2407"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bCs/>
                <w:sz w:val="20"/>
                <w:szCs w:val="20"/>
              </w:rPr>
              <w:t>взыскании</w:t>
            </w:r>
          </w:p>
        </w:tc>
        <w:tc>
          <w:tcPr>
            <w:tcW w:w="875"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210</w:t>
            </w:r>
          </w:p>
          <w:p w:rsidR="006513F4" w:rsidRPr="007E06F1" w:rsidRDefault="006513F4" w:rsidP="007E06F1">
            <w:pPr>
              <w:jc w:val="both"/>
              <w:rPr>
                <w:sz w:val="20"/>
                <w:szCs w:val="20"/>
              </w:rPr>
            </w:pPr>
          </w:p>
        </w:tc>
        <w:tc>
          <w:tcPr>
            <w:tcW w:w="1076"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86</w:t>
            </w:r>
          </w:p>
        </w:tc>
        <w:tc>
          <w:tcPr>
            <w:tcW w:w="1350"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19</w:t>
            </w:r>
          </w:p>
        </w:tc>
        <w:tc>
          <w:tcPr>
            <w:tcW w:w="1714"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336</w:t>
            </w:r>
          </w:p>
        </w:tc>
        <w:tc>
          <w:tcPr>
            <w:tcW w:w="1441"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289</w:t>
            </w:r>
          </w:p>
        </w:tc>
      </w:tr>
      <w:tr w:rsidR="006513F4" w:rsidRPr="007E06F1">
        <w:trPr>
          <w:trHeight w:hRule="exact" w:val="262"/>
        </w:trPr>
        <w:tc>
          <w:tcPr>
            <w:tcW w:w="2407"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r w:rsidRPr="007E06F1">
              <w:rPr>
                <w:bCs/>
                <w:sz w:val="20"/>
                <w:szCs w:val="20"/>
              </w:rPr>
              <w:t>Прибыль(убыток) прошлых</w:t>
            </w:r>
          </w:p>
        </w:tc>
        <w:tc>
          <w:tcPr>
            <w:tcW w:w="875"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076"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tc>
        <w:tc>
          <w:tcPr>
            <w:tcW w:w="1350"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tc>
        <w:tc>
          <w:tcPr>
            <w:tcW w:w="1714"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tc>
        <w:tc>
          <w:tcPr>
            <w:tcW w:w="1441"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tc>
      </w:tr>
      <w:tr w:rsidR="006513F4" w:rsidRPr="007E06F1">
        <w:trPr>
          <w:trHeight w:hRule="exact" w:val="221"/>
        </w:trPr>
        <w:tc>
          <w:tcPr>
            <w:tcW w:w="2407"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bCs/>
                <w:sz w:val="20"/>
                <w:szCs w:val="20"/>
              </w:rPr>
              <w:t>лет</w:t>
            </w:r>
          </w:p>
        </w:tc>
        <w:tc>
          <w:tcPr>
            <w:tcW w:w="875"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220</w:t>
            </w:r>
          </w:p>
          <w:p w:rsidR="006513F4" w:rsidRPr="007E06F1" w:rsidRDefault="006513F4" w:rsidP="007E06F1">
            <w:pPr>
              <w:jc w:val="both"/>
              <w:rPr>
                <w:sz w:val="20"/>
                <w:szCs w:val="20"/>
              </w:rPr>
            </w:pPr>
          </w:p>
        </w:tc>
        <w:tc>
          <w:tcPr>
            <w:tcW w:w="1076"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221</w:t>
            </w:r>
          </w:p>
        </w:tc>
        <w:tc>
          <w:tcPr>
            <w:tcW w:w="1350"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4 876</w:t>
            </w:r>
          </w:p>
        </w:tc>
        <w:tc>
          <w:tcPr>
            <w:tcW w:w="1714"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62 878</w:t>
            </w:r>
          </w:p>
        </w:tc>
        <w:tc>
          <w:tcPr>
            <w:tcW w:w="1441"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5 227</w:t>
            </w:r>
          </w:p>
        </w:tc>
      </w:tr>
      <w:tr w:rsidR="006513F4" w:rsidRPr="007E06F1">
        <w:trPr>
          <w:trHeight w:hRule="exact" w:val="282"/>
        </w:trPr>
        <w:tc>
          <w:tcPr>
            <w:tcW w:w="2407"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r w:rsidRPr="007E06F1">
              <w:rPr>
                <w:bCs/>
                <w:sz w:val="20"/>
                <w:szCs w:val="20"/>
              </w:rPr>
              <w:t>Возмещение убытков,</w:t>
            </w:r>
          </w:p>
        </w:tc>
        <w:tc>
          <w:tcPr>
            <w:tcW w:w="875"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076"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tc>
        <w:tc>
          <w:tcPr>
            <w:tcW w:w="1350"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tc>
        <w:tc>
          <w:tcPr>
            <w:tcW w:w="1714"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tc>
        <w:tc>
          <w:tcPr>
            <w:tcW w:w="1441"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tc>
      </w:tr>
      <w:tr w:rsidR="006513F4" w:rsidRPr="007E06F1">
        <w:trPr>
          <w:trHeight w:hRule="exact" w:val="242"/>
        </w:trPr>
        <w:tc>
          <w:tcPr>
            <w:tcW w:w="2407"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r w:rsidRPr="007E06F1">
              <w:rPr>
                <w:bCs/>
                <w:sz w:val="20"/>
                <w:szCs w:val="20"/>
              </w:rPr>
              <w:t>причиненных</w:t>
            </w:r>
          </w:p>
        </w:tc>
        <w:tc>
          <w:tcPr>
            <w:tcW w:w="875"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076"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c>
          <w:tcPr>
            <w:tcW w:w="1350"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c>
          <w:tcPr>
            <w:tcW w:w="1714"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c>
          <w:tcPr>
            <w:tcW w:w="1441"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r>
      <w:tr w:rsidR="006513F4" w:rsidRPr="007E06F1">
        <w:trPr>
          <w:trHeight w:hRule="exact" w:val="242"/>
        </w:trPr>
        <w:tc>
          <w:tcPr>
            <w:tcW w:w="2407"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r w:rsidRPr="007E06F1">
              <w:rPr>
                <w:bCs/>
                <w:sz w:val="20"/>
                <w:szCs w:val="20"/>
              </w:rPr>
              <w:t>неисполнением или</w:t>
            </w:r>
          </w:p>
        </w:tc>
        <w:tc>
          <w:tcPr>
            <w:tcW w:w="875"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076"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c>
          <w:tcPr>
            <w:tcW w:w="1350"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c>
          <w:tcPr>
            <w:tcW w:w="1714"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c>
          <w:tcPr>
            <w:tcW w:w="1441"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r>
      <w:tr w:rsidR="006513F4" w:rsidRPr="007E06F1">
        <w:trPr>
          <w:trHeight w:hRule="exact" w:val="242"/>
        </w:trPr>
        <w:tc>
          <w:tcPr>
            <w:tcW w:w="2407"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r w:rsidRPr="007E06F1">
              <w:rPr>
                <w:bCs/>
                <w:sz w:val="20"/>
                <w:szCs w:val="20"/>
              </w:rPr>
              <w:t>ненадлежащим</w:t>
            </w:r>
          </w:p>
        </w:tc>
        <w:tc>
          <w:tcPr>
            <w:tcW w:w="875"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076"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c>
          <w:tcPr>
            <w:tcW w:w="1350"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c>
          <w:tcPr>
            <w:tcW w:w="1714"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c>
          <w:tcPr>
            <w:tcW w:w="1441"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r>
      <w:tr w:rsidR="006513F4" w:rsidRPr="007E06F1">
        <w:trPr>
          <w:trHeight w:hRule="exact" w:val="242"/>
        </w:trPr>
        <w:tc>
          <w:tcPr>
            <w:tcW w:w="2407"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bCs/>
                <w:sz w:val="20"/>
                <w:szCs w:val="20"/>
              </w:rPr>
              <w:t>исполнением обязательств</w:t>
            </w:r>
          </w:p>
        </w:tc>
        <w:tc>
          <w:tcPr>
            <w:tcW w:w="875"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230</w:t>
            </w:r>
          </w:p>
          <w:p w:rsidR="006513F4" w:rsidRPr="007E06F1" w:rsidRDefault="006513F4" w:rsidP="007E06F1">
            <w:pPr>
              <w:jc w:val="both"/>
              <w:rPr>
                <w:sz w:val="20"/>
                <w:szCs w:val="20"/>
              </w:rPr>
            </w:pPr>
          </w:p>
        </w:tc>
        <w:tc>
          <w:tcPr>
            <w:tcW w:w="1076"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w:t>
            </w:r>
          </w:p>
          <w:p w:rsidR="006513F4" w:rsidRPr="007E06F1" w:rsidRDefault="006513F4" w:rsidP="007E06F1">
            <w:pPr>
              <w:jc w:val="both"/>
              <w:rPr>
                <w:sz w:val="20"/>
                <w:szCs w:val="20"/>
              </w:rPr>
            </w:pPr>
          </w:p>
        </w:tc>
        <w:tc>
          <w:tcPr>
            <w:tcW w:w="1350"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w:t>
            </w:r>
          </w:p>
        </w:tc>
        <w:tc>
          <w:tcPr>
            <w:tcW w:w="1714"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w:t>
            </w:r>
          </w:p>
        </w:tc>
        <w:tc>
          <w:tcPr>
            <w:tcW w:w="1441"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w:t>
            </w:r>
          </w:p>
        </w:tc>
      </w:tr>
      <w:tr w:rsidR="006513F4" w:rsidRPr="007E06F1">
        <w:trPr>
          <w:trHeight w:hRule="exact" w:val="262"/>
        </w:trPr>
        <w:tc>
          <w:tcPr>
            <w:tcW w:w="2407"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r w:rsidRPr="007E06F1">
              <w:rPr>
                <w:bCs/>
                <w:sz w:val="20"/>
                <w:szCs w:val="20"/>
              </w:rPr>
              <w:t>Курсовые разницы по</w:t>
            </w:r>
          </w:p>
        </w:tc>
        <w:tc>
          <w:tcPr>
            <w:tcW w:w="875"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076"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tc>
        <w:tc>
          <w:tcPr>
            <w:tcW w:w="1350"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tc>
        <w:tc>
          <w:tcPr>
            <w:tcW w:w="1714"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tc>
        <w:tc>
          <w:tcPr>
            <w:tcW w:w="1441"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tc>
      </w:tr>
      <w:tr w:rsidR="006513F4" w:rsidRPr="007E06F1">
        <w:trPr>
          <w:trHeight w:hRule="exact" w:val="242"/>
        </w:trPr>
        <w:tc>
          <w:tcPr>
            <w:tcW w:w="2407"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r w:rsidRPr="007E06F1">
              <w:rPr>
                <w:bCs/>
                <w:sz w:val="20"/>
                <w:szCs w:val="20"/>
              </w:rPr>
              <w:t>операциям в иностранной</w:t>
            </w:r>
          </w:p>
        </w:tc>
        <w:tc>
          <w:tcPr>
            <w:tcW w:w="875"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076"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c>
          <w:tcPr>
            <w:tcW w:w="1350"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c>
          <w:tcPr>
            <w:tcW w:w="1714"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c>
          <w:tcPr>
            <w:tcW w:w="1441"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r>
      <w:tr w:rsidR="006513F4" w:rsidRPr="007E06F1">
        <w:trPr>
          <w:trHeight w:hRule="exact" w:val="242"/>
        </w:trPr>
        <w:tc>
          <w:tcPr>
            <w:tcW w:w="2407"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bCs/>
                <w:sz w:val="20"/>
                <w:szCs w:val="20"/>
              </w:rPr>
              <w:t>валюте</w:t>
            </w:r>
          </w:p>
        </w:tc>
        <w:tc>
          <w:tcPr>
            <w:tcW w:w="875"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240</w:t>
            </w:r>
          </w:p>
          <w:p w:rsidR="006513F4" w:rsidRPr="007E06F1" w:rsidRDefault="006513F4" w:rsidP="007E06F1">
            <w:pPr>
              <w:jc w:val="both"/>
              <w:rPr>
                <w:sz w:val="20"/>
                <w:szCs w:val="20"/>
              </w:rPr>
            </w:pPr>
          </w:p>
        </w:tc>
        <w:tc>
          <w:tcPr>
            <w:tcW w:w="1076"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236</w:t>
            </w:r>
          </w:p>
        </w:tc>
        <w:tc>
          <w:tcPr>
            <w:tcW w:w="1350"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326</w:t>
            </w:r>
          </w:p>
        </w:tc>
        <w:tc>
          <w:tcPr>
            <w:tcW w:w="1714"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78</w:t>
            </w:r>
          </w:p>
        </w:tc>
        <w:tc>
          <w:tcPr>
            <w:tcW w:w="1441"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175</w:t>
            </w:r>
          </w:p>
        </w:tc>
      </w:tr>
      <w:tr w:rsidR="006513F4" w:rsidRPr="007E06F1">
        <w:trPr>
          <w:trHeight w:hRule="exact" w:val="242"/>
        </w:trPr>
        <w:tc>
          <w:tcPr>
            <w:tcW w:w="2407"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r w:rsidRPr="007E06F1">
              <w:rPr>
                <w:bCs/>
                <w:sz w:val="20"/>
                <w:szCs w:val="20"/>
              </w:rPr>
              <w:t>Отчисления в оценочные</w:t>
            </w:r>
          </w:p>
        </w:tc>
        <w:tc>
          <w:tcPr>
            <w:tcW w:w="875"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076"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tc>
        <w:tc>
          <w:tcPr>
            <w:tcW w:w="1350"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tc>
        <w:tc>
          <w:tcPr>
            <w:tcW w:w="1714"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tc>
        <w:tc>
          <w:tcPr>
            <w:tcW w:w="1441"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tc>
      </w:tr>
      <w:tr w:rsidR="006513F4" w:rsidRPr="007E06F1">
        <w:trPr>
          <w:trHeight w:hRule="exact" w:val="242"/>
        </w:trPr>
        <w:tc>
          <w:tcPr>
            <w:tcW w:w="2407"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bCs/>
                <w:sz w:val="20"/>
                <w:szCs w:val="20"/>
              </w:rPr>
              <w:t>резервы</w:t>
            </w:r>
          </w:p>
        </w:tc>
        <w:tc>
          <w:tcPr>
            <w:tcW w:w="875"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250</w:t>
            </w:r>
          </w:p>
          <w:p w:rsidR="006513F4" w:rsidRPr="007E06F1" w:rsidRDefault="006513F4" w:rsidP="007E06F1">
            <w:pPr>
              <w:jc w:val="both"/>
              <w:rPr>
                <w:sz w:val="20"/>
                <w:szCs w:val="20"/>
              </w:rPr>
            </w:pPr>
          </w:p>
        </w:tc>
        <w:tc>
          <w:tcPr>
            <w:tcW w:w="1076"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lang w:val="en-US"/>
              </w:rPr>
            </w:pPr>
            <w:r w:rsidRPr="007E06F1">
              <w:rPr>
                <w:sz w:val="20"/>
                <w:szCs w:val="20"/>
                <w:lang w:val="en-US"/>
              </w:rPr>
              <w:t>X</w:t>
            </w:r>
          </w:p>
        </w:tc>
        <w:tc>
          <w:tcPr>
            <w:tcW w:w="1350"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w:t>
            </w:r>
          </w:p>
        </w:tc>
        <w:tc>
          <w:tcPr>
            <w:tcW w:w="1714"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Х</w:t>
            </w:r>
          </w:p>
        </w:tc>
        <w:tc>
          <w:tcPr>
            <w:tcW w:w="1441"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w:t>
            </w:r>
          </w:p>
        </w:tc>
      </w:tr>
      <w:tr w:rsidR="006513F4" w:rsidRPr="007E06F1">
        <w:trPr>
          <w:trHeight w:hRule="exact" w:val="262"/>
        </w:trPr>
        <w:tc>
          <w:tcPr>
            <w:tcW w:w="2407"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r w:rsidRPr="007E06F1">
              <w:rPr>
                <w:bCs/>
                <w:sz w:val="20"/>
                <w:szCs w:val="20"/>
              </w:rPr>
              <w:t>Списание дебиторских и</w:t>
            </w:r>
          </w:p>
        </w:tc>
        <w:tc>
          <w:tcPr>
            <w:tcW w:w="875"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076"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tc>
        <w:tc>
          <w:tcPr>
            <w:tcW w:w="1350"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tc>
        <w:tc>
          <w:tcPr>
            <w:tcW w:w="1714"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tc>
        <w:tc>
          <w:tcPr>
            <w:tcW w:w="1441" w:type="dxa"/>
            <w:tcBorders>
              <w:top w:val="single" w:sz="6" w:space="0" w:color="auto"/>
              <w:left w:val="single" w:sz="6" w:space="0" w:color="auto"/>
              <w:bottom w:val="nil"/>
              <w:right w:val="single" w:sz="6" w:space="0" w:color="auto"/>
            </w:tcBorders>
          </w:tcPr>
          <w:p w:rsidR="006513F4" w:rsidRPr="007E06F1" w:rsidRDefault="006513F4" w:rsidP="007E06F1">
            <w:pPr>
              <w:jc w:val="both"/>
              <w:rPr>
                <w:sz w:val="20"/>
                <w:szCs w:val="20"/>
              </w:rPr>
            </w:pPr>
          </w:p>
        </w:tc>
      </w:tr>
      <w:tr w:rsidR="006513F4" w:rsidRPr="007E06F1">
        <w:trPr>
          <w:trHeight w:hRule="exact" w:val="242"/>
        </w:trPr>
        <w:tc>
          <w:tcPr>
            <w:tcW w:w="2407"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r w:rsidRPr="007E06F1">
              <w:rPr>
                <w:bCs/>
                <w:sz w:val="20"/>
                <w:szCs w:val="20"/>
              </w:rPr>
              <w:t>кредиторских</w:t>
            </w:r>
          </w:p>
        </w:tc>
        <w:tc>
          <w:tcPr>
            <w:tcW w:w="875"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076"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c>
          <w:tcPr>
            <w:tcW w:w="1350"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c>
          <w:tcPr>
            <w:tcW w:w="1714"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c>
          <w:tcPr>
            <w:tcW w:w="1441"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r>
      <w:tr w:rsidR="006513F4" w:rsidRPr="007E06F1">
        <w:trPr>
          <w:trHeight w:hRule="exact" w:val="242"/>
        </w:trPr>
        <w:tc>
          <w:tcPr>
            <w:tcW w:w="2407"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r w:rsidRPr="007E06F1">
              <w:rPr>
                <w:bCs/>
                <w:sz w:val="20"/>
                <w:szCs w:val="20"/>
              </w:rPr>
              <w:t>задолженностей, по</w:t>
            </w:r>
          </w:p>
        </w:tc>
        <w:tc>
          <w:tcPr>
            <w:tcW w:w="875"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076"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c>
          <w:tcPr>
            <w:tcW w:w="1350"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c>
          <w:tcPr>
            <w:tcW w:w="1714"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c>
          <w:tcPr>
            <w:tcW w:w="1441"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r>
      <w:tr w:rsidR="006513F4" w:rsidRPr="007E06F1">
        <w:trPr>
          <w:trHeight w:hRule="exact" w:val="242"/>
        </w:trPr>
        <w:tc>
          <w:tcPr>
            <w:tcW w:w="2407"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r w:rsidRPr="007E06F1">
              <w:rPr>
                <w:bCs/>
                <w:sz w:val="20"/>
                <w:szCs w:val="20"/>
              </w:rPr>
              <w:t>которым истек срок</w:t>
            </w:r>
          </w:p>
        </w:tc>
        <w:tc>
          <w:tcPr>
            <w:tcW w:w="875"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076"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c>
          <w:tcPr>
            <w:tcW w:w="1350"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c>
          <w:tcPr>
            <w:tcW w:w="1714"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c>
          <w:tcPr>
            <w:tcW w:w="1441" w:type="dxa"/>
            <w:tcBorders>
              <w:top w:val="nil"/>
              <w:left w:val="single" w:sz="6" w:space="0" w:color="auto"/>
              <w:bottom w:val="nil"/>
              <w:right w:val="single" w:sz="6" w:space="0" w:color="auto"/>
            </w:tcBorders>
          </w:tcPr>
          <w:p w:rsidR="006513F4" w:rsidRPr="007E06F1" w:rsidRDefault="006513F4" w:rsidP="007E06F1">
            <w:pPr>
              <w:jc w:val="both"/>
              <w:rPr>
                <w:sz w:val="20"/>
                <w:szCs w:val="20"/>
              </w:rPr>
            </w:pPr>
          </w:p>
        </w:tc>
      </w:tr>
      <w:tr w:rsidR="006513F4" w:rsidRPr="007E06F1">
        <w:trPr>
          <w:trHeight w:hRule="exact" w:val="242"/>
        </w:trPr>
        <w:tc>
          <w:tcPr>
            <w:tcW w:w="2407"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bCs/>
                <w:sz w:val="20"/>
                <w:szCs w:val="20"/>
              </w:rPr>
              <w:t>исковой давности</w:t>
            </w:r>
          </w:p>
        </w:tc>
        <w:tc>
          <w:tcPr>
            <w:tcW w:w="875"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260</w:t>
            </w:r>
          </w:p>
          <w:p w:rsidR="006513F4" w:rsidRPr="007E06F1" w:rsidRDefault="006513F4" w:rsidP="007E06F1">
            <w:pPr>
              <w:jc w:val="both"/>
              <w:rPr>
                <w:sz w:val="20"/>
                <w:szCs w:val="20"/>
              </w:rPr>
            </w:pPr>
          </w:p>
        </w:tc>
        <w:tc>
          <w:tcPr>
            <w:tcW w:w="1076"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67</w:t>
            </w:r>
          </w:p>
        </w:tc>
        <w:tc>
          <w:tcPr>
            <w:tcW w:w="1350"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648</w:t>
            </w:r>
          </w:p>
        </w:tc>
        <w:tc>
          <w:tcPr>
            <w:tcW w:w="1714"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105</w:t>
            </w:r>
          </w:p>
        </w:tc>
        <w:tc>
          <w:tcPr>
            <w:tcW w:w="1441" w:type="dxa"/>
            <w:tcBorders>
              <w:top w:val="nil"/>
              <w:left w:val="single" w:sz="6" w:space="0" w:color="auto"/>
              <w:bottom w:val="single" w:sz="6" w:space="0" w:color="auto"/>
              <w:right w:val="single" w:sz="6" w:space="0" w:color="auto"/>
            </w:tcBorders>
          </w:tcPr>
          <w:p w:rsidR="006513F4" w:rsidRPr="007E06F1" w:rsidRDefault="006513F4" w:rsidP="007E06F1">
            <w:pPr>
              <w:jc w:val="both"/>
              <w:rPr>
                <w:sz w:val="20"/>
                <w:szCs w:val="20"/>
              </w:rPr>
            </w:pPr>
            <w:r w:rsidRPr="007E06F1">
              <w:rPr>
                <w:sz w:val="20"/>
                <w:szCs w:val="20"/>
              </w:rPr>
              <w:t>5 443</w:t>
            </w:r>
          </w:p>
        </w:tc>
      </w:tr>
      <w:tr w:rsidR="006513F4" w:rsidRPr="007E06F1">
        <w:trPr>
          <w:trHeight w:hRule="exact" w:val="282"/>
        </w:trPr>
        <w:tc>
          <w:tcPr>
            <w:tcW w:w="2407"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875"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p>
          <w:p w:rsidR="006513F4" w:rsidRPr="007E06F1" w:rsidRDefault="006513F4" w:rsidP="007E06F1">
            <w:pPr>
              <w:jc w:val="both"/>
              <w:rPr>
                <w:sz w:val="20"/>
                <w:szCs w:val="20"/>
              </w:rPr>
            </w:pPr>
          </w:p>
        </w:tc>
        <w:tc>
          <w:tcPr>
            <w:tcW w:w="1076"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p>
        </w:tc>
        <w:tc>
          <w:tcPr>
            <w:tcW w:w="1714"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p>
        </w:tc>
        <w:tc>
          <w:tcPr>
            <w:tcW w:w="1441" w:type="dxa"/>
            <w:tcBorders>
              <w:top w:val="single" w:sz="6" w:space="0" w:color="auto"/>
              <w:left w:val="single" w:sz="6" w:space="0" w:color="auto"/>
              <w:bottom w:val="single" w:sz="6" w:space="0" w:color="auto"/>
              <w:right w:val="single" w:sz="6" w:space="0" w:color="auto"/>
            </w:tcBorders>
          </w:tcPr>
          <w:p w:rsidR="006513F4" w:rsidRPr="007E06F1" w:rsidRDefault="006513F4" w:rsidP="007E06F1">
            <w:pPr>
              <w:jc w:val="both"/>
              <w:rPr>
                <w:sz w:val="20"/>
                <w:szCs w:val="20"/>
              </w:rPr>
            </w:pPr>
          </w:p>
        </w:tc>
      </w:tr>
    </w:tbl>
    <w:p w:rsidR="006513F4" w:rsidRPr="00E205E7" w:rsidRDefault="006513F4" w:rsidP="00E205E7">
      <w:pPr>
        <w:spacing w:line="360" w:lineRule="auto"/>
        <w:ind w:firstLine="709"/>
        <w:jc w:val="both"/>
        <w:rPr>
          <w:sz w:val="28"/>
          <w:szCs w:val="28"/>
        </w:rPr>
      </w:pPr>
    </w:p>
    <w:p w:rsidR="006513F4" w:rsidRDefault="000D729A" w:rsidP="007E06F1">
      <w:pPr>
        <w:pStyle w:val="210"/>
        <w:spacing w:before="0" w:after="0" w:line="360" w:lineRule="auto"/>
        <w:ind w:firstLine="709"/>
        <w:jc w:val="both"/>
        <w:outlineLvl w:val="0"/>
        <w:rPr>
          <w:sz w:val="28"/>
          <w:szCs w:val="28"/>
        </w:rPr>
      </w:pPr>
      <w:r w:rsidRPr="00E205E7">
        <w:rPr>
          <w:sz w:val="28"/>
          <w:szCs w:val="28"/>
        </w:rPr>
        <w:br w:type="page"/>
      </w:r>
      <w:bookmarkStart w:id="112" w:name="_Toc188733909"/>
      <w:bookmarkStart w:id="113" w:name="_Toc188745450"/>
      <w:r w:rsidR="006513F4" w:rsidRPr="00E205E7">
        <w:rPr>
          <w:sz w:val="28"/>
          <w:szCs w:val="28"/>
        </w:rPr>
        <w:t>ОТЧЕТ ОБ ИЗМЕНЕНИЯХ КАПИТАЛА</w:t>
      </w:r>
      <w:bookmarkEnd w:id="112"/>
      <w:bookmarkEnd w:id="113"/>
      <w:r w:rsidR="007E06F1">
        <w:rPr>
          <w:sz w:val="28"/>
          <w:szCs w:val="28"/>
        </w:rPr>
        <w:t xml:space="preserve"> </w:t>
      </w:r>
      <w:r w:rsidR="006513F4" w:rsidRPr="00E205E7">
        <w:rPr>
          <w:sz w:val="28"/>
          <w:szCs w:val="28"/>
        </w:rPr>
        <w:t xml:space="preserve">за </w:t>
      </w:r>
      <w:smartTag w:uri="urn:schemas-microsoft-com:office:smarttags" w:element="metricconverter">
        <w:smartTagPr>
          <w:attr w:name="ProductID" w:val="2006 г"/>
        </w:smartTagPr>
        <w:r w:rsidR="006513F4" w:rsidRPr="00E205E7">
          <w:rPr>
            <w:sz w:val="28"/>
            <w:szCs w:val="28"/>
          </w:rPr>
          <w:t>2006 г</w:t>
        </w:r>
      </w:smartTag>
      <w:r w:rsidR="006513F4" w:rsidRPr="00E205E7">
        <w:rPr>
          <w:sz w:val="28"/>
          <w:szCs w:val="28"/>
        </w:rPr>
        <w:t>.</w:t>
      </w:r>
    </w:p>
    <w:p w:rsidR="007E06F1" w:rsidRPr="00E205E7" w:rsidRDefault="007E06F1" w:rsidP="007E06F1">
      <w:pPr>
        <w:pStyle w:val="210"/>
        <w:spacing w:before="0" w:after="0" w:line="360" w:lineRule="auto"/>
        <w:ind w:firstLine="709"/>
        <w:jc w:val="both"/>
        <w:outlineLvl w:val="0"/>
        <w:rPr>
          <w:sz w:val="28"/>
          <w:szCs w:val="28"/>
        </w:rPr>
      </w:pPr>
    </w:p>
    <w:tbl>
      <w:tblPr>
        <w:tblW w:w="8881" w:type="dxa"/>
        <w:tblLayout w:type="fixed"/>
        <w:tblLook w:val="0000" w:firstRow="0" w:lastRow="0" w:firstColumn="0" w:lastColumn="0" w:noHBand="0" w:noVBand="0"/>
      </w:tblPr>
      <w:tblGrid>
        <w:gridCol w:w="97"/>
        <w:gridCol w:w="3027"/>
        <w:gridCol w:w="397"/>
        <w:gridCol w:w="52"/>
        <w:gridCol w:w="1066"/>
        <w:gridCol w:w="161"/>
        <w:gridCol w:w="928"/>
        <w:gridCol w:w="881"/>
        <w:gridCol w:w="200"/>
        <w:gridCol w:w="701"/>
        <w:gridCol w:w="396"/>
        <w:gridCol w:w="164"/>
        <w:gridCol w:w="161"/>
        <w:gridCol w:w="650"/>
      </w:tblGrid>
      <w:tr w:rsidR="006513F4" w:rsidRPr="007E06F1">
        <w:trPr>
          <w:trHeight w:val="10"/>
        </w:trPr>
        <w:tc>
          <w:tcPr>
            <w:tcW w:w="6609" w:type="dxa"/>
            <w:gridSpan w:val="8"/>
            <w:tcBorders>
              <w:top w:val="nil"/>
              <w:left w:val="nil"/>
              <w:bottom w:val="nil"/>
              <w:right w:val="nil"/>
            </w:tcBorders>
          </w:tcPr>
          <w:p w:rsidR="006513F4" w:rsidRPr="007E06F1" w:rsidRDefault="006513F4" w:rsidP="00517AF2">
            <w:pPr>
              <w:jc w:val="both"/>
              <w:rPr>
                <w:sz w:val="20"/>
                <w:szCs w:val="20"/>
              </w:rPr>
            </w:pPr>
          </w:p>
        </w:tc>
        <w:tc>
          <w:tcPr>
            <w:tcW w:w="2272"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Коды</w:t>
            </w:r>
          </w:p>
        </w:tc>
      </w:tr>
      <w:tr w:rsidR="006513F4" w:rsidRPr="007E06F1">
        <w:trPr>
          <w:trHeight w:val="10"/>
        </w:trPr>
        <w:tc>
          <w:tcPr>
            <w:tcW w:w="6609" w:type="dxa"/>
            <w:gridSpan w:val="8"/>
            <w:tcBorders>
              <w:top w:val="nil"/>
              <w:left w:val="nil"/>
              <w:bottom w:val="nil"/>
              <w:right w:val="nil"/>
            </w:tcBorders>
          </w:tcPr>
          <w:p w:rsidR="006513F4" w:rsidRPr="007E06F1" w:rsidRDefault="006513F4" w:rsidP="00517AF2">
            <w:pPr>
              <w:jc w:val="both"/>
              <w:rPr>
                <w:sz w:val="20"/>
                <w:szCs w:val="20"/>
              </w:rPr>
            </w:pPr>
            <w:r w:rsidRPr="007E06F1">
              <w:rPr>
                <w:sz w:val="20"/>
                <w:szCs w:val="20"/>
              </w:rPr>
              <w:t>Форма № 3 по ОКУД</w:t>
            </w:r>
          </w:p>
        </w:tc>
        <w:tc>
          <w:tcPr>
            <w:tcW w:w="2272"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0710003</w:t>
            </w:r>
          </w:p>
        </w:tc>
      </w:tr>
      <w:tr w:rsidR="006513F4" w:rsidRPr="007E06F1">
        <w:trPr>
          <w:trHeight w:val="10"/>
        </w:trPr>
        <w:tc>
          <w:tcPr>
            <w:tcW w:w="3521" w:type="dxa"/>
            <w:gridSpan w:val="3"/>
            <w:tcBorders>
              <w:top w:val="nil"/>
              <w:left w:val="nil"/>
              <w:bottom w:val="nil"/>
              <w:right w:val="nil"/>
            </w:tcBorders>
          </w:tcPr>
          <w:p w:rsidR="006513F4" w:rsidRPr="007E06F1" w:rsidRDefault="006513F4" w:rsidP="00517AF2">
            <w:pPr>
              <w:jc w:val="both"/>
              <w:rPr>
                <w:b/>
                <w:bCs/>
                <w:sz w:val="20"/>
                <w:szCs w:val="20"/>
              </w:rPr>
            </w:pPr>
          </w:p>
        </w:tc>
        <w:tc>
          <w:tcPr>
            <w:tcW w:w="3088" w:type="dxa"/>
            <w:gridSpan w:val="5"/>
            <w:tcBorders>
              <w:top w:val="nil"/>
              <w:left w:val="nil"/>
              <w:bottom w:val="nil"/>
              <w:right w:val="nil"/>
            </w:tcBorders>
          </w:tcPr>
          <w:p w:rsidR="006513F4" w:rsidRPr="007E06F1" w:rsidRDefault="006513F4" w:rsidP="00517AF2">
            <w:pPr>
              <w:jc w:val="both"/>
              <w:rPr>
                <w:sz w:val="20"/>
                <w:szCs w:val="20"/>
              </w:rPr>
            </w:pPr>
            <w:r w:rsidRPr="007E06F1">
              <w:rPr>
                <w:sz w:val="20"/>
                <w:szCs w:val="20"/>
              </w:rPr>
              <w:t>Дата (год, месяц, число)</w:t>
            </w:r>
          </w:p>
        </w:tc>
        <w:tc>
          <w:tcPr>
            <w:tcW w:w="90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rPr>
              <w:t>2007</w:t>
            </w:r>
          </w:p>
        </w:tc>
        <w:tc>
          <w:tcPr>
            <w:tcW w:w="721" w:type="dxa"/>
            <w:gridSpan w:val="3"/>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03</w:t>
            </w:r>
          </w:p>
        </w:tc>
        <w:tc>
          <w:tcPr>
            <w:tcW w:w="650"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26</w:t>
            </w:r>
          </w:p>
        </w:tc>
      </w:tr>
      <w:tr w:rsidR="006513F4" w:rsidRPr="007E06F1">
        <w:trPr>
          <w:trHeight w:val="10"/>
        </w:trPr>
        <w:tc>
          <w:tcPr>
            <w:tcW w:w="4800" w:type="dxa"/>
            <w:gridSpan w:val="6"/>
            <w:tcBorders>
              <w:top w:val="nil"/>
              <w:left w:val="nil"/>
              <w:bottom w:val="nil"/>
              <w:right w:val="nil"/>
            </w:tcBorders>
          </w:tcPr>
          <w:p w:rsidR="006513F4" w:rsidRPr="007E06F1" w:rsidRDefault="006513F4" w:rsidP="00517AF2">
            <w:pPr>
              <w:jc w:val="both"/>
              <w:rPr>
                <w:b/>
                <w:bCs/>
                <w:sz w:val="20"/>
                <w:szCs w:val="20"/>
              </w:rPr>
            </w:pPr>
            <w:r w:rsidRPr="007E06F1">
              <w:rPr>
                <w:sz w:val="20"/>
                <w:szCs w:val="20"/>
              </w:rPr>
              <w:t xml:space="preserve">Организация: </w:t>
            </w:r>
            <w:r w:rsidRPr="007E06F1">
              <w:rPr>
                <w:b/>
                <w:bCs/>
                <w:sz w:val="20"/>
                <w:szCs w:val="20"/>
              </w:rPr>
              <w:t>Открытое акционерное общество "Пневмостроймашина"</w:t>
            </w:r>
          </w:p>
        </w:tc>
        <w:tc>
          <w:tcPr>
            <w:tcW w:w="1809" w:type="dxa"/>
            <w:gridSpan w:val="2"/>
            <w:tcBorders>
              <w:top w:val="nil"/>
              <w:left w:val="nil"/>
              <w:bottom w:val="nil"/>
              <w:right w:val="nil"/>
            </w:tcBorders>
          </w:tcPr>
          <w:p w:rsidR="006513F4" w:rsidRPr="007E06F1" w:rsidRDefault="006513F4" w:rsidP="00517AF2">
            <w:pPr>
              <w:jc w:val="both"/>
              <w:rPr>
                <w:sz w:val="20"/>
                <w:szCs w:val="20"/>
              </w:rPr>
            </w:pPr>
            <w:r w:rsidRPr="007E06F1">
              <w:rPr>
                <w:sz w:val="20"/>
                <w:szCs w:val="20"/>
              </w:rPr>
              <w:t>по ОКПО</w:t>
            </w:r>
          </w:p>
        </w:tc>
        <w:tc>
          <w:tcPr>
            <w:tcW w:w="2272"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00239882</w:t>
            </w:r>
          </w:p>
        </w:tc>
      </w:tr>
      <w:tr w:rsidR="006513F4" w:rsidRPr="007E06F1">
        <w:trPr>
          <w:trHeight w:val="10"/>
        </w:trPr>
        <w:tc>
          <w:tcPr>
            <w:tcW w:w="4800" w:type="dxa"/>
            <w:gridSpan w:val="6"/>
            <w:tcBorders>
              <w:top w:val="nil"/>
              <w:left w:val="nil"/>
              <w:bottom w:val="nil"/>
              <w:right w:val="nil"/>
            </w:tcBorders>
          </w:tcPr>
          <w:p w:rsidR="006513F4" w:rsidRPr="007E06F1" w:rsidRDefault="006513F4" w:rsidP="00517AF2">
            <w:pPr>
              <w:jc w:val="both"/>
              <w:rPr>
                <w:sz w:val="20"/>
                <w:szCs w:val="20"/>
              </w:rPr>
            </w:pPr>
            <w:r w:rsidRPr="007E06F1">
              <w:rPr>
                <w:sz w:val="20"/>
                <w:szCs w:val="20"/>
              </w:rPr>
              <w:t>Идентификационный номер налогоплательщика</w:t>
            </w:r>
          </w:p>
        </w:tc>
        <w:tc>
          <w:tcPr>
            <w:tcW w:w="1809" w:type="dxa"/>
            <w:gridSpan w:val="2"/>
            <w:tcBorders>
              <w:top w:val="nil"/>
              <w:left w:val="nil"/>
              <w:bottom w:val="nil"/>
              <w:right w:val="nil"/>
            </w:tcBorders>
          </w:tcPr>
          <w:p w:rsidR="006513F4" w:rsidRPr="007E06F1" w:rsidRDefault="006513F4" w:rsidP="00517AF2">
            <w:pPr>
              <w:jc w:val="both"/>
              <w:rPr>
                <w:sz w:val="20"/>
                <w:szCs w:val="20"/>
              </w:rPr>
            </w:pPr>
            <w:r w:rsidRPr="007E06F1">
              <w:rPr>
                <w:sz w:val="20"/>
                <w:szCs w:val="20"/>
              </w:rPr>
              <w:t>ИНН</w:t>
            </w:r>
          </w:p>
        </w:tc>
        <w:tc>
          <w:tcPr>
            <w:tcW w:w="2272"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6608000453</w:t>
            </w:r>
          </w:p>
        </w:tc>
      </w:tr>
      <w:tr w:rsidR="006513F4" w:rsidRPr="007E06F1">
        <w:trPr>
          <w:trHeight w:val="10"/>
        </w:trPr>
        <w:tc>
          <w:tcPr>
            <w:tcW w:w="4800" w:type="dxa"/>
            <w:gridSpan w:val="6"/>
            <w:tcBorders>
              <w:top w:val="nil"/>
              <w:left w:val="nil"/>
              <w:bottom w:val="nil"/>
              <w:right w:val="nil"/>
            </w:tcBorders>
          </w:tcPr>
          <w:p w:rsidR="006513F4" w:rsidRPr="007E06F1" w:rsidRDefault="006513F4" w:rsidP="00517AF2">
            <w:pPr>
              <w:jc w:val="both"/>
              <w:rPr>
                <w:b/>
                <w:bCs/>
                <w:sz w:val="20"/>
                <w:szCs w:val="20"/>
              </w:rPr>
            </w:pPr>
            <w:r w:rsidRPr="007E06F1">
              <w:rPr>
                <w:sz w:val="20"/>
                <w:szCs w:val="20"/>
              </w:rPr>
              <w:t xml:space="preserve">Вид деятельности: </w:t>
            </w:r>
            <w:r w:rsidRPr="007E06F1">
              <w:rPr>
                <w:b/>
                <w:bCs/>
                <w:sz w:val="20"/>
                <w:szCs w:val="20"/>
              </w:rPr>
              <w:t>произв-во гидр и пневм. Силовых установок и двигателей</w:t>
            </w:r>
          </w:p>
        </w:tc>
        <w:tc>
          <w:tcPr>
            <w:tcW w:w="1809" w:type="dxa"/>
            <w:gridSpan w:val="2"/>
            <w:tcBorders>
              <w:top w:val="nil"/>
              <w:left w:val="nil"/>
              <w:bottom w:val="nil"/>
              <w:right w:val="nil"/>
            </w:tcBorders>
          </w:tcPr>
          <w:p w:rsidR="006513F4" w:rsidRPr="007E06F1" w:rsidRDefault="006513F4" w:rsidP="00517AF2">
            <w:pPr>
              <w:jc w:val="both"/>
              <w:rPr>
                <w:sz w:val="20"/>
                <w:szCs w:val="20"/>
              </w:rPr>
            </w:pPr>
            <w:r w:rsidRPr="007E06F1">
              <w:rPr>
                <w:sz w:val="20"/>
                <w:szCs w:val="20"/>
              </w:rPr>
              <w:t>по ОКВЭД</w:t>
            </w:r>
          </w:p>
        </w:tc>
        <w:tc>
          <w:tcPr>
            <w:tcW w:w="2272" w:type="dxa"/>
            <w:gridSpan w:val="6"/>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29.12.1</w:t>
            </w:r>
          </w:p>
        </w:tc>
      </w:tr>
      <w:tr w:rsidR="006513F4" w:rsidRPr="007E06F1">
        <w:trPr>
          <w:trHeight w:val="10"/>
        </w:trPr>
        <w:tc>
          <w:tcPr>
            <w:tcW w:w="4800" w:type="dxa"/>
            <w:gridSpan w:val="6"/>
            <w:tcBorders>
              <w:top w:val="nil"/>
              <w:left w:val="nil"/>
              <w:bottom w:val="nil"/>
              <w:right w:val="nil"/>
            </w:tcBorders>
          </w:tcPr>
          <w:p w:rsidR="006513F4" w:rsidRPr="007E06F1" w:rsidRDefault="006513F4" w:rsidP="00517AF2">
            <w:pPr>
              <w:jc w:val="both"/>
              <w:rPr>
                <w:b/>
                <w:bCs/>
                <w:sz w:val="20"/>
                <w:szCs w:val="20"/>
              </w:rPr>
            </w:pPr>
            <w:r w:rsidRPr="007E06F1">
              <w:rPr>
                <w:sz w:val="20"/>
                <w:szCs w:val="20"/>
              </w:rPr>
              <w:t xml:space="preserve">Организационно-правовая форма / форма собственности: </w:t>
            </w:r>
            <w:r w:rsidRPr="007E06F1">
              <w:rPr>
                <w:b/>
                <w:bCs/>
                <w:sz w:val="20"/>
                <w:szCs w:val="20"/>
              </w:rPr>
              <w:t>Открытое акционерное общество/ частная</w:t>
            </w:r>
          </w:p>
        </w:tc>
        <w:tc>
          <w:tcPr>
            <w:tcW w:w="1809" w:type="dxa"/>
            <w:gridSpan w:val="2"/>
            <w:tcBorders>
              <w:top w:val="nil"/>
              <w:left w:val="nil"/>
              <w:bottom w:val="nil"/>
              <w:right w:val="nil"/>
            </w:tcBorders>
          </w:tcPr>
          <w:p w:rsidR="006513F4" w:rsidRPr="007E06F1" w:rsidRDefault="006513F4" w:rsidP="00517AF2">
            <w:pPr>
              <w:jc w:val="both"/>
              <w:rPr>
                <w:sz w:val="20"/>
                <w:szCs w:val="20"/>
              </w:rPr>
            </w:pPr>
            <w:r w:rsidRPr="007E06F1">
              <w:rPr>
                <w:sz w:val="20"/>
                <w:szCs w:val="20"/>
              </w:rPr>
              <w:t>по ОКОПФ/ОКФС</w:t>
            </w:r>
          </w:p>
        </w:tc>
        <w:tc>
          <w:tcPr>
            <w:tcW w:w="1297" w:type="dxa"/>
            <w:gridSpan w:val="3"/>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47</w:t>
            </w:r>
          </w:p>
        </w:tc>
        <w:tc>
          <w:tcPr>
            <w:tcW w:w="975" w:type="dxa"/>
            <w:gridSpan w:val="3"/>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16</w:t>
            </w:r>
          </w:p>
        </w:tc>
      </w:tr>
      <w:tr w:rsidR="006513F4" w:rsidRPr="007E06F1">
        <w:trPr>
          <w:trHeight w:val="10"/>
        </w:trPr>
        <w:tc>
          <w:tcPr>
            <w:tcW w:w="4800" w:type="dxa"/>
            <w:gridSpan w:val="6"/>
            <w:tcBorders>
              <w:top w:val="nil"/>
              <w:left w:val="nil"/>
              <w:right w:val="nil"/>
            </w:tcBorders>
          </w:tcPr>
          <w:p w:rsidR="006513F4" w:rsidRPr="007E06F1" w:rsidRDefault="006513F4" w:rsidP="00517AF2">
            <w:pPr>
              <w:jc w:val="both"/>
              <w:rPr>
                <w:b/>
                <w:bCs/>
                <w:sz w:val="20"/>
                <w:szCs w:val="20"/>
              </w:rPr>
            </w:pPr>
            <w:r w:rsidRPr="007E06F1">
              <w:rPr>
                <w:sz w:val="20"/>
                <w:szCs w:val="20"/>
              </w:rPr>
              <w:t xml:space="preserve">Единица измерения: </w:t>
            </w:r>
            <w:r w:rsidRPr="007E06F1">
              <w:rPr>
                <w:b/>
                <w:bCs/>
                <w:sz w:val="20"/>
                <w:szCs w:val="20"/>
              </w:rPr>
              <w:t>тыс. руб.</w:t>
            </w:r>
          </w:p>
        </w:tc>
        <w:tc>
          <w:tcPr>
            <w:tcW w:w="1809" w:type="dxa"/>
            <w:gridSpan w:val="2"/>
            <w:tcBorders>
              <w:top w:val="nil"/>
              <w:left w:val="nil"/>
              <w:right w:val="nil"/>
            </w:tcBorders>
          </w:tcPr>
          <w:p w:rsidR="006513F4" w:rsidRPr="007E06F1" w:rsidRDefault="006513F4" w:rsidP="00517AF2">
            <w:pPr>
              <w:jc w:val="both"/>
              <w:rPr>
                <w:sz w:val="20"/>
                <w:szCs w:val="20"/>
              </w:rPr>
            </w:pPr>
            <w:r w:rsidRPr="007E06F1">
              <w:rPr>
                <w:sz w:val="20"/>
                <w:szCs w:val="20"/>
              </w:rPr>
              <w:t>по ОКЕИ</w:t>
            </w:r>
          </w:p>
        </w:tc>
        <w:tc>
          <w:tcPr>
            <w:tcW w:w="2272" w:type="dxa"/>
            <w:gridSpan w:val="6"/>
            <w:tcBorders>
              <w:top w:val="single" w:sz="6" w:space="0" w:color="auto"/>
              <w:left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384</w:t>
            </w:r>
          </w:p>
        </w:tc>
      </w:tr>
      <w:tr w:rsidR="006513F4" w:rsidRPr="007E06F1">
        <w:trPr>
          <w:trHeight w:val="10"/>
        </w:trPr>
        <w:tc>
          <w:tcPr>
            <w:tcW w:w="4800" w:type="dxa"/>
            <w:gridSpan w:val="6"/>
          </w:tcPr>
          <w:p w:rsidR="006513F4" w:rsidRPr="007E06F1" w:rsidRDefault="006513F4" w:rsidP="00517AF2">
            <w:pPr>
              <w:jc w:val="both"/>
              <w:rPr>
                <w:sz w:val="20"/>
                <w:szCs w:val="20"/>
              </w:rPr>
            </w:pPr>
          </w:p>
        </w:tc>
        <w:tc>
          <w:tcPr>
            <w:tcW w:w="1809" w:type="dxa"/>
            <w:gridSpan w:val="2"/>
          </w:tcPr>
          <w:p w:rsidR="006513F4" w:rsidRPr="007E06F1" w:rsidRDefault="006513F4" w:rsidP="00517AF2">
            <w:pPr>
              <w:jc w:val="both"/>
              <w:rPr>
                <w:sz w:val="20"/>
                <w:szCs w:val="20"/>
              </w:rPr>
            </w:pPr>
          </w:p>
        </w:tc>
        <w:tc>
          <w:tcPr>
            <w:tcW w:w="2272" w:type="dxa"/>
            <w:gridSpan w:val="6"/>
          </w:tcPr>
          <w:p w:rsidR="006513F4" w:rsidRPr="007E06F1" w:rsidRDefault="006513F4" w:rsidP="00517AF2">
            <w:pPr>
              <w:jc w:val="both"/>
              <w:rPr>
                <w:sz w:val="20"/>
                <w:szCs w:val="20"/>
              </w:rPr>
            </w:pPr>
          </w:p>
        </w:tc>
      </w:tr>
      <w:tr w:rsidR="006513F4" w:rsidRPr="007E06F1">
        <w:tblPrEx>
          <w:tblCellMar>
            <w:left w:w="40" w:type="dxa"/>
            <w:right w:w="40" w:type="dxa"/>
          </w:tblCellMar>
        </w:tblPrEx>
        <w:trPr>
          <w:gridBefore w:val="1"/>
          <w:wBefore w:w="97" w:type="dxa"/>
          <w:trHeight w:val="10"/>
        </w:trPr>
        <w:tc>
          <w:tcPr>
            <w:tcW w:w="3476" w:type="dxa"/>
            <w:gridSpan w:val="3"/>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b/>
                <w:sz w:val="20"/>
                <w:szCs w:val="20"/>
              </w:rPr>
            </w:pPr>
            <w:r w:rsidRPr="007E06F1">
              <w:rPr>
                <w:b/>
                <w:sz w:val="20"/>
                <w:szCs w:val="20"/>
              </w:rPr>
              <w:t>Показатель</w:t>
            </w:r>
          </w:p>
        </w:tc>
        <w:tc>
          <w:tcPr>
            <w:tcW w:w="1066" w:type="dxa"/>
            <w:vMerge w:val="restart"/>
            <w:tcBorders>
              <w:top w:val="single" w:sz="6" w:space="0" w:color="auto"/>
              <w:left w:val="single" w:sz="6" w:space="0" w:color="auto"/>
              <w:bottom w:val="nil"/>
              <w:right w:val="single" w:sz="6" w:space="0" w:color="auto"/>
            </w:tcBorders>
          </w:tcPr>
          <w:p w:rsidR="006513F4" w:rsidRPr="007E06F1" w:rsidRDefault="006513F4" w:rsidP="00517AF2">
            <w:pPr>
              <w:jc w:val="both"/>
              <w:rPr>
                <w:b/>
                <w:sz w:val="20"/>
                <w:szCs w:val="20"/>
              </w:rPr>
            </w:pPr>
            <w:r w:rsidRPr="007E06F1">
              <w:rPr>
                <w:b/>
                <w:sz w:val="20"/>
                <w:szCs w:val="20"/>
              </w:rPr>
              <w:t>Уставный капитал</w:t>
            </w:r>
          </w:p>
        </w:tc>
        <w:tc>
          <w:tcPr>
            <w:tcW w:w="1089" w:type="dxa"/>
            <w:gridSpan w:val="2"/>
            <w:vMerge w:val="restart"/>
            <w:tcBorders>
              <w:top w:val="single" w:sz="6" w:space="0" w:color="auto"/>
              <w:left w:val="single" w:sz="6" w:space="0" w:color="auto"/>
              <w:bottom w:val="nil"/>
              <w:right w:val="single" w:sz="6" w:space="0" w:color="auto"/>
            </w:tcBorders>
          </w:tcPr>
          <w:p w:rsidR="006513F4" w:rsidRPr="007E06F1" w:rsidRDefault="006513F4" w:rsidP="00517AF2">
            <w:pPr>
              <w:jc w:val="both"/>
              <w:rPr>
                <w:b/>
                <w:sz w:val="20"/>
                <w:szCs w:val="20"/>
              </w:rPr>
            </w:pPr>
            <w:r w:rsidRPr="007E06F1">
              <w:rPr>
                <w:b/>
                <w:sz w:val="20"/>
                <w:szCs w:val="20"/>
              </w:rPr>
              <w:t>Добавочный капитал</w:t>
            </w:r>
          </w:p>
        </w:tc>
        <w:tc>
          <w:tcPr>
            <w:tcW w:w="1081" w:type="dxa"/>
            <w:gridSpan w:val="2"/>
            <w:vMerge w:val="restart"/>
            <w:tcBorders>
              <w:top w:val="single" w:sz="6" w:space="0" w:color="auto"/>
              <w:left w:val="single" w:sz="6" w:space="0" w:color="auto"/>
              <w:bottom w:val="nil"/>
              <w:right w:val="single" w:sz="6" w:space="0" w:color="auto"/>
            </w:tcBorders>
          </w:tcPr>
          <w:p w:rsidR="006513F4" w:rsidRPr="007E06F1" w:rsidRDefault="006513F4" w:rsidP="00517AF2">
            <w:pPr>
              <w:jc w:val="both"/>
              <w:rPr>
                <w:b/>
                <w:sz w:val="20"/>
                <w:szCs w:val="20"/>
              </w:rPr>
            </w:pPr>
            <w:r w:rsidRPr="007E06F1">
              <w:rPr>
                <w:b/>
                <w:sz w:val="20"/>
                <w:szCs w:val="20"/>
              </w:rPr>
              <w:t>Резервный капитал</w:t>
            </w:r>
          </w:p>
        </w:tc>
        <w:tc>
          <w:tcPr>
            <w:tcW w:w="1261" w:type="dxa"/>
            <w:gridSpan w:val="3"/>
            <w:vMerge w:val="restart"/>
            <w:tcBorders>
              <w:top w:val="single" w:sz="6" w:space="0" w:color="auto"/>
              <w:left w:val="single" w:sz="6" w:space="0" w:color="auto"/>
              <w:bottom w:val="nil"/>
              <w:right w:val="single" w:sz="6" w:space="0" w:color="auto"/>
            </w:tcBorders>
          </w:tcPr>
          <w:p w:rsidR="006513F4" w:rsidRPr="007E06F1" w:rsidRDefault="006513F4" w:rsidP="00517AF2">
            <w:pPr>
              <w:jc w:val="both"/>
              <w:rPr>
                <w:b/>
                <w:sz w:val="20"/>
                <w:szCs w:val="20"/>
              </w:rPr>
            </w:pPr>
            <w:r w:rsidRPr="007E06F1">
              <w:rPr>
                <w:b/>
                <w:sz w:val="20"/>
                <w:szCs w:val="20"/>
              </w:rPr>
              <w:t>Нераспределен</w:t>
            </w:r>
            <w:r w:rsidRPr="007E06F1">
              <w:rPr>
                <w:b/>
                <w:sz w:val="20"/>
                <w:szCs w:val="20"/>
              </w:rPr>
              <w:softHyphen/>
              <w:t>ная прибыль (непокрытый убыток)</w:t>
            </w:r>
          </w:p>
        </w:tc>
        <w:tc>
          <w:tcPr>
            <w:tcW w:w="811" w:type="dxa"/>
            <w:gridSpan w:val="2"/>
            <w:vMerge w:val="restart"/>
            <w:tcBorders>
              <w:top w:val="single" w:sz="6" w:space="0" w:color="auto"/>
              <w:left w:val="single" w:sz="6" w:space="0" w:color="auto"/>
              <w:bottom w:val="nil"/>
              <w:right w:val="single" w:sz="6" w:space="0" w:color="auto"/>
            </w:tcBorders>
          </w:tcPr>
          <w:p w:rsidR="006513F4" w:rsidRPr="007E06F1" w:rsidRDefault="006513F4" w:rsidP="00517AF2">
            <w:pPr>
              <w:jc w:val="both"/>
              <w:rPr>
                <w:b/>
                <w:sz w:val="20"/>
                <w:szCs w:val="20"/>
              </w:rPr>
            </w:pPr>
            <w:r w:rsidRPr="007E06F1">
              <w:rPr>
                <w:b/>
                <w:sz w:val="20"/>
                <w:szCs w:val="20"/>
              </w:rPr>
              <w:t>Итого</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b/>
                <w:sz w:val="20"/>
                <w:szCs w:val="20"/>
              </w:rPr>
            </w:pPr>
            <w:r w:rsidRPr="007E06F1">
              <w:rPr>
                <w:b/>
                <w:sz w:val="20"/>
                <w:szCs w:val="20"/>
              </w:rPr>
              <w:t>наименование</w:t>
            </w: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b/>
                <w:sz w:val="20"/>
                <w:szCs w:val="20"/>
              </w:rPr>
            </w:pPr>
            <w:r w:rsidRPr="007E06F1">
              <w:rPr>
                <w:b/>
                <w:sz w:val="20"/>
                <w:szCs w:val="20"/>
              </w:rPr>
              <w:t>код</w:t>
            </w:r>
          </w:p>
        </w:tc>
        <w:tc>
          <w:tcPr>
            <w:tcW w:w="1066" w:type="dxa"/>
            <w:vMerge/>
            <w:tcBorders>
              <w:top w:val="nil"/>
              <w:left w:val="single" w:sz="6" w:space="0" w:color="auto"/>
              <w:bottom w:val="single" w:sz="6" w:space="0" w:color="auto"/>
              <w:right w:val="single" w:sz="6" w:space="0" w:color="auto"/>
            </w:tcBorders>
          </w:tcPr>
          <w:p w:rsidR="006513F4" w:rsidRPr="007E06F1" w:rsidRDefault="006513F4" w:rsidP="00517AF2">
            <w:pPr>
              <w:jc w:val="both"/>
              <w:rPr>
                <w:b/>
                <w:sz w:val="20"/>
                <w:szCs w:val="20"/>
              </w:rPr>
            </w:pPr>
          </w:p>
        </w:tc>
        <w:tc>
          <w:tcPr>
            <w:tcW w:w="1089" w:type="dxa"/>
            <w:gridSpan w:val="2"/>
            <w:vMerge/>
            <w:tcBorders>
              <w:top w:val="nil"/>
              <w:left w:val="single" w:sz="6" w:space="0" w:color="auto"/>
              <w:bottom w:val="single" w:sz="6" w:space="0" w:color="auto"/>
              <w:right w:val="single" w:sz="6" w:space="0" w:color="auto"/>
            </w:tcBorders>
          </w:tcPr>
          <w:p w:rsidR="006513F4" w:rsidRPr="007E06F1" w:rsidRDefault="006513F4" w:rsidP="00517AF2">
            <w:pPr>
              <w:jc w:val="both"/>
              <w:rPr>
                <w:b/>
                <w:sz w:val="20"/>
                <w:szCs w:val="20"/>
              </w:rPr>
            </w:pPr>
          </w:p>
        </w:tc>
        <w:tc>
          <w:tcPr>
            <w:tcW w:w="1081" w:type="dxa"/>
            <w:gridSpan w:val="2"/>
            <w:vMerge/>
            <w:tcBorders>
              <w:top w:val="nil"/>
              <w:left w:val="single" w:sz="6" w:space="0" w:color="auto"/>
              <w:bottom w:val="single" w:sz="6" w:space="0" w:color="auto"/>
              <w:right w:val="single" w:sz="6" w:space="0" w:color="auto"/>
            </w:tcBorders>
          </w:tcPr>
          <w:p w:rsidR="006513F4" w:rsidRPr="007E06F1" w:rsidRDefault="006513F4" w:rsidP="00517AF2">
            <w:pPr>
              <w:jc w:val="both"/>
              <w:rPr>
                <w:b/>
                <w:sz w:val="20"/>
                <w:szCs w:val="20"/>
              </w:rPr>
            </w:pPr>
          </w:p>
        </w:tc>
        <w:tc>
          <w:tcPr>
            <w:tcW w:w="1261" w:type="dxa"/>
            <w:gridSpan w:val="3"/>
            <w:vMerge/>
            <w:tcBorders>
              <w:top w:val="nil"/>
              <w:left w:val="single" w:sz="6" w:space="0" w:color="auto"/>
              <w:bottom w:val="single" w:sz="6" w:space="0" w:color="auto"/>
              <w:right w:val="single" w:sz="6" w:space="0" w:color="auto"/>
            </w:tcBorders>
          </w:tcPr>
          <w:p w:rsidR="006513F4" w:rsidRPr="007E06F1" w:rsidRDefault="006513F4" w:rsidP="00517AF2">
            <w:pPr>
              <w:jc w:val="both"/>
              <w:rPr>
                <w:b/>
                <w:sz w:val="20"/>
                <w:szCs w:val="20"/>
              </w:rPr>
            </w:pPr>
          </w:p>
        </w:tc>
        <w:tc>
          <w:tcPr>
            <w:tcW w:w="811" w:type="dxa"/>
            <w:gridSpan w:val="2"/>
            <w:vMerge/>
            <w:tcBorders>
              <w:top w:val="nil"/>
              <w:left w:val="single" w:sz="6" w:space="0" w:color="auto"/>
              <w:bottom w:val="single" w:sz="6" w:space="0" w:color="auto"/>
              <w:right w:val="single" w:sz="6" w:space="0" w:color="auto"/>
            </w:tcBorders>
          </w:tcPr>
          <w:p w:rsidR="006513F4" w:rsidRPr="007E06F1" w:rsidRDefault="006513F4" w:rsidP="00517AF2">
            <w:pPr>
              <w:jc w:val="both"/>
              <w:rPr>
                <w:b/>
                <w:sz w:val="20"/>
                <w:szCs w:val="20"/>
              </w:rPr>
            </w:pP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1</w:t>
            </w: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2</w:t>
            </w:r>
          </w:p>
        </w:tc>
        <w:tc>
          <w:tcPr>
            <w:tcW w:w="1066"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3</w:t>
            </w:r>
          </w:p>
        </w:tc>
        <w:tc>
          <w:tcPr>
            <w:tcW w:w="1089"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4</w:t>
            </w:r>
          </w:p>
        </w:tc>
        <w:tc>
          <w:tcPr>
            <w:tcW w:w="108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5</w:t>
            </w:r>
          </w:p>
        </w:tc>
        <w:tc>
          <w:tcPr>
            <w:tcW w:w="1261" w:type="dxa"/>
            <w:gridSpan w:val="3"/>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6</w:t>
            </w:r>
          </w:p>
        </w:tc>
        <w:tc>
          <w:tcPr>
            <w:tcW w:w="81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7</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Остаток на 31 декабря года, предшествующего предыдущему</w:t>
            </w: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p>
          <w:p w:rsidR="006513F4" w:rsidRPr="007E06F1" w:rsidRDefault="006513F4" w:rsidP="00517AF2">
            <w:pPr>
              <w:jc w:val="both"/>
              <w:rPr>
                <w:sz w:val="20"/>
                <w:szCs w:val="20"/>
                <w:lang w:val="en-US"/>
              </w:rPr>
            </w:pPr>
            <w:r w:rsidRPr="007E06F1">
              <w:rPr>
                <w:sz w:val="20"/>
                <w:szCs w:val="20"/>
                <w:lang w:val="en-US"/>
              </w:rPr>
              <w:t>010</w:t>
            </w:r>
          </w:p>
        </w:tc>
        <w:tc>
          <w:tcPr>
            <w:tcW w:w="1066"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lang w:val="en-US"/>
              </w:rPr>
            </w:pPr>
            <w:r w:rsidRPr="007E06F1">
              <w:rPr>
                <w:sz w:val="20"/>
                <w:szCs w:val="20"/>
                <w:lang w:val="en-US"/>
              </w:rPr>
              <w:t>142</w:t>
            </w:r>
          </w:p>
        </w:tc>
        <w:tc>
          <w:tcPr>
            <w:tcW w:w="1089"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rPr>
            </w:pPr>
            <w:r w:rsidRPr="007E06F1">
              <w:rPr>
                <w:sz w:val="20"/>
                <w:szCs w:val="20"/>
                <w:lang w:val="en-US"/>
              </w:rPr>
              <w:t>3</w:t>
            </w:r>
            <w:r w:rsidRPr="007E06F1">
              <w:rPr>
                <w:sz w:val="20"/>
                <w:szCs w:val="20"/>
              </w:rPr>
              <w:t>46 710</w:t>
            </w:r>
          </w:p>
        </w:tc>
        <w:tc>
          <w:tcPr>
            <w:tcW w:w="108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rPr>
            </w:pPr>
            <w:r w:rsidRPr="007E06F1">
              <w:rPr>
                <w:sz w:val="20"/>
                <w:szCs w:val="20"/>
              </w:rPr>
              <w:t>21</w:t>
            </w:r>
          </w:p>
        </w:tc>
        <w:tc>
          <w:tcPr>
            <w:tcW w:w="1261" w:type="dxa"/>
            <w:gridSpan w:val="3"/>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rPr>
            </w:pPr>
            <w:r w:rsidRPr="007E06F1">
              <w:rPr>
                <w:sz w:val="20"/>
                <w:szCs w:val="20"/>
              </w:rPr>
              <w:t>135 230</w:t>
            </w:r>
          </w:p>
        </w:tc>
        <w:tc>
          <w:tcPr>
            <w:tcW w:w="81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rPr>
            </w:pPr>
            <w:r w:rsidRPr="007E06F1">
              <w:rPr>
                <w:sz w:val="20"/>
                <w:szCs w:val="20"/>
              </w:rPr>
              <w:t>481 103</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smartTag w:uri="urn:schemas-microsoft-com:office:smarttags" w:element="metricconverter">
              <w:smartTagPr>
                <w:attr w:name="ProductID" w:val="2005 г"/>
              </w:smartTagPr>
              <w:r w:rsidRPr="007E06F1">
                <w:rPr>
                  <w:sz w:val="20"/>
                  <w:szCs w:val="20"/>
                </w:rPr>
                <w:t>2005 г</w:t>
              </w:r>
            </w:smartTag>
            <w:r w:rsidRPr="007E06F1">
              <w:rPr>
                <w:sz w:val="20"/>
                <w:szCs w:val="20"/>
              </w:rPr>
              <w:t>.</w:t>
            </w:r>
          </w:p>
        </w:tc>
        <w:tc>
          <w:tcPr>
            <w:tcW w:w="448" w:type="dxa"/>
            <w:gridSpan w:val="2"/>
            <w:vMerge w:val="restart"/>
            <w:tcBorders>
              <w:top w:val="single" w:sz="6" w:space="0" w:color="auto"/>
              <w:left w:val="single" w:sz="6" w:space="0" w:color="auto"/>
              <w:bottom w:val="nil"/>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lang w:val="en-US"/>
              </w:rPr>
            </w:pPr>
            <w:r w:rsidRPr="007E06F1">
              <w:rPr>
                <w:sz w:val="20"/>
                <w:szCs w:val="20"/>
                <w:lang w:val="en-US"/>
              </w:rPr>
              <w:t>020</w:t>
            </w:r>
          </w:p>
        </w:tc>
        <w:tc>
          <w:tcPr>
            <w:tcW w:w="1066" w:type="dxa"/>
            <w:vMerge w:val="restart"/>
            <w:tcBorders>
              <w:top w:val="single" w:sz="6" w:space="0" w:color="auto"/>
              <w:left w:val="single" w:sz="6" w:space="0" w:color="auto"/>
              <w:bottom w:val="nil"/>
              <w:right w:val="single" w:sz="6" w:space="0" w:color="auto"/>
            </w:tcBorders>
            <w:vAlign w:val="bottom"/>
          </w:tcPr>
          <w:p w:rsidR="006513F4" w:rsidRPr="007E06F1" w:rsidRDefault="006513F4" w:rsidP="00517AF2">
            <w:pPr>
              <w:jc w:val="both"/>
              <w:rPr>
                <w:sz w:val="20"/>
                <w:szCs w:val="20"/>
              </w:rPr>
            </w:pPr>
            <w:r w:rsidRPr="007E06F1">
              <w:rPr>
                <w:sz w:val="20"/>
                <w:szCs w:val="20"/>
              </w:rPr>
              <w:t>Х</w:t>
            </w:r>
          </w:p>
        </w:tc>
        <w:tc>
          <w:tcPr>
            <w:tcW w:w="1089" w:type="dxa"/>
            <w:gridSpan w:val="2"/>
            <w:vMerge w:val="restart"/>
            <w:tcBorders>
              <w:top w:val="single" w:sz="6" w:space="0" w:color="auto"/>
              <w:left w:val="single" w:sz="6" w:space="0" w:color="auto"/>
              <w:bottom w:val="nil"/>
              <w:right w:val="single" w:sz="6" w:space="0" w:color="auto"/>
            </w:tcBorders>
            <w:vAlign w:val="bottom"/>
          </w:tcPr>
          <w:p w:rsidR="006513F4" w:rsidRPr="007E06F1" w:rsidRDefault="006513F4" w:rsidP="00517AF2">
            <w:pPr>
              <w:jc w:val="both"/>
              <w:rPr>
                <w:sz w:val="20"/>
                <w:szCs w:val="20"/>
              </w:rPr>
            </w:pPr>
            <w:r w:rsidRPr="007E06F1">
              <w:rPr>
                <w:sz w:val="20"/>
                <w:szCs w:val="20"/>
              </w:rPr>
              <w:t>Х</w:t>
            </w:r>
          </w:p>
        </w:tc>
        <w:tc>
          <w:tcPr>
            <w:tcW w:w="1081" w:type="dxa"/>
            <w:gridSpan w:val="2"/>
            <w:vMerge w:val="restart"/>
            <w:tcBorders>
              <w:top w:val="single" w:sz="6" w:space="0" w:color="auto"/>
              <w:left w:val="single" w:sz="6" w:space="0" w:color="auto"/>
              <w:bottom w:val="nil"/>
              <w:right w:val="single" w:sz="6" w:space="0" w:color="auto"/>
            </w:tcBorders>
            <w:vAlign w:val="bottom"/>
          </w:tcPr>
          <w:p w:rsidR="006513F4" w:rsidRPr="007E06F1" w:rsidRDefault="006513F4" w:rsidP="00517AF2">
            <w:pPr>
              <w:jc w:val="both"/>
              <w:rPr>
                <w:sz w:val="20"/>
                <w:szCs w:val="20"/>
              </w:rPr>
            </w:pPr>
            <w:r w:rsidRPr="007E06F1">
              <w:rPr>
                <w:sz w:val="20"/>
                <w:szCs w:val="20"/>
              </w:rPr>
              <w:t>Х</w:t>
            </w:r>
          </w:p>
        </w:tc>
        <w:tc>
          <w:tcPr>
            <w:tcW w:w="1261" w:type="dxa"/>
            <w:gridSpan w:val="3"/>
            <w:vMerge w:val="restart"/>
            <w:tcBorders>
              <w:top w:val="single" w:sz="6" w:space="0" w:color="auto"/>
              <w:left w:val="single" w:sz="6" w:space="0" w:color="auto"/>
              <w:bottom w:val="nil"/>
              <w:right w:val="single" w:sz="6" w:space="0" w:color="auto"/>
            </w:tcBorders>
            <w:vAlign w:val="bottom"/>
          </w:tcPr>
          <w:p w:rsidR="006513F4" w:rsidRPr="007E06F1" w:rsidRDefault="006513F4" w:rsidP="00517AF2">
            <w:pPr>
              <w:jc w:val="both"/>
              <w:rPr>
                <w:sz w:val="20"/>
                <w:szCs w:val="20"/>
              </w:rPr>
            </w:pPr>
            <w:r w:rsidRPr="007E06F1">
              <w:rPr>
                <w:sz w:val="20"/>
                <w:szCs w:val="20"/>
              </w:rPr>
              <w:t>-</w:t>
            </w:r>
          </w:p>
        </w:tc>
        <w:tc>
          <w:tcPr>
            <w:tcW w:w="811" w:type="dxa"/>
            <w:gridSpan w:val="2"/>
            <w:vMerge w:val="restart"/>
            <w:tcBorders>
              <w:top w:val="single" w:sz="6" w:space="0" w:color="auto"/>
              <w:left w:val="single" w:sz="6" w:space="0" w:color="auto"/>
              <w:bottom w:val="nil"/>
              <w:right w:val="single" w:sz="6" w:space="0" w:color="auto"/>
            </w:tcBorders>
            <w:vAlign w:val="bottom"/>
          </w:tcPr>
          <w:p w:rsidR="006513F4" w:rsidRPr="007E06F1" w:rsidRDefault="006513F4" w:rsidP="00517AF2">
            <w:pPr>
              <w:jc w:val="both"/>
              <w:rPr>
                <w:sz w:val="20"/>
                <w:szCs w:val="20"/>
              </w:rPr>
            </w:pPr>
            <w:r w:rsidRPr="007E06F1">
              <w:rPr>
                <w:sz w:val="20"/>
                <w:szCs w:val="20"/>
              </w:rPr>
              <w:t>-</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(предыдущий год) Изменения в учетной политике</w:t>
            </w:r>
          </w:p>
        </w:tc>
        <w:tc>
          <w:tcPr>
            <w:tcW w:w="448" w:type="dxa"/>
            <w:gridSpan w:val="2"/>
            <w:vMerge/>
            <w:tcBorders>
              <w:top w:val="nil"/>
              <w:left w:val="single" w:sz="6" w:space="0" w:color="auto"/>
              <w:bottom w:val="single" w:sz="6" w:space="0" w:color="auto"/>
              <w:right w:val="single" w:sz="6" w:space="0" w:color="auto"/>
            </w:tcBorders>
          </w:tcPr>
          <w:p w:rsidR="006513F4" w:rsidRPr="007E06F1" w:rsidRDefault="006513F4" w:rsidP="00517AF2">
            <w:pPr>
              <w:jc w:val="both"/>
              <w:rPr>
                <w:sz w:val="20"/>
                <w:szCs w:val="20"/>
              </w:rPr>
            </w:pPr>
          </w:p>
        </w:tc>
        <w:tc>
          <w:tcPr>
            <w:tcW w:w="1066" w:type="dxa"/>
            <w:vMerge/>
            <w:tcBorders>
              <w:top w:val="nil"/>
              <w:left w:val="single" w:sz="6" w:space="0" w:color="auto"/>
              <w:bottom w:val="single" w:sz="6" w:space="0" w:color="auto"/>
              <w:right w:val="single" w:sz="6" w:space="0" w:color="auto"/>
            </w:tcBorders>
            <w:vAlign w:val="center"/>
          </w:tcPr>
          <w:p w:rsidR="006513F4" w:rsidRPr="007E06F1" w:rsidRDefault="006513F4" w:rsidP="00517AF2">
            <w:pPr>
              <w:jc w:val="both"/>
              <w:rPr>
                <w:sz w:val="20"/>
                <w:szCs w:val="20"/>
              </w:rPr>
            </w:pPr>
          </w:p>
        </w:tc>
        <w:tc>
          <w:tcPr>
            <w:tcW w:w="1089" w:type="dxa"/>
            <w:gridSpan w:val="2"/>
            <w:vMerge/>
            <w:tcBorders>
              <w:top w:val="nil"/>
              <w:left w:val="single" w:sz="6" w:space="0" w:color="auto"/>
              <w:bottom w:val="single" w:sz="6" w:space="0" w:color="auto"/>
              <w:right w:val="single" w:sz="6" w:space="0" w:color="auto"/>
            </w:tcBorders>
            <w:vAlign w:val="center"/>
          </w:tcPr>
          <w:p w:rsidR="006513F4" w:rsidRPr="007E06F1" w:rsidRDefault="006513F4" w:rsidP="00517AF2">
            <w:pPr>
              <w:jc w:val="both"/>
              <w:rPr>
                <w:sz w:val="20"/>
                <w:szCs w:val="20"/>
              </w:rPr>
            </w:pPr>
          </w:p>
        </w:tc>
        <w:tc>
          <w:tcPr>
            <w:tcW w:w="1081" w:type="dxa"/>
            <w:gridSpan w:val="2"/>
            <w:vMerge/>
            <w:tcBorders>
              <w:top w:val="nil"/>
              <w:left w:val="single" w:sz="6" w:space="0" w:color="auto"/>
              <w:bottom w:val="single" w:sz="6" w:space="0" w:color="auto"/>
              <w:right w:val="single" w:sz="6" w:space="0" w:color="auto"/>
            </w:tcBorders>
            <w:vAlign w:val="center"/>
          </w:tcPr>
          <w:p w:rsidR="006513F4" w:rsidRPr="007E06F1" w:rsidRDefault="006513F4" w:rsidP="00517AF2">
            <w:pPr>
              <w:jc w:val="both"/>
              <w:rPr>
                <w:sz w:val="20"/>
                <w:szCs w:val="20"/>
              </w:rPr>
            </w:pPr>
          </w:p>
        </w:tc>
        <w:tc>
          <w:tcPr>
            <w:tcW w:w="1261" w:type="dxa"/>
            <w:gridSpan w:val="3"/>
            <w:vMerge/>
            <w:tcBorders>
              <w:top w:val="nil"/>
              <w:left w:val="single" w:sz="6" w:space="0" w:color="auto"/>
              <w:bottom w:val="single" w:sz="6" w:space="0" w:color="auto"/>
              <w:right w:val="single" w:sz="6" w:space="0" w:color="auto"/>
            </w:tcBorders>
            <w:vAlign w:val="center"/>
          </w:tcPr>
          <w:p w:rsidR="006513F4" w:rsidRPr="007E06F1" w:rsidRDefault="006513F4" w:rsidP="00517AF2">
            <w:pPr>
              <w:jc w:val="both"/>
              <w:rPr>
                <w:sz w:val="20"/>
                <w:szCs w:val="20"/>
              </w:rPr>
            </w:pPr>
          </w:p>
        </w:tc>
        <w:tc>
          <w:tcPr>
            <w:tcW w:w="811" w:type="dxa"/>
            <w:gridSpan w:val="2"/>
            <w:vMerge/>
            <w:tcBorders>
              <w:top w:val="nil"/>
              <w:left w:val="single" w:sz="6" w:space="0" w:color="auto"/>
              <w:bottom w:val="single" w:sz="6" w:space="0" w:color="auto"/>
              <w:right w:val="single" w:sz="6" w:space="0" w:color="auto"/>
            </w:tcBorders>
            <w:vAlign w:val="center"/>
          </w:tcPr>
          <w:p w:rsidR="006513F4" w:rsidRPr="007E06F1" w:rsidRDefault="006513F4" w:rsidP="00517AF2">
            <w:pPr>
              <w:jc w:val="both"/>
              <w:rPr>
                <w:sz w:val="20"/>
                <w:szCs w:val="20"/>
              </w:rPr>
            </w:pP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Результат от переоценки объектов основных средств</w:t>
            </w: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p>
          <w:p w:rsidR="006513F4" w:rsidRPr="007E06F1" w:rsidRDefault="006513F4" w:rsidP="00517AF2">
            <w:pPr>
              <w:jc w:val="both"/>
              <w:rPr>
                <w:sz w:val="20"/>
                <w:szCs w:val="20"/>
                <w:lang w:val="en-US"/>
              </w:rPr>
            </w:pPr>
            <w:r w:rsidRPr="007E06F1">
              <w:rPr>
                <w:sz w:val="20"/>
                <w:szCs w:val="20"/>
                <w:lang w:val="en-US"/>
              </w:rPr>
              <w:t>030</w:t>
            </w:r>
          </w:p>
        </w:tc>
        <w:tc>
          <w:tcPr>
            <w:tcW w:w="1066"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Х</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6513F4" w:rsidRPr="007E06F1" w:rsidRDefault="006513F4" w:rsidP="00517AF2">
            <w:pPr>
              <w:jc w:val="both"/>
              <w:rPr>
                <w:sz w:val="20"/>
                <w:szCs w:val="20"/>
              </w:rPr>
            </w:pPr>
          </w:p>
        </w:tc>
        <w:tc>
          <w:tcPr>
            <w:tcW w:w="1081" w:type="dxa"/>
            <w:gridSpan w:val="2"/>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Х</w:t>
            </w:r>
          </w:p>
        </w:tc>
        <w:tc>
          <w:tcPr>
            <w:tcW w:w="1261" w:type="dxa"/>
            <w:gridSpan w:val="3"/>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w:t>
            </w:r>
          </w:p>
        </w:tc>
        <w:tc>
          <w:tcPr>
            <w:tcW w:w="811" w:type="dxa"/>
            <w:gridSpan w:val="2"/>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 </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p>
          <w:p w:rsidR="006513F4" w:rsidRPr="007E06F1" w:rsidRDefault="006513F4" w:rsidP="00517AF2">
            <w:pPr>
              <w:jc w:val="both"/>
              <w:rPr>
                <w:sz w:val="20"/>
                <w:szCs w:val="20"/>
              </w:rPr>
            </w:pP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lang w:val="en-US"/>
              </w:rPr>
            </w:pPr>
          </w:p>
        </w:tc>
        <w:tc>
          <w:tcPr>
            <w:tcW w:w="1066"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Х</w:t>
            </w:r>
          </w:p>
        </w:tc>
        <w:tc>
          <w:tcPr>
            <w:tcW w:w="1089" w:type="dxa"/>
            <w:gridSpan w:val="2"/>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w:t>
            </w:r>
          </w:p>
        </w:tc>
        <w:tc>
          <w:tcPr>
            <w:tcW w:w="1081" w:type="dxa"/>
            <w:gridSpan w:val="2"/>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w:t>
            </w:r>
          </w:p>
        </w:tc>
        <w:tc>
          <w:tcPr>
            <w:tcW w:w="1261" w:type="dxa"/>
            <w:gridSpan w:val="3"/>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w:t>
            </w:r>
          </w:p>
        </w:tc>
        <w:tc>
          <w:tcPr>
            <w:tcW w:w="811" w:type="dxa"/>
            <w:gridSpan w:val="2"/>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Остаток на 1 января предыдущего года</w:t>
            </w: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p>
          <w:p w:rsidR="006513F4" w:rsidRPr="007E06F1" w:rsidRDefault="006513F4" w:rsidP="00517AF2">
            <w:pPr>
              <w:jc w:val="both"/>
              <w:rPr>
                <w:sz w:val="20"/>
                <w:szCs w:val="20"/>
                <w:lang w:val="en-US"/>
              </w:rPr>
            </w:pPr>
            <w:r w:rsidRPr="007E06F1">
              <w:rPr>
                <w:sz w:val="20"/>
                <w:szCs w:val="20"/>
                <w:lang w:val="en-US"/>
              </w:rPr>
              <w:t>040</w:t>
            </w:r>
          </w:p>
        </w:tc>
        <w:tc>
          <w:tcPr>
            <w:tcW w:w="1066"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142</w:t>
            </w:r>
          </w:p>
        </w:tc>
        <w:tc>
          <w:tcPr>
            <w:tcW w:w="1089" w:type="dxa"/>
            <w:gridSpan w:val="2"/>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345 710</w:t>
            </w:r>
          </w:p>
        </w:tc>
        <w:tc>
          <w:tcPr>
            <w:tcW w:w="1081" w:type="dxa"/>
            <w:gridSpan w:val="2"/>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21</w:t>
            </w:r>
          </w:p>
        </w:tc>
        <w:tc>
          <w:tcPr>
            <w:tcW w:w="1261" w:type="dxa"/>
            <w:gridSpan w:val="3"/>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135 230</w:t>
            </w:r>
          </w:p>
        </w:tc>
        <w:tc>
          <w:tcPr>
            <w:tcW w:w="811" w:type="dxa"/>
            <w:gridSpan w:val="2"/>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481 103</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Результат от пересчета иностранных валют</w:t>
            </w: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p>
          <w:p w:rsidR="006513F4" w:rsidRPr="007E06F1" w:rsidRDefault="006513F4" w:rsidP="00517AF2">
            <w:pPr>
              <w:jc w:val="both"/>
              <w:rPr>
                <w:sz w:val="20"/>
                <w:szCs w:val="20"/>
                <w:lang w:val="en-US"/>
              </w:rPr>
            </w:pPr>
            <w:r w:rsidRPr="007E06F1">
              <w:rPr>
                <w:sz w:val="20"/>
                <w:szCs w:val="20"/>
                <w:lang w:val="en-US"/>
              </w:rPr>
              <w:t>041</w:t>
            </w:r>
          </w:p>
        </w:tc>
        <w:tc>
          <w:tcPr>
            <w:tcW w:w="1066"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Х</w:t>
            </w:r>
          </w:p>
        </w:tc>
        <w:tc>
          <w:tcPr>
            <w:tcW w:w="1089" w:type="dxa"/>
            <w:gridSpan w:val="2"/>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w:t>
            </w:r>
          </w:p>
        </w:tc>
        <w:tc>
          <w:tcPr>
            <w:tcW w:w="1081" w:type="dxa"/>
            <w:gridSpan w:val="2"/>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Х</w:t>
            </w:r>
          </w:p>
        </w:tc>
        <w:tc>
          <w:tcPr>
            <w:tcW w:w="1261" w:type="dxa"/>
            <w:gridSpan w:val="3"/>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Х</w:t>
            </w:r>
          </w:p>
        </w:tc>
        <w:tc>
          <w:tcPr>
            <w:tcW w:w="811" w:type="dxa"/>
            <w:gridSpan w:val="2"/>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Чистая прибыль</w:t>
            </w: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042</w:t>
            </w:r>
          </w:p>
          <w:p w:rsidR="006513F4" w:rsidRPr="007E06F1" w:rsidRDefault="006513F4" w:rsidP="00517AF2">
            <w:pPr>
              <w:jc w:val="both"/>
              <w:rPr>
                <w:sz w:val="20"/>
                <w:szCs w:val="20"/>
                <w:lang w:val="en-US"/>
              </w:rPr>
            </w:pPr>
          </w:p>
        </w:tc>
        <w:tc>
          <w:tcPr>
            <w:tcW w:w="1066"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X</w:t>
            </w:r>
          </w:p>
        </w:tc>
        <w:tc>
          <w:tcPr>
            <w:tcW w:w="1089"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X</w:t>
            </w:r>
          </w:p>
        </w:tc>
        <w:tc>
          <w:tcPr>
            <w:tcW w:w="108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X</w:t>
            </w:r>
          </w:p>
        </w:tc>
        <w:tc>
          <w:tcPr>
            <w:tcW w:w="1261" w:type="dxa"/>
            <w:gridSpan w:val="3"/>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103 649</w:t>
            </w:r>
          </w:p>
        </w:tc>
        <w:tc>
          <w:tcPr>
            <w:tcW w:w="81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103 649</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Дивиденды</w:t>
            </w: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043</w:t>
            </w:r>
          </w:p>
        </w:tc>
        <w:tc>
          <w:tcPr>
            <w:tcW w:w="1066"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X</w:t>
            </w:r>
          </w:p>
        </w:tc>
        <w:tc>
          <w:tcPr>
            <w:tcW w:w="1089"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X</w:t>
            </w:r>
          </w:p>
        </w:tc>
        <w:tc>
          <w:tcPr>
            <w:tcW w:w="108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Х</w:t>
            </w:r>
          </w:p>
        </w:tc>
        <w:tc>
          <w:tcPr>
            <w:tcW w:w="1261" w:type="dxa"/>
            <w:gridSpan w:val="3"/>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 xml:space="preserve">( </w:t>
            </w:r>
            <w:r w:rsidRPr="007E06F1">
              <w:rPr>
                <w:sz w:val="20"/>
                <w:szCs w:val="20"/>
              </w:rPr>
              <w:t>25 589</w:t>
            </w:r>
            <w:r w:rsidRPr="007E06F1">
              <w:rPr>
                <w:sz w:val="20"/>
                <w:szCs w:val="20"/>
                <w:lang w:val="en-US"/>
              </w:rPr>
              <w:t xml:space="preserve"> )</w:t>
            </w:r>
          </w:p>
        </w:tc>
        <w:tc>
          <w:tcPr>
            <w:tcW w:w="81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 xml:space="preserve">( </w:t>
            </w:r>
            <w:r w:rsidRPr="007E06F1">
              <w:rPr>
                <w:sz w:val="20"/>
                <w:szCs w:val="20"/>
              </w:rPr>
              <w:t>25 589</w:t>
            </w:r>
            <w:r w:rsidRPr="007E06F1">
              <w:rPr>
                <w:sz w:val="20"/>
                <w:szCs w:val="20"/>
                <w:lang w:val="en-US"/>
              </w:rPr>
              <w:t xml:space="preserve"> )</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Отчисления в резервный фонд</w:t>
            </w: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050</w:t>
            </w:r>
          </w:p>
          <w:p w:rsidR="006513F4" w:rsidRPr="007E06F1" w:rsidRDefault="006513F4" w:rsidP="00517AF2">
            <w:pPr>
              <w:jc w:val="both"/>
              <w:rPr>
                <w:sz w:val="20"/>
                <w:szCs w:val="20"/>
                <w:lang w:val="en-US"/>
              </w:rPr>
            </w:pPr>
          </w:p>
        </w:tc>
        <w:tc>
          <w:tcPr>
            <w:tcW w:w="1066"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rPr>
              <w:t>Х</w:t>
            </w:r>
          </w:p>
        </w:tc>
        <w:tc>
          <w:tcPr>
            <w:tcW w:w="1089"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Х</w:t>
            </w:r>
          </w:p>
          <w:p w:rsidR="006513F4" w:rsidRPr="007E06F1" w:rsidRDefault="006513F4" w:rsidP="00517AF2">
            <w:pPr>
              <w:jc w:val="both"/>
              <w:rPr>
                <w:sz w:val="20"/>
                <w:szCs w:val="20"/>
                <w:lang w:val="en-US"/>
              </w:rPr>
            </w:pPr>
          </w:p>
        </w:tc>
        <w:tc>
          <w:tcPr>
            <w:tcW w:w="108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w:t>
            </w:r>
          </w:p>
          <w:p w:rsidR="006513F4" w:rsidRPr="007E06F1" w:rsidRDefault="006513F4" w:rsidP="00517AF2">
            <w:pPr>
              <w:jc w:val="both"/>
              <w:rPr>
                <w:sz w:val="20"/>
                <w:szCs w:val="20"/>
                <w:lang w:val="en-US"/>
              </w:rPr>
            </w:pPr>
          </w:p>
        </w:tc>
        <w:tc>
          <w:tcPr>
            <w:tcW w:w="1261" w:type="dxa"/>
            <w:gridSpan w:val="3"/>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w:t>
            </w:r>
            <w:r w:rsidR="00E205E7" w:rsidRPr="007E06F1">
              <w:rPr>
                <w:sz w:val="20"/>
                <w:szCs w:val="20"/>
              </w:rPr>
              <w:t xml:space="preserve"> </w:t>
            </w:r>
            <w:r w:rsidRPr="007E06F1">
              <w:rPr>
                <w:sz w:val="20"/>
                <w:szCs w:val="20"/>
              </w:rPr>
              <w:t>-</w:t>
            </w:r>
            <w:r w:rsidR="00E205E7" w:rsidRPr="007E06F1">
              <w:rPr>
                <w:sz w:val="20"/>
                <w:szCs w:val="20"/>
              </w:rPr>
              <w:t xml:space="preserve"> </w:t>
            </w:r>
            <w:r w:rsidRPr="007E06F1">
              <w:rPr>
                <w:sz w:val="20"/>
                <w:szCs w:val="20"/>
              </w:rPr>
              <w:t>)</w:t>
            </w:r>
          </w:p>
          <w:p w:rsidR="006513F4" w:rsidRPr="007E06F1" w:rsidRDefault="006513F4" w:rsidP="00517AF2">
            <w:pPr>
              <w:jc w:val="both"/>
              <w:rPr>
                <w:sz w:val="20"/>
                <w:szCs w:val="20"/>
                <w:lang w:val="en-US"/>
              </w:rPr>
            </w:pPr>
          </w:p>
        </w:tc>
        <w:tc>
          <w:tcPr>
            <w:tcW w:w="81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w:t>
            </w:r>
          </w:p>
          <w:p w:rsidR="006513F4" w:rsidRPr="007E06F1" w:rsidRDefault="006513F4" w:rsidP="00517AF2">
            <w:pPr>
              <w:jc w:val="both"/>
              <w:rPr>
                <w:sz w:val="20"/>
                <w:szCs w:val="20"/>
                <w:lang w:val="en-US"/>
              </w:rPr>
            </w:pPr>
            <w:r w:rsidRPr="007E06F1">
              <w:rPr>
                <w:sz w:val="20"/>
                <w:szCs w:val="20"/>
                <w:lang w:val="en-US"/>
              </w:rPr>
              <w:t>-</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Увеличение величины капитала за счет: дополнительного выпуска акций</w:t>
            </w: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p>
          <w:p w:rsidR="006513F4" w:rsidRPr="007E06F1" w:rsidRDefault="006513F4" w:rsidP="00517AF2">
            <w:pPr>
              <w:jc w:val="both"/>
              <w:rPr>
                <w:sz w:val="20"/>
                <w:szCs w:val="20"/>
                <w:lang w:val="en-US"/>
              </w:rPr>
            </w:pPr>
            <w:r w:rsidRPr="007E06F1">
              <w:rPr>
                <w:sz w:val="20"/>
                <w:szCs w:val="20"/>
                <w:lang w:val="en-US"/>
              </w:rPr>
              <w:t>060</w:t>
            </w:r>
          </w:p>
        </w:tc>
        <w:tc>
          <w:tcPr>
            <w:tcW w:w="1066"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p>
          <w:p w:rsidR="006513F4" w:rsidRPr="007E06F1" w:rsidRDefault="006513F4" w:rsidP="00517AF2">
            <w:pPr>
              <w:jc w:val="both"/>
              <w:rPr>
                <w:sz w:val="20"/>
                <w:szCs w:val="20"/>
              </w:rPr>
            </w:pPr>
            <w:r w:rsidRPr="007E06F1">
              <w:rPr>
                <w:sz w:val="20"/>
                <w:szCs w:val="20"/>
              </w:rPr>
              <w:t>1991</w:t>
            </w:r>
          </w:p>
        </w:tc>
        <w:tc>
          <w:tcPr>
            <w:tcW w:w="1089"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p>
          <w:p w:rsidR="006513F4" w:rsidRPr="007E06F1" w:rsidRDefault="006513F4" w:rsidP="00517AF2">
            <w:pPr>
              <w:jc w:val="both"/>
              <w:rPr>
                <w:sz w:val="20"/>
                <w:szCs w:val="20"/>
              </w:rPr>
            </w:pPr>
            <w:r w:rsidRPr="007E06F1">
              <w:rPr>
                <w:sz w:val="20"/>
                <w:szCs w:val="20"/>
              </w:rPr>
              <w:t>Х</w:t>
            </w:r>
          </w:p>
        </w:tc>
        <w:tc>
          <w:tcPr>
            <w:tcW w:w="108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p>
          <w:p w:rsidR="006513F4" w:rsidRPr="007E06F1" w:rsidRDefault="006513F4" w:rsidP="00517AF2">
            <w:pPr>
              <w:jc w:val="both"/>
              <w:rPr>
                <w:sz w:val="20"/>
                <w:szCs w:val="20"/>
              </w:rPr>
            </w:pPr>
            <w:r w:rsidRPr="007E06F1">
              <w:rPr>
                <w:sz w:val="20"/>
                <w:szCs w:val="20"/>
              </w:rPr>
              <w:t>Х</w:t>
            </w:r>
          </w:p>
        </w:tc>
        <w:tc>
          <w:tcPr>
            <w:tcW w:w="1261" w:type="dxa"/>
            <w:gridSpan w:val="3"/>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p>
          <w:p w:rsidR="006513F4" w:rsidRPr="007E06F1" w:rsidRDefault="006513F4" w:rsidP="00517AF2">
            <w:pPr>
              <w:jc w:val="both"/>
              <w:rPr>
                <w:sz w:val="20"/>
                <w:szCs w:val="20"/>
              </w:rPr>
            </w:pPr>
            <w:r w:rsidRPr="007E06F1">
              <w:rPr>
                <w:sz w:val="20"/>
                <w:szCs w:val="20"/>
              </w:rPr>
              <w:t>Х</w:t>
            </w:r>
          </w:p>
        </w:tc>
        <w:tc>
          <w:tcPr>
            <w:tcW w:w="81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p>
          <w:p w:rsidR="006513F4" w:rsidRPr="007E06F1" w:rsidRDefault="006513F4" w:rsidP="00517AF2">
            <w:pPr>
              <w:jc w:val="both"/>
              <w:rPr>
                <w:sz w:val="20"/>
                <w:szCs w:val="20"/>
              </w:rPr>
            </w:pPr>
            <w:r w:rsidRPr="007E06F1">
              <w:rPr>
                <w:sz w:val="20"/>
                <w:szCs w:val="20"/>
              </w:rPr>
              <w:t>1991</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увеличения номинальной стоимости акций</w:t>
            </w: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061</w:t>
            </w:r>
          </w:p>
          <w:p w:rsidR="006513F4" w:rsidRPr="007E06F1" w:rsidRDefault="006513F4" w:rsidP="00517AF2">
            <w:pPr>
              <w:jc w:val="both"/>
              <w:rPr>
                <w:sz w:val="20"/>
                <w:szCs w:val="20"/>
                <w:lang w:val="en-US"/>
              </w:rPr>
            </w:pPr>
          </w:p>
        </w:tc>
        <w:tc>
          <w:tcPr>
            <w:tcW w:w="1066"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lang w:val="en-US"/>
              </w:rPr>
            </w:pPr>
            <w:r w:rsidRPr="007E06F1">
              <w:rPr>
                <w:sz w:val="20"/>
                <w:szCs w:val="20"/>
                <w:lang w:val="en-US"/>
              </w:rPr>
              <w:t>-</w:t>
            </w:r>
          </w:p>
        </w:tc>
        <w:tc>
          <w:tcPr>
            <w:tcW w:w="1089"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lang w:val="en-US"/>
              </w:rPr>
            </w:pPr>
            <w:r w:rsidRPr="007E06F1">
              <w:rPr>
                <w:sz w:val="20"/>
                <w:szCs w:val="20"/>
                <w:lang w:val="en-US"/>
              </w:rPr>
              <w:t>X</w:t>
            </w:r>
          </w:p>
        </w:tc>
        <w:tc>
          <w:tcPr>
            <w:tcW w:w="108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lang w:val="en-US"/>
              </w:rPr>
            </w:pPr>
            <w:r w:rsidRPr="007E06F1">
              <w:rPr>
                <w:sz w:val="20"/>
                <w:szCs w:val="20"/>
                <w:lang w:val="en-US"/>
              </w:rPr>
              <w:t>X</w:t>
            </w:r>
          </w:p>
        </w:tc>
        <w:tc>
          <w:tcPr>
            <w:tcW w:w="1261" w:type="dxa"/>
            <w:gridSpan w:val="3"/>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lang w:val="en-US"/>
              </w:rPr>
            </w:pPr>
            <w:r w:rsidRPr="007E06F1">
              <w:rPr>
                <w:sz w:val="20"/>
                <w:szCs w:val="20"/>
                <w:lang w:val="en-US"/>
              </w:rPr>
              <w:t>X</w:t>
            </w:r>
          </w:p>
        </w:tc>
        <w:tc>
          <w:tcPr>
            <w:tcW w:w="81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lang w:val="en-US"/>
              </w:rPr>
            </w:pPr>
            <w:r w:rsidRPr="007E06F1">
              <w:rPr>
                <w:sz w:val="20"/>
                <w:szCs w:val="20"/>
                <w:lang w:val="en-US"/>
              </w:rPr>
              <w:t>-</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реорганизации юридического лица</w:t>
            </w: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062</w:t>
            </w:r>
          </w:p>
          <w:p w:rsidR="006513F4" w:rsidRPr="007E06F1" w:rsidRDefault="006513F4" w:rsidP="00517AF2">
            <w:pPr>
              <w:jc w:val="both"/>
              <w:rPr>
                <w:sz w:val="20"/>
                <w:szCs w:val="20"/>
                <w:lang w:val="en-US"/>
              </w:rPr>
            </w:pPr>
            <w:r w:rsidRPr="007E06F1">
              <w:rPr>
                <w:sz w:val="20"/>
                <w:szCs w:val="20"/>
                <w:lang w:val="en-US"/>
              </w:rPr>
              <w:t>-</w:t>
            </w:r>
          </w:p>
        </w:tc>
        <w:tc>
          <w:tcPr>
            <w:tcW w:w="1066"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w:t>
            </w:r>
          </w:p>
        </w:tc>
        <w:tc>
          <w:tcPr>
            <w:tcW w:w="1089"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X</w:t>
            </w:r>
          </w:p>
        </w:tc>
        <w:tc>
          <w:tcPr>
            <w:tcW w:w="108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 xml:space="preserve">X </w:t>
            </w:r>
          </w:p>
        </w:tc>
        <w:tc>
          <w:tcPr>
            <w:tcW w:w="1261" w:type="dxa"/>
            <w:gridSpan w:val="3"/>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w:t>
            </w:r>
          </w:p>
        </w:tc>
        <w:tc>
          <w:tcPr>
            <w:tcW w:w="81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Списание основных средств</w:t>
            </w: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p>
          <w:p w:rsidR="006513F4" w:rsidRPr="007E06F1" w:rsidRDefault="006513F4" w:rsidP="00517AF2">
            <w:pPr>
              <w:jc w:val="both"/>
              <w:rPr>
                <w:sz w:val="20"/>
                <w:szCs w:val="20"/>
              </w:rPr>
            </w:pPr>
          </w:p>
        </w:tc>
        <w:tc>
          <w:tcPr>
            <w:tcW w:w="1066"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w:t>
            </w:r>
          </w:p>
        </w:tc>
        <w:tc>
          <w:tcPr>
            <w:tcW w:w="1089" w:type="dxa"/>
            <w:gridSpan w:val="2"/>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2673</w:t>
            </w:r>
          </w:p>
        </w:tc>
        <w:tc>
          <w:tcPr>
            <w:tcW w:w="1081" w:type="dxa"/>
            <w:gridSpan w:val="2"/>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w:t>
            </w:r>
          </w:p>
        </w:tc>
        <w:tc>
          <w:tcPr>
            <w:tcW w:w="1261" w:type="dxa"/>
            <w:gridSpan w:val="3"/>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2 877</w:t>
            </w:r>
          </w:p>
        </w:tc>
        <w:tc>
          <w:tcPr>
            <w:tcW w:w="811" w:type="dxa"/>
            <w:gridSpan w:val="2"/>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5 550</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Уменьшение величины капитала за счет: уменьшения номинала акций</w:t>
            </w: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p>
          <w:p w:rsidR="006513F4" w:rsidRPr="007E06F1" w:rsidRDefault="006513F4" w:rsidP="00517AF2">
            <w:pPr>
              <w:jc w:val="both"/>
              <w:rPr>
                <w:sz w:val="20"/>
                <w:szCs w:val="20"/>
              </w:rPr>
            </w:pPr>
            <w:r w:rsidRPr="007E06F1">
              <w:rPr>
                <w:sz w:val="20"/>
                <w:szCs w:val="20"/>
              </w:rPr>
              <w:t>070</w:t>
            </w:r>
          </w:p>
        </w:tc>
        <w:tc>
          <w:tcPr>
            <w:tcW w:w="1066"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rPr>
            </w:pPr>
            <w:r w:rsidRPr="007E06F1">
              <w:rPr>
                <w:sz w:val="20"/>
                <w:szCs w:val="20"/>
              </w:rPr>
              <w:t>( - )</w:t>
            </w:r>
          </w:p>
        </w:tc>
        <w:tc>
          <w:tcPr>
            <w:tcW w:w="1089"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lang w:val="en-US"/>
              </w:rPr>
            </w:pPr>
            <w:r w:rsidRPr="007E06F1">
              <w:rPr>
                <w:sz w:val="20"/>
                <w:szCs w:val="20"/>
                <w:lang w:val="en-US"/>
              </w:rPr>
              <w:t>X</w:t>
            </w:r>
          </w:p>
        </w:tc>
        <w:tc>
          <w:tcPr>
            <w:tcW w:w="108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lang w:val="en-US"/>
              </w:rPr>
            </w:pPr>
            <w:r w:rsidRPr="007E06F1">
              <w:rPr>
                <w:sz w:val="20"/>
                <w:szCs w:val="20"/>
                <w:lang w:val="en-US"/>
              </w:rPr>
              <w:t>X</w:t>
            </w:r>
          </w:p>
        </w:tc>
        <w:tc>
          <w:tcPr>
            <w:tcW w:w="1261" w:type="dxa"/>
            <w:gridSpan w:val="3"/>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lang w:val="en-US"/>
              </w:rPr>
            </w:pPr>
            <w:r w:rsidRPr="007E06F1">
              <w:rPr>
                <w:sz w:val="20"/>
                <w:szCs w:val="20"/>
                <w:lang w:val="en-US"/>
              </w:rPr>
              <w:t>X</w:t>
            </w:r>
          </w:p>
        </w:tc>
        <w:tc>
          <w:tcPr>
            <w:tcW w:w="81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lang w:val="en-US"/>
              </w:rPr>
            </w:pPr>
            <w:r w:rsidRPr="007E06F1">
              <w:rPr>
                <w:sz w:val="20"/>
                <w:szCs w:val="20"/>
                <w:lang w:val="en-US"/>
              </w:rPr>
              <w:t>( - )</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уменьшения количества акций</w:t>
            </w: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071</w:t>
            </w:r>
          </w:p>
          <w:p w:rsidR="006513F4" w:rsidRPr="007E06F1" w:rsidRDefault="006513F4" w:rsidP="00517AF2">
            <w:pPr>
              <w:jc w:val="both"/>
              <w:rPr>
                <w:sz w:val="20"/>
                <w:szCs w:val="20"/>
              </w:rPr>
            </w:pPr>
          </w:p>
        </w:tc>
        <w:tc>
          <w:tcPr>
            <w:tcW w:w="1066"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 - )</w:t>
            </w:r>
          </w:p>
        </w:tc>
        <w:tc>
          <w:tcPr>
            <w:tcW w:w="1089"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X</w:t>
            </w:r>
          </w:p>
        </w:tc>
        <w:tc>
          <w:tcPr>
            <w:tcW w:w="108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X</w:t>
            </w:r>
          </w:p>
        </w:tc>
        <w:tc>
          <w:tcPr>
            <w:tcW w:w="1261" w:type="dxa"/>
            <w:gridSpan w:val="3"/>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X</w:t>
            </w:r>
          </w:p>
        </w:tc>
        <w:tc>
          <w:tcPr>
            <w:tcW w:w="81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 - )</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реорганизации юридического лица</w:t>
            </w: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072</w:t>
            </w:r>
          </w:p>
          <w:p w:rsidR="006513F4" w:rsidRPr="007E06F1" w:rsidRDefault="006513F4" w:rsidP="00517AF2">
            <w:pPr>
              <w:jc w:val="both"/>
              <w:rPr>
                <w:sz w:val="20"/>
                <w:szCs w:val="20"/>
              </w:rPr>
            </w:pPr>
          </w:p>
        </w:tc>
        <w:tc>
          <w:tcPr>
            <w:tcW w:w="1066"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lang w:val="en-US"/>
              </w:rPr>
              <w:t>( - )</w:t>
            </w:r>
          </w:p>
        </w:tc>
        <w:tc>
          <w:tcPr>
            <w:tcW w:w="1089"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X</w:t>
            </w:r>
          </w:p>
        </w:tc>
        <w:tc>
          <w:tcPr>
            <w:tcW w:w="108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X</w:t>
            </w:r>
          </w:p>
        </w:tc>
        <w:tc>
          <w:tcPr>
            <w:tcW w:w="1261" w:type="dxa"/>
            <w:gridSpan w:val="3"/>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p>
        </w:tc>
        <w:tc>
          <w:tcPr>
            <w:tcW w:w="81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lang w:val="en-US"/>
              </w:rPr>
              <w:t>( - )</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Списание основных средств</w:t>
            </w:r>
          </w:p>
          <w:p w:rsidR="006513F4" w:rsidRPr="007E06F1" w:rsidRDefault="006513F4" w:rsidP="00517AF2">
            <w:pPr>
              <w:jc w:val="both"/>
              <w:rPr>
                <w:sz w:val="20"/>
                <w:szCs w:val="20"/>
              </w:rPr>
            </w:pP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p>
          <w:p w:rsidR="006513F4" w:rsidRPr="007E06F1" w:rsidRDefault="006513F4" w:rsidP="00517AF2">
            <w:pPr>
              <w:jc w:val="both"/>
              <w:rPr>
                <w:sz w:val="20"/>
                <w:szCs w:val="20"/>
              </w:rPr>
            </w:pPr>
          </w:p>
        </w:tc>
        <w:tc>
          <w:tcPr>
            <w:tcW w:w="1066" w:type="dxa"/>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w:t>
            </w:r>
          </w:p>
        </w:tc>
        <w:tc>
          <w:tcPr>
            <w:tcW w:w="1089" w:type="dxa"/>
            <w:gridSpan w:val="2"/>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( 2 877 )</w:t>
            </w:r>
          </w:p>
        </w:tc>
        <w:tc>
          <w:tcPr>
            <w:tcW w:w="1081" w:type="dxa"/>
            <w:gridSpan w:val="2"/>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w:t>
            </w:r>
          </w:p>
        </w:tc>
        <w:tc>
          <w:tcPr>
            <w:tcW w:w="1261" w:type="dxa"/>
            <w:gridSpan w:val="3"/>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( 2 673 )</w:t>
            </w:r>
          </w:p>
        </w:tc>
        <w:tc>
          <w:tcPr>
            <w:tcW w:w="811" w:type="dxa"/>
            <w:gridSpan w:val="2"/>
            <w:tcBorders>
              <w:top w:val="single" w:sz="6" w:space="0" w:color="auto"/>
              <w:left w:val="single" w:sz="6" w:space="0" w:color="auto"/>
              <w:bottom w:val="single" w:sz="6" w:space="0" w:color="auto"/>
              <w:right w:val="single" w:sz="6" w:space="0" w:color="auto"/>
            </w:tcBorders>
            <w:vAlign w:val="bottom"/>
          </w:tcPr>
          <w:p w:rsidR="006513F4" w:rsidRPr="007E06F1" w:rsidRDefault="006513F4" w:rsidP="00517AF2">
            <w:pPr>
              <w:jc w:val="both"/>
              <w:rPr>
                <w:sz w:val="20"/>
                <w:szCs w:val="20"/>
              </w:rPr>
            </w:pPr>
            <w:r w:rsidRPr="007E06F1">
              <w:rPr>
                <w:sz w:val="20"/>
                <w:szCs w:val="20"/>
              </w:rPr>
              <w:t>( 5 550 )</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Остаток на 31 декабря предыдущего года</w:t>
            </w: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p>
          <w:p w:rsidR="006513F4" w:rsidRPr="007E06F1" w:rsidRDefault="006513F4" w:rsidP="00517AF2">
            <w:pPr>
              <w:jc w:val="both"/>
              <w:rPr>
                <w:sz w:val="20"/>
                <w:szCs w:val="20"/>
              </w:rPr>
            </w:pPr>
            <w:r w:rsidRPr="007E06F1">
              <w:rPr>
                <w:sz w:val="20"/>
                <w:szCs w:val="20"/>
              </w:rPr>
              <w:t>080</w:t>
            </w:r>
          </w:p>
        </w:tc>
        <w:tc>
          <w:tcPr>
            <w:tcW w:w="1066"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2133</w:t>
            </w:r>
          </w:p>
        </w:tc>
        <w:tc>
          <w:tcPr>
            <w:tcW w:w="1089"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345 506</w:t>
            </w:r>
          </w:p>
        </w:tc>
        <w:tc>
          <w:tcPr>
            <w:tcW w:w="108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21</w:t>
            </w:r>
          </w:p>
        </w:tc>
        <w:tc>
          <w:tcPr>
            <w:tcW w:w="1261" w:type="dxa"/>
            <w:gridSpan w:val="3"/>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213 494</w:t>
            </w:r>
          </w:p>
        </w:tc>
        <w:tc>
          <w:tcPr>
            <w:tcW w:w="81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561 154</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smartTag w:uri="urn:schemas-microsoft-com:office:smarttags" w:element="metricconverter">
              <w:smartTagPr>
                <w:attr w:name="ProductID" w:val="2006 г"/>
              </w:smartTagPr>
              <w:r w:rsidRPr="007E06F1">
                <w:rPr>
                  <w:sz w:val="20"/>
                  <w:szCs w:val="20"/>
                </w:rPr>
                <w:t>2006 г</w:t>
              </w:r>
            </w:smartTag>
            <w:r w:rsidRPr="007E06F1">
              <w:rPr>
                <w:sz w:val="20"/>
                <w:szCs w:val="20"/>
              </w:rPr>
              <w:t>.</w:t>
            </w:r>
          </w:p>
        </w:tc>
        <w:tc>
          <w:tcPr>
            <w:tcW w:w="448" w:type="dxa"/>
            <w:gridSpan w:val="2"/>
            <w:vMerge w:val="restart"/>
            <w:tcBorders>
              <w:top w:val="single" w:sz="6" w:space="0" w:color="auto"/>
              <w:left w:val="single" w:sz="6" w:space="0" w:color="auto"/>
              <w:bottom w:val="nil"/>
              <w:right w:val="single" w:sz="6" w:space="0" w:color="auto"/>
            </w:tcBorders>
          </w:tcPr>
          <w:p w:rsidR="006513F4" w:rsidRPr="007E06F1" w:rsidRDefault="006513F4" w:rsidP="00517AF2">
            <w:pPr>
              <w:jc w:val="both"/>
              <w:rPr>
                <w:sz w:val="20"/>
                <w:szCs w:val="20"/>
              </w:rPr>
            </w:pPr>
          </w:p>
          <w:p w:rsidR="006513F4" w:rsidRPr="007E06F1" w:rsidRDefault="006513F4" w:rsidP="00517AF2">
            <w:pPr>
              <w:jc w:val="both"/>
              <w:rPr>
                <w:sz w:val="20"/>
                <w:szCs w:val="20"/>
              </w:rPr>
            </w:pPr>
            <w:r w:rsidRPr="007E06F1">
              <w:rPr>
                <w:sz w:val="20"/>
                <w:szCs w:val="20"/>
              </w:rPr>
              <w:t>090</w:t>
            </w:r>
          </w:p>
        </w:tc>
        <w:tc>
          <w:tcPr>
            <w:tcW w:w="1066" w:type="dxa"/>
            <w:vMerge w:val="restart"/>
            <w:tcBorders>
              <w:top w:val="single" w:sz="6" w:space="0" w:color="auto"/>
              <w:left w:val="single" w:sz="6" w:space="0" w:color="auto"/>
              <w:bottom w:val="nil"/>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lang w:val="en-US"/>
              </w:rPr>
            </w:pPr>
            <w:r w:rsidRPr="007E06F1">
              <w:rPr>
                <w:sz w:val="20"/>
                <w:szCs w:val="20"/>
                <w:lang w:val="en-US"/>
              </w:rPr>
              <w:t>X</w:t>
            </w:r>
          </w:p>
        </w:tc>
        <w:tc>
          <w:tcPr>
            <w:tcW w:w="1089" w:type="dxa"/>
            <w:gridSpan w:val="2"/>
            <w:vMerge w:val="restart"/>
            <w:tcBorders>
              <w:top w:val="single" w:sz="6" w:space="0" w:color="auto"/>
              <w:left w:val="single" w:sz="6" w:space="0" w:color="auto"/>
              <w:bottom w:val="nil"/>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lang w:val="en-US"/>
              </w:rPr>
            </w:pPr>
            <w:r w:rsidRPr="007E06F1">
              <w:rPr>
                <w:sz w:val="20"/>
                <w:szCs w:val="20"/>
                <w:lang w:val="en-US"/>
              </w:rPr>
              <w:t>X</w:t>
            </w:r>
          </w:p>
        </w:tc>
        <w:tc>
          <w:tcPr>
            <w:tcW w:w="1081" w:type="dxa"/>
            <w:gridSpan w:val="2"/>
            <w:vMerge w:val="restart"/>
            <w:tcBorders>
              <w:top w:val="single" w:sz="6" w:space="0" w:color="auto"/>
              <w:left w:val="single" w:sz="6" w:space="0" w:color="auto"/>
              <w:bottom w:val="nil"/>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lang w:val="en-US"/>
              </w:rPr>
            </w:pPr>
            <w:r w:rsidRPr="007E06F1">
              <w:rPr>
                <w:sz w:val="20"/>
                <w:szCs w:val="20"/>
                <w:lang w:val="en-US"/>
              </w:rPr>
              <w:t>X</w:t>
            </w:r>
          </w:p>
        </w:tc>
        <w:tc>
          <w:tcPr>
            <w:tcW w:w="1261" w:type="dxa"/>
            <w:gridSpan w:val="3"/>
            <w:vMerge w:val="restart"/>
            <w:tcBorders>
              <w:top w:val="single" w:sz="6" w:space="0" w:color="auto"/>
              <w:left w:val="single" w:sz="6" w:space="0" w:color="auto"/>
              <w:bottom w:val="nil"/>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lang w:val="en-US"/>
              </w:rPr>
            </w:pPr>
            <w:r w:rsidRPr="007E06F1">
              <w:rPr>
                <w:sz w:val="20"/>
                <w:szCs w:val="20"/>
                <w:lang w:val="en-US"/>
              </w:rPr>
              <w:t>-</w:t>
            </w:r>
          </w:p>
        </w:tc>
        <w:tc>
          <w:tcPr>
            <w:tcW w:w="811" w:type="dxa"/>
            <w:gridSpan w:val="2"/>
            <w:vMerge w:val="restart"/>
            <w:tcBorders>
              <w:top w:val="single" w:sz="6" w:space="0" w:color="auto"/>
              <w:left w:val="single" w:sz="6" w:space="0" w:color="auto"/>
              <w:bottom w:val="nil"/>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lang w:val="en-US"/>
              </w:rPr>
            </w:pPr>
            <w:r w:rsidRPr="007E06F1">
              <w:rPr>
                <w:sz w:val="20"/>
                <w:szCs w:val="20"/>
                <w:lang w:val="en-US"/>
              </w:rPr>
              <w:t>-</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Изменения в учетной политике</w:t>
            </w:r>
          </w:p>
        </w:tc>
        <w:tc>
          <w:tcPr>
            <w:tcW w:w="448" w:type="dxa"/>
            <w:gridSpan w:val="2"/>
            <w:vMerge/>
            <w:tcBorders>
              <w:top w:val="nil"/>
              <w:left w:val="single" w:sz="6" w:space="0" w:color="auto"/>
              <w:bottom w:val="single" w:sz="6" w:space="0" w:color="auto"/>
              <w:right w:val="single" w:sz="6" w:space="0" w:color="auto"/>
            </w:tcBorders>
          </w:tcPr>
          <w:p w:rsidR="006513F4" w:rsidRPr="007E06F1" w:rsidRDefault="006513F4" w:rsidP="00517AF2">
            <w:pPr>
              <w:jc w:val="both"/>
              <w:rPr>
                <w:sz w:val="20"/>
                <w:szCs w:val="20"/>
              </w:rPr>
            </w:pPr>
          </w:p>
        </w:tc>
        <w:tc>
          <w:tcPr>
            <w:tcW w:w="1066" w:type="dxa"/>
            <w:vMerge/>
            <w:tcBorders>
              <w:top w:val="nil"/>
              <w:left w:val="single" w:sz="6" w:space="0" w:color="auto"/>
              <w:bottom w:val="single" w:sz="6" w:space="0" w:color="auto"/>
              <w:right w:val="single" w:sz="6" w:space="0" w:color="auto"/>
            </w:tcBorders>
          </w:tcPr>
          <w:p w:rsidR="006513F4" w:rsidRPr="007E06F1" w:rsidRDefault="006513F4" w:rsidP="00517AF2">
            <w:pPr>
              <w:jc w:val="both"/>
              <w:rPr>
                <w:sz w:val="20"/>
                <w:szCs w:val="20"/>
              </w:rPr>
            </w:pPr>
          </w:p>
        </w:tc>
        <w:tc>
          <w:tcPr>
            <w:tcW w:w="1089" w:type="dxa"/>
            <w:gridSpan w:val="2"/>
            <w:vMerge/>
            <w:tcBorders>
              <w:top w:val="nil"/>
              <w:left w:val="single" w:sz="6" w:space="0" w:color="auto"/>
              <w:bottom w:val="single" w:sz="6" w:space="0" w:color="auto"/>
              <w:right w:val="single" w:sz="6" w:space="0" w:color="auto"/>
            </w:tcBorders>
          </w:tcPr>
          <w:p w:rsidR="006513F4" w:rsidRPr="007E06F1" w:rsidRDefault="006513F4" w:rsidP="00517AF2">
            <w:pPr>
              <w:jc w:val="both"/>
              <w:rPr>
                <w:sz w:val="20"/>
                <w:szCs w:val="20"/>
              </w:rPr>
            </w:pPr>
          </w:p>
        </w:tc>
        <w:tc>
          <w:tcPr>
            <w:tcW w:w="1081" w:type="dxa"/>
            <w:gridSpan w:val="2"/>
            <w:vMerge/>
            <w:tcBorders>
              <w:top w:val="nil"/>
              <w:left w:val="single" w:sz="6" w:space="0" w:color="auto"/>
              <w:bottom w:val="single" w:sz="6" w:space="0" w:color="auto"/>
              <w:right w:val="single" w:sz="6" w:space="0" w:color="auto"/>
            </w:tcBorders>
          </w:tcPr>
          <w:p w:rsidR="006513F4" w:rsidRPr="007E06F1" w:rsidRDefault="006513F4" w:rsidP="00517AF2">
            <w:pPr>
              <w:jc w:val="both"/>
              <w:rPr>
                <w:sz w:val="20"/>
                <w:szCs w:val="20"/>
              </w:rPr>
            </w:pPr>
          </w:p>
        </w:tc>
        <w:tc>
          <w:tcPr>
            <w:tcW w:w="1261" w:type="dxa"/>
            <w:gridSpan w:val="3"/>
            <w:vMerge/>
            <w:tcBorders>
              <w:top w:val="nil"/>
              <w:left w:val="single" w:sz="6" w:space="0" w:color="auto"/>
              <w:bottom w:val="single" w:sz="6" w:space="0" w:color="auto"/>
              <w:right w:val="single" w:sz="6" w:space="0" w:color="auto"/>
            </w:tcBorders>
          </w:tcPr>
          <w:p w:rsidR="006513F4" w:rsidRPr="007E06F1" w:rsidRDefault="006513F4" w:rsidP="00517AF2">
            <w:pPr>
              <w:jc w:val="both"/>
              <w:rPr>
                <w:sz w:val="20"/>
                <w:szCs w:val="20"/>
              </w:rPr>
            </w:pPr>
          </w:p>
        </w:tc>
        <w:tc>
          <w:tcPr>
            <w:tcW w:w="811" w:type="dxa"/>
            <w:gridSpan w:val="2"/>
            <w:vMerge/>
            <w:tcBorders>
              <w:top w:val="nil"/>
              <w:left w:val="single" w:sz="6" w:space="0" w:color="auto"/>
              <w:bottom w:val="single" w:sz="6" w:space="0" w:color="auto"/>
              <w:right w:val="single" w:sz="6" w:space="0" w:color="auto"/>
            </w:tcBorders>
          </w:tcPr>
          <w:p w:rsidR="006513F4" w:rsidRPr="007E06F1" w:rsidRDefault="006513F4" w:rsidP="00517AF2">
            <w:pPr>
              <w:jc w:val="both"/>
              <w:rPr>
                <w:sz w:val="20"/>
                <w:szCs w:val="20"/>
              </w:rPr>
            </w:pP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Результат от переоценки объектов основных средств</w:t>
            </w: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095</w:t>
            </w:r>
          </w:p>
          <w:p w:rsidR="006513F4" w:rsidRPr="007E06F1" w:rsidRDefault="006513F4" w:rsidP="00517AF2">
            <w:pPr>
              <w:jc w:val="both"/>
              <w:rPr>
                <w:sz w:val="20"/>
                <w:szCs w:val="20"/>
                <w:lang w:val="en-US"/>
              </w:rPr>
            </w:pPr>
          </w:p>
        </w:tc>
        <w:tc>
          <w:tcPr>
            <w:tcW w:w="1066"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X</w:t>
            </w:r>
          </w:p>
        </w:tc>
        <w:tc>
          <w:tcPr>
            <w:tcW w:w="1089"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w:t>
            </w:r>
          </w:p>
        </w:tc>
        <w:tc>
          <w:tcPr>
            <w:tcW w:w="108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X</w:t>
            </w:r>
          </w:p>
        </w:tc>
        <w:tc>
          <w:tcPr>
            <w:tcW w:w="1261" w:type="dxa"/>
            <w:gridSpan w:val="3"/>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w:t>
            </w:r>
          </w:p>
        </w:tc>
        <w:tc>
          <w:tcPr>
            <w:tcW w:w="81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p>
          <w:p w:rsidR="006513F4" w:rsidRPr="007E06F1" w:rsidRDefault="006513F4" w:rsidP="00517AF2">
            <w:pPr>
              <w:jc w:val="both"/>
              <w:rPr>
                <w:sz w:val="20"/>
                <w:szCs w:val="20"/>
              </w:rPr>
            </w:pP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p>
          <w:p w:rsidR="006513F4" w:rsidRPr="007E06F1" w:rsidRDefault="006513F4" w:rsidP="00517AF2">
            <w:pPr>
              <w:jc w:val="both"/>
              <w:rPr>
                <w:sz w:val="20"/>
                <w:szCs w:val="20"/>
              </w:rPr>
            </w:pPr>
          </w:p>
        </w:tc>
        <w:tc>
          <w:tcPr>
            <w:tcW w:w="1066"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Х</w:t>
            </w:r>
          </w:p>
        </w:tc>
        <w:tc>
          <w:tcPr>
            <w:tcW w:w="1089"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w:t>
            </w:r>
          </w:p>
        </w:tc>
        <w:tc>
          <w:tcPr>
            <w:tcW w:w="108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w:t>
            </w:r>
          </w:p>
        </w:tc>
        <w:tc>
          <w:tcPr>
            <w:tcW w:w="1261" w:type="dxa"/>
            <w:gridSpan w:val="3"/>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w:t>
            </w:r>
          </w:p>
        </w:tc>
        <w:tc>
          <w:tcPr>
            <w:tcW w:w="81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Остаток на 1 января отчетного года</w:t>
            </w: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100</w:t>
            </w:r>
          </w:p>
        </w:tc>
        <w:tc>
          <w:tcPr>
            <w:tcW w:w="1066"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2133</w:t>
            </w:r>
          </w:p>
        </w:tc>
        <w:tc>
          <w:tcPr>
            <w:tcW w:w="1089"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345 506</w:t>
            </w:r>
          </w:p>
        </w:tc>
        <w:tc>
          <w:tcPr>
            <w:tcW w:w="108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21</w:t>
            </w:r>
          </w:p>
        </w:tc>
        <w:tc>
          <w:tcPr>
            <w:tcW w:w="1261" w:type="dxa"/>
            <w:gridSpan w:val="3"/>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213 494</w:t>
            </w:r>
          </w:p>
        </w:tc>
        <w:tc>
          <w:tcPr>
            <w:tcW w:w="81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561 154</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Результат от пересчета иностранных валют</w:t>
            </w: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p>
          <w:p w:rsidR="006513F4" w:rsidRPr="007E06F1" w:rsidRDefault="006513F4" w:rsidP="00517AF2">
            <w:pPr>
              <w:jc w:val="both"/>
              <w:rPr>
                <w:sz w:val="20"/>
                <w:szCs w:val="20"/>
                <w:lang w:val="en-US"/>
              </w:rPr>
            </w:pPr>
            <w:r w:rsidRPr="007E06F1">
              <w:rPr>
                <w:sz w:val="20"/>
                <w:szCs w:val="20"/>
                <w:lang w:val="en-US"/>
              </w:rPr>
              <w:t>101</w:t>
            </w:r>
          </w:p>
        </w:tc>
        <w:tc>
          <w:tcPr>
            <w:tcW w:w="1066"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lang w:val="en-US"/>
              </w:rPr>
            </w:pPr>
            <w:r w:rsidRPr="007E06F1">
              <w:rPr>
                <w:sz w:val="20"/>
                <w:szCs w:val="20"/>
                <w:lang w:val="en-US"/>
              </w:rPr>
              <w:t>X</w:t>
            </w:r>
          </w:p>
        </w:tc>
        <w:tc>
          <w:tcPr>
            <w:tcW w:w="1089"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lang w:val="en-US"/>
              </w:rPr>
            </w:pPr>
            <w:r w:rsidRPr="007E06F1">
              <w:rPr>
                <w:sz w:val="20"/>
                <w:szCs w:val="20"/>
                <w:lang w:val="en-US"/>
              </w:rPr>
              <w:t>-</w:t>
            </w:r>
          </w:p>
        </w:tc>
        <w:tc>
          <w:tcPr>
            <w:tcW w:w="108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lang w:val="en-US"/>
              </w:rPr>
            </w:pPr>
            <w:r w:rsidRPr="007E06F1">
              <w:rPr>
                <w:sz w:val="20"/>
                <w:szCs w:val="20"/>
                <w:lang w:val="en-US"/>
              </w:rPr>
              <w:t>X</w:t>
            </w:r>
          </w:p>
        </w:tc>
        <w:tc>
          <w:tcPr>
            <w:tcW w:w="1261" w:type="dxa"/>
            <w:gridSpan w:val="3"/>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lang w:val="en-US"/>
              </w:rPr>
            </w:pPr>
            <w:r w:rsidRPr="007E06F1">
              <w:rPr>
                <w:sz w:val="20"/>
                <w:szCs w:val="20"/>
                <w:lang w:val="en-US"/>
              </w:rPr>
              <w:t>X</w:t>
            </w:r>
          </w:p>
        </w:tc>
        <w:tc>
          <w:tcPr>
            <w:tcW w:w="81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p>
          <w:p w:rsidR="006513F4" w:rsidRPr="007E06F1" w:rsidRDefault="006513F4" w:rsidP="00517AF2">
            <w:pPr>
              <w:jc w:val="both"/>
              <w:rPr>
                <w:sz w:val="20"/>
                <w:szCs w:val="20"/>
                <w:lang w:val="en-US"/>
              </w:rPr>
            </w:pPr>
            <w:r w:rsidRPr="007E06F1">
              <w:rPr>
                <w:sz w:val="20"/>
                <w:szCs w:val="20"/>
                <w:lang w:val="en-US"/>
              </w:rPr>
              <w:t>-</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Чистая прибыль</w:t>
            </w: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102</w:t>
            </w:r>
          </w:p>
          <w:p w:rsidR="006513F4" w:rsidRPr="007E06F1" w:rsidRDefault="006513F4" w:rsidP="00517AF2">
            <w:pPr>
              <w:jc w:val="both"/>
              <w:rPr>
                <w:sz w:val="20"/>
                <w:szCs w:val="20"/>
              </w:rPr>
            </w:pPr>
          </w:p>
        </w:tc>
        <w:tc>
          <w:tcPr>
            <w:tcW w:w="1066"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X</w:t>
            </w:r>
          </w:p>
        </w:tc>
        <w:tc>
          <w:tcPr>
            <w:tcW w:w="1089"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X</w:t>
            </w:r>
          </w:p>
        </w:tc>
        <w:tc>
          <w:tcPr>
            <w:tcW w:w="108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X</w:t>
            </w:r>
          </w:p>
        </w:tc>
        <w:tc>
          <w:tcPr>
            <w:tcW w:w="1261" w:type="dxa"/>
            <w:gridSpan w:val="3"/>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127 539</w:t>
            </w:r>
          </w:p>
        </w:tc>
        <w:tc>
          <w:tcPr>
            <w:tcW w:w="81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127 539</w:t>
            </w:r>
          </w:p>
        </w:tc>
      </w:tr>
      <w:tr w:rsidR="006513F4" w:rsidRPr="007E06F1">
        <w:tblPrEx>
          <w:tblCellMar>
            <w:left w:w="40" w:type="dxa"/>
            <w:right w:w="40" w:type="dxa"/>
          </w:tblCellMar>
        </w:tblPrEx>
        <w:trPr>
          <w:gridBefore w:val="1"/>
          <w:wBefore w:w="97" w:type="dxa"/>
          <w:trHeight w:val="10"/>
        </w:trPr>
        <w:tc>
          <w:tcPr>
            <w:tcW w:w="3027"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Дивиденды</w:t>
            </w:r>
          </w:p>
        </w:tc>
        <w:tc>
          <w:tcPr>
            <w:tcW w:w="448"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103</w:t>
            </w:r>
          </w:p>
          <w:p w:rsidR="006513F4" w:rsidRPr="007E06F1" w:rsidRDefault="006513F4" w:rsidP="00517AF2">
            <w:pPr>
              <w:jc w:val="both"/>
              <w:rPr>
                <w:sz w:val="20"/>
                <w:szCs w:val="20"/>
              </w:rPr>
            </w:pPr>
          </w:p>
        </w:tc>
        <w:tc>
          <w:tcPr>
            <w:tcW w:w="1066" w:type="dxa"/>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X</w:t>
            </w:r>
          </w:p>
        </w:tc>
        <w:tc>
          <w:tcPr>
            <w:tcW w:w="1089"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X</w:t>
            </w:r>
          </w:p>
        </w:tc>
        <w:tc>
          <w:tcPr>
            <w:tcW w:w="108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X</w:t>
            </w:r>
          </w:p>
        </w:tc>
        <w:tc>
          <w:tcPr>
            <w:tcW w:w="1261" w:type="dxa"/>
            <w:gridSpan w:val="3"/>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lang w:val="en-US"/>
              </w:rPr>
            </w:pPr>
            <w:r w:rsidRPr="007E06F1">
              <w:rPr>
                <w:sz w:val="20"/>
                <w:szCs w:val="20"/>
                <w:lang w:val="en-US"/>
              </w:rPr>
              <w:t>(</w:t>
            </w:r>
            <w:r w:rsidRPr="007E06F1">
              <w:rPr>
                <w:sz w:val="20"/>
                <w:szCs w:val="20"/>
              </w:rPr>
              <w:t>197 051</w:t>
            </w:r>
            <w:r w:rsidR="00E205E7" w:rsidRPr="007E06F1">
              <w:rPr>
                <w:sz w:val="20"/>
                <w:szCs w:val="20"/>
              </w:rPr>
              <w:t xml:space="preserve"> </w:t>
            </w:r>
            <w:r w:rsidRPr="007E06F1">
              <w:rPr>
                <w:sz w:val="20"/>
                <w:szCs w:val="20"/>
                <w:lang w:val="en-US"/>
              </w:rPr>
              <w:t>)</w:t>
            </w:r>
          </w:p>
        </w:tc>
        <w:tc>
          <w:tcPr>
            <w:tcW w:w="811" w:type="dxa"/>
            <w:gridSpan w:val="2"/>
            <w:tcBorders>
              <w:top w:val="single" w:sz="6" w:space="0" w:color="auto"/>
              <w:left w:val="single" w:sz="6" w:space="0" w:color="auto"/>
              <w:bottom w:val="single" w:sz="6" w:space="0" w:color="auto"/>
              <w:right w:val="single" w:sz="6" w:space="0" w:color="auto"/>
            </w:tcBorders>
          </w:tcPr>
          <w:p w:rsidR="006513F4" w:rsidRPr="007E06F1" w:rsidRDefault="006513F4" w:rsidP="00517AF2">
            <w:pPr>
              <w:jc w:val="both"/>
              <w:rPr>
                <w:sz w:val="20"/>
                <w:szCs w:val="20"/>
              </w:rPr>
            </w:pPr>
            <w:r w:rsidRPr="007E06F1">
              <w:rPr>
                <w:sz w:val="20"/>
                <w:szCs w:val="20"/>
              </w:rPr>
              <w:t>(197 051)</w:t>
            </w:r>
          </w:p>
        </w:tc>
      </w:tr>
    </w:tbl>
    <w:p w:rsidR="006513F4" w:rsidRPr="00E205E7" w:rsidRDefault="006513F4" w:rsidP="00E205E7">
      <w:pPr>
        <w:spacing w:line="360" w:lineRule="auto"/>
        <w:ind w:firstLine="709"/>
        <w:jc w:val="both"/>
        <w:rPr>
          <w:sz w:val="28"/>
          <w:szCs w:val="28"/>
        </w:rPr>
      </w:pPr>
    </w:p>
    <w:tbl>
      <w:tblPr>
        <w:tblW w:w="8878" w:type="dxa"/>
        <w:jc w:val="center"/>
        <w:tblLayout w:type="fixed"/>
        <w:tblCellMar>
          <w:left w:w="40" w:type="dxa"/>
          <w:right w:w="40" w:type="dxa"/>
        </w:tblCellMar>
        <w:tblLook w:val="0000" w:firstRow="0" w:lastRow="0" w:firstColumn="0" w:lastColumn="0" w:noHBand="0" w:noVBand="0"/>
      </w:tblPr>
      <w:tblGrid>
        <w:gridCol w:w="3069"/>
        <w:gridCol w:w="712"/>
        <w:gridCol w:w="822"/>
        <w:gridCol w:w="1114"/>
        <w:gridCol w:w="1023"/>
        <w:gridCol w:w="1151"/>
        <w:gridCol w:w="987"/>
      </w:tblGrid>
      <w:tr w:rsidR="006513F4" w:rsidRPr="00517AF2">
        <w:trPr>
          <w:trHeight w:hRule="exact" w:val="217"/>
          <w:jc w:val="center"/>
        </w:trPr>
        <w:tc>
          <w:tcPr>
            <w:tcW w:w="3069"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1</w:t>
            </w:r>
          </w:p>
        </w:tc>
        <w:tc>
          <w:tcPr>
            <w:tcW w:w="71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2</w:t>
            </w:r>
          </w:p>
        </w:tc>
        <w:tc>
          <w:tcPr>
            <w:tcW w:w="82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3</w:t>
            </w:r>
          </w:p>
        </w:tc>
        <w:tc>
          <w:tcPr>
            <w:tcW w:w="111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4</w:t>
            </w:r>
          </w:p>
        </w:tc>
        <w:tc>
          <w:tcPr>
            <w:tcW w:w="102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5</w:t>
            </w:r>
          </w:p>
        </w:tc>
        <w:tc>
          <w:tcPr>
            <w:tcW w:w="1151"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6</w:t>
            </w:r>
          </w:p>
        </w:tc>
        <w:tc>
          <w:tcPr>
            <w:tcW w:w="987"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7</w:t>
            </w:r>
          </w:p>
        </w:tc>
      </w:tr>
      <w:tr w:rsidR="006513F4" w:rsidRPr="00517AF2">
        <w:trPr>
          <w:trHeight w:hRule="exact" w:val="408"/>
          <w:jc w:val="center"/>
        </w:trPr>
        <w:tc>
          <w:tcPr>
            <w:tcW w:w="3069"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Отчисления в резервный фонд</w:t>
            </w:r>
          </w:p>
        </w:tc>
        <w:tc>
          <w:tcPr>
            <w:tcW w:w="71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110</w:t>
            </w:r>
          </w:p>
        </w:tc>
        <w:tc>
          <w:tcPr>
            <w:tcW w:w="82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X</w:t>
            </w:r>
          </w:p>
        </w:tc>
        <w:tc>
          <w:tcPr>
            <w:tcW w:w="111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X</w:t>
            </w:r>
          </w:p>
        </w:tc>
        <w:tc>
          <w:tcPr>
            <w:tcW w:w="102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p>
        </w:tc>
        <w:tc>
          <w:tcPr>
            <w:tcW w:w="1151"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w:t>
            </w:r>
            <w:r w:rsidR="00A64B9B">
              <w:rPr>
                <w:sz w:val="20"/>
                <w:szCs w:val="20"/>
                <w:lang w:val="en-US"/>
              </w:rPr>
              <w:t xml:space="preserve"> </w:t>
            </w:r>
            <w:r w:rsidRPr="00517AF2">
              <w:rPr>
                <w:sz w:val="20"/>
                <w:szCs w:val="20"/>
                <w:lang w:val="en-US"/>
              </w:rPr>
              <w:t>)</w:t>
            </w:r>
          </w:p>
        </w:tc>
        <w:tc>
          <w:tcPr>
            <w:tcW w:w="987"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w:t>
            </w:r>
          </w:p>
        </w:tc>
      </w:tr>
      <w:tr w:rsidR="006513F4" w:rsidRPr="00517AF2">
        <w:trPr>
          <w:trHeight w:hRule="exact" w:val="738"/>
          <w:jc w:val="center"/>
        </w:trPr>
        <w:tc>
          <w:tcPr>
            <w:tcW w:w="3069"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Увеличение величины капитала за счет: дополнительного выпуска акций</w:t>
            </w:r>
          </w:p>
        </w:tc>
        <w:tc>
          <w:tcPr>
            <w:tcW w:w="71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121</w:t>
            </w:r>
          </w:p>
        </w:tc>
        <w:tc>
          <w:tcPr>
            <w:tcW w:w="82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p>
          <w:p w:rsidR="006513F4" w:rsidRPr="00517AF2" w:rsidRDefault="006513F4" w:rsidP="00517AF2">
            <w:pPr>
              <w:jc w:val="both"/>
              <w:rPr>
                <w:sz w:val="20"/>
                <w:szCs w:val="20"/>
              </w:rPr>
            </w:pPr>
            <w:r w:rsidRPr="00517AF2">
              <w:rPr>
                <w:sz w:val="20"/>
                <w:szCs w:val="20"/>
              </w:rPr>
              <w:t>-</w:t>
            </w:r>
          </w:p>
        </w:tc>
        <w:tc>
          <w:tcPr>
            <w:tcW w:w="111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p>
          <w:p w:rsidR="006513F4" w:rsidRPr="00517AF2" w:rsidRDefault="006513F4" w:rsidP="00517AF2">
            <w:pPr>
              <w:jc w:val="both"/>
              <w:rPr>
                <w:sz w:val="20"/>
                <w:szCs w:val="20"/>
                <w:lang w:val="en-US"/>
              </w:rPr>
            </w:pPr>
            <w:r w:rsidRPr="00517AF2">
              <w:rPr>
                <w:sz w:val="20"/>
                <w:szCs w:val="20"/>
                <w:lang w:val="en-US"/>
              </w:rPr>
              <w:t>X</w:t>
            </w:r>
          </w:p>
        </w:tc>
        <w:tc>
          <w:tcPr>
            <w:tcW w:w="102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p>
          <w:p w:rsidR="006513F4" w:rsidRPr="00517AF2" w:rsidRDefault="006513F4" w:rsidP="00517AF2">
            <w:pPr>
              <w:jc w:val="both"/>
              <w:rPr>
                <w:sz w:val="20"/>
                <w:szCs w:val="20"/>
                <w:lang w:val="en-US"/>
              </w:rPr>
            </w:pPr>
            <w:r w:rsidRPr="00517AF2">
              <w:rPr>
                <w:sz w:val="20"/>
                <w:szCs w:val="20"/>
                <w:lang w:val="en-US"/>
              </w:rPr>
              <w:t>X</w:t>
            </w:r>
          </w:p>
        </w:tc>
        <w:tc>
          <w:tcPr>
            <w:tcW w:w="1151"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p>
          <w:p w:rsidR="006513F4" w:rsidRPr="00517AF2" w:rsidRDefault="006513F4" w:rsidP="00517AF2">
            <w:pPr>
              <w:jc w:val="both"/>
              <w:rPr>
                <w:sz w:val="20"/>
                <w:szCs w:val="20"/>
                <w:lang w:val="en-US"/>
              </w:rPr>
            </w:pPr>
            <w:r w:rsidRPr="00517AF2">
              <w:rPr>
                <w:sz w:val="20"/>
                <w:szCs w:val="20"/>
                <w:lang w:val="en-US"/>
              </w:rPr>
              <w:t>X</w:t>
            </w:r>
          </w:p>
        </w:tc>
        <w:tc>
          <w:tcPr>
            <w:tcW w:w="987"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p>
          <w:p w:rsidR="006513F4" w:rsidRPr="00517AF2" w:rsidRDefault="006513F4" w:rsidP="00517AF2">
            <w:pPr>
              <w:jc w:val="both"/>
              <w:rPr>
                <w:sz w:val="20"/>
                <w:szCs w:val="20"/>
              </w:rPr>
            </w:pPr>
            <w:r w:rsidRPr="00517AF2">
              <w:rPr>
                <w:sz w:val="20"/>
                <w:szCs w:val="20"/>
              </w:rPr>
              <w:t>-</w:t>
            </w:r>
          </w:p>
        </w:tc>
      </w:tr>
      <w:tr w:rsidR="006513F4" w:rsidRPr="00517AF2">
        <w:trPr>
          <w:trHeight w:hRule="exact" w:val="604"/>
          <w:jc w:val="center"/>
        </w:trPr>
        <w:tc>
          <w:tcPr>
            <w:tcW w:w="3069" w:type="dxa"/>
            <w:tcBorders>
              <w:top w:val="single" w:sz="6" w:space="0" w:color="auto"/>
              <w:left w:val="single" w:sz="6" w:space="0" w:color="auto"/>
              <w:bottom w:val="single" w:sz="6" w:space="0" w:color="auto"/>
              <w:right w:val="single" w:sz="6" w:space="0" w:color="auto"/>
            </w:tcBorders>
          </w:tcPr>
          <w:tbl>
            <w:tblPr>
              <w:tblpPr w:leftFromText="180" w:rightFromText="180" w:vertAnchor="text" w:horzAnchor="margin" w:tblpY="389"/>
              <w:tblW w:w="8653" w:type="dxa"/>
              <w:tblLayout w:type="fixed"/>
              <w:tblCellMar>
                <w:left w:w="40" w:type="dxa"/>
                <w:right w:w="40" w:type="dxa"/>
              </w:tblCellMar>
              <w:tblLook w:val="0000" w:firstRow="0" w:lastRow="0" w:firstColumn="0" w:lastColumn="0" w:noHBand="0" w:noVBand="0"/>
            </w:tblPr>
            <w:tblGrid>
              <w:gridCol w:w="3882"/>
              <w:gridCol w:w="570"/>
              <w:gridCol w:w="997"/>
              <w:gridCol w:w="1086"/>
              <w:gridCol w:w="1157"/>
              <w:gridCol w:w="961"/>
            </w:tblGrid>
            <w:tr w:rsidR="00517AF2" w:rsidRPr="00517AF2">
              <w:trPr>
                <w:cantSplit/>
                <w:trHeight w:hRule="exact" w:val="378"/>
              </w:trPr>
              <w:tc>
                <w:tcPr>
                  <w:tcW w:w="4452" w:type="dxa"/>
                  <w:gridSpan w:val="2"/>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b/>
                      <w:sz w:val="20"/>
                      <w:szCs w:val="20"/>
                    </w:rPr>
                  </w:pPr>
                  <w:r w:rsidRPr="00517AF2">
                    <w:rPr>
                      <w:b/>
                      <w:sz w:val="20"/>
                      <w:szCs w:val="20"/>
                    </w:rPr>
                    <w:t>Показатель</w:t>
                  </w:r>
                </w:p>
              </w:tc>
              <w:tc>
                <w:tcPr>
                  <w:tcW w:w="997" w:type="dxa"/>
                  <w:vMerge w:val="restart"/>
                  <w:tcBorders>
                    <w:top w:val="single" w:sz="6" w:space="0" w:color="auto"/>
                    <w:left w:val="single" w:sz="6" w:space="0" w:color="auto"/>
                    <w:right w:val="single" w:sz="6" w:space="0" w:color="auto"/>
                  </w:tcBorders>
                </w:tcPr>
                <w:p w:rsidR="00517AF2" w:rsidRPr="00517AF2" w:rsidRDefault="00517AF2" w:rsidP="00FD1260">
                  <w:pPr>
                    <w:jc w:val="both"/>
                    <w:rPr>
                      <w:b/>
                      <w:sz w:val="20"/>
                      <w:szCs w:val="20"/>
                    </w:rPr>
                  </w:pPr>
                  <w:r w:rsidRPr="00517AF2">
                    <w:rPr>
                      <w:b/>
                      <w:sz w:val="20"/>
                      <w:szCs w:val="20"/>
                    </w:rPr>
                    <w:t>Остаток</w:t>
                  </w:r>
                </w:p>
              </w:tc>
              <w:tc>
                <w:tcPr>
                  <w:tcW w:w="1086" w:type="dxa"/>
                  <w:vMerge w:val="restart"/>
                  <w:tcBorders>
                    <w:top w:val="single" w:sz="6" w:space="0" w:color="auto"/>
                    <w:left w:val="single" w:sz="6" w:space="0" w:color="auto"/>
                    <w:right w:val="single" w:sz="6" w:space="0" w:color="auto"/>
                  </w:tcBorders>
                </w:tcPr>
                <w:p w:rsidR="00517AF2" w:rsidRPr="00517AF2" w:rsidRDefault="00517AF2" w:rsidP="00FD1260">
                  <w:pPr>
                    <w:jc w:val="both"/>
                    <w:rPr>
                      <w:b/>
                      <w:sz w:val="20"/>
                      <w:szCs w:val="20"/>
                    </w:rPr>
                  </w:pPr>
                  <w:r w:rsidRPr="00517AF2">
                    <w:rPr>
                      <w:b/>
                      <w:sz w:val="20"/>
                      <w:szCs w:val="20"/>
                    </w:rPr>
                    <w:t>Поступило</w:t>
                  </w:r>
                </w:p>
              </w:tc>
              <w:tc>
                <w:tcPr>
                  <w:tcW w:w="1157" w:type="dxa"/>
                  <w:vMerge w:val="restart"/>
                  <w:tcBorders>
                    <w:top w:val="single" w:sz="6" w:space="0" w:color="auto"/>
                    <w:left w:val="single" w:sz="6" w:space="0" w:color="auto"/>
                    <w:right w:val="single" w:sz="6" w:space="0" w:color="auto"/>
                  </w:tcBorders>
                </w:tcPr>
                <w:p w:rsidR="00517AF2" w:rsidRPr="00517AF2" w:rsidRDefault="00517AF2" w:rsidP="00FD1260">
                  <w:pPr>
                    <w:jc w:val="both"/>
                    <w:rPr>
                      <w:b/>
                      <w:sz w:val="20"/>
                      <w:szCs w:val="20"/>
                    </w:rPr>
                  </w:pPr>
                  <w:r w:rsidRPr="00517AF2">
                    <w:rPr>
                      <w:b/>
                      <w:sz w:val="20"/>
                      <w:szCs w:val="20"/>
                    </w:rPr>
                    <w:t>Использовано</w:t>
                  </w:r>
                </w:p>
              </w:tc>
              <w:tc>
                <w:tcPr>
                  <w:tcW w:w="961" w:type="dxa"/>
                  <w:vMerge w:val="restart"/>
                  <w:tcBorders>
                    <w:top w:val="single" w:sz="6" w:space="0" w:color="auto"/>
                    <w:left w:val="single" w:sz="6" w:space="0" w:color="auto"/>
                    <w:right w:val="single" w:sz="6" w:space="0" w:color="auto"/>
                  </w:tcBorders>
                </w:tcPr>
                <w:p w:rsidR="00517AF2" w:rsidRPr="00517AF2" w:rsidRDefault="00517AF2" w:rsidP="00FD1260">
                  <w:pPr>
                    <w:jc w:val="both"/>
                    <w:rPr>
                      <w:b/>
                      <w:sz w:val="20"/>
                      <w:szCs w:val="20"/>
                    </w:rPr>
                  </w:pPr>
                  <w:r w:rsidRPr="00517AF2">
                    <w:rPr>
                      <w:b/>
                      <w:sz w:val="20"/>
                      <w:szCs w:val="20"/>
                    </w:rPr>
                    <w:t>Остаток</w:t>
                  </w:r>
                </w:p>
              </w:tc>
            </w:tr>
            <w:tr w:rsidR="00517AF2" w:rsidRPr="00517AF2">
              <w:trPr>
                <w:cantSplit/>
                <w:trHeight w:hRule="exact" w:val="305"/>
              </w:trPr>
              <w:tc>
                <w:tcPr>
                  <w:tcW w:w="3882"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b/>
                      <w:sz w:val="20"/>
                      <w:szCs w:val="20"/>
                    </w:rPr>
                  </w:pPr>
                  <w:r w:rsidRPr="00517AF2">
                    <w:rPr>
                      <w:b/>
                      <w:sz w:val="20"/>
                      <w:szCs w:val="20"/>
                    </w:rPr>
                    <w:t xml:space="preserve"> наименование</w:t>
                  </w:r>
                </w:p>
              </w:tc>
              <w:tc>
                <w:tcPr>
                  <w:tcW w:w="570"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b/>
                      <w:sz w:val="20"/>
                      <w:szCs w:val="20"/>
                    </w:rPr>
                  </w:pPr>
                  <w:r w:rsidRPr="00517AF2">
                    <w:rPr>
                      <w:b/>
                      <w:sz w:val="20"/>
                      <w:szCs w:val="20"/>
                    </w:rPr>
                    <w:t>код</w:t>
                  </w:r>
                </w:p>
              </w:tc>
              <w:tc>
                <w:tcPr>
                  <w:tcW w:w="997" w:type="dxa"/>
                  <w:vMerge/>
                  <w:tcBorders>
                    <w:left w:val="single" w:sz="6" w:space="0" w:color="auto"/>
                    <w:bottom w:val="single" w:sz="6" w:space="0" w:color="auto"/>
                    <w:right w:val="single" w:sz="6" w:space="0" w:color="auto"/>
                  </w:tcBorders>
                </w:tcPr>
                <w:p w:rsidR="00517AF2" w:rsidRPr="00517AF2" w:rsidRDefault="00517AF2" w:rsidP="00FD1260">
                  <w:pPr>
                    <w:jc w:val="both"/>
                    <w:rPr>
                      <w:b/>
                      <w:sz w:val="20"/>
                      <w:szCs w:val="20"/>
                    </w:rPr>
                  </w:pPr>
                </w:p>
              </w:tc>
              <w:tc>
                <w:tcPr>
                  <w:tcW w:w="1086" w:type="dxa"/>
                  <w:vMerge/>
                  <w:tcBorders>
                    <w:left w:val="single" w:sz="6" w:space="0" w:color="auto"/>
                    <w:bottom w:val="single" w:sz="6" w:space="0" w:color="auto"/>
                    <w:right w:val="single" w:sz="6" w:space="0" w:color="auto"/>
                  </w:tcBorders>
                </w:tcPr>
                <w:p w:rsidR="00517AF2" w:rsidRPr="00517AF2" w:rsidRDefault="00517AF2" w:rsidP="00FD1260">
                  <w:pPr>
                    <w:jc w:val="both"/>
                    <w:rPr>
                      <w:b/>
                      <w:sz w:val="20"/>
                      <w:szCs w:val="20"/>
                    </w:rPr>
                  </w:pPr>
                </w:p>
              </w:tc>
              <w:tc>
                <w:tcPr>
                  <w:tcW w:w="1157" w:type="dxa"/>
                  <w:vMerge/>
                  <w:tcBorders>
                    <w:left w:val="single" w:sz="6" w:space="0" w:color="auto"/>
                    <w:bottom w:val="single" w:sz="6" w:space="0" w:color="auto"/>
                    <w:right w:val="single" w:sz="6" w:space="0" w:color="auto"/>
                  </w:tcBorders>
                </w:tcPr>
                <w:p w:rsidR="00517AF2" w:rsidRPr="00517AF2" w:rsidRDefault="00517AF2" w:rsidP="00FD1260">
                  <w:pPr>
                    <w:jc w:val="both"/>
                    <w:rPr>
                      <w:b/>
                      <w:sz w:val="20"/>
                      <w:szCs w:val="20"/>
                    </w:rPr>
                  </w:pPr>
                </w:p>
              </w:tc>
              <w:tc>
                <w:tcPr>
                  <w:tcW w:w="961" w:type="dxa"/>
                  <w:vMerge/>
                  <w:tcBorders>
                    <w:left w:val="single" w:sz="6" w:space="0" w:color="auto"/>
                    <w:bottom w:val="single" w:sz="6" w:space="0" w:color="auto"/>
                    <w:right w:val="single" w:sz="6" w:space="0" w:color="auto"/>
                  </w:tcBorders>
                </w:tcPr>
                <w:p w:rsidR="00517AF2" w:rsidRPr="00517AF2" w:rsidRDefault="00517AF2" w:rsidP="00FD1260">
                  <w:pPr>
                    <w:jc w:val="both"/>
                    <w:rPr>
                      <w:b/>
                      <w:sz w:val="20"/>
                      <w:szCs w:val="20"/>
                    </w:rPr>
                  </w:pPr>
                </w:p>
              </w:tc>
            </w:tr>
            <w:tr w:rsidR="00517AF2" w:rsidRPr="00517AF2">
              <w:trPr>
                <w:trHeight w:hRule="exact" w:val="218"/>
              </w:trPr>
              <w:tc>
                <w:tcPr>
                  <w:tcW w:w="3882" w:type="dxa"/>
                  <w:tcBorders>
                    <w:top w:val="single" w:sz="6" w:space="0" w:color="auto"/>
                    <w:left w:val="single" w:sz="6" w:space="0" w:color="auto"/>
                    <w:bottom w:val="single" w:sz="4" w:space="0" w:color="auto"/>
                    <w:right w:val="single" w:sz="6" w:space="0" w:color="auto"/>
                  </w:tcBorders>
                </w:tcPr>
                <w:p w:rsidR="00517AF2" w:rsidRPr="00517AF2" w:rsidRDefault="00517AF2" w:rsidP="00FD1260">
                  <w:pPr>
                    <w:jc w:val="both"/>
                    <w:rPr>
                      <w:sz w:val="20"/>
                      <w:szCs w:val="20"/>
                    </w:rPr>
                  </w:pPr>
                  <w:r w:rsidRPr="00517AF2">
                    <w:rPr>
                      <w:sz w:val="20"/>
                      <w:szCs w:val="20"/>
                    </w:rPr>
                    <w:t>1</w:t>
                  </w:r>
                </w:p>
              </w:tc>
              <w:tc>
                <w:tcPr>
                  <w:tcW w:w="570" w:type="dxa"/>
                  <w:tcBorders>
                    <w:top w:val="single" w:sz="6" w:space="0" w:color="auto"/>
                    <w:left w:val="single" w:sz="6" w:space="0" w:color="auto"/>
                    <w:bottom w:val="single" w:sz="4" w:space="0" w:color="auto"/>
                    <w:right w:val="single" w:sz="6" w:space="0" w:color="auto"/>
                  </w:tcBorders>
                </w:tcPr>
                <w:p w:rsidR="00517AF2" w:rsidRPr="00517AF2" w:rsidRDefault="00517AF2" w:rsidP="00FD1260">
                  <w:pPr>
                    <w:jc w:val="both"/>
                    <w:rPr>
                      <w:sz w:val="20"/>
                      <w:szCs w:val="20"/>
                    </w:rPr>
                  </w:pPr>
                  <w:r w:rsidRPr="00517AF2">
                    <w:rPr>
                      <w:sz w:val="20"/>
                      <w:szCs w:val="20"/>
                    </w:rPr>
                    <w:t>2</w:t>
                  </w:r>
                </w:p>
              </w:tc>
              <w:tc>
                <w:tcPr>
                  <w:tcW w:w="997" w:type="dxa"/>
                  <w:tcBorders>
                    <w:top w:val="single" w:sz="6" w:space="0" w:color="auto"/>
                    <w:left w:val="single" w:sz="6" w:space="0" w:color="auto"/>
                    <w:bottom w:val="single" w:sz="4" w:space="0" w:color="auto"/>
                    <w:right w:val="single" w:sz="6" w:space="0" w:color="auto"/>
                  </w:tcBorders>
                </w:tcPr>
                <w:p w:rsidR="00517AF2" w:rsidRPr="00517AF2" w:rsidRDefault="00517AF2" w:rsidP="00FD1260">
                  <w:pPr>
                    <w:jc w:val="both"/>
                    <w:rPr>
                      <w:sz w:val="20"/>
                      <w:szCs w:val="20"/>
                    </w:rPr>
                  </w:pPr>
                  <w:r w:rsidRPr="00517AF2">
                    <w:rPr>
                      <w:sz w:val="20"/>
                      <w:szCs w:val="20"/>
                    </w:rPr>
                    <w:t>3</w:t>
                  </w:r>
                </w:p>
              </w:tc>
              <w:tc>
                <w:tcPr>
                  <w:tcW w:w="1086" w:type="dxa"/>
                  <w:tcBorders>
                    <w:top w:val="single" w:sz="6" w:space="0" w:color="auto"/>
                    <w:left w:val="single" w:sz="6" w:space="0" w:color="auto"/>
                    <w:bottom w:val="single" w:sz="4" w:space="0" w:color="auto"/>
                    <w:right w:val="single" w:sz="6" w:space="0" w:color="auto"/>
                  </w:tcBorders>
                </w:tcPr>
                <w:p w:rsidR="00517AF2" w:rsidRPr="00517AF2" w:rsidRDefault="00517AF2" w:rsidP="00FD1260">
                  <w:pPr>
                    <w:jc w:val="both"/>
                    <w:rPr>
                      <w:sz w:val="20"/>
                      <w:szCs w:val="20"/>
                    </w:rPr>
                  </w:pPr>
                  <w:r w:rsidRPr="00517AF2">
                    <w:rPr>
                      <w:sz w:val="20"/>
                      <w:szCs w:val="20"/>
                    </w:rPr>
                    <w:t>4</w:t>
                  </w:r>
                </w:p>
              </w:tc>
              <w:tc>
                <w:tcPr>
                  <w:tcW w:w="1157" w:type="dxa"/>
                  <w:tcBorders>
                    <w:top w:val="single" w:sz="6" w:space="0" w:color="auto"/>
                    <w:left w:val="single" w:sz="6" w:space="0" w:color="auto"/>
                    <w:bottom w:val="single" w:sz="4" w:space="0" w:color="auto"/>
                    <w:right w:val="single" w:sz="6" w:space="0" w:color="auto"/>
                  </w:tcBorders>
                </w:tcPr>
                <w:p w:rsidR="00517AF2" w:rsidRPr="00517AF2" w:rsidRDefault="00517AF2" w:rsidP="00FD1260">
                  <w:pPr>
                    <w:jc w:val="both"/>
                    <w:rPr>
                      <w:sz w:val="20"/>
                      <w:szCs w:val="20"/>
                    </w:rPr>
                  </w:pPr>
                  <w:r w:rsidRPr="00517AF2">
                    <w:rPr>
                      <w:sz w:val="20"/>
                      <w:szCs w:val="20"/>
                    </w:rPr>
                    <w:t>5</w:t>
                  </w:r>
                </w:p>
              </w:tc>
              <w:tc>
                <w:tcPr>
                  <w:tcW w:w="961" w:type="dxa"/>
                  <w:tcBorders>
                    <w:top w:val="single" w:sz="6" w:space="0" w:color="auto"/>
                    <w:left w:val="single" w:sz="6" w:space="0" w:color="auto"/>
                    <w:bottom w:val="single" w:sz="4" w:space="0" w:color="auto"/>
                    <w:right w:val="single" w:sz="6" w:space="0" w:color="auto"/>
                  </w:tcBorders>
                </w:tcPr>
                <w:p w:rsidR="00517AF2" w:rsidRPr="00517AF2" w:rsidRDefault="00517AF2" w:rsidP="00FD1260">
                  <w:pPr>
                    <w:jc w:val="both"/>
                    <w:rPr>
                      <w:sz w:val="20"/>
                      <w:szCs w:val="20"/>
                    </w:rPr>
                  </w:pPr>
                  <w:r w:rsidRPr="00517AF2">
                    <w:rPr>
                      <w:sz w:val="20"/>
                      <w:szCs w:val="20"/>
                    </w:rPr>
                    <w:t>6</w:t>
                  </w:r>
                </w:p>
              </w:tc>
            </w:tr>
            <w:tr w:rsidR="00517AF2" w:rsidRPr="00517AF2">
              <w:trPr>
                <w:cantSplit/>
                <w:trHeight w:hRule="exact" w:val="737"/>
              </w:trPr>
              <w:tc>
                <w:tcPr>
                  <w:tcW w:w="3882" w:type="dxa"/>
                  <w:tcBorders>
                    <w:top w:val="single" w:sz="4" w:space="0" w:color="auto"/>
                    <w:left w:val="single" w:sz="4" w:space="0" w:color="auto"/>
                    <w:bottom w:val="single" w:sz="4" w:space="0" w:color="auto"/>
                    <w:right w:val="single" w:sz="4" w:space="0" w:color="auto"/>
                  </w:tcBorders>
                </w:tcPr>
                <w:p w:rsidR="00517AF2" w:rsidRPr="00517AF2" w:rsidRDefault="00517AF2" w:rsidP="00FD1260">
                  <w:pPr>
                    <w:jc w:val="both"/>
                    <w:rPr>
                      <w:sz w:val="20"/>
                      <w:szCs w:val="20"/>
                    </w:rPr>
                  </w:pPr>
                  <w:r w:rsidRPr="00517AF2">
                    <w:rPr>
                      <w:sz w:val="20"/>
                      <w:szCs w:val="20"/>
                    </w:rPr>
                    <w:t>Резервы, образованные в соответствии с законодательством:</w:t>
                  </w:r>
                </w:p>
                <w:p w:rsidR="00517AF2" w:rsidRPr="00517AF2" w:rsidRDefault="00517AF2" w:rsidP="00FD1260">
                  <w:pPr>
                    <w:jc w:val="both"/>
                    <w:rPr>
                      <w:sz w:val="20"/>
                      <w:szCs w:val="20"/>
                    </w:rPr>
                  </w:pPr>
                  <w:r w:rsidRPr="00517AF2">
                    <w:rPr>
                      <w:sz w:val="20"/>
                      <w:szCs w:val="20"/>
                    </w:rPr>
                    <w:t>резервный фонд</w:t>
                  </w:r>
                </w:p>
              </w:tc>
              <w:tc>
                <w:tcPr>
                  <w:tcW w:w="570" w:type="dxa"/>
                  <w:vMerge w:val="restart"/>
                  <w:tcBorders>
                    <w:top w:val="single" w:sz="4" w:space="0" w:color="auto"/>
                    <w:left w:val="single" w:sz="4" w:space="0" w:color="auto"/>
                    <w:bottom w:val="single" w:sz="4" w:space="0" w:color="auto"/>
                    <w:right w:val="single" w:sz="4" w:space="0" w:color="auto"/>
                  </w:tcBorders>
                </w:tcPr>
                <w:p w:rsidR="00517AF2" w:rsidRPr="00517AF2" w:rsidRDefault="00517AF2" w:rsidP="00FD1260">
                  <w:pPr>
                    <w:jc w:val="both"/>
                    <w:rPr>
                      <w:sz w:val="20"/>
                      <w:szCs w:val="20"/>
                      <w:lang w:val="en-US"/>
                    </w:rPr>
                  </w:pPr>
                </w:p>
              </w:tc>
              <w:tc>
                <w:tcPr>
                  <w:tcW w:w="997" w:type="dxa"/>
                  <w:vMerge w:val="restart"/>
                  <w:tcBorders>
                    <w:top w:val="single" w:sz="4" w:space="0" w:color="auto"/>
                    <w:left w:val="single" w:sz="4" w:space="0" w:color="auto"/>
                    <w:bottom w:val="single" w:sz="4" w:space="0" w:color="auto"/>
                    <w:right w:val="single" w:sz="4" w:space="0" w:color="auto"/>
                  </w:tcBorders>
                </w:tcPr>
                <w:p w:rsidR="00517AF2" w:rsidRPr="00517AF2" w:rsidRDefault="00517AF2" w:rsidP="00FD1260">
                  <w:pPr>
                    <w:jc w:val="both"/>
                    <w:rPr>
                      <w:sz w:val="20"/>
                      <w:szCs w:val="20"/>
                      <w:lang w:val="en-US"/>
                    </w:rPr>
                  </w:pPr>
                </w:p>
              </w:tc>
              <w:tc>
                <w:tcPr>
                  <w:tcW w:w="1086" w:type="dxa"/>
                  <w:vMerge w:val="restart"/>
                  <w:tcBorders>
                    <w:top w:val="single" w:sz="4" w:space="0" w:color="auto"/>
                    <w:left w:val="single" w:sz="4" w:space="0" w:color="auto"/>
                    <w:bottom w:val="single" w:sz="4" w:space="0" w:color="auto"/>
                    <w:right w:val="single" w:sz="4" w:space="0" w:color="auto"/>
                  </w:tcBorders>
                </w:tcPr>
                <w:p w:rsidR="00517AF2" w:rsidRPr="00517AF2" w:rsidRDefault="00517AF2" w:rsidP="00FD1260">
                  <w:pPr>
                    <w:jc w:val="both"/>
                    <w:rPr>
                      <w:sz w:val="20"/>
                      <w:szCs w:val="20"/>
                      <w:lang w:val="en-US"/>
                    </w:rPr>
                  </w:pPr>
                </w:p>
              </w:tc>
              <w:tc>
                <w:tcPr>
                  <w:tcW w:w="1157" w:type="dxa"/>
                  <w:vMerge w:val="restart"/>
                  <w:tcBorders>
                    <w:top w:val="single" w:sz="4" w:space="0" w:color="auto"/>
                    <w:left w:val="single" w:sz="4" w:space="0" w:color="auto"/>
                    <w:bottom w:val="single" w:sz="4" w:space="0" w:color="auto"/>
                    <w:right w:val="single" w:sz="4" w:space="0" w:color="auto"/>
                  </w:tcBorders>
                </w:tcPr>
                <w:p w:rsidR="00517AF2" w:rsidRPr="00517AF2" w:rsidRDefault="00517AF2" w:rsidP="00FD1260">
                  <w:pPr>
                    <w:jc w:val="both"/>
                    <w:rPr>
                      <w:sz w:val="20"/>
                      <w:szCs w:val="20"/>
                    </w:rPr>
                  </w:pPr>
                </w:p>
              </w:tc>
              <w:tc>
                <w:tcPr>
                  <w:tcW w:w="961" w:type="dxa"/>
                  <w:vMerge w:val="restart"/>
                  <w:tcBorders>
                    <w:top w:val="single" w:sz="4" w:space="0" w:color="auto"/>
                    <w:left w:val="single" w:sz="4" w:space="0" w:color="auto"/>
                    <w:bottom w:val="single" w:sz="4" w:space="0" w:color="auto"/>
                    <w:right w:val="single" w:sz="4" w:space="0" w:color="auto"/>
                  </w:tcBorders>
                </w:tcPr>
                <w:p w:rsidR="00517AF2" w:rsidRPr="00517AF2" w:rsidRDefault="00517AF2" w:rsidP="00FD1260">
                  <w:pPr>
                    <w:jc w:val="both"/>
                    <w:rPr>
                      <w:sz w:val="20"/>
                      <w:szCs w:val="20"/>
                      <w:lang w:val="en-US"/>
                    </w:rPr>
                  </w:pPr>
                </w:p>
              </w:tc>
            </w:tr>
            <w:tr w:rsidR="00517AF2" w:rsidRPr="00517AF2">
              <w:trPr>
                <w:cantSplit/>
                <w:trHeight w:hRule="exact" w:val="558"/>
              </w:trPr>
              <w:tc>
                <w:tcPr>
                  <w:tcW w:w="3882" w:type="dxa"/>
                  <w:tcBorders>
                    <w:top w:val="single" w:sz="4"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(наименование резерва) данные предыдущего года</w:t>
                  </w:r>
                </w:p>
              </w:tc>
              <w:tc>
                <w:tcPr>
                  <w:tcW w:w="570" w:type="dxa"/>
                  <w:vMerge/>
                  <w:tcBorders>
                    <w:top w:val="single" w:sz="4"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p>
              </w:tc>
              <w:tc>
                <w:tcPr>
                  <w:tcW w:w="997" w:type="dxa"/>
                  <w:vMerge/>
                  <w:tcBorders>
                    <w:top w:val="single" w:sz="4"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p>
              </w:tc>
              <w:tc>
                <w:tcPr>
                  <w:tcW w:w="1086" w:type="dxa"/>
                  <w:vMerge/>
                  <w:tcBorders>
                    <w:top w:val="single" w:sz="4"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p>
              </w:tc>
              <w:tc>
                <w:tcPr>
                  <w:tcW w:w="1157" w:type="dxa"/>
                  <w:vMerge/>
                  <w:tcBorders>
                    <w:top w:val="single" w:sz="4"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p>
              </w:tc>
              <w:tc>
                <w:tcPr>
                  <w:tcW w:w="961" w:type="dxa"/>
                  <w:vMerge/>
                  <w:tcBorders>
                    <w:top w:val="single" w:sz="4"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p>
              </w:tc>
            </w:tr>
            <w:tr w:rsidR="00517AF2" w:rsidRPr="00517AF2">
              <w:trPr>
                <w:trHeight w:hRule="exact" w:val="308"/>
              </w:trPr>
              <w:tc>
                <w:tcPr>
                  <w:tcW w:w="3882"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 xml:space="preserve">данные предыдущего года </w:t>
                  </w:r>
                </w:p>
              </w:tc>
              <w:tc>
                <w:tcPr>
                  <w:tcW w:w="570"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lang w:val="en-US"/>
                    </w:rPr>
                    <w:t>200</w:t>
                  </w:r>
                </w:p>
              </w:tc>
              <w:tc>
                <w:tcPr>
                  <w:tcW w:w="997"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21</w:t>
                  </w:r>
                </w:p>
              </w:tc>
              <w:tc>
                <w:tcPr>
                  <w:tcW w:w="1086"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w:t>
                  </w:r>
                </w:p>
              </w:tc>
              <w:tc>
                <w:tcPr>
                  <w:tcW w:w="1157"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lang w:val="en-US"/>
                    </w:rPr>
                    <w:t>( - )</w:t>
                  </w:r>
                </w:p>
              </w:tc>
              <w:tc>
                <w:tcPr>
                  <w:tcW w:w="961"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lang w:val="en-US"/>
                    </w:rPr>
                    <w:t>21</w:t>
                  </w:r>
                </w:p>
              </w:tc>
            </w:tr>
            <w:tr w:rsidR="00517AF2" w:rsidRPr="00517AF2">
              <w:trPr>
                <w:trHeight w:hRule="exact" w:val="403"/>
              </w:trPr>
              <w:tc>
                <w:tcPr>
                  <w:tcW w:w="3882"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rPr>
                    <w:t>данные отчетного года</w:t>
                  </w:r>
                </w:p>
              </w:tc>
              <w:tc>
                <w:tcPr>
                  <w:tcW w:w="570" w:type="dxa"/>
                  <w:tcBorders>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lang w:val="en-US"/>
                    </w:rPr>
                    <w:t>205</w:t>
                  </w:r>
                </w:p>
              </w:tc>
              <w:tc>
                <w:tcPr>
                  <w:tcW w:w="997" w:type="dxa"/>
                  <w:tcBorders>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lang w:val="en-US"/>
                    </w:rPr>
                    <w:t>21</w:t>
                  </w:r>
                </w:p>
              </w:tc>
              <w:tc>
                <w:tcPr>
                  <w:tcW w:w="1086" w:type="dxa"/>
                  <w:tcBorders>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lang w:val="en-US"/>
                    </w:rPr>
                    <w:t>-</w:t>
                  </w:r>
                </w:p>
              </w:tc>
              <w:tc>
                <w:tcPr>
                  <w:tcW w:w="1157" w:type="dxa"/>
                  <w:tcBorders>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lang w:val="en-US"/>
                    </w:rPr>
                    <w:t>( - )</w:t>
                  </w:r>
                </w:p>
              </w:tc>
              <w:tc>
                <w:tcPr>
                  <w:tcW w:w="961" w:type="dxa"/>
                  <w:tcBorders>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lang w:val="en-US"/>
                    </w:rPr>
                    <w:t>21</w:t>
                  </w:r>
                </w:p>
              </w:tc>
            </w:tr>
            <w:tr w:rsidR="00517AF2" w:rsidRPr="00517AF2">
              <w:trPr>
                <w:trHeight w:hRule="exact" w:val="403"/>
              </w:trPr>
              <w:tc>
                <w:tcPr>
                  <w:tcW w:w="3882"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данные предыдущего года</w:t>
                  </w:r>
                </w:p>
              </w:tc>
              <w:tc>
                <w:tcPr>
                  <w:tcW w:w="570" w:type="dxa"/>
                  <w:tcBorders>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lang w:val="en-US"/>
                    </w:rPr>
                    <w:t>210</w:t>
                  </w:r>
                </w:p>
              </w:tc>
              <w:tc>
                <w:tcPr>
                  <w:tcW w:w="997" w:type="dxa"/>
                  <w:tcBorders>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lang w:val="en-US"/>
                    </w:rPr>
                    <w:t>-</w:t>
                  </w:r>
                </w:p>
              </w:tc>
              <w:tc>
                <w:tcPr>
                  <w:tcW w:w="1086" w:type="dxa"/>
                  <w:tcBorders>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lang w:val="en-US"/>
                    </w:rPr>
                    <w:t>-</w:t>
                  </w:r>
                </w:p>
              </w:tc>
              <w:tc>
                <w:tcPr>
                  <w:tcW w:w="1157" w:type="dxa"/>
                  <w:tcBorders>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lang w:val="en-US"/>
                    </w:rPr>
                    <w:t>( - )</w:t>
                  </w:r>
                </w:p>
              </w:tc>
              <w:tc>
                <w:tcPr>
                  <w:tcW w:w="961" w:type="dxa"/>
                  <w:tcBorders>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lang w:val="en-US"/>
                    </w:rPr>
                    <w:t>-</w:t>
                  </w:r>
                </w:p>
              </w:tc>
            </w:tr>
            <w:tr w:rsidR="00517AF2" w:rsidRPr="00517AF2">
              <w:trPr>
                <w:trHeight w:hRule="exact" w:val="565"/>
              </w:trPr>
              <w:tc>
                <w:tcPr>
                  <w:tcW w:w="3882"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данные отчетного года</w:t>
                  </w:r>
                </w:p>
              </w:tc>
              <w:tc>
                <w:tcPr>
                  <w:tcW w:w="570"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p>
                <w:p w:rsidR="00517AF2" w:rsidRPr="00517AF2" w:rsidRDefault="00517AF2" w:rsidP="00FD1260">
                  <w:pPr>
                    <w:jc w:val="both"/>
                    <w:rPr>
                      <w:sz w:val="20"/>
                      <w:szCs w:val="20"/>
                      <w:lang w:val="en-US"/>
                    </w:rPr>
                  </w:pPr>
                  <w:r w:rsidRPr="00517AF2">
                    <w:rPr>
                      <w:sz w:val="20"/>
                      <w:szCs w:val="20"/>
                      <w:lang w:val="en-US"/>
                    </w:rPr>
                    <w:t>215</w:t>
                  </w:r>
                </w:p>
              </w:tc>
              <w:tc>
                <w:tcPr>
                  <w:tcW w:w="997"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r w:rsidRPr="00517AF2">
                    <w:rPr>
                      <w:sz w:val="20"/>
                      <w:szCs w:val="20"/>
                      <w:lang w:val="en-US"/>
                    </w:rPr>
                    <w:t>-</w:t>
                  </w:r>
                </w:p>
              </w:tc>
              <w:tc>
                <w:tcPr>
                  <w:tcW w:w="1086"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r w:rsidRPr="00517AF2">
                    <w:rPr>
                      <w:sz w:val="20"/>
                      <w:szCs w:val="20"/>
                      <w:lang w:val="en-US"/>
                    </w:rPr>
                    <w:t>-</w:t>
                  </w:r>
                </w:p>
              </w:tc>
              <w:tc>
                <w:tcPr>
                  <w:tcW w:w="1157"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rPr>
                  </w:pPr>
                  <w:r w:rsidRPr="00517AF2">
                    <w:rPr>
                      <w:sz w:val="20"/>
                      <w:szCs w:val="20"/>
                      <w:lang w:val="en-US"/>
                    </w:rPr>
                    <w:t>( - )</w:t>
                  </w:r>
                </w:p>
              </w:tc>
              <w:tc>
                <w:tcPr>
                  <w:tcW w:w="961"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r w:rsidRPr="00517AF2">
                    <w:rPr>
                      <w:sz w:val="20"/>
                      <w:szCs w:val="20"/>
                      <w:lang w:val="en-US"/>
                    </w:rPr>
                    <w:t>-</w:t>
                  </w:r>
                </w:p>
              </w:tc>
            </w:tr>
            <w:tr w:rsidR="00517AF2" w:rsidRPr="00517AF2">
              <w:trPr>
                <w:cantSplit/>
                <w:trHeight w:hRule="exact" w:val="622"/>
              </w:trPr>
              <w:tc>
                <w:tcPr>
                  <w:tcW w:w="3882"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Резервы, образованные в соответствии с учредительными документами:</w:t>
                  </w:r>
                </w:p>
              </w:tc>
              <w:tc>
                <w:tcPr>
                  <w:tcW w:w="570" w:type="dxa"/>
                  <w:vMerge w:val="restart"/>
                  <w:tcBorders>
                    <w:top w:val="single" w:sz="6" w:space="0" w:color="auto"/>
                    <w:left w:val="single" w:sz="6" w:space="0" w:color="auto"/>
                    <w:right w:val="single" w:sz="6" w:space="0" w:color="auto"/>
                  </w:tcBorders>
                </w:tcPr>
                <w:p w:rsidR="00517AF2" w:rsidRPr="00517AF2" w:rsidRDefault="00517AF2" w:rsidP="00FD1260">
                  <w:pPr>
                    <w:jc w:val="both"/>
                    <w:rPr>
                      <w:sz w:val="20"/>
                      <w:szCs w:val="20"/>
                    </w:rPr>
                  </w:pPr>
                </w:p>
                <w:p w:rsidR="00517AF2" w:rsidRPr="00517AF2" w:rsidRDefault="00517AF2" w:rsidP="00FD1260">
                  <w:pPr>
                    <w:jc w:val="both"/>
                    <w:rPr>
                      <w:sz w:val="20"/>
                      <w:szCs w:val="20"/>
                    </w:rPr>
                  </w:pPr>
                </w:p>
                <w:p w:rsidR="00517AF2" w:rsidRPr="00517AF2" w:rsidRDefault="00517AF2" w:rsidP="00FD1260">
                  <w:pPr>
                    <w:jc w:val="both"/>
                    <w:rPr>
                      <w:sz w:val="20"/>
                      <w:szCs w:val="20"/>
                    </w:rPr>
                  </w:pPr>
                </w:p>
                <w:p w:rsidR="00517AF2" w:rsidRPr="00517AF2" w:rsidRDefault="00517AF2" w:rsidP="00FD1260">
                  <w:pPr>
                    <w:jc w:val="both"/>
                    <w:rPr>
                      <w:sz w:val="20"/>
                      <w:szCs w:val="20"/>
                    </w:rPr>
                  </w:pPr>
                </w:p>
                <w:p w:rsidR="00517AF2" w:rsidRPr="00517AF2" w:rsidRDefault="00517AF2" w:rsidP="00FD1260">
                  <w:pPr>
                    <w:jc w:val="both"/>
                    <w:rPr>
                      <w:sz w:val="20"/>
                      <w:szCs w:val="20"/>
                      <w:lang w:val="en-US"/>
                    </w:rPr>
                  </w:pPr>
                  <w:r w:rsidRPr="00517AF2">
                    <w:rPr>
                      <w:sz w:val="20"/>
                      <w:szCs w:val="20"/>
                      <w:lang w:val="en-US"/>
                    </w:rPr>
                    <w:t>220</w:t>
                  </w:r>
                </w:p>
              </w:tc>
              <w:tc>
                <w:tcPr>
                  <w:tcW w:w="997" w:type="dxa"/>
                  <w:vMerge w:val="restart"/>
                  <w:tcBorders>
                    <w:top w:val="single" w:sz="6" w:space="0" w:color="auto"/>
                    <w:left w:val="single" w:sz="6"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r w:rsidRPr="00517AF2">
                    <w:rPr>
                      <w:sz w:val="20"/>
                      <w:szCs w:val="20"/>
                      <w:lang w:val="en-US"/>
                    </w:rPr>
                    <w:t>-</w:t>
                  </w:r>
                </w:p>
              </w:tc>
              <w:tc>
                <w:tcPr>
                  <w:tcW w:w="1086" w:type="dxa"/>
                  <w:vMerge w:val="restart"/>
                  <w:tcBorders>
                    <w:top w:val="single" w:sz="6" w:space="0" w:color="auto"/>
                    <w:left w:val="single" w:sz="6"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r w:rsidRPr="00517AF2">
                    <w:rPr>
                      <w:sz w:val="20"/>
                      <w:szCs w:val="20"/>
                      <w:lang w:val="en-US"/>
                    </w:rPr>
                    <w:t>-</w:t>
                  </w:r>
                </w:p>
              </w:tc>
              <w:tc>
                <w:tcPr>
                  <w:tcW w:w="1157" w:type="dxa"/>
                  <w:vMerge w:val="restart"/>
                  <w:tcBorders>
                    <w:top w:val="single" w:sz="6" w:space="0" w:color="auto"/>
                    <w:left w:val="single" w:sz="6"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rPr>
                  </w:pPr>
                  <w:r w:rsidRPr="00517AF2">
                    <w:rPr>
                      <w:sz w:val="20"/>
                      <w:szCs w:val="20"/>
                      <w:lang w:val="en-US"/>
                    </w:rPr>
                    <w:t>( - )</w:t>
                  </w:r>
                </w:p>
              </w:tc>
              <w:tc>
                <w:tcPr>
                  <w:tcW w:w="961" w:type="dxa"/>
                  <w:vMerge w:val="restart"/>
                  <w:tcBorders>
                    <w:top w:val="single" w:sz="6" w:space="0" w:color="auto"/>
                    <w:left w:val="single" w:sz="6"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r w:rsidRPr="00517AF2">
                    <w:rPr>
                      <w:sz w:val="20"/>
                      <w:szCs w:val="20"/>
                      <w:lang w:val="en-US"/>
                    </w:rPr>
                    <w:t>-</w:t>
                  </w:r>
                </w:p>
              </w:tc>
            </w:tr>
            <w:tr w:rsidR="00517AF2" w:rsidRPr="00517AF2">
              <w:trPr>
                <w:cantSplit/>
                <w:trHeight w:hRule="exact" w:val="616"/>
              </w:trPr>
              <w:tc>
                <w:tcPr>
                  <w:tcW w:w="3882"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(наименование резерва) данные предыдущего года</w:t>
                  </w:r>
                </w:p>
              </w:tc>
              <w:tc>
                <w:tcPr>
                  <w:tcW w:w="570" w:type="dxa"/>
                  <w:vMerge/>
                  <w:tcBorders>
                    <w:left w:val="single" w:sz="6" w:space="0" w:color="auto"/>
                    <w:bottom w:val="single" w:sz="6" w:space="0" w:color="auto"/>
                    <w:right w:val="single" w:sz="6" w:space="0" w:color="auto"/>
                  </w:tcBorders>
                </w:tcPr>
                <w:p w:rsidR="00517AF2" w:rsidRPr="00517AF2" w:rsidRDefault="00517AF2" w:rsidP="00FD1260">
                  <w:pPr>
                    <w:jc w:val="both"/>
                    <w:rPr>
                      <w:sz w:val="20"/>
                      <w:szCs w:val="20"/>
                    </w:rPr>
                  </w:pPr>
                </w:p>
              </w:tc>
              <w:tc>
                <w:tcPr>
                  <w:tcW w:w="997" w:type="dxa"/>
                  <w:vMerge/>
                  <w:tcBorders>
                    <w:left w:val="single" w:sz="6" w:space="0" w:color="auto"/>
                    <w:bottom w:val="single" w:sz="6" w:space="0" w:color="auto"/>
                    <w:right w:val="single" w:sz="6" w:space="0" w:color="auto"/>
                  </w:tcBorders>
                </w:tcPr>
                <w:p w:rsidR="00517AF2" w:rsidRPr="00517AF2" w:rsidRDefault="00517AF2" w:rsidP="00FD1260">
                  <w:pPr>
                    <w:jc w:val="both"/>
                    <w:rPr>
                      <w:sz w:val="20"/>
                      <w:szCs w:val="20"/>
                    </w:rPr>
                  </w:pPr>
                </w:p>
              </w:tc>
              <w:tc>
                <w:tcPr>
                  <w:tcW w:w="1086" w:type="dxa"/>
                  <w:vMerge/>
                  <w:tcBorders>
                    <w:left w:val="single" w:sz="6" w:space="0" w:color="auto"/>
                    <w:bottom w:val="single" w:sz="6" w:space="0" w:color="auto"/>
                    <w:right w:val="single" w:sz="6" w:space="0" w:color="auto"/>
                  </w:tcBorders>
                </w:tcPr>
                <w:p w:rsidR="00517AF2" w:rsidRPr="00517AF2" w:rsidRDefault="00517AF2" w:rsidP="00FD1260">
                  <w:pPr>
                    <w:jc w:val="both"/>
                    <w:rPr>
                      <w:sz w:val="20"/>
                      <w:szCs w:val="20"/>
                    </w:rPr>
                  </w:pPr>
                </w:p>
              </w:tc>
              <w:tc>
                <w:tcPr>
                  <w:tcW w:w="1157" w:type="dxa"/>
                  <w:vMerge/>
                  <w:tcBorders>
                    <w:left w:val="single" w:sz="6" w:space="0" w:color="auto"/>
                    <w:bottom w:val="single" w:sz="6" w:space="0" w:color="auto"/>
                    <w:right w:val="single" w:sz="6" w:space="0" w:color="auto"/>
                  </w:tcBorders>
                </w:tcPr>
                <w:p w:rsidR="00517AF2" w:rsidRPr="00517AF2" w:rsidRDefault="00517AF2" w:rsidP="00FD1260">
                  <w:pPr>
                    <w:jc w:val="both"/>
                    <w:rPr>
                      <w:sz w:val="20"/>
                      <w:szCs w:val="20"/>
                    </w:rPr>
                  </w:pPr>
                </w:p>
              </w:tc>
              <w:tc>
                <w:tcPr>
                  <w:tcW w:w="961" w:type="dxa"/>
                  <w:vMerge/>
                  <w:tcBorders>
                    <w:left w:val="single" w:sz="6" w:space="0" w:color="auto"/>
                    <w:bottom w:val="single" w:sz="6" w:space="0" w:color="auto"/>
                    <w:right w:val="single" w:sz="6" w:space="0" w:color="auto"/>
                  </w:tcBorders>
                </w:tcPr>
                <w:p w:rsidR="00517AF2" w:rsidRPr="00517AF2" w:rsidRDefault="00517AF2" w:rsidP="00FD1260">
                  <w:pPr>
                    <w:jc w:val="both"/>
                    <w:rPr>
                      <w:sz w:val="20"/>
                      <w:szCs w:val="20"/>
                    </w:rPr>
                  </w:pPr>
                </w:p>
              </w:tc>
            </w:tr>
            <w:tr w:rsidR="00517AF2" w:rsidRPr="00517AF2">
              <w:trPr>
                <w:trHeight w:hRule="exact" w:val="277"/>
              </w:trPr>
              <w:tc>
                <w:tcPr>
                  <w:tcW w:w="3882"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данные отчетного года</w:t>
                  </w:r>
                </w:p>
              </w:tc>
              <w:tc>
                <w:tcPr>
                  <w:tcW w:w="570"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lang w:val="en-US"/>
                    </w:rPr>
                    <w:t>225</w:t>
                  </w:r>
                </w:p>
                <w:p w:rsidR="00517AF2" w:rsidRPr="00517AF2" w:rsidRDefault="00517AF2" w:rsidP="00FD1260">
                  <w:pPr>
                    <w:jc w:val="both"/>
                    <w:rPr>
                      <w:sz w:val="20"/>
                      <w:szCs w:val="20"/>
                    </w:rPr>
                  </w:pPr>
                </w:p>
              </w:tc>
              <w:tc>
                <w:tcPr>
                  <w:tcW w:w="997"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lang w:val="en-US"/>
                    </w:rPr>
                    <w:t>-</w:t>
                  </w:r>
                </w:p>
              </w:tc>
              <w:tc>
                <w:tcPr>
                  <w:tcW w:w="1086"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lang w:val="en-US"/>
                    </w:rPr>
                    <w:t>-</w:t>
                  </w:r>
                </w:p>
              </w:tc>
              <w:tc>
                <w:tcPr>
                  <w:tcW w:w="1157"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lang w:val="en-US"/>
                    </w:rPr>
                    <w:t>( - )</w:t>
                  </w:r>
                </w:p>
              </w:tc>
              <w:tc>
                <w:tcPr>
                  <w:tcW w:w="961"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lang w:val="en-US"/>
                    </w:rPr>
                    <w:t>-</w:t>
                  </w:r>
                </w:p>
              </w:tc>
            </w:tr>
            <w:tr w:rsidR="00517AF2" w:rsidRPr="00517AF2">
              <w:trPr>
                <w:cantSplit/>
                <w:trHeight w:hRule="exact" w:val="218"/>
              </w:trPr>
              <w:tc>
                <w:tcPr>
                  <w:tcW w:w="3882" w:type="dxa"/>
                  <w:tcBorders>
                    <w:top w:val="single" w:sz="6" w:space="0" w:color="auto"/>
                    <w:left w:val="single" w:sz="6" w:space="0" w:color="auto"/>
                    <w:bottom w:val="single" w:sz="4" w:space="0" w:color="auto"/>
                    <w:right w:val="single" w:sz="6" w:space="0" w:color="auto"/>
                  </w:tcBorders>
                </w:tcPr>
                <w:p w:rsidR="00517AF2" w:rsidRPr="00517AF2" w:rsidRDefault="00517AF2" w:rsidP="00FD1260">
                  <w:pPr>
                    <w:jc w:val="both"/>
                    <w:rPr>
                      <w:sz w:val="20"/>
                      <w:szCs w:val="20"/>
                    </w:rPr>
                  </w:pPr>
                </w:p>
                <w:p w:rsidR="00517AF2" w:rsidRPr="00517AF2" w:rsidRDefault="00517AF2" w:rsidP="00FD1260">
                  <w:pPr>
                    <w:jc w:val="both"/>
                    <w:rPr>
                      <w:sz w:val="20"/>
                      <w:szCs w:val="20"/>
                    </w:rPr>
                  </w:pPr>
                </w:p>
              </w:tc>
              <w:tc>
                <w:tcPr>
                  <w:tcW w:w="570" w:type="dxa"/>
                  <w:vMerge w:val="restart"/>
                  <w:tcBorders>
                    <w:top w:val="single" w:sz="6" w:space="0" w:color="auto"/>
                    <w:left w:val="single" w:sz="6" w:space="0" w:color="auto"/>
                    <w:bottom w:val="single" w:sz="4"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r w:rsidRPr="00517AF2">
                    <w:rPr>
                      <w:sz w:val="20"/>
                      <w:szCs w:val="20"/>
                      <w:lang w:val="en-US"/>
                    </w:rPr>
                    <w:t>230</w:t>
                  </w: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rPr>
                  </w:pPr>
                </w:p>
              </w:tc>
              <w:tc>
                <w:tcPr>
                  <w:tcW w:w="997" w:type="dxa"/>
                  <w:vMerge w:val="restart"/>
                  <w:tcBorders>
                    <w:top w:val="single" w:sz="6" w:space="0" w:color="auto"/>
                    <w:left w:val="single" w:sz="6" w:space="0" w:color="auto"/>
                    <w:bottom w:val="single" w:sz="4"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r w:rsidRPr="00517AF2">
                    <w:rPr>
                      <w:sz w:val="20"/>
                      <w:szCs w:val="20"/>
                      <w:lang w:val="en-US"/>
                    </w:rPr>
                    <w:t>-</w:t>
                  </w:r>
                </w:p>
              </w:tc>
              <w:tc>
                <w:tcPr>
                  <w:tcW w:w="1086" w:type="dxa"/>
                  <w:vMerge w:val="restart"/>
                  <w:tcBorders>
                    <w:top w:val="single" w:sz="6" w:space="0" w:color="auto"/>
                    <w:left w:val="single" w:sz="6" w:space="0" w:color="auto"/>
                    <w:bottom w:val="single" w:sz="4"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r w:rsidRPr="00517AF2">
                    <w:rPr>
                      <w:sz w:val="20"/>
                      <w:szCs w:val="20"/>
                      <w:lang w:val="en-US"/>
                    </w:rPr>
                    <w:t>-</w:t>
                  </w:r>
                </w:p>
              </w:tc>
              <w:tc>
                <w:tcPr>
                  <w:tcW w:w="1157" w:type="dxa"/>
                  <w:vMerge w:val="restart"/>
                  <w:tcBorders>
                    <w:top w:val="single" w:sz="6" w:space="0" w:color="auto"/>
                    <w:left w:val="single" w:sz="6" w:space="0" w:color="auto"/>
                    <w:bottom w:val="single" w:sz="4"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r w:rsidRPr="00517AF2">
                    <w:rPr>
                      <w:sz w:val="20"/>
                      <w:szCs w:val="20"/>
                      <w:lang w:val="en-US"/>
                    </w:rPr>
                    <w:t>( - )</w:t>
                  </w:r>
                </w:p>
              </w:tc>
              <w:tc>
                <w:tcPr>
                  <w:tcW w:w="961" w:type="dxa"/>
                  <w:vMerge w:val="restart"/>
                  <w:tcBorders>
                    <w:top w:val="single" w:sz="6" w:space="0" w:color="auto"/>
                    <w:left w:val="single" w:sz="6" w:space="0" w:color="auto"/>
                    <w:bottom w:val="single" w:sz="4"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r w:rsidRPr="00517AF2">
                    <w:rPr>
                      <w:sz w:val="20"/>
                      <w:szCs w:val="20"/>
                      <w:lang w:val="en-US"/>
                    </w:rPr>
                    <w:t>-</w:t>
                  </w:r>
                </w:p>
              </w:tc>
            </w:tr>
            <w:tr w:rsidR="00517AF2" w:rsidRPr="00517AF2">
              <w:trPr>
                <w:cantSplit/>
                <w:trHeight w:hRule="exact" w:val="627"/>
              </w:trPr>
              <w:tc>
                <w:tcPr>
                  <w:tcW w:w="3882" w:type="dxa"/>
                  <w:tcBorders>
                    <w:top w:val="single" w:sz="4" w:space="0" w:color="auto"/>
                    <w:left w:val="single" w:sz="4" w:space="0" w:color="auto"/>
                    <w:bottom w:val="single" w:sz="4" w:space="0" w:color="auto"/>
                    <w:right w:val="single" w:sz="6" w:space="0" w:color="auto"/>
                  </w:tcBorders>
                </w:tcPr>
                <w:p w:rsidR="00517AF2" w:rsidRPr="00517AF2" w:rsidRDefault="00517AF2" w:rsidP="00FD1260">
                  <w:pPr>
                    <w:jc w:val="both"/>
                    <w:rPr>
                      <w:sz w:val="20"/>
                      <w:szCs w:val="20"/>
                    </w:rPr>
                  </w:pPr>
                  <w:r w:rsidRPr="00517AF2">
                    <w:rPr>
                      <w:sz w:val="20"/>
                      <w:szCs w:val="20"/>
                    </w:rPr>
                    <w:t>(наименование резерва) данные предыдущего года</w:t>
                  </w:r>
                </w:p>
              </w:tc>
              <w:tc>
                <w:tcPr>
                  <w:tcW w:w="570" w:type="dxa"/>
                  <w:vMerge/>
                  <w:tcBorders>
                    <w:top w:val="single" w:sz="4" w:space="0" w:color="auto"/>
                    <w:left w:val="single" w:sz="6" w:space="0" w:color="auto"/>
                    <w:bottom w:val="single" w:sz="4" w:space="0" w:color="auto"/>
                    <w:right w:val="single" w:sz="6" w:space="0" w:color="auto"/>
                  </w:tcBorders>
                </w:tcPr>
                <w:p w:rsidR="00517AF2" w:rsidRPr="00517AF2" w:rsidRDefault="00517AF2" w:rsidP="00FD1260">
                  <w:pPr>
                    <w:jc w:val="both"/>
                    <w:rPr>
                      <w:sz w:val="20"/>
                      <w:szCs w:val="20"/>
                    </w:rPr>
                  </w:pPr>
                </w:p>
              </w:tc>
              <w:tc>
                <w:tcPr>
                  <w:tcW w:w="997" w:type="dxa"/>
                  <w:vMerge/>
                  <w:tcBorders>
                    <w:top w:val="single" w:sz="4" w:space="0" w:color="auto"/>
                    <w:left w:val="single" w:sz="6" w:space="0" w:color="auto"/>
                    <w:bottom w:val="single" w:sz="4" w:space="0" w:color="auto"/>
                    <w:right w:val="single" w:sz="6" w:space="0" w:color="auto"/>
                  </w:tcBorders>
                </w:tcPr>
                <w:p w:rsidR="00517AF2" w:rsidRPr="00517AF2" w:rsidRDefault="00517AF2" w:rsidP="00FD1260">
                  <w:pPr>
                    <w:jc w:val="both"/>
                    <w:rPr>
                      <w:sz w:val="20"/>
                      <w:szCs w:val="20"/>
                    </w:rPr>
                  </w:pPr>
                </w:p>
              </w:tc>
              <w:tc>
                <w:tcPr>
                  <w:tcW w:w="1086" w:type="dxa"/>
                  <w:vMerge/>
                  <w:tcBorders>
                    <w:top w:val="single" w:sz="4" w:space="0" w:color="auto"/>
                    <w:left w:val="single" w:sz="6" w:space="0" w:color="auto"/>
                    <w:bottom w:val="single" w:sz="4" w:space="0" w:color="auto"/>
                    <w:right w:val="single" w:sz="6" w:space="0" w:color="auto"/>
                  </w:tcBorders>
                </w:tcPr>
                <w:p w:rsidR="00517AF2" w:rsidRPr="00517AF2" w:rsidRDefault="00517AF2" w:rsidP="00FD1260">
                  <w:pPr>
                    <w:jc w:val="both"/>
                    <w:rPr>
                      <w:sz w:val="20"/>
                      <w:szCs w:val="20"/>
                    </w:rPr>
                  </w:pPr>
                </w:p>
              </w:tc>
              <w:tc>
                <w:tcPr>
                  <w:tcW w:w="1157" w:type="dxa"/>
                  <w:vMerge/>
                  <w:tcBorders>
                    <w:top w:val="single" w:sz="4" w:space="0" w:color="auto"/>
                    <w:left w:val="single" w:sz="6" w:space="0" w:color="auto"/>
                    <w:bottom w:val="single" w:sz="4" w:space="0" w:color="auto"/>
                    <w:right w:val="single" w:sz="6" w:space="0" w:color="auto"/>
                  </w:tcBorders>
                </w:tcPr>
                <w:p w:rsidR="00517AF2" w:rsidRPr="00517AF2" w:rsidRDefault="00517AF2" w:rsidP="00FD1260">
                  <w:pPr>
                    <w:jc w:val="both"/>
                    <w:rPr>
                      <w:sz w:val="20"/>
                      <w:szCs w:val="20"/>
                    </w:rPr>
                  </w:pPr>
                </w:p>
              </w:tc>
              <w:tc>
                <w:tcPr>
                  <w:tcW w:w="961" w:type="dxa"/>
                  <w:vMerge/>
                  <w:tcBorders>
                    <w:top w:val="single" w:sz="4" w:space="0" w:color="auto"/>
                    <w:left w:val="single" w:sz="6" w:space="0" w:color="auto"/>
                    <w:bottom w:val="single" w:sz="4" w:space="0" w:color="auto"/>
                    <w:right w:val="single" w:sz="4" w:space="0" w:color="auto"/>
                  </w:tcBorders>
                </w:tcPr>
                <w:p w:rsidR="00517AF2" w:rsidRPr="00517AF2" w:rsidRDefault="00517AF2" w:rsidP="00FD1260">
                  <w:pPr>
                    <w:jc w:val="both"/>
                    <w:rPr>
                      <w:sz w:val="20"/>
                      <w:szCs w:val="20"/>
                    </w:rPr>
                  </w:pPr>
                </w:p>
              </w:tc>
            </w:tr>
            <w:tr w:rsidR="00517AF2" w:rsidRPr="00517AF2">
              <w:trPr>
                <w:trHeight w:hRule="exact" w:val="202"/>
              </w:trPr>
              <w:tc>
                <w:tcPr>
                  <w:tcW w:w="3882" w:type="dxa"/>
                  <w:tcBorders>
                    <w:top w:val="single" w:sz="4"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данные отчетного года</w:t>
                  </w:r>
                </w:p>
              </w:tc>
              <w:tc>
                <w:tcPr>
                  <w:tcW w:w="570" w:type="dxa"/>
                  <w:tcBorders>
                    <w:top w:val="single" w:sz="4"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lang w:val="en-US"/>
                    </w:rPr>
                    <w:t>235</w:t>
                  </w:r>
                </w:p>
                <w:p w:rsidR="00517AF2" w:rsidRPr="00517AF2" w:rsidRDefault="00517AF2" w:rsidP="00FD1260">
                  <w:pPr>
                    <w:jc w:val="both"/>
                    <w:rPr>
                      <w:sz w:val="20"/>
                      <w:szCs w:val="20"/>
                    </w:rPr>
                  </w:pPr>
                </w:p>
              </w:tc>
              <w:tc>
                <w:tcPr>
                  <w:tcW w:w="997" w:type="dxa"/>
                  <w:tcBorders>
                    <w:top w:val="single" w:sz="4"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w:t>
                  </w:r>
                </w:p>
              </w:tc>
              <w:tc>
                <w:tcPr>
                  <w:tcW w:w="1086" w:type="dxa"/>
                  <w:tcBorders>
                    <w:top w:val="single" w:sz="4"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w:t>
                  </w:r>
                </w:p>
              </w:tc>
              <w:tc>
                <w:tcPr>
                  <w:tcW w:w="1157" w:type="dxa"/>
                  <w:tcBorders>
                    <w:top w:val="single" w:sz="4"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 - )</w:t>
                  </w:r>
                </w:p>
              </w:tc>
              <w:tc>
                <w:tcPr>
                  <w:tcW w:w="961" w:type="dxa"/>
                  <w:tcBorders>
                    <w:top w:val="single" w:sz="4"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w:t>
                  </w:r>
                </w:p>
              </w:tc>
            </w:tr>
            <w:tr w:rsidR="00517AF2" w:rsidRPr="00517AF2">
              <w:trPr>
                <w:cantSplit/>
                <w:trHeight w:hRule="exact" w:val="547"/>
              </w:trPr>
              <w:tc>
                <w:tcPr>
                  <w:tcW w:w="3882"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Оценочные резервы:</w:t>
                  </w:r>
                </w:p>
                <w:p w:rsidR="00517AF2" w:rsidRPr="00517AF2" w:rsidRDefault="00517AF2" w:rsidP="00FD1260">
                  <w:pPr>
                    <w:jc w:val="both"/>
                    <w:rPr>
                      <w:sz w:val="20"/>
                      <w:szCs w:val="20"/>
                    </w:rPr>
                  </w:pPr>
                  <w:r w:rsidRPr="00517AF2">
                    <w:rPr>
                      <w:sz w:val="20"/>
                      <w:szCs w:val="20"/>
                    </w:rPr>
                    <w:t>резерв по сомнительным долгам</w:t>
                  </w:r>
                </w:p>
              </w:tc>
              <w:tc>
                <w:tcPr>
                  <w:tcW w:w="570" w:type="dxa"/>
                  <w:vMerge w:val="restart"/>
                  <w:tcBorders>
                    <w:top w:val="single" w:sz="6" w:space="0" w:color="auto"/>
                    <w:left w:val="single" w:sz="6" w:space="0" w:color="auto"/>
                    <w:right w:val="single" w:sz="6" w:space="0" w:color="auto"/>
                  </w:tcBorders>
                </w:tcPr>
                <w:p w:rsidR="00517AF2" w:rsidRPr="00517AF2" w:rsidRDefault="00517AF2" w:rsidP="00FD1260">
                  <w:pPr>
                    <w:jc w:val="both"/>
                    <w:rPr>
                      <w:sz w:val="20"/>
                      <w:szCs w:val="20"/>
                    </w:rPr>
                  </w:pPr>
                </w:p>
                <w:p w:rsidR="00517AF2" w:rsidRPr="00517AF2" w:rsidRDefault="00517AF2" w:rsidP="00FD1260">
                  <w:pPr>
                    <w:jc w:val="both"/>
                    <w:rPr>
                      <w:sz w:val="20"/>
                      <w:szCs w:val="20"/>
                    </w:rPr>
                  </w:pPr>
                </w:p>
                <w:p w:rsidR="00517AF2" w:rsidRPr="00517AF2" w:rsidRDefault="00517AF2" w:rsidP="00FD1260">
                  <w:pPr>
                    <w:jc w:val="both"/>
                    <w:rPr>
                      <w:sz w:val="20"/>
                      <w:szCs w:val="20"/>
                    </w:rPr>
                  </w:pPr>
                </w:p>
                <w:p w:rsidR="00517AF2" w:rsidRPr="00517AF2" w:rsidRDefault="00517AF2" w:rsidP="00FD1260">
                  <w:pPr>
                    <w:jc w:val="both"/>
                    <w:rPr>
                      <w:sz w:val="20"/>
                      <w:szCs w:val="20"/>
                      <w:lang w:val="en-US"/>
                    </w:rPr>
                  </w:pPr>
                  <w:r w:rsidRPr="00517AF2">
                    <w:rPr>
                      <w:sz w:val="20"/>
                      <w:szCs w:val="20"/>
                      <w:lang w:val="en-US"/>
                    </w:rPr>
                    <w:t>240</w:t>
                  </w:r>
                </w:p>
              </w:tc>
              <w:tc>
                <w:tcPr>
                  <w:tcW w:w="997" w:type="dxa"/>
                  <w:vMerge w:val="restart"/>
                  <w:tcBorders>
                    <w:top w:val="single" w:sz="6" w:space="0" w:color="auto"/>
                    <w:left w:val="single" w:sz="6"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rPr>
                  </w:pPr>
                  <w:r w:rsidRPr="00517AF2">
                    <w:rPr>
                      <w:sz w:val="20"/>
                      <w:szCs w:val="20"/>
                    </w:rPr>
                    <w:t>-</w:t>
                  </w:r>
                </w:p>
              </w:tc>
              <w:tc>
                <w:tcPr>
                  <w:tcW w:w="1086" w:type="dxa"/>
                  <w:vMerge w:val="restart"/>
                  <w:tcBorders>
                    <w:top w:val="single" w:sz="6" w:space="0" w:color="auto"/>
                    <w:left w:val="single" w:sz="6"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rPr>
                  </w:pPr>
                  <w:r w:rsidRPr="00517AF2">
                    <w:rPr>
                      <w:sz w:val="20"/>
                      <w:szCs w:val="20"/>
                    </w:rPr>
                    <w:t>3 772</w:t>
                  </w:r>
                </w:p>
              </w:tc>
              <w:tc>
                <w:tcPr>
                  <w:tcW w:w="1157" w:type="dxa"/>
                  <w:vMerge w:val="restart"/>
                  <w:tcBorders>
                    <w:top w:val="single" w:sz="6" w:space="0" w:color="auto"/>
                    <w:left w:val="single" w:sz="6"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r w:rsidRPr="00517AF2">
                    <w:rPr>
                      <w:sz w:val="20"/>
                      <w:szCs w:val="20"/>
                      <w:lang w:val="en-US"/>
                    </w:rPr>
                    <w:t>(</w:t>
                  </w:r>
                  <w:r w:rsidRPr="00517AF2">
                    <w:rPr>
                      <w:sz w:val="20"/>
                      <w:szCs w:val="20"/>
                    </w:rPr>
                    <w:t>3 772</w:t>
                  </w:r>
                  <w:r w:rsidRPr="00517AF2">
                    <w:rPr>
                      <w:sz w:val="20"/>
                      <w:szCs w:val="20"/>
                      <w:lang w:val="en-US"/>
                    </w:rPr>
                    <w:t xml:space="preserve"> )</w:t>
                  </w:r>
                </w:p>
              </w:tc>
              <w:tc>
                <w:tcPr>
                  <w:tcW w:w="961" w:type="dxa"/>
                  <w:vMerge w:val="restart"/>
                  <w:tcBorders>
                    <w:top w:val="single" w:sz="6" w:space="0" w:color="auto"/>
                    <w:left w:val="single" w:sz="6"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rPr>
                  </w:pPr>
                  <w:r w:rsidRPr="00517AF2">
                    <w:rPr>
                      <w:sz w:val="20"/>
                      <w:szCs w:val="20"/>
                    </w:rPr>
                    <w:t>-</w:t>
                  </w:r>
                </w:p>
              </w:tc>
            </w:tr>
            <w:tr w:rsidR="00517AF2" w:rsidRPr="00517AF2">
              <w:trPr>
                <w:cantSplit/>
                <w:trHeight w:hRule="exact" w:val="461"/>
              </w:trPr>
              <w:tc>
                <w:tcPr>
                  <w:tcW w:w="3882"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(наименование резерва) данные предыдущего года</w:t>
                  </w:r>
                </w:p>
              </w:tc>
              <w:tc>
                <w:tcPr>
                  <w:tcW w:w="570" w:type="dxa"/>
                  <w:vMerge/>
                  <w:tcBorders>
                    <w:left w:val="single" w:sz="6" w:space="0" w:color="auto"/>
                    <w:bottom w:val="single" w:sz="6" w:space="0" w:color="auto"/>
                    <w:right w:val="single" w:sz="6" w:space="0" w:color="auto"/>
                  </w:tcBorders>
                </w:tcPr>
                <w:p w:rsidR="00517AF2" w:rsidRPr="00517AF2" w:rsidRDefault="00517AF2" w:rsidP="00FD1260">
                  <w:pPr>
                    <w:jc w:val="both"/>
                    <w:rPr>
                      <w:sz w:val="20"/>
                      <w:szCs w:val="20"/>
                    </w:rPr>
                  </w:pPr>
                </w:p>
              </w:tc>
              <w:tc>
                <w:tcPr>
                  <w:tcW w:w="997" w:type="dxa"/>
                  <w:vMerge/>
                  <w:tcBorders>
                    <w:left w:val="single" w:sz="6" w:space="0" w:color="auto"/>
                    <w:bottom w:val="single" w:sz="6" w:space="0" w:color="auto"/>
                    <w:right w:val="single" w:sz="6" w:space="0" w:color="auto"/>
                  </w:tcBorders>
                </w:tcPr>
                <w:p w:rsidR="00517AF2" w:rsidRPr="00517AF2" w:rsidRDefault="00517AF2" w:rsidP="00FD1260">
                  <w:pPr>
                    <w:jc w:val="both"/>
                    <w:rPr>
                      <w:sz w:val="20"/>
                      <w:szCs w:val="20"/>
                    </w:rPr>
                  </w:pPr>
                </w:p>
              </w:tc>
              <w:tc>
                <w:tcPr>
                  <w:tcW w:w="1086" w:type="dxa"/>
                  <w:vMerge/>
                  <w:tcBorders>
                    <w:left w:val="single" w:sz="6" w:space="0" w:color="auto"/>
                    <w:bottom w:val="single" w:sz="6" w:space="0" w:color="auto"/>
                    <w:right w:val="single" w:sz="6" w:space="0" w:color="auto"/>
                  </w:tcBorders>
                </w:tcPr>
                <w:p w:rsidR="00517AF2" w:rsidRPr="00517AF2" w:rsidRDefault="00517AF2" w:rsidP="00FD1260">
                  <w:pPr>
                    <w:jc w:val="both"/>
                    <w:rPr>
                      <w:sz w:val="20"/>
                      <w:szCs w:val="20"/>
                    </w:rPr>
                  </w:pPr>
                </w:p>
              </w:tc>
              <w:tc>
                <w:tcPr>
                  <w:tcW w:w="1157" w:type="dxa"/>
                  <w:vMerge/>
                  <w:tcBorders>
                    <w:left w:val="single" w:sz="6" w:space="0" w:color="auto"/>
                    <w:bottom w:val="single" w:sz="6" w:space="0" w:color="auto"/>
                    <w:right w:val="single" w:sz="6" w:space="0" w:color="auto"/>
                  </w:tcBorders>
                </w:tcPr>
                <w:p w:rsidR="00517AF2" w:rsidRPr="00517AF2" w:rsidRDefault="00517AF2" w:rsidP="00FD1260">
                  <w:pPr>
                    <w:jc w:val="both"/>
                    <w:rPr>
                      <w:sz w:val="20"/>
                      <w:szCs w:val="20"/>
                    </w:rPr>
                  </w:pPr>
                </w:p>
              </w:tc>
              <w:tc>
                <w:tcPr>
                  <w:tcW w:w="961" w:type="dxa"/>
                  <w:vMerge/>
                  <w:tcBorders>
                    <w:left w:val="single" w:sz="6" w:space="0" w:color="auto"/>
                    <w:bottom w:val="single" w:sz="6" w:space="0" w:color="auto"/>
                    <w:right w:val="single" w:sz="6" w:space="0" w:color="auto"/>
                  </w:tcBorders>
                </w:tcPr>
                <w:p w:rsidR="00517AF2" w:rsidRPr="00517AF2" w:rsidRDefault="00517AF2" w:rsidP="00FD1260">
                  <w:pPr>
                    <w:jc w:val="both"/>
                    <w:rPr>
                      <w:sz w:val="20"/>
                      <w:szCs w:val="20"/>
                    </w:rPr>
                  </w:pPr>
                </w:p>
              </w:tc>
            </w:tr>
            <w:tr w:rsidR="00517AF2" w:rsidRPr="00517AF2">
              <w:trPr>
                <w:trHeight w:hRule="exact" w:val="293"/>
              </w:trPr>
              <w:tc>
                <w:tcPr>
                  <w:tcW w:w="3882"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данные отчетного года</w:t>
                  </w:r>
                </w:p>
              </w:tc>
              <w:tc>
                <w:tcPr>
                  <w:tcW w:w="570"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lang w:val="en-US"/>
                    </w:rPr>
                    <w:t>245</w:t>
                  </w:r>
                </w:p>
                <w:p w:rsidR="00517AF2" w:rsidRPr="00517AF2" w:rsidRDefault="00517AF2" w:rsidP="00FD1260">
                  <w:pPr>
                    <w:jc w:val="both"/>
                    <w:rPr>
                      <w:sz w:val="20"/>
                      <w:szCs w:val="20"/>
                    </w:rPr>
                  </w:pPr>
                </w:p>
              </w:tc>
              <w:tc>
                <w:tcPr>
                  <w:tcW w:w="997"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w:t>
                  </w:r>
                </w:p>
              </w:tc>
              <w:tc>
                <w:tcPr>
                  <w:tcW w:w="1086"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w:t>
                  </w:r>
                </w:p>
              </w:tc>
              <w:tc>
                <w:tcPr>
                  <w:tcW w:w="1157"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lang w:val="en-US"/>
                    </w:rPr>
                    <w:t>(</w:t>
                  </w:r>
                  <w:r w:rsidRPr="00517AF2">
                    <w:rPr>
                      <w:sz w:val="20"/>
                      <w:szCs w:val="20"/>
                    </w:rPr>
                    <w:t>-</w:t>
                  </w:r>
                  <w:r w:rsidRPr="00517AF2">
                    <w:rPr>
                      <w:sz w:val="20"/>
                      <w:szCs w:val="20"/>
                      <w:lang w:val="en-US"/>
                    </w:rPr>
                    <w:t>)</w:t>
                  </w:r>
                </w:p>
              </w:tc>
              <w:tc>
                <w:tcPr>
                  <w:tcW w:w="961"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lang w:val="en-US"/>
                    </w:rPr>
                    <w:t>-</w:t>
                  </w:r>
                </w:p>
              </w:tc>
            </w:tr>
            <w:tr w:rsidR="00517AF2" w:rsidRPr="00517AF2">
              <w:trPr>
                <w:cantSplit/>
                <w:trHeight w:hRule="exact" w:val="218"/>
              </w:trPr>
              <w:tc>
                <w:tcPr>
                  <w:tcW w:w="3882"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p>
                <w:p w:rsidR="00517AF2" w:rsidRPr="00517AF2" w:rsidRDefault="00517AF2" w:rsidP="00FD1260">
                  <w:pPr>
                    <w:jc w:val="both"/>
                    <w:rPr>
                      <w:sz w:val="20"/>
                      <w:szCs w:val="20"/>
                    </w:rPr>
                  </w:pPr>
                </w:p>
              </w:tc>
              <w:tc>
                <w:tcPr>
                  <w:tcW w:w="570"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p>
                <w:p w:rsidR="00517AF2" w:rsidRPr="00517AF2" w:rsidRDefault="00517AF2" w:rsidP="00FD1260">
                  <w:pPr>
                    <w:jc w:val="both"/>
                    <w:rPr>
                      <w:sz w:val="20"/>
                      <w:szCs w:val="20"/>
                    </w:rPr>
                  </w:pPr>
                </w:p>
              </w:tc>
              <w:tc>
                <w:tcPr>
                  <w:tcW w:w="997" w:type="dxa"/>
                  <w:vMerge w:val="restart"/>
                  <w:tcBorders>
                    <w:top w:val="single" w:sz="6" w:space="0" w:color="auto"/>
                    <w:left w:val="single" w:sz="6"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r w:rsidRPr="00517AF2">
                    <w:rPr>
                      <w:sz w:val="20"/>
                      <w:szCs w:val="20"/>
                      <w:lang w:val="en-US"/>
                    </w:rPr>
                    <w:t>-</w:t>
                  </w:r>
                </w:p>
              </w:tc>
              <w:tc>
                <w:tcPr>
                  <w:tcW w:w="1086" w:type="dxa"/>
                  <w:vMerge w:val="restart"/>
                  <w:tcBorders>
                    <w:top w:val="single" w:sz="6" w:space="0" w:color="auto"/>
                    <w:left w:val="single" w:sz="6"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r w:rsidRPr="00517AF2">
                    <w:rPr>
                      <w:sz w:val="20"/>
                      <w:szCs w:val="20"/>
                      <w:lang w:val="en-US"/>
                    </w:rPr>
                    <w:t>-</w:t>
                  </w:r>
                </w:p>
              </w:tc>
              <w:tc>
                <w:tcPr>
                  <w:tcW w:w="1157" w:type="dxa"/>
                  <w:vMerge w:val="restart"/>
                  <w:tcBorders>
                    <w:top w:val="single" w:sz="6" w:space="0" w:color="auto"/>
                    <w:left w:val="single" w:sz="6"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rPr>
                  </w:pPr>
                  <w:r w:rsidRPr="00517AF2">
                    <w:rPr>
                      <w:sz w:val="20"/>
                      <w:szCs w:val="20"/>
                      <w:lang w:val="en-US"/>
                    </w:rPr>
                    <w:t>( - )</w:t>
                  </w:r>
                </w:p>
              </w:tc>
              <w:tc>
                <w:tcPr>
                  <w:tcW w:w="961" w:type="dxa"/>
                  <w:vMerge w:val="restart"/>
                  <w:tcBorders>
                    <w:top w:val="single" w:sz="6" w:space="0" w:color="auto"/>
                    <w:left w:val="single" w:sz="6"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r w:rsidRPr="00517AF2">
                    <w:rPr>
                      <w:sz w:val="20"/>
                      <w:szCs w:val="20"/>
                      <w:lang w:val="en-US"/>
                    </w:rPr>
                    <w:t>-</w:t>
                  </w:r>
                </w:p>
              </w:tc>
            </w:tr>
            <w:tr w:rsidR="00517AF2" w:rsidRPr="00517AF2">
              <w:trPr>
                <w:cantSplit/>
                <w:trHeight w:hRule="exact" w:val="531"/>
              </w:trPr>
              <w:tc>
                <w:tcPr>
                  <w:tcW w:w="3882"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данные предыдущего года</w:t>
                  </w:r>
                </w:p>
              </w:tc>
              <w:tc>
                <w:tcPr>
                  <w:tcW w:w="570"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r w:rsidRPr="00517AF2">
                    <w:rPr>
                      <w:sz w:val="20"/>
                      <w:szCs w:val="20"/>
                      <w:lang w:val="en-US"/>
                    </w:rPr>
                    <w:t>250</w:t>
                  </w:r>
                </w:p>
                <w:p w:rsidR="00517AF2" w:rsidRPr="00517AF2" w:rsidRDefault="00517AF2" w:rsidP="00FD1260">
                  <w:pPr>
                    <w:jc w:val="both"/>
                    <w:rPr>
                      <w:sz w:val="20"/>
                      <w:szCs w:val="20"/>
                    </w:rPr>
                  </w:pPr>
                </w:p>
              </w:tc>
              <w:tc>
                <w:tcPr>
                  <w:tcW w:w="997" w:type="dxa"/>
                  <w:vMerge/>
                  <w:tcBorders>
                    <w:left w:val="single" w:sz="6" w:space="0" w:color="auto"/>
                    <w:bottom w:val="single" w:sz="6" w:space="0" w:color="auto"/>
                    <w:right w:val="single" w:sz="6" w:space="0" w:color="auto"/>
                  </w:tcBorders>
                </w:tcPr>
                <w:p w:rsidR="00517AF2" w:rsidRPr="00517AF2" w:rsidRDefault="00517AF2" w:rsidP="00FD1260">
                  <w:pPr>
                    <w:jc w:val="both"/>
                    <w:rPr>
                      <w:sz w:val="20"/>
                      <w:szCs w:val="20"/>
                    </w:rPr>
                  </w:pPr>
                </w:p>
              </w:tc>
              <w:tc>
                <w:tcPr>
                  <w:tcW w:w="1086" w:type="dxa"/>
                  <w:vMerge/>
                  <w:tcBorders>
                    <w:left w:val="single" w:sz="6" w:space="0" w:color="auto"/>
                    <w:bottom w:val="single" w:sz="6" w:space="0" w:color="auto"/>
                    <w:right w:val="single" w:sz="6" w:space="0" w:color="auto"/>
                  </w:tcBorders>
                </w:tcPr>
                <w:p w:rsidR="00517AF2" w:rsidRPr="00517AF2" w:rsidRDefault="00517AF2" w:rsidP="00FD1260">
                  <w:pPr>
                    <w:jc w:val="both"/>
                    <w:rPr>
                      <w:sz w:val="20"/>
                      <w:szCs w:val="20"/>
                    </w:rPr>
                  </w:pPr>
                </w:p>
              </w:tc>
              <w:tc>
                <w:tcPr>
                  <w:tcW w:w="1157" w:type="dxa"/>
                  <w:vMerge/>
                  <w:tcBorders>
                    <w:left w:val="single" w:sz="6" w:space="0" w:color="auto"/>
                    <w:bottom w:val="single" w:sz="6" w:space="0" w:color="auto"/>
                    <w:right w:val="single" w:sz="6" w:space="0" w:color="auto"/>
                  </w:tcBorders>
                </w:tcPr>
                <w:p w:rsidR="00517AF2" w:rsidRPr="00517AF2" w:rsidRDefault="00517AF2" w:rsidP="00FD1260">
                  <w:pPr>
                    <w:jc w:val="both"/>
                    <w:rPr>
                      <w:sz w:val="20"/>
                      <w:szCs w:val="20"/>
                    </w:rPr>
                  </w:pPr>
                </w:p>
              </w:tc>
              <w:tc>
                <w:tcPr>
                  <w:tcW w:w="961" w:type="dxa"/>
                  <w:vMerge/>
                  <w:tcBorders>
                    <w:left w:val="single" w:sz="6" w:space="0" w:color="auto"/>
                    <w:bottom w:val="single" w:sz="6" w:space="0" w:color="auto"/>
                    <w:right w:val="single" w:sz="6" w:space="0" w:color="auto"/>
                  </w:tcBorders>
                </w:tcPr>
                <w:p w:rsidR="00517AF2" w:rsidRPr="00517AF2" w:rsidRDefault="00517AF2" w:rsidP="00FD1260">
                  <w:pPr>
                    <w:jc w:val="both"/>
                    <w:rPr>
                      <w:sz w:val="20"/>
                      <w:szCs w:val="20"/>
                    </w:rPr>
                  </w:pPr>
                </w:p>
              </w:tc>
            </w:tr>
            <w:tr w:rsidR="00517AF2" w:rsidRPr="00517AF2">
              <w:trPr>
                <w:trHeight w:hRule="exact" w:val="305"/>
              </w:trPr>
              <w:tc>
                <w:tcPr>
                  <w:tcW w:w="3882"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данные отчетного года</w:t>
                  </w:r>
                </w:p>
              </w:tc>
              <w:tc>
                <w:tcPr>
                  <w:tcW w:w="570"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lang w:val="en-US"/>
                    </w:rPr>
                    <w:t>255</w:t>
                  </w:r>
                </w:p>
                <w:p w:rsidR="00517AF2" w:rsidRPr="00517AF2" w:rsidRDefault="00517AF2" w:rsidP="00FD1260">
                  <w:pPr>
                    <w:jc w:val="both"/>
                    <w:rPr>
                      <w:sz w:val="20"/>
                      <w:szCs w:val="20"/>
                    </w:rPr>
                  </w:pPr>
                </w:p>
              </w:tc>
              <w:tc>
                <w:tcPr>
                  <w:tcW w:w="997"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lang w:val="en-US"/>
                    </w:rPr>
                    <w:t>-</w:t>
                  </w:r>
                </w:p>
                <w:p w:rsidR="00517AF2" w:rsidRPr="00517AF2" w:rsidRDefault="00517AF2" w:rsidP="00FD1260">
                  <w:pPr>
                    <w:jc w:val="both"/>
                    <w:rPr>
                      <w:sz w:val="20"/>
                      <w:szCs w:val="20"/>
                      <w:lang w:val="en-US"/>
                    </w:rPr>
                  </w:pPr>
                  <w:r w:rsidRPr="00517AF2">
                    <w:rPr>
                      <w:sz w:val="20"/>
                      <w:szCs w:val="20"/>
                      <w:lang w:val="en-US"/>
                    </w:rPr>
                    <w:t>-</w:t>
                  </w:r>
                </w:p>
                <w:p w:rsidR="00517AF2" w:rsidRPr="00517AF2" w:rsidRDefault="00517AF2" w:rsidP="00FD1260">
                  <w:pPr>
                    <w:jc w:val="both"/>
                    <w:rPr>
                      <w:sz w:val="20"/>
                      <w:szCs w:val="20"/>
                      <w:lang w:val="en-US"/>
                    </w:rPr>
                  </w:pPr>
                  <w:r w:rsidRPr="00517AF2">
                    <w:rPr>
                      <w:sz w:val="20"/>
                      <w:szCs w:val="20"/>
                      <w:lang w:val="en-US"/>
                    </w:rPr>
                    <w:t>-</w:t>
                  </w:r>
                </w:p>
              </w:tc>
              <w:tc>
                <w:tcPr>
                  <w:tcW w:w="1086"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lang w:val="en-US"/>
                    </w:rPr>
                    <w:t>-</w:t>
                  </w: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r w:rsidRPr="00517AF2">
                    <w:rPr>
                      <w:sz w:val="20"/>
                      <w:szCs w:val="20"/>
                      <w:lang w:val="en-US"/>
                    </w:rPr>
                    <w:t>-</w:t>
                  </w:r>
                </w:p>
              </w:tc>
              <w:tc>
                <w:tcPr>
                  <w:tcW w:w="1157"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lang w:val="en-US"/>
                    </w:rPr>
                    <w:t>( - )</w:t>
                  </w:r>
                </w:p>
                <w:p w:rsidR="00517AF2" w:rsidRPr="00517AF2" w:rsidRDefault="00517AF2" w:rsidP="00FD1260">
                  <w:pPr>
                    <w:jc w:val="both"/>
                    <w:rPr>
                      <w:sz w:val="20"/>
                      <w:szCs w:val="20"/>
                      <w:lang w:val="en-US"/>
                    </w:rPr>
                  </w:pPr>
                </w:p>
                <w:p w:rsidR="00517AF2" w:rsidRPr="00517AF2" w:rsidRDefault="00517AF2" w:rsidP="00FD1260">
                  <w:pPr>
                    <w:jc w:val="both"/>
                    <w:rPr>
                      <w:sz w:val="20"/>
                      <w:szCs w:val="20"/>
                    </w:rPr>
                  </w:pPr>
                  <w:r w:rsidRPr="00517AF2">
                    <w:rPr>
                      <w:sz w:val="20"/>
                      <w:szCs w:val="20"/>
                      <w:lang w:val="en-US"/>
                    </w:rPr>
                    <w:t>( - )</w:t>
                  </w:r>
                </w:p>
              </w:tc>
              <w:tc>
                <w:tcPr>
                  <w:tcW w:w="961"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lang w:val="en-US"/>
                    </w:rPr>
                  </w:pPr>
                  <w:r w:rsidRPr="00517AF2">
                    <w:rPr>
                      <w:sz w:val="20"/>
                      <w:szCs w:val="20"/>
                      <w:lang w:val="en-US"/>
                    </w:rPr>
                    <w:t>-</w:t>
                  </w: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r w:rsidRPr="00517AF2">
                    <w:rPr>
                      <w:sz w:val="20"/>
                      <w:szCs w:val="20"/>
                      <w:lang w:val="en-US"/>
                    </w:rPr>
                    <w:t>-</w:t>
                  </w:r>
                </w:p>
              </w:tc>
            </w:tr>
            <w:tr w:rsidR="00517AF2" w:rsidRPr="00517AF2">
              <w:trPr>
                <w:cantSplit/>
                <w:trHeight w:hRule="exact" w:val="218"/>
              </w:trPr>
              <w:tc>
                <w:tcPr>
                  <w:tcW w:w="3882"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p>
                <w:p w:rsidR="00517AF2" w:rsidRPr="00517AF2" w:rsidRDefault="00517AF2" w:rsidP="00FD1260">
                  <w:pPr>
                    <w:jc w:val="both"/>
                    <w:rPr>
                      <w:sz w:val="20"/>
                      <w:szCs w:val="20"/>
                    </w:rPr>
                  </w:pPr>
                </w:p>
              </w:tc>
              <w:tc>
                <w:tcPr>
                  <w:tcW w:w="570"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p>
                <w:p w:rsidR="00517AF2" w:rsidRPr="00517AF2" w:rsidRDefault="00517AF2" w:rsidP="00FD1260">
                  <w:pPr>
                    <w:jc w:val="both"/>
                    <w:rPr>
                      <w:sz w:val="20"/>
                      <w:szCs w:val="20"/>
                    </w:rPr>
                  </w:pPr>
                </w:p>
              </w:tc>
              <w:tc>
                <w:tcPr>
                  <w:tcW w:w="997" w:type="dxa"/>
                  <w:vMerge w:val="restart"/>
                  <w:tcBorders>
                    <w:top w:val="single" w:sz="6" w:space="0" w:color="auto"/>
                    <w:left w:val="single" w:sz="6"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r w:rsidRPr="00517AF2">
                    <w:rPr>
                      <w:sz w:val="20"/>
                      <w:szCs w:val="20"/>
                      <w:lang w:val="en-US"/>
                    </w:rPr>
                    <w:t>-</w:t>
                  </w:r>
                </w:p>
              </w:tc>
              <w:tc>
                <w:tcPr>
                  <w:tcW w:w="1086" w:type="dxa"/>
                  <w:vMerge w:val="restart"/>
                  <w:tcBorders>
                    <w:top w:val="single" w:sz="6" w:space="0" w:color="auto"/>
                    <w:left w:val="single" w:sz="6"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r w:rsidRPr="00517AF2">
                    <w:rPr>
                      <w:sz w:val="20"/>
                      <w:szCs w:val="20"/>
                      <w:lang w:val="en-US"/>
                    </w:rPr>
                    <w:t>-</w:t>
                  </w:r>
                </w:p>
              </w:tc>
              <w:tc>
                <w:tcPr>
                  <w:tcW w:w="1157" w:type="dxa"/>
                  <w:vMerge w:val="restart"/>
                  <w:tcBorders>
                    <w:top w:val="single" w:sz="6" w:space="0" w:color="auto"/>
                    <w:left w:val="single" w:sz="6"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rPr>
                  </w:pPr>
                  <w:r w:rsidRPr="00517AF2">
                    <w:rPr>
                      <w:sz w:val="20"/>
                      <w:szCs w:val="20"/>
                      <w:lang w:val="en-US"/>
                    </w:rPr>
                    <w:t>( - )</w:t>
                  </w:r>
                </w:p>
              </w:tc>
              <w:tc>
                <w:tcPr>
                  <w:tcW w:w="961" w:type="dxa"/>
                  <w:vMerge w:val="restart"/>
                  <w:tcBorders>
                    <w:top w:val="single" w:sz="6" w:space="0" w:color="auto"/>
                    <w:left w:val="single" w:sz="6" w:space="0" w:color="auto"/>
                    <w:right w:val="single" w:sz="6" w:space="0" w:color="auto"/>
                  </w:tcBorders>
                </w:tcPr>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p>
                <w:p w:rsidR="00517AF2" w:rsidRPr="00517AF2" w:rsidRDefault="00517AF2" w:rsidP="00FD1260">
                  <w:pPr>
                    <w:jc w:val="both"/>
                    <w:rPr>
                      <w:sz w:val="20"/>
                      <w:szCs w:val="20"/>
                      <w:lang w:val="en-US"/>
                    </w:rPr>
                  </w:pPr>
                  <w:r w:rsidRPr="00517AF2">
                    <w:rPr>
                      <w:sz w:val="20"/>
                      <w:szCs w:val="20"/>
                      <w:lang w:val="en-US"/>
                    </w:rPr>
                    <w:t>-</w:t>
                  </w:r>
                </w:p>
              </w:tc>
            </w:tr>
            <w:tr w:rsidR="00517AF2" w:rsidRPr="00517AF2">
              <w:trPr>
                <w:cantSplit/>
                <w:trHeight w:hRule="exact" w:val="531"/>
              </w:trPr>
              <w:tc>
                <w:tcPr>
                  <w:tcW w:w="3882"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(наименование резерва) данные предыдущего года</w:t>
                  </w:r>
                </w:p>
              </w:tc>
              <w:tc>
                <w:tcPr>
                  <w:tcW w:w="570"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p>
                <w:p w:rsidR="00517AF2" w:rsidRPr="00517AF2" w:rsidRDefault="00517AF2" w:rsidP="00FD1260">
                  <w:pPr>
                    <w:jc w:val="both"/>
                    <w:rPr>
                      <w:sz w:val="20"/>
                      <w:szCs w:val="20"/>
                    </w:rPr>
                  </w:pPr>
                  <w:r w:rsidRPr="00517AF2">
                    <w:rPr>
                      <w:sz w:val="20"/>
                      <w:szCs w:val="20"/>
                    </w:rPr>
                    <w:t>260</w:t>
                  </w:r>
                </w:p>
              </w:tc>
              <w:tc>
                <w:tcPr>
                  <w:tcW w:w="997" w:type="dxa"/>
                  <w:vMerge/>
                  <w:tcBorders>
                    <w:left w:val="single" w:sz="6" w:space="0" w:color="auto"/>
                    <w:bottom w:val="single" w:sz="6" w:space="0" w:color="auto"/>
                    <w:right w:val="single" w:sz="6" w:space="0" w:color="auto"/>
                  </w:tcBorders>
                </w:tcPr>
                <w:p w:rsidR="00517AF2" w:rsidRPr="00517AF2" w:rsidRDefault="00517AF2" w:rsidP="00FD1260">
                  <w:pPr>
                    <w:jc w:val="both"/>
                    <w:rPr>
                      <w:sz w:val="20"/>
                      <w:szCs w:val="20"/>
                    </w:rPr>
                  </w:pPr>
                </w:p>
              </w:tc>
              <w:tc>
                <w:tcPr>
                  <w:tcW w:w="1086" w:type="dxa"/>
                  <w:vMerge/>
                  <w:tcBorders>
                    <w:left w:val="single" w:sz="6" w:space="0" w:color="auto"/>
                    <w:bottom w:val="single" w:sz="6" w:space="0" w:color="auto"/>
                    <w:right w:val="single" w:sz="6" w:space="0" w:color="auto"/>
                  </w:tcBorders>
                </w:tcPr>
                <w:p w:rsidR="00517AF2" w:rsidRPr="00517AF2" w:rsidRDefault="00517AF2" w:rsidP="00FD1260">
                  <w:pPr>
                    <w:jc w:val="both"/>
                    <w:rPr>
                      <w:sz w:val="20"/>
                      <w:szCs w:val="20"/>
                    </w:rPr>
                  </w:pPr>
                </w:p>
              </w:tc>
              <w:tc>
                <w:tcPr>
                  <w:tcW w:w="1157" w:type="dxa"/>
                  <w:vMerge/>
                  <w:tcBorders>
                    <w:left w:val="single" w:sz="6" w:space="0" w:color="auto"/>
                    <w:bottom w:val="single" w:sz="6" w:space="0" w:color="auto"/>
                    <w:right w:val="single" w:sz="6" w:space="0" w:color="auto"/>
                  </w:tcBorders>
                </w:tcPr>
                <w:p w:rsidR="00517AF2" w:rsidRPr="00517AF2" w:rsidRDefault="00517AF2" w:rsidP="00FD1260">
                  <w:pPr>
                    <w:jc w:val="both"/>
                    <w:rPr>
                      <w:sz w:val="20"/>
                      <w:szCs w:val="20"/>
                    </w:rPr>
                  </w:pPr>
                </w:p>
              </w:tc>
              <w:tc>
                <w:tcPr>
                  <w:tcW w:w="961" w:type="dxa"/>
                  <w:vMerge/>
                  <w:tcBorders>
                    <w:left w:val="single" w:sz="6" w:space="0" w:color="auto"/>
                    <w:bottom w:val="single" w:sz="6" w:space="0" w:color="auto"/>
                    <w:right w:val="single" w:sz="6" w:space="0" w:color="auto"/>
                  </w:tcBorders>
                </w:tcPr>
                <w:p w:rsidR="00517AF2" w:rsidRPr="00517AF2" w:rsidRDefault="00517AF2" w:rsidP="00FD1260">
                  <w:pPr>
                    <w:jc w:val="both"/>
                    <w:rPr>
                      <w:sz w:val="20"/>
                      <w:szCs w:val="20"/>
                    </w:rPr>
                  </w:pPr>
                </w:p>
              </w:tc>
            </w:tr>
            <w:tr w:rsidR="00517AF2" w:rsidRPr="00517AF2">
              <w:trPr>
                <w:trHeight w:hRule="exact" w:val="252"/>
              </w:trPr>
              <w:tc>
                <w:tcPr>
                  <w:tcW w:w="3882"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данные отчетного года</w:t>
                  </w:r>
                </w:p>
              </w:tc>
              <w:tc>
                <w:tcPr>
                  <w:tcW w:w="570"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265</w:t>
                  </w:r>
                </w:p>
                <w:p w:rsidR="00517AF2" w:rsidRPr="00517AF2" w:rsidRDefault="00517AF2" w:rsidP="00FD1260">
                  <w:pPr>
                    <w:jc w:val="both"/>
                    <w:rPr>
                      <w:sz w:val="20"/>
                      <w:szCs w:val="20"/>
                    </w:rPr>
                  </w:pPr>
                </w:p>
              </w:tc>
              <w:tc>
                <w:tcPr>
                  <w:tcW w:w="997"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w:t>
                  </w:r>
                </w:p>
              </w:tc>
              <w:tc>
                <w:tcPr>
                  <w:tcW w:w="1086"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w:t>
                  </w:r>
                </w:p>
              </w:tc>
              <w:tc>
                <w:tcPr>
                  <w:tcW w:w="1157"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 - )</w:t>
                  </w:r>
                </w:p>
              </w:tc>
              <w:tc>
                <w:tcPr>
                  <w:tcW w:w="961" w:type="dxa"/>
                  <w:tcBorders>
                    <w:top w:val="single" w:sz="6" w:space="0" w:color="auto"/>
                    <w:left w:val="single" w:sz="6" w:space="0" w:color="auto"/>
                    <w:bottom w:val="single" w:sz="6" w:space="0" w:color="auto"/>
                    <w:right w:val="single" w:sz="6" w:space="0" w:color="auto"/>
                  </w:tcBorders>
                </w:tcPr>
                <w:p w:rsidR="00517AF2" w:rsidRPr="00517AF2" w:rsidRDefault="00517AF2" w:rsidP="00FD1260">
                  <w:pPr>
                    <w:jc w:val="both"/>
                    <w:rPr>
                      <w:sz w:val="20"/>
                      <w:szCs w:val="20"/>
                    </w:rPr>
                  </w:pPr>
                  <w:r w:rsidRPr="00517AF2">
                    <w:rPr>
                      <w:sz w:val="20"/>
                      <w:szCs w:val="20"/>
                    </w:rPr>
                    <w:t>-</w:t>
                  </w:r>
                </w:p>
              </w:tc>
            </w:tr>
          </w:tbl>
          <w:p w:rsidR="006513F4" w:rsidRPr="00517AF2" w:rsidRDefault="006513F4" w:rsidP="00517AF2">
            <w:pPr>
              <w:jc w:val="both"/>
              <w:rPr>
                <w:sz w:val="20"/>
                <w:szCs w:val="20"/>
              </w:rPr>
            </w:pPr>
            <w:r w:rsidRPr="00517AF2">
              <w:rPr>
                <w:sz w:val="20"/>
                <w:szCs w:val="20"/>
              </w:rPr>
              <w:t>увеличения номинальной стоимости акций</w:t>
            </w:r>
          </w:p>
        </w:tc>
        <w:tc>
          <w:tcPr>
            <w:tcW w:w="71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122</w:t>
            </w:r>
          </w:p>
        </w:tc>
        <w:tc>
          <w:tcPr>
            <w:tcW w:w="82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w:t>
            </w:r>
          </w:p>
        </w:tc>
        <w:tc>
          <w:tcPr>
            <w:tcW w:w="111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X</w:t>
            </w:r>
          </w:p>
        </w:tc>
        <w:tc>
          <w:tcPr>
            <w:tcW w:w="102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X</w:t>
            </w:r>
          </w:p>
        </w:tc>
        <w:tc>
          <w:tcPr>
            <w:tcW w:w="1151"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X</w:t>
            </w:r>
          </w:p>
        </w:tc>
        <w:tc>
          <w:tcPr>
            <w:tcW w:w="987"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w:t>
            </w:r>
          </w:p>
        </w:tc>
      </w:tr>
      <w:tr w:rsidR="006513F4" w:rsidRPr="00517AF2">
        <w:trPr>
          <w:trHeight w:hRule="exact" w:val="296"/>
          <w:jc w:val="center"/>
        </w:trPr>
        <w:tc>
          <w:tcPr>
            <w:tcW w:w="3069"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реорганизации юридического лица</w:t>
            </w:r>
          </w:p>
        </w:tc>
        <w:tc>
          <w:tcPr>
            <w:tcW w:w="71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123</w:t>
            </w:r>
          </w:p>
        </w:tc>
        <w:tc>
          <w:tcPr>
            <w:tcW w:w="82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w:t>
            </w:r>
          </w:p>
        </w:tc>
        <w:tc>
          <w:tcPr>
            <w:tcW w:w="111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X</w:t>
            </w:r>
          </w:p>
        </w:tc>
        <w:tc>
          <w:tcPr>
            <w:tcW w:w="102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X</w:t>
            </w:r>
          </w:p>
        </w:tc>
        <w:tc>
          <w:tcPr>
            <w:tcW w:w="1151"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p>
        </w:tc>
        <w:tc>
          <w:tcPr>
            <w:tcW w:w="987"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w:t>
            </w:r>
          </w:p>
        </w:tc>
      </w:tr>
      <w:tr w:rsidR="006513F4" w:rsidRPr="00517AF2">
        <w:trPr>
          <w:trHeight w:hRule="exact" w:val="305"/>
          <w:jc w:val="center"/>
        </w:trPr>
        <w:tc>
          <w:tcPr>
            <w:tcW w:w="3069"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списание основных средств</w:t>
            </w:r>
          </w:p>
        </w:tc>
        <w:tc>
          <w:tcPr>
            <w:tcW w:w="71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p>
          <w:p w:rsidR="006513F4" w:rsidRPr="00517AF2" w:rsidRDefault="006513F4" w:rsidP="00517AF2">
            <w:pPr>
              <w:jc w:val="both"/>
              <w:rPr>
                <w:sz w:val="20"/>
                <w:szCs w:val="20"/>
              </w:rPr>
            </w:pPr>
          </w:p>
        </w:tc>
        <w:tc>
          <w:tcPr>
            <w:tcW w:w="82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w:t>
            </w:r>
          </w:p>
        </w:tc>
        <w:tc>
          <w:tcPr>
            <w:tcW w:w="111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rPr>
              <w:t>3 693</w:t>
            </w:r>
            <w:r w:rsidRPr="00517AF2">
              <w:rPr>
                <w:sz w:val="20"/>
                <w:szCs w:val="20"/>
                <w:lang w:val="en-US"/>
              </w:rPr>
              <w:t xml:space="preserve"> </w:t>
            </w:r>
          </w:p>
        </w:tc>
        <w:tc>
          <w:tcPr>
            <w:tcW w:w="102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w:t>
            </w:r>
          </w:p>
        </w:tc>
        <w:tc>
          <w:tcPr>
            <w:tcW w:w="1151"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4 068</w:t>
            </w:r>
          </w:p>
        </w:tc>
        <w:tc>
          <w:tcPr>
            <w:tcW w:w="987"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7 761</w:t>
            </w:r>
          </w:p>
        </w:tc>
      </w:tr>
      <w:tr w:rsidR="006513F4" w:rsidRPr="00517AF2">
        <w:trPr>
          <w:trHeight w:hRule="exact" w:val="752"/>
          <w:jc w:val="center"/>
        </w:trPr>
        <w:tc>
          <w:tcPr>
            <w:tcW w:w="3069"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Уменьшение величины капитала за счет: уменьшения номинала акции</w:t>
            </w:r>
          </w:p>
        </w:tc>
        <w:tc>
          <w:tcPr>
            <w:tcW w:w="71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131</w:t>
            </w:r>
          </w:p>
        </w:tc>
        <w:tc>
          <w:tcPr>
            <w:tcW w:w="82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 - )</w:t>
            </w:r>
          </w:p>
        </w:tc>
        <w:tc>
          <w:tcPr>
            <w:tcW w:w="111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X</w:t>
            </w:r>
          </w:p>
        </w:tc>
        <w:tc>
          <w:tcPr>
            <w:tcW w:w="102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X</w:t>
            </w:r>
          </w:p>
        </w:tc>
        <w:tc>
          <w:tcPr>
            <w:tcW w:w="1151"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X</w:t>
            </w:r>
          </w:p>
        </w:tc>
        <w:tc>
          <w:tcPr>
            <w:tcW w:w="987"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lang w:val="en-US"/>
              </w:rPr>
              <w:t>( - )</w:t>
            </w:r>
          </w:p>
        </w:tc>
      </w:tr>
      <w:tr w:rsidR="006513F4" w:rsidRPr="00517AF2">
        <w:trPr>
          <w:trHeight w:hRule="exact" w:val="443"/>
          <w:jc w:val="center"/>
        </w:trPr>
        <w:tc>
          <w:tcPr>
            <w:tcW w:w="3069"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уменьшения количества акции</w:t>
            </w:r>
          </w:p>
        </w:tc>
        <w:tc>
          <w:tcPr>
            <w:tcW w:w="71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132</w:t>
            </w:r>
          </w:p>
        </w:tc>
        <w:tc>
          <w:tcPr>
            <w:tcW w:w="82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lang w:val="en-US"/>
              </w:rPr>
              <w:t>( - )</w:t>
            </w:r>
          </w:p>
        </w:tc>
        <w:tc>
          <w:tcPr>
            <w:tcW w:w="111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X</w:t>
            </w:r>
          </w:p>
        </w:tc>
        <w:tc>
          <w:tcPr>
            <w:tcW w:w="102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X</w:t>
            </w:r>
          </w:p>
        </w:tc>
        <w:tc>
          <w:tcPr>
            <w:tcW w:w="1151"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X</w:t>
            </w:r>
          </w:p>
        </w:tc>
        <w:tc>
          <w:tcPr>
            <w:tcW w:w="987"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lang w:val="en-US"/>
              </w:rPr>
              <w:t>( - )</w:t>
            </w:r>
          </w:p>
        </w:tc>
      </w:tr>
      <w:tr w:rsidR="006513F4" w:rsidRPr="00517AF2">
        <w:trPr>
          <w:trHeight w:hRule="exact" w:val="299"/>
          <w:jc w:val="center"/>
        </w:trPr>
        <w:tc>
          <w:tcPr>
            <w:tcW w:w="3069"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реорганизации юридического лица</w:t>
            </w:r>
          </w:p>
        </w:tc>
        <w:tc>
          <w:tcPr>
            <w:tcW w:w="71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133</w:t>
            </w:r>
          </w:p>
        </w:tc>
        <w:tc>
          <w:tcPr>
            <w:tcW w:w="82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lang w:val="en-US"/>
              </w:rPr>
              <w:t>( - )</w:t>
            </w:r>
          </w:p>
        </w:tc>
        <w:tc>
          <w:tcPr>
            <w:tcW w:w="111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X</w:t>
            </w:r>
          </w:p>
        </w:tc>
        <w:tc>
          <w:tcPr>
            <w:tcW w:w="102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X</w:t>
            </w:r>
          </w:p>
        </w:tc>
        <w:tc>
          <w:tcPr>
            <w:tcW w:w="1151"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lang w:val="en-US"/>
              </w:rPr>
              <w:t>( - )</w:t>
            </w:r>
          </w:p>
        </w:tc>
        <w:tc>
          <w:tcPr>
            <w:tcW w:w="987"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lang w:val="en-US"/>
              </w:rPr>
              <w:t>( - )</w:t>
            </w:r>
          </w:p>
        </w:tc>
      </w:tr>
      <w:tr w:rsidR="006513F4" w:rsidRPr="00517AF2">
        <w:trPr>
          <w:trHeight w:hRule="exact" w:val="296"/>
          <w:jc w:val="center"/>
        </w:trPr>
        <w:tc>
          <w:tcPr>
            <w:tcW w:w="3069"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списание основных средств</w:t>
            </w:r>
          </w:p>
        </w:tc>
        <w:tc>
          <w:tcPr>
            <w:tcW w:w="71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p>
          <w:p w:rsidR="006513F4" w:rsidRPr="00517AF2" w:rsidRDefault="006513F4" w:rsidP="00517AF2">
            <w:pPr>
              <w:jc w:val="both"/>
              <w:rPr>
                <w:sz w:val="20"/>
                <w:szCs w:val="20"/>
              </w:rPr>
            </w:pPr>
          </w:p>
        </w:tc>
        <w:tc>
          <w:tcPr>
            <w:tcW w:w="82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w:t>
            </w:r>
          </w:p>
        </w:tc>
        <w:tc>
          <w:tcPr>
            <w:tcW w:w="111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( 4 068 )</w:t>
            </w:r>
          </w:p>
        </w:tc>
        <w:tc>
          <w:tcPr>
            <w:tcW w:w="102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w:t>
            </w:r>
          </w:p>
        </w:tc>
        <w:tc>
          <w:tcPr>
            <w:tcW w:w="1151"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( 3 693 )</w:t>
            </w:r>
          </w:p>
        </w:tc>
        <w:tc>
          <w:tcPr>
            <w:tcW w:w="987"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( 7 761 )</w:t>
            </w:r>
          </w:p>
        </w:tc>
      </w:tr>
      <w:tr w:rsidR="006513F4" w:rsidRPr="00517AF2">
        <w:trPr>
          <w:trHeight w:hRule="exact" w:val="435"/>
          <w:jc w:val="center"/>
        </w:trPr>
        <w:tc>
          <w:tcPr>
            <w:tcW w:w="3069"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Остаток на 31 декабря отчетного</w:t>
            </w:r>
          </w:p>
          <w:p w:rsidR="006513F4" w:rsidRPr="00517AF2" w:rsidRDefault="006513F4" w:rsidP="00517AF2">
            <w:pPr>
              <w:jc w:val="both"/>
              <w:rPr>
                <w:sz w:val="20"/>
                <w:szCs w:val="20"/>
              </w:rPr>
            </w:pPr>
            <w:r w:rsidRPr="00517AF2">
              <w:rPr>
                <w:sz w:val="20"/>
                <w:szCs w:val="20"/>
              </w:rPr>
              <w:t>года</w:t>
            </w:r>
          </w:p>
        </w:tc>
        <w:tc>
          <w:tcPr>
            <w:tcW w:w="71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140</w:t>
            </w:r>
          </w:p>
        </w:tc>
        <w:tc>
          <w:tcPr>
            <w:tcW w:w="82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2 133</w:t>
            </w:r>
          </w:p>
        </w:tc>
        <w:tc>
          <w:tcPr>
            <w:tcW w:w="111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lang w:val="en-US"/>
              </w:rPr>
              <w:t xml:space="preserve">345 </w:t>
            </w:r>
            <w:r w:rsidRPr="00517AF2">
              <w:rPr>
                <w:sz w:val="20"/>
                <w:szCs w:val="20"/>
              </w:rPr>
              <w:t>131</w:t>
            </w:r>
          </w:p>
        </w:tc>
        <w:tc>
          <w:tcPr>
            <w:tcW w:w="102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21</w:t>
            </w:r>
          </w:p>
        </w:tc>
        <w:tc>
          <w:tcPr>
            <w:tcW w:w="1151"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144 357</w:t>
            </w:r>
          </w:p>
        </w:tc>
        <w:tc>
          <w:tcPr>
            <w:tcW w:w="987"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491 642</w:t>
            </w:r>
          </w:p>
        </w:tc>
      </w:tr>
    </w:tbl>
    <w:p w:rsidR="00517AF2" w:rsidRDefault="00517AF2" w:rsidP="00E205E7">
      <w:pPr>
        <w:spacing w:line="360" w:lineRule="auto"/>
        <w:ind w:firstLine="709"/>
        <w:jc w:val="both"/>
        <w:rPr>
          <w:b/>
          <w:bCs/>
          <w:sz w:val="28"/>
          <w:szCs w:val="28"/>
        </w:rPr>
      </w:pPr>
    </w:p>
    <w:p w:rsidR="006513F4" w:rsidRDefault="006513F4" w:rsidP="00E205E7">
      <w:pPr>
        <w:spacing w:line="360" w:lineRule="auto"/>
        <w:ind w:firstLine="709"/>
        <w:jc w:val="both"/>
        <w:rPr>
          <w:b/>
          <w:bCs/>
          <w:sz w:val="28"/>
          <w:szCs w:val="28"/>
        </w:rPr>
      </w:pPr>
      <w:r w:rsidRPr="00E205E7">
        <w:rPr>
          <w:b/>
          <w:bCs/>
          <w:sz w:val="28"/>
          <w:szCs w:val="28"/>
        </w:rPr>
        <w:t>II. Резервы</w:t>
      </w:r>
    </w:p>
    <w:p w:rsidR="00517AF2" w:rsidRPr="00E205E7" w:rsidRDefault="00517AF2" w:rsidP="00E205E7">
      <w:pPr>
        <w:spacing w:line="360" w:lineRule="auto"/>
        <w:ind w:firstLine="709"/>
        <w:jc w:val="both"/>
        <w:rPr>
          <w:b/>
          <w:bCs/>
          <w:sz w:val="28"/>
          <w:szCs w:val="28"/>
          <w:lang w:val="en-US"/>
        </w:rPr>
      </w:pPr>
    </w:p>
    <w:tbl>
      <w:tblPr>
        <w:tblW w:w="8625" w:type="dxa"/>
        <w:tblInd w:w="40" w:type="dxa"/>
        <w:tblLayout w:type="fixed"/>
        <w:tblCellMar>
          <w:left w:w="40" w:type="dxa"/>
          <w:right w:w="40" w:type="dxa"/>
        </w:tblCellMar>
        <w:tblLook w:val="0000" w:firstRow="0" w:lastRow="0" w:firstColumn="0" w:lastColumn="0" w:noHBand="0" w:noVBand="0"/>
      </w:tblPr>
      <w:tblGrid>
        <w:gridCol w:w="3904"/>
        <w:gridCol w:w="657"/>
        <w:gridCol w:w="994"/>
        <w:gridCol w:w="923"/>
        <w:gridCol w:w="1118"/>
        <w:gridCol w:w="1029"/>
      </w:tblGrid>
      <w:tr w:rsidR="006513F4" w:rsidRPr="00517AF2">
        <w:trPr>
          <w:trHeight w:hRule="exact" w:val="209"/>
        </w:trPr>
        <w:tc>
          <w:tcPr>
            <w:tcW w:w="390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2</w:t>
            </w:r>
          </w:p>
          <w:p w:rsidR="006513F4" w:rsidRPr="00517AF2" w:rsidRDefault="006513F4" w:rsidP="00517AF2">
            <w:pPr>
              <w:jc w:val="both"/>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bCs/>
                <w:sz w:val="20"/>
                <w:szCs w:val="20"/>
              </w:rPr>
              <w:t>3</w:t>
            </w:r>
          </w:p>
        </w:tc>
        <w:tc>
          <w:tcPr>
            <w:tcW w:w="92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bCs/>
                <w:sz w:val="20"/>
                <w:szCs w:val="20"/>
              </w:rPr>
              <w:t>4</w:t>
            </w:r>
          </w:p>
        </w:tc>
        <w:tc>
          <w:tcPr>
            <w:tcW w:w="1118"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bCs/>
                <w:sz w:val="20"/>
                <w:szCs w:val="20"/>
              </w:rPr>
              <w:t>5</w:t>
            </w:r>
          </w:p>
        </w:tc>
        <w:tc>
          <w:tcPr>
            <w:tcW w:w="1029"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bCs/>
                <w:sz w:val="20"/>
                <w:szCs w:val="20"/>
              </w:rPr>
              <w:t>6</w:t>
            </w:r>
          </w:p>
        </w:tc>
      </w:tr>
      <w:tr w:rsidR="006513F4" w:rsidRPr="00517AF2">
        <w:trPr>
          <w:cantSplit/>
          <w:trHeight w:hRule="exact" w:val="505"/>
        </w:trPr>
        <w:tc>
          <w:tcPr>
            <w:tcW w:w="390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Резервы предстоящих расходов: резерв на ремонт основных средств</w:t>
            </w:r>
          </w:p>
        </w:tc>
        <w:tc>
          <w:tcPr>
            <w:tcW w:w="657" w:type="dxa"/>
            <w:vMerge w:val="restart"/>
            <w:tcBorders>
              <w:top w:val="single" w:sz="6" w:space="0" w:color="auto"/>
              <w:left w:val="single" w:sz="6" w:space="0" w:color="auto"/>
              <w:bottom w:val="nil"/>
              <w:right w:val="single" w:sz="6" w:space="0" w:color="auto"/>
            </w:tcBorders>
          </w:tcPr>
          <w:p w:rsidR="006513F4" w:rsidRPr="00517AF2" w:rsidRDefault="006513F4" w:rsidP="00517AF2">
            <w:pPr>
              <w:jc w:val="both"/>
              <w:rPr>
                <w:sz w:val="20"/>
                <w:szCs w:val="20"/>
              </w:rPr>
            </w:pPr>
          </w:p>
          <w:p w:rsidR="006513F4" w:rsidRPr="00517AF2" w:rsidRDefault="006513F4" w:rsidP="00517AF2">
            <w:pPr>
              <w:jc w:val="both"/>
              <w:rPr>
                <w:sz w:val="20"/>
                <w:szCs w:val="20"/>
              </w:rPr>
            </w:pPr>
          </w:p>
          <w:p w:rsidR="006513F4" w:rsidRPr="00517AF2" w:rsidRDefault="006513F4" w:rsidP="00517AF2">
            <w:pPr>
              <w:jc w:val="both"/>
              <w:rPr>
                <w:sz w:val="20"/>
                <w:szCs w:val="20"/>
              </w:rPr>
            </w:pPr>
          </w:p>
          <w:p w:rsidR="006513F4" w:rsidRPr="00517AF2" w:rsidRDefault="006513F4" w:rsidP="00517AF2">
            <w:pPr>
              <w:jc w:val="both"/>
              <w:rPr>
                <w:sz w:val="20"/>
                <w:szCs w:val="20"/>
                <w:lang w:val="en-US"/>
              </w:rPr>
            </w:pPr>
            <w:r w:rsidRPr="00517AF2">
              <w:rPr>
                <w:sz w:val="20"/>
                <w:szCs w:val="20"/>
                <w:lang w:val="en-US"/>
              </w:rPr>
              <w:t>270</w:t>
            </w:r>
          </w:p>
        </w:tc>
        <w:tc>
          <w:tcPr>
            <w:tcW w:w="994" w:type="dxa"/>
            <w:vMerge w:val="restart"/>
            <w:tcBorders>
              <w:top w:val="single" w:sz="6" w:space="0" w:color="auto"/>
              <w:left w:val="single" w:sz="6" w:space="0" w:color="auto"/>
              <w:bottom w:val="nil"/>
              <w:right w:val="single" w:sz="6" w:space="0" w:color="auto"/>
            </w:tcBorders>
          </w:tcPr>
          <w:p w:rsidR="006513F4" w:rsidRPr="00517AF2" w:rsidRDefault="006513F4" w:rsidP="00517AF2">
            <w:pPr>
              <w:jc w:val="both"/>
              <w:rPr>
                <w:sz w:val="20"/>
                <w:szCs w:val="20"/>
              </w:rPr>
            </w:pPr>
            <w:r w:rsidRPr="00517AF2">
              <w:rPr>
                <w:sz w:val="20"/>
                <w:szCs w:val="20"/>
              </w:rPr>
              <w:t>-</w:t>
            </w:r>
          </w:p>
        </w:tc>
        <w:tc>
          <w:tcPr>
            <w:tcW w:w="923" w:type="dxa"/>
            <w:vMerge w:val="restart"/>
            <w:tcBorders>
              <w:top w:val="single" w:sz="6" w:space="0" w:color="auto"/>
              <w:left w:val="single" w:sz="6" w:space="0" w:color="auto"/>
              <w:bottom w:val="nil"/>
              <w:right w:val="single" w:sz="6" w:space="0" w:color="auto"/>
            </w:tcBorders>
          </w:tcPr>
          <w:p w:rsidR="006513F4" w:rsidRPr="00517AF2" w:rsidRDefault="006513F4" w:rsidP="00517AF2">
            <w:pPr>
              <w:jc w:val="both"/>
              <w:rPr>
                <w:sz w:val="20"/>
                <w:szCs w:val="20"/>
              </w:rPr>
            </w:pPr>
            <w:r w:rsidRPr="00517AF2">
              <w:rPr>
                <w:sz w:val="20"/>
                <w:szCs w:val="20"/>
              </w:rPr>
              <w:t>-</w:t>
            </w:r>
          </w:p>
        </w:tc>
        <w:tc>
          <w:tcPr>
            <w:tcW w:w="1118" w:type="dxa"/>
            <w:tcBorders>
              <w:top w:val="single" w:sz="6" w:space="0" w:color="auto"/>
              <w:left w:val="single" w:sz="6" w:space="0" w:color="auto"/>
              <w:bottom w:val="nil"/>
              <w:right w:val="single" w:sz="6" w:space="0" w:color="auto"/>
            </w:tcBorders>
          </w:tcPr>
          <w:p w:rsidR="006513F4" w:rsidRPr="00517AF2" w:rsidRDefault="006513F4" w:rsidP="00517AF2">
            <w:pPr>
              <w:jc w:val="both"/>
              <w:rPr>
                <w:sz w:val="20"/>
                <w:szCs w:val="20"/>
                <w:lang w:val="en-US"/>
              </w:rPr>
            </w:pPr>
          </w:p>
          <w:p w:rsidR="006513F4" w:rsidRPr="00517AF2" w:rsidRDefault="006513F4" w:rsidP="00517AF2">
            <w:pPr>
              <w:jc w:val="both"/>
              <w:rPr>
                <w:sz w:val="20"/>
                <w:szCs w:val="20"/>
                <w:lang w:val="en-US"/>
              </w:rPr>
            </w:pPr>
          </w:p>
        </w:tc>
        <w:tc>
          <w:tcPr>
            <w:tcW w:w="1029" w:type="dxa"/>
            <w:vMerge w:val="restart"/>
            <w:tcBorders>
              <w:top w:val="single" w:sz="6" w:space="0" w:color="auto"/>
              <w:left w:val="single" w:sz="6" w:space="0" w:color="auto"/>
              <w:bottom w:val="nil"/>
              <w:right w:val="single" w:sz="6" w:space="0" w:color="auto"/>
            </w:tcBorders>
          </w:tcPr>
          <w:p w:rsidR="006513F4" w:rsidRPr="00517AF2" w:rsidRDefault="006513F4" w:rsidP="00517AF2">
            <w:pPr>
              <w:jc w:val="both"/>
              <w:rPr>
                <w:sz w:val="20"/>
                <w:szCs w:val="20"/>
                <w:lang w:val="en-US"/>
              </w:rPr>
            </w:pPr>
          </w:p>
          <w:p w:rsidR="006513F4" w:rsidRPr="00517AF2" w:rsidRDefault="006513F4" w:rsidP="00517AF2">
            <w:pPr>
              <w:jc w:val="both"/>
              <w:rPr>
                <w:sz w:val="20"/>
                <w:szCs w:val="20"/>
              </w:rPr>
            </w:pPr>
          </w:p>
          <w:p w:rsidR="006513F4" w:rsidRPr="00517AF2" w:rsidRDefault="006513F4" w:rsidP="00517AF2">
            <w:pPr>
              <w:jc w:val="both"/>
              <w:rPr>
                <w:sz w:val="20"/>
                <w:szCs w:val="20"/>
              </w:rPr>
            </w:pPr>
          </w:p>
          <w:p w:rsidR="006513F4" w:rsidRPr="00517AF2" w:rsidRDefault="006513F4" w:rsidP="00517AF2">
            <w:pPr>
              <w:jc w:val="both"/>
              <w:rPr>
                <w:sz w:val="20"/>
                <w:szCs w:val="20"/>
              </w:rPr>
            </w:pPr>
            <w:r w:rsidRPr="00517AF2">
              <w:rPr>
                <w:sz w:val="20"/>
                <w:szCs w:val="20"/>
              </w:rPr>
              <w:t>-</w:t>
            </w:r>
          </w:p>
        </w:tc>
      </w:tr>
      <w:tr w:rsidR="006513F4" w:rsidRPr="00517AF2">
        <w:trPr>
          <w:cantSplit/>
          <w:trHeight w:hRule="exact" w:val="443"/>
        </w:trPr>
        <w:tc>
          <w:tcPr>
            <w:tcW w:w="390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данные предыдущего года</w:t>
            </w:r>
          </w:p>
        </w:tc>
        <w:tc>
          <w:tcPr>
            <w:tcW w:w="657" w:type="dxa"/>
            <w:vMerge/>
            <w:tcBorders>
              <w:top w:val="nil"/>
              <w:left w:val="single" w:sz="6" w:space="0" w:color="auto"/>
              <w:bottom w:val="single" w:sz="6" w:space="0" w:color="auto"/>
              <w:right w:val="single" w:sz="6" w:space="0" w:color="auto"/>
            </w:tcBorders>
          </w:tcPr>
          <w:p w:rsidR="006513F4" w:rsidRPr="00517AF2" w:rsidRDefault="006513F4" w:rsidP="00517AF2">
            <w:pPr>
              <w:jc w:val="both"/>
              <w:rPr>
                <w:sz w:val="20"/>
                <w:szCs w:val="20"/>
              </w:rPr>
            </w:pPr>
          </w:p>
        </w:tc>
        <w:tc>
          <w:tcPr>
            <w:tcW w:w="994" w:type="dxa"/>
            <w:vMerge/>
            <w:tcBorders>
              <w:top w:val="nil"/>
              <w:left w:val="single" w:sz="6" w:space="0" w:color="auto"/>
              <w:bottom w:val="single" w:sz="6" w:space="0" w:color="auto"/>
              <w:right w:val="single" w:sz="6" w:space="0" w:color="auto"/>
            </w:tcBorders>
          </w:tcPr>
          <w:p w:rsidR="006513F4" w:rsidRPr="00517AF2" w:rsidRDefault="006513F4" w:rsidP="00517AF2">
            <w:pPr>
              <w:jc w:val="both"/>
              <w:rPr>
                <w:sz w:val="20"/>
                <w:szCs w:val="20"/>
              </w:rPr>
            </w:pPr>
          </w:p>
        </w:tc>
        <w:tc>
          <w:tcPr>
            <w:tcW w:w="923" w:type="dxa"/>
            <w:vMerge/>
            <w:tcBorders>
              <w:top w:val="nil"/>
              <w:left w:val="single" w:sz="6" w:space="0" w:color="auto"/>
              <w:bottom w:val="single" w:sz="6" w:space="0" w:color="auto"/>
              <w:right w:val="single" w:sz="6" w:space="0" w:color="auto"/>
            </w:tcBorders>
          </w:tcPr>
          <w:p w:rsidR="006513F4" w:rsidRPr="00517AF2" w:rsidRDefault="006513F4" w:rsidP="00517AF2">
            <w:pPr>
              <w:jc w:val="both"/>
              <w:rPr>
                <w:sz w:val="20"/>
                <w:szCs w:val="20"/>
              </w:rPr>
            </w:pPr>
          </w:p>
        </w:tc>
        <w:tc>
          <w:tcPr>
            <w:tcW w:w="1118" w:type="dxa"/>
            <w:tcBorders>
              <w:top w:val="nil"/>
              <w:left w:val="single" w:sz="6" w:space="0" w:color="auto"/>
              <w:bottom w:val="single" w:sz="6" w:space="0" w:color="auto"/>
              <w:right w:val="single" w:sz="6" w:space="0" w:color="auto"/>
            </w:tcBorders>
          </w:tcPr>
          <w:p w:rsidR="006513F4" w:rsidRPr="00517AF2" w:rsidRDefault="006513F4" w:rsidP="00517AF2">
            <w:pPr>
              <w:jc w:val="both"/>
              <w:rPr>
                <w:sz w:val="20"/>
                <w:szCs w:val="20"/>
              </w:rPr>
            </w:pPr>
          </w:p>
          <w:p w:rsidR="006513F4" w:rsidRPr="00517AF2" w:rsidRDefault="006513F4" w:rsidP="00517AF2">
            <w:pPr>
              <w:jc w:val="both"/>
              <w:rPr>
                <w:sz w:val="20"/>
                <w:szCs w:val="20"/>
              </w:rPr>
            </w:pPr>
            <w:r w:rsidRPr="00517AF2">
              <w:rPr>
                <w:sz w:val="20"/>
                <w:szCs w:val="20"/>
              </w:rPr>
              <w:t>( - )</w:t>
            </w:r>
          </w:p>
          <w:p w:rsidR="006513F4" w:rsidRPr="00517AF2" w:rsidRDefault="006513F4" w:rsidP="00517AF2">
            <w:pPr>
              <w:jc w:val="both"/>
              <w:rPr>
                <w:sz w:val="20"/>
                <w:szCs w:val="20"/>
              </w:rPr>
            </w:pPr>
          </w:p>
        </w:tc>
        <w:tc>
          <w:tcPr>
            <w:tcW w:w="1029" w:type="dxa"/>
            <w:vMerge/>
            <w:tcBorders>
              <w:top w:val="nil"/>
              <w:left w:val="single" w:sz="6" w:space="0" w:color="auto"/>
              <w:bottom w:val="single" w:sz="6" w:space="0" w:color="auto"/>
              <w:right w:val="single" w:sz="6" w:space="0" w:color="auto"/>
            </w:tcBorders>
          </w:tcPr>
          <w:p w:rsidR="006513F4" w:rsidRPr="00517AF2" w:rsidRDefault="006513F4" w:rsidP="00517AF2">
            <w:pPr>
              <w:jc w:val="both"/>
              <w:rPr>
                <w:sz w:val="20"/>
                <w:szCs w:val="20"/>
              </w:rPr>
            </w:pPr>
          </w:p>
        </w:tc>
      </w:tr>
      <w:tr w:rsidR="006513F4" w:rsidRPr="00517AF2">
        <w:trPr>
          <w:trHeight w:hRule="exact" w:val="531"/>
        </w:trPr>
        <w:tc>
          <w:tcPr>
            <w:tcW w:w="3904" w:type="dxa"/>
            <w:tcBorders>
              <w:top w:val="single" w:sz="6" w:space="0" w:color="auto"/>
              <w:left w:val="single" w:sz="6" w:space="0" w:color="auto"/>
              <w:right w:val="single" w:sz="6" w:space="0" w:color="auto"/>
            </w:tcBorders>
          </w:tcPr>
          <w:p w:rsidR="006513F4" w:rsidRPr="00517AF2" w:rsidRDefault="006513F4" w:rsidP="00517AF2">
            <w:pPr>
              <w:jc w:val="both"/>
              <w:rPr>
                <w:sz w:val="20"/>
                <w:szCs w:val="20"/>
              </w:rPr>
            </w:pPr>
            <w:r w:rsidRPr="00517AF2">
              <w:rPr>
                <w:bCs/>
                <w:sz w:val="20"/>
                <w:szCs w:val="20"/>
              </w:rPr>
              <w:t>данные отчетного года</w:t>
            </w:r>
          </w:p>
        </w:tc>
        <w:tc>
          <w:tcPr>
            <w:tcW w:w="657"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p>
          <w:p w:rsidR="006513F4" w:rsidRPr="00517AF2" w:rsidRDefault="006513F4" w:rsidP="00517AF2">
            <w:pPr>
              <w:jc w:val="both"/>
              <w:rPr>
                <w:sz w:val="20"/>
                <w:szCs w:val="20"/>
                <w:lang w:val="en-US"/>
              </w:rPr>
            </w:pPr>
            <w:r w:rsidRPr="00517AF2">
              <w:rPr>
                <w:sz w:val="20"/>
                <w:szCs w:val="20"/>
                <w:lang w:val="en-US"/>
              </w:rPr>
              <w:t>275</w:t>
            </w:r>
          </w:p>
        </w:tc>
        <w:tc>
          <w:tcPr>
            <w:tcW w:w="99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p>
          <w:p w:rsidR="006513F4" w:rsidRPr="00517AF2" w:rsidRDefault="006513F4" w:rsidP="00517AF2">
            <w:pPr>
              <w:jc w:val="both"/>
              <w:rPr>
                <w:sz w:val="20"/>
                <w:szCs w:val="20"/>
              </w:rPr>
            </w:pPr>
            <w:r w:rsidRPr="00517AF2">
              <w:rPr>
                <w:sz w:val="20"/>
                <w:szCs w:val="20"/>
              </w:rPr>
              <w:t>-</w:t>
            </w:r>
          </w:p>
        </w:tc>
        <w:tc>
          <w:tcPr>
            <w:tcW w:w="92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p>
          <w:p w:rsidR="006513F4" w:rsidRPr="00517AF2" w:rsidRDefault="006513F4" w:rsidP="00517AF2">
            <w:pPr>
              <w:jc w:val="both"/>
              <w:rPr>
                <w:sz w:val="20"/>
                <w:szCs w:val="20"/>
              </w:rPr>
            </w:pPr>
            <w:r w:rsidRPr="00517AF2">
              <w:rPr>
                <w:sz w:val="20"/>
                <w:szCs w:val="20"/>
              </w:rPr>
              <w:t>-</w:t>
            </w:r>
          </w:p>
        </w:tc>
        <w:tc>
          <w:tcPr>
            <w:tcW w:w="1118"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p>
          <w:p w:rsidR="006513F4" w:rsidRPr="00517AF2" w:rsidRDefault="006513F4" w:rsidP="00517AF2">
            <w:pPr>
              <w:jc w:val="both"/>
              <w:rPr>
                <w:sz w:val="20"/>
                <w:szCs w:val="20"/>
                <w:lang w:val="en-US"/>
              </w:rPr>
            </w:pPr>
            <w:r w:rsidRPr="00517AF2">
              <w:rPr>
                <w:sz w:val="20"/>
                <w:szCs w:val="20"/>
                <w:lang w:val="en-US"/>
              </w:rPr>
              <w:t xml:space="preserve">( </w:t>
            </w:r>
            <w:r w:rsidRPr="00517AF2">
              <w:rPr>
                <w:sz w:val="20"/>
                <w:szCs w:val="20"/>
              </w:rPr>
              <w:t>-</w:t>
            </w:r>
            <w:r w:rsidRPr="00517AF2">
              <w:rPr>
                <w:sz w:val="20"/>
                <w:szCs w:val="20"/>
                <w:lang w:val="en-US"/>
              </w:rPr>
              <w:t xml:space="preserve"> )</w:t>
            </w:r>
          </w:p>
        </w:tc>
        <w:tc>
          <w:tcPr>
            <w:tcW w:w="1029"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p>
          <w:p w:rsidR="006513F4" w:rsidRPr="00517AF2" w:rsidRDefault="006513F4" w:rsidP="00517AF2">
            <w:pPr>
              <w:jc w:val="both"/>
              <w:rPr>
                <w:sz w:val="20"/>
                <w:szCs w:val="20"/>
                <w:lang w:val="en-US"/>
              </w:rPr>
            </w:pPr>
            <w:r w:rsidRPr="00517AF2">
              <w:rPr>
                <w:sz w:val="20"/>
                <w:szCs w:val="20"/>
                <w:lang w:val="en-US"/>
              </w:rPr>
              <w:t>-</w:t>
            </w:r>
          </w:p>
        </w:tc>
      </w:tr>
      <w:tr w:rsidR="006513F4" w:rsidRPr="00517AF2">
        <w:trPr>
          <w:cantSplit/>
          <w:trHeight w:hRule="exact" w:val="179"/>
        </w:trPr>
        <w:tc>
          <w:tcPr>
            <w:tcW w:w="3904" w:type="dxa"/>
            <w:tcBorders>
              <w:left w:val="single" w:sz="4" w:space="0" w:color="auto"/>
              <w:right w:val="single" w:sz="4" w:space="0" w:color="auto"/>
            </w:tcBorders>
          </w:tcPr>
          <w:p w:rsidR="006513F4" w:rsidRPr="00517AF2" w:rsidRDefault="006513F4" w:rsidP="00517AF2">
            <w:pPr>
              <w:jc w:val="both"/>
              <w:rPr>
                <w:sz w:val="20"/>
                <w:szCs w:val="20"/>
              </w:rPr>
            </w:pPr>
          </w:p>
        </w:tc>
        <w:tc>
          <w:tcPr>
            <w:tcW w:w="657" w:type="dxa"/>
            <w:vMerge w:val="restart"/>
            <w:tcBorders>
              <w:top w:val="single" w:sz="6" w:space="0" w:color="auto"/>
              <w:left w:val="single" w:sz="4" w:space="0" w:color="auto"/>
              <w:bottom w:val="nil"/>
              <w:right w:val="single" w:sz="6" w:space="0" w:color="auto"/>
            </w:tcBorders>
          </w:tcPr>
          <w:p w:rsidR="006513F4" w:rsidRPr="00517AF2" w:rsidRDefault="006513F4" w:rsidP="00517AF2">
            <w:pPr>
              <w:jc w:val="both"/>
              <w:rPr>
                <w:sz w:val="20"/>
                <w:szCs w:val="20"/>
                <w:lang w:val="en-US"/>
              </w:rPr>
            </w:pPr>
          </w:p>
          <w:p w:rsidR="006513F4" w:rsidRPr="00517AF2" w:rsidRDefault="006513F4" w:rsidP="00517AF2">
            <w:pPr>
              <w:jc w:val="both"/>
              <w:rPr>
                <w:sz w:val="20"/>
                <w:szCs w:val="20"/>
                <w:lang w:val="en-US"/>
              </w:rPr>
            </w:pPr>
          </w:p>
          <w:p w:rsidR="006513F4" w:rsidRPr="00517AF2" w:rsidRDefault="006513F4" w:rsidP="00517AF2">
            <w:pPr>
              <w:jc w:val="both"/>
              <w:rPr>
                <w:sz w:val="20"/>
                <w:szCs w:val="20"/>
                <w:lang w:val="en-US"/>
              </w:rPr>
            </w:pPr>
            <w:r w:rsidRPr="00517AF2">
              <w:rPr>
                <w:sz w:val="20"/>
                <w:szCs w:val="20"/>
                <w:lang w:val="en-US"/>
              </w:rPr>
              <w:t>280</w:t>
            </w:r>
          </w:p>
        </w:tc>
        <w:tc>
          <w:tcPr>
            <w:tcW w:w="994" w:type="dxa"/>
            <w:vMerge w:val="restart"/>
            <w:tcBorders>
              <w:top w:val="single" w:sz="6" w:space="0" w:color="auto"/>
              <w:left w:val="single" w:sz="6" w:space="0" w:color="auto"/>
              <w:bottom w:val="nil"/>
              <w:right w:val="single" w:sz="6" w:space="0" w:color="auto"/>
            </w:tcBorders>
          </w:tcPr>
          <w:p w:rsidR="006513F4" w:rsidRPr="00517AF2" w:rsidRDefault="006513F4" w:rsidP="00517AF2">
            <w:pPr>
              <w:jc w:val="both"/>
              <w:rPr>
                <w:sz w:val="20"/>
                <w:szCs w:val="20"/>
                <w:lang w:val="en-US"/>
              </w:rPr>
            </w:pPr>
          </w:p>
          <w:p w:rsidR="006513F4" w:rsidRPr="00517AF2" w:rsidRDefault="006513F4" w:rsidP="00517AF2">
            <w:pPr>
              <w:jc w:val="both"/>
              <w:rPr>
                <w:sz w:val="20"/>
                <w:szCs w:val="20"/>
                <w:lang w:val="en-US"/>
              </w:rPr>
            </w:pPr>
          </w:p>
          <w:p w:rsidR="006513F4" w:rsidRPr="00517AF2" w:rsidRDefault="006513F4" w:rsidP="00517AF2">
            <w:pPr>
              <w:jc w:val="both"/>
              <w:rPr>
                <w:sz w:val="20"/>
                <w:szCs w:val="20"/>
                <w:lang w:val="en-US"/>
              </w:rPr>
            </w:pPr>
            <w:r w:rsidRPr="00517AF2">
              <w:rPr>
                <w:sz w:val="20"/>
                <w:szCs w:val="20"/>
                <w:lang w:val="en-US"/>
              </w:rPr>
              <w:t>-</w:t>
            </w:r>
          </w:p>
        </w:tc>
        <w:tc>
          <w:tcPr>
            <w:tcW w:w="923" w:type="dxa"/>
            <w:vMerge w:val="restart"/>
            <w:tcBorders>
              <w:top w:val="single" w:sz="6" w:space="0" w:color="auto"/>
              <w:left w:val="single" w:sz="6" w:space="0" w:color="auto"/>
              <w:bottom w:val="nil"/>
              <w:right w:val="single" w:sz="6" w:space="0" w:color="auto"/>
            </w:tcBorders>
          </w:tcPr>
          <w:p w:rsidR="006513F4" w:rsidRPr="00517AF2" w:rsidRDefault="006513F4" w:rsidP="00517AF2">
            <w:pPr>
              <w:jc w:val="both"/>
              <w:rPr>
                <w:sz w:val="20"/>
                <w:szCs w:val="20"/>
                <w:lang w:val="en-US"/>
              </w:rPr>
            </w:pPr>
          </w:p>
          <w:p w:rsidR="006513F4" w:rsidRPr="00517AF2" w:rsidRDefault="006513F4" w:rsidP="00517AF2">
            <w:pPr>
              <w:jc w:val="both"/>
              <w:rPr>
                <w:sz w:val="20"/>
                <w:szCs w:val="20"/>
                <w:lang w:val="en-US"/>
              </w:rPr>
            </w:pPr>
          </w:p>
          <w:p w:rsidR="006513F4" w:rsidRPr="00517AF2" w:rsidRDefault="006513F4" w:rsidP="00517AF2">
            <w:pPr>
              <w:jc w:val="both"/>
              <w:rPr>
                <w:sz w:val="20"/>
                <w:szCs w:val="20"/>
                <w:lang w:val="en-US"/>
              </w:rPr>
            </w:pPr>
            <w:r w:rsidRPr="00517AF2">
              <w:rPr>
                <w:sz w:val="20"/>
                <w:szCs w:val="20"/>
                <w:lang w:val="en-US"/>
              </w:rPr>
              <w:t>-</w:t>
            </w:r>
          </w:p>
        </w:tc>
        <w:tc>
          <w:tcPr>
            <w:tcW w:w="1118" w:type="dxa"/>
            <w:vMerge w:val="restart"/>
            <w:tcBorders>
              <w:top w:val="single" w:sz="6" w:space="0" w:color="auto"/>
              <w:left w:val="single" w:sz="6" w:space="0" w:color="auto"/>
              <w:bottom w:val="nil"/>
              <w:right w:val="single" w:sz="6" w:space="0" w:color="auto"/>
            </w:tcBorders>
          </w:tcPr>
          <w:p w:rsidR="006513F4" w:rsidRPr="00517AF2" w:rsidRDefault="006513F4" w:rsidP="00517AF2">
            <w:pPr>
              <w:jc w:val="both"/>
              <w:rPr>
                <w:sz w:val="20"/>
                <w:szCs w:val="20"/>
                <w:lang w:val="en-US"/>
              </w:rPr>
            </w:pPr>
          </w:p>
          <w:p w:rsidR="006513F4" w:rsidRPr="00517AF2" w:rsidRDefault="006513F4" w:rsidP="00517AF2">
            <w:pPr>
              <w:jc w:val="both"/>
              <w:rPr>
                <w:sz w:val="20"/>
                <w:szCs w:val="20"/>
                <w:lang w:val="en-US"/>
              </w:rPr>
            </w:pPr>
          </w:p>
          <w:p w:rsidR="006513F4" w:rsidRPr="00517AF2" w:rsidRDefault="006513F4" w:rsidP="00517AF2">
            <w:pPr>
              <w:jc w:val="both"/>
              <w:rPr>
                <w:sz w:val="20"/>
                <w:szCs w:val="20"/>
              </w:rPr>
            </w:pPr>
            <w:r w:rsidRPr="00517AF2">
              <w:rPr>
                <w:sz w:val="20"/>
                <w:szCs w:val="20"/>
                <w:lang w:val="en-US"/>
              </w:rPr>
              <w:t>( - )</w:t>
            </w:r>
          </w:p>
        </w:tc>
        <w:tc>
          <w:tcPr>
            <w:tcW w:w="1029" w:type="dxa"/>
            <w:vMerge w:val="restart"/>
            <w:tcBorders>
              <w:top w:val="single" w:sz="6" w:space="0" w:color="auto"/>
              <w:left w:val="single" w:sz="6" w:space="0" w:color="auto"/>
              <w:bottom w:val="nil"/>
              <w:right w:val="single" w:sz="6" w:space="0" w:color="auto"/>
            </w:tcBorders>
          </w:tcPr>
          <w:p w:rsidR="006513F4" w:rsidRPr="00517AF2" w:rsidRDefault="006513F4" w:rsidP="00517AF2">
            <w:pPr>
              <w:jc w:val="both"/>
              <w:rPr>
                <w:sz w:val="20"/>
                <w:szCs w:val="20"/>
                <w:lang w:val="en-US"/>
              </w:rPr>
            </w:pPr>
          </w:p>
          <w:p w:rsidR="006513F4" w:rsidRPr="00517AF2" w:rsidRDefault="006513F4" w:rsidP="00517AF2">
            <w:pPr>
              <w:jc w:val="both"/>
              <w:rPr>
                <w:sz w:val="20"/>
                <w:szCs w:val="20"/>
                <w:lang w:val="en-US"/>
              </w:rPr>
            </w:pPr>
          </w:p>
          <w:p w:rsidR="006513F4" w:rsidRPr="00517AF2" w:rsidRDefault="006513F4" w:rsidP="00517AF2">
            <w:pPr>
              <w:jc w:val="both"/>
              <w:rPr>
                <w:sz w:val="20"/>
                <w:szCs w:val="20"/>
                <w:lang w:val="en-US"/>
              </w:rPr>
            </w:pPr>
            <w:r w:rsidRPr="00517AF2">
              <w:rPr>
                <w:sz w:val="20"/>
                <w:szCs w:val="20"/>
                <w:lang w:val="en-US"/>
              </w:rPr>
              <w:t>-</w:t>
            </w:r>
          </w:p>
        </w:tc>
      </w:tr>
      <w:tr w:rsidR="006513F4" w:rsidRPr="00517AF2">
        <w:trPr>
          <w:cantSplit/>
          <w:trHeight w:hRule="exact" w:val="425"/>
        </w:trPr>
        <w:tc>
          <w:tcPr>
            <w:tcW w:w="3904" w:type="dxa"/>
            <w:tcBorders>
              <w:left w:val="single" w:sz="6" w:space="0" w:color="auto"/>
              <w:bottom w:val="single" w:sz="6" w:space="0" w:color="auto"/>
              <w:right w:val="single" w:sz="6" w:space="0" w:color="auto"/>
            </w:tcBorders>
          </w:tcPr>
          <w:p w:rsidR="006513F4" w:rsidRPr="00517AF2" w:rsidRDefault="006513F4" w:rsidP="00517AF2">
            <w:pPr>
              <w:jc w:val="both"/>
              <w:rPr>
                <w:bCs/>
                <w:sz w:val="20"/>
                <w:szCs w:val="20"/>
              </w:rPr>
            </w:pPr>
            <w:r w:rsidRPr="00517AF2">
              <w:rPr>
                <w:bCs/>
                <w:sz w:val="20"/>
                <w:szCs w:val="20"/>
              </w:rPr>
              <w:t xml:space="preserve">(наименование резерва) </w:t>
            </w:r>
          </w:p>
          <w:p w:rsidR="006513F4" w:rsidRPr="00517AF2" w:rsidRDefault="006513F4" w:rsidP="00517AF2">
            <w:pPr>
              <w:jc w:val="both"/>
              <w:rPr>
                <w:sz w:val="20"/>
                <w:szCs w:val="20"/>
              </w:rPr>
            </w:pPr>
            <w:r w:rsidRPr="00517AF2">
              <w:rPr>
                <w:bCs/>
                <w:sz w:val="20"/>
                <w:szCs w:val="20"/>
              </w:rPr>
              <w:t>данные предыдущего года</w:t>
            </w:r>
          </w:p>
        </w:tc>
        <w:tc>
          <w:tcPr>
            <w:tcW w:w="657" w:type="dxa"/>
            <w:vMerge/>
            <w:tcBorders>
              <w:top w:val="nil"/>
              <w:left w:val="single" w:sz="6" w:space="0" w:color="auto"/>
              <w:bottom w:val="single" w:sz="6" w:space="0" w:color="auto"/>
              <w:right w:val="single" w:sz="6" w:space="0" w:color="auto"/>
            </w:tcBorders>
          </w:tcPr>
          <w:p w:rsidR="006513F4" w:rsidRPr="00517AF2" w:rsidRDefault="006513F4" w:rsidP="00517AF2">
            <w:pPr>
              <w:jc w:val="both"/>
              <w:rPr>
                <w:sz w:val="20"/>
                <w:szCs w:val="20"/>
              </w:rPr>
            </w:pPr>
          </w:p>
        </w:tc>
        <w:tc>
          <w:tcPr>
            <w:tcW w:w="994" w:type="dxa"/>
            <w:vMerge/>
            <w:tcBorders>
              <w:top w:val="nil"/>
              <w:left w:val="single" w:sz="6" w:space="0" w:color="auto"/>
              <w:bottom w:val="single" w:sz="6" w:space="0" w:color="auto"/>
              <w:right w:val="single" w:sz="6" w:space="0" w:color="auto"/>
            </w:tcBorders>
          </w:tcPr>
          <w:p w:rsidR="006513F4" w:rsidRPr="00517AF2" w:rsidRDefault="006513F4" w:rsidP="00517AF2">
            <w:pPr>
              <w:jc w:val="both"/>
              <w:rPr>
                <w:sz w:val="20"/>
                <w:szCs w:val="20"/>
              </w:rPr>
            </w:pPr>
          </w:p>
        </w:tc>
        <w:tc>
          <w:tcPr>
            <w:tcW w:w="923" w:type="dxa"/>
            <w:vMerge/>
            <w:tcBorders>
              <w:top w:val="nil"/>
              <w:left w:val="single" w:sz="6" w:space="0" w:color="auto"/>
              <w:bottom w:val="single" w:sz="6" w:space="0" w:color="auto"/>
              <w:right w:val="single" w:sz="6" w:space="0" w:color="auto"/>
            </w:tcBorders>
          </w:tcPr>
          <w:p w:rsidR="006513F4" w:rsidRPr="00517AF2" w:rsidRDefault="006513F4" w:rsidP="00517AF2">
            <w:pPr>
              <w:jc w:val="both"/>
              <w:rPr>
                <w:sz w:val="20"/>
                <w:szCs w:val="20"/>
              </w:rPr>
            </w:pPr>
          </w:p>
        </w:tc>
        <w:tc>
          <w:tcPr>
            <w:tcW w:w="1118" w:type="dxa"/>
            <w:vMerge/>
            <w:tcBorders>
              <w:top w:val="nil"/>
              <w:left w:val="single" w:sz="6" w:space="0" w:color="auto"/>
              <w:bottom w:val="single" w:sz="6" w:space="0" w:color="auto"/>
              <w:right w:val="single" w:sz="6" w:space="0" w:color="auto"/>
            </w:tcBorders>
          </w:tcPr>
          <w:p w:rsidR="006513F4" w:rsidRPr="00517AF2" w:rsidRDefault="006513F4" w:rsidP="00517AF2">
            <w:pPr>
              <w:jc w:val="both"/>
              <w:rPr>
                <w:sz w:val="20"/>
                <w:szCs w:val="20"/>
              </w:rPr>
            </w:pPr>
          </w:p>
        </w:tc>
        <w:tc>
          <w:tcPr>
            <w:tcW w:w="1029" w:type="dxa"/>
            <w:vMerge/>
            <w:tcBorders>
              <w:top w:val="nil"/>
              <w:left w:val="single" w:sz="6" w:space="0" w:color="auto"/>
              <w:bottom w:val="single" w:sz="6" w:space="0" w:color="auto"/>
              <w:right w:val="single" w:sz="6" w:space="0" w:color="auto"/>
            </w:tcBorders>
          </w:tcPr>
          <w:p w:rsidR="006513F4" w:rsidRPr="00517AF2" w:rsidRDefault="006513F4" w:rsidP="00517AF2">
            <w:pPr>
              <w:jc w:val="both"/>
              <w:rPr>
                <w:sz w:val="20"/>
                <w:szCs w:val="20"/>
              </w:rPr>
            </w:pPr>
          </w:p>
        </w:tc>
      </w:tr>
      <w:tr w:rsidR="006513F4" w:rsidRPr="00517AF2">
        <w:trPr>
          <w:trHeight w:hRule="exact" w:val="209"/>
        </w:trPr>
        <w:tc>
          <w:tcPr>
            <w:tcW w:w="390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bCs/>
                <w:sz w:val="20"/>
                <w:szCs w:val="20"/>
              </w:rPr>
              <w:t>данные отчетного года</w:t>
            </w:r>
          </w:p>
        </w:tc>
        <w:tc>
          <w:tcPr>
            <w:tcW w:w="657"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285</w:t>
            </w:r>
          </w:p>
          <w:p w:rsidR="006513F4" w:rsidRPr="00517AF2" w:rsidRDefault="006513F4" w:rsidP="00517AF2">
            <w:pPr>
              <w:jc w:val="both"/>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w:t>
            </w:r>
          </w:p>
        </w:tc>
        <w:tc>
          <w:tcPr>
            <w:tcW w:w="92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w:t>
            </w:r>
          </w:p>
        </w:tc>
        <w:tc>
          <w:tcPr>
            <w:tcW w:w="1118"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lang w:val="en-US"/>
              </w:rPr>
              <w:t>( - )</w:t>
            </w:r>
          </w:p>
        </w:tc>
        <w:tc>
          <w:tcPr>
            <w:tcW w:w="1029"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lang w:val="en-US"/>
              </w:rPr>
            </w:pPr>
            <w:r w:rsidRPr="00517AF2">
              <w:rPr>
                <w:sz w:val="20"/>
                <w:szCs w:val="20"/>
                <w:lang w:val="en-US"/>
              </w:rPr>
              <w:t>-</w:t>
            </w:r>
          </w:p>
        </w:tc>
      </w:tr>
    </w:tbl>
    <w:p w:rsidR="006513F4" w:rsidRDefault="00517AF2" w:rsidP="00E205E7">
      <w:pPr>
        <w:spacing w:line="360" w:lineRule="auto"/>
        <w:ind w:firstLine="709"/>
        <w:jc w:val="both"/>
        <w:rPr>
          <w:b/>
          <w:bCs/>
          <w:sz w:val="28"/>
          <w:szCs w:val="28"/>
        </w:rPr>
      </w:pPr>
      <w:r>
        <w:rPr>
          <w:b/>
          <w:bCs/>
          <w:sz w:val="28"/>
          <w:szCs w:val="28"/>
        </w:rPr>
        <w:br w:type="page"/>
      </w:r>
      <w:r w:rsidR="006513F4" w:rsidRPr="00E205E7">
        <w:rPr>
          <w:b/>
          <w:bCs/>
          <w:sz w:val="28"/>
          <w:szCs w:val="28"/>
        </w:rPr>
        <w:t>Справки</w:t>
      </w:r>
    </w:p>
    <w:p w:rsidR="00517AF2" w:rsidRPr="00E205E7" w:rsidRDefault="00517AF2" w:rsidP="00E205E7">
      <w:pPr>
        <w:spacing w:line="360" w:lineRule="auto"/>
        <w:ind w:firstLine="709"/>
        <w:jc w:val="both"/>
        <w:rPr>
          <w:sz w:val="28"/>
          <w:szCs w:val="28"/>
        </w:rPr>
      </w:pPr>
    </w:p>
    <w:tbl>
      <w:tblPr>
        <w:tblW w:w="8579" w:type="dxa"/>
        <w:jc w:val="center"/>
        <w:tblLayout w:type="fixed"/>
        <w:tblCellMar>
          <w:left w:w="40" w:type="dxa"/>
          <w:right w:w="40" w:type="dxa"/>
        </w:tblCellMar>
        <w:tblLook w:val="0000" w:firstRow="0" w:lastRow="0" w:firstColumn="0" w:lastColumn="0" w:noHBand="0" w:noVBand="0"/>
      </w:tblPr>
      <w:tblGrid>
        <w:gridCol w:w="3883"/>
        <w:gridCol w:w="583"/>
        <w:gridCol w:w="914"/>
        <w:gridCol w:w="876"/>
        <w:gridCol w:w="1001"/>
        <w:gridCol w:w="1322"/>
      </w:tblGrid>
      <w:tr w:rsidR="006513F4" w:rsidRPr="00517AF2">
        <w:trPr>
          <w:cantSplit/>
          <w:trHeight w:hRule="exact" w:val="205"/>
          <w:jc w:val="center"/>
        </w:trPr>
        <w:tc>
          <w:tcPr>
            <w:tcW w:w="4466" w:type="dxa"/>
            <w:gridSpan w:val="2"/>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b/>
                <w:sz w:val="20"/>
                <w:szCs w:val="20"/>
              </w:rPr>
            </w:pPr>
            <w:r w:rsidRPr="00517AF2">
              <w:rPr>
                <w:b/>
                <w:sz w:val="20"/>
                <w:szCs w:val="20"/>
              </w:rPr>
              <w:t>Показатель</w:t>
            </w:r>
          </w:p>
        </w:tc>
        <w:tc>
          <w:tcPr>
            <w:tcW w:w="1790" w:type="dxa"/>
            <w:gridSpan w:val="2"/>
            <w:vMerge w:val="restart"/>
            <w:tcBorders>
              <w:top w:val="single" w:sz="6" w:space="0" w:color="auto"/>
              <w:left w:val="single" w:sz="6" w:space="0" w:color="auto"/>
              <w:bottom w:val="nil"/>
              <w:right w:val="single" w:sz="6" w:space="0" w:color="auto"/>
            </w:tcBorders>
          </w:tcPr>
          <w:p w:rsidR="006513F4" w:rsidRPr="00517AF2" w:rsidRDefault="006513F4" w:rsidP="00517AF2">
            <w:pPr>
              <w:jc w:val="both"/>
              <w:rPr>
                <w:b/>
                <w:sz w:val="20"/>
                <w:szCs w:val="20"/>
              </w:rPr>
            </w:pPr>
            <w:r w:rsidRPr="00517AF2">
              <w:rPr>
                <w:b/>
                <w:sz w:val="20"/>
                <w:szCs w:val="20"/>
              </w:rPr>
              <w:t>Остаток на начало отчетного года</w:t>
            </w:r>
          </w:p>
        </w:tc>
        <w:tc>
          <w:tcPr>
            <w:tcW w:w="2323" w:type="dxa"/>
            <w:gridSpan w:val="2"/>
            <w:vMerge w:val="restart"/>
            <w:tcBorders>
              <w:top w:val="single" w:sz="6" w:space="0" w:color="auto"/>
              <w:left w:val="single" w:sz="6" w:space="0" w:color="auto"/>
              <w:bottom w:val="nil"/>
              <w:right w:val="single" w:sz="6" w:space="0" w:color="auto"/>
            </w:tcBorders>
          </w:tcPr>
          <w:p w:rsidR="006513F4" w:rsidRPr="00517AF2" w:rsidRDefault="006513F4" w:rsidP="00517AF2">
            <w:pPr>
              <w:jc w:val="both"/>
              <w:rPr>
                <w:b/>
                <w:sz w:val="20"/>
                <w:szCs w:val="20"/>
              </w:rPr>
            </w:pPr>
            <w:r w:rsidRPr="00517AF2">
              <w:rPr>
                <w:b/>
                <w:sz w:val="20"/>
                <w:szCs w:val="20"/>
              </w:rPr>
              <w:t>Остаток на конец отчетного периода</w:t>
            </w:r>
          </w:p>
        </w:tc>
      </w:tr>
      <w:tr w:rsidR="006513F4" w:rsidRPr="00517AF2">
        <w:trPr>
          <w:cantSplit/>
          <w:trHeight w:hRule="exact" w:val="289"/>
          <w:jc w:val="center"/>
        </w:trPr>
        <w:tc>
          <w:tcPr>
            <w:tcW w:w="388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b/>
                <w:sz w:val="20"/>
                <w:szCs w:val="20"/>
              </w:rPr>
            </w:pPr>
            <w:r w:rsidRPr="00517AF2">
              <w:rPr>
                <w:b/>
                <w:sz w:val="20"/>
                <w:szCs w:val="20"/>
              </w:rPr>
              <w:t>наименование</w:t>
            </w:r>
          </w:p>
        </w:tc>
        <w:tc>
          <w:tcPr>
            <w:tcW w:w="58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b/>
                <w:sz w:val="20"/>
                <w:szCs w:val="20"/>
              </w:rPr>
            </w:pPr>
            <w:r w:rsidRPr="00517AF2">
              <w:rPr>
                <w:b/>
                <w:sz w:val="20"/>
                <w:szCs w:val="20"/>
              </w:rPr>
              <w:t>код</w:t>
            </w:r>
          </w:p>
        </w:tc>
        <w:tc>
          <w:tcPr>
            <w:tcW w:w="1790" w:type="dxa"/>
            <w:gridSpan w:val="2"/>
            <w:vMerge/>
            <w:tcBorders>
              <w:top w:val="nil"/>
              <w:left w:val="single" w:sz="6" w:space="0" w:color="auto"/>
              <w:bottom w:val="single" w:sz="6" w:space="0" w:color="auto"/>
              <w:right w:val="single" w:sz="6" w:space="0" w:color="auto"/>
            </w:tcBorders>
          </w:tcPr>
          <w:p w:rsidR="006513F4" w:rsidRPr="00517AF2" w:rsidRDefault="006513F4" w:rsidP="00517AF2">
            <w:pPr>
              <w:jc w:val="both"/>
              <w:rPr>
                <w:sz w:val="20"/>
                <w:szCs w:val="20"/>
              </w:rPr>
            </w:pPr>
          </w:p>
        </w:tc>
        <w:tc>
          <w:tcPr>
            <w:tcW w:w="2323" w:type="dxa"/>
            <w:gridSpan w:val="2"/>
            <w:vMerge/>
            <w:tcBorders>
              <w:top w:val="nil"/>
              <w:left w:val="single" w:sz="6" w:space="0" w:color="auto"/>
              <w:bottom w:val="single" w:sz="6" w:space="0" w:color="auto"/>
              <w:right w:val="single" w:sz="6" w:space="0" w:color="auto"/>
            </w:tcBorders>
          </w:tcPr>
          <w:p w:rsidR="006513F4" w:rsidRPr="00517AF2" w:rsidRDefault="006513F4" w:rsidP="00517AF2">
            <w:pPr>
              <w:jc w:val="both"/>
              <w:rPr>
                <w:sz w:val="20"/>
                <w:szCs w:val="20"/>
              </w:rPr>
            </w:pPr>
          </w:p>
        </w:tc>
      </w:tr>
      <w:tr w:rsidR="006513F4" w:rsidRPr="00517AF2">
        <w:trPr>
          <w:trHeight w:hRule="exact" w:val="205"/>
          <w:jc w:val="center"/>
        </w:trPr>
        <w:tc>
          <w:tcPr>
            <w:tcW w:w="388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1</w:t>
            </w:r>
          </w:p>
        </w:tc>
        <w:tc>
          <w:tcPr>
            <w:tcW w:w="58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2</w:t>
            </w:r>
          </w:p>
        </w:tc>
        <w:tc>
          <w:tcPr>
            <w:tcW w:w="1790" w:type="dxa"/>
            <w:gridSpan w:val="2"/>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3</w:t>
            </w:r>
          </w:p>
          <w:p w:rsidR="006513F4" w:rsidRPr="00517AF2" w:rsidRDefault="006513F4" w:rsidP="00517AF2">
            <w:pPr>
              <w:jc w:val="both"/>
              <w:rPr>
                <w:sz w:val="20"/>
                <w:szCs w:val="20"/>
              </w:rPr>
            </w:pPr>
            <w:r w:rsidRPr="00517AF2">
              <w:rPr>
                <w:sz w:val="20"/>
                <w:szCs w:val="20"/>
                <w:lang w:val="en-US"/>
              </w:rPr>
              <w:t>J</w:t>
            </w:r>
          </w:p>
        </w:tc>
        <w:tc>
          <w:tcPr>
            <w:tcW w:w="2323" w:type="dxa"/>
            <w:gridSpan w:val="2"/>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4</w:t>
            </w:r>
          </w:p>
        </w:tc>
      </w:tr>
      <w:tr w:rsidR="006513F4" w:rsidRPr="00517AF2">
        <w:trPr>
          <w:trHeight w:hRule="exact" w:val="360"/>
          <w:jc w:val="center"/>
        </w:trPr>
        <w:tc>
          <w:tcPr>
            <w:tcW w:w="388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1) Чистые активы</w:t>
            </w:r>
          </w:p>
        </w:tc>
        <w:tc>
          <w:tcPr>
            <w:tcW w:w="58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200</w:t>
            </w:r>
          </w:p>
        </w:tc>
        <w:tc>
          <w:tcPr>
            <w:tcW w:w="1790" w:type="dxa"/>
            <w:gridSpan w:val="2"/>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561 154</w:t>
            </w:r>
          </w:p>
        </w:tc>
        <w:tc>
          <w:tcPr>
            <w:tcW w:w="2323" w:type="dxa"/>
            <w:gridSpan w:val="2"/>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491 642</w:t>
            </w:r>
          </w:p>
        </w:tc>
      </w:tr>
      <w:tr w:rsidR="006513F4" w:rsidRPr="00517AF2">
        <w:trPr>
          <w:cantSplit/>
          <w:trHeight w:hRule="exact" w:val="303"/>
          <w:jc w:val="center"/>
        </w:trPr>
        <w:tc>
          <w:tcPr>
            <w:tcW w:w="3883" w:type="dxa"/>
            <w:vMerge w:val="restart"/>
            <w:tcBorders>
              <w:top w:val="single" w:sz="6" w:space="0" w:color="auto"/>
              <w:left w:val="single" w:sz="6" w:space="0" w:color="auto"/>
              <w:bottom w:val="nil"/>
              <w:right w:val="single" w:sz="6" w:space="0" w:color="auto"/>
            </w:tcBorders>
          </w:tcPr>
          <w:p w:rsidR="006513F4" w:rsidRPr="00517AF2" w:rsidRDefault="006513F4" w:rsidP="00517AF2">
            <w:pPr>
              <w:jc w:val="both"/>
              <w:rPr>
                <w:sz w:val="20"/>
                <w:szCs w:val="20"/>
              </w:rPr>
            </w:pPr>
          </w:p>
          <w:p w:rsidR="006513F4" w:rsidRPr="00517AF2" w:rsidRDefault="006513F4" w:rsidP="00517AF2">
            <w:pPr>
              <w:jc w:val="both"/>
              <w:rPr>
                <w:sz w:val="20"/>
                <w:szCs w:val="20"/>
              </w:rPr>
            </w:pPr>
          </w:p>
        </w:tc>
        <w:tc>
          <w:tcPr>
            <w:tcW w:w="582" w:type="dxa"/>
            <w:tcBorders>
              <w:top w:val="single" w:sz="6" w:space="0" w:color="auto"/>
              <w:left w:val="single" w:sz="6" w:space="0" w:color="auto"/>
              <w:bottom w:val="nil"/>
              <w:right w:val="single" w:sz="6" w:space="0" w:color="auto"/>
            </w:tcBorders>
          </w:tcPr>
          <w:p w:rsidR="006513F4" w:rsidRPr="00517AF2" w:rsidRDefault="006513F4" w:rsidP="00517AF2">
            <w:pPr>
              <w:jc w:val="both"/>
              <w:rPr>
                <w:sz w:val="20"/>
                <w:szCs w:val="20"/>
              </w:rPr>
            </w:pPr>
          </w:p>
          <w:p w:rsidR="006513F4" w:rsidRPr="00517AF2" w:rsidRDefault="006513F4" w:rsidP="00517AF2">
            <w:pPr>
              <w:jc w:val="both"/>
              <w:rPr>
                <w:sz w:val="20"/>
                <w:szCs w:val="20"/>
              </w:rPr>
            </w:pPr>
          </w:p>
        </w:tc>
        <w:tc>
          <w:tcPr>
            <w:tcW w:w="1790" w:type="dxa"/>
            <w:gridSpan w:val="2"/>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b/>
                <w:sz w:val="20"/>
                <w:szCs w:val="20"/>
              </w:rPr>
            </w:pPr>
            <w:r w:rsidRPr="00517AF2">
              <w:rPr>
                <w:b/>
                <w:sz w:val="20"/>
                <w:szCs w:val="20"/>
              </w:rPr>
              <w:t>Из бюджета</w:t>
            </w:r>
          </w:p>
        </w:tc>
        <w:tc>
          <w:tcPr>
            <w:tcW w:w="2323" w:type="dxa"/>
            <w:gridSpan w:val="2"/>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b/>
                <w:sz w:val="20"/>
                <w:szCs w:val="20"/>
              </w:rPr>
            </w:pPr>
            <w:r w:rsidRPr="00517AF2">
              <w:rPr>
                <w:b/>
                <w:sz w:val="20"/>
                <w:szCs w:val="20"/>
              </w:rPr>
              <w:t>Из внебюджетных фондов</w:t>
            </w:r>
          </w:p>
        </w:tc>
      </w:tr>
      <w:tr w:rsidR="006513F4" w:rsidRPr="00517AF2">
        <w:trPr>
          <w:cantSplit/>
          <w:trHeight w:hRule="exact" w:val="692"/>
          <w:jc w:val="center"/>
        </w:trPr>
        <w:tc>
          <w:tcPr>
            <w:tcW w:w="3883" w:type="dxa"/>
            <w:vMerge/>
            <w:tcBorders>
              <w:top w:val="nil"/>
              <w:left w:val="single" w:sz="6" w:space="0" w:color="auto"/>
              <w:bottom w:val="nil"/>
              <w:right w:val="single" w:sz="6" w:space="0" w:color="auto"/>
            </w:tcBorders>
          </w:tcPr>
          <w:p w:rsidR="006513F4" w:rsidRPr="00517AF2" w:rsidRDefault="006513F4" w:rsidP="00517AF2">
            <w:pPr>
              <w:jc w:val="both"/>
              <w:rPr>
                <w:sz w:val="20"/>
                <w:szCs w:val="20"/>
              </w:rPr>
            </w:pPr>
          </w:p>
        </w:tc>
        <w:tc>
          <w:tcPr>
            <w:tcW w:w="582" w:type="dxa"/>
            <w:vMerge w:val="restart"/>
            <w:tcBorders>
              <w:top w:val="nil"/>
              <w:left w:val="single" w:sz="6" w:space="0" w:color="auto"/>
              <w:bottom w:val="nil"/>
              <w:right w:val="single" w:sz="6" w:space="0" w:color="auto"/>
            </w:tcBorders>
          </w:tcPr>
          <w:p w:rsidR="006513F4" w:rsidRPr="00517AF2" w:rsidRDefault="006513F4" w:rsidP="00517AF2">
            <w:pPr>
              <w:jc w:val="both"/>
              <w:rPr>
                <w:sz w:val="20"/>
                <w:szCs w:val="20"/>
              </w:rPr>
            </w:pPr>
          </w:p>
          <w:p w:rsidR="006513F4" w:rsidRPr="00517AF2" w:rsidRDefault="006513F4" w:rsidP="00517AF2">
            <w:pPr>
              <w:jc w:val="both"/>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b/>
                <w:sz w:val="20"/>
                <w:szCs w:val="20"/>
              </w:rPr>
            </w:pPr>
            <w:r w:rsidRPr="00517AF2">
              <w:rPr>
                <w:b/>
                <w:sz w:val="20"/>
                <w:szCs w:val="20"/>
              </w:rPr>
              <w:t>за отчетный год</w:t>
            </w:r>
          </w:p>
        </w:tc>
        <w:tc>
          <w:tcPr>
            <w:tcW w:w="875"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b/>
                <w:sz w:val="20"/>
                <w:szCs w:val="20"/>
              </w:rPr>
            </w:pPr>
            <w:r w:rsidRPr="00517AF2">
              <w:rPr>
                <w:b/>
                <w:sz w:val="20"/>
                <w:szCs w:val="20"/>
              </w:rPr>
              <w:t>за предыду</w:t>
            </w:r>
            <w:r w:rsidRPr="00517AF2">
              <w:rPr>
                <w:b/>
                <w:sz w:val="20"/>
                <w:szCs w:val="20"/>
              </w:rPr>
              <w:softHyphen/>
              <w:t>щий год</w:t>
            </w:r>
          </w:p>
        </w:tc>
        <w:tc>
          <w:tcPr>
            <w:tcW w:w="1001"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b/>
                <w:sz w:val="20"/>
                <w:szCs w:val="20"/>
              </w:rPr>
            </w:pPr>
            <w:r w:rsidRPr="00517AF2">
              <w:rPr>
                <w:b/>
                <w:sz w:val="20"/>
                <w:szCs w:val="20"/>
              </w:rPr>
              <w:t>за отчетный год</w:t>
            </w:r>
          </w:p>
        </w:tc>
        <w:tc>
          <w:tcPr>
            <w:tcW w:w="132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b/>
                <w:sz w:val="20"/>
                <w:szCs w:val="20"/>
              </w:rPr>
            </w:pPr>
            <w:r w:rsidRPr="00517AF2">
              <w:rPr>
                <w:b/>
                <w:sz w:val="20"/>
                <w:szCs w:val="20"/>
              </w:rPr>
              <w:t>за предыду</w:t>
            </w:r>
            <w:r w:rsidRPr="00517AF2">
              <w:rPr>
                <w:b/>
                <w:sz w:val="20"/>
                <w:szCs w:val="20"/>
              </w:rPr>
              <w:softHyphen/>
              <w:t>щий год</w:t>
            </w:r>
          </w:p>
        </w:tc>
      </w:tr>
      <w:tr w:rsidR="006513F4" w:rsidRPr="00517AF2">
        <w:trPr>
          <w:cantSplit/>
          <w:trHeight w:hRule="exact" w:val="205"/>
          <w:jc w:val="center"/>
        </w:trPr>
        <w:tc>
          <w:tcPr>
            <w:tcW w:w="3883" w:type="dxa"/>
            <w:vMerge/>
            <w:tcBorders>
              <w:top w:val="nil"/>
              <w:left w:val="single" w:sz="6" w:space="0" w:color="auto"/>
              <w:bottom w:val="single" w:sz="6" w:space="0" w:color="auto"/>
              <w:right w:val="single" w:sz="6" w:space="0" w:color="auto"/>
            </w:tcBorders>
          </w:tcPr>
          <w:p w:rsidR="006513F4" w:rsidRPr="00517AF2" w:rsidRDefault="006513F4" w:rsidP="00517AF2">
            <w:pPr>
              <w:jc w:val="both"/>
              <w:rPr>
                <w:sz w:val="20"/>
                <w:szCs w:val="20"/>
              </w:rPr>
            </w:pPr>
          </w:p>
        </w:tc>
        <w:tc>
          <w:tcPr>
            <w:tcW w:w="582" w:type="dxa"/>
            <w:vMerge/>
            <w:tcBorders>
              <w:top w:val="nil"/>
              <w:left w:val="single" w:sz="6" w:space="0" w:color="auto"/>
              <w:bottom w:val="single" w:sz="6" w:space="0" w:color="auto"/>
              <w:right w:val="single" w:sz="6" w:space="0" w:color="auto"/>
            </w:tcBorders>
          </w:tcPr>
          <w:p w:rsidR="006513F4" w:rsidRPr="00517AF2" w:rsidRDefault="006513F4" w:rsidP="00517AF2">
            <w:pPr>
              <w:jc w:val="both"/>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3</w:t>
            </w:r>
          </w:p>
        </w:tc>
        <w:tc>
          <w:tcPr>
            <w:tcW w:w="875"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4</w:t>
            </w:r>
          </w:p>
        </w:tc>
        <w:tc>
          <w:tcPr>
            <w:tcW w:w="1001"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5</w:t>
            </w:r>
          </w:p>
        </w:tc>
        <w:tc>
          <w:tcPr>
            <w:tcW w:w="132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6</w:t>
            </w:r>
          </w:p>
        </w:tc>
      </w:tr>
      <w:tr w:rsidR="006513F4" w:rsidRPr="00517AF2">
        <w:trPr>
          <w:trHeight w:hRule="exact" w:val="496"/>
          <w:jc w:val="center"/>
        </w:trPr>
        <w:tc>
          <w:tcPr>
            <w:tcW w:w="388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2)Получено на: расходы по обычным видам деятельности - всего</w:t>
            </w:r>
          </w:p>
        </w:tc>
        <w:tc>
          <w:tcPr>
            <w:tcW w:w="58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210</w:t>
            </w:r>
          </w:p>
        </w:tc>
        <w:tc>
          <w:tcPr>
            <w:tcW w:w="91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c>
          <w:tcPr>
            <w:tcW w:w="875"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1 007</w:t>
            </w:r>
          </w:p>
          <w:p w:rsidR="006513F4" w:rsidRPr="00517AF2" w:rsidRDefault="006513F4" w:rsidP="00517AF2">
            <w:pPr>
              <w:jc w:val="both"/>
              <w:rPr>
                <w:sz w:val="20"/>
                <w:szCs w:val="20"/>
                <w:lang w:val="en-US"/>
              </w:rPr>
            </w:pPr>
          </w:p>
        </w:tc>
        <w:tc>
          <w:tcPr>
            <w:tcW w:w="1001"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c>
          <w:tcPr>
            <w:tcW w:w="132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5 622</w:t>
            </w:r>
          </w:p>
        </w:tc>
      </w:tr>
      <w:tr w:rsidR="006513F4" w:rsidRPr="00517AF2">
        <w:trPr>
          <w:trHeight w:hRule="exact" w:val="507"/>
          <w:jc w:val="center"/>
        </w:trPr>
        <w:tc>
          <w:tcPr>
            <w:tcW w:w="388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в том числе: содержание медсанчасти</w:t>
            </w:r>
          </w:p>
        </w:tc>
        <w:tc>
          <w:tcPr>
            <w:tcW w:w="58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p>
          <w:p w:rsidR="006513F4" w:rsidRPr="00517AF2" w:rsidRDefault="006513F4" w:rsidP="00517AF2">
            <w:pPr>
              <w:jc w:val="both"/>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c>
          <w:tcPr>
            <w:tcW w:w="875"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1 007</w:t>
            </w:r>
          </w:p>
          <w:p w:rsidR="006513F4" w:rsidRPr="00517AF2" w:rsidRDefault="006513F4" w:rsidP="00517AF2">
            <w:pPr>
              <w:jc w:val="both"/>
              <w:rPr>
                <w:sz w:val="20"/>
                <w:szCs w:val="20"/>
              </w:rPr>
            </w:pPr>
          </w:p>
        </w:tc>
        <w:tc>
          <w:tcPr>
            <w:tcW w:w="1001"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c>
          <w:tcPr>
            <w:tcW w:w="132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5 622</w:t>
            </w:r>
          </w:p>
        </w:tc>
      </w:tr>
      <w:tr w:rsidR="006513F4" w:rsidRPr="00517AF2">
        <w:trPr>
          <w:trHeight w:hRule="exact" w:val="283"/>
          <w:jc w:val="center"/>
        </w:trPr>
        <w:tc>
          <w:tcPr>
            <w:tcW w:w="388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p>
          <w:p w:rsidR="006513F4" w:rsidRPr="00517AF2" w:rsidRDefault="006513F4" w:rsidP="00517AF2">
            <w:pPr>
              <w:jc w:val="both"/>
              <w:rPr>
                <w:sz w:val="20"/>
                <w:szCs w:val="20"/>
              </w:rPr>
            </w:pPr>
          </w:p>
        </w:tc>
        <w:tc>
          <w:tcPr>
            <w:tcW w:w="58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p>
          <w:p w:rsidR="006513F4" w:rsidRPr="00517AF2" w:rsidRDefault="006513F4" w:rsidP="00517AF2">
            <w:pPr>
              <w:jc w:val="both"/>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c>
          <w:tcPr>
            <w:tcW w:w="875"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c>
          <w:tcPr>
            <w:tcW w:w="1001"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c>
          <w:tcPr>
            <w:tcW w:w="132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r>
      <w:tr w:rsidR="006513F4" w:rsidRPr="00517AF2">
        <w:trPr>
          <w:trHeight w:hRule="exact" w:val="190"/>
          <w:jc w:val="center"/>
        </w:trPr>
        <w:tc>
          <w:tcPr>
            <w:tcW w:w="388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p>
          <w:p w:rsidR="006513F4" w:rsidRPr="00517AF2" w:rsidRDefault="006513F4" w:rsidP="00517AF2">
            <w:pPr>
              <w:jc w:val="both"/>
              <w:rPr>
                <w:sz w:val="20"/>
                <w:szCs w:val="20"/>
              </w:rPr>
            </w:pPr>
          </w:p>
        </w:tc>
        <w:tc>
          <w:tcPr>
            <w:tcW w:w="58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p>
          <w:p w:rsidR="006513F4" w:rsidRPr="00517AF2" w:rsidRDefault="006513F4" w:rsidP="00517AF2">
            <w:pPr>
              <w:jc w:val="both"/>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c>
          <w:tcPr>
            <w:tcW w:w="875"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c>
          <w:tcPr>
            <w:tcW w:w="1001"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c>
          <w:tcPr>
            <w:tcW w:w="132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r>
      <w:tr w:rsidR="006513F4" w:rsidRPr="00517AF2">
        <w:trPr>
          <w:trHeight w:hRule="exact" w:val="533"/>
          <w:jc w:val="center"/>
        </w:trPr>
        <w:tc>
          <w:tcPr>
            <w:tcW w:w="388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капитальные вложения во внеоборотные активы</w:t>
            </w:r>
          </w:p>
        </w:tc>
        <w:tc>
          <w:tcPr>
            <w:tcW w:w="58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220</w:t>
            </w:r>
          </w:p>
        </w:tc>
        <w:tc>
          <w:tcPr>
            <w:tcW w:w="91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c>
          <w:tcPr>
            <w:tcW w:w="875"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c>
          <w:tcPr>
            <w:tcW w:w="1001"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c>
          <w:tcPr>
            <w:tcW w:w="132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r>
      <w:tr w:rsidR="006513F4" w:rsidRPr="00517AF2">
        <w:trPr>
          <w:trHeight w:hRule="exact" w:val="379"/>
          <w:jc w:val="center"/>
        </w:trPr>
        <w:tc>
          <w:tcPr>
            <w:tcW w:w="388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в том числе:</w:t>
            </w:r>
          </w:p>
        </w:tc>
        <w:tc>
          <w:tcPr>
            <w:tcW w:w="58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p>
          <w:p w:rsidR="006513F4" w:rsidRPr="00517AF2" w:rsidRDefault="006513F4" w:rsidP="00517AF2">
            <w:pPr>
              <w:jc w:val="both"/>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p w:rsidR="006513F4" w:rsidRPr="00517AF2" w:rsidRDefault="006513F4" w:rsidP="00517AF2">
            <w:pPr>
              <w:jc w:val="both"/>
              <w:rPr>
                <w:sz w:val="20"/>
                <w:szCs w:val="20"/>
              </w:rPr>
            </w:pPr>
            <w:r w:rsidRPr="00517AF2">
              <w:rPr>
                <w:sz w:val="20"/>
                <w:szCs w:val="20"/>
              </w:rPr>
              <w:t>-</w:t>
            </w:r>
          </w:p>
        </w:tc>
        <w:tc>
          <w:tcPr>
            <w:tcW w:w="875"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p w:rsidR="006513F4" w:rsidRPr="00517AF2" w:rsidRDefault="006513F4" w:rsidP="00517AF2">
            <w:pPr>
              <w:jc w:val="both"/>
              <w:rPr>
                <w:sz w:val="20"/>
                <w:szCs w:val="20"/>
              </w:rPr>
            </w:pPr>
          </w:p>
        </w:tc>
        <w:tc>
          <w:tcPr>
            <w:tcW w:w="1001"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p w:rsidR="006513F4" w:rsidRPr="00517AF2" w:rsidRDefault="006513F4" w:rsidP="00517AF2">
            <w:pPr>
              <w:jc w:val="both"/>
              <w:rPr>
                <w:sz w:val="20"/>
                <w:szCs w:val="20"/>
              </w:rPr>
            </w:pPr>
          </w:p>
        </w:tc>
        <w:tc>
          <w:tcPr>
            <w:tcW w:w="132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p w:rsidR="006513F4" w:rsidRPr="00517AF2" w:rsidRDefault="006513F4" w:rsidP="00517AF2">
            <w:pPr>
              <w:jc w:val="both"/>
              <w:rPr>
                <w:sz w:val="20"/>
                <w:szCs w:val="20"/>
              </w:rPr>
            </w:pPr>
          </w:p>
        </w:tc>
      </w:tr>
      <w:tr w:rsidR="006513F4" w:rsidRPr="00517AF2">
        <w:trPr>
          <w:trHeight w:hRule="exact" w:val="190"/>
          <w:jc w:val="center"/>
        </w:trPr>
        <w:tc>
          <w:tcPr>
            <w:tcW w:w="388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p>
          <w:p w:rsidR="006513F4" w:rsidRPr="00517AF2" w:rsidRDefault="006513F4" w:rsidP="00517AF2">
            <w:pPr>
              <w:jc w:val="both"/>
              <w:rPr>
                <w:sz w:val="20"/>
                <w:szCs w:val="20"/>
              </w:rPr>
            </w:pPr>
          </w:p>
        </w:tc>
        <w:tc>
          <w:tcPr>
            <w:tcW w:w="58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p>
          <w:p w:rsidR="006513F4" w:rsidRPr="00517AF2" w:rsidRDefault="006513F4" w:rsidP="00517AF2">
            <w:pPr>
              <w:jc w:val="both"/>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c>
          <w:tcPr>
            <w:tcW w:w="875"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c>
          <w:tcPr>
            <w:tcW w:w="1001"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c>
          <w:tcPr>
            <w:tcW w:w="132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r>
      <w:tr w:rsidR="006513F4" w:rsidRPr="00517AF2">
        <w:trPr>
          <w:trHeight w:hRule="exact" w:val="237"/>
          <w:jc w:val="center"/>
        </w:trPr>
        <w:tc>
          <w:tcPr>
            <w:tcW w:w="3883"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p>
          <w:p w:rsidR="006513F4" w:rsidRPr="00517AF2" w:rsidRDefault="006513F4" w:rsidP="00517AF2">
            <w:pPr>
              <w:jc w:val="both"/>
              <w:rPr>
                <w:sz w:val="20"/>
                <w:szCs w:val="20"/>
              </w:rPr>
            </w:pPr>
          </w:p>
        </w:tc>
        <w:tc>
          <w:tcPr>
            <w:tcW w:w="58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p>
          <w:p w:rsidR="006513F4" w:rsidRPr="00517AF2" w:rsidRDefault="006513F4" w:rsidP="00517AF2">
            <w:pPr>
              <w:jc w:val="both"/>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c>
          <w:tcPr>
            <w:tcW w:w="875"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c>
          <w:tcPr>
            <w:tcW w:w="1001"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c>
          <w:tcPr>
            <w:tcW w:w="1322" w:type="dxa"/>
            <w:tcBorders>
              <w:top w:val="single" w:sz="6" w:space="0" w:color="auto"/>
              <w:left w:val="single" w:sz="6" w:space="0" w:color="auto"/>
              <w:bottom w:val="single" w:sz="6" w:space="0" w:color="auto"/>
              <w:right w:val="single" w:sz="6" w:space="0" w:color="auto"/>
            </w:tcBorders>
          </w:tcPr>
          <w:p w:rsidR="006513F4" w:rsidRPr="00517AF2" w:rsidRDefault="006513F4" w:rsidP="00517AF2">
            <w:pPr>
              <w:jc w:val="both"/>
              <w:rPr>
                <w:sz w:val="20"/>
                <w:szCs w:val="20"/>
              </w:rPr>
            </w:pPr>
            <w:r w:rsidRPr="00517AF2">
              <w:rPr>
                <w:sz w:val="20"/>
                <w:szCs w:val="20"/>
              </w:rPr>
              <w:t>-</w:t>
            </w:r>
          </w:p>
        </w:tc>
      </w:tr>
    </w:tbl>
    <w:p w:rsidR="006513F4" w:rsidRPr="00E205E7" w:rsidRDefault="006513F4" w:rsidP="00E205E7">
      <w:pPr>
        <w:spacing w:line="360" w:lineRule="auto"/>
        <w:ind w:firstLine="709"/>
        <w:jc w:val="both"/>
        <w:rPr>
          <w:sz w:val="28"/>
          <w:szCs w:val="28"/>
        </w:rPr>
      </w:pPr>
    </w:p>
    <w:p w:rsidR="006513F4" w:rsidRDefault="000D729A" w:rsidP="00517AF2">
      <w:pPr>
        <w:pStyle w:val="210"/>
        <w:spacing w:before="0" w:after="0" w:line="360" w:lineRule="auto"/>
        <w:ind w:firstLine="709"/>
        <w:jc w:val="both"/>
        <w:outlineLvl w:val="0"/>
        <w:rPr>
          <w:sz w:val="28"/>
          <w:szCs w:val="28"/>
        </w:rPr>
      </w:pPr>
      <w:r w:rsidRPr="00E205E7">
        <w:rPr>
          <w:sz w:val="28"/>
          <w:szCs w:val="28"/>
        </w:rPr>
        <w:br w:type="page"/>
      </w:r>
      <w:bookmarkStart w:id="114" w:name="_Toc188733910"/>
      <w:bookmarkStart w:id="115" w:name="_Toc188745451"/>
      <w:r w:rsidR="006513F4" w:rsidRPr="00E205E7">
        <w:rPr>
          <w:sz w:val="28"/>
          <w:szCs w:val="28"/>
        </w:rPr>
        <w:t xml:space="preserve">ОТЧЕТ О ДВИЖЕНИИ ДЕНЕЖНЫХ </w:t>
      </w:r>
      <w:r w:rsidR="006513F4" w:rsidRPr="00517AF2">
        <w:rPr>
          <w:sz w:val="28"/>
          <w:szCs w:val="28"/>
        </w:rPr>
        <w:t>СРЕДСТВ</w:t>
      </w:r>
      <w:bookmarkEnd w:id="114"/>
      <w:bookmarkEnd w:id="115"/>
      <w:r w:rsidR="00517AF2">
        <w:rPr>
          <w:sz w:val="28"/>
          <w:szCs w:val="28"/>
        </w:rPr>
        <w:t xml:space="preserve"> </w:t>
      </w:r>
      <w:r w:rsidR="006513F4" w:rsidRPr="00517AF2">
        <w:rPr>
          <w:sz w:val="28"/>
          <w:szCs w:val="28"/>
        </w:rPr>
        <w:t>за 2006г.</w:t>
      </w:r>
    </w:p>
    <w:p w:rsidR="00517AF2" w:rsidRPr="00517AF2" w:rsidRDefault="00517AF2" w:rsidP="00517AF2">
      <w:pPr>
        <w:pStyle w:val="210"/>
        <w:spacing w:before="0" w:after="0" w:line="360" w:lineRule="auto"/>
        <w:ind w:firstLine="709"/>
        <w:jc w:val="both"/>
        <w:outlineLvl w:val="0"/>
        <w:rPr>
          <w:sz w:val="28"/>
          <w:szCs w:val="28"/>
        </w:rPr>
      </w:pPr>
    </w:p>
    <w:tbl>
      <w:tblPr>
        <w:tblW w:w="9568" w:type="dxa"/>
        <w:tblLayout w:type="fixed"/>
        <w:tblLook w:val="0000" w:firstRow="0" w:lastRow="0" w:firstColumn="0" w:lastColumn="0" w:noHBand="0" w:noVBand="0"/>
      </w:tblPr>
      <w:tblGrid>
        <w:gridCol w:w="108"/>
        <w:gridCol w:w="3800"/>
        <w:gridCol w:w="1520"/>
        <w:gridCol w:w="440"/>
        <w:gridCol w:w="260"/>
        <w:gridCol w:w="820"/>
        <w:gridCol w:w="248"/>
        <w:gridCol w:w="292"/>
        <w:gridCol w:w="275"/>
        <w:gridCol w:w="265"/>
        <w:gridCol w:w="230"/>
        <w:gridCol w:w="670"/>
        <w:gridCol w:w="111"/>
        <w:gridCol w:w="43"/>
        <w:gridCol w:w="82"/>
        <w:gridCol w:w="18"/>
        <w:gridCol w:w="286"/>
        <w:gridCol w:w="100"/>
      </w:tblGrid>
      <w:tr w:rsidR="006513F4" w:rsidRPr="008345C1">
        <w:trPr>
          <w:gridAfter w:val="5"/>
          <w:wAfter w:w="529" w:type="dxa"/>
        </w:trPr>
        <w:tc>
          <w:tcPr>
            <w:tcW w:w="6948" w:type="dxa"/>
            <w:gridSpan w:val="6"/>
            <w:tcBorders>
              <w:top w:val="nil"/>
              <w:left w:val="nil"/>
              <w:bottom w:val="nil"/>
              <w:right w:val="nil"/>
            </w:tcBorders>
          </w:tcPr>
          <w:p w:rsidR="006513F4" w:rsidRPr="008345C1" w:rsidRDefault="006513F4" w:rsidP="008345C1">
            <w:pPr>
              <w:rPr>
                <w:sz w:val="20"/>
                <w:szCs w:val="20"/>
              </w:rPr>
            </w:pPr>
          </w:p>
        </w:tc>
        <w:tc>
          <w:tcPr>
            <w:tcW w:w="2091" w:type="dxa"/>
            <w:gridSpan w:val="7"/>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Коды</w:t>
            </w:r>
          </w:p>
        </w:tc>
      </w:tr>
      <w:tr w:rsidR="006513F4" w:rsidRPr="008345C1">
        <w:trPr>
          <w:gridAfter w:val="5"/>
          <w:wAfter w:w="529" w:type="dxa"/>
        </w:trPr>
        <w:tc>
          <w:tcPr>
            <w:tcW w:w="6948" w:type="dxa"/>
            <w:gridSpan w:val="6"/>
            <w:tcBorders>
              <w:top w:val="nil"/>
              <w:left w:val="nil"/>
              <w:bottom w:val="nil"/>
              <w:right w:val="nil"/>
            </w:tcBorders>
          </w:tcPr>
          <w:p w:rsidR="006513F4" w:rsidRPr="008345C1" w:rsidRDefault="006513F4" w:rsidP="008345C1">
            <w:pPr>
              <w:rPr>
                <w:sz w:val="20"/>
                <w:szCs w:val="20"/>
              </w:rPr>
            </w:pPr>
            <w:r w:rsidRPr="008345C1">
              <w:rPr>
                <w:sz w:val="20"/>
                <w:szCs w:val="20"/>
              </w:rPr>
              <w:t>Форма № 4 по ОКУД</w:t>
            </w:r>
          </w:p>
        </w:tc>
        <w:tc>
          <w:tcPr>
            <w:tcW w:w="2091" w:type="dxa"/>
            <w:gridSpan w:val="7"/>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0710004</w:t>
            </w:r>
          </w:p>
        </w:tc>
      </w:tr>
      <w:tr w:rsidR="006513F4" w:rsidRPr="008345C1">
        <w:trPr>
          <w:gridAfter w:val="3"/>
          <w:wAfter w:w="404" w:type="dxa"/>
        </w:trPr>
        <w:tc>
          <w:tcPr>
            <w:tcW w:w="3908" w:type="dxa"/>
            <w:gridSpan w:val="2"/>
            <w:tcBorders>
              <w:top w:val="nil"/>
              <w:left w:val="nil"/>
              <w:bottom w:val="nil"/>
              <w:right w:val="nil"/>
            </w:tcBorders>
          </w:tcPr>
          <w:p w:rsidR="006513F4" w:rsidRPr="008345C1" w:rsidRDefault="006513F4" w:rsidP="008345C1">
            <w:pPr>
              <w:rPr>
                <w:b/>
                <w:bCs/>
                <w:sz w:val="20"/>
                <w:szCs w:val="20"/>
              </w:rPr>
            </w:pPr>
          </w:p>
        </w:tc>
        <w:tc>
          <w:tcPr>
            <w:tcW w:w="3040" w:type="dxa"/>
            <w:gridSpan w:val="4"/>
            <w:tcBorders>
              <w:top w:val="nil"/>
              <w:left w:val="nil"/>
              <w:bottom w:val="nil"/>
              <w:right w:val="nil"/>
            </w:tcBorders>
          </w:tcPr>
          <w:p w:rsidR="006513F4" w:rsidRPr="008345C1" w:rsidRDefault="006513F4" w:rsidP="008345C1">
            <w:pPr>
              <w:rPr>
                <w:sz w:val="20"/>
                <w:szCs w:val="20"/>
              </w:rPr>
            </w:pPr>
            <w:r w:rsidRPr="008345C1">
              <w:rPr>
                <w:sz w:val="20"/>
                <w:szCs w:val="20"/>
              </w:rPr>
              <w:t>Дата (год, месяц, число)</w:t>
            </w:r>
          </w:p>
        </w:tc>
        <w:tc>
          <w:tcPr>
            <w:tcW w:w="1080"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rPr>
              <w:t>2007</w:t>
            </w:r>
          </w:p>
        </w:tc>
        <w:tc>
          <w:tcPr>
            <w:tcW w:w="9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rPr>
              <w:t>0</w:t>
            </w:r>
            <w:r w:rsidRPr="008345C1">
              <w:rPr>
                <w:sz w:val="20"/>
                <w:szCs w:val="20"/>
                <w:lang w:val="en-US"/>
              </w:rPr>
              <w:t>3</w:t>
            </w:r>
          </w:p>
        </w:tc>
        <w:tc>
          <w:tcPr>
            <w:tcW w:w="236" w:type="dxa"/>
            <w:gridSpan w:val="3"/>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lang w:val="en-US"/>
              </w:rPr>
              <w:t>2</w:t>
            </w:r>
            <w:r w:rsidRPr="008345C1">
              <w:rPr>
                <w:sz w:val="20"/>
                <w:szCs w:val="20"/>
              </w:rPr>
              <w:t>6</w:t>
            </w:r>
          </w:p>
        </w:tc>
      </w:tr>
      <w:tr w:rsidR="006513F4" w:rsidRPr="008345C1">
        <w:trPr>
          <w:gridAfter w:val="5"/>
          <w:wAfter w:w="529" w:type="dxa"/>
        </w:trPr>
        <w:tc>
          <w:tcPr>
            <w:tcW w:w="5868" w:type="dxa"/>
            <w:gridSpan w:val="4"/>
            <w:tcBorders>
              <w:top w:val="nil"/>
              <w:left w:val="nil"/>
              <w:bottom w:val="nil"/>
              <w:right w:val="nil"/>
            </w:tcBorders>
          </w:tcPr>
          <w:p w:rsidR="006513F4" w:rsidRPr="008345C1" w:rsidRDefault="006513F4" w:rsidP="008345C1">
            <w:pPr>
              <w:rPr>
                <w:b/>
                <w:bCs/>
                <w:sz w:val="20"/>
                <w:szCs w:val="20"/>
              </w:rPr>
            </w:pPr>
            <w:r w:rsidRPr="008345C1">
              <w:rPr>
                <w:sz w:val="20"/>
                <w:szCs w:val="20"/>
              </w:rPr>
              <w:t xml:space="preserve">Организация: </w:t>
            </w:r>
            <w:r w:rsidRPr="008345C1">
              <w:rPr>
                <w:b/>
                <w:bCs/>
                <w:sz w:val="20"/>
                <w:szCs w:val="20"/>
              </w:rPr>
              <w:t>Открытое акционерное общество "Пневмостроймашина"</w:t>
            </w:r>
          </w:p>
        </w:tc>
        <w:tc>
          <w:tcPr>
            <w:tcW w:w="1080" w:type="dxa"/>
            <w:gridSpan w:val="2"/>
            <w:tcBorders>
              <w:top w:val="nil"/>
              <w:left w:val="nil"/>
              <w:bottom w:val="nil"/>
              <w:right w:val="nil"/>
            </w:tcBorders>
          </w:tcPr>
          <w:p w:rsidR="006513F4" w:rsidRPr="008345C1" w:rsidRDefault="006513F4" w:rsidP="008345C1">
            <w:pPr>
              <w:rPr>
                <w:sz w:val="20"/>
                <w:szCs w:val="20"/>
              </w:rPr>
            </w:pPr>
            <w:r w:rsidRPr="008345C1">
              <w:rPr>
                <w:sz w:val="20"/>
                <w:szCs w:val="20"/>
              </w:rPr>
              <w:t>по ОКПО</w:t>
            </w:r>
          </w:p>
        </w:tc>
        <w:tc>
          <w:tcPr>
            <w:tcW w:w="2091" w:type="dxa"/>
            <w:gridSpan w:val="7"/>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00239882</w:t>
            </w:r>
          </w:p>
        </w:tc>
      </w:tr>
      <w:tr w:rsidR="006513F4" w:rsidRPr="008345C1">
        <w:trPr>
          <w:gridAfter w:val="5"/>
          <w:wAfter w:w="529" w:type="dxa"/>
        </w:trPr>
        <w:tc>
          <w:tcPr>
            <w:tcW w:w="5868" w:type="dxa"/>
            <w:gridSpan w:val="4"/>
            <w:tcBorders>
              <w:top w:val="nil"/>
              <w:left w:val="nil"/>
              <w:bottom w:val="nil"/>
              <w:right w:val="nil"/>
            </w:tcBorders>
          </w:tcPr>
          <w:p w:rsidR="006513F4" w:rsidRPr="008345C1" w:rsidRDefault="006513F4" w:rsidP="008345C1">
            <w:pPr>
              <w:rPr>
                <w:sz w:val="20"/>
                <w:szCs w:val="20"/>
              </w:rPr>
            </w:pPr>
            <w:r w:rsidRPr="008345C1">
              <w:rPr>
                <w:sz w:val="20"/>
                <w:szCs w:val="20"/>
              </w:rPr>
              <w:t>Идентификационный номер налогоплательщика</w:t>
            </w:r>
          </w:p>
        </w:tc>
        <w:tc>
          <w:tcPr>
            <w:tcW w:w="1080" w:type="dxa"/>
            <w:gridSpan w:val="2"/>
            <w:tcBorders>
              <w:top w:val="nil"/>
              <w:left w:val="nil"/>
              <w:bottom w:val="nil"/>
              <w:right w:val="nil"/>
            </w:tcBorders>
          </w:tcPr>
          <w:p w:rsidR="006513F4" w:rsidRPr="008345C1" w:rsidRDefault="006513F4" w:rsidP="008345C1">
            <w:pPr>
              <w:rPr>
                <w:sz w:val="20"/>
                <w:szCs w:val="20"/>
              </w:rPr>
            </w:pPr>
            <w:r w:rsidRPr="008345C1">
              <w:rPr>
                <w:sz w:val="20"/>
                <w:szCs w:val="20"/>
              </w:rPr>
              <w:t>ИНН</w:t>
            </w:r>
          </w:p>
        </w:tc>
        <w:tc>
          <w:tcPr>
            <w:tcW w:w="2091" w:type="dxa"/>
            <w:gridSpan w:val="7"/>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6608000453</w:t>
            </w:r>
          </w:p>
        </w:tc>
      </w:tr>
      <w:tr w:rsidR="006513F4" w:rsidRPr="008345C1">
        <w:trPr>
          <w:gridAfter w:val="5"/>
          <w:wAfter w:w="529" w:type="dxa"/>
        </w:trPr>
        <w:tc>
          <w:tcPr>
            <w:tcW w:w="5868" w:type="dxa"/>
            <w:gridSpan w:val="4"/>
            <w:tcBorders>
              <w:top w:val="nil"/>
              <w:left w:val="nil"/>
              <w:bottom w:val="nil"/>
              <w:right w:val="nil"/>
            </w:tcBorders>
          </w:tcPr>
          <w:p w:rsidR="006513F4" w:rsidRPr="008345C1" w:rsidRDefault="006513F4" w:rsidP="008345C1">
            <w:pPr>
              <w:rPr>
                <w:b/>
                <w:bCs/>
                <w:sz w:val="20"/>
                <w:szCs w:val="20"/>
              </w:rPr>
            </w:pPr>
            <w:r w:rsidRPr="008345C1">
              <w:rPr>
                <w:sz w:val="20"/>
                <w:szCs w:val="20"/>
              </w:rPr>
              <w:t xml:space="preserve">Вид деятельности: </w:t>
            </w:r>
            <w:r w:rsidRPr="008345C1">
              <w:rPr>
                <w:b/>
                <w:bCs/>
                <w:sz w:val="20"/>
                <w:szCs w:val="20"/>
              </w:rPr>
              <w:t>произв-во гидр и пневм. Силовых установок и двигателей</w:t>
            </w:r>
          </w:p>
        </w:tc>
        <w:tc>
          <w:tcPr>
            <w:tcW w:w="1080" w:type="dxa"/>
            <w:gridSpan w:val="2"/>
            <w:tcBorders>
              <w:top w:val="nil"/>
              <w:left w:val="nil"/>
              <w:bottom w:val="nil"/>
              <w:right w:val="nil"/>
            </w:tcBorders>
          </w:tcPr>
          <w:p w:rsidR="006513F4" w:rsidRPr="008345C1" w:rsidRDefault="006513F4" w:rsidP="008345C1">
            <w:pPr>
              <w:rPr>
                <w:sz w:val="20"/>
                <w:szCs w:val="20"/>
              </w:rPr>
            </w:pPr>
            <w:r w:rsidRPr="008345C1">
              <w:rPr>
                <w:sz w:val="20"/>
                <w:szCs w:val="20"/>
              </w:rPr>
              <w:t>по ОКВЭД</w:t>
            </w:r>
          </w:p>
        </w:tc>
        <w:tc>
          <w:tcPr>
            <w:tcW w:w="2091" w:type="dxa"/>
            <w:gridSpan w:val="7"/>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29.12.1</w:t>
            </w:r>
          </w:p>
        </w:tc>
      </w:tr>
      <w:tr w:rsidR="006513F4" w:rsidRPr="008345C1">
        <w:trPr>
          <w:gridAfter w:val="5"/>
          <w:wAfter w:w="529" w:type="dxa"/>
        </w:trPr>
        <w:tc>
          <w:tcPr>
            <w:tcW w:w="5868" w:type="dxa"/>
            <w:gridSpan w:val="4"/>
            <w:tcBorders>
              <w:top w:val="nil"/>
              <w:left w:val="nil"/>
              <w:bottom w:val="nil"/>
              <w:right w:val="nil"/>
            </w:tcBorders>
          </w:tcPr>
          <w:p w:rsidR="006513F4" w:rsidRPr="008345C1" w:rsidRDefault="006513F4" w:rsidP="008345C1">
            <w:pPr>
              <w:rPr>
                <w:b/>
                <w:bCs/>
                <w:sz w:val="20"/>
                <w:szCs w:val="20"/>
              </w:rPr>
            </w:pPr>
            <w:r w:rsidRPr="008345C1">
              <w:rPr>
                <w:sz w:val="20"/>
                <w:szCs w:val="20"/>
              </w:rPr>
              <w:t xml:space="preserve">Организационно-правовая форма / форма собственности: </w:t>
            </w:r>
            <w:r w:rsidRPr="008345C1">
              <w:rPr>
                <w:b/>
                <w:bCs/>
                <w:sz w:val="20"/>
                <w:szCs w:val="20"/>
              </w:rPr>
              <w:t>Открытое акционерное общество/ частная</w:t>
            </w:r>
          </w:p>
        </w:tc>
        <w:tc>
          <w:tcPr>
            <w:tcW w:w="1080" w:type="dxa"/>
            <w:gridSpan w:val="2"/>
            <w:tcBorders>
              <w:top w:val="nil"/>
              <w:left w:val="nil"/>
              <w:bottom w:val="nil"/>
              <w:right w:val="nil"/>
            </w:tcBorders>
          </w:tcPr>
          <w:p w:rsidR="006513F4" w:rsidRPr="008345C1" w:rsidRDefault="006513F4" w:rsidP="008345C1">
            <w:pPr>
              <w:rPr>
                <w:sz w:val="20"/>
                <w:szCs w:val="20"/>
              </w:rPr>
            </w:pPr>
            <w:r w:rsidRPr="008345C1">
              <w:rPr>
                <w:sz w:val="20"/>
                <w:szCs w:val="20"/>
              </w:rPr>
              <w:t>по ОКОПФ/ОКФС</w:t>
            </w:r>
          </w:p>
        </w:tc>
        <w:tc>
          <w:tcPr>
            <w:tcW w:w="1310" w:type="dxa"/>
            <w:gridSpan w:val="5"/>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47</w:t>
            </w:r>
          </w:p>
        </w:tc>
        <w:tc>
          <w:tcPr>
            <w:tcW w:w="781"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16</w:t>
            </w:r>
          </w:p>
        </w:tc>
      </w:tr>
      <w:tr w:rsidR="006513F4" w:rsidRPr="008345C1">
        <w:trPr>
          <w:gridAfter w:val="5"/>
          <w:wAfter w:w="529" w:type="dxa"/>
          <w:trHeight w:val="678"/>
        </w:trPr>
        <w:tc>
          <w:tcPr>
            <w:tcW w:w="5868" w:type="dxa"/>
            <w:gridSpan w:val="4"/>
            <w:tcBorders>
              <w:top w:val="nil"/>
              <w:left w:val="nil"/>
              <w:bottom w:val="nil"/>
              <w:right w:val="nil"/>
            </w:tcBorders>
          </w:tcPr>
          <w:p w:rsidR="006513F4" w:rsidRPr="008345C1" w:rsidRDefault="006513F4" w:rsidP="008345C1">
            <w:pPr>
              <w:rPr>
                <w:b/>
                <w:bCs/>
                <w:sz w:val="20"/>
                <w:szCs w:val="20"/>
              </w:rPr>
            </w:pPr>
            <w:r w:rsidRPr="008345C1">
              <w:rPr>
                <w:sz w:val="20"/>
                <w:szCs w:val="20"/>
              </w:rPr>
              <w:t xml:space="preserve">Единица измерения: </w:t>
            </w:r>
            <w:r w:rsidRPr="008345C1">
              <w:rPr>
                <w:b/>
                <w:bCs/>
                <w:sz w:val="20"/>
                <w:szCs w:val="20"/>
              </w:rPr>
              <w:t>тыс. руб.</w:t>
            </w:r>
          </w:p>
        </w:tc>
        <w:tc>
          <w:tcPr>
            <w:tcW w:w="1080" w:type="dxa"/>
            <w:gridSpan w:val="2"/>
            <w:tcBorders>
              <w:top w:val="nil"/>
              <w:left w:val="nil"/>
              <w:bottom w:val="nil"/>
              <w:right w:val="nil"/>
            </w:tcBorders>
          </w:tcPr>
          <w:p w:rsidR="006513F4" w:rsidRPr="008345C1" w:rsidRDefault="006513F4" w:rsidP="008345C1">
            <w:pPr>
              <w:rPr>
                <w:sz w:val="20"/>
                <w:szCs w:val="20"/>
              </w:rPr>
            </w:pPr>
            <w:r w:rsidRPr="008345C1">
              <w:rPr>
                <w:sz w:val="20"/>
                <w:szCs w:val="20"/>
              </w:rPr>
              <w:t>по ОКЕИ</w:t>
            </w:r>
          </w:p>
        </w:tc>
        <w:tc>
          <w:tcPr>
            <w:tcW w:w="2091" w:type="dxa"/>
            <w:gridSpan w:val="7"/>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384</w:t>
            </w:r>
          </w:p>
        </w:tc>
      </w:tr>
      <w:tr w:rsidR="000D729A" w:rsidRPr="008345C1">
        <w:tblPrEx>
          <w:tblCellMar>
            <w:left w:w="40" w:type="dxa"/>
            <w:right w:w="40" w:type="dxa"/>
          </w:tblCellMar>
        </w:tblPrEx>
        <w:trPr>
          <w:gridBefore w:val="1"/>
          <w:gridAfter w:val="5"/>
          <w:wBefore w:w="108" w:type="dxa"/>
          <w:wAfter w:w="529" w:type="dxa"/>
          <w:cantSplit/>
          <w:trHeight w:hRule="exact" w:val="305"/>
        </w:trPr>
        <w:tc>
          <w:tcPr>
            <w:tcW w:w="6020" w:type="dxa"/>
            <w:gridSpan w:val="4"/>
            <w:tcBorders>
              <w:top w:val="single" w:sz="6" w:space="0" w:color="auto"/>
              <w:left w:val="single" w:sz="6" w:space="0" w:color="auto"/>
              <w:bottom w:val="single" w:sz="6" w:space="0" w:color="auto"/>
              <w:right w:val="single" w:sz="6" w:space="0" w:color="auto"/>
            </w:tcBorders>
          </w:tcPr>
          <w:p w:rsidR="000D729A" w:rsidRPr="008345C1" w:rsidRDefault="000D729A" w:rsidP="008345C1">
            <w:pPr>
              <w:rPr>
                <w:b/>
                <w:sz w:val="20"/>
                <w:szCs w:val="20"/>
              </w:rPr>
            </w:pPr>
            <w:r w:rsidRPr="008345C1">
              <w:rPr>
                <w:b/>
                <w:sz w:val="20"/>
                <w:szCs w:val="20"/>
              </w:rPr>
              <w:t>Показатель</w:t>
            </w:r>
          </w:p>
        </w:tc>
        <w:tc>
          <w:tcPr>
            <w:tcW w:w="1360" w:type="dxa"/>
            <w:gridSpan w:val="3"/>
            <w:vMerge w:val="restart"/>
            <w:tcBorders>
              <w:top w:val="single" w:sz="6" w:space="0" w:color="auto"/>
              <w:left w:val="single" w:sz="6" w:space="0" w:color="auto"/>
              <w:bottom w:val="nil"/>
              <w:right w:val="nil"/>
            </w:tcBorders>
          </w:tcPr>
          <w:p w:rsidR="000D729A" w:rsidRPr="008345C1" w:rsidRDefault="000D729A" w:rsidP="008345C1">
            <w:pPr>
              <w:rPr>
                <w:b/>
                <w:sz w:val="20"/>
                <w:szCs w:val="20"/>
              </w:rPr>
            </w:pPr>
            <w:r w:rsidRPr="008345C1">
              <w:rPr>
                <w:b/>
                <w:sz w:val="20"/>
                <w:szCs w:val="20"/>
              </w:rPr>
              <w:t>За отчетный период</w:t>
            </w:r>
          </w:p>
        </w:tc>
        <w:tc>
          <w:tcPr>
            <w:tcW w:w="275" w:type="dxa"/>
            <w:vMerge w:val="restart"/>
            <w:tcBorders>
              <w:top w:val="single" w:sz="6" w:space="0" w:color="auto"/>
              <w:left w:val="nil"/>
              <w:bottom w:val="nil"/>
              <w:right w:val="single" w:sz="6" w:space="0" w:color="auto"/>
            </w:tcBorders>
          </w:tcPr>
          <w:p w:rsidR="000D729A" w:rsidRPr="008345C1" w:rsidRDefault="000D729A" w:rsidP="008345C1">
            <w:pPr>
              <w:rPr>
                <w:b/>
                <w:sz w:val="20"/>
                <w:szCs w:val="20"/>
              </w:rPr>
            </w:pPr>
          </w:p>
          <w:p w:rsidR="000D729A" w:rsidRPr="008345C1" w:rsidRDefault="000D729A" w:rsidP="008345C1">
            <w:pPr>
              <w:rPr>
                <w:b/>
                <w:sz w:val="20"/>
                <w:szCs w:val="20"/>
              </w:rPr>
            </w:pPr>
          </w:p>
        </w:tc>
        <w:tc>
          <w:tcPr>
            <w:tcW w:w="1276" w:type="dxa"/>
            <w:gridSpan w:val="4"/>
            <w:vMerge w:val="restart"/>
            <w:tcBorders>
              <w:top w:val="single" w:sz="6" w:space="0" w:color="auto"/>
              <w:left w:val="single" w:sz="6" w:space="0" w:color="auto"/>
              <w:right w:val="single" w:sz="6" w:space="0" w:color="auto"/>
            </w:tcBorders>
          </w:tcPr>
          <w:p w:rsidR="000D729A" w:rsidRPr="008345C1" w:rsidRDefault="000D729A" w:rsidP="008345C1">
            <w:pPr>
              <w:rPr>
                <w:b/>
                <w:sz w:val="20"/>
                <w:szCs w:val="20"/>
              </w:rPr>
            </w:pPr>
            <w:r w:rsidRPr="008345C1">
              <w:rPr>
                <w:b/>
                <w:sz w:val="20"/>
                <w:szCs w:val="20"/>
              </w:rPr>
              <w:t>За аналогичный</w:t>
            </w:r>
          </w:p>
          <w:p w:rsidR="000D729A" w:rsidRPr="008345C1" w:rsidRDefault="000D729A" w:rsidP="008345C1">
            <w:pPr>
              <w:rPr>
                <w:b/>
                <w:sz w:val="20"/>
                <w:szCs w:val="20"/>
              </w:rPr>
            </w:pPr>
            <w:r w:rsidRPr="008345C1">
              <w:rPr>
                <w:b/>
                <w:sz w:val="20"/>
                <w:szCs w:val="20"/>
              </w:rPr>
              <w:t>предыдущего</w:t>
            </w:r>
          </w:p>
        </w:tc>
      </w:tr>
      <w:tr w:rsidR="000D729A" w:rsidRPr="008345C1">
        <w:tblPrEx>
          <w:tblCellMar>
            <w:left w:w="40" w:type="dxa"/>
            <w:right w:w="40" w:type="dxa"/>
          </w:tblCellMar>
        </w:tblPrEx>
        <w:trPr>
          <w:gridBefore w:val="1"/>
          <w:gridAfter w:val="5"/>
          <w:wBefore w:w="108" w:type="dxa"/>
          <w:wAfter w:w="529" w:type="dxa"/>
          <w:cantSplit/>
          <w:trHeight w:hRule="exact" w:val="235"/>
        </w:trPr>
        <w:tc>
          <w:tcPr>
            <w:tcW w:w="5320" w:type="dxa"/>
            <w:gridSpan w:val="2"/>
            <w:tcBorders>
              <w:top w:val="single" w:sz="6" w:space="0" w:color="auto"/>
              <w:left w:val="single" w:sz="6" w:space="0" w:color="auto"/>
              <w:bottom w:val="single" w:sz="6" w:space="0" w:color="auto"/>
              <w:right w:val="single" w:sz="6" w:space="0" w:color="auto"/>
            </w:tcBorders>
          </w:tcPr>
          <w:p w:rsidR="000D729A" w:rsidRPr="008345C1" w:rsidRDefault="000D729A" w:rsidP="008345C1">
            <w:pPr>
              <w:rPr>
                <w:b/>
                <w:sz w:val="20"/>
                <w:szCs w:val="20"/>
              </w:rPr>
            </w:pPr>
            <w:r w:rsidRPr="008345C1">
              <w:rPr>
                <w:b/>
                <w:sz w:val="20"/>
                <w:szCs w:val="20"/>
              </w:rPr>
              <w:t>наименование</w:t>
            </w:r>
          </w:p>
        </w:tc>
        <w:tc>
          <w:tcPr>
            <w:tcW w:w="700" w:type="dxa"/>
            <w:gridSpan w:val="2"/>
            <w:tcBorders>
              <w:top w:val="single" w:sz="6" w:space="0" w:color="auto"/>
              <w:left w:val="single" w:sz="6" w:space="0" w:color="auto"/>
              <w:bottom w:val="single" w:sz="6" w:space="0" w:color="auto"/>
              <w:right w:val="single" w:sz="6" w:space="0" w:color="auto"/>
            </w:tcBorders>
          </w:tcPr>
          <w:p w:rsidR="000D729A" w:rsidRPr="008345C1" w:rsidRDefault="000D729A" w:rsidP="008345C1">
            <w:pPr>
              <w:rPr>
                <w:sz w:val="20"/>
                <w:szCs w:val="20"/>
              </w:rPr>
            </w:pPr>
            <w:r w:rsidRPr="008345C1">
              <w:rPr>
                <w:sz w:val="20"/>
                <w:szCs w:val="20"/>
              </w:rPr>
              <w:t>код</w:t>
            </w:r>
          </w:p>
        </w:tc>
        <w:tc>
          <w:tcPr>
            <w:tcW w:w="1360" w:type="dxa"/>
            <w:gridSpan w:val="3"/>
            <w:vMerge/>
            <w:tcBorders>
              <w:top w:val="nil"/>
              <w:left w:val="single" w:sz="6" w:space="0" w:color="auto"/>
              <w:bottom w:val="single" w:sz="6" w:space="0" w:color="auto"/>
              <w:right w:val="nil"/>
            </w:tcBorders>
          </w:tcPr>
          <w:p w:rsidR="000D729A" w:rsidRPr="008345C1" w:rsidRDefault="000D729A" w:rsidP="008345C1">
            <w:pPr>
              <w:rPr>
                <w:sz w:val="20"/>
                <w:szCs w:val="20"/>
              </w:rPr>
            </w:pPr>
          </w:p>
        </w:tc>
        <w:tc>
          <w:tcPr>
            <w:tcW w:w="275" w:type="dxa"/>
            <w:vMerge/>
            <w:tcBorders>
              <w:top w:val="nil"/>
              <w:left w:val="nil"/>
              <w:bottom w:val="single" w:sz="6" w:space="0" w:color="auto"/>
              <w:right w:val="single" w:sz="6" w:space="0" w:color="auto"/>
            </w:tcBorders>
          </w:tcPr>
          <w:p w:rsidR="000D729A" w:rsidRPr="008345C1" w:rsidRDefault="000D729A" w:rsidP="008345C1">
            <w:pPr>
              <w:rPr>
                <w:sz w:val="20"/>
                <w:szCs w:val="20"/>
              </w:rPr>
            </w:pPr>
          </w:p>
        </w:tc>
        <w:tc>
          <w:tcPr>
            <w:tcW w:w="1276" w:type="dxa"/>
            <w:gridSpan w:val="4"/>
            <w:vMerge/>
            <w:tcBorders>
              <w:left w:val="single" w:sz="6" w:space="0" w:color="auto"/>
              <w:bottom w:val="single" w:sz="6" w:space="0" w:color="auto"/>
              <w:right w:val="single" w:sz="6" w:space="0" w:color="auto"/>
            </w:tcBorders>
          </w:tcPr>
          <w:p w:rsidR="000D729A" w:rsidRPr="008345C1" w:rsidRDefault="000D729A" w:rsidP="008345C1">
            <w:pPr>
              <w:rPr>
                <w:sz w:val="20"/>
                <w:szCs w:val="20"/>
              </w:rPr>
            </w:pPr>
          </w:p>
        </w:tc>
      </w:tr>
      <w:tr w:rsidR="006513F4" w:rsidRPr="008345C1">
        <w:tblPrEx>
          <w:tblCellMar>
            <w:left w:w="40" w:type="dxa"/>
            <w:right w:w="40" w:type="dxa"/>
          </w:tblCellMar>
        </w:tblPrEx>
        <w:trPr>
          <w:gridBefore w:val="1"/>
          <w:gridAfter w:val="2"/>
          <w:wBefore w:w="108" w:type="dxa"/>
          <w:wAfter w:w="386" w:type="dxa"/>
          <w:trHeight w:hRule="exact" w:val="350"/>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1</w:t>
            </w: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2</w:t>
            </w:r>
          </w:p>
        </w:tc>
        <w:tc>
          <w:tcPr>
            <w:tcW w:w="1360" w:type="dxa"/>
            <w:gridSpan w:val="3"/>
            <w:tcBorders>
              <w:top w:val="single" w:sz="6" w:space="0" w:color="auto"/>
              <w:left w:val="single" w:sz="6" w:space="0" w:color="auto"/>
              <w:bottom w:val="single" w:sz="6" w:space="0" w:color="auto"/>
              <w:right w:val="nil"/>
            </w:tcBorders>
          </w:tcPr>
          <w:p w:rsidR="006513F4" w:rsidRPr="008345C1" w:rsidRDefault="006513F4" w:rsidP="008345C1">
            <w:pPr>
              <w:rPr>
                <w:sz w:val="20"/>
                <w:szCs w:val="20"/>
              </w:rPr>
            </w:pPr>
            <w:r w:rsidRPr="008345C1">
              <w:rPr>
                <w:sz w:val="20"/>
                <w:szCs w:val="20"/>
              </w:rPr>
              <w:t>3</w:t>
            </w:r>
          </w:p>
        </w:tc>
        <w:tc>
          <w:tcPr>
            <w:tcW w:w="275" w:type="dxa"/>
            <w:tcBorders>
              <w:top w:val="single" w:sz="6" w:space="0" w:color="auto"/>
              <w:left w:val="nil"/>
              <w:bottom w:val="single" w:sz="6" w:space="0" w:color="auto"/>
              <w:right w:val="single" w:sz="6" w:space="0" w:color="auto"/>
            </w:tcBorders>
          </w:tcPr>
          <w:p w:rsidR="006513F4" w:rsidRPr="008345C1" w:rsidRDefault="006513F4" w:rsidP="008345C1">
            <w:pPr>
              <w:rPr>
                <w:sz w:val="20"/>
                <w:szCs w:val="20"/>
              </w:rPr>
            </w:pPr>
          </w:p>
          <w:p w:rsidR="006513F4" w:rsidRPr="008345C1" w:rsidRDefault="006513F4" w:rsidP="008345C1">
            <w:pPr>
              <w:rPr>
                <w:sz w:val="20"/>
                <w:szCs w:val="20"/>
              </w:rPr>
            </w:pPr>
          </w:p>
        </w:tc>
        <w:tc>
          <w:tcPr>
            <w:tcW w:w="1319" w:type="dxa"/>
            <w:gridSpan w:val="5"/>
            <w:tcBorders>
              <w:top w:val="single" w:sz="6" w:space="0" w:color="auto"/>
              <w:left w:val="single" w:sz="6" w:space="0" w:color="auto"/>
              <w:bottom w:val="single" w:sz="6" w:space="0" w:color="auto"/>
              <w:right w:val="nil"/>
            </w:tcBorders>
          </w:tcPr>
          <w:p w:rsidR="006513F4" w:rsidRPr="008345C1" w:rsidRDefault="006513F4" w:rsidP="008345C1">
            <w:pPr>
              <w:rPr>
                <w:sz w:val="20"/>
                <w:szCs w:val="20"/>
              </w:rPr>
            </w:pPr>
            <w:r w:rsidRPr="008345C1">
              <w:rPr>
                <w:sz w:val="20"/>
                <w:szCs w:val="20"/>
              </w:rPr>
              <w:t>4</w:t>
            </w:r>
          </w:p>
        </w:tc>
        <w:tc>
          <w:tcPr>
            <w:tcW w:w="100" w:type="dxa"/>
            <w:gridSpan w:val="2"/>
            <w:tcBorders>
              <w:top w:val="single" w:sz="6" w:space="0" w:color="auto"/>
              <w:left w:val="nil"/>
              <w:bottom w:val="single" w:sz="6" w:space="0" w:color="auto"/>
              <w:right w:val="single" w:sz="6" w:space="0" w:color="auto"/>
            </w:tcBorders>
          </w:tcPr>
          <w:p w:rsidR="006513F4" w:rsidRPr="008345C1" w:rsidRDefault="006513F4" w:rsidP="008345C1">
            <w:pPr>
              <w:rPr>
                <w:sz w:val="20"/>
                <w:szCs w:val="20"/>
              </w:rPr>
            </w:pPr>
          </w:p>
          <w:p w:rsidR="006513F4" w:rsidRPr="008345C1" w:rsidRDefault="006513F4" w:rsidP="008345C1">
            <w:pPr>
              <w:rPr>
                <w:sz w:val="20"/>
                <w:szCs w:val="20"/>
              </w:rPr>
            </w:pPr>
          </w:p>
        </w:tc>
      </w:tr>
      <w:tr w:rsidR="006513F4" w:rsidRPr="008345C1">
        <w:tblPrEx>
          <w:tblCellMar>
            <w:left w:w="40" w:type="dxa"/>
            <w:right w:w="40" w:type="dxa"/>
          </w:tblCellMar>
        </w:tblPrEx>
        <w:trPr>
          <w:gridBefore w:val="1"/>
          <w:gridAfter w:val="5"/>
          <w:wBefore w:w="108" w:type="dxa"/>
          <w:wAfter w:w="529" w:type="dxa"/>
          <w:trHeight w:hRule="exact" w:val="375"/>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Остаток денежных средств на начало отчетного года</w:t>
            </w: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lang w:val="en-US"/>
              </w:rPr>
              <w:t>010</w:t>
            </w:r>
          </w:p>
          <w:p w:rsidR="006513F4" w:rsidRPr="008345C1" w:rsidRDefault="006513F4" w:rsidP="008345C1">
            <w:pPr>
              <w:rPr>
                <w:sz w:val="20"/>
                <w:szCs w:val="20"/>
              </w:rPr>
            </w:pPr>
          </w:p>
        </w:tc>
        <w:tc>
          <w:tcPr>
            <w:tcW w:w="1635"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19 776</w:t>
            </w:r>
          </w:p>
        </w:tc>
        <w:tc>
          <w:tcPr>
            <w:tcW w:w="1276"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rPr>
              <w:t>6 410</w:t>
            </w:r>
          </w:p>
        </w:tc>
      </w:tr>
      <w:tr w:rsidR="006513F4" w:rsidRPr="008345C1">
        <w:tblPrEx>
          <w:tblCellMar>
            <w:left w:w="40" w:type="dxa"/>
            <w:right w:w="40" w:type="dxa"/>
          </w:tblCellMar>
        </w:tblPrEx>
        <w:trPr>
          <w:gridBefore w:val="1"/>
          <w:gridAfter w:val="5"/>
          <w:wBefore w:w="108" w:type="dxa"/>
          <w:wAfter w:w="529" w:type="dxa"/>
          <w:cantSplit/>
          <w:trHeight w:hRule="exact" w:val="356"/>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Движение денежных средств но текущей деятельности</w:t>
            </w:r>
          </w:p>
        </w:tc>
        <w:tc>
          <w:tcPr>
            <w:tcW w:w="700" w:type="dxa"/>
            <w:gridSpan w:val="2"/>
            <w:vMerge w:val="restart"/>
            <w:tcBorders>
              <w:top w:val="single" w:sz="6" w:space="0" w:color="auto"/>
              <w:left w:val="single" w:sz="6" w:space="0" w:color="auto"/>
              <w:bottom w:val="nil"/>
              <w:right w:val="single" w:sz="6" w:space="0" w:color="auto"/>
            </w:tcBorders>
          </w:tcPr>
          <w:p w:rsidR="006513F4" w:rsidRPr="008345C1" w:rsidRDefault="006513F4" w:rsidP="008345C1">
            <w:pPr>
              <w:rPr>
                <w:sz w:val="20"/>
                <w:szCs w:val="20"/>
                <w:lang w:val="en-US"/>
              </w:rPr>
            </w:pPr>
            <w:r w:rsidRPr="008345C1">
              <w:rPr>
                <w:sz w:val="20"/>
                <w:szCs w:val="20"/>
                <w:lang w:val="en-US"/>
              </w:rPr>
              <w:t>020</w:t>
            </w:r>
          </w:p>
          <w:p w:rsidR="006513F4" w:rsidRPr="008345C1" w:rsidRDefault="006513F4" w:rsidP="008345C1">
            <w:pPr>
              <w:rPr>
                <w:sz w:val="20"/>
                <w:szCs w:val="20"/>
              </w:rPr>
            </w:pPr>
          </w:p>
        </w:tc>
        <w:tc>
          <w:tcPr>
            <w:tcW w:w="1635" w:type="dxa"/>
            <w:gridSpan w:val="4"/>
            <w:vMerge w:val="restart"/>
            <w:tcBorders>
              <w:top w:val="single" w:sz="6" w:space="0" w:color="auto"/>
              <w:left w:val="single" w:sz="6" w:space="0" w:color="auto"/>
              <w:bottom w:val="nil"/>
              <w:right w:val="single" w:sz="6" w:space="0" w:color="auto"/>
            </w:tcBorders>
          </w:tcPr>
          <w:p w:rsidR="006513F4" w:rsidRPr="008345C1" w:rsidRDefault="006513F4" w:rsidP="008345C1">
            <w:pPr>
              <w:rPr>
                <w:sz w:val="20"/>
                <w:szCs w:val="20"/>
              </w:rPr>
            </w:pPr>
            <w:r w:rsidRPr="008345C1">
              <w:rPr>
                <w:sz w:val="20"/>
                <w:szCs w:val="20"/>
              </w:rPr>
              <w:t>1 827 703</w:t>
            </w:r>
          </w:p>
        </w:tc>
        <w:tc>
          <w:tcPr>
            <w:tcW w:w="1276" w:type="dxa"/>
            <w:gridSpan w:val="4"/>
            <w:vMerge w:val="restart"/>
            <w:tcBorders>
              <w:top w:val="single" w:sz="6" w:space="0" w:color="auto"/>
              <w:left w:val="single" w:sz="6" w:space="0" w:color="auto"/>
              <w:bottom w:val="nil"/>
              <w:right w:val="single" w:sz="6" w:space="0" w:color="auto"/>
            </w:tcBorders>
          </w:tcPr>
          <w:p w:rsidR="006513F4" w:rsidRPr="008345C1" w:rsidRDefault="006513F4" w:rsidP="008345C1">
            <w:pPr>
              <w:rPr>
                <w:sz w:val="20"/>
                <w:szCs w:val="20"/>
                <w:lang w:val="en-US"/>
              </w:rPr>
            </w:pPr>
            <w:r w:rsidRPr="008345C1">
              <w:rPr>
                <w:sz w:val="20"/>
                <w:szCs w:val="20"/>
              </w:rPr>
              <w:t>1 244 804</w:t>
            </w:r>
          </w:p>
        </w:tc>
      </w:tr>
      <w:tr w:rsidR="006513F4" w:rsidRPr="008345C1">
        <w:tblPrEx>
          <w:tblCellMar>
            <w:left w:w="40" w:type="dxa"/>
            <w:right w:w="40" w:type="dxa"/>
          </w:tblCellMar>
        </w:tblPrEx>
        <w:trPr>
          <w:gridBefore w:val="1"/>
          <w:gridAfter w:val="5"/>
          <w:wBefore w:w="108" w:type="dxa"/>
          <w:wAfter w:w="529" w:type="dxa"/>
          <w:cantSplit/>
          <w:trHeight w:hRule="exact" w:val="352"/>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Средства, полученные от покупателей, заказчиков</w:t>
            </w:r>
          </w:p>
        </w:tc>
        <w:tc>
          <w:tcPr>
            <w:tcW w:w="700" w:type="dxa"/>
            <w:gridSpan w:val="2"/>
            <w:vMerge/>
            <w:tcBorders>
              <w:top w:val="nil"/>
              <w:left w:val="single" w:sz="6" w:space="0" w:color="auto"/>
              <w:bottom w:val="single" w:sz="6" w:space="0" w:color="auto"/>
              <w:right w:val="single" w:sz="6" w:space="0" w:color="auto"/>
            </w:tcBorders>
          </w:tcPr>
          <w:p w:rsidR="006513F4" w:rsidRPr="008345C1" w:rsidRDefault="006513F4" w:rsidP="008345C1">
            <w:pPr>
              <w:rPr>
                <w:sz w:val="20"/>
                <w:szCs w:val="20"/>
              </w:rPr>
            </w:pPr>
          </w:p>
        </w:tc>
        <w:tc>
          <w:tcPr>
            <w:tcW w:w="1635" w:type="dxa"/>
            <w:gridSpan w:val="4"/>
            <w:vMerge/>
            <w:tcBorders>
              <w:top w:val="nil"/>
              <w:left w:val="single" w:sz="6" w:space="0" w:color="auto"/>
              <w:bottom w:val="single" w:sz="6" w:space="0" w:color="auto"/>
              <w:right w:val="single" w:sz="6" w:space="0" w:color="auto"/>
            </w:tcBorders>
          </w:tcPr>
          <w:p w:rsidR="006513F4" w:rsidRPr="008345C1" w:rsidRDefault="006513F4" w:rsidP="008345C1">
            <w:pPr>
              <w:rPr>
                <w:sz w:val="20"/>
                <w:szCs w:val="20"/>
              </w:rPr>
            </w:pPr>
          </w:p>
        </w:tc>
        <w:tc>
          <w:tcPr>
            <w:tcW w:w="1276" w:type="dxa"/>
            <w:gridSpan w:val="4"/>
            <w:vMerge/>
            <w:tcBorders>
              <w:top w:val="nil"/>
              <w:left w:val="single" w:sz="6" w:space="0" w:color="auto"/>
              <w:bottom w:val="single" w:sz="6" w:space="0" w:color="auto"/>
              <w:right w:val="single" w:sz="6" w:space="0" w:color="auto"/>
            </w:tcBorders>
          </w:tcPr>
          <w:p w:rsidR="006513F4" w:rsidRPr="008345C1" w:rsidRDefault="006513F4" w:rsidP="008345C1">
            <w:pPr>
              <w:rPr>
                <w:sz w:val="20"/>
                <w:szCs w:val="20"/>
              </w:rPr>
            </w:pPr>
          </w:p>
        </w:tc>
      </w:tr>
      <w:tr w:rsidR="006513F4" w:rsidRPr="008345C1">
        <w:tblPrEx>
          <w:tblCellMar>
            <w:left w:w="40" w:type="dxa"/>
            <w:right w:w="40" w:type="dxa"/>
          </w:tblCellMar>
        </w:tblPrEx>
        <w:trPr>
          <w:gridBefore w:val="1"/>
          <w:gridAfter w:val="5"/>
          <w:wBefore w:w="108" w:type="dxa"/>
          <w:wAfter w:w="529" w:type="dxa"/>
          <w:trHeight w:hRule="exact" w:val="240"/>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p w:rsidR="006513F4" w:rsidRPr="008345C1" w:rsidRDefault="006513F4" w:rsidP="008345C1">
            <w:pPr>
              <w:rPr>
                <w:sz w:val="20"/>
                <w:szCs w:val="20"/>
              </w:rPr>
            </w:pP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lang w:val="en-US"/>
              </w:rPr>
              <w:t>030</w:t>
            </w:r>
          </w:p>
          <w:p w:rsidR="006513F4" w:rsidRPr="008345C1" w:rsidRDefault="006513F4" w:rsidP="008345C1">
            <w:pPr>
              <w:rPr>
                <w:sz w:val="20"/>
                <w:szCs w:val="20"/>
              </w:rPr>
            </w:pPr>
          </w:p>
        </w:tc>
        <w:tc>
          <w:tcPr>
            <w:tcW w:w="1635"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tc>
        <w:tc>
          <w:tcPr>
            <w:tcW w:w="1276"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tc>
      </w:tr>
      <w:tr w:rsidR="006513F4" w:rsidRPr="008345C1">
        <w:tblPrEx>
          <w:tblCellMar>
            <w:left w:w="40" w:type="dxa"/>
            <w:right w:w="40" w:type="dxa"/>
          </w:tblCellMar>
        </w:tblPrEx>
        <w:trPr>
          <w:gridBefore w:val="1"/>
          <w:gridAfter w:val="5"/>
          <w:wBefore w:w="108" w:type="dxa"/>
          <w:wAfter w:w="529" w:type="dxa"/>
          <w:trHeight w:hRule="exact" w:val="240"/>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p w:rsidR="006513F4" w:rsidRPr="008345C1" w:rsidRDefault="006513F4" w:rsidP="008345C1">
            <w:pPr>
              <w:rPr>
                <w:sz w:val="20"/>
                <w:szCs w:val="20"/>
              </w:rPr>
            </w:pP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p w:rsidR="006513F4" w:rsidRPr="008345C1" w:rsidRDefault="006513F4" w:rsidP="008345C1">
            <w:pPr>
              <w:rPr>
                <w:sz w:val="20"/>
                <w:szCs w:val="20"/>
              </w:rPr>
            </w:pPr>
          </w:p>
        </w:tc>
        <w:tc>
          <w:tcPr>
            <w:tcW w:w="1635"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tc>
        <w:tc>
          <w:tcPr>
            <w:tcW w:w="1276"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tc>
      </w:tr>
      <w:tr w:rsidR="006513F4" w:rsidRPr="008345C1">
        <w:tblPrEx>
          <w:tblCellMar>
            <w:left w:w="40" w:type="dxa"/>
            <w:right w:w="40" w:type="dxa"/>
          </w:tblCellMar>
        </w:tblPrEx>
        <w:trPr>
          <w:gridBefore w:val="1"/>
          <w:gridAfter w:val="5"/>
          <w:wBefore w:w="108" w:type="dxa"/>
          <w:wAfter w:w="529" w:type="dxa"/>
          <w:trHeight w:hRule="exact" w:val="426"/>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Прочие доходы</w:t>
            </w: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lang w:val="en-US"/>
              </w:rPr>
              <w:t>110</w:t>
            </w:r>
          </w:p>
          <w:p w:rsidR="006513F4" w:rsidRPr="008345C1" w:rsidRDefault="006513F4" w:rsidP="008345C1">
            <w:pPr>
              <w:rPr>
                <w:sz w:val="20"/>
                <w:szCs w:val="20"/>
              </w:rPr>
            </w:pPr>
          </w:p>
        </w:tc>
        <w:tc>
          <w:tcPr>
            <w:tcW w:w="1635"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27 613</w:t>
            </w:r>
          </w:p>
        </w:tc>
        <w:tc>
          <w:tcPr>
            <w:tcW w:w="1276"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lang w:val="en-US"/>
              </w:rPr>
              <w:t xml:space="preserve">16 </w:t>
            </w:r>
            <w:r w:rsidRPr="008345C1">
              <w:rPr>
                <w:sz w:val="20"/>
                <w:szCs w:val="20"/>
              </w:rPr>
              <w:t>042</w:t>
            </w:r>
          </w:p>
        </w:tc>
      </w:tr>
      <w:tr w:rsidR="006513F4" w:rsidRPr="008345C1">
        <w:tblPrEx>
          <w:tblCellMar>
            <w:left w:w="40" w:type="dxa"/>
            <w:right w:w="40" w:type="dxa"/>
          </w:tblCellMar>
        </w:tblPrEx>
        <w:trPr>
          <w:gridBefore w:val="1"/>
          <w:gridAfter w:val="5"/>
          <w:wBefore w:w="108" w:type="dxa"/>
          <w:wAfter w:w="529" w:type="dxa"/>
          <w:trHeight w:hRule="exact" w:val="352"/>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Денежные средства, направленные:</w:t>
            </w: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lang w:val="en-US"/>
              </w:rPr>
              <w:t>120</w:t>
            </w:r>
          </w:p>
          <w:p w:rsidR="006513F4" w:rsidRPr="008345C1" w:rsidRDefault="006513F4" w:rsidP="008345C1">
            <w:pPr>
              <w:rPr>
                <w:sz w:val="20"/>
                <w:szCs w:val="20"/>
              </w:rPr>
            </w:pPr>
          </w:p>
        </w:tc>
        <w:tc>
          <w:tcPr>
            <w:tcW w:w="1635"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rPr>
              <w:t>( 1 856 360 )</w:t>
            </w:r>
          </w:p>
        </w:tc>
        <w:tc>
          <w:tcPr>
            <w:tcW w:w="1276"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rPr>
              <w:t>( 1 122 634 )</w:t>
            </w:r>
          </w:p>
        </w:tc>
      </w:tr>
      <w:tr w:rsidR="006513F4" w:rsidRPr="008345C1">
        <w:tblPrEx>
          <w:tblCellMar>
            <w:left w:w="40" w:type="dxa"/>
            <w:right w:w="40" w:type="dxa"/>
          </w:tblCellMar>
        </w:tblPrEx>
        <w:trPr>
          <w:gridBefore w:val="1"/>
          <w:wBefore w:w="108" w:type="dxa"/>
          <w:trHeight w:hRule="exact" w:val="536"/>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 на оплату приобретенных товаров, работ, услуг, сырья и иных оборотных активов</w:t>
            </w: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150</w:t>
            </w:r>
          </w:p>
        </w:tc>
        <w:tc>
          <w:tcPr>
            <w:tcW w:w="1068" w:type="dxa"/>
            <w:gridSpan w:val="2"/>
            <w:tcBorders>
              <w:top w:val="single" w:sz="6" w:space="0" w:color="auto"/>
              <w:left w:val="single" w:sz="6" w:space="0" w:color="auto"/>
              <w:bottom w:val="single" w:sz="6" w:space="0" w:color="auto"/>
              <w:right w:val="nil"/>
            </w:tcBorders>
          </w:tcPr>
          <w:p w:rsidR="006513F4" w:rsidRPr="008345C1" w:rsidRDefault="006513F4" w:rsidP="008345C1">
            <w:pPr>
              <w:rPr>
                <w:sz w:val="20"/>
                <w:szCs w:val="20"/>
                <w:lang w:val="en-US"/>
              </w:rPr>
            </w:pPr>
            <w:r w:rsidRPr="008345C1">
              <w:rPr>
                <w:sz w:val="20"/>
                <w:szCs w:val="20"/>
                <w:lang w:val="en-US"/>
              </w:rPr>
              <w:t xml:space="preserve">( </w:t>
            </w:r>
            <w:r w:rsidRPr="008345C1">
              <w:rPr>
                <w:sz w:val="20"/>
                <w:szCs w:val="20"/>
              </w:rPr>
              <w:t>986 542)</w:t>
            </w:r>
          </w:p>
        </w:tc>
        <w:tc>
          <w:tcPr>
            <w:tcW w:w="567" w:type="dxa"/>
            <w:gridSpan w:val="2"/>
            <w:tcBorders>
              <w:top w:val="single" w:sz="6" w:space="0" w:color="auto"/>
              <w:left w:val="nil"/>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lang w:val="en-US"/>
              </w:rPr>
              <w:t xml:space="preserve">( </w:t>
            </w:r>
            <w:r w:rsidRPr="008345C1">
              <w:rPr>
                <w:sz w:val="20"/>
                <w:szCs w:val="20"/>
              </w:rPr>
              <w:t>499 077)</w:t>
            </w:r>
          </w:p>
        </w:tc>
        <w:tc>
          <w:tcPr>
            <w:tcW w:w="1705" w:type="dxa"/>
            <w:gridSpan w:val="8"/>
            <w:tcBorders>
              <w:top w:val="single" w:sz="6" w:space="0" w:color="auto"/>
              <w:left w:val="single" w:sz="6" w:space="0" w:color="auto"/>
              <w:bottom w:val="single" w:sz="6" w:space="0" w:color="auto"/>
              <w:right w:val="nil"/>
            </w:tcBorders>
          </w:tcPr>
          <w:p w:rsidR="006513F4" w:rsidRPr="008345C1" w:rsidRDefault="006513F4" w:rsidP="008345C1">
            <w:pPr>
              <w:rPr>
                <w:sz w:val="20"/>
                <w:szCs w:val="20"/>
                <w:lang w:val="en-US"/>
              </w:rPr>
            </w:pPr>
            <w:r w:rsidRPr="008345C1">
              <w:rPr>
                <w:sz w:val="20"/>
                <w:szCs w:val="20"/>
              </w:rPr>
              <w:t>(499 077)</w:t>
            </w:r>
          </w:p>
        </w:tc>
        <w:tc>
          <w:tcPr>
            <w:tcW w:w="100" w:type="dxa"/>
            <w:tcBorders>
              <w:top w:val="single" w:sz="6" w:space="0" w:color="auto"/>
              <w:left w:val="nil"/>
              <w:bottom w:val="single" w:sz="6" w:space="0" w:color="auto"/>
              <w:right w:val="single" w:sz="6" w:space="0" w:color="auto"/>
            </w:tcBorders>
          </w:tcPr>
          <w:p w:rsidR="006513F4" w:rsidRPr="008345C1" w:rsidRDefault="006513F4" w:rsidP="008345C1">
            <w:pPr>
              <w:rPr>
                <w:sz w:val="20"/>
                <w:szCs w:val="20"/>
              </w:rPr>
            </w:pPr>
          </w:p>
        </w:tc>
      </w:tr>
      <w:tr w:rsidR="006513F4" w:rsidRPr="008345C1">
        <w:tblPrEx>
          <w:tblCellMar>
            <w:left w:w="40" w:type="dxa"/>
            <w:right w:w="40" w:type="dxa"/>
          </w:tblCellMar>
        </w:tblPrEx>
        <w:trPr>
          <w:gridBefore w:val="1"/>
          <w:wBefore w:w="108" w:type="dxa"/>
          <w:trHeight w:hRule="exact" w:val="368"/>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па оплату труда</w:t>
            </w: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160</w:t>
            </w:r>
          </w:p>
        </w:tc>
        <w:tc>
          <w:tcPr>
            <w:tcW w:w="1068" w:type="dxa"/>
            <w:gridSpan w:val="2"/>
            <w:tcBorders>
              <w:top w:val="single" w:sz="6" w:space="0" w:color="auto"/>
              <w:left w:val="single" w:sz="6" w:space="0" w:color="auto"/>
              <w:bottom w:val="single" w:sz="6" w:space="0" w:color="auto"/>
              <w:right w:val="nil"/>
            </w:tcBorders>
          </w:tcPr>
          <w:p w:rsidR="006513F4" w:rsidRPr="008345C1" w:rsidRDefault="006513F4" w:rsidP="008345C1">
            <w:pPr>
              <w:rPr>
                <w:sz w:val="20"/>
                <w:szCs w:val="20"/>
                <w:lang w:val="en-US"/>
              </w:rPr>
            </w:pPr>
            <w:r w:rsidRPr="008345C1">
              <w:rPr>
                <w:sz w:val="20"/>
                <w:szCs w:val="20"/>
                <w:lang w:val="en-US"/>
              </w:rPr>
              <w:t>(</w:t>
            </w:r>
            <w:r w:rsidRPr="008345C1">
              <w:rPr>
                <w:sz w:val="20"/>
                <w:szCs w:val="20"/>
              </w:rPr>
              <w:t>266 254</w:t>
            </w:r>
            <w:r w:rsidRPr="008345C1">
              <w:rPr>
                <w:sz w:val="20"/>
                <w:szCs w:val="20"/>
                <w:lang w:val="en-US"/>
              </w:rPr>
              <w:t>)</w:t>
            </w:r>
          </w:p>
        </w:tc>
        <w:tc>
          <w:tcPr>
            <w:tcW w:w="567" w:type="dxa"/>
            <w:gridSpan w:val="2"/>
            <w:tcBorders>
              <w:top w:val="single" w:sz="6" w:space="0" w:color="auto"/>
              <w:left w:val="nil"/>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lang w:val="en-US"/>
              </w:rPr>
              <w:t xml:space="preserve">( </w:t>
            </w:r>
            <w:r w:rsidRPr="008345C1">
              <w:rPr>
                <w:sz w:val="20"/>
                <w:szCs w:val="20"/>
              </w:rPr>
              <w:t>219 606</w:t>
            </w:r>
            <w:r w:rsidRPr="008345C1">
              <w:rPr>
                <w:sz w:val="20"/>
                <w:szCs w:val="20"/>
                <w:lang w:val="en-US"/>
              </w:rPr>
              <w:t xml:space="preserve"> )</w:t>
            </w:r>
          </w:p>
        </w:tc>
        <w:tc>
          <w:tcPr>
            <w:tcW w:w="1705" w:type="dxa"/>
            <w:gridSpan w:val="8"/>
            <w:tcBorders>
              <w:top w:val="single" w:sz="6" w:space="0" w:color="auto"/>
              <w:left w:val="single" w:sz="6" w:space="0" w:color="auto"/>
              <w:bottom w:val="single" w:sz="6" w:space="0" w:color="auto"/>
              <w:right w:val="nil"/>
            </w:tcBorders>
          </w:tcPr>
          <w:p w:rsidR="006513F4" w:rsidRPr="008345C1" w:rsidRDefault="006513F4" w:rsidP="008345C1">
            <w:pPr>
              <w:rPr>
                <w:sz w:val="20"/>
                <w:szCs w:val="20"/>
                <w:lang w:val="en-US"/>
              </w:rPr>
            </w:pPr>
            <w:r w:rsidRPr="008345C1">
              <w:rPr>
                <w:sz w:val="20"/>
                <w:szCs w:val="20"/>
                <w:lang w:val="en-US"/>
              </w:rPr>
              <w:t xml:space="preserve">( </w:t>
            </w:r>
            <w:r w:rsidRPr="008345C1">
              <w:rPr>
                <w:sz w:val="20"/>
                <w:szCs w:val="20"/>
              </w:rPr>
              <w:t>219 606</w:t>
            </w:r>
            <w:r w:rsidRPr="008345C1">
              <w:rPr>
                <w:sz w:val="20"/>
                <w:szCs w:val="20"/>
                <w:lang w:val="en-US"/>
              </w:rPr>
              <w:t xml:space="preserve"> )</w:t>
            </w:r>
          </w:p>
        </w:tc>
        <w:tc>
          <w:tcPr>
            <w:tcW w:w="100" w:type="dxa"/>
            <w:tcBorders>
              <w:top w:val="single" w:sz="6" w:space="0" w:color="auto"/>
              <w:left w:val="nil"/>
              <w:bottom w:val="single" w:sz="6" w:space="0" w:color="auto"/>
              <w:right w:val="single" w:sz="6" w:space="0" w:color="auto"/>
            </w:tcBorders>
          </w:tcPr>
          <w:p w:rsidR="006513F4" w:rsidRPr="008345C1" w:rsidRDefault="006513F4" w:rsidP="008345C1">
            <w:pPr>
              <w:rPr>
                <w:sz w:val="20"/>
                <w:szCs w:val="20"/>
              </w:rPr>
            </w:pPr>
          </w:p>
        </w:tc>
      </w:tr>
      <w:tr w:rsidR="006513F4" w:rsidRPr="008345C1">
        <w:tblPrEx>
          <w:tblCellMar>
            <w:left w:w="40" w:type="dxa"/>
            <w:right w:w="40" w:type="dxa"/>
          </w:tblCellMar>
        </w:tblPrEx>
        <w:trPr>
          <w:gridBefore w:val="1"/>
          <w:wBefore w:w="108" w:type="dxa"/>
          <w:trHeight w:hRule="exact" w:val="351"/>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на выплату дивидендов, процентов</w:t>
            </w: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170</w:t>
            </w:r>
          </w:p>
        </w:tc>
        <w:tc>
          <w:tcPr>
            <w:tcW w:w="1635"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lang w:val="en-US"/>
              </w:rPr>
              <w:t xml:space="preserve">( </w:t>
            </w:r>
            <w:r w:rsidRPr="008345C1">
              <w:rPr>
                <w:sz w:val="20"/>
                <w:szCs w:val="20"/>
              </w:rPr>
              <w:t>201 738)</w:t>
            </w:r>
          </w:p>
        </w:tc>
        <w:tc>
          <w:tcPr>
            <w:tcW w:w="1705" w:type="dxa"/>
            <w:gridSpan w:val="8"/>
            <w:tcBorders>
              <w:top w:val="single" w:sz="6" w:space="0" w:color="auto"/>
              <w:left w:val="single" w:sz="6" w:space="0" w:color="auto"/>
              <w:bottom w:val="single" w:sz="6" w:space="0" w:color="auto"/>
              <w:right w:val="nil"/>
            </w:tcBorders>
          </w:tcPr>
          <w:p w:rsidR="006513F4" w:rsidRPr="008345C1" w:rsidRDefault="006513F4" w:rsidP="008345C1">
            <w:pPr>
              <w:rPr>
                <w:sz w:val="20"/>
                <w:szCs w:val="20"/>
                <w:lang w:val="en-US"/>
              </w:rPr>
            </w:pPr>
            <w:r w:rsidRPr="008345C1">
              <w:rPr>
                <w:sz w:val="20"/>
                <w:szCs w:val="20"/>
                <w:lang w:val="en-US"/>
              </w:rPr>
              <w:t xml:space="preserve">( </w:t>
            </w:r>
            <w:r w:rsidRPr="008345C1">
              <w:rPr>
                <w:sz w:val="20"/>
                <w:szCs w:val="20"/>
              </w:rPr>
              <w:t>65 090)</w:t>
            </w:r>
          </w:p>
        </w:tc>
        <w:tc>
          <w:tcPr>
            <w:tcW w:w="100" w:type="dxa"/>
            <w:tcBorders>
              <w:top w:val="single" w:sz="6" w:space="0" w:color="auto"/>
              <w:left w:val="nil"/>
              <w:bottom w:val="single" w:sz="6" w:space="0" w:color="auto"/>
              <w:right w:val="single" w:sz="6" w:space="0" w:color="auto"/>
            </w:tcBorders>
          </w:tcPr>
          <w:p w:rsidR="006513F4" w:rsidRPr="008345C1" w:rsidRDefault="006513F4" w:rsidP="008345C1">
            <w:pPr>
              <w:rPr>
                <w:sz w:val="20"/>
                <w:szCs w:val="20"/>
              </w:rPr>
            </w:pPr>
          </w:p>
        </w:tc>
      </w:tr>
      <w:tr w:rsidR="006513F4" w:rsidRPr="008345C1">
        <w:tblPrEx>
          <w:tblCellMar>
            <w:left w:w="40" w:type="dxa"/>
            <w:right w:w="40" w:type="dxa"/>
          </w:tblCellMar>
        </w:tblPrEx>
        <w:trPr>
          <w:gridBefore w:val="1"/>
          <w:wBefore w:w="108" w:type="dxa"/>
          <w:trHeight w:hRule="exact" w:val="360"/>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на расчеты по налогам и сборам</w:t>
            </w: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180</w:t>
            </w:r>
          </w:p>
        </w:tc>
        <w:tc>
          <w:tcPr>
            <w:tcW w:w="1068" w:type="dxa"/>
            <w:gridSpan w:val="2"/>
            <w:tcBorders>
              <w:top w:val="single" w:sz="6" w:space="0" w:color="auto"/>
              <w:left w:val="single" w:sz="6" w:space="0" w:color="auto"/>
              <w:bottom w:val="single" w:sz="6" w:space="0" w:color="auto"/>
              <w:right w:val="nil"/>
            </w:tcBorders>
          </w:tcPr>
          <w:p w:rsidR="006513F4" w:rsidRPr="008345C1" w:rsidRDefault="006513F4" w:rsidP="008345C1">
            <w:pPr>
              <w:rPr>
                <w:sz w:val="20"/>
                <w:szCs w:val="20"/>
                <w:lang w:val="en-US"/>
              </w:rPr>
            </w:pPr>
            <w:r w:rsidRPr="008345C1">
              <w:rPr>
                <w:sz w:val="20"/>
                <w:szCs w:val="20"/>
                <w:lang w:val="en-US"/>
              </w:rPr>
              <w:t>(</w:t>
            </w:r>
            <w:r w:rsidRPr="008345C1">
              <w:rPr>
                <w:sz w:val="20"/>
                <w:szCs w:val="20"/>
              </w:rPr>
              <w:t>343 189</w:t>
            </w:r>
            <w:r w:rsidRPr="008345C1">
              <w:rPr>
                <w:sz w:val="20"/>
                <w:szCs w:val="20"/>
                <w:lang w:val="en-US"/>
              </w:rPr>
              <w:t xml:space="preserve"> )</w:t>
            </w:r>
          </w:p>
        </w:tc>
        <w:tc>
          <w:tcPr>
            <w:tcW w:w="567" w:type="dxa"/>
            <w:gridSpan w:val="2"/>
            <w:tcBorders>
              <w:top w:val="single" w:sz="6" w:space="0" w:color="auto"/>
              <w:left w:val="nil"/>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lang w:val="en-US"/>
              </w:rPr>
              <w:t>(</w:t>
            </w:r>
            <w:r w:rsidRPr="008345C1">
              <w:rPr>
                <w:sz w:val="20"/>
                <w:szCs w:val="20"/>
              </w:rPr>
              <w:t>301 250</w:t>
            </w:r>
            <w:r w:rsidRPr="008345C1">
              <w:rPr>
                <w:sz w:val="20"/>
                <w:szCs w:val="20"/>
                <w:lang w:val="en-US"/>
              </w:rPr>
              <w:t xml:space="preserve"> )</w:t>
            </w:r>
          </w:p>
        </w:tc>
        <w:tc>
          <w:tcPr>
            <w:tcW w:w="1705" w:type="dxa"/>
            <w:gridSpan w:val="8"/>
            <w:tcBorders>
              <w:top w:val="single" w:sz="6" w:space="0" w:color="auto"/>
              <w:left w:val="single" w:sz="6" w:space="0" w:color="auto"/>
              <w:bottom w:val="single" w:sz="6" w:space="0" w:color="auto"/>
              <w:right w:val="nil"/>
            </w:tcBorders>
          </w:tcPr>
          <w:p w:rsidR="006513F4" w:rsidRPr="008345C1" w:rsidRDefault="006513F4" w:rsidP="008345C1">
            <w:pPr>
              <w:rPr>
                <w:sz w:val="20"/>
                <w:szCs w:val="20"/>
                <w:lang w:val="en-US"/>
              </w:rPr>
            </w:pPr>
            <w:r w:rsidRPr="008345C1">
              <w:rPr>
                <w:sz w:val="20"/>
                <w:szCs w:val="20"/>
                <w:lang w:val="en-US"/>
              </w:rPr>
              <w:t xml:space="preserve">( </w:t>
            </w:r>
            <w:r w:rsidRPr="008345C1">
              <w:rPr>
                <w:sz w:val="20"/>
                <w:szCs w:val="20"/>
              </w:rPr>
              <w:t>301 250</w:t>
            </w:r>
            <w:r w:rsidRPr="008345C1">
              <w:rPr>
                <w:sz w:val="20"/>
                <w:szCs w:val="20"/>
                <w:lang w:val="en-US"/>
              </w:rPr>
              <w:t xml:space="preserve"> )</w:t>
            </w:r>
          </w:p>
        </w:tc>
        <w:tc>
          <w:tcPr>
            <w:tcW w:w="100" w:type="dxa"/>
            <w:tcBorders>
              <w:top w:val="single" w:sz="6" w:space="0" w:color="auto"/>
              <w:left w:val="nil"/>
              <w:bottom w:val="single" w:sz="6" w:space="0" w:color="auto"/>
              <w:right w:val="single" w:sz="6" w:space="0" w:color="auto"/>
            </w:tcBorders>
          </w:tcPr>
          <w:p w:rsidR="006513F4" w:rsidRPr="008345C1" w:rsidRDefault="006513F4" w:rsidP="008345C1">
            <w:pPr>
              <w:rPr>
                <w:sz w:val="20"/>
                <w:szCs w:val="20"/>
              </w:rPr>
            </w:pPr>
          </w:p>
        </w:tc>
      </w:tr>
      <w:tr w:rsidR="006513F4" w:rsidRPr="008345C1">
        <w:tblPrEx>
          <w:tblCellMar>
            <w:left w:w="40" w:type="dxa"/>
            <w:right w:w="40" w:type="dxa"/>
          </w:tblCellMar>
        </w:tblPrEx>
        <w:trPr>
          <w:gridBefore w:val="1"/>
          <w:wBefore w:w="108" w:type="dxa"/>
          <w:trHeight w:hRule="exact" w:val="240"/>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p w:rsidR="006513F4" w:rsidRPr="008345C1" w:rsidRDefault="006513F4" w:rsidP="008345C1">
            <w:pPr>
              <w:rPr>
                <w:sz w:val="20"/>
                <w:szCs w:val="20"/>
              </w:rPr>
            </w:pP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p w:rsidR="006513F4" w:rsidRPr="008345C1" w:rsidRDefault="006513F4" w:rsidP="008345C1">
            <w:pPr>
              <w:rPr>
                <w:sz w:val="20"/>
                <w:szCs w:val="20"/>
              </w:rPr>
            </w:pPr>
          </w:p>
        </w:tc>
        <w:tc>
          <w:tcPr>
            <w:tcW w:w="1360" w:type="dxa"/>
            <w:gridSpan w:val="3"/>
            <w:tcBorders>
              <w:top w:val="single" w:sz="6" w:space="0" w:color="auto"/>
              <w:left w:val="single" w:sz="6" w:space="0" w:color="auto"/>
              <w:bottom w:val="single" w:sz="6" w:space="0" w:color="auto"/>
              <w:right w:val="nil"/>
            </w:tcBorders>
          </w:tcPr>
          <w:p w:rsidR="006513F4" w:rsidRPr="008345C1" w:rsidRDefault="006513F4" w:rsidP="008345C1">
            <w:pPr>
              <w:rPr>
                <w:sz w:val="20"/>
                <w:szCs w:val="20"/>
              </w:rPr>
            </w:pPr>
            <w:r w:rsidRPr="008345C1">
              <w:rPr>
                <w:sz w:val="20"/>
                <w:szCs w:val="20"/>
              </w:rPr>
              <w:t>-</w:t>
            </w:r>
          </w:p>
        </w:tc>
        <w:tc>
          <w:tcPr>
            <w:tcW w:w="275" w:type="dxa"/>
            <w:tcBorders>
              <w:top w:val="single" w:sz="6" w:space="0" w:color="auto"/>
              <w:left w:val="nil"/>
              <w:bottom w:val="single" w:sz="6" w:space="0" w:color="auto"/>
              <w:right w:val="single" w:sz="6" w:space="0" w:color="auto"/>
            </w:tcBorders>
          </w:tcPr>
          <w:p w:rsidR="006513F4" w:rsidRPr="008345C1" w:rsidRDefault="006513F4" w:rsidP="008345C1">
            <w:pPr>
              <w:rPr>
                <w:sz w:val="20"/>
                <w:szCs w:val="20"/>
              </w:rPr>
            </w:pPr>
            <w:r w:rsidRPr="008345C1">
              <w:rPr>
                <w:sz w:val="20"/>
                <w:szCs w:val="20"/>
              </w:rPr>
              <w:t>-</w:t>
            </w:r>
          </w:p>
        </w:tc>
        <w:tc>
          <w:tcPr>
            <w:tcW w:w="1705" w:type="dxa"/>
            <w:gridSpan w:val="8"/>
            <w:tcBorders>
              <w:top w:val="single" w:sz="6" w:space="0" w:color="auto"/>
              <w:left w:val="single" w:sz="6" w:space="0" w:color="auto"/>
              <w:bottom w:val="single" w:sz="6" w:space="0" w:color="auto"/>
              <w:right w:val="nil"/>
            </w:tcBorders>
          </w:tcPr>
          <w:p w:rsidR="006513F4" w:rsidRPr="008345C1" w:rsidRDefault="006513F4" w:rsidP="008345C1">
            <w:pPr>
              <w:rPr>
                <w:sz w:val="20"/>
                <w:szCs w:val="20"/>
              </w:rPr>
            </w:pPr>
            <w:r w:rsidRPr="008345C1">
              <w:rPr>
                <w:sz w:val="20"/>
                <w:szCs w:val="20"/>
              </w:rPr>
              <w:t>-</w:t>
            </w:r>
          </w:p>
        </w:tc>
        <w:tc>
          <w:tcPr>
            <w:tcW w:w="100" w:type="dxa"/>
            <w:tcBorders>
              <w:top w:val="single" w:sz="6" w:space="0" w:color="auto"/>
              <w:left w:val="nil"/>
              <w:bottom w:val="single" w:sz="6" w:space="0" w:color="auto"/>
              <w:right w:val="single" w:sz="6" w:space="0" w:color="auto"/>
            </w:tcBorders>
          </w:tcPr>
          <w:p w:rsidR="006513F4" w:rsidRPr="008345C1" w:rsidRDefault="006513F4" w:rsidP="008345C1">
            <w:pPr>
              <w:rPr>
                <w:sz w:val="20"/>
                <w:szCs w:val="20"/>
              </w:rPr>
            </w:pPr>
          </w:p>
        </w:tc>
      </w:tr>
      <w:tr w:rsidR="006513F4" w:rsidRPr="008345C1">
        <w:tblPrEx>
          <w:tblCellMar>
            <w:left w:w="40" w:type="dxa"/>
            <w:right w:w="40" w:type="dxa"/>
          </w:tblCellMar>
        </w:tblPrEx>
        <w:trPr>
          <w:gridBefore w:val="1"/>
          <w:wBefore w:w="108" w:type="dxa"/>
          <w:trHeight w:hRule="exact" w:val="298"/>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p w:rsidR="006513F4" w:rsidRPr="008345C1" w:rsidRDefault="006513F4" w:rsidP="008345C1">
            <w:pPr>
              <w:rPr>
                <w:sz w:val="20"/>
                <w:szCs w:val="20"/>
              </w:rPr>
            </w:pP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p w:rsidR="006513F4" w:rsidRPr="008345C1" w:rsidRDefault="006513F4" w:rsidP="008345C1">
            <w:pPr>
              <w:rPr>
                <w:sz w:val="20"/>
                <w:szCs w:val="20"/>
              </w:rPr>
            </w:pPr>
          </w:p>
        </w:tc>
        <w:tc>
          <w:tcPr>
            <w:tcW w:w="1360" w:type="dxa"/>
            <w:gridSpan w:val="3"/>
            <w:tcBorders>
              <w:top w:val="single" w:sz="6" w:space="0" w:color="auto"/>
              <w:left w:val="single" w:sz="6" w:space="0" w:color="auto"/>
              <w:bottom w:val="single" w:sz="6" w:space="0" w:color="auto"/>
              <w:right w:val="nil"/>
            </w:tcBorders>
          </w:tcPr>
          <w:p w:rsidR="006513F4" w:rsidRPr="008345C1" w:rsidRDefault="006513F4" w:rsidP="008345C1">
            <w:pPr>
              <w:rPr>
                <w:sz w:val="20"/>
                <w:szCs w:val="20"/>
              </w:rPr>
            </w:pPr>
            <w:r w:rsidRPr="008345C1">
              <w:rPr>
                <w:sz w:val="20"/>
                <w:szCs w:val="20"/>
              </w:rPr>
              <w:t>-</w:t>
            </w:r>
          </w:p>
        </w:tc>
        <w:tc>
          <w:tcPr>
            <w:tcW w:w="275" w:type="dxa"/>
            <w:tcBorders>
              <w:top w:val="single" w:sz="6" w:space="0" w:color="auto"/>
              <w:left w:val="nil"/>
              <w:bottom w:val="single" w:sz="6" w:space="0" w:color="auto"/>
              <w:right w:val="single" w:sz="6" w:space="0" w:color="auto"/>
            </w:tcBorders>
          </w:tcPr>
          <w:p w:rsidR="006513F4" w:rsidRPr="008345C1" w:rsidRDefault="006513F4" w:rsidP="008345C1">
            <w:pPr>
              <w:rPr>
                <w:sz w:val="20"/>
                <w:szCs w:val="20"/>
              </w:rPr>
            </w:pPr>
            <w:r w:rsidRPr="008345C1">
              <w:rPr>
                <w:sz w:val="20"/>
                <w:szCs w:val="20"/>
              </w:rPr>
              <w:t>-</w:t>
            </w:r>
          </w:p>
        </w:tc>
        <w:tc>
          <w:tcPr>
            <w:tcW w:w="1705" w:type="dxa"/>
            <w:gridSpan w:val="8"/>
            <w:tcBorders>
              <w:top w:val="single" w:sz="6" w:space="0" w:color="auto"/>
              <w:left w:val="single" w:sz="6" w:space="0" w:color="auto"/>
              <w:bottom w:val="single" w:sz="6" w:space="0" w:color="auto"/>
              <w:right w:val="nil"/>
            </w:tcBorders>
          </w:tcPr>
          <w:p w:rsidR="006513F4" w:rsidRPr="008345C1" w:rsidRDefault="006513F4" w:rsidP="008345C1">
            <w:pPr>
              <w:rPr>
                <w:sz w:val="20"/>
                <w:szCs w:val="20"/>
              </w:rPr>
            </w:pPr>
            <w:r w:rsidRPr="008345C1">
              <w:rPr>
                <w:sz w:val="20"/>
                <w:szCs w:val="20"/>
              </w:rPr>
              <w:t>-</w:t>
            </w:r>
          </w:p>
        </w:tc>
        <w:tc>
          <w:tcPr>
            <w:tcW w:w="100" w:type="dxa"/>
            <w:tcBorders>
              <w:top w:val="single" w:sz="6" w:space="0" w:color="auto"/>
              <w:left w:val="nil"/>
              <w:bottom w:val="single" w:sz="6" w:space="0" w:color="auto"/>
              <w:right w:val="single" w:sz="6" w:space="0" w:color="auto"/>
            </w:tcBorders>
          </w:tcPr>
          <w:p w:rsidR="006513F4" w:rsidRPr="008345C1" w:rsidRDefault="006513F4" w:rsidP="008345C1">
            <w:pPr>
              <w:rPr>
                <w:sz w:val="20"/>
                <w:szCs w:val="20"/>
              </w:rPr>
            </w:pPr>
          </w:p>
        </w:tc>
      </w:tr>
      <w:tr w:rsidR="006513F4" w:rsidRPr="008345C1">
        <w:tblPrEx>
          <w:tblCellMar>
            <w:left w:w="40" w:type="dxa"/>
            <w:right w:w="40" w:type="dxa"/>
          </w:tblCellMar>
        </w:tblPrEx>
        <w:trPr>
          <w:gridBefore w:val="1"/>
          <w:wBefore w:w="108" w:type="dxa"/>
          <w:trHeight w:hRule="exact" w:val="364"/>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на прочие расходы</w:t>
            </w: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lang w:val="en-US"/>
              </w:rPr>
              <w:t>190</w:t>
            </w:r>
          </w:p>
          <w:p w:rsidR="006513F4" w:rsidRPr="008345C1" w:rsidRDefault="006513F4" w:rsidP="008345C1">
            <w:pPr>
              <w:rPr>
                <w:sz w:val="20"/>
                <w:szCs w:val="20"/>
              </w:rPr>
            </w:pPr>
          </w:p>
        </w:tc>
        <w:tc>
          <w:tcPr>
            <w:tcW w:w="1068" w:type="dxa"/>
            <w:gridSpan w:val="2"/>
            <w:tcBorders>
              <w:top w:val="single" w:sz="6" w:space="0" w:color="auto"/>
              <w:left w:val="single" w:sz="6" w:space="0" w:color="auto"/>
              <w:bottom w:val="single" w:sz="6" w:space="0" w:color="auto"/>
              <w:right w:val="nil"/>
            </w:tcBorders>
          </w:tcPr>
          <w:p w:rsidR="006513F4" w:rsidRPr="008345C1" w:rsidRDefault="006513F4" w:rsidP="008345C1">
            <w:pPr>
              <w:rPr>
                <w:sz w:val="20"/>
                <w:szCs w:val="20"/>
                <w:lang w:val="en-US"/>
              </w:rPr>
            </w:pPr>
            <w:r w:rsidRPr="008345C1">
              <w:rPr>
                <w:sz w:val="20"/>
                <w:szCs w:val="20"/>
                <w:lang w:val="en-US"/>
              </w:rPr>
              <w:t>(</w:t>
            </w:r>
            <w:r w:rsidRPr="008345C1">
              <w:rPr>
                <w:sz w:val="20"/>
                <w:szCs w:val="20"/>
              </w:rPr>
              <w:t>58 637</w:t>
            </w:r>
            <w:r w:rsidRPr="008345C1">
              <w:rPr>
                <w:sz w:val="20"/>
                <w:szCs w:val="20"/>
                <w:lang w:val="en-US"/>
              </w:rPr>
              <w:t>)</w:t>
            </w:r>
          </w:p>
        </w:tc>
        <w:tc>
          <w:tcPr>
            <w:tcW w:w="567" w:type="dxa"/>
            <w:gridSpan w:val="2"/>
            <w:tcBorders>
              <w:top w:val="single" w:sz="6" w:space="0" w:color="auto"/>
              <w:left w:val="nil"/>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lang w:val="en-US"/>
              </w:rPr>
              <w:t xml:space="preserve">( </w:t>
            </w:r>
            <w:r w:rsidRPr="008345C1">
              <w:rPr>
                <w:sz w:val="20"/>
                <w:szCs w:val="20"/>
              </w:rPr>
              <w:t>37 611</w:t>
            </w:r>
            <w:r w:rsidRPr="008345C1">
              <w:rPr>
                <w:sz w:val="20"/>
                <w:szCs w:val="20"/>
                <w:lang w:val="en-US"/>
              </w:rPr>
              <w:t xml:space="preserve"> )</w:t>
            </w:r>
          </w:p>
        </w:tc>
        <w:tc>
          <w:tcPr>
            <w:tcW w:w="1705" w:type="dxa"/>
            <w:gridSpan w:val="8"/>
            <w:tcBorders>
              <w:top w:val="single" w:sz="6" w:space="0" w:color="auto"/>
              <w:left w:val="single" w:sz="6" w:space="0" w:color="auto"/>
              <w:bottom w:val="single" w:sz="6" w:space="0" w:color="auto"/>
              <w:right w:val="nil"/>
            </w:tcBorders>
          </w:tcPr>
          <w:p w:rsidR="006513F4" w:rsidRPr="008345C1" w:rsidRDefault="006513F4" w:rsidP="008345C1">
            <w:pPr>
              <w:rPr>
                <w:sz w:val="20"/>
                <w:szCs w:val="20"/>
                <w:lang w:val="en-US"/>
              </w:rPr>
            </w:pPr>
            <w:r w:rsidRPr="008345C1">
              <w:rPr>
                <w:sz w:val="20"/>
                <w:szCs w:val="20"/>
                <w:lang w:val="en-US"/>
              </w:rPr>
              <w:t>(</w:t>
            </w:r>
            <w:r w:rsidRPr="008345C1">
              <w:rPr>
                <w:sz w:val="20"/>
                <w:szCs w:val="20"/>
              </w:rPr>
              <w:t>37 611</w:t>
            </w:r>
            <w:r w:rsidRPr="008345C1">
              <w:rPr>
                <w:sz w:val="20"/>
                <w:szCs w:val="20"/>
                <w:lang w:val="en-US"/>
              </w:rPr>
              <w:t xml:space="preserve"> </w:t>
            </w:r>
            <w:r w:rsidRPr="008345C1">
              <w:rPr>
                <w:sz w:val="20"/>
                <w:szCs w:val="20"/>
              </w:rPr>
              <w:t>)</w:t>
            </w:r>
          </w:p>
        </w:tc>
        <w:tc>
          <w:tcPr>
            <w:tcW w:w="100" w:type="dxa"/>
            <w:tcBorders>
              <w:top w:val="single" w:sz="6" w:space="0" w:color="auto"/>
              <w:left w:val="nil"/>
              <w:bottom w:val="single" w:sz="6" w:space="0" w:color="auto"/>
              <w:right w:val="single" w:sz="6" w:space="0" w:color="auto"/>
            </w:tcBorders>
          </w:tcPr>
          <w:p w:rsidR="006513F4" w:rsidRPr="008345C1" w:rsidRDefault="006513F4" w:rsidP="008345C1">
            <w:pPr>
              <w:rPr>
                <w:sz w:val="20"/>
                <w:szCs w:val="20"/>
              </w:rPr>
            </w:pPr>
          </w:p>
        </w:tc>
      </w:tr>
      <w:tr w:rsidR="006513F4" w:rsidRPr="008345C1">
        <w:tblPrEx>
          <w:tblCellMar>
            <w:left w:w="40" w:type="dxa"/>
            <w:right w:w="40" w:type="dxa"/>
          </w:tblCellMar>
        </w:tblPrEx>
        <w:trPr>
          <w:gridBefore w:val="1"/>
          <w:gridAfter w:val="5"/>
          <w:wBefore w:w="108" w:type="dxa"/>
          <w:wAfter w:w="529" w:type="dxa"/>
          <w:trHeight w:hRule="exact" w:val="240"/>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p w:rsidR="006513F4" w:rsidRPr="008345C1" w:rsidRDefault="006513F4" w:rsidP="008345C1">
            <w:pPr>
              <w:rPr>
                <w:sz w:val="20"/>
                <w:szCs w:val="20"/>
              </w:rPr>
            </w:pP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p w:rsidR="006513F4" w:rsidRPr="008345C1" w:rsidRDefault="006513F4" w:rsidP="008345C1">
            <w:pPr>
              <w:rPr>
                <w:sz w:val="20"/>
                <w:szCs w:val="20"/>
              </w:rPr>
            </w:pPr>
          </w:p>
        </w:tc>
        <w:tc>
          <w:tcPr>
            <w:tcW w:w="1635"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w:t>
            </w:r>
          </w:p>
          <w:p w:rsidR="006513F4" w:rsidRPr="008345C1" w:rsidRDefault="006513F4" w:rsidP="008345C1">
            <w:pPr>
              <w:rPr>
                <w:sz w:val="20"/>
                <w:szCs w:val="20"/>
              </w:rPr>
            </w:pPr>
          </w:p>
        </w:tc>
        <w:tc>
          <w:tcPr>
            <w:tcW w:w="1276"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w:t>
            </w:r>
          </w:p>
          <w:p w:rsidR="006513F4" w:rsidRPr="008345C1" w:rsidRDefault="006513F4" w:rsidP="008345C1">
            <w:pPr>
              <w:rPr>
                <w:sz w:val="20"/>
                <w:szCs w:val="20"/>
              </w:rPr>
            </w:pPr>
          </w:p>
        </w:tc>
      </w:tr>
      <w:tr w:rsidR="006513F4" w:rsidRPr="008345C1">
        <w:tblPrEx>
          <w:tblCellMar>
            <w:left w:w="40" w:type="dxa"/>
            <w:right w:w="40" w:type="dxa"/>
          </w:tblCellMar>
        </w:tblPrEx>
        <w:trPr>
          <w:gridBefore w:val="1"/>
          <w:gridAfter w:val="5"/>
          <w:wBefore w:w="108" w:type="dxa"/>
          <w:wAfter w:w="529" w:type="dxa"/>
          <w:trHeight w:hRule="exact" w:val="468"/>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Чистые денежные средства от текущей деятельности</w:t>
            </w: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lang w:val="en-US"/>
              </w:rPr>
              <w:t>200</w:t>
            </w:r>
          </w:p>
          <w:p w:rsidR="006513F4" w:rsidRPr="008345C1" w:rsidRDefault="006513F4" w:rsidP="008345C1">
            <w:pPr>
              <w:rPr>
                <w:sz w:val="20"/>
                <w:szCs w:val="20"/>
              </w:rPr>
            </w:pPr>
          </w:p>
        </w:tc>
        <w:tc>
          <w:tcPr>
            <w:tcW w:w="1635"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( 1 044 )</w:t>
            </w:r>
          </w:p>
        </w:tc>
        <w:tc>
          <w:tcPr>
            <w:tcW w:w="1276"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rPr>
              <w:t>138 212</w:t>
            </w:r>
          </w:p>
        </w:tc>
      </w:tr>
      <w:tr w:rsidR="006513F4" w:rsidRPr="008345C1">
        <w:tblPrEx>
          <w:tblCellMar>
            <w:left w:w="40" w:type="dxa"/>
            <w:right w:w="40" w:type="dxa"/>
          </w:tblCellMar>
        </w:tblPrEx>
        <w:trPr>
          <w:gridBefore w:val="1"/>
          <w:gridAfter w:val="5"/>
          <w:wBefore w:w="108" w:type="dxa"/>
          <w:wAfter w:w="529" w:type="dxa"/>
          <w:trHeight w:hRule="exact" w:val="953"/>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Движение денежных средств по инвестиционной</w:t>
            </w:r>
          </w:p>
          <w:p w:rsidR="006513F4" w:rsidRPr="008345C1" w:rsidRDefault="006513F4" w:rsidP="008345C1">
            <w:pPr>
              <w:rPr>
                <w:sz w:val="20"/>
                <w:szCs w:val="20"/>
              </w:rPr>
            </w:pPr>
            <w:r w:rsidRPr="008345C1">
              <w:rPr>
                <w:sz w:val="20"/>
                <w:szCs w:val="20"/>
              </w:rPr>
              <w:t>деятельности</w:t>
            </w:r>
          </w:p>
          <w:p w:rsidR="006513F4" w:rsidRPr="008345C1" w:rsidRDefault="006513F4" w:rsidP="008345C1">
            <w:pPr>
              <w:rPr>
                <w:sz w:val="20"/>
                <w:szCs w:val="20"/>
              </w:rPr>
            </w:pPr>
            <w:r w:rsidRPr="008345C1">
              <w:rPr>
                <w:sz w:val="20"/>
                <w:szCs w:val="20"/>
              </w:rPr>
              <w:t>Выручка от продажи объектов основных средств и иных внеоборотных активов</w:t>
            </w: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210</w:t>
            </w:r>
          </w:p>
        </w:tc>
        <w:tc>
          <w:tcPr>
            <w:tcW w:w="1635"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73 444</w:t>
            </w:r>
          </w:p>
        </w:tc>
        <w:tc>
          <w:tcPr>
            <w:tcW w:w="1276"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rPr>
              <w:t>1 705</w:t>
            </w:r>
          </w:p>
        </w:tc>
      </w:tr>
      <w:tr w:rsidR="006513F4" w:rsidRPr="008345C1">
        <w:tblPrEx>
          <w:tblCellMar>
            <w:left w:w="40" w:type="dxa"/>
            <w:right w:w="40" w:type="dxa"/>
          </w:tblCellMar>
        </w:tblPrEx>
        <w:trPr>
          <w:gridBefore w:val="1"/>
          <w:gridAfter w:val="5"/>
          <w:wBefore w:w="108" w:type="dxa"/>
          <w:wAfter w:w="529" w:type="dxa"/>
          <w:trHeight w:hRule="exact" w:val="506"/>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Выручка от продажи ценных бумаг и иных финансовых вложении</w:t>
            </w: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220</w:t>
            </w:r>
          </w:p>
        </w:tc>
        <w:tc>
          <w:tcPr>
            <w:tcW w:w="1635"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232 148</w:t>
            </w:r>
          </w:p>
        </w:tc>
        <w:tc>
          <w:tcPr>
            <w:tcW w:w="1276"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rPr>
              <w:t>69 532</w:t>
            </w:r>
          </w:p>
        </w:tc>
      </w:tr>
      <w:tr w:rsidR="006513F4" w:rsidRPr="008345C1">
        <w:tblPrEx>
          <w:tblCellMar>
            <w:left w:w="40" w:type="dxa"/>
            <w:right w:w="40" w:type="dxa"/>
          </w:tblCellMar>
        </w:tblPrEx>
        <w:trPr>
          <w:gridBefore w:val="1"/>
          <w:gridAfter w:val="5"/>
          <w:wBefore w:w="108" w:type="dxa"/>
          <w:wAfter w:w="529" w:type="dxa"/>
          <w:trHeight w:hRule="exact" w:val="348"/>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Полученные дивиденды</w:t>
            </w: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230</w:t>
            </w:r>
          </w:p>
        </w:tc>
        <w:tc>
          <w:tcPr>
            <w:tcW w:w="1635"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1</w:t>
            </w:r>
          </w:p>
        </w:tc>
        <w:tc>
          <w:tcPr>
            <w:tcW w:w="1276"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w:t>
            </w:r>
          </w:p>
        </w:tc>
      </w:tr>
      <w:tr w:rsidR="006513F4" w:rsidRPr="008345C1">
        <w:tblPrEx>
          <w:tblCellMar>
            <w:left w:w="40" w:type="dxa"/>
            <w:right w:w="40" w:type="dxa"/>
          </w:tblCellMar>
        </w:tblPrEx>
        <w:trPr>
          <w:gridBefore w:val="1"/>
          <w:gridAfter w:val="5"/>
          <w:wBefore w:w="108" w:type="dxa"/>
          <w:wAfter w:w="529" w:type="dxa"/>
          <w:trHeight w:hRule="exact" w:val="358"/>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Полученные проценты</w:t>
            </w: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240</w:t>
            </w:r>
          </w:p>
        </w:tc>
        <w:tc>
          <w:tcPr>
            <w:tcW w:w="1635"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335</w:t>
            </w:r>
          </w:p>
        </w:tc>
        <w:tc>
          <w:tcPr>
            <w:tcW w:w="1276"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967</w:t>
            </w:r>
          </w:p>
        </w:tc>
      </w:tr>
      <w:tr w:rsidR="006513F4" w:rsidRPr="008345C1">
        <w:tblPrEx>
          <w:tblCellMar>
            <w:left w:w="40" w:type="dxa"/>
            <w:right w:w="40" w:type="dxa"/>
          </w:tblCellMar>
        </w:tblPrEx>
        <w:trPr>
          <w:gridBefore w:val="1"/>
          <w:gridAfter w:val="5"/>
          <w:wBefore w:w="108" w:type="dxa"/>
          <w:wAfter w:w="529" w:type="dxa"/>
          <w:trHeight w:hRule="exact" w:val="566"/>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Поступления от погашения займов, предоставленных другим организациям</w:t>
            </w: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250</w:t>
            </w:r>
          </w:p>
        </w:tc>
        <w:tc>
          <w:tcPr>
            <w:tcW w:w="1635"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31 142</w:t>
            </w:r>
          </w:p>
        </w:tc>
        <w:tc>
          <w:tcPr>
            <w:tcW w:w="1276"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56 373</w:t>
            </w:r>
          </w:p>
        </w:tc>
      </w:tr>
      <w:tr w:rsidR="006513F4" w:rsidRPr="008345C1">
        <w:tblPrEx>
          <w:tblCellMar>
            <w:left w:w="40" w:type="dxa"/>
            <w:right w:w="40" w:type="dxa"/>
          </w:tblCellMar>
        </w:tblPrEx>
        <w:trPr>
          <w:gridBefore w:val="1"/>
          <w:gridAfter w:val="5"/>
          <w:wBefore w:w="108" w:type="dxa"/>
          <w:wAfter w:w="529" w:type="dxa"/>
          <w:trHeight w:hRule="exact" w:val="240"/>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p w:rsidR="006513F4" w:rsidRPr="008345C1" w:rsidRDefault="006513F4" w:rsidP="008345C1">
            <w:pPr>
              <w:rPr>
                <w:sz w:val="20"/>
                <w:szCs w:val="20"/>
              </w:rPr>
            </w:pP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p w:rsidR="006513F4" w:rsidRPr="008345C1" w:rsidRDefault="006513F4" w:rsidP="008345C1">
            <w:pPr>
              <w:rPr>
                <w:sz w:val="20"/>
                <w:szCs w:val="20"/>
              </w:rPr>
            </w:pPr>
          </w:p>
        </w:tc>
        <w:tc>
          <w:tcPr>
            <w:tcW w:w="1635"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w:t>
            </w:r>
          </w:p>
        </w:tc>
        <w:tc>
          <w:tcPr>
            <w:tcW w:w="1276"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w:t>
            </w:r>
          </w:p>
        </w:tc>
      </w:tr>
      <w:tr w:rsidR="006513F4" w:rsidRPr="008345C1">
        <w:tblPrEx>
          <w:tblCellMar>
            <w:left w:w="40" w:type="dxa"/>
            <w:right w:w="40" w:type="dxa"/>
          </w:tblCellMar>
        </w:tblPrEx>
        <w:trPr>
          <w:gridBefore w:val="1"/>
          <w:gridAfter w:val="5"/>
          <w:wBefore w:w="108" w:type="dxa"/>
          <w:wAfter w:w="529" w:type="dxa"/>
          <w:trHeight w:hRule="exact" w:val="240"/>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p w:rsidR="006513F4" w:rsidRPr="008345C1" w:rsidRDefault="006513F4" w:rsidP="008345C1">
            <w:pPr>
              <w:rPr>
                <w:sz w:val="20"/>
                <w:szCs w:val="20"/>
              </w:rPr>
            </w:pP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p w:rsidR="006513F4" w:rsidRPr="008345C1" w:rsidRDefault="006513F4" w:rsidP="008345C1">
            <w:pPr>
              <w:rPr>
                <w:sz w:val="20"/>
                <w:szCs w:val="20"/>
              </w:rPr>
            </w:pPr>
          </w:p>
        </w:tc>
        <w:tc>
          <w:tcPr>
            <w:tcW w:w="1635"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w:t>
            </w:r>
          </w:p>
        </w:tc>
        <w:tc>
          <w:tcPr>
            <w:tcW w:w="1276"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w:t>
            </w:r>
          </w:p>
        </w:tc>
      </w:tr>
      <w:tr w:rsidR="006513F4" w:rsidRPr="008345C1">
        <w:tblPrEx>
          <w:tblCellMar>
            <w:left w:w="40" w:type="dxa"/>
            <w:right w:w="40" w:type="dxa"/>
          </w:tblCellMar>
        </w:tblPrEx>
        <w:trPr>
          <w:gridBefore w:val="1"/>
          <w:gridAfter w:val="5"/>
          <w:wBefore w:w="108" w:type="dxa"/>
          <w:wAfter w:w="529" w:type="dxa"/>
          <w:trHeight w:hRule="exact" w:val="411"/>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Приобретение дочерних организаций</w:t>
            </w: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280</w:t>
            </w:r>
          </w:p>
        </w:tc>
        <w:tc>
          <w:tcPr>
            <w:tcW w:w="1635"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lang w:val="en-US"/>
              </w:rPr>
              <w:t>( - )</w:t>
            </w:r>
          </w:p>
        </w:tc>
        <w:tc>
          <w:tcPr>
            <w:tcW w:w="1276"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lang w:val="en-US"/>
              </w:rPr>
              <w:t>( - )</w:t>
            </w:r>
          </w:p>
        </w:tc>
      </w:tr>
      <w:tr w:rsidR="006513F4" w:rsidRPr="008345C1">
        <w:tblPrEx>
          <w:tblCellMar>
            <w:left w:w="40" w:type="dxa"/>
            <w:right w:w="40" w:type="dxa"/>
          </w:tblCellMar>
        </w:tblPrEx>
        <w:trPr>
          <w:gridBefore w:val="1"/>
          <w:gridAfter w:val="5"/>
          <w:wBefore w:w="108" w:type="dxa"/>
          <w:wAfter w:w="529" w:type="dxa"/>
          <w:trHeight w:hRule="exact" w:val="240"/>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p w:rsidR="006513F4" w:rsidRPr="008345C1" w:rsidRDefault="006513F4" w:rsidP="008345C1">
            <w:pPr>
              <w:rPr>
                <w:sz w:val="20"/>
                <w:szCs w:val="20"/>
              </w:rPr>
            </w:pP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p w:rsidR="006513F4" w:rsidRPr="008345C1" w:rsidRDefault="006513F4" w:rsidP="008345C1">
            <w:pPr>
              <w:rPr>
                <w:sz w:val="20"/>
                <w:szCs w:val="20"/>
              </w:rPr>
            </w:pPr>
          </w:p>
        </w:tc>
        <w:tc>
          <w:tcPr>
            <w:tcW w:w="1635"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w:t>
            </w:r>
          </w:p>
          <w:p w:rsidR="006513F4" w:rsidRPr="008345C1" w:rsidRDefault="006513F4" w:rsidP="008345C1">
            <w:pPr>
              <w:rPr>
                <w:sz w:val="20"/>
                <w:szCs w:val="20"/>
              </w:rPr>
            </w:pPr>
          </w:p>
        </w:tc>
        <w:tc>
          <w:tcPr>
            <w:tcW w:w="1276"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w:t>
            </w:r>
          </w:p>
          <w:p w:rsidR="006513F4" w:rsidRPr="008345C1" w:rsidRDefault="006513F4" w:rsidP="008345C1">
            <w:pPr>
              <w:rPr>
                <w:sz w:val="20"/>
                <w:szCs w:val="20"/>
              </w:rPr>
            </w:pPr>
          </w:p>
        </w:tc>
      </w:tr>
      <w:tr w:rsidR="006513F4" w:rsidRPr="008345C1">
        <w:tblPrEx>
          <w:tblCellMar>
            <w:left w:w="40" w:type="dxa"/>
            <w:right w:w="40" w:type="dxa"/>
          </w:tblCellMar>
        </w:tblPrEx>
        <w:trPr>
          <w:gridBefore w:val="1"/>
          <w:wBefore w:w="108" w:type="dxa"/>
          <w:trHeight w:hRule="exact" w:val="846"/>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Приобретение объектов основных средств, доходных вложений в материальные ценности и нематериальных активов</w:t>
            </w: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290</w:t>
            </w:r>
          </w:p>
        </w:tc>
        <w:tc>
          <w:tcPr>
            <w:tcW w:w="1360" w:type="dxa"/>
            <w:gridSpan w:val="3"/>
            <w:tcBorders>
              <w:top w:val="single" w:sz="6" w:space="0" w:color="auto"/>
              <w:left w:val="single" w:sz="6" w:space="0" w:color="auto"/>
              <w:bottom w:val="single" w:sz="6" w:space="0" w:color="auto"/>
              <w:right w:val="nil"/>
            </w:tcBorders>
          </w:tcPr>
          <w:p w:rsidR="006513F4" w:rsidRPr="008345C1" w:rsidRDefault="006513F4" w:rsidP="008345C1">
            <w:pPr>
              <w:rPr>
                <w:sz w:val="20"/>
                <w:szCs w:val="20"/>
                <w:lang w:val="en-US"/>
              </w:rPr>
            </w:pPr>
            <w:r w:rsidRPr="008345C1">
              <w:rPr>
                <w:sz w:val="20"/>
                <w:szCs w:val="20"/>
                <w:lang w:val="en-US"/>
              </w:rPr>
              <w:t>(</w:t>
            </w:r>
            <w:r w:rsidRPr="008345C1">
              <w:rPr>
                <w:sz w:val="20"/>
                <w:szCs w:val="20"/>
              </w:rPr>
              <w:t>63 477</w:t>
            </w:r>
            <w:r w:rsidRPr="008345C1">
              <w:rPr>
                <w:sz w:val="20"/>
                <w:szCs w:val="20"/>
                <w:lang w:val="en-US"/>
              </w:rPr>
              <w:t>)</w:t>
            </w:r>
          </w:p>
        </w:tc>
        <w:tc>
          <w:tcPr>
            <w:tcW w:w="275" w:type="dxa"/>
            <w:tcBorders>
              <w:top w:val="single" w:sz="6" w:space="0" w:color="auto"/>
              <w:left w:val="nil"/>
              <w:bottom w:val="single" w:sz="6" w:space="0" w:color="auto"/>
              <w:right w:val="single" w:sz="6" w:space="0" w:color="auto"/>
            </w:tcBorders>
          </w:tcPr>
          <w:p w:rsidR="006513F4" w:rsidRPr="008345C1" w:rsidRDefault="006513F4" w:rsidP="008345C1">
            <w:pPr>
              <w:rPr>
                <w:sz w:val="20"/>
                <w:szCs w:val="20"/>
              </w:rPr>
            </w:pPr>
          </w:p>
        </w:tc>
        <w:tc>
          <w:tcPr>
            <w:tcW w:w="1705" w:type="dxa"/>
            <w:gridSpan w:val="8"/>
            <w:tcBorders>
              <w:top w:val="single" w:sz="6" w:space="0" w:color="auto"/>
              <w:left w:val="single" w:sz="6" w:space="0" w:color="auto"/>
              <w:bottom w:val="single" w:sz="6" w:space="0" w:color="auto"/>
              <w:right w:val="nil"/>
            </w:tcBorders>
          </w:tcPr>
          <w:p w:rsidR="006513F4" w:rsidRPr="008345C1" w:rsidRDefault="006513F4" w:rsidP="008345C1">
            <w:pPr>
              <w:rPr>
                <w:sz w:val="20"/>
                <w:szCs w:val="20"/>
                <w:lang w:val="en-US"/>
              </w:rPr>
            </w:pPr>
            <w:r w:rsidRPr="008345C1">
              <w:rPr>
                <w:sz w:val="20"/>
                <w:szCs w:val="20"/>
                <w:lang w:val="en-US"/>
              </w:rPr>
              <w:t>(</w:t>
            </w:r>
            <w:r w:rsidRPr="008345C1">
              <w:rPr>
                <w:sz w:val="20"/>
                <w:szCs w:val="20"/>
              </w:rPr>
              <w:t>39 643</w:t>
            </w:r>
            <w:r w:rsidR="00E205E7" w:rsidRPr="008345C1">
              <w:rPr>
                <w:sz w:val="20"/>
                <w:szCs w:val="20"/>
                <w:lang w:val="en-US"/>
              </w:rPr>
              <w:t xml:space="preserve"> </w:t>
            </w:r>
            <w:r w:rsidRPr="008345C1">
              <w:rPr>
                <w:sz w:val="20"/>
                <w:szCs w:val="20"/>
                <w:lang w:val="en-US"/>
              </w:rPr>
              <w:t>)</w:t>
            </w:r>
          </w:p>
        </w:tc>
        <w:tc>
          <w:tcPr>
            <w:tcW w:w="100" w:type="dxa"/>
            <w:tcBorders>
              <w:top w:val="single" w:sz="6" w:space="0" w:color="auto"/>
              <w:left w:val="nil"/>
              <w:bottom w:val="single" w:sz="6" w:space="0" w:color="auto"/>
              <w:right w:val="single" w:sz="6" w:space="0" w:color="auto"/>
            </w:tcBorders>
          </w:tcPr>
          <w:p w:rsidR="006513F4" w:rsidRPr="008345C1" w:rsidRDefault="006513F4" w:rsidP="008345C1">
            <w:pPr>
              <w:rPr>
                <w:sz w:val="20"/>
                <w:szCs w:val="20"/>
              </w:rPr>
            </w:pPr>
          </w:p>
        </w:tc>
      </w:tr>
      <w:tr w:rsidR="006513F4" w:rsidRPr="008345C1">
        <w:tblPrEx>
          <w:tblCellMar>
            <w:left w:w="40" w:type="dxa"/>
            <w:right w:w="40" w:type="dxa"/>
          </w:tblCellMar>
        </w:tblPrEx>
        <w:trPr>
          <w:gridBefore w:val="1"/>
          <w:wBefore w:w="108" w:type="dxa"/>
          <w:trHeight w:hRule="exact" w:val="338"/>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Приобретение ценных бумаг и иных финансовых вложений</w:t>
            </w: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300</w:t>
            </w:r>
          </w:p>
        </w:tc>
        <w:tc>
          <w:tcPr>
            <w:tcW w:w="1360" w:type="dxa"/>
            <w:gridSpan w:val="3"/>
            <w:tcBorders>
              <w:top w:val="single" w:sz="6" w:space="0" w:color="auto"/>
              <w:left w:val="single" w:sz="6" w:space="0" w:color="auto"/>
              <w:bottom w:val="single" w:sz="6" w:space="0" w:color="auto"/>
              <w:right w:val="nil"/>
            </w:tcBorders>
          </w:tcPr>
          <w:p w:rsidR="006513F4" w:rsidRPr="008345C1" w:rsidRDefault="006513F4" w:rsidP="008345C1">
            <w:pPr>
              <w:rPr>
                <w:sz w:val="20"/>
                <w:szCs w:val="20"/>
                <w:lang w:val="en-US"/>
              </w:rPr>
            </w:pPr>
            <w:r w:rsidRPr="008345C1">
              <w:rPr>
                <w:sz w:val="20"/>
                <w:szCs w:val="20"/>
                <w:lang w:val="en-US"/>
              </w:rPr>
              <w:t>(</w:t>
            </w:r>
            <w:r w:rsidRPr="008345C1">
              <w:rPr>
                <w:sz w:val="20"/>
                <w:szCs w:val="20"/>
              </w:rPr>
              <w:t>11 392</w:t>
            </w:r>
            <w:r w:rsidRPr="008345C1">
              <w:rPr>
                <w:sz w:val="20"/>
                <w:szCs w:val="20"/>
                <w:lang w:val="en-US"/>
              </w:rPr>
              <w:t>)</w:t>
            </w:r>
          </w:p>
        </w:tc>
        <w:tc>
          <w:tcPr>
            <w:tcW w:w="275" w:type="dxa"/>
            <w:tcBorders>
              <w:top w:val="single" w:sz="6" w:space="0" w:color="auto"/>
              <w:left w:val="nil"/>
              <w:bottom w:val="single" w:sz="6" w:space="0" w:color="auto"/>
              <w:right w:val="single" w:sz="6" w:space="0" w:color="auto"/>
            </w:tcBorders>
          </w:tcPr>
          <w:p w:rsidR="006513F4" w:rsidRPr="008345C1" w:rsidRDefault="006513F4" w:rsidP="008345C1">
            <w:pPr>
              <w:rPr>
                <w:sz w:val="20"/>
                <w:szCs w:val="20"/>
              </w:rPr>
            </w:pPr>
          </w:p>
        </w:tc>
        <w:tc>
          <w:tcPr>
            <w:tcW w:w="1705" w:type="dxa"/>
            <w:gridSpan w:val="8"/>
            <w:tcBorders>
              <w:top w:val="single" w:sz="6" w:space="0" w:color="auto"/>
              <w:left w:val="single" w:sz="6" w:space="0" w:color="auto"/>
              <w:bottom w:val="single" w:sz="6" w:space="0" w:color="auto"/>
              <w:right w:val="nil"/>
            </w:tcBorders>
          </w:tcPr>
          <w:p w:rsidR="006513F4" w:rsidRPr="008345C1" w:rsidRDefault="006513F4" w:rsidP="008345C1">
            <w:pPr>
              <w:rPr>
                <w:sz w:val="20"/>
                <w:szCs w:val="20"/>
                <w:lang w:val="en-US"/>
              </w:rPr>
            </w:pPr>
            <w:r w:rsidRPr="008345C1">
              <w:rPr>
                <w:sz w:val="20"/>
                <w:szCs w:val="20"/>
                <w:lang w:val="en-US"/>
              </w:rPr>
              <w:t>(</w:t>
            </w:r>
            <w:r w:rsidRPr="008345C1">
              <w:rPr>
                <w:sz w:val="20"/>
                <w:szCs w:val="20"/>
              </w:rPr>
              <w:t>96 966</w:t>
            </w:r>
            <w:r w:rsidR="00E205E7" w:rsidRPr="008345C1">
              <w:rPr>
                <w:sz w:val="20"/>
                <w:szCs w:val="20"/>
                <w:lang w:val="en-US"/>
              </w:rPr>
              <w:t xml:space="preserve"> </w:t>
            </w:r>
            <w:r w:rsidRPr="008345C1">
              <w:rPr>
                <w:sz w:val="20"/>
                <w:szCs w:val="20"/>
                <w:lang w:val="en-US"/>
              </w:rPr>
              <w:t>)</w:t>
            </w:r>
          </w:p>
        </w:tc>
        <w:tc>
          <w:tcPr>
            <w:tcW w:w="100" w:type="dxa"/>
            <w:tcBorders>
              <w:top w:val="single" w:sz="6" w:space="0" w:color="auto"/>
              <w:left w:val="nil"/>
              <w:bottom w:val="single" w:sz="6" w:space="0" w:color="auto"/>
              <w:right w:val="single" w:sz="6" w:space="0" w:color="auto"/>
            </w:tcBorders>
          </w:tcPr>
          <w:p w:rsidR="006513F4" w:rsidRPr="008345C1" w:rsidRDefault="006513F4" w:rsidP="008345C1">
            <w:pPr>
              <w:rPr>
                <w:sz w:val="20"/>
                <w:szCs w:val="20"/>
              </w:rPr>
            </w:pPr>
          </w:p>
        </w:tc>
      </w:tr>
      <w:tr w:rsidR="006513F4" w:rsidRPr="008345C1">
        <w:tblPrEx>
          <w:tblCellMar>
            <w:left w:w="40" w:type="dxa"/>
            <w:right w:w="40" w:type="dxa"/>
          </w:tblCellMar>
        </w:tblPrEx>
        <w:trPr>
          <w:gridBefore w:val="1"/>
          <w:gridAfter w:val="5"/>
          <w:wBefore w:w="108" w:type="dxa"/>
          <w:wAfter w:w="529" w:type="dxa"/>
          <w:trHeight w:hRule="exact" w:val="362"/>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Займы, предоставленные другим организациям</w:t>
            </w: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310</w:t>
            </w:r>
          </w:p>
        </w:tc>
        <w:tc>
          <w:tcPr>
            <w:tcW w:w="1360" w:type="dxa"/>
            <w:gridSpan w:val="3"/>
            <w:tcBorders>
              <w:top w:val="single" w:sz="6" w:space="0" w:color="auto"/>
              <w:left w:val="single" w:sz="6" w:space="0" w:color="auto"/>
              <w:bottom w:val="single" w:sz="6" w:space="0" w:color="auto"/>
              <w:right w:val="nil"/>
            </w:tcBorders>
          </w:tcPr>
          <w:p w:rsidR="006513F4" w:rsidRPr="008345C1" w:rsidRDefault="006513F4" w:rsidP="008345C1">
            <w:pPr>
              <w:rPr>
                <w:sz w:val="20"/>
                <w:szCs w:val="20"/>
                <w:lang w:val="en-US"/>
              </w:rPr>
            </w:pPr>
            <w:r w:rsidRPr="008345C1">
              <w:rPr>
                <w:sz w:val="20"/>
                <w:szCs w:val="20"/>
                <w:lang w:val="en-US"/>
              </w:rPr>
              <w:t>(</w:t>
            </w:r>
            <w:r w:rsidRPr="008345C1">
              <w:rPr>
                <w:sz w:val="20"/>
                <w:szCs w:val="20"/>
              </w:rPr>
              <w:t>16 178</w:t>
            </w:r>
            <w:r w:rsidRPr="008345C1">
              <w:rPr>
                <w:sz w:val="20"/>
                <w:szCs w:val="20"/>
                <w:lang w:val="en-US"/>
              </w:rPr>
              <w:t>)</w:t>
            </w:r>
          </w:p>
        </w:tc>
        <w:tc>
          <w:tcPr>
            <w:tcW w:w="275" w:type="dxa"/>
            <w:tcBorders>
              <w:top w:val="single" w:sz="6" w:space="0" w:color="auto"/>
              <w:left w:val="nil"/>
              <w:bottom w:val="single" w:sz="6" w:space="0" w:color="auto"/>
              <w:right w:val="single" w:sz="6" w:space="0" w:color="auto"/>
            </w:tcBorders>
          </w:tcPr>
          <w:p w:rsidR="006513F4" w:rsidRPr="008345C1" w:rsidRDefault="006513F4" w:rsidP="008345C1">
            <w:pPr>
              <w:rPr>
                <w:sz w:val="20"/>
                <w:szCs w:val="20"/>
              </w:rPr>
            </w:pPr>
          </w:p>
        </w:tc>
        <w:tc>
          <w:tcPr>
            <w:tcW w:w="1276"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lang w:val="en-US"/>
              </w:rPr>
              <w:t>(</w:t>
            </w:r>
            <w:r w:rsidRPr="008345C1">
              <w:rPr>
                <w:sz w:val="20"/>
                <w:szCs w:val="20"/>
              </w:rPr>
              <w:t>63 059</w:t>
            </w:r>
            <w:r w:rsidR="00E205E7" w:rsidRPr="008345C1">
              <w:rPr>
                <w:sz w:val="20"/>
                <w:szCs w:val="20"/>
                <w:lang w:val="en-US"/>
              </w:rPr>
              <w:t xml:space="preserve"> </w:t>
            </w:r>
            <w:r w:rsidRPr="008345C1">
              <w:rPr>
                <w:sz w:val="20"/>
                <w:szCs w:val="20"/>
                <w:lang w:val="en-US"/>
              </w:rPr>
              <w:t>)</w:t>
            </w:r>
          </w:p>
        </w:tc>
      </w:tr>
      <w:tr w:rsidR="006513F4" w:rsidRPr="008345C1">
        <w:tblPrEx>
          <w:tblCellMar>
            <w:left w:w="40" w:type="dxa"/>
            <w:right w:w="40" w:type="dxa"/>
          </w:tblCellMar>
        </w:tblPrEx>
        <w:trPr>
          <w:gridBefore w:val="1"/>
          <w:gridAfter w:val="5"/>
          <w:wBefore w:w="108" w:type="dxa"/>
          <w:wAfter w:w="529" w:type="dxa"/>
          <w:trHeight w:hRule="exact" w:val="240"/>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p w:rsidR="006513F4" w:rsidRPr="008345C1" w:rsidRDefault="006513F4" w:rsidP="008345C1">
            <w:pPr>
              <w:rPr>
                <w:sz w:val="20"/>
                <w:szCs w:val="20"/>
              </w:rPr>
            </w:pP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p w:rsidR="006513F4" w:rsidRPr="008345C1" w:rsidRDefault="006513F4" w:rsidP="008345C1">
            <w:pPr>
              <w:rPr>
                <w:sz w:val="20"/>
                <w:szCs w:val="20"/>
              </w:rPr>
            </w:pPr>
          </w:p>
        </w:tc>
        <w:tc>
          <w:tcPr>
            <w:tcW w:w="1635"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w:t>
            </w:r>
          </w:p>
        </w:tc>
        <w:tc>
          <w:tcPr>
            <w:tcW w:w="1276"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w:t>
            </w:r>
          </w:p>
        </w:tc>
      </w:tr>
      <w:tr w:rsidR="006513F4" w:rsidRPr="008345C1">
        <w:tblPrEx>
          <w:tblCellMar>
            <w:left w:w="40" w:type="dxa"/>
            <w:right w:w="40" w:type="dxa"/>
          </w:tblCellMar>
        </w:tblPrEx>
        <w:trPr>
          <w:gridBefore w:val="1"/>
          <w:gridAfter w:val="5"/>
          <w:wBefore w:w="108" w:type="dxa"/>
          <w:wAfter w:w="529" w:type="dxa"/>
          <w:trHeight w:hRule="exact" w:val="240"/>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p w:rsidR="006513F4" w:rsidRPr="008345C1" w:rsidRDefault="006513F4" w:rsidP="008345C1">
            <w:pPr>
              <w:rPr>
                <w:sz w:val="20"/>
                <w:szCs w:val="20"/>
              </w:rPr>
            </w:pP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p w:rsidR="006513F4" w:rsidRPr="008345C1" w:rsidRDefault="006513F4" w:rsidP="008345C1">
            <w:pPr>
              <w:rPr>
                <w:sz w:val="20"/>
                <w:szCs w:val="20"/>
              </w:rPr>
            </w:pPr>
          </w:p>
        </w:tc>
        <w:tc>
          <w:tcPr>
            <w:tcW w:w="1635"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w:t>
            </w:r>
          </w:p>
        </w:tc>
        <w:tc>
          <w:tcPr>
            <w:tcW w:w="1276"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w:t>
            </w:r>
          </w:p>
        </w:tc>
      </w:tr>
      <w:tr w:rsidR="006513F4" w:rsidRPr="008345C1">
        <w:tblPrEx>
          <w:tblCellMar>
            <w:left w:w="40" w:type="dxa"/>
            <w:right w:w="40" w:type="dxa"/>
          </w:tblCellMar>
        </w:tblPrEx>
        <w:trPr>
          <w:gridBefore w:val="1"/>
          <w:gridAfter w:val="5"/>
          <w:wBefore w:w="108" w:type="dxa"/>
          <w:wAfter w:w="529" w:type="dxa"/>
          <w:trHeight w:hRule="exact" w:val="301"/>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Чистые денежные средства от инвестиционной деятельности</w:t>
            </w: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340</w:t>
            </w:r>
          </w:p>
        </w:tc>
        <w:tc>
          <w:tcPr>
            <w:tcW w:w="1635"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246 023</w:t>
            </w:r>
          </w:p>
        </w:tc>
        <w:tc>
          <w:tcPr>
            <w:tcW w:w="1276"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rPr>
              <w:t>( 71 091 )</w:t>
            </w:r>
          </w:p>
        </w:tc>
      </w:tr>
      <w:tr w:rsidR="006513F4" w:rsidRPr="008345C1">
        <w:tblPrEx>
          <w:tblCellMar>
            <w:left w:w="40" w:type="dxa"/>
            <w:right w:w="40" w:type="dxa"/>
          </w:tblCellMar>
        </w:tblPrEx>
        <w:trPr>
          <w:gridBefore w:val="1"/>
          <w:gridAfter w:val="5"/>
          <w:wBefore w:w="108" w:type="dxa"/>
          <w:wAfter w:w="529" w:type="dxa"/>
          <w:trHeight w:hRule="exact" w:val="418"/>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Движение денежных средств но финансовой деятельности</w:t>
            </w:r>
          </w:p>
          <w:p w:rsidR="006513F4" w:rsidRPr="008345C1" w:rsidRDefault="006513F4" w:rsidP="008345C1">
            <w:pPr>
              <w:rPr>
                <w:sz w:val="20"/>
                <w:szCs w:val="20"/>
              </w:rPr>
            </w:pPr>
            <w:r w:rsidRPr="008345C1">
              <w:rPr>
                <w:sz w:val="20"/>
                <w:szCs w:val="20"/>
              </w:rPr>
              <w:t>Поступления от эмиссии акций или иных долевых бумаг</w:t>
            </w: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p>
          <w:p w:rsidR="006513F4" w:rsidRPr="008345C1" w:rsidRDefault="006513F4" w:rsidP="008345C1">
            <w:pPr>
              <w:rPr>
                <w:sz w:val="20"/>
                <w:szCs w:val="20"/>
                <w:lang w:val="en-US"/>
              </w:rPr>
            </w:pPr>
            <w:r w:rsidRPr="008345C1">
              <w:rPr>
                <w:sz w:val="20"/>
                <w:szCs w:val="20"/>
                <w:lang w:val="en-US"/>
              </w:rPr>
              <w:t>350</w:t>
            </w:r>
          </w:p>
        </w:tc>
        <w:tc>
          <w:tcPr>
            <w:tcW w:w="1635"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w:t>
            </w:r>
          </w:p>
        </w:tc>
        <w:tc>
          <w:tcPr>
            <w:tcW w:w="1276"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1 924</w:t>
            </w:r>
          </w:p>
        </w:tc>
      </w:tr>
      <w:tr w:rsidR="006513F4" w:rsidRPr="008345C1">
        <w:tblPrEx>
          <w:tblCellMar>
            <w:left w:w="40" w:type="dxa"/>
            <w:right w:w="40" w:type="dxa"/>
          </w:tblCellMar>
        </w:tblPrEx>
        <w:trPr>
          <w:gridBefore w:val="1"/>
          <w:gridAfter w:val="5"/>
          <w:wBefore w:w="108" w:type="dxa"/>
          <w:wAfter w:w="529" w:type="dxa"/>
          <w:trHeight w:hRule="exact" w:val="560"/>
        </w:trPr>
        <w:tc>
          <w:tcPr>
            <w:tcW w:w="532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Поступления от займов и кредитов, предоставленных другими организациями</w:t>
            </w:r>
          </w:p>
        </w:tc>
        <w:tc>
          <w:tcPr>
            <w:tcW w:w="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lang w:val="en-US"/>
              </w:rPr>
              <w:t>360</w:t>
            </w:r>
          </w:p>
          <w:p w:rsidR="006513F4" w:rsidRPr="008345C1" w:rsidRDefault="006513F4" w:rsidP="008345C1">
            <w:pPr>
              <w:rPr>
                <w:sz w:val="20"/>
                <w:szCs w:val="20"/>
              </w:rPr>
            </w:pPr>
          </w:p>
        </w:tc>
        <w:tc>
          <w:tcPr>
            <w:tcW w:w="1635"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rPr>
            </w:pPr>
            <w:r w:rsidRPr="008345C1">
              <w:rPr>
                <w:sz w:val="20"/>
                <w:szCs w:val="20"/>
              </w:rPr>
              <w:t>343 884</w:t>
            </w:r>
          </w:p>
        </w:tc>
        <w:tc>
          <w:tcPr>
            <w:tcW w:w="1276"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rPr>
                <w:sz w:val="20"/>
                <w:szCs w:val="20"/>
                <w:lang w:val="en-US"/>
              </w:rPr>
            </w:pPr>
            <w:r w:rsidRPr="008345C1">
              <w:rPr>
                <w:sz w:val="20"/>
                <w:szCs w:val="20"/>
                <w:lang w:val="en-US"/>
              </w:rPr>
              <w:t>5</w:t>
            </w:r>
            <w:r w:rsidRPr="008345C1">
              <w:rPr>
                <w:sz w:val="20"/>
                <w:szCs w:val="20"/>
              </w:rPr>
              <w:t>65 021</w:t>
            </w:r>
          </w:p>
        </w:tc>
      </w:tr>
    </w:tbl>
    <w:p w:rsidR="006513F4" w:rsidRPr="00E205E7" w:rsidRDefault="006513F4" w:rsidP="00E205E7">
      <w:pPr>
        <w:spacing w:line="360" w:lineRule="auto"/>
        <w:ind w:firstLine="709"/>
        <w:jc w:val="both"/>
        <w:rPr>
          <w:sz w:val="28"/>
          <w:szCs w:val="28"/>
        </w:rPr>
      </w:pPr>
    </w:p>
    <w:tbl>
      <w:tblPr>
        <w:tblW w:w="8607" w:type="dxa"/>
        <w:jc w:val="center"/>
        <w:tblLayout w:type="fixed"/>
        <w:tblCellMar>
          <w:left w:w="40" w:type="dxa"/>
          <w:right w:w="40" w:type="dxa"/>
        </w:tblCellMar>
        <w:tblLook w:val="0000" w:firstRow="0" w:lastRow="0" w:firstColumn="0" w:lastColumn="0" w:noHBand="0" w:noVBand="0"/>
      </w:tblPr>
      <w:tblGrid>
        <w:gridCol w:w="4782"/>
        <w:gridCol w:w="832"/>
        <w:gridCol w:w="1290"/>
        <w:gridCol w:w="1544"/>
        <w:gridCol w:w="159"/>
      </w:tblGrid>
      <w:tr w:rsidR="006513F4" w:rsidRPr="008345C1">
        <w:trPr>
          <w:trHeight w:hRule="exact" w:val="220"/>
          <w:jc w:val="center"/>
        </w:trPr>
        <w:tc>
          <w:tcPr>
            <w:tcW w:w="478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w:t>
            </w:r>
          </w:p>
        </w:tc>
        <w:tc>
          <w:tcPr>
            <w:tcW w:w="83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iCs/>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3</w:t>
            </w:r>
          </w:p>
        </w:tc>
        <w:tc>
          <w:tcPr>
            <w:tcW w:w="1703"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4</w:t>
            </w:r>
          </w:p>
        </w:tc>
      </w:tr>
      <w:tr w:rsidR="006513F4" w:rsidRPr="008345C1">
        <w:trPr>
          <w:trHeight w:hRule="exact" w:val="272"/>
          <w:jc w:val="center"/>
        </w:trPr>
        <w:tc>
          <w:tcPr>
            <w:tcW w:w="478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Внебюджетное финансирование</w:t>
            </w:r>
          </w:p>
        </w:tc>
        <w:tc>
          <w:tcPr>
            <w:tcW w:w="83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370</w:t>
            </w:r>
          </w:p>
          <w:p w:rsidR="006513F4" w:rsidRPr="008345C1" w:rsidRDefault="006513F4" w:rsidP="008345C1">
            <w:pPr>
              <w:jc w:val="both"/>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74</w:t>
            </w:r>
          </w:p>
        </w:tc>
        <w:tc>
          <w:tcPr>
            <w:tcW w:w="1703"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lang w:val="en-US"/>
              </w:rPr>
            </w:pPr>
            <w:r w:rsidRPr="008345C1">
              <w:rPr>
                <w:sz w:val="20"/>
                <w:szCs w:val="20"/>
              </w:rPr>
              <w:t>5622</w:t>
            </w:r>
          </w:p>
        </w:tc>
      </w:tr>
      <w:tr w:rsidR="006513F4" w:rsidRPr="008345C1">
        <w:trPr>
          <w:trHeight w:hRule="exact" w:val="188"/>
          <w:jc w:val="center"/>
        </w:trPr>
        <w:tc>
          <w:tcPr>
            <w:tcW w:w="478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p>
        </w:tc>
        <w:tc>
          <w:tcPr>
            <w:tcW w:w="83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 xml:space="preserve"> </w:t>
            </w:r>
          </w:p>
          <w:p w:rsidR="006513F4" w:rsidRPr="008345C1" w:rsidRDefault="006513F4" w:rsidP="008345C1">
            <w:pPr>
              <w:jc w:val="both"/>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1703"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r>
      <w:tr w:rsidR="006513F4" w:rsidRPr="008345C1">
        <w:trPr>
          <w:trHeight w:hRule="exact" w:val="539"/>
          <w:jc w:val="center"/>
        </w:trPr>
        <w:tc>
          <w:tcPr>
            <w:tcW w:w="478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Погашение займов и кредитов (без процентов)</w:t>
            </w:r>
          </w:p>
        </w:tc>
        <w:tc>
          <w:tcPr>
            <w:tcW w:w="83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lang w:val="en-US"/>
              </w:rPr>
            </w:pPr>
            <w:r w:rsidRPr="008345C1">
              <w:rPr>
                <w:sz w:val="20"/>
                <w:szCs w:val="20"/>
                <w:lang w:val="en-US"/>
              </w:rPr>
              <w:t>390</w:t>
            </w:r>
          </w:p>
        </w:tc>
        <w:tc>
          <w:tcPr>
            <w:tcW w:w="129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lang w:val="en-US"/>
              </w:rPr>
            </w:pPr>
            <w:r w:rsidRPr="008345C1">
              <w:rPr>
                <w:sz w:val="20"/>
                <w:szCs w:val="20"/>
                <w:lang w:val="en-US"/>
              </w:rPr>
              <w:t>(</w:t>
            </w:r>
            <w:r w:rsidRPr="008345C1">
              <w:rPr>
                <w:sz w:val="20"/>
                <w:szCs w:val="20"/>
              </w:rPr>
              <w:t>362 535</w:t>
            </w:r>
            <w:r w:rsidRPr="008345C1">
              <w:rPr>
                <w:sz w:val="20"/>
                <w:szCs w:val="20"/>
                <w:lang w:val="en-US"/>
              </w:rPr>
              <w:t>)</w:t>
            </w:r>
          </w:p>
        </w:tc>
        <w:tc>
          <w:tcPr>
            <w:tcW w:w="1544"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lang w:val="en-US"/>
              </w:rPr>
            </w:pPr>
            <w:r w:rsidRPr="008345C1">
              <w:rPr>
                <w:sz w:val="20"/>
                <w:szCs w:val="20"/>
                <w:lang w:val="en-US"/>
              </w:rPr>
              <w:t>(</w:t>
            </w:r>
            <w:r w:rsidRPr="008345C1">
              <w:rPr>
                <w:sz w:val="20"/>
                <w:szCs w:val="20"/>
              </w:rPr>
              <w:t>544 242</w:t>
            </w:r>
            <w:r w:rsidR="00E205E7" w:rsidRPr="008345C1">
              <w:rPr>
                <w:sz w:val="20"/>
                <w:szCs w:val="20"/>
                <w:lang w:val="en-US"/>
              </w:rPr>
              <w:t xml:space="preserve"> </w:t>
            </w:r>
            <w:r w:rsidRPr="008345C1">
              <w:rPr>
                <w:sz w:val="20"/>
                <w:szCs w:val="20"/>
                <w:lang w:val="en-US"/>
              </w:rPr>
              <w:t>)</w:t>
            </w:r>
          </w:p>
        </w:tc>
        <w:tc>
          <w:tcPr>
            <w:tcW w:w="159"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lang w:val="en-US"/>
              </w:rPr>
            </w:pPr>
          </w:p>
        </w:tc>
      </w:tr>
      <w:tr w:rsidR="006513F4" w:rsidRPr="008345C1">
        <w:trPr>
          <w:trHeight w:hRule="exact" w:val="285"/>
          <w:jc w:val="center"/>
        </w:trPr>
        <w:tc>
          <w:tcPr>
            <w:tcW w:w="478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Погашение обязательств по финансовой аренде</w:t>
            </w:r>
          </w:p>
        </w:tc>
        <w:tc>
          <w:tcPr>
            <w:tcW w:w="83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lang w:val="en-US"/>
              </w:rPr>
            </w:pPr>
            <w:r w:rsidRPr="008345C1">
              <w:rPr>
                <w:sz w:val="20"/>
                <w:szCs w:val="20"/>
                <w:lang w:val="en-US"/>
              </w:rPr>
              <w:t>400</w:t>
            </w:r>
          </w:p>
          <w:p w:rsidR="006513F4" w:rsidRPr="008345C1" w:rsidRDefault="006513F4" w:rsidP="008345C1">
            <w:pPr>
              <w:jc w:val="both"/>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lang w:val="en-US"/>
              </w:rPr>
            </w:pPr>
            <w:r w:rsidRPr="008345C1">
              <w:rPr>
                <w:sz w:val="20"/>
                <w:szCs w:val="20"/>
                <w:lang w:val="en-US"/>
              </w:rPr>
              <w:t>(</w:t>
            </w:r>
            <w:r w:rsidRPr="008345C1">
              <w:rPr>
                <w:sz w:val="20"/>
                <w:szCs w:val="20"/>
              </w:rPr>
              <w:t>137 677</w:t>
            </w:r>
            <w:r w:rsidRPr="008345C1">
              <w:rPr>
                <w:sz w:val="20"/>
                <w:szCs w:val="20"/>
                <w:lang w:val="en-US"/>
              </w:rPr>
              <w:t>)</w:t>
            </w:r>
          </w:p>
        </w:tc>
        <w:tc>
          <w:tcPr>
            <w:tcW w:w="1544"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lang w:val="en-US"/>
              </w:rPr>
            </w:pPr>
            <w:r w:rsidRPr="008345C1">
              <w:rPr>
                <w:sz w:val="20"/>
                <w:szCs w:val="20"/>
                <w:lang w:val="en-US"/>
              </w:rPr>
              <w:t>(</w:t>
            </w:r>
            <w:r w:rsidRPr="008345C1">
              <w:rPr>
                <w:sz w:val="20"/>
                <w:szCs w:val="20"/>
              </w:rPr>
              <w:t>82 080</w:t>
            </w:r>
            <w:r w:rsidR="00E205E7" w:rsidRPr="008345C1">
              <w:rPr>
                <w:sz w:val="20"/>
                <w:szCs w:val="20"/>
                <w:lang w:val="en-US"/>
              </w:rPr>
              <w:t xml:space="preserve"> </w:t>
            </w:r>
            <w:r w:rsidRPr="008345C1">
              <w:rPr>
                <w:sz w:val="20"/>
                <w:szCs w:val="20"/>
                <w:lang w:val="en-US"/>
              </w:rPr>
              <w:t>)</w:t>
            </w:r>
          </w:p>
        </w:tc>
        <w:tc>
          <w:tcPr>
            <w:tcW w:w="159"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lang w:val="en-US"/>
              </w:rPr>
            </w:pPr>
          </w:p>
        </w:tc>
      </w:tr>
      <w:tr w:rsidR="006513F4" w:rsidRPr="008345C1">
        <w:trPr>
          <w:trHeight w:hRule="exact" w:val="281"/>
          <w:jc w:val="center"/>
        </w:trPr>
        <w:tc>
          <w:tcPr>
            <w:tcW w:w="478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p>
        </w:tc>
        <w:tc>
          <w:tcPr>
            <w:tcW w:w="83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lang w:val="en-US"/>
              </w:rPr>
            </w:pPr>
            <w:r w:rsidRPr="008345C1">
              <w:rPr>
                <w:sz w:val="20"/>
                <w:szCs w:val="20"/>
                <w:lang w:val="en-US"/>
              </w:rPr>
              <w:t>( - )</w:t>
            </w:r>
          </w:p>
        </w:tc>
        <w:tc>
          <w:tcPr>
            <w:tcW w:w="1703"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lang w:val="en-US"/>
              </w:rPr>
            </w:pPr>
            <w:r w:rsidRPr="008345C1">
              <w:rPr>
                <w:sz w:val="20"/>
                <w:szCs w:val="20"/>
                <w:lang w:val="en-US"/>
              </w:rPr>
              <w:t>( - )</w:t>
            </w:r>
          </w:p>
        </w:tc>
      </w:tr>
      <w:tr w:rsidR="006513F4" w:rsidRPr="008345C1">
        <w:trPr>
          <w:trHeight w:hRule="exact" w:val="289"/>
          <w:jc w:val="center"/>
        </w:trPr>
        <w:tc>
          <w:tcPr>
            <w:tcW w:w="478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p>
        </w:tc>
        <w:tc>
          <w:tcPr>
            <w:tcW w:w="83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lang w:val="en-US"/>
              </w:rPr>
              <w:t>( - )</w:t>
            </w:r>
          </w:p>
        </w:tc>
        <w:tc>
          <w:tcPr>
            <w:tcW w:w="1544"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sz w:val="20"/>
                <w:szCs w:val="20"/>
                <w:lang w:val="en-US"/>
              </w:rPr>
              <w:t>( - )</w:t>
            </w:r>
          </w:p>
        </w:tc>
        <w:tc>
          <w:tcPr>
            <w:tcW w:w="159"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lang w:val="en-US"/>
              </w:rPr>
            </w:pPr>
          </w:p>
        </w:tc>
      </w:tr>
      <w:tr w:rsidR="006513F4" w:rsidRPr="008345C1">
        <w:trPr>
          <w:trHeight w:hRule="exact" w:val="276"/>
          <w:jc w:val="center"/>
        </w:trPr>
        <w:tc>
          <w:tcPr>
            <w:tcW w:w="478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Чистые денежные средства от финансовой деятельности</w:t>
            </w:r>
          </w:p>
        </w:tc>
        <w:tc>
          <w:tcPr>
            <w:tcW w:w="83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lang w:val="en-US"/>
              </w:rPr>
            </w:pPr>
            <w:r w:rsidRPr="008345C1">
              <w:rPr>
                <w:sz w:val="20"/>
                <w:szCs w:val="20"/>
                <w:lang w:val="en-US"/>
              </w:rPr>
              <w:t>430</w:t>
            </w:r>
          </w:p>
          <w:p w:rsidR="006513F4" w:rsidRPr="008345C1" w:rsidRDefault="006513F4" w:rsidP="008345C1">
            <w:pPr>
              <w:jc w:val="both"/>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lang w:val="en-US"/>
              </w:rPr>
            </w:pPr>
            <w:r w:rsidRPr="008345C1">
              <w:rPr>
                <w:sz w:val="20"/>
                <w:szCs w:val="20"/>
              </w:rPr>
              <w:t>(256 254)</w:t>
            </w:r>
          </w:p>
        </w:tc>
        <w:tc>
          <w:tcPr>
            <w:tcW w:w="1703"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lang w:val="en-US"/>
              </w:rPr>
            </w:pPr>
            <w:r w:rsidRPr="008345C1">
              <w:rPr>
                <w:sz w:val="20"/>
                <w:szCs w:val="20"/>
              </w:rPr>
              <w:t>(53 755)</w:t>
            </w:r>
          </w:p>
        </w:tc>
      </w:tr>
      <w:tr w:rsidR="006513F4" w:rsidRPr="008345C1">
        <w:trPr>
          <w:trHeight w:hRule="exact" w:val="564"/>
          <w:jc w:val="center"/>
        </w:trPr>
        <w:tc>
          <w:tcPr>
            <w:tcW w:w="478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Чистое увеличение (уменьшение) денежных средств и их эквивалентов</w:t>
            </w:r>
          </w:p>
        </w:tc>
        <w:tc>
          <w:tcPr>
            <w:tcW w:w="83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lang w:val="en-US"/>
              </w:rPr>
            </w:pPr>
            <w:r w:rsidRPr="008345C1">
              <w:rPr>
                <w:sz w:val="20"/>
                <w:szCs w:val="20"/>
                <w:lang w:val="en-US"/>
              </w:rPr>
              <w:t>440</w:t>
            </w:r>
          </w:p>
          <w:p w:rsidR="006513F4" w:rsidRPr="008345C1" w:rsidRDefault="006513F4" w:rsidP="008345C1">
            <w:pPr>
              <w:jc w:val="both"/>
              <w:rPr>
                <w:sz w:val="20"/>
                <w:szCs w:val="20"/>
                <w:lang w:val="en-US"/>
              </w:rPr>
            </w:pPr>
          </w:p>
        </w:tc>
        <w:tc>
          <w:tcPr>
            <w:tcW w:w="129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(11 275)</w:t>
            </w:r>
          </w:p>
        </w:tc>
        <w:tc>
          <w:tcPr>
            <w:tcW w:w="1703"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lang w:val="en-US"/>
              </w:rPr>
            </w:pPr>
            <w:r w:rsidRPr="008345C1">
              <w:rPr>
                <w:sz w:val="20"/>
                <w:szCs w:val="20"/>
              </w:rPr>
              <w:t>13 366</w:t>
            </w:r>
          </w:p>
        </w:tc>
      </w:tr>
      <w:tr w:rsidR="006513F4" w:rsidRPr="008345C1">
        <w:trPr>
          <w:trHeight w:hRule="exact" w:val="288"/>
          <w:jc w:val="center"/>
        </w:trPr>
        <w:tc>
          <w:tcPr>
            <w:tcW w:w="478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Остаток денежных средств на конец отчетного периода</w:t>
            </w:r>
          </w:p>
        </w:tc>
        <w:tc>
          <w:tcPr>
            <w:tcW w:w="83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lang w:val="en-US"/>
              </w:rPr>
            </w:pPr>
            <w:r w:rsidRPr="008345C1">
              <w:rPr>
                <w:sz w:val="20"/>
                <w:szCs w:val="20"/>
                <w:lang w:val="en-US"/>
              </w:rPr>
              <w:t>450</w:t>
            </w:r>
          </w:p>
          <w:p w:rsidR="006513F4" w:rsidRPr="008345C1" w:rsidRDefault="006513F4" w:rsidP="008345C1">
            <w:pPr>
              <w:jc w:val="both"/>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8 501</w:t>
            </w:r>
          </w:p>
        </w:tc>
        <w:tc>
          <w:tcPr>
            <w:tcW w:w="1703"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lang w:val="en-US"/>
              </w:rPr>
            </w:pPr>
            <w:r w:rsidRPr="008345C1">
              <w:rPr>
                <w:sz w:val="20"/>
                <w:szCs w:val="20"/>
              </w:rPr>
              <w:t>19 776</w:t>
            </w:r>
          </w:p>
        </w:tc>
      </w:tr>
      <w:tr w:rsidR="006513F4" w:rsidRPr="008345C1">
        <w:trPr>
          <w:trHeight w:hRule="exact" w:val="424"/>
          <w:jc w:val="center"/>
        </w:trPr>
        <w:tc>
          <w:tcPr>
            <w:tcW w:w="478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Величина влияния изменении курса иностранной валюты по отношению к рублю</w:t>
            </w:r>
          </w:p>
        </w:tc>
        <w:tc>
          <w:tcPr>
            <w:tcW w:w="83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lang w:val="en-US"/>
              </w:rPr>
            </w:pPr>
            <w:r w:rsidRPr="008345C1">
              <w:rPr>
                <w:sz w:val="20"/>
                <w:szCs w:val="20"/>
                <w:lang w:val="en-US"/>
              </w:rPr>
              <w:t>460</w:t>
            </w:r>
          </w:p>
          <w:p w:rsidR="006513F4" w:rsidRPr="008345C1" w:rsidRDefault="006513F4" w:rsidP="008345C1">
            <w:pPr>
              <w:jc w:val="both"/>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w:t>
            </w:r>
          </w:p>
        </w:tc>
        <w:tc>
          <w:tcPr>
            <w:tcW w:w="1703"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( 97 )</w:t>
            </w:r>
          </w:p>
        </w:tc>
      </w:tr>
    </w:tbl>
    <w:p w:rsidR="006513F4" w:rsidRDefault="001D355C" w:rsidP="008345C1">
      <w:pPr>
        <w:pStyle w:val="AcntHeading2"/>
        <w:spacing w:before="0" w:after="0" w:line="360" w:lineRule="auto"/>
        <w:ind w:firstLine="709"/>
        <w:jc w:val="both"/>
        <w:outlineLvl w:val="0"/>
        <w:rPr>
          <w:b w:val="0"/>
          <w:bCs w:val="0"/>
          <w:sz w:val="28"/>
          <w:szCs w:val="28"/>
        </w:rPr>
      </w:pPr>
      <w:r w:rsidRPr="00E205E7">
        <w:rPr>
          <w:sz w:val="28"/>
          <w:szCs w:val="28"/>
        </w:rPr>
        <w:br w:type="page"/>
      </w:r>
      <w:bookmarkStart w:id="116" w:name="_Toc188733911"/>
      <w:bookmarkStart w:id="117" w:name="_Toc188745452"/>
      <w:r w:rsidR="006513F4" w:rsidRPr="00E205E7">
        <w:rPr>
          <w:sz w:val="28"/>
          <w:szCs w:val="28"/>
        </w:rPr>
        <w:t>ПРИЛОЖЕНИЕ К БУХГАЛТЕРСКОМУ БАЛАНСУ</w:t>
      </w:r>
      <w:bookmarkEnd w:id="116"/>
      <w:bookmarkEnd w:id="117"/>
      <w:r w:rsidR="008345C1">
        <w:rPr>
          <w:sz w:val="28"/>
          <w:szCs w:val="28"/>
        </w:rPr>
        <w:t xml:space="preserve"> </w:t>
      </w:r>
      <w:r w:rsidR="006513F4" w:rsidRPr="008345C1">
        <w:rPr>
          <w:sz w:val="28"/>
          <w:szCs w:val="28"/>
        </w:rPr>
        <w:t xml:space="preserve">за </w:t>
      </w:r>
      <w:r w:rsidR="006513F4" w:rsidRPr="008345C1">
        <w:rPr>
          <w:bCs w:val="0"/>
          <w:sz w:val="28"/>
          <w:szCs w:val="28"/>
        </w:rPr>
        <w:t>2006год</w:t>
      </w:r>
    </w:p>
    <w:p w:rsidR="008345C1" w:rsidRPr="00E205E7" w:rsidRDefault="008345C1" w:rsidP="008345C1">
      <w:pPr>
        <w:pStyle w:val="AcntHeading2"/>
        <w:spacing w:before="0" w:after="0" w:line="360" w:lineRule="auto"/>
        <w:ind w:firstLine="709"/>
        <w:jc w:val="both"/>
        <w:outlineLvl w:val="0"/>
        <w:rPr>
          <w:sz w:val="28"/>
          <w:szCs w:val="28"/>
        </w:rPr>
      </w:pPr>
    </w:p>
    <w:tbl>
      <w:tblPr>
        <w:tblW w:w="9363" w:type="dxa"/>
        <w:tblLayout w:type="fixed"/>
        <w:tblLook w:val="0000" w:firstRow="0" w:lastRow="0" w:firstColumn="0" w:lastColumn="0" w:noHBand="0" w:noVBand="0"/>
      </w:tblPr>
      <w:tblGrid>
        <w:gridCol w:w="3723"/>
        <w:gridCol w:w="2096"/>
        <w:gridCol w:w="1143"/>
        <w:gridCol w:w="953"/>
        <w:gridCol w:w="419"/>
        <w:gridCol w:w="343"/>
        <w:gridCol w:w="686"/>
      </w:tblGrid>
      <w:tr w:rsidR="006513F4" w:rsidRPr="008345C1">
        <w:trPr>
          <w:trHeight w:val="191"/>
        </w:trPr>
        <w:tc>
          <w:tcPr>
            <w:tcW w:w="6962" w:type="dxa"/>
            <w:gridSpan w:val="3"/>
            <w:tcBorders>
              <w:top w:val="nil"/>
              <w:left w:val="nil"/>
              <w:bottom w:val="nil"/>
              <w:right w:val="nil"/>
            </w:tcBorders>
          </w:tcPr>
          <w:p w:rsidR="006513F4" w:rsidRPr="008345C1" w:rsidRDefault="006513F4" w:rsidP="008345C1">
            <w:pPr>
              <w:jc w:val="both"/>
              <w:rPr>
                <w:sz w:val="20"/>
                <w:szCs w:val="20"/>
              </w:rPr>
            </w:pPr>
          </w:p>
        </w:tc>
        <w:tc>
          <w:tcPr>
            <w:tcW w:w="2401"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Коды</w:t>
            </w:r>
          </w:p>
        </w:tc>
      </w:tr>
      <w:tr w:rsidR="006513F4" w:rsidRPr="008345C1">
        <w:trPr>
          <w:trHeight w:val="204"/>
        </w:trPr>
        <w:tc>
          <w:tcPr>
            <w:tcW w:w="6962" w:type="dxa"/>
            <w:gridSpan w:val="3"/>
            <w:tcBorders>
              <w:top w:val="nil"/>
              <w:left w:val="nil"/>
              <w:bottom w:val="nil"/>
              <w:right w:val="nil"/>
            </w:tcBorders>
          </w:tcPr>
          <w:p w:rsidR="006513F4" w:rsidRPr="008345C1" w:rsidRDefault="006513F4" w:rsidP="008345C1">
            <w:pPr>
              <w:jc w:val="both"/>
              <w:rPr>
                <w:sz w:val="20"/>
                <w:szCs w:val="20"/>
              </w:rPr>
            </w:pPr>
            <w:r w:rsidRPr="008345C1">
              <w:rPr>
                <w:sz w:val="20"/>
                <w:szCs w:val="20"/>
              </w:rPr>
              <w:t>Форма № 5 по ОКУД</w:t>
            </w:r>
          </w:p>
        </w:tc>
        <w:tc>
          <w:tcPr>
            <w:tcW w:w="2401"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0710005</w:t>
            </w:r>
          </w:p>
        </w:tc>
      </w:tr>
      <w:tr w:rsidR="006513F4" w:rsidRPr="008345C1">
        <w:trPr>
          <w:trHeight w:val="191"/>
        </w:trPr>
        <w:tc>
          <w:tcPr>
            <w:tcW w:w="3723" w:type="dxa"/>
            <w:tcBorders>
              <w:top w:val="nil"/>
              <w:left w:val="nil"/>
              <w:bottom w:val="nil"/>
              <w:right w:val="nil"/>
            </w:tcBorders>
          </w:tcPr>
          <w:p w:rsidR="006513F4" w:rsidRPr="008345C1" w:rsidRDefault="006513F4" w:rsidP="008345C1">
            <w:pPr>
              <w:jc w:val="both"/>
              <w:rPr>
                <w:b/>
                <w:bCs/>
                <w:sz w:val="20"/>
                <w:szCs w:val="20"/>
              </w:rPr>
            </w:pPr>
          </w:p>
        </w:tc>
        <w:tc>
          <w:tcPr>
            <w:tcW w:w="3239" w:type="dxa"/>
            <w:gridSpan w:val="2"/>
            <w:tcBorders>
              <w:top w:val="nil"/>
              <w:left w:val="nil"/>
              <w:bottom w:val="nil"/>
              <w:right w:val="nil"/>
            </w:tcBorders>
          </w:tcPr>
          <w:p w:rsidR="006513F4" w:rsidRPr="008345C1" w:rsidRDefault="006513F4" w:rsidP="008345C1">
            <w:pPr>
              <w:jc w:val="both"/>
              <w:rPr>
                <w:sz w:val="20"/>
                <w:szCs w:val="20"/>
              </w:rPr>
            </w:pPr>
            <w:r w:rsidRPr="008345C1">
              <w:rPr>
                <w:sz w:val="20"/>
                <w:szCs w:val="20"/>
              </w:rPr>
              <w:t>Дата (год, месяц, число)</w:t>
            </w:r>
          </w:p>
        </w:tc>
        <w:tc>
          <w:tcPr>
            <w:tcW w:w="953"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2007</w:t>
            </w:r>
          </w:p>
        </w:tc>
        <w:tc>
          <w:tcPr>
            <w:tcW w:w="762"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03</w:t>
            </w:r>
          </w:p>
        </w:tc>
        <w:tc>
          <w:tcPr>
            <w:tcW w:w="68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26</w:t>
            </w:r>
          </w:p>
        </w:tc>
      </w:tr>
      <w:tr w:rsidR="006513F4" w:rsidRPr="008345C1">
        <w:trPr>
          <w:trHeight w:val="395"/>
        </w:trPr>
        <w:tc>
          <w:tcPr>
            <w:tcW w:w="5819" w:type="dxa"/>
            <w:gridSpan w:val="2"/>
            <w:tcBorders>
              <w:top w:val="nil"/>
              <w:left w:val="nil"/>
              <w:bottom w:val="nil"/>
              <w:right w:val="nil"/>
            </w:tcBorders>
          </w:tcPr>
          <w:p w:rsidR="006513F4" w:rsidRPr="008345C1" w:rsidRDefault="006513F4" w:rsidP="008345C1">
            <w:pPr>
              <w:jc w:val="both"/>
              <w:rPr>
                <w:b/>
                <w:bCs/>
                <w:sz w:val="20"/>
                <w:szCs w:val="20"/>
              </w:rPr>
            </w:pPr>
            <w:r w:rsidRPr="008345C1">
              <w:rPr>
                <w:sz w:val="20"/>
                <w:szCs w:val="20"/>
              </w:rPr>
              <w:t xml:space="preserve">Организация: </w:t>
            </w:r>
            <w:r w:rsidRPr="008345C1">
              <w:rPr>
                <w:b/>
                <w:bCs/>
                <w:sz w:val="20"/>
                <w:szCs w:val="20"/>
              </w:rPr>
              <w:t>Открытое акционерное общество "Пневмостроймашина"</w:t>
            </w:r>
          </w:p>
        </w:tc>
        <w:tc>
          <w:tcPr>
            <w:tcW w:w="1143" w:type="dxa"/>
            <w:tcBorders>
              <w:top w:val="nil"/>
              <w:left w:val="nil"/>
              <w:bottom w:val="nil"/>
              <w:right w:val="nil"/>
            </w:tcBorders>
          </w:tcPr>
          <w:p w:rsidR="006513F4" w:rsidRPr="008345C1" w:rsidRDefault="006513F4" w:rsidP="008345C1">
            <w:pPr>
              <w:jc w:val="both"/>
              <w:rPr>
                <w:sz w:val="20"/>
                <w:szCs w:val="20"/>
              </w:rPr>
            </w:pPr>
            <w:r w:rsidRPr="008345C1">
              <w:rPr>
                <w:sz w:val="20"/>
                <w:szCs w:val="20"/>
              </w:rPr>
              <w:t>по ОКПО</w:t>
            </w:r>
          </w:p>
        </w:tc>
        <w:tc>
          <w:tcPr>
            <w:tcW w:w="2401"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00239882</w:t>
            </w:r>
          </w:p>
        </w:tc>
      </w:tr>
      <w:tr w:rsidR="006513F4" w:rsidRPr="008345C1">
        <w:trPr>
          <w:trHeight w:val="191"/>
        </w:trPr>
        <w:tc>
          <w:tcPr>
            <w:tcW w:w="5819" w:type="dxa"/>
            <w:gridSpan w:val="2"/>
            <w:tcBorders>
              <w:top w:val="nil"/>
              <w:left w:val="nil"/>
              <w:bottom w:val="nil"/>
              <w:right w:val="nil"/>
            </w:tcBorders>
          </w:tcPr>
          <w:p w:rsidR="006513F4" w:rsidRPr="008345C1" w:rsidRDefault="006513F4" w:rsidP="008345C1">
            <w:pPr>
              <w:jc w:val="both"/>
              <w:rPr>
                <w:sz w:val="20"/>
                <w:szCs w:val="20"/>
              </w:rPr>
            </w:pPr>
            <w:r w:rsidRPr="008345C1">
              <w:rPr>
                <w:sz w:val="20"/>
                <w:szCs w:val="20"/>
              </w:rPr>
              <w:t>Идентификационный номер налогоплательщика</w:t>
            </w:r>
          </w:p>
        </w:tc>
        <w:tc>
          <w:tcPr>
            <w:tcW w:w="1143" w:type="dxa"/>
            <w:tcBorders>
              <w:top w:val="nil"/>
              <w:left w:val="nil"/>
              <w:bottom w:val="nil"/>
              <w:right w:val="nil"/>
            </w:tcBorders>
          </w:tcPr>
          <w:p w:rsidR="006513F4" w:rsidRPr="008345C1" w:rsidRDefault="006513F4" w:rsidP="008345C1">
            <w:pPr>
              <w:jc w:val="both"/>
              <w:rPr>
                <w:sz w:val="20"/>
                <w:szCs w:val="20"/>
              </w:rPr>
            </w:pPr>
            <w:r w:rsidRPr="008345C1">
              <w:rPr>
                <w:sz w:val="20"/>
                <w:szCs w:val="20"/>
              </w:rPr>
              <w:t>ИНН</w:t>
            </w:r>
          </w:p>
        </w:tc>
        <w:tc>
          <w:tcPr>
            <w:tcW w:w="2401"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6608000453</w:t>
            </w:r>
          </w:p>
        </w:tc>
      </w:tr>
      <w:tr w:rsidR="006513F4" w:rsidRPr="008345C1">
        <w:trPr>
          <w:trHeight w:val="348"/>
        </w:trPr>
        <w:tc>
          <w:tcPr>
            <w:tcW w:w="5819" w:type="dxa"/>
            <w:gridSpan w:val="2"/>
            <w:tcBorders>
              <w:top w:val="nil"/>
              <w:left w:val="nil"/>
              <w:bottom w:val="nil"/>
              <w:right w:val="nil"/>
            </w:tcBorders>
          </w:tcPr>
          <w:p w:rsidR="006513F4" w:rsidRPr="008345C1" w:rsidRDefault="006513F4" w:rsidP="008345C1">
            <w:pPr>
              <w:jc w:val="both"/>
              <w:rPr>
                <w:b/>
                <w:bCs/>
                <w:sz w:val="20"/>
                <w:szCs w:val="20"/>
              </w:rPr>
            </w:pPr>
            <w:r w:rsidRPr="008345C1">
              <w:rPr>
                <w:sz w:val="20"/>
                <w:szCs w:val="20"/>
              </w:rPr>
              <w:t xml:space="preserve">Вид деятельности: </w:t>
            </w:r>
            <w:r w:rsidRPr="008345C1">
              <w:rPr>
                <w:b/>
                <w:bCs/>
                <w:sz w:val="20"/>
                <w:szCs w:val="20"/>
              </w:rPr>
              <w:t>произв-во гидр и пневм. Силовых установок и двигателей</w:t>
            </w:r>
          </w:p>
        </w:tc>
        <w:tc>
          <w:tcPr>
            <w:tcW w:w="1143" w:type="dxa"/>
            <w:tcBorders>
              <w:top w:val="nil"/>
              <w:left w:val="nil"/>
              <w:bottom w:val="nil"/>
              <w:right w:val="nil"/>
            </w:tcBorders>
          </w:tcPr>
          <w:p w:rsidR="006513F4" w:rsidRPr="008345C1" w:rsidRDefault="006513F4" w:rsidP="008345C1">
            <w:pPr>
              <w:jc w:val="both"/>
              <w:rPr>
                <w:sz w:val="20"/>
                <w:szCs w:val="20"/>
              </w:rPr>
            </w:pPr>
            <w:r w:rsidRPr="008345C1">
              <w:rPr>
                <w:sz w:val="20"/>
                <w:szCs w:val="20"/>
              </w:rPr>
              <w:t>по ОКВЭД</w:t>
            </w:r>
          </w:p>
        </w:tc>
        <w:tc>
          <w:tcPr>
            <w:tcW w:w="2401"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29.12.1</w:t>
            </w:r>
          </w:p>
        </w:tc>
      </w:tr>
      <w:tr w:rsidR="006513F4" w:rsidRPr="008345C1">
        <w:trPr>
          <w:trHeight w:val="586"/>
        </w:trPr>
        <w:tc>
          <w:tcPr>
            <w:tcW w:w="5819" w:type="dxa"/>
            <w:gridSpan w:val="2"/>
            <w:tcBorders>
              <w:top w:val="nil"/>
              <w:left w:val="nil"/>
              <w:bottom w:val="nil"/>
              <w:right w:val="nil"/>
            </w:tcBorders>
          </w:tcPr>
          <w:p w:rsidR="006513F4" w:rsidRPr="008345C1" w:rsidRDefault="006513F4" w:rsidP="008345C1">
            <w:pPr>
              <w:jc w:val="both"/>
              <w:rPr>
                <w:b/>
                <w:bCs/>
                <w:sz w:val="20"/>
                <w:szCs w:val="20"/>
              </w:rPr>
            </w:pPr>
            <w:r w:rsidRPr="008345C1">
              <w:rPr>
                <w:sz w:val="20"/>
                <w:szCs w:val="20"/>
              </w:rPr>
              <w:t xml:space="preserve">Организационно-правовая форма / форма собственности: </w:t>
            </w:r>
            <w:r w:rsidRPr="008345C1">
              <w:rPr>
                <w:b/>
                <w:bCs/>
                <w:sz w:val="20"/>
                <w:szCs w:val="20"/>
              </w:rPr>
              <w:t>Открытое акционерное общество/ частная</w:t>
            </w:r>
          </w:p>
        </w:tc>
        <w:tc>
          <w:tcPr>
            <w:tcW w:w="1143" w:type="dxa"/>
            <w:tcBorders>
              <w:top w:val="nil"/>
              <w:left w:val="nil"/>
              <w:bottom w:val="nil"/>
              <w:right w:val="nil"/>
            </w:tcBorders>
          </w:tcPr>
          <w:p w:rsidR="006513F4" w:rsidRPr="008345C1" w:rsidRDefault="006513F4" w:rsidP="008345C1">
            <w:pPr>
              <w:jc w:val="both"/>
              <w:rPr>
                <w:sz w:val="20"/>
                <w:szCs w:val="20"/>
              </w:rPr>
            </w:pPr>
            <w:r w:rsidRPr="008345C1">
              <w:rPr>
                <w:sz w:val="20"/>
                <w:szCs w:val="20"/>
              </w:rPr>
              <w:t>по ОКОПФ/ОКФС</w:t>
            </w:r>
          </w:p>
        </w:tc>
        <w:tc>
          <w:tcPr>
            <w:tcW w:w="1372"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47</w:t>
            </w:r>
          </w:p>
        </w:tc>
        <w:tc>
          <w:tcPr>
            <w:tcW w:w="1029"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16</w:t>
            </w:r>
          </w:p>
        </w:tc>
      </w:tr>
      <w:tr w:rsidR="006513F4" w:rsidRPr="008345C1">
        <w:trPr>
          <w:trHeight w:val="191"/>
        </w:trPr>
        <w:tc>
          <w:tcPr>
            <w:tcW w:w="5819" w:type="dxa"/>
            <w:gridSpan w:val="2"/>
            <w:tcBorders>
              <w:top w:val="nil"/>
              <w:left w:val="nil"/>
              <w:bottom w:val="nil"/>
              <w:right w:val="nil"/>
            </w:tcBorders>
          </w:tcPr>
          <w:p w:rsidR="006513F4" w:rsidRPr="008345C1" w:rsidRDefault="006513F4" w:rsidP="008345C1">
            <w:pPr>
              <w:jc w:val="both"/>
              <w:rPr>
                <w:b/>
                <w:bCs/>
                <w:sz w:val="20"/>
                <w:szCs w:val="20"/>
              </w:rPr>
            </w:pPr>
            <w:r w:rsidRPr="008345C1">
              <w:rPr>
                <w:sz w:val="20"/>
                <w:szCs w:val="20"/>
              </w:rPr>
              <w:t xml:space="preserve">Единица измерения: </w:t>
            </w:r>
            <w:r w:rsidRPr="008345C1">
              <w:rPr>
                <w:b/>
                <w:bCs/>
                <w:sz w:val="20"/>
                <w:szCs w:val="20"/>
              </w:rPr>
              <w:t>тыс. руб.</w:t>
            </w:r>
          </w:p>
        </w:tc>
        <w:tc>
          <w:tcPr>
            <w:tcW w:w="1143" w:type="dxa"/>
            <w:tcBorders>
              <w:top w:val="nil"/>
              <w:left w:val="nil"/>
              <w:bottom w:val="nil"/>
              <w:right w:val="nil"/>
            </w:tcBorders>
          </w:tcPr>
          <w:p w:rsidR="006513F4" w:rsidRPr="008345C1" w:rsidRDefault="006513F4" w:rsidP="008345C1">
            <w:pPr>
              <w:jc w:val="both"/>
              <w:rPr>
                <w:sz w:val="20"/>
                <w:szCs w:val="20"/>
              </w:rPr>
            </w:pPr>
            <w:r w:rsidRPr="008345C1">
              <w:rPr>
                <w:sz w:val="20"/>
                <w:szCs w:val="20"/>
              </w:rPr>
              <w:t>по ОКЕИ</w:t>
            </w:r>
          </w:p>
        </w:tc>
        <w:tc>
          <w:tcPr>
            <w:tcW w:w="2401" w:type="dxa"/>
            <w:gridSpan w:val="4"/>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384</w:t>
            </w:r>
          </w:p>
        </w:tc>
      </w:tr>
    </w:tbl>
    <w:p w:rsidR="006513F4" w:rsidRPr="00E205E7" w:rsidRDefault="006513F4" w:rsidP="00E205E7">
      <w:pPr>
        <w:spacing w:line="360" w:lineRule="auto"/>
        <w:ind w:firstLine="709"/>
        <w:jc w:val="both"/>
        <w:rPr>
          <w:sz w:val="28"/>
          <w:szCs w:val="28"/>
        </w:rPr>
      </w:pPr>
    </w:p>
    <w:p w:rsidR="006513F4" w:rsidRPr="00E205E7" w:rsidRDefault="006513F4" w:rsidP="00E205E7">
      <w:pPr>
        <w:spacing w:line="360" w:lineRule="auto"/>
        <w:ind w:firstLine="709"/>
        <w:jc w:val="both"/>
        <w:outlineLvl w:val="0"/>
        <w:rPr>
          <w:sz w:val="28"/>
          <w:szCs w:val="28"/>
        </w:rPr>
      </w:pPr>
      <w:bookmarkStart w:id="118" w:name="_Toc188733912"/>
      <w:bookmarkStart w:id="119" w:name="_Toc188745453"/>
      <w:r w:rsidRPr="00E205E7">
        <w:rPr>
          <w:b/>
          <w:bCs/>
          <w:sz w:val="28"/>
          <w:szCs w:val="28"/>
        </w:rPr>
        <w:t>Нематериальные активы</w:t>
      </w:r>
      <w:bookmarkEnd w:id="118"/>
      <w:bookmarkEnd w:id="119"/>
    </w:p>
    <w:tbl>
      <w:tblPr>
        <w:tblW w:w="8173" w:type="dxa"/>
        <w:jc w:val="center"/>
        <w:tblLayout w:type="fixed"/>
        <w:tblCellMar>
          <w:left w:w="40" w:type="dxa"/>
          <w:right w:w="40" w:type="dxa"/>
        </w:tblCellMar>
        <w:tblLook w:val="0000" w:firstRow="0" w:lastRow="0" w:firstColumn="0" w:lastColumn="0" w:noHBand="0" w:noVBand="0"/>
      </w:tblPr>
      <w:tblGrid>
        <w:gridCol w:w="2438"/>
        <w:gridCol w:w="589"/>
        <w:gridCol w:w="1264"/>
        <w:gridCol w:w="1343"/>
        <w:gridCol w:w="326"/>
        <w:gridCol w:w="918"/>
        <w:gridCol w:w="1295"/>
      </w:tblGrid>
      <w:tr w:rsidR="006513F4" w:rsidRPr="008345C1">
        <w:trPr>
          <w:cantSplit/>
          <w:trHeight w:hRule="exact" w:val="313"/>
          <w:jc w:val="center"/>
        </w:trPr>
        <w:tc>
          <w:tcPr>
            <w:tcW w:w="3027"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b/>
                <w:sz w:val="20"/>
                <w:szCs w:val="20"/>
              </w:rPr>
            </w:pPr>
            <w:r w:rsidRPr="008345C1">
              <w:rPr>
                <w:b/>
                <w:sz w:val="20"/>
                <w:szCs w:val="20"/>
              </w:rPr>
              <w:t>Показатель</w:t>
            </w:r>
          </w:p>
        </w:tc>
        <w:tc>
          <w:tcPr>
            <w:tcW w:w="1264" w:type="dxa"/>
            <w:vMerge w:val="restart"/>
            <w:tcBorders>
              <w:top w:val="single" w:sz="6" w:space="0" w:color="auto"/>
              <w:left w:val="single" w:sz="6" w:space="0" w:color="auto"/>
              <w:bottom w:val="nil"/>
              <w:right w:val="single" w:sz="6" w:space="0" w:color="auto"/>
            </w:tcBorders>
          </w:tcPr>
          <w:p w:rsidR="006513F4" w:rsidRPr="008345C1" w:rsidRDefault="006513F4" w:rsidP="008345C1">
            <w:pPr>
              <w:jc w:val="both"/>
              <w:rPr>
                <w:b/>
                <w:sz w:val="20"/>
                <w:szCs w:val="20"/>
              </w:rPr>
            </w:pPr>
            <w:r w:rsidRPr="008345C1">
              <w:rPr>
                <w:b/>
                <w:sz w:val="20"/>
                <w:szCs w:val="20"/>
              </w:rPr>
              <w:t>Наличие на начало отчетного года</w:t>
            </w:r>
          </w:p>
        </w:tc>
        <w:tc>
          <w:tcPr>
            <w:tcW w:w="1343" w:type="dxa"/>
            <w:vMerge w:val="restart"/>
            <w:tcBorders>
              <w:top w:val="single" w:sz="6" w:space="0" w:color="auto"/>
              <w:left w:val="single" w:sz="6" w:space="0" w:color="auto"/>
              <w:bottom w:val="nil"/>
              <w:right w:val="single" w:sz="6" w:space="0" w:color="auto"/>
            </w:tcBorders>
          </w:tcPr>
          <w:p w:rsidR="006513F4" w:rsidRPr="008345C1" w:rsidRDefault="006513F4" w:rsidP="008345C1">
            <w:pPr>
              <w:jc w:val="both"/>
              <w:rPr>
                <w:b/>
                <w:sz w:val="20"/>
                <w:szCs w:val="20"/>
              </w:rPr>
            </w:pPr>
            <w:r w:rsidRPr="008345C1">
              <w:rPr>
                <w:b/>
                <w:sz w:val="20"/>
                <w:szCs w:val="20"/>
              </w:rPr>
              <w:t>Поступило</w:t>
            </w:r>
          </w:p>
        </w:tc>
        <w:tc>
          <w:tcPr>
            <w:tcW w:w="1244" w:type="dxa"/>
            <w:gridSpan w:val="2"/>
            <w:vMerge w:val="restart"/>
            <w:tcBorders>
              <w:top w:val="single" w:sz="6" w:space="0" w:color="auto"/>
              <w:left w:val="single" w:sz="6" w:space="0" w:color="auto"/>
              <w:bottom w:val="nil"/>
              <w:right w:val="single" w:sz="6" w:space="0" w:color="auto"/>
            </w:tcBorders>
          </w:tcPr>
          <w:p w:rsidR="006513F4" w:rsidRPr="008345C1" w:rsidRDefault="006513F4" w:rsidP="008345C1">
            <w:pPr>
              <w:jc w:val="both"/>
              <w:rPr>
                <w:b/>
                <w:sz w:val="20"/>
                <w:szCs w:val="20"/>
              </w:rPr>
            </w:pPr>
            <w:r w:rsidRPr="008345C1">
              <w:rPr>
                <w:b/>
                <w:sz w:val="20"/>
                <w:szCs w:val="20"/>
              </w:rPr>
              <w:t>Выбыло</w:t>
            </w:r>
          </w:p>
        </w:tc>
        <w:tc>
          <w:tcPr>
            <w:tcW w:w="1295" w:type="dxa"/>
            <w:vMerge w:val="restart"/>
            <w:tcBorders>
              <w:top w:val="single" w:sz="6" w:space="0" w:color="auto"/>
              <w:left w:val="single" w:sz="6" w:space="0" w:color="auto"/>
              <w:bottom w:val="nil"/>
              <w:right w:val="single" w:sz="6" w:space="0" w:color="auto"/>
            </w:tcBorders>
          </w:tcPr>
          <w:p w:rsidR="006513F4" w:rsidRPr="008345C1" w:rsidRDefault="006513F4" w:rsidP="008345C1">
            <w:pPr>
              <w:jc w:val="both"/>
              <w:rPr>
                <w:b/>
                <w:sz w:val="20"/>
                <w:szCs w:val="20"/>
              </w:rPr>
            </w:pPr>
            <w:r w:rsidRPr="008345C1">
              <w:rPr>
                <w:b/>
                <w:sz w:val="20"/>
                <w:szCs w:val="20"/>
              </w:rPr>
              <w:t>Наличие на конец отчетного периода</w:t>
            </w:r>
          </w:p>
        </w:tc>
      </w:tr>
      <w:tr w:rsidR="006513F4" w:rsidRPr="008345C1">
        <w:trPr>
          <w:cantSplit/>
          <w:trHeight w:hRule="exact" w:val="506"/>
          <w:jc w:val="center"/>
        </w:trPr>
        <w:tc>
          <w:tcPr>
            <w:tcW w:w="243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b/>
                <w:sz w:val="20"/>
                <w:szCs w:val="20"/>
              </w:rPr>
            </w:pPr>
            <w:r w:rsidRPr="008345C1">
              <w:rPr>
                <w:b/>
                <w:sz w:val="20"/>
                <w:szCs w:val="20"/>
              </w:rPr>
              <w:t>наименование</w:t>
            </w:r>
          </w:p>
        </w:tc>
        <w:tc>
          <w:tcPr>
            <w:tcW w:w="589"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b/>
                <w:sz w:val="20"/>
                <w:szCs w:val="20"/>
              </w:rPr>
            </w:pPr>
            <w:r w:rsidRPr="008345C1">
              <w:rPr>
                <w:b/>
                <w:sz w:val="20"/>
                <w:szCs w:val="20"/>
              </w:rPr>
              <w:t>код</w:t>
            </w:r>
          </w:p>
        </w:tc>
        <w:tc>
          <w:tcPr>
            <w:tcW w:w="1264" w:type="dxa"/>
            <w:vMerge/>
            <w:tcBorders>
              <w:top w:val="nil"/>
              <w:left w:val="single" w:sz="6" w:space="0" w:color="auto"/>
              <w:bottom w:val="single" w:sz="6" w:space="0" w:color="auto"/>
              <w:right w:val="single" w:sz="6" w:space="0" w:color="auto"/>
            </w:tcBorders>
          </w:tcPr>
          <w:p w:rsidR="006513F4" w:rsidRPr="008345C1" w:rsidRDefault="006513F4" w:rsidP="008345C1">
            <w:pPr>
              <w:jc w:val="both"/>
              <w:rPr>
                <w:b/>
                <w:sz w:val="20"/>
                <w:szCs w:val="20"/>
              </w:rPr>
            </w:pPr>
          </w:p>
        </w:tc>
        <w:tc>
          <w:tcPr>
            <w:tcW w:w="1343" w:type="dxa"/>
            <w:vMerge/>
            <w:tcBorders>
              <w:top w:val="nil"/>
              <w:left w:val="single" w:sz="6" w:space="0" w:color="auto"/>
              <w:bottom w:val="single" w:sz="6" w:space="0" w:color="auto"/>
              <w:right w:val="single" w:sz="6" w:space="0" w:color="auto"/>
            </w:tcBorders>
          </w:tcPr>
          <w:p w:rsidR="006513F4" w:rsidRPr="008345C1" w:rsidRDefault="006513F4" w:rsidP="008345C1">
            <w:pPr>
              <w:jc w:val="both"/>
              <w:rPr>
                <w:b/>
                <w:sz w:val="20"/>
                <w:szCs w:val="20"/>
              </w:rPr>
            </w:pPr>
          </w:p>
        </w:tc>
        <w:tc>
          <w:tcPr>
            <w:tcW w:w="1244" w:type="dxa"/>
            <w:gridSpan w:val="2"/>
            <w:vMerge/>
            <w:tcBorders>
              <w:top w:val="nil"/>
              <w:left w:val="single" w:sz="6" w:space="0" w:color="auto"/>
              <w:bottom w:val="single" w:sz="6" w:space="0" w:color="auto"/>
              <w:right w:val="single" w:sz="6" w:space="0" w:color="auto"/>
            </w:tcBorders>
          </w:tcPr>
          <w:p w:rsidR="006513F4" w:rsidRPr="008345C1" w:rsidRDefault="006513F4" w:rsidP="008345C1">
            <w:pPr>
              <w:jc w:val="both"/>
              <w:rPr>
                <w:b/>
                <w:sz w:val="20"/>
                <w:szCs w:val="20"/>
              </w:rPr>
            </w:pPr>
          </w:p>
        </w:tc>
        <w:tc>
          <w:tcPr>
            <w:tcW w:w="1295" w:type="dxa"/>
            <w:vMerge/>
            <w:tcBorders>
              <w:top w:val="nil"/>
              <w:left w:val="single" w:sz="6" w:space="0" w:color="auto"/>
              <w:bottom w:val="single" w:sz="6" w:space="0" w:color="auto"/>
              <w:right w:val="single" w:sz="6" w:space="0" w:color="auto"/>
            </w:tcBorders>
          </w:tcPr>
          <w:p w:rsidR="006513F4" w:rsidRPr="008345C1" w:rsidRDefault="006513F4" w:rsidP="008345C1">
            <w:pPr>
              <w:jc w:val="both"/>
              <w:rPr>
                <w:b/>
                <w:sz w:val="20"/>
                <w:szCs w:val="20"/>
              </w:rPr>
            </w:pPr>
          </w:p>
        </w:tc>
      </w:tr>
      <w:tr w:rsidR="006513F4" w:rsidRPr="008345C1">
        <w:trPr>
          <w:trHeight w:hRule="exact" w:val="193"/>
          <w:jc w:val="center"/>
        </w:trPr>
        <w:tc>
          <w:tcPr>
            <w:tcW w:w="243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w:t>
            </w:r>
          </w:p>
        </w:tc>
        <w:tc>
          <w:tcPr>
            <w:tcW w:w="589"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2</w:t>
            </w:r>
          </w:p>
        </w:tc>
        <w:tc>
          <w:tcPr>
            <w:tcW w:w="126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3</w:t>
            </w:r>
          </w:p>
          <w:p w:rsidR="006513F4" w:rsidRPr="008345C1" w:rsidRDefault="006513F4" w:rsidP="008345C1">
            <w:pPr>
              <w:jc w:val="both"/>
              <w:rPr>
                <w:sz w:val="20"/>
                <w:szCs w:val="20"/>
              </w:rPr>
            </w:pPr>
            <w:r w:rsidRPr="008345C1">
              <w:rPr>
                <w:sz w:val="20"/>
                <w:szCs w:val="20"/>
                <w:lang w:val="en-US"/>
              </w:rPr>
              <w:t>J</w:t>
            </w:r>
          </w:p>
        </w:tc>
        <w:tc>
          <w:tcPr>
            <w:tcW w:w="1343"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4</w:t>
            </w:r>
          </w:p>
        </w:tc>
        <w:tc>
          <w:tcPr>
            <w:tcW w:w="1244"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5</w:t>
            </w:r>
          </w:p>
        </w:tc>
        <w:tc>
          <w:tcPr>
            <w:tcW w:w="1295"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6</w:t>
            </w:r>
          </w:p>
        </w:tc>
      </w:tr>
      <w:tr w:rsidR="006513F4" w:rsidRPr="008345C1">
        <w:trPr>
          <w:trHeight w:hRule="exact" w:val="1163"/>
          <w:jc w:val="center"/>
        </w:trPr>
        <w:tc>
          <w:tcPr>
            <w:tcW w:w="243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Объекты интеллектуальной собственности (исключительные права на результаты интеллектуальной собственности)</w:t>
            </w:r>
          </w:p>
        </w:tc>
        <w:tc>
          <w:tcPr>
            <w:tcW w:w="589"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010</w:t>
            </w:r>
          </w:p>
        </w:tc>
        <w:tc>
          <w:tcPr>
            <w:tcW w:w="126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1 203</w:t>
            </w:r>
          </w:p>
        </w:tc>
        <w:tc>
          <w:tcPr>
            <w:tcW w:w="1343"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314</w:t>
            </w:r>
          </w:p>
        </w:tc>
        <w:tc>
          <w:tcPr>
            <w:tcW w:w="326"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sz w:val="20"/>
                <w:szCs w:val="20"/>
              </w:rPr>
              <w:t>(</w:t>
            </w:r>
          </w:p>
        </w:tc>
        <w:tc>
          <w:tcPr>
            <w:tcW w:w="918"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69 )</w:t>
            </w:r>
          </w:p>
        </w:tc>
        <w:tc>
          <w:tcPr>
            <w:tcW w:w="1295"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1 448</w:t>
            </w:r>
          </w:p>
        </w:tc>
      </w:tr>
      <w:tr w:rsidR="006513F4" w:rsidRPr="008345C1">
        <w:trPr>
          <w:trHeight w:hRule="exact" w:val="809"/>
          <w:jc w:val="center"/>
        </w:trPr>
        <w:tc>
          <w:tcPr>
            <w:tcW w:w="243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в том числе: у патентообладателя на изобретение, промышленный образец, полезную модель</w:t>
            </w:r>
          </w:p>
        </w:tc>
        <w:tc>
          <w:tcPr>
            <w:tcW w:w="589"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011</w:t>
            </w:r>
          </w:p>
        </w:tc>
        <w:tc>
          <w:tcPr>
            <w:tcW w:w="126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1 192</w:t>
            </w:r>
          </w:p>
        </w:tc>
        <w:tc>
          <w:tcPr>
            <w:tcW w:w="1343"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314</w:t>
            </w:r>
          </w:p>
        </w:tc>
        <w:tc>
          <w:tcPr>
            <w:tcW w:w="326"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sz w:val="20"/>
                <w:szCs w:val="20"/>
              </w:rPr>
              <w:t>(</w:t>
            </w:r>
          </w:p>
        </w:tc>
        <w:tc>
          <w:tcPr>
            <w:tcW w:w="918"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69</w:t>
            </w:r>
            <w:r w:rsidR="00E205E7" w:rsidRPr="008345C1">
              <w:rPr>
                <w:sz w:val="20"/>
                <w:szCs w:val="20"/>
              </w:rPr>
              <w:t xml:space="preserve"> </w:t>
            </w:r>
            <w:r w:rsidRPr="008345C1">
              <w:rPr>
                <w:sz w:val="20"/>
                <w:szCs w:val="20"/>
              </w:rPr>
              <w:t>)</w:t>
            </w:r>
          </w:p>
        </w:tc>
        <w:tc>
          <w:tcPr>
            <w:tcW w:w="1295"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1 437</w:t>
            </w:r>
          </w:p>
        </w:tc>
      </w:tr>
      <w:tr w:rsidR="006513F4" w:rsidRPr="008345C1">
        <w:trPr>
          <w:trHeight w:hRule="exact" w:val="676"/>
          <w:jc w:val="center"/>
        </w:trPr>
        <w:tc>
          <w:tcPr>
            <w:tcW w:w="243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у правообладателя на программы ЭВМ, базы данных</w:t>
            </w:r>
          </w:p>
        </w:tc>
        <w:tc>
          <w:tcPr>
            <w:tcW w:w="589"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012</w:t>
            </w:r>
          </w:p>
        </w:tc>
        <w:tc>
          <w:tcPr>
            <w:tcW w:w="126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1343"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326"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sz w:val="20"/>
                <w:szCs w:val="20"/>
              </w:rPr>
              <w:t xml:space="preserve">( </w:t>
            </w:r>
          </w:p>
        </w:tc>
        <w:tc>
          <w:tcPr>
            <w:tcW w:w="918"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r w:rsidR="00A64B9B">
              <w:rPr>
                <w:sz w:val="20"/>
                <w:szCs w:val="20"/>
              </w:rPr>
              <w:t xml:space="preserve"> </w:t>
            </w:r>
            <w:r w:rsidRPr="008345C1">
              <w:rPr>
                <w:sz w:val="20"/>
                <w:szCs w:val="20"/>
              </w:rPr>
              <w:t>)</w:t>
            </w:r>
          </w:p>
        </w:tc>
        <w:tc>
          <w:tcPr>
            <w:tcW w:w="1295"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r>
      <w:tr w:rsidR="006513F4" w:rsidRPr="008345C1">
        <w:trPr>
          <w:trHeight w:hRule="exact" w:val="659"/>
          <w:jc w:val="center"/>
        </w:trPr>
        <w:tc>
          <w:tcPr>
            <w:tcW w:w="243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у правообладателя на топологии интегральных микросхем</w:t>
            </w:r>
          </w:p>
        </w:tc>
        <w:tc>
          <w:tcPr>
            <w:tcW w:w="589"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013</w:t>
            </w:r>
          </w:p>
        </w:tc>
        <w:tc>
          <w:tcPr>
            <w:tcW w:w="126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p w:rsidR="006513F4" w:rsidRPr="008345C1" w:rsidRDefault="006513F4" w:rsidP="008345C1">
            <w:pPr>
              <w:jc w:val="both"/>
              <w:rPr>
                <w:sz w:val="20"/>
                <w:szCs w:val="20"/>
              </w:rPr>
            </w:pPr>
          </w:p>
        </w:tc>
        <w:tc>
          <w:tcPr>
            <w:tcW w:w="1343"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326"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sz w:val="20"/>
                <w:szCs w:val="20"/>
              </w:rPr>
              <w:t>(</w:t>
            </w:r>
            <w:r w:rsidR="00E205E7" w:rsidRPr="008345C1">
              <w:rPr>
                <w:sz w:val="20"/>
                <w:szCs w:val="20"/>
              </w:rPr>
              <w:t xml:space="preserve"> </w:t>
            </w:r>
          </w:p>
        </w:tc>
        <w:tc>
          <w:tcPr>
            <w:tcW w:w="918"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r w:rsidR="00E205E7" w:rsidRPr="008345C1">
              <w:rPr>
                <w:sz w:val="20"/>
                <w:szCs w:val="20"/>
              </w:rPr>
              <w:t xml:space="preserve"> </w:t>
            </w:r>
            <w:r w:rsidRPr="008345C1">
              <w:rPr>
                <w:sz w:val="20"/>
                <w:szCs w:val="20"/>
              </w:rPr>
              <w:t>)</w:t>
            </w:r>
          </w:p>
        </w:tc>
        <w:tc>
          <w:tcPr>
            <w:tcW w:w="1295"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r>
      <w:tr w:rsidR="006513F4" w:rsidRPr="008345C1">
        <w:trPr>
          <w:trHeight w:hRule="exact" w:val="928"/>
          <w:jc w:val="center"/>
        </w:trPr>
        <w:tc>
          <w:tcPr>
            <w:tcW w:w="243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у владельца на товарный знак и знак обслуживания, наименование места происхождения товаров</w:t>
            </w:r>
          </w:p>
        </w:tc>
        <w:tc>
          <w:tcPr>
            <w:tcW w:w="589"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014</w:t>
            </w:r>
          </w:p>
        </w:tc>
        <w:tc>
          <w:tcPr>
            <w:tcW w:w="126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11</w:t>
            </w:r>
          </w:p>
          <w:p w:rsidR="006513F4" w:rsidRPr="008345C1" w:rsidRDefault="006513F4" w:rsidP="008345C1">
            <w:pPr>
              <w:jc w:val="both"/>
              <w:rPr>
                <w:sz w:val="20"/>
                <w:szCs w:val="20"/>
              </w:rPr>
            </w:pPr>
          </w:p>
        </w:tc>
        <w:tc>
          <w:tcPr>
            <w:tcW w:w="1343"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 xml:space="preserve"> -</w:t>
            </w:r>
          </w:p>
        </w:tc>
        <w:tc>
          <w:tcPr>
            <w:tcW w:w="326"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sz w:val="20"/>
                <w:szCs w:val="20"/>
              </w:rPr>
              <w:t>(</w:t>
            </w:r>
          </w:p>
        </w:tc>
        <w:tc>
          <w:tcPr>
            <w:tcW w:w="918"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r w:rsidR="00E205E7" w:rsidRPr="008345C1">
              <w:rPr>
                <w:sz w:val="20"/>
                <w:szCs w:val="20"/>
              </w:rPr>
              <w:t xml:space="preserve"> </w:t>
            </w:r>
            <w:r w:rsidRPr="008345C1">
              <w:rPr>
                <w:sz w:val="20"/>
                <w:szCs w:val="20"/>
              </w:rPr>
              <w:t>)</w:t>
            </w:r>
          </w:p>
        </w:tc>
        <w:tc>
          <w:tcPr>
            <w:tcW w:w="1295"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11</w:t>
            </w:r>
          </w:p>
        </w:tc>
      </w:tr>
      <w:tr w:rsidR="006513F4" w:rsidRPr="008345C1">
        <w:trPr>
          <w:trHeight w:hRule="exact" w:val="539"/>
          <w:jc w:val="center"/>
        </w:trPr>
        <w:tc>
          <w:tcPr>
            <w:tcW w:w="243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у патентообладателя на селекционные достижения</w:t>
            </w:r>
          </w:p>
        </w:tc>
        <w:tc>
          <w:tcPr>
            <w:tcW w:w="589"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015</w:t>
            </w:r>
          </w:p>
        </w:tc>
        <w:tc>
          <w:tcPr>
            <w:tcW w:w="126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p w:rsidR="006513F4" w:rsidRPr="008345C1" w:rsidRDefault="006513F4" w:rsidP="008345C1">
            <w:pPr>
              <w:jc w:val="both"/>
              <w:rPr>
                <w:sz w:val="20"/>
                <w:szCs w:val="20"/>
              </w:rPr>
            </w:pPr>
          </w:p>
        </w:tc>
        <w:tc>
          <w:tcPr>
            <w:tcW w:w="1343"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p w:rsidR="006513F4" w:rsidRPr="008345C1" w:rsidRDefault="006513F4" w:rsidP="008345C1">
            <w:pPr>
              <w:jc w:val="both"/>
              <w:rPr>
                <w:sz w:val="20"/>
                <w:szCs w:val="20"/>
              </w:rPr>
            </w:pPr>
          </w:p>
        </w:tc>
        <w:tc>
          <w:tcPr>
            <w:tcW w:w="326"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sz w:val="20"/>
                <w:szCs w:val="20"/>
              </w:rPr>
              <w:t>(</w:t>
            </w:r>
            <w:r w:rsidR="00E205E7" w:rsidRPr="008345C1">
              <w:rPr>
                <w:sz w:val="20"/>
                <w:szCs w:val="20"/>
              </w:rPr>
              <w:t xml:space="preserve"> </w:t>
            </w:r>
          </w:p>
        </w:tc>
        <w:tc>
          <w:tcPr>
            <w:tcW w:w="918"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r w:rsidR="000C4E7C">
              <w:rPr>
                <w:sz w:val="20"/>
                <w:szCs w:val="20"/>
              </w:rPr>
              <w:t xml:space="preserve"> </w:t>
            </w:r>
            <w:r w:rsidRPr="008345C1">
              <w:rPr>
                <w:sz w:val="20"/>
                <w:szCs w:val="20"/>
              </w:rPr>
              <w:t>)</w:t>
            </w:r>
          </w:p>
        </w:tc>
        <w:tc>
          <w:tcPr>
            <w:tcW w:w="1295"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r>
      <w:tr w:rsidR="006513F4" w:rsidRPr="008345C1">
        <w:trPr>
          <w:trHeight w:hRule="exact" w:val="399"/>
          <w:jc w:val="center"/>
        </w:trPr>
        <w:tc>
          <w:tcPr>
            <w:tcW w:w="243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Организационные расходы</w:t>
            </w:r>
          </w:p>
        </w:tc>
        <w:tc>
          <w:tcPr>
            <w:tcW w:w="589"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020</w:t>
            </w:r>
          </w:p>
        </w:tc>
        <w:tc>
          <w:tcPr>
            <w:tcW w:w="126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1343"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326"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sz w:val="20"/>
                <w:szCs w:val="20"/>
              </w:rPr>
              <w:t>(</w:t>
            </w:r>
          </w:p>
        </w:tc>
        <w:tc>
          <w:tcPr>
            <w:tcW w:w="918"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r w:rsidR="000C4E7C">
              <w:rPr>
                <w:sz w:val="20"/>
                <w:szCs w:val="20"/>
              </w:rPr>
              <w:t xml:space="preserve"> </w:t>
            </w:r>
            <w:r w:rsidRPr="008345C1">
              <w:rPr>
                <w:sz w:val="20"/>
                <w:szCs w:val="20"/>
              </w:rPr>
              <w:t>)</w:t>
            </w:r>
          </w:p>
        </w:tc>
        <w:tc>
          <w:tcPr>
            <w:tcW w:w="1295"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r>
      <w:tr w:rsidR="006513F4" w:rsidRPr="008345C1">
        <w:trPr>
          <w:trHeight w:hRule="exact" w:val="278"/>
          <w:jc w:val="center"/>
        </w:trPr>
        <w:tc>
          <w:tcPr>
            <w:tcW w:w="243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Деловая репутация организации</w:t>
            </w:r>
          </w:p>
        </w:tc>
        <w:tc>
          <w:tcPr>
            <w:tcW w:w="589"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030</w:t>
            </w:r>
          </w:p>
        </w:tc>
        <w:tc>
          <w:tcPr>
            <w:tcW w:w="126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1343"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326"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sz w:val="20"/>
                <w:szCs w:val="20"/>
              </w:rPr>
              <w:t>(</w:t>
            </w:r>
          </w:p>
        </w:tc>
        <w:tc>
          <w:tcPr>
            <w:tcW w:w="918"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r w:rsidR="000C4E7C">
              <w:rPr>
                <w:sz w:val="20"/>
                <w:szCs w:val="20"/>
              </w:rPr>
              <w:t xml:space="preserve"> </w:t>
            </w:r>
            <w:r w:rsidRPr="008345C1">
              <w:rPr>
                <w:sz w:val="20"/>
                <w:szCs w:val="20"/>
              </w:rPr>
              <w:t>)</w:t>
            </w:r>
          </w:p>
        </w:tc>
        <w:tc>
          <w:tcPr>
            <w:tcW w:w="1295"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r>
      <w:tr w:rsidR="006513F4" w:rsidRPr="008345C1">
        <w:trPr>
          <w:trHeight w:hRule="exact" w:val="178"/>
          <w:jc w:val="center"/>
        </w:trPr>
        <w:tc>
          <w:tcPr>
            <w:tcW w:w="243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p>
        </w:tc>
        <w:tc>
          <w:tcPr>
            <w:tcW w:w="589"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p>
        </w:tc>
        <w:tc>
          <w:tcPr>
            <w:tcW w:w="126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1343"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326"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sz w:val="20"/>
                <w:szCs w:val="20"/>
              </w:rPr>
              <w:t>(</w:t>
            </w:r>
          </w:p>
        </w:tc>
        <w:tc>
          <w:tcPr>
            <w:tcW w:w="918"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r w:rsidR="000C4E7C">
              <w:rPr>
                <w:sz w:val="20"/>
                <w:szCs w:val="20"/>
              </w:rPr>
              <w:t xml:space="preserve"> </w:t>
            </w:r>
            <w:r w:rsidRPr="008345C1">
              <w:rPr>
                <w:sz w:val="20"/>
                <w:szCs w:val="20"/>
              </w:rPr>
              <w:t>)</w:t>
            </w:r>
          </w:p>
        </w:tc>
        <w:tc>
          <w:tcPr>
            <w:tcW w:w="1295"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r>
      <w:tr w:rsidR="006513F4" w:rsidRPr="008345C1">
        <w:trPr>
          <w:trHeight w:hRule="exact" w:val="355"/>
          <w:jc w:val="center"/>
        </w:trPr>
        <w:tc>
          <w:tcPr>
            <w:tcW w:w="243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Прочие</w:t>
            </w:r>
          </w:p>
        </w:tc>
        <w:tc>
          <w:tcPr>
            <w:tcW w:w="589"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040</w:t>
            </w:r>
          </w:p>
        </w:tc>
        <w:tc>
          <w:tcPr>
            <w:tcW w:w="126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1343"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326"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sz w:val="20"/>
                <w:szCs w:val="20"/>
              </w:rPr>
              <w:t>(</w:t>
            </w:r>
          </w:p>
        </w:tc>
        <w:tc>
          <w:tcPr>
            <w:tcW w:w="918"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r w:rsidR="000C4E7C">
              <w:rPr>
                <w:sz w:val="20"/>
                <w:szCs w:val="20"/>
              </w:rPr>
              <w:t xml:space="preserve"> </w:t>
            </w:r>
            <w:r w:rsidRPr="008345C1">
              <w:rPr>
                <w:sz w:val="20"/>
                <w:szCs w:val="20"/>
              </w:rPr>
              <w:t>)</w:t>
            </w:r>
          </w:p>
        </w:tc>
        <w:tc>
          <w:tcPr>
            <w:tcW w:w="1295"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r>
    </w:tbl>
    <w:p w:rsidR="006513F4" w:rsidRPr="00E205E7" w:rsidRDefault="006513F4" w:rsidP="00E205E7">
      <w:pPr>
        <w:spacing w:line="360" w:lineRule="auto"/>
        <w:ind w:firstLine="709"/>
        <w:jc w:val="both"/>
        <w:rPr>
          <w:sz w:val="28"/>
          <w:szCs w:val="28"/>
        </w:rPr>
      </w:pPr>
    </w:p>
    <w:tbl>
      <w:tblPr>
        <w:tblW w:w="8410" w:type="dxa"/>
        <w:jc w:val="center"/>
        <w:tblLayout w:type="fixed"/>
        <w:tblCellMar>
          <w:left w:w="40" w:type="dxa"/>
          <w:right w:w="40" w:type="dxa"/>
        </w:tblCellMar>
        <w:tblLook w:val="0000" w:firstRow="0" w:lastRow="0" w:firstColumn="0" w:lastColumn="0" w:noHBand="0" w:noVBand="0"/>
      </w:tblPr>
      <w:tblGrid>
        <w:gridCol w:w="5024"/>
        <w:gridCol w:w="676"/>
        <w:gridCol w:w="1422"/>
        <w:gridCol w:w="1288"/>
      </w:tblGrid>
      <w:tr w:rsidR="006513F4" w:rsidRPr="008345C1">
        <w:trPr>
          <w:cantSplit/>
          <w:trHeight w:hRule="exact" w:val="200"/>
          <w:jc w:val="center"/>
        </w:trPr>
        <w:tc>
          <w:tcPr>
            <w:tcW w:w="570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b/>
                <w:sz w:val="20"/>
                <w:szCs w:val="20"/>
              </w:rPr>
            </w:pPr>
            <w:r w:rsidRPr="008345C1">
              <w:rPr>
                <w:b/>
                <w:sz w:val="20"/>
                <w:szCs w:val="20"/>
              </w:rPr>
              <w:t>Показатель</w:t>
            </w:r>
          </w:p>
        </w:tc>
        <w:tc>
          <w:tcPr>
            <w:tcW w:w="1422" w:type="dxa"/>
            <w:vMerge w:val="restart"/>
            <w:tcBorders>
              <w:top w:val="single" w:sz="6" w:space="0" w:color="auto"/>
              <w:left w:val="single" w:sz="6" w:space="0" w:color="auto"/>
              <w:bottom w:val="nil"/>
              <w:right w:val="single" w:sz="6" w:space="0" w:color="auto"/>
            </w:tcBorders>
          </w:tcPr>
          <w:p w:rsidR="006513F4" w:rsidRPr="008345C1" w:rsidRDefault="006513F4" w:rsidP="008345C1">
            <w:pPr>
              <w:jc w:val="both"/>
              <w:rPr>
                <w:b/>
                <w:sz w:val="20"/>
                <w:szCs w:val="20"/>
              </w:rPr>
            </w:pPr>
            <w:r w:rsidRPr="008345C1">
              <w:rPr>
                <w:b/>
                <w:sz w:val="20"/>
                <w:szCs w:val="20"/>
              </w:rPr>
              <w:t>На начало отчетного года</w:t>
            </w:r>
          </w:p>
        </w:tc>
        <w:tc>
          <w:tcPr>
            <w:tcW w:w="1288" w:type="dxa"/>
            <w:vMerge w:val="restart"/>
            <w:tcBorders>
              <w:top w:val="single" w:sz="6" w:space="0" w:color="auto"/>
              <w:left w:val="single" w:sz="6" w:space="0" w:color="auto"/>
              <w:bottom w:val="nil"/>
              <w:right w:val="single" w:sz="6" w:space="0" w:color="auto"/>
            </w:tcBorders>
          </w:tcPr>
          <w:p w:rsidR="006513F4" w:rsidRPr="008345C1" w:rsidRDefault="006513F4" w:rsidP="008345C1">
            <w:pPr>
              <w:jc w:val="both"/>
              <w:rPr>
                <w:b/>
                <w:sz w:val="20"/>
                <w:szCs w:val="20"/>
              </w:rPr>
            </w:pPr>
            <w:r w:rsidRPr="008345C1">
              <w:rPr>
                <w:b/>
                <w:sz w:val="20"/>
                <w:szCs w:val="20"/>
              </w:rPr>
              <w:t>На конец отчетного периода</w:t>
            </w:r>
          </w:p>
        </w:tc>
      </w:tr>
      <w:tr w:rsidR="006513F4" w:rsidRPr="008345C1">
        <w:trPr>
          <w:cantSplit/>
          <w:trHeight w:hRule="exact" w:val="331"/>
          <w:jc w:val="center"/>
        </w:trPr>
        <w:tc>
          <w:tcPr>
            <w:tcW w:w="50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b/>
                <w:sz w:val="20"/>
                <w:szCs w:val="20"/>
              </w:rPr>
            </w:pPr>
            <w:r w:rsidRPr="008345C1">
              <w:rPr>
                <w:b/>
                <w:sz w:val="20"/>
                <w:szCs w:val="20"/>
              </w:rPr>
              <w:t>наименование</w:t>
            </w:r>
          </w:p>
        </w:tc>
        <w:tc>
          <w:tcPr>
            <w:tcW w:w="67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b/>
                <w:sz w:val="20"/>
                <w:szCs w:val="20"/>
              </w:rPr>
            </w:pPr>
            <w:r w:rsidRPr="008345C1">
              <w:rPr>
                <w:b/>
                <w:sz w:val="20"/>
                <w:szCs w:val="20"/>
              </w:rPr>
              <w:t>код</w:t>
            </w:r>
          </w:p>
        </w:tc>
        <w:tc>
          <w:tcPr>
            <w:tcW w:w="1422" w:type="dxa"/>
            <w:vMerge/>
            <w:tcBorders>
              <w:top w:val="nil"/>
              <w:left w:val="single" w:sz="6" w:space="0" w:color="auto"/>
              <w:bottom w:val="single" w:sz="6" w:space="0" w:color="auto"/>
              <w:right w:val="single" w:sz="6" w:space="0" w:color="auto"/>
            </w:tcBorders>
          </w:tcPr>
          <w:p w:rsidR="006513F4" w:rsidRPr="008345C1" w:rsidRDefault="006513F4" w:rsidP="008345C1">
            <w:pPr>
              <w:jc w:val="both"/>
              <w:rPr>
                <w:sz w:val="20"/>
                <w:szCs w:val="20"/>
              </w:rPr>
            </w:pPr>
          </w:p>
        </w:tc>
        <w:tc>
          <w:tcPr>
            <w:tcW w:w="1288" w:type="dxa"/>
            <w:vMerge/>
            <w:tcBorders>
              <w:top w:val="nil"/>
              <w:left w:val="single" w:sz="6" w:space="0" w:color="auto"/>
              <w:bottom w:val="single" w:sz="6" w:space="0" w:color="auto"/>
              <w:right w:val="single" w:sz="6" w:space="0" w:color="auto"/>
            </w:tcBorders>
          </w:tcPr>
          <w:p w:rsidR="006513F4" w:rsidRPr="008345C1" w:rsidRDefault="006513F4" w:rsidP="008345C1">
            <w:pPr>
              <w:jc w:val="both"/>
              <w:rPr>
                <w:sz w:val="20"/>
                <w:szCs w:val="20"/>
              </w:rPr>
            </w:pPr>
          </w:p>
        </w:tc>
      </w:tr>
      <w:tr w:rsidR="006513F4" w:rsidRPr="008345C1">
        <w:trPr>
          <w:trHeight w:hRule="exact" w:val="171"/>
          <w:jc w:val="center"/>
        </w:trPr>
        <w:tc>
          <w:tcPr>
            <w:tcW w:w="50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w:t>
            </w:r>
          </w:p>
        </w:tc>
        <w:tc>
          <w:tcPr>
            <w:tcW w:w="67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2</w:t>
            </w:r>
          </w:p>
        </w:tc>
        <w:tc>
          <w:tcPr>
            <w:tcW w:w="142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3</w:t>
            </w:r>
          </w:p>
        </w:tc>
        <w:tc>
          <w:tcPr>
            <w:tcW w:w="128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4</w:t>
            </w:r>
          </w:p>
        </w:tc>
      </w:tr>
      <w:tr w:rsidR="006513F4" w:rsidRPr="008345C1">
        <w:trPr>
          <w:trHeight w:hRule="exact" w:val="228"/>
          <w:jc w:val="center"/>
        </w:trPr>
        <w:tc>
          <w:tcPr>
            <w:tcW w:w="50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Амортизация нематериальных активов - всего</w:t>
            </w:r>
          </w:p>
        </w:tc>
        <w:tc>
          <w:tcPr>
            <w:tcW w:w="67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050</w:t>
            </w:r>
          </w:p>
          <w:p w:rsidR="006513F4" w:rsidRPr="008345C1" w:rsidRDefault="006513F4" w:rsidP="008345C1">
            <w:pPr>
              <w:jc w:val="both"/>
              <w:rPr>
                <w:sz w:val="20"/>
                <w:szCs w:val="20"/>
              </w:rPr>
            </w:pPr>
          </w:p>
        </w:tc>
        <w:tc>
          <w:tcPr>
            <w:tcW w:w="142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577</w:t>
            </w:r>
          </w:p>
        </w:tc>
        <w:tc>
          <w:tcPr>
            <w:tcW w:w="128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827</w:t>
            </w:r>
          </w:p>
        </w:tc>
      </w:tr>
      <w:tr w:rsidR="006513F4" w:rsidRPr="008345C1">
        <w:trPr>
          <w:trHeight w:hRule="exact" w:val="342"/>
          <w:jc w:val="center"/>
        </w:trPr>
        <w:tc>
          <w:tcPr>
            <w:tcW w:w="50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в том числе:</w:t>
            </w:r>
          </w:p>
        </w:tc>
        <w:tc>
          <w:tcPr>
            <w:tcW w:w="67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p>
        </w:tc>
        <w:tc>
          <w:tcPr>
            <w:tcW w:w="142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577</w:t>
            </w:r>
          </w:p>
        </w:tc>
        <w:tc>
          <w:tcPr>
            <w:tcW w:w="128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827</w:t>
            </w:r>
          </w:p>
        </w:tc>
      </w:tr>
      <w:tr w:rsidR="006513F4" w:rsidRPr="008345C1">
        <w:trPr>
          <w:trHeight w:hRule="exact" w:val="171"/>
          <w:jc w:val="center"/>
        </w:trPr>
        <w:tc>
          <w:tcPr>
            <w:tcW w:w="50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p>
        </w:tc>
        <w:tc>
          <w:tcPr>
            <w:tcW w:w="67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p>
        </w:tc>
        <w:tc>
          <w:tcPr>
            <w:tcW w:w="142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128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r>
      <w:tr w:rsidR="006513F4" w:rsidRPr="008345C1">
        <w:trPr>
          <w:trHeight w:hRule="exact" w:val="214"/>
          <w:jc w:val="center"/>
        </w:trPr>
        <w:tc>
          <w:tcPr>
            <w:tcW w:w="50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p>
        </w:tc>
        <w:tc>
          <w:tcPr>
            <w:tcW w:w="67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p>
        </w:tc>
        <w:tc>
          <w:tcPr>
            <w:tcW w:w="142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128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r>
    </w:tbl>
    <w:p w:rsidR="006513F4" w:rsidRDefault="008345C1" w:rsidP="008345C1">
      <w:pPr>
        <w:spacing w:line="360" w:lineRule="auto"/>
        <w:ind w:firstLine="709"/>
        <w:jc w:val="center"/>
        <w:rPr>
          <w:b/>
          <w:bCs/>
          <w:sz w:val="28"/>
          <w:szCs w:val="28"/>
        </w:rPr>
      </w:pPr>
      <w:r>
        <w:rPr>
          <w:b/>
          <w:bCs/>
          <w:sz w:val="28"/>
          <w:szCs w:val="28"/>
        </w:rPr>
        <w:br w:type="page"/>
      </w:r>
      <w:r w:rsidR="006513F4" w:rsidRPr="00E205E7">
        <w:rPr>
          <w:b/>
          <w:bCs/>
          <w:sz w:val="28"/>
          <w:szCs w:val="28"/>
        </w:rPr>
        <w:t>Основные средства</w:t>
      </w:r>
    </w:p>
    <w:p w:rsidR="008345C1" w:rsidRPr="00E205E7" w:rsidRDefault="008345C1" w:rsidP="00E205E7">
      <w:pPr>
        <w:spacing w:line="360" w:lineRule="auto"/>
        <w:ind w:firstLine="709"/>
        <w:jc w:val="both"/>
        <w:rPr>
          <w:sz w:val="28"/>
          <w:szCs w:val="28"/>
        </w:rPr>
      </w:pPr>
    </w:p>
    <w:tbl>
      <w:tblPr>
        <w:tblW w:w="8413" w:type="dxa"/>
        <w:jc w:val="center"/>
        <w:tblLayout w:type="fixed"/>
        <w:tblCellMar>
          <w:left w:w="40" w:type="dxa"/>
          <w:right w:w="40" w:type="dxa"/>
        </w:tblCellMar>
        <w:tblLook w:val="0000" w:firstRow="0" w:lastRow="0" w:firstColumn="0" w:lastColumn="0" w:noHBand="0" w:noVBand="0"/>
      </w:tblPr>
      <w:tblGrid>
        <w:gridCol w:w="2510"/>
        <w:gridCol w:w="571"/>
        <w:gridCol w:w="1336"/>
        <w:gridCol w:w="1227"/>
        <w:gridCol w:w="1211"/>
        <w:gridCol w:w="156"/>
        <w:gridCol w:w="1402"/>
      </w:tblGrid>
      <w:tr w:rsidR="006513F4" w:rsidRPr="008345C1">
        <w:trPr>
          <w:cantSplit/>
          <w:trHeight w:hRule="exact" w:val="242"/>
          <w:jc w:val="center"/>
        </w:trPr>
        <w:tc>
          <w:tcPr>
            <w:tcW w:w="3081"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b/>
                <w:sz w:val="20"/>
                <w:szCs w:val="20"/>
              </w:rPr>
            </w:pPr>
            <w:r w:rsidRPr="008345C1">
              <w:rPr>
                <w:b/>
                <w:sz w:val="20"/>
                <w:szCs w:val="20"/>
              </w:rPr>
              <w:t>Показатель</w:t>
            </w:r>
          </w:p>
        </w:tc>
        <w:tc>
          <w:tcPr>
            <w:tcW w:w="1336" w:type="dxa"/>
            <w:vMerge w:val="restart"/>
            <w:tcBorders>
              <w:top w:val="single" w:sz="6" w:space="0" w:color="auto"/>
              <w:left w:val="single" w:sz="6" w:space="0" w:color="auto"/>
              <w:bottom w:val="nil"/>
              <w:right w:val="single" w:sz="6" w:space="0" w:color="auto"/>
            </w:tcBorders>
          </w:tcPr>
          <w:p w:rsidR="006513F4" w:rsidRPr="008345C1" w:rsidRDefault="006513F4" w:rsidP="008345C1">
            <w:pPr>
              <w:jc w:val="both"/>
              <w:rPr>
                <w:b/>
                <w:sz w:val="20"/>
                <w:szCs w:val="20"/>
              </w:rPr>
            </w:pPr>
            <w:r w:rsidRPr="008345C1">
              <w:rPr>
                <w:b/>
                <w:sz w:val="20"/>
                <w:szCs w:val="20"/>
              </w:rPr>
              <w:t>Наличие на начало отчетного года</w:t>
            </w:r>
          </w:p>
        </w:tc>
        <w:tc>
          <w:tcPr>
            <w:tcW w:w="1227" w:type="dxa"/>
            <w:vMerge w:val="restart"/>
            <w:tcBorders>
              <w:top w:val="single" w:sz="6" w:space="0" w:color="auto"/>
              <w:left w:val="single" w:sz="6" w:space="0" w:color="auto"/>
              <w:bottom w:val="nil"/>
              <w:right w:val="single" w:sz="6" w:space="0" w:color="auto"/>
            </w:tcBorders>
          </w:tcPr>
          <w:p w:rsidR="006513F4" w:rsidRPr="008345C1" w:rsidRDefault="006513F4" w:rsidP="008345C1">
            <w:pPr>
              <w:jc w:val="both"/>
              <w:rPr>
                <w:b/>
                <w:sz w:val="20"/>
                <w:szCs w:val="20"/>
              </w:rPr>
            </w:pPr>
            <w:r w:rsidRPr="008345C1">
              <w:rPr>
                <w:b/>
                <w:sz w:val="20"/>
                <w:szCs w:val="20"/>
              </w:rPr>
              <w:t>Поступило</w:t>
            </w:r>
          </w:p>
        </w:tc>
        <w:tc>
          <w:tcPr>
            <w:tcW w:w="1367" w:type="dxa"/>
            <w:gridSpan w:val="2"/>
            <w:vMerge w:val="restart"/>
            <w:tcBorders>
              <w:top w:val="single" w:sz="6" w:space="0" w:color="auto"/>
              <w:left w:val="single" w:sz="6" w:space="0" w:color="auto"/>
              <w:bottom w:val="nil"/>
              <w:right w:val="single" w:sz="6" w:space="0" w:color="auto"/>
            </w:tcBorders>
          </w:tcPr>
          <w:p w:rsidR="006513F4" w:rsidRPr="008345C1" w:rsidRDefault="006513F4" w:rsidP="008345C1">
            <w:pPr>
              <w:jc w:val="both"/>
              <w:rPr>
                <w:b/>
                <w:sz w:val="20"/>
                <w:szCs w:val="20"/>
              </w:rPr>
            </w:pPr>
            <w:r w:rsidRPr="008345C1">
              <w:rPr>
                <w:b/>
                <w:sz w:val="20"/>
                <w:szCs w:val="20"/>
              </w:rPr>
              <w:t>Выбыло</w:t>
            </w:r>
          </w:p>
        </w:tc>
        <w:tc>
          <w:tcPr>
            <w:tcW w:w="1402" w:type="dxa"/>
            <w:vMerge w:val="restart"/>
            <w:tcBorders>
              <w:top w:val="single" w:sz="6" w:space="0" w:color="auto"/>
              <w:left w:val="single" w:sz="6" w:space="0" w:color="auto"/>
              <w:bottom w:val="nil"/>
              <w:right w:val="single" w:sz="6" w:space="0" w:color="auto"/>
            </w:tcBorders>
          </w:tcPr>
          <w:p w:rsidR="006513F4" w:rsidRPr="008345C1" w:rsidRDefault="006513F4" w:rsidP="008345C1">
            <w:pPr>
              <w:jc w:val="both"/>
              <w:rPr>
                <w:b/>
                <w:sz w:val="20"/>
                <w:szCs w:val="20"/>
              </w:rPr>
            </w:pPr>
            <w:r w:rsidRPr="008345C1">
              <w:rPr>
                <w:b/>
                <w:sz w:val="20"/>
                <w:szCs w:val="20"/>
              </w:rPr>
              <w:t>Наличие на конец отчетного периода</w:t>
            </w:r>
          </w:p>
        </w:tc>
      </w:tr>
      <w:tr w:rsidR="006513F4" w:rsidRPr="008345C1">
        <w:trPr>
          <w:cantSplit/>
          <w:trHeight w:hRule="exact" w:val="259"/>
          <w:jc w:val="center"/>
        </w:trPr>
        <w:tc>
          <w:tcPr>
            <w:tcW w:w="251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b/>
                <w:sz w:val="20"/>
                <w:szCs w:val="20"/>
              </w:rPr>
            </w:pPr>
            <w:r w:rsidRPr="008345C1">
              <w:rPr>
                <w:b/>
                <w:sz w:val="20"/>
                <w:szCs w:val="20"/>
              </w:rPr>
              <w:t>наименование</w:t>
            </w:r>
          </w:p>
        </w:tc>
        <w:tc>
          <w:tcPr>
            <w:tcW w:w="571"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b/>
                <w:sz w:val="20"/>
                <w:szCs w:val="20"/>
              </w:rPr>
            </w:pPr>
            <w:r w:rsidRPr="008345C1">
              <w:rPr>
                <w:b/>
                <w:sz w:val="20"/>
                <w:szCs w:val="20"/>
              </w:rPr>
              <w:t>код</w:t>
            </w:r>
          </w:p>
        </w:tc>
        <w:tc>
          <w:tcPr>
            <w:tcW w:w="1336" w:type="dxa"/>
            <w:vMerge/>
            <w:tcBorders>
              <w:top w:val="nil"/>
              <w:left w:val="single" w:sz="6" w:space="0" w:color="auto"/>
              <w:bottom w:val="single" w:sz="6" w:space="0" w:color="auto"/>
              <w:right w:val="single" w:sz="6" w:space="0" w:color="auto"/>
            </w:tcBorders>
          </w:tcPr>
          <w:p w:rsidR="006513F4" w:rsidRPr="008345C1" w:rsidRDefault="006513F4" w:rsidP="008345C1">
            <w:pPr>
              <w:jc w:val="both"/>
              <w:rPr>
                <w:b/>
                <w:sz w:val="20"/>
                <w:szCs w:val="20"/>
              </w:rPr>
            </w:pPr>
          </w:p>
        </w:tc>
        <w:tc>
          <w:tcPr>
            <w:tcW w:w="1227" w:type="dxa"/>
            <w:vMerge/>
            <w:tcBorders>
              <w:top w:val="nil"/>
              <w:left w:val="single" w:sz="6" w:space="0" w:color="auto"/>
              <w:bottom w:val="single" w:sz="6" w:space="0" w:color="auto"/>
              <w:right w:val="single" w:sz="6" w:space="0" w:color="auto"/>
            </w:tcBorders>
          </w:tcPr>
          <w:p w:rsidR="006513F4" w:rsidRPr="008345C1" w:rsidRDefault="006513F4" w:rsidP="008345C1">
            <w:pPr>
              <w:jc w:val="both"/>
              <w:rPr>
                <w:b/>
                <w:sz w:val="20"/>
                <w:szCs w:val="20"/>
              </w:rPr>
            </w:pPr>
          </w:p>
        </w:tc>
        <w:tc>
          <w:tcPr>
            <w:tcW w:w="1367" w:type="dxa"/>
            <w:gridSpan w:val="2"/>
            <w:vMerge/>
            <w:tcBorders>
              <w:top w:val="nil"/>
              <w:left w:val="single" w:sz="6" w:space="0" w:color="auto"/>
              <w:bottom w:val="single" w:sz="6" w:space="0" w:color="auto"/>
              <w:right w:val="single" w:sz="6" w:space="0" w:color="auto"/>
            </w:tcBorders>
          </w:tcPr>
          <w:p w:rsidR="006513F4" w:rsidRPr="008345C1" w:rsidRDefault="006513F4" w:rsidP="008345C1">
            <w:pPr>
              <w:jc w:val="both"/>
              <w:rPr>
                <w:b/>
                <w:sz w:val="20"/>
                <w:szCs w:val="20"/>
              </w:rPr>
            </w:pPr>
          </w:p>
        </w:tc>
        <w:tc>
          <w:tcPr>
            <w:tcW w:w="1402" w:type="dxa"/>
            <w:vMerge/>
            <w:tcBorders>
              <w:top w:val="nil"/>
              <w:left w:val="single" w:sz="6" w:space="0" w:color="auto"/>
              <w:bottom w:val="single" w:sz="6" w:space="0" w:color="auto"/>
              <w:right w:val="single" w:sz="6" w:space="0" w:color="auto"/>
            </w:tcBorders>
          </w:tcPr>
          <w:p w:rsidR="006513F4" w:rsidRPr="008345C1" w:rsidRDefault="006513F4" w:rsidP="008345C1">
            <w:pPr>
              <w:jc w:val="both"/>
              <w:rPr>
                <w:b/>
                <w:sz w:val="20"/>
                <w:szCs w:val="20"/>
              </w:rPr>
            </w:pPr>
          </w:p>
        </w:tc>
      </w:tr>
      <w:tr w:rsidR="006513F4" w:rsidRPr="008345C1">
        <w:trPr>
          <w:trHeight w:hRule="exact" w:val="247"/>
          <w:jc w:val="center"/>
        </w:trPr>
        <w:tc>
          <w:tcPr>
            <w:tcW w:w="251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w:t>
            </w:r>
          </w:p>
        </w:tc>
        <w:tc>
          <w:tcPr>
            <w:tcW w:w="571"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2</w:t>
            </w:r>
          </w:p>
        </w:tc>
        <w:tc>
          <w:tcPr>
            <w:tcW w:w="133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3</w:t>
            </w:r>
          </w:p>
        </w:tc>
        <w:tc>
          <w:tcPr>
            <w:tcW w:w="1227"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4</w:t>
            </w:r>
          </w:p>
        </w:tc>
        <w:tc>
          <w:tcPr>
            <w:tcW w:w="1367"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5</w:t>
            </w:r>
          </w:p>
        </w:tc>
        <w:tc>
          <w:tcPr>
            <w:tcW w:w="140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6</w:t>
            </w:r>
          </w:p>
        </w:tc>
      </w:tr>
      <w:tr w:rsidR="006513F4" w:rsidRPr="008345C1">
        <w:trPr>
          <w:trHeight w:hRule="exact" w:val="383"/>
          <w:jc w:val="center"/>
        </w:trPr>
        <w:tc>
          <w:tcPr>
            <w:tcW w:w="251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Здания</w:t>
            </w:r>
          </w:p>
        </w:tc>
        <w:tc>
          <w:tcPr>
            <w:tcW w:w="571"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060</w:t>
            </w:r>
          </w:p>
          <w:p w:rsidR="006513F4" w:rsidRPr="008345C1" w:rsidRDefault="006513F4" w:rsidP="008345C1">
            <w:pPr>
              <w:jc w:val="both"/>
              <w:rPr>
                <w:sz w:val="20"/>
                <w:szCs w:val="20"/>
              </w:rPr>
            </w:pPr>
          </w:p>
        </w:tc>
        <w:tc>
          <w:tcPr>
            <w:tcW w:w="133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243 739</w:t>
            </w:r>
          </w:p>
        </w:tc>
        <w:tc>
          <w:tcPr>
            <w:tcW w:w="1227"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2 807</w:t>
            </w:r>
          </w:p>
        </w:tc>
        <w:tc>
          <w:tcPr>
            <w:tcW w:w="1211"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sz w:val="20"/>
                <w:szCs w:val="20"/>
              </w:rPr>
              <w:t>( 10 757)</w:t>
            </w:r>
          </w:p>
        </w:tc>
        <w:tc>
          <w:tcPr>
            <w:tcW w:w="156"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p>
        </w:tc>
        <w:tc>
          <w:tcPr>
            <w:tcW w:w="140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235 789</w:t>
            </w:r>
          </w:p>
        </w:tc>
      </w:tr>
      <w:tr w:rsidR="006513F4" w:rsidRPr="008345C1">
        <w:trPr>
          <w:trHeight w:hRule="exact" w:val="377"/>
          <w:jc w:val="center"/>
        </w:trPr>
        <w:tc>
          <w:tcPr>
            <w:tcW w:w="251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Сооружения и передаточные устройства</w:t>
            </w:r>
          </w:p>
        </w:tc>
        <w:tc>
          <w:tcPr>
            <w:tcW w:w="571"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061</w:t>
            </w:r>
          </w:p>
          <w:p w:rsidR="006513F4" w:rsidRPr="008345C1" w:rsidRDefault="006513F4" w:rsidP="008345C1">
            <w:pPr>
              <w:jc w:val="both"/>
              <w:rPr>
                <w:sz w:val="20"/>
                <w:szCs w:val="20"/>
              </w:rPr>
            </w:pPr>
          </w:p>
        </w:tc>
        <w:tc>
          <w:tcPr>
            <w:tcW w:w="133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119 251</w:t>
            </w:r>
          </w:p>
        </w:tc>
        <w:tc>
          <w:tcPr>
            <w:tcW w:w="1227"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6 278</w:t>
            </w:r>
          </w:p>
        </w:tc>
        <w:tc>
          <w:tcPr>
            <w:tcW w:w="1211"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sz w:val="20"/>
                <w:szCs w:val="20"/>
              </w:rPr>
              <w:t>(5 318)</w:t>
            </w:r>
          </w:p>
        </w:tc>
        <w:tc>
          <w:tcPr>
            <w:tcW w:w="156"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p>
        </w:tc>
        <w:tc>
          <w:tcPr>
            <w:tcW w:w="140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20 211</w:t>
            </w:r>
          </w:p>
        </w:tc>
      </w:tr>
      <w:tr w:rsidR="006513F4" w:rsidRPr="008345C1">
        <w:trPr>
          <w:trHeight w:hRule="exact" w:val="256"/>
          <w:jc w:val="center"/>
        </w:trPr>
        <w:tc>
          <w:tcPr>
            <w:tcW w:w="251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Машины и оборудование</w:t>
            </w:r>
          </w:p>
        </w:tc>
        <w:tc>
          <w:tcPr>
            <w:tcW w:w="571"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062</w:t>
            </w:r>
          </w:p>
          <w:p w:rsidR="006513F4" w:rsidRPr="008345C1" w:rsidRDefault="006513F4" w:rsidP="008345C1">
            <w:pPr>
              <w:jc w:val="both"/>
              <w:rPr>
                <w:sz w:val="20"/>
                <w:szCs w:val="20"/>
              </w:rPr>
            </w:pPr>
          </w:p>
        </w:tc>
        <w:tc>
          <w:tcPr>
            <w:tcW w:w="133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377 961</w:t>
            </w:r>
          </w:p>
        </w:tc>
        <w:tc>
          <w:tcPr>
            <w:tcW w:w="1227"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99 060</w:t>
            </w:r>
          </w:p>
        </w:tc>
        <w:tc>
          <w:tcPr>
            <w:tcW w:w="1211"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sz w:val="20"/>
                <w:szCs w:val="20"/>
              </w:rPr>
              <w:t>( 44 997 )</w:t>
            </w:r>
          </w:p>
        </w:tc>
        <w:tc>
          <w:tcPr>
            <w:tcW w:w="156"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p>
        </w:tc>
        <w:tc>
          <w:tcPr>
            <w:tcW w:w="140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432 024</w:t>
            </w:r>
          </w:p>
        </w:tc>
      </w:tr>
      <w:tr w:rsidR="006513F4" w:rsidRPr="008345C1">
        <w:trPr>
          <w:trHeight w:hRule="exact" w:val="371"/>
          <w:jc w:val="center"/>
        </w:trPr>
        <w:tc>
          <w:tcPr>
            <w:tcW w:w="251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Транспортные средства</w:t>
            </w:r>
          </w:p>
        </w:tc>
        <w:tc>
          <w:tcPr>
            <w:tcW w:w="571"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063</w:t>
            </w:r>
          </w:p>
          <w:p w:rsidR="006513F4" w:rsidRPr="008345C1" w:rsidRDefault="006513F4" w:rsidP="008345C1">
            <w:pPr>
              <w:jc w:val="both"/>
              <w:rPr>
                <w:sz w:val="20"/>
                <w:szCs w:val="20"/>
              </w:rPr>
            </w:pPr>
          </w:p>
        </w:tc>
        <w:tc>
          <w:tcPr>
            <w:tcW w:w="133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4 551</w:t>
            </w:r>
          </w:p>
        </w:tc>
        <w:tc>
          <w:tcPr>
            <w:tcW w:w="1227"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17</w:t>
            </w:r>
          </w:p>
        </w:tc>
        <w:tc>
          <w:tcPr>
            <w:tcW w:w="1211"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sz w:val="20"/>
                <w:szCs w:val="20"/>
              </w:rPr>
              <w:t>( 493 )</w:t>
            </w:r>
          </w:p>
        </w:tc>
        <w:tc>
          <w:tcPr>
            <w:tcW w:w="156"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p>
        </w:tc>
        <w:tc>
          <w:tcPr>
            <w:tcW w:w="140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4 075</w:t>
            </w:r>
          </w:p>
        </w:tc>
      </w:tr>
      <w:tr w:rsidR="006513F4" w:rsidRPr="008345C1">
        <w:trPr>
          <w:trHeight w:hRule="exact" w:val="503"/>
          <w:jc w:val="center"/>
        </w:trPr>
        <w:tc>
          <w:tcPr>
            <w:tcW w:w="251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Производственный и хозяйственный инвентарь</w:t>
            </w:r>
          </w:p>
        </w:tc>
        <w:tc>
          <w:tcPr>
            <w:tcW w:w="571"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r w:rsidRPr="008345C1">
              <w:rPr>
                <w:sz w:val="20"/>
                <w:szCs w:val="20"/>
              </w:rPr>
              <w:t>064</w:t>
            </w:r>
          </w:p>
        </w:tc>
        <w:tc>
          <w:tcPr>
            <w:tcW w:w="133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8 467</w:t>
            </w:r>
          </w:p>
        </w:tc>
        <w:tc>
          <w:tcPr>
            <w:tcW w:w="1227"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1 456</w:t>
            </w:r>
          </w:p>
        </w:tc>
        <w:tc>
          <w:tcPr>
            <w:tcW w:w="1211"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sz w:val="20"/>
                <w:szCs w:val="20"/>
              </w:rPr>
              <w:t xml:space="preserve">( 773) </w:t>
            </w:r>
          </w:p>
        </w:tc>
        <w:tc>
          <w:tcPr>
            <w:tcW w:w="156"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p>
        </w:tc>
        <w:tc>
          <w:tcPr>
            <w:tcW w:w="140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9 150</w:t>
            </w:r>
          </w:p>
        </w:tc>
      </w:tr>
      <w:tr w:rsidR="006513F4" w:rsidRPr="008345C1">
        <w:trPr>
          <w:trHeight w:hRule="exact" w:val="263"/>
          <w:jc w:val="center"/>
        </w:trPr>
        <w:tc>
          <w:tcPr>
            <w:tcW w:w="251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Рабочий скот</w:t>
            </w:r>
          </w:p>
        </w:tc>
        <w:tc>
          <w:tcPr>
            <w:tcW w:w="571"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065</w:t>
            </w:r>
          </w:p>
          <w:p w:rsidR="006513F4" w:rsidRPr="008345C1" w:rsidRDefault="006513F4" w:rsidP="008345C1">
            <w:pPr>
              <w:jc w:val="both"/>
              <w:rPr>
                <w:sz w:val="20"/>
                <w:szCs w:val="20"/>
              </w:rPr>
            </w:pPr>
          </w:p>
        </w:tc>
        <w:tc>
          <w:tcPr>
            <w:tcW w:w="133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1227"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1211"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sz w:val="20"/>
                <w:szCs w:val="20"/>
              </w:rPr>
              <w:t>( - )</w:t>
            </w:r>
          </w:p>
        </w:tc>
        <w:tc>
          <w:tcPr>
            <w:tcW w:w="156"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p>
        </w:tc>
        <w:tc>
          <w:tcPr>
            <w:tcW w:w="140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r>
      <w:tr w:rsidR="006513F4" w:rsidRPr="008345C1">
        <w:trPr>
          <w:trHeight w:hRule="exact" w:val="250"/>
          <w:jc w:val="center"/>
        </w:trPr>
        <w:tc>
          <w:tcPr>
            <w:tcW w:w="251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Продуктивный скот</w:t>
            </w:r>
          </w:p>
        </w:tc>
        <w:tc>
          <w:tcPr>
            <w:tcW w:w="571"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066</w:t>
            </w:r>
          </w:p>
          <w:p w:rsidR="006513F4" w:rsidRPr="008345C1" w:rsidRDefault="006513F4" w:rsidP="008345C1">
            <w:pPr>
              <w:jc w:val="both"/>
              <w:rPr>
                <w:sz w:val="20"/>
                <w:szCs w:val="20"/>
              </w:rPr>
            </w:pPr>
          </w:p>
        </w:tc>
        <w:tc>
          <w:tcPr>
            <w:tcW w:w="133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1227"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1211"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sz w:val="20"/>
                <w:szCs w:val="20"/>
              </w:rPr>
              <w:t>( - )</w:t>
            </w:r>
          </w:p>
        </w:tc>
        <w:tc>
          <w:tcPr>
            <w:tcW w:w="156"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p>
        </w:tc>
        <w:tc>
          <w:tcPr>
            <w:tcW w:w="140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r>
      <w:tr w:rsidR="006513F4" w:rsidRPr="008345C1">
        <w:trPr>
          <w:trHeight w:hRule="exact" w:val="247"/>
          <w:jc w:val="center"/>
        </w:trPr>
        <w:tc>
          <w:tcPr>
            <w:tcW w:w="251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Многолетние насаждения</w:t>
            </w:r>
          </w:p>
        </w:tc>
        <w:tc>
          <w:tcPr>
            <w:tcW w:w="571"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067</w:t>
            </w:r>
          </w:p>
          <w:p w:rsidR="006513F4" w:rsidRPr="008345C1" w:rsidRDefault="006513F4" w:rsidP="008345C1">
            <w:pPr>
              <w:jc w:val="both"/>
              <w:rPr>
                <w:sz w:val="20"/>
                <w:szCs w:val="20"/>
              </w:rPr>
            </w:pPr>
          </w:p>
        </w:tc>
        <w:tc>
          <w:tcPr>
            <w:tcW w:w="133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1227"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1211"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sz w:val="20"/>
                <w:szCs w:val="20"/>
              </w:rPr>
              <w:t>( - )</w:t>
            </w:r>
          </w:p>
        </w:tc>
        <w:tc>
          <w:tcPr>
            <w:tcW w:w="156"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p>
        </w:tc>
        <w:tc>
          <w:tcPr>
            <w:tcW w:w="140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r>
      <w:tr w:rsidR="006513F4" w:rsidRPr="008345C1">
        <w:trPr>
          <w:trHeight w:hRule="exact" w:val="245"/>
          <w:jc w:val="center"/>
        </w:trPr>
        <w:tc>
          <w:tcPr>
            <w:tcW w:w="251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Другие виды основных средств</w:t>
            </w:r>
          </w:p>
        </w:tc>
        <w:tc>
          <w:tcPr>
            <w:tcW w:w="571"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068</w:t>
            </w:r>
          </w:p>
          <w:p w:rsidR="006513F4" w:rsidRPr="008345C1" w:rsidRDefault="006513F4" w:rsidP="008345C1">
            <w:pPr>
              <w:jc w:val="both"/>
              <w:rPr>
                <w:sz w:val="20"/>
                <w:szCs w:val="20"/>
              </w:rPr>
            </w:pPr>
          </w:p>
        </w:tc>
        <w:tc>
          <w:tcPr>
            <w:tcW w:w="133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4</w:t>
            </w:r>
          </w:p>
        </w:tc>
        <w:tc>
          <w:tcPr>
            <w:tcW w:w="1227"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w:t>
            </w:r>
          </w:p>
        </w:tc>
        <w:tc>
          <w:tcPr>
            <w:tcW w:w="1211"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sz w:val="20"/>
                <w:szCs w:val="20"/>
              </w:rPr>
              <w:t>( - )</w:t>
            </w:r>
          </w:p>
        </w:tc>
        <w:tc>
          <w:tcPr>
            <w:tcW w:w="156"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p>
        </w:tc>
        <w:tc>
          <w:tcPr>
            <w:tcW w:w="140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5</w:t>
            </w:r>
          </w:p>
        </w:tc>
      </w:tr>
      <w:tr w:rsidR="006513F4" w:rsidRPr="008345C1">
        <w:trPr>
          <w:trHeight w:hRule="exact" w:val="642"/>
          <w:jc w:val="center"/>
        </w:trPr>
        <w:tc>
          <w:tcPr>
            <w:tcW w:w="251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Земельные участки и объекты природопользования</w:t>
            </w:r>
          </w:p>
        </w:tc>
        <w:tc>
          <w:tcPr>
            <w:tcW w:w="571"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069</w:t>
            </w:r>
          </w:p>
        </w:tc>
        <w:tc>
          <w:tcPr>
            <w:tcW w:w="133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4 979</w:t>
            </w:r>
          </w:p>
        </w:tc>
        <w:tc>
          <w:tcPr>
            <w:tcW w:w="1227"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6 120</w:t>
            </w:r>
          </w:p>
        </w:tc>
        <w:tc>
          <w:tcPr>
            <w:tcW w:w="1211"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sz w:val="20"/>
                <w:szCs w:val="20"/>
              </w:rPr>
              <w:t>(88)</w:t>
            </w:r>
          </w:p>
        </w:tc>
        <w:tc>
          <w:tcPr>
            <w:tcW w:w="156"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p>
        </w:tc>
        <w:tc>
          <w:tcPr>
            <w:tcW w:w="140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11 011</w:t>
            </w:r>
          </w:p>
        </w:tc>
      </w:tr>
      <w:tr w:rsidR="006513F4" w:rsidRPr="008345C1">
        <w:trPr>
          <w:trHeight w:hRule="exact" w:val="626"/>
          <w:jc w:val="center"/>
        </w:trPr>
        <w:tc>
          <w:tcPr>
            <w:tcW w:w="251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Капитальные вложения на коренное улучшение земель</w:t>
            </w:r>
          </w:p>
        </w:tc>
        <w:tc>
          <w:tcPr>
            <w:tcW w:w="571"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070</w:t>
            </w:r>
          </w:p>
        </w:tc>
        <w:tc>
          <w:tcPr>
            <w:tcW w:w="133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p w:rsidR="006513F4" w:rsidRPr="008345C1" w:rsidRDefault="006513F4" w:rsidP="008345C1">
            <w:pPr>
              <w:jc w:val="both"/>
              <w:rPr>
                <w:sz w:val="20"/>
                <w:szCs w:val="20"/>
              </w:rPr>
            </w:pPr>
          </w:p>
        </w:tc>
        <w:tc>
          <w:tcPr>
            <w:tcW w:w="1227"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1211"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sz w:val="20"/>
                <w:szCs w:val="20"/>
              </w:rPr>
              <w:t>( - )</w:t>
            </w:r>
          </w:p>
        </w:tc>
        <w:tc>
          <w:tcPr>
            <w:tcW w:w="156"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p>
        </w:tc>
        <w:tc>
          <w:tcPr>
            <w:tcW w:w="140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r>
      <w:tr w:rsidR="006513F4" w:rsidRPr="008345C1">
        <w:trPr>
          <w:trHeight w:hRule="exact" w:val="258"/>
          <w:jc w:val="center"/>
        </w:trPr>
        <w:tc>
          <w:tcPr>
            <w:tcW w:w="2510"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Итого</w:t>
            </w:r>
          </w:p>
        </w:tc>
        <w:tc>
          <w:tcPr>
            <w:tcW w:w="571"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080</w:t>
            </w:r>
          </w:p>
          <w:p w:rsidR="006513F4" w:rsidRPr="008345C1" w:rsidRDefault="006513F4" w:rsidP="008345C1">
            <w:pPr>
              <w:jc w:val="both"/>
              <w:rPr>
                <w:sz w:val="20"/>
                <w:szCs w:val="20"/>
              </w:rPr>
            </w:pPr>
          </w:p>
        </w:tc>
        <w:tc>
          <w:tcPr>
            <w:tcW w:w="133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658 952</w:t>
            </w:r>
          </w:p>
        </w:tc>
        <w:tc>
          <w:tcPr>
            <w:tcW w:w="1227"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115 739</w:t>
            </w:r>
          </w:p>
        </w:tc>
        <w:tc>
          <w:tcPr>
            <w:tcW w:w="1211"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sz w:val="20"/>
                <w:szCs w:val="20"/>
              </w:rPr>
              <w:t>(62 426 )</w:t>
            </w:r>
          </w:p>
        </w:tc>
        <w:tc>
          <w:tcPr>
            <w:tcW w:w="156"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p>
        </w:tc>
        <w:tc>
          <w:tcPr>
            <w:tcW w:w="1402"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712 265</w:t>
            </w:r>
          </w:p>
        </w:tc>
      </w:tr>
    </w:tbl>
    <w:p w:rsidR="006513F4" w:rsidRPr="00E205E7" w:rsidRDefault="006513F4" w:rsidP="00E205E7">
      <w:pPr>
        <w:spacing w:line="360" w:lineRule="auto"/>
        <w:ind w:firstLine="709"/>
        <w:jc w:val="both"/>
        <w:rPr>
          <w:sz w:val="28"/>
          <w:szCs w:val="28"/>
        </w:rPr>
      </w:pPr>
    </w:p>
    <w:tbl>
      <w:tblPr>
        <w:tblW w:w="8639" w:type="dxa"/>
        <w:jc w:val="center"/>
        <w:tblLayout w:type="fixed"/>
        <w:tblCellMar>
          <w:left w:w="40" w:type="dxa"/>
          <w:right w:w="40" w:type="dxa"/>
        </w:tblCellMar>
        <w:tblLook w:val="0000" w:firstRow="0" w:lastRow="0" w:firstColumn="0" w:lastColumn="0" w:noHBand="0" w:noVBand="0"/>
      </w:tblPr>
      <w:tblGrid>
        <w:gridCol w:w="4924"/>
        <w:gridCol w:w="658"/>
        <w:gridCol w:w="1348"/>
        <w:gridCol w:w="1709"/>
      </w:tblGrid>
      <w:tr w:rsidR="006513F4" w:rsidRPr="008345C1">
        <w:trPr>
          <w:cantSplit/>
          <w:trHeight w:hRule="exact" w:val="389"/>
          <w:jc w:val="center"/>
        </w:trPr>
        <w:tc>
          <w:tcPr>
            <w:tcW w:w="5581"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b/>
                <w:sz w:val="20"/>
                <w:szCs w:val="20"/>
              </w:rPr>
            </w:pPr>
            <w:r w:rsidRPr="008345C1">
              <w:rPr>
                <w:b/>
                <w:sz w:val="20"/>
                <w:szCs w:val="20"/>
              </w:rPr>
              <w:t>Показатель</w:t>
            </w:r>
          </w:p>
        </w:tc>
        <w:tc>
          <w:tcPr>
            <w:tcW w:w="1348" w:type="dxa"/>
            <w:vMerge w:val="restart"/>
            <w:tcBorders>
              <w:top w:val="single" w:sz="6" w:space="0" w:color="auto"/>
              <w:left w:val="single" w:sz="6" w:space="0" w:color="auto"/>
              <w:bottom w:val="nil"/>
              <w:right w:val="single" w:sz="6" w:space="0" w:color="auto"/>
            </w:tcBorders>
          </w:tcPr>
          <w:p w:rsidR="006513F4" w:rsidRPr="008345C1" w:rsidRDefault="006513F4" w:rsidP="008345C1">
            <w:pPr>
              <w:jc w:val="both"/>
              <w:rPr>
                <w:b/>
                <w:sz w:val="20"/>
                <w:szCs w:val="20"/>
              </w:rPr>
            </w:pPr>
            <w:r w:rsidRPr="008345C1">
              <w:rPr>
                <w:b/>
                <w:sz w:val="20"/>
                <w:szCs w:val="20"/>
              </w:rPr>
              <w:t>На начало отчетного года</w:t>
            </w:r>
          </w:p>
        </w:tc>
        <w:tc>
          <w:tcPr>
            <w:tcW w:w="1709" w:type="dxa"/>
            <w:vMerge w:val="restart"/>
            <w:tcBorders>
              <w:top w:val="single" w:sz="6" w:space="0" w:color="auto"/>
              <w:left w:val="single" w:sz="6" w:space="0" w:color="auto"/>
              <w:bottom w:val="nil"/>
              <w:right w:val="single" w:sz="6" w:space="0" w:color="auto"/>
            </w:tcBorders>
          </w:tcPr>
          <w:p w:rsidR="006513F4" w:rsidRPr="008345C1" w:rsidRDefault="006513F4" w:rsidP="008345C1">
            <w:pPr>
              <w:jc w:val="both"/>
              <w:rPr>
                <w:b/>
                <w:sz w:val="20"/>
                <w:szCs w:val="20"/>
              </w:rPr>
            </w:pPr>
            <w:r w:rsidRPr="008345C1">
              <w:rPr>
                <w:b/>
                <w:sz w:val="20"/>
                <w:szCs w:val="20"/>
              </w:rPr>
              <w:t>На конец отчетного периода</w:t>
            </w:r>
          </w:p>
        </w:tc>
      </w:tr>
      <w:tr w:rsidR="006513F4" w:rsidRPr="008345C1">
        <w:trPr>
          <w:cantSplit/>
          <w:trHeight w:hRule="exact" w:val="486"/>
          <w:jc w:val="center"/>
        </w:trPr>
        <w:tc>
          <w:tcPr>
            <w:tcW w:w="49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b/>
                <w:sz w:val="20"/>
                <w:szCs w:val="20"/>
              </w:rPr>
            </w:pPr>
            <w:r w:rsidRPr="008345C1">
              <w:rPr>
                <w:b/>
                <w:sz w:val="20"/>
                <w:szCs w:val="20"/>
              </w:rPr>
              <w:t>наименование</w:t>
            </w: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b/>
                <w:sz w:val="20"/>
                <w:szCs w:val="20"/>
              </w:rPr>
            </w:pPr>
            <w:r w:rsidRPr="008345C1">
              <w:rPr>
                <w:b/>
                <w:sz w:val="20"/>
                <w:szCs w:val="20"/>
              </w:rPr>
              <w:t>код</w:t>
            </w:r>
          </w:p>
        </w:tc>
        <w:tc>
          <w:tcPr>
            <w:tcW w:w="1348" w:type="dxa"/>
            <w:vMerge/>
            <w:tcBorders>
              <w:top w:val="nil"/>
              <w:left w:val="single" w:sz="6" w:space="0" w:color="auto"/>
              <w:bottom w:val="single" w:sz="6" w:space="0" w:color="auto"/>
              <w:right w:val="single" w:sz="6" w:space="0" w:color="auto"/>
            </w:tcBorders>
          </w:tcPr>
          <w:p w:rsidR="006513F4" w:rsidRPr="008345C1" w:rsidRDefault="006513F4" w:rsidP="008345C1">
            <w:pPr>
              <w:jc w:val="both"/>
              <w:rPr>
                <w:sz w:val="20"/>
                <w:szCs w:val="20"/>
              </w:rPr>
            </w:pPr>
          </w:p>
        </w:tc>
        <w:tc>
          <w:tcPr>
            <w:tcW w:w="1709" w:type="dxa"/>
            <w:vMerge/>
            <w:tcBorders>
              <w:top w:val="nil"/>
              <w:left w:val="single" w:sz="6" w:space="0" w:color="auto"/>
              <w:bottom w:val="single" w:sz="6" w:space="0" w:color="auto"/>
              <w:right w:val="single" w:sz="6" w:space="0" w:color="auto"/>
            </w:tcBorders>
          </w:tcPr>
          <w:p w:rsidR="006513F4" w:rsidRPr="008345C1" w:rsidRDefault="006513F4" w:rsidP="008345C1">
            <w:pPr>
              <w:jc w:val="both"/>
              <w:rPr>
                <w:sz w:val="20"/>
                <w:szCs w:val="20"/>
              </w:rPr>
            </w:pPr>
          </w:p>
        </w:tc>
      </w:tr>
      <w:tr w:rsidR="006513F4" w:rsidRPr="008345C1">
        <w:trPr>
          <w:trHeight w:hRule="exact" w:val="329"/>
          <w:jc w:val="center"/>
        </w:trPr>
        <w:tc>
          <w:tcPr>
            <w:tcW w:w="49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w:t>
            </w: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2</w:t>
            </w:r>
          </w:p>
        </w:tc>
        <w:tc>
          <w:tcPr>
            <w:tcW w:w="134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3</w:t>
            </w:r>
          </w:p>
        </w:tc>
        <w:tc>
          <w:tcPr>
            <w:tcW w:w="1709"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4</w:t>
            </w:r>
          </w:p>
        </w:tc>
      </w:tr>
      <w:tr w:rsidR="006513F4" w:rsidRPr="008345C1">
        <w:trPr>
          <w:trHeight w:hRule="exact" w:val="325"/>
          <w:jc w:val="center"/>
        </w:trPr>
        <w:tc>
          <w:tcPr>
            <w:tcW w:w="49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Амортизация основных средств - всего</w:t>
            </w: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140</w:t>
            </w:r>
          </w:p>
        </w:tc>
        <w:tc>
          <w:tcPr>
            <w:tcW w:w="1348"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312 118</w:t>
            </w:r>
          </w:p>
        </w:tc>
        <w:tc>
          <w:tcPr>
            <w:tcW w:w="1709"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366 120</w:t>
            </w:r>
          </w:p>
        </w:tc>
      </w:tr>
      <w:tr w:rsidR="006513F4" w:rsidRPr="008345C1">
        <w:trPr>
          <w:trHeight w:hRule="exact" w:val="456"/>
          <w:jc w:val="center"/>
        </w:trPr>
        <w:tc>
          <w:tcPr>
            <w:tcW w:w="49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в том числе: зданий и сооружений</w:t>
            </w: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141</w:t>
            </w:r>
          </w:p>
          <w:p w:rsidR="006513F4" w:rsidRPr="008345C1" w:rsidRDefault="006513F4" w:rsidP="008345C1">
            <w:pPr>
              <w:jc w:val="both"/>
              <w:rPr>
                <w:sz w:val="20"/>
                <w:szCs w:val="20"/>
              </w:rPr>
            </w:pPr>
          </w:p>
        </w:tc>
        <w:tc>
          <w:tcPr>
            <w:tcW w:w="1348"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61 264</w:t>
            </w:r>
          </w:p>
        </w:tc>
        <w:tc>
          <w:tcPr>
            <w:tcW w:w="1709"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67 330</w:t>
            </w:r>
          </w:p>
        </w:tc>
      </w:tr>
      <w:tr w:rsidR="006513F4" w:rsidRPr="008345C1">
        <w:trPr>
          <w:trHeight w:hRule="exact" w:val="381"/>
          <w:jc w:val="center"/>
        </w:trPr>
        <w:tc>
          <w:tcPr>
            <w:tcW w:w="49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машин, оборудования, транспортных средств</w:t>
            </w: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142</w:t>
            </w:r>
          </w:p>
        </w:tc>
        <w:tc>
          <w:tcPr>
            <w:tcW w:w="1348"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250 850</w:t>
            </w:r>
          </w:p>
        </w:tc>
        <w:tc>
          <w:tcPr>
            <w:tcW w:w="1709"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298 785</w:t>
            </w:r>
          </w:p>
        </w:tc>
      </w:tr>
      <w:tr w:rsidR="006513F4" w:rsidRPr="008345C1">
        <w:trPr>
          <w:trHeight w:hRule="exact" w:val="325"/>
          <w:jc w:val="center"/>
        </w:trPr>
        <w:tc>
          <w:tcPr>
            <w:tcW w:w="49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других</w:t>
            </w: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145</w:t>
            </w:r>
          </w:p>
          <w:p w:rsidR="006513F4" w:rsidRPr="008345C1" w:rsidRDefault="006513F4" w:rsidP="008345C1">
            <w:pPr>
              <w:jc w:val="both"/>
              <w:rPr>
                <w:sz w:val="20"/>
                <w:szCs w:val="20"/>
              </w:rPr>
            </w:pPr>
          </w:p>
        </w:tc>
        <w:tc>
          <w:tcPr>
            <w:tcW w:w="1348"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4</w:t>
            </w:r>
          </w:p>
        </w:tc>
        <w:tc>
          <w:tcPr>
            <w:tcW w:w="1709"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5</w:t>
            </w:r>
          </w:p>
        </w:tc>
      </w:tr>
      <w:tr w:rsidR="006513F4" w:rsidRPr="008345C1">
        <w:trPr>
          <w:trHeight w:hRule="exact" w:val="341"/>
          <w:jc w:val="center"/>
        </w:trPr>
        <w:tc>
          <w:tcPr>
            <w:tcW w:w="49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Передано в аренду объектов основных средств - всего</w:t>
            </w: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150</w:t>
            </w:r>
          </w:p>
          <w:p w:rsidR="006513F4" w:rsidRPr="008345C1" w:rsidRDefault="006513F4" w:rsidP="008345C1">
            <w:pPr>
              <w:jc w:val="both"/>
              <w:rPr>
                <w:sz w:val="20"/>
                <w:szCs w:val="20"/>
              </w:rPr>
            </w:pPr>
          </w:p>
        </w:tc>
        <w:tc>
          <w:tcPr>
            <w:tcW w:w="1348"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18 271</w:t>
            </w:r>
          </w:p>
        </w:tc>
        <w:tc>
          <w:tcPr>
            <w:tcW w:w="1709"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20 666</w:t>
            </w:r>
          </w:p>
        </w:tc>
      </w:tr>
      <w:tr w:rsidR="006513F4" w:rsidRPr="008345C1">
        <w:trPr>
          <w:trHeight w:hRule="exact" w:val="438"/>
          <w:jc w:val="center"/>
        </w:trPr>
        <w:tc>
          <w:tcPr>
            <w:tcW w:w="49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в том числе: здания</w:t>
            </w: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151</w:t>
            </w:r>
          </w:p>
          <w:p w:rsidR="006513F4" w:rsidRPr="008345C1" w:rsidRDefault="006513F4" w:rsidP="008345C1">
            <w:pPr>
              <w:jc w:val="both"/>
              <w:rPr>
                <w:sz w:val="20"/>
                <w:szCs w:val="20"/>
              </w:rPr>
            </w:pPr>
          </w:p>
        </w:tc>
        <w:tc>
          <w:tcPr>
            <w:tcW w:w="1348"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17 780</w:t>
            </w:r>
          </w:p>
        </w:tc>
        <w:tc>
          <w:tcPr>
            <w:tcW w:w="1709"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18 084</w:t>
            </w:r>
          </w:p>
        </w:tc>
      </w:tr>
      <w:tr w:rsidR="006513F4" w:rsidRPr="008345C1">
        <w:trPr>
          <w:trHeight w:hRule="exact" w:val="382"/>
          <w:jc w:val="center"/>
        </w:trPr>
        <w:tc>
          <w:tcPr>
            <w:tcW w:w="49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сооружения</w:t>
            </w: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152</w:t>
            </w:r>
          </w:p>
          <w:p w:rsidR="006513F4" w:rsidRPr="008345C1" w:rsidRDefault="006513F4" w:rsidP="008345C1">
            <w:pPr>
              <w:jc w:val="both"/>
              <w:rPr>
                <w:sz w:val="20"/>
                <w:szCs w:val="20"/>
              </w:rPr>
            </w:pPr>
          </w:p>
        </w:tc>
        <w:tc>
          <w:tcPr>
            <w:tcW w:w="1348" w:type="dxa"/>
            <w:tcBorders>
              <w:top w:val="single" w:sz="6" w:space="0" w:color="auto"/>
              <w:left w:val="single" w:sz="6" w:space="0" w:color="auto"/>
              <w:bottom w:val="single" w:sz="6" w:space="0" w:color="auto"/>
              <w:right w:val="single" w:sz="6" w:space="0" w:color="auto"/>
            </w:tcBorders>
            <w:vAlign w:val="center"/>
          </w:tcPr>
          <w:p w:rsidR="006513F4" w:rsidRPr="008345C1" w:rsidRDefault="006513F4" w:rsidP="008345C1">
            <w:pPr>
              <w:jc w:val="both"/>
              <w:rPr>
                <w:sz w:val="20"/>
                <w:szCs w:val="20"/>
              </w:rPr>
            </w:pPr>
            <w:r w:rsidRPr="008345C1">
              <w:rPr>
                <w:sz w:val="20"/>
                <w:szCs w:val="20"/>
              </w:rPr>
              <w:t>-</w:t>
            </w:r>
          </w:p>
        </w:tc>
        <w:tc>
          <w:tcPr>
            <w:tcW w:w="1709" w:type="dxa"/>
            <w:tcBorders>
              <w:top w:val="single" w:sz="6" w:space="0" w:color="auto"/>
              <w:left w:val="single" w:sz="6" w:space="0" w:color="auto"/>
              <w:bottom w:val="single" w:sz="6" w:space="0" w:color="auto"/>
              <w:right w:val="single" w:sz="6" w:space="0" w:color="auto"/>
            </w:tcBorders>
            <w:vAlign w:val="center"/>
          </w:tcPr>
          <w:p w:rsidR="006513F4" w:rsidRPr="008345C1" w:rsidRDefault="006513F4" w:rsidP="008345C1">
            <w:pPr>
              <w:jc w:val="both"/>
              <w:rPr>
                <w:sz w:val="20"/>
                <w:szCs w:val="20"/>
              </w:rPr>
            </w:pPr>
            <w:r w:rsidRPr="008345C1">
              <w:rPr>
                <w:sz w:val="20"/>
                <w:szCs w:val="20"/>
              </w:rPr>
              <w:t>-</w:t>
            </w:r>
          </w:p>
        </w:tc>
      </w:tr>
      <w:tr w:rsidR="006513F4" w:rsidRPr="008345C1">
        <w:trPr>
          <w:trHeight w:hRule="exact" w:val="219"/>
          <w:jc w:val="center"/>
        </w:trPr>
        <w:tc>
          <w:tcPr>
            <w:tcW w:w="49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оборудование</w:t>
            </w:r>
          </w:p>
          <w:p w:rsidR="006513F4" w:rsidRPr="008345C1" w:rsidRDefault="006513F4" w:rsidP="008345C1">
            <w:pPr>
              <w:jc w:val="both"/>
              <w:rPr>
                <w:sz w:val="20"/>
                <w:szCs w:val="20"/>
              </w:rPr>
            </w:pP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p w:rsidR="006513F4" w:rsidRPr="008345C1" w:rsidRDefault="006513F4" w:rsidP="008345C1">
            <w:pPr>
              <w:jc w:val="both"/>
              <w:rPr>
                <w:sz w:val="20"/>
                <w:szCs w:val="20"/>
              </w:rPr>
            </w:pPr>
          </w:p>
        </w:tc>
        <w:tc>
          <w:tcPr>
            <w:tcW w:w="1348"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 491</w:t>
            </w:r>
          </w:p>
        </w:tc>
        <w:tc>
          <w:tcPr>
            <w:tcW w:w="1709"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258</w:t>
            </w:r>
          </w:p>
        </w:tc>
      </w:tr>
      <w:tr w:rsidR="006513F4" w:rsidRPr="008345C1">
        <w:trPr>
          <w:trHeight w:hRule="exact" w:val="606"/>
          <w:jc w:val="center"/>
        </w:trPr>
        <w:tc>
          <w:tcPr>
            <w:tcW w:w="49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Переведено объектов основных средств на консервацию</w:t>
            </w: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160</w:t>
            </w:r>
          </w:p>
        </w:tc>
        <w:tc>
          <w:tcPr>
            <w:tcW w:w="1348"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3 147</w:t>
            </w:r>
          </w:p>
        </w:tc>
        <w:tc>
          <w:tcPr>
            <w:tcW w:w="1709"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6 009</w:t>
            </w:r>
          </w:p>
        </w:tc>
      </w:tr>
      <w:tr w:rsidR="006513F4" w:rsidRPr="008345C1">
        <w:trPr>
          <w:trHeight w:hRule="exact" w:val="317"/>
          <w:jc w:val="center"/>
        </w:trPr>
        <w:tc>
          <w:tcPr>
            <w:tcW w:w="49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Получено объектов основных средств в аренду - всего</w:t>
            </w: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165</w:t>
            </w:r>
          </w:p>
          <w:p w:rsidR="006513F4" w:rsidRPr="008345C1" w:rsidRDefault="006513F4" w:rsidP="008345C1">
            <w:pPr>
              <w:jc w:val="both"/>
              <w:rPr>
                <w:sz w:val="20"/>
                <w:szCs w:val="20"/>
              </w:rPr>
            </w:pPr>
          </w:p>
        </w:tc>
        <w:tc>
          <w:tcPr>
            <w:tcW w:w="1348"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83 974</w:t>
            </w:r>
          </w:p>
        </w:tc>
        <w:tc>
          <w:tcPr>
            <w:tcW w:w="1709"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361 447</w:t>
            </w:r>
          </w:p>
        </w:tc>
      </w:tr>
      <w:tr w:rsidR="006513F4" w:rsidRPr="008345C1">
        <w:trPr>
          <w:trHeight w:hRule="exact" w:val="672"/>
          <w:jc w:val="center"/>
        </w:trPr>
        <w:tc>
          <w:tcPr>
            <w:tcW w:w="49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в том числе:</w:t>
            </w:r>
          </w:p>
          <w:p w:rsidR="006513F4" w:rsidRPr="008345C1" w:rsidRDefault="006513F4" w:rsidP="008345C1">
            <w:pPr>
              <w:jc w:val="both"/>
              <w:rPr>
                <w:sz w:val="20"/>
                <w:szCs w:val="20"/>
              </w:rPr>
            </w:pPr>
            <w:r w:rsidRPr="008345C1">
              <w:rPr>
                <w:sz w:val="20"/>
                <w:szCs w:val="20"/>
              </w:rPr>
              <w:t>машины, оборудование, транспортные средства</w:t>
            </w: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166</w:t>
            </w:r>
          </w:p>
          <w:p w:rsidR="006513F4" w:rsidRPr="008345C1" w:rsidRDefault="006513F4" w:rsidP="008345C1">
            <w:pPr>
              <w:jc w:val="both"/>
              <w:rPr>
                <w:sz w:val="20"/>
                <w:szCs w:val="20"/>
              </w:rPr>
            </w:pPr>
          </w:p>
        </w:tc>
        <w:tc>
          <w:tcPr>
            <w:tcW w:w="1348"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83 974</w:t>
            </w:r>
          </w:p>
        </w:tc>
        <w:tc>
          <w:tcPr>
            <w:tcW w:w="1709"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361 447</w:t>
            </w:r>
          </w:p>
        </w:tc>
      </w:tr>
      <w:tr w:rsidR="006513F4" w:rsidRPr="008345C1">
        <w:trPr>
          <w:trHeight w:hRule="exact" w:val="219"/>
          <w:jc w:val="center"/>
        </w:trPr>
        <w:tc>
          <w:tcPr>
            <w:tcW w:w="49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p>
        </w:tc>
        <w:tc>
          <w:tcPr>
            <w:tcW w:w="1348"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w:t>
            </w:r>
          </w:p>
        </w:tc>
        <w:tc>
          <w:tcPr>
            <w:tcW w:w="1709"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w:t>
            </w:r>
          </w:p>
        </w:tc>
      </w:tr>
      <w:tr w:rsidR="006513F4" w:rsidRPr="008345C1">
        <w:trPr>
          <w:trHeight w:hRule="exact" w:val="219"/>
          <w:jc w:val="center"/>
        </w:trPr>
        <w:tc>
          <w:tcPr>
            <w:tcW w:w="49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p>
        </w:tc>
        <w:tc>
          <w:tcPr>
            <w:tcW w:w="1348"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w:t>
            </w:r>
          </w:p>
        </w:tc>
        <w:tc>
          <w:tcPr>
            <w:tcW w:w="1709"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w:t>
            </w:r>
          </w:p>
        </w:tc>
      </w:tr>
      <w:tr w:rsidR="006513F4" w:rsidRPr="008345C1">
        <w:trPr>
          <w:trHeight w:hRule="exact" w:val="606"/>
          <w:jc w:val="center"/>
        </w:trPr>
        <w:tc>
          <w:tcPr>
            <w:tcW w:w="49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Объекты недвижимости, принятые в эксплуатацию и находящиеся в процессе государственной регистрации</w:t>
            </w: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170</w:t>
            </w:r>
          </w:p>
          <w:p w:rsidR="006513F4" w:rsidRPr="008345C1" w:rsidRDefault="006513F4" w:rsidP="008345C1">
            <w:pPr>
              <w:jc w:val="both"/>
              <w:rPr>
                <w:sz w:val="20"/>
                <w:szCs w:val="20"/>
              </w:rPr>
            </w:pPr>
          </w:p>
        </w:tc>
        <w:tc>
          <w:tcPr>
            <w:tcW w:w="1348"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w:t>
            </w:r>
          </w:p>
        </w:tc>
        <w:tc>
          <w:tcPr>
            <w:tcW w:w="1709" w:type="dxa"/>
            <w:tcBorders>
              <w:top w:val="single" w:sz="6" w:space="0" w:color="auto"/>
              <w:left w:val="single" w:sz="6" w:space="0" w:color="auto"/>
              <w:bottom w:val="single" w:sz="6" w:space="0" w:color="auto"/>
              <w:right w:val="single" w:sz="6" w:space="0" w:color="auto"/>
            </w:tcBorders>
            <w:vAlign w:val="bottom"/>
          </w:tcPr>
          <w:p w:rsidR="006513F4" w:rsidRPr="008345C1" w:rsidRDefault="006513F4" w:rsidP="008345C1">
            <w:pPr>
              <w:jc w:val="both"/>
              <w:rPr>
                <w:sz w:val="20"/>
                <w:szCs w:val="20"/>
              </w:rPr>
            </w:pPr>
            <w:r w:rsidRPr="008345C1">
              <w:rPr>
                <w:sz w:val="20"/>
                <w:szCs w:val="20"/>
              </w:rPr>
              <w:t>-</w:t>
            </w:r>
          </w:p>
        </w:tc>
      </w:tr>
      <w:tr w:rsidR="006513F4" w:rsidRPr="008345C1">
        <w:trPr>
          <w:cantSplit/>
          <w:trHeight w:hRule="exact" w:val="550"/>
          <w:jc w:val="center"/>
        </w:trPr>
        <w:tc>
          <w:tcPr>
            <w:tcW w:w="4924" w:type="dxa"/>
            <w:vMerge w:val="restart"/>
            <w:tcBorders>
              <w:top w:val="single" w:sz="6" w:space="0" w:color="auto"/>
              <w:left w:val="single" w:sz="6" w:space="0" w:color="auto"/>
              <w:bottom w:val="nil"/>
              <w:right w:val="single" w:sz="6" w:space="0" w:color="auto"/>
            </w:tcBorders>
          </w:tcPr>
          <w:p w:rsidR="006513F4" w:rsidRPr="008345C1" w:rsidRDefault="006513F4" w:rsidP="008345C1">
            <w:pPr>
              <w:jc w:val="both"/>
              <w:rPr>
                <w:sz w:val="20"/>
                <w:szCs w:val="20"/>
              </w:rPr>
            </w:pPr>
            <w:r w:rsidRPr="008345C1">
              <w:rPr>
                <w:sz w:val="20"/>
                <w:szCs w:val="20"/>
              </w:rPr>
              <w:t>Справочно.</w:t>
            </w:r>
          </w:p>
          <w:p w:rsidR="006513F4" w:rsidRPr="008345C1" w:rsidRDefault="006513F4" w:rsidP="008345C1">
            <w:pPr>
              <w:jc w:val="both"/>
              <w:rPr>
                <w:sz w:val="20"/>
                <w:szCs w:val="20"/>
              </w:rPr>
            </w:pPr>
            <w:r w:rsidRPr="008345C1">
              <w:rPr>
                <w:sz w:val="20"/>
                <w:szCs w:val="20"/>
              </w:rPr>
              <w:t>Результат от переоценки объектов основных средств:</w:t>
            </w: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b/>
                <w:sz w:val="20"/>
                <w:szCs w:val="20"/>
              </w:rPr>
            </w:pPr>
            <w:r w:rsidRPr="008345C1">
              <w:rPr>
                <w:b/>
                <w:sz w:val="20"/>
                <w:szCs w:val="20"/>
              </w:rPr>
              <w:t>код</w:t>
            </w:r>
          </w:p>
        </w:tc>
        <w:tc>
          <w:tcPr>
            <w:tcW w:w="134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b/>
                <w:sz w:val="20"/>
                <w:szCs w:val="20"/>
              </w:rPr>
            </w:pPr>
            <w:r w:rsidRPr="008345C1">
              <w:rPr>
                <w:b/>
                <w:sz w:val="20"/>
                <w:szCs w:val="20"/>
              </w:rPr>
              <w:t>На начало отчетного года</w:t>
            </w:r>
          </w:p>
        </w:tc>
        <w:tc>
          <w:tcPr>
            <w:tcW w:w="1709"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b/>
                <w:sz w:val="20"/>
                <w:szCs w:val="20"/>
              </w:rPr>
            </w:pPr>
            <w:r w:rsidRPr="008345C1">
              <w:rPr>
                <w:b/>
                <w:sz w:val="20"/>
                <w:szCs w:val="20"/>
              </w:rPr>
              <w:t>На начало предыдущего года</w:t>
            </w:r>
          </w:p>
        </w:tc>
      </w:tr>
      <w:tr w:rsidR="006513F4" w:rsidRPr="008345C1">
        <w:trPr>
          <w:cantSplit/>
          <w:trHeight w:hRule="exact" w:val="219"/>
          <w:jc w:val="center"/>
        </w:trPr>
        <w:tc>
          <w:tcPr>
            <w:tcW w:w="4924" w:type="dxa"/>
            <w:vMerge/>
            <w:tcBorders>
              <w:top w:val="nil"/>
              <w:left w:val="single" w:sz="6" w:space="0" w:color="auto"/>
              <w:bottom w:val="nil"/>
              <w:right w:val="single" w:sz="6" w:space="0" w:color="auto"/>
            </w:tcBorders>
          </w:tcPr>
          <w:p w:rsidR="006513F4" w:rsidRPr="008345C1" w:rsidRDefault="006513F4" w:rsidP="008345C1">
            <w:pPr>
              <w:jc w:val="both"/>
              <w:rPr>
                <w:sz w:val="20"/>
                <w:szCs w:val="20"/>
              </w:rPr>
            </w:pP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2</w:t>
            </w:r>
          </w:p>
        </w:tc>
        <w:tc>
          <w:tcPr>
            <w:tcW w:w="134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3</w:t>
            </w:r>
          </w:p>
        </w:tc>
        <w:tc>
          <w:tcPr>
            <w:tcW w:w="1709"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4</w:t>
            </w:r>
          </w:p>
        </w:tc>
      </w:tr>
      <w:tr w:rsidR="006513F4" w:rsidRPr="008345C1">
        <w:trPr>
          <w:cantSplit/>
          <w:trHeight w:hRule="exact" w:val="219"/>
          <w:jc w:val="center"/>
        </w:trPr>
        <w:tc>
          <w:tcPr>
            <w:tcW w:w="4924" w:type="dxa"/>
            <w:vMerge/>
            <w:tcBorders>
              <w:top w:val="nil"/>
              <w:left w:val="single" w:sz="6" w:space="0" w:color="auto"/>
              <w:bottom w:val="single" w:sz="6" w:space="0" w:color="auto"/>
              <w:right w:val="single" w:sz="6" w:space="0" w:color="auto"/>
            </w:tcBorders>
          </w:tcPr>
          <w:p w:rsidR="006513F4" w:rsidRPr="008345C1" w:rsidRDefault="006513F4" w:rsidP="008345C1">
            <w:pPr>
              <w:jc w:val="both"/>
              <w:rPr>
                <w:sz w:val="20"/>
                <w:szCs w:val="20"/>
              </w:rPr>
            </w:pP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p>
        </w:tc>
        <w:tc>
          <w:tcPr>
            <w:tcW w:w="134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1709"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r>
      <w:tr w:rsidR="006513F4" w:rsidRPr="008345C1">
        <w:trPr>
          <w:trHeight w:hRule="exact" w:val="310"/>
          <w:jc w:val="center"/>
        </w:trPr>
        <w:tc>
          <w:tcPr>
            <w:tcW w:w="49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первоначальной (восстановительной) стоимости</w:t>
            </w: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171</w:t>
            </w:r>
          </w:p>
        </w:tc>
        <w:tc>
          <w:tcPr>
            <w:tcW w:w="134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1709"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r>
      <w:tr w:rsidR="006513F4" w:rsidRPr="008345C1">
        <w:trPr>
          <w:trHeight w:hRule="exact" w:val="333"/>
          <w:jc w:val="center"/>
        </w:trPr>
        <w:tc>
          <w:tcPr>
            <w:tcW w:w="492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амортизации</w:t>
            </w: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172</w:t>
            </w:r>
          </w:p>
        </w:tc>
        <w:tc>
          <w:tcPr>
            <w:tcW w:w="134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c>
          <w:tcPr>
            <w:tcW w:w="1709"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w:t>
            </w:r>
          </w:p>
        </w:tc>
      </w:tr>
      <w:tr w:rsidR="006513F4" w:rsidRPr="008345C1">
        <w:trPr>
          <w:cantSplit/>
          <w:trHeight w:hRule="exact" w:val="495"/>
          <w:jc w:val="center"/>
        </w:trPr>
        <w:tc>
          <w:tcPr>
            <w:tcW w:w="4924" w:type="dxa"/>
            <w:vMerge w:val="restart"/>
            <w:tcBorders>
              <w:top w:val="single" w:sz="6" w:space="0" w:color="auto"/>
              <w:left w:val="single" w:sz="6" w:space="0" w:color="auto"/>
              <w:bottom w:val="nil"/>
              <w:right w:val="single" w:sz="6" w:space="0" w:color="auto"/>
            </w:tcBorders>
          </w:tcPr>
          <w:p w:rsidR="006513F4" w:rsidRPr="008345C1" w:rsidRDefault="006513F4" w:rsidP="008345C1">
            <w:pPr>
              <w:jc w:val="both"/>
              <w:rPr>
                <w:sz w:val="20"/>
                <w:szCs w:val="20"/>
              </w:rPr>
            </w:pPr>
            <w:r w:rsidRPr="008345C1">
              <w:rPr>
                <w:sz w:val="20"/>
                <w:szCs w:val="20"/>
              </w:rPr>
              <w:t>Изменение стоимости объектов основных средств в результате достройки, дооборудования, реконструкции, частичной ликвидации</w:t>
            </w: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b/>
                <w:sz w:val="20"/>
                <w:szCs w:val="20"/>
              </w:rPr>
            </w:pPr>
            <w:r w:rsidRPr="008345C1">
              <w:rPr>
                <w:b/>
                <w:sz w:val="20"/>
                <w:szCs w:val="20"/>
              </w:rPr>
              <w:t>код</w:t>
            </w:r>
          </w:p>
        </w:tc>
        <w:tc>
          <w:tcPr>
            <w:tcW w:w="134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b/>
                <w:sz w:val="20"/>
                <w:szCs w:val="20"/>
              </w:rPr>
            </w:pPr>
            <w:r w:rsidRPr="008345C1">
              <w:rPr>
                <w:b/>
                <w:sz w:val="20"/>
                <w:szCs w:val="20"/>
              </w:rPr>
              <w:t>На начало отчетного года</w:t>
            </w:r>
          </w:p>
        </w:tc>
        <w:tc>
          <w:tcPr>
            <w:tcW w:w="1709"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b/>
                <w:sz w:val="20"/>
                <w:szCs w:val="20"/>
              </w:rPr>
            </w:pPr>
            <w:r w:rsidRPr="008345C1">
              <w:rPr>
                <w:b/>
                <w:sz w:val="20"/>
                <w:szCs w:val="20"/>
              </w:rPr>
              <w:t>На начало отчетного периода</w:t>
            </w:r>
          </w:p>
        </w:tc>
      </w:tr>
      <w:tr w:rsidR="006513F4" w:rsidRPr="008345C1">
        <w:trPr>
          <w:cantSplit/>
          <w:trHeight w:hRule="exact" w:val="237"/>
          <w:jc w:val="center"/>
        </w:trPr>
        <w:tc>
          <w:tcPr>
            <w:tcW w:w="4924" w:type="dxa"/>
            <w:vMerge/>
            <w:tcBorders>
              <w:top w:val="nil"/>
              <w:left w:val="single" w:sz="6" w:space="0" w:color="auto"/>
              <w:bottom w:val="nil"/>
              <w:right w:val="single" w:sz="6" w:space="0" w:color="auto"/>
            </w:tcBorders>
          </w:tcPr>
          <w:p w:rsidR="006513F4" w:rsidRPr="008345C1" w:rsidRDefault="006513F4" w:rsidP="008345C1">
            <w:pPr>
              <w:jc w:val="both"/>
              <w:rPr>
                <w:sz w:val="20"/>
                <w:szCs w:val="20"/>
              </w:rPr>
            </w:pP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2</w:t>
            </w:r>
          </w:p>
        </w:tc>
        <w:tc>
          <w:tcPr>
            <w:tcW w:w="134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3</w:t>
            </w:r>
          </w:p>
        </w:tc>
        <w:tc>
          <w:tcPr>
            <w:tcW w:w="1709"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4</w:t>
            </w:r>
          </w:p>
        </w:tc>
      </w:tr>
      <w:tr w:rsidR="006513F4" w:rsidRPr="008345C1">
        <w:trPr>
          <w:cantSplit/>
          <w:trHeight w:hRule="exact" w:val="472"/>
          <w:jc w:val="center"/>
        </w:trPr>
        <w:tc>
          <w:tcPr>
            <w:tcW w:w="4924" w:type="dxa"/>
            <w:vMerge/>
            <w:tcBorders>
              <w:top w:val="nil"/>
              <w:left w:val="single" w:sz="6" w:space="0" w:color="auto"/>
              <w:bottom w:val="single" w:sz="6" w:space="0" w:color="auto"/>
              <w:right w:val="single" w:sz="6" w:space="0" w:color="auto"/>
            </w:tcBorders>
          </w:tcPr>
          <w:p w:rsidR="006513F4" w:rsidRPr="008345C1" w:rsidRDefault="006513F4" w:rsidP="008345C1">
            <w:pPr>
              <w:jc w:val="both"/>
              <w:rPr>
                <w:sz w:val="20"/>
                <w:szCs w:val="20"/>
              </w:rPr>
            </w:pPr>
          </w:p>
        </w:tc>
        <w:tc>
          <w:tcPr>
            <w:tcW w:w="65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173</w:t>
            </w:r>
          </w:p>
        </w:tc>
        <w:tc>
          <w:tcPr>
            <w:tcW w:w="1348"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8 869</w:t>
            </w:r>
          </w:p>
          <w:p w:rsidR="006513F4" w:rsidRPr="008345C1" w:rsidRDefault="006513F4" w:rsidP="008345C1">
            <w:pPr>
              <w:jc w:val="both"/>
              <w:rPr>
                <w:sz w:val="20"/>
                <w:szCs w:val="20"/>
              </w:rPr>
            </w:pPr>
          </w:p>
        </w:tc>
        <w:tc>
          <w:tcPr>
            <w:tcW w:w="1709"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8 867</w:t>
            </w:r>
          </w:p>
        </w:tc>
      </w:tr>
    </w:tbl>
    <w:p w:rsidR="006513F4" w:rsidRPr="00E205E7" w:rsidRDefault="006513F4" w:rsidP="00E205E7">
      <w:pPr>
        <w:spacing w:line="360" w:lineRule="auto"/>
        <w:ind w:firstLine="709"/>
        <w:jc w:val="both"/>
        <w:rPr>
          <w:sz w:val="28"/>
          <w:szCs w:val="28"/>
        </w:rPr>
      </w:pPr>
    </w:p>
    <w:p w:rsidR="006513F4" w:rsidRDefault="006513F4" w:rsidP="005326A5">
      <w:pPr>
        <w:spacing w:line="360" w:lineRule="auto"/>
        <w:ind w:firstLine="709"/>
        <w:jc w:val="center"/>
        <w:outlineLvl w:val="0"/>
        <w:rPr>
          <w:b/>
          <w:sz w:val="28"/>
          <w:szCs w:val="28"/>
        </w:rPr>
      </w:pPr>
      <w:bookmarkStart w:id="120" w:name="_Toc188733913"/>
      <w:bookmarkStart w:id="121" w:name="_Toc188745454"/>
      <w:r w:rsidRPr="00E205E7">
        <w:rPr>
          <w:b/>
          <w:sz w:val="28"/>
          <w:szCs w:val="28"/>
        </w:rPr>
        <w:t>Доходные вложения в материальные ценности</w:t>
      </w:r>
      <w:bookmarkEnd w:id="120"/>
      <w:bookmarkEnd w:id="121"/>
    </w:p>
    <w:tbl>
      <w:tblPr>
        <w:tblW w:w="8834" w:type="dxa"/>
        <w:jc w:val="center"/>
        <w:tblLayout w:type="fixed"/>
        <w:tblCellMar>
          <w:left w:w="40" w:type="dxa"/>
          <w:right w:w="40" w:type="dxa"/>
        </w:tblCellMar>
        <w:tblLook w:val="0000" w:firstRow="0" w:lastRow="0" w:firstColumn="0" w:lastColumn="0" w:noHBand="0" w:noVBand="0"/>
      </w:tblPr>
      <w:tblGrid>
        <w:gridCol w:w="2226"/>
        <w:gridCol w:w="544"/>
        <w:gridCol w:w="1326"/>
        <w:gridCol w:w="1204"/>
        <w:gridCol w:w="631"/>
        <w:gridCol w:w="34"/>
        <w:gridCol w:w="540"/>
        <w:gridCol w:w="1755"/>
        <w:gridCol w:w="574"/>
      </w:tblGrid>
      <w:tr w:rsidR="006513F4" w:rsidRPr="008345C1">
        <w:trPr>
          <w:gridAfter w:val="1"/>
          <w:wAfter w:w="574" w:type="dxa"/>
          <w:cantSplit/>
          <w:trHeight w:hRule="exact" w:val="258"/>
          <w:jc w:val="center"/>
        </w:trPr>
        <w:tc>
          <w:tcPr>
            <w:tcW w:w="2770" w:type="dxa"/>
            <w:gridSpan w:val="2"/>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Показатель</w:t>
            </w:r>
          </w:p>
        </w:tc>
        <w:tc>
          <w:tcPr>
            <w:tcW w:w="1326" w:type="dxa"/>
            <w:vMerge w:val="restart"/>
            <w:tcBorders>
              <w:top w:val="single" w:sz="6" w:space="0" w:color="auto"/>
              <w:left w:val="single" w:sz="6" w:space="0" w:color="auto"/>
              <w:bottom w:val="nil"/>
              <w:right w:val="single" w:sz="6" w:space="0" w:color="auto"/>
            </w:tcBorders>
          </w:tcPr>
          <w:p w:rsidR="006513F4" w:rsidRPr="008345C1" w:rsidRDefault="006513F4" w:rsidP="008345C1">
            <w:pPr>
              <w:jc w:val="both"/>
              <w:rPr>
                <w:b/>
                <w:sz w:val="20"/>
                <w:szCs w:val="20"/>
              </w:rPr>
            </w:pPr>
            <w:r w:rsidRPr="008345C1">
              <w:rPr>
                <w:b/>
                <w:bCs/>
                <w:sz w:val="20"/>
                <w:szCs w:val="20"/>
              </w:rPr>
              <w:t>Наличие на начало отчетного года</w:t>
            </w:r>
          </w:p>
        </w:tc>
        <w:tc>
          <w:tcPr>
            <w:tcW w:w="1204" w:type="dxa"/>
            <w:vMerge w:val="restart"/>
            <w:tcBorders>
              <w:top w:val="single" w:sz="6" w:space="0" w:color="auto"/>
              <w:left w:val="single" w:sz="6" w:space="0" w:color="auto"/>
              <w:bottom w:val="nil"/>
              <w:right w:val="single" w:sz="6" w:space="0" w:color="auto"/>
            </w:tcBorders>
          </w:tcPr>
          <w:p w:rsidR="006513F4" w:rsidRPr="008345C1" w:rsidRDefault="006513F4" w:rsidP="008345C1">
            <w:pPr>
              <w:jc w:val="both"/>
              <w:rPr>
                <w:b/>
                <w:sz w:val="20"/>
                <w:szCs w:val="20"/>
              </w:rPr>
            </w:pPr>
            <w:r w:rsidRPr="008345C1">
              <w:rPr>
                <w:b/>
                <w:bCs/>
                <w:sz w:val="20"/>
                <w:szCs w:val="20"/>
              </w:rPr>
              <w:t>Поступило</w:t>
            </w:r>
          </w:p>
        </w:tc>
        <w:tc>
          <w:tcPr>
            <w:tcW w:w="1205" w:type="dxa"/>
            <w:gridSpan w:val="3"/>
            <w:vMerge w:val="restart"/>
            <w:tcBorders>
              <w:top w:val="single" w:sz="6" w:space="0" w:color="auto"/>
              <w:left w:val="single" w:sz="6" w:space="0" w:color="auto"/>
              <w:bottom w:val="nil"/>
              <w:right w:val="single" w:sz="6" w:space="0" w:color="auto"/>
            </w:tcBorders>
          </w:tcPr>
          <w:p w:rsidR="006513F4" w:rsidRPr="008345C1" w:rsidRDefault="006513F4" w:rsidP="008345C1">
            <w:pPr>
              <w:jc w:val="both"/>
              <w:rPr>
                <w:b/>
                <w:sz w:val="20"/>
                <w:szCs w:val="20"/>
              </w:rPr>
            </w:pPr>
            <w:r w:rsidRPr="008345C1">
              <w:rPr>
                <w:b/>
                <w:bCs/>
                <w:sz w:val="20"/>
                <w:szCs w:val="20"/>
              </w:rPr>
              <w:t>Выбыло</w:t>
            </w:r>
          </w:p>
        </w:tc>
        <w:tc>
          <w:tcPr>
            <w:tcW w:w="1755" w:type="dxa"/>
            <w:vMerge w:val="restart"/>
            <w:tcBorders>
              <w:top w:val="single" w:sz="6" w:space="0" w:color="auto"/>
              <w:left w:val="single" w:sz="6" w:space="0" w:color="auto"/>
              <w:bottom w:val="nil"/>
              <w:right w:val="single" w:sz="6" w:space="0" w:color="auto"/>
            </w:tcBorders>
          </w:tcPr>
          <w:p w:rsidR="006513F4" w:rsidRPr="008345C1" w:rsidRDefault="006513F4" w:rsidP="008345C1">
            <w:pPr>
              <w:jc w:val="both"/>
              <w:rPr>
                <w:b/>
                <w:sz w:val="20"/>
                <w:szCs w:val="20"/>
              </w:rPr>
            </w:pPr>
            <w:r w:rsidRPr="008345C1">
              <w:rPr>
                <w:b/>
                <w:bCs/>
                <w:sz w:val="20"/>
                <w:szCs w:val="20"/>
              </w:rPr>
              <w:t>Наличие на конец отчетного периода</w:t>
            </w:r>
          </w:p>
        </w:tc>
      </w:tr>
      <w:tr w:rsidR="006513F4" w:rsidRPr="008345C1">
        <w:trPr>
          <w:gridAfter w:val="1"/>
          <w:wAfter w:w="574" w:type="dxa"/>
          <w:cantSplit/>
          <w:trHeight w:hRule="exact" w:val="300"/>
          <w:jc w:val="center"/>
        </w:trPr>
        <w:tc>
          <w:tcPr>
            <w:tcW w:w="222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наименование</w:t>
            </w:r>
          </w:p>
        </w:tc>
        <w:tc>
          <w:tcPr>
            <w:tcW w:w="54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код</w:t>
            </w:r>
          </w:p>
        </w:tc>
        <w:tc>
          <w:tcPr>
            <w:tcW w:w="1326" w:type="dxa"/>
            <w:vMerge/>
            <w:tcBorders>
              <w:top w:val="nil"/>
              <w:left w:val="single" w:sz="6" w:space="0" w:color="auto"/>
              <w:bottom w:val="single" w:sz="6" w:space="0" w:color="auto"/>
              <w:right w:val="single" w:sz="6" w:space="0" w:color="auto"/>
            </w:tcBorders>
          </w:tcPr>
          <w:p w:rsidR="006513F4" w:rsidRPr="008345C1" w:rsidRDefault="006513F4" w:rsidP="008345C1">
            <w:pPr>
              <w:jc w:val="both"/>
              <w:rPr>
                <w:sz w:val="20"/>
                <w:szCs w:val="20"/>
              </w:rPr>
            </w:pPr>
          </w:p>
        </w:tc>
        <w:tc>
          <w:tcPr>
            <w:tcW w:w="1204" w:type="dxa"/>
            <w:vMerge/>
            <w:tcBorders>
              <w:top w:val="nil"/>
              <w:left w:val="single" w:sz="6" w:space="0" w:color="auto"/>
              <w:bottom w:val="single" w:sz="6" w:space="0" w:color="auto"/>
              <w:right w:val="single" w:sz="6" w:space="0" w:color="auto"/>
            </w:tcBorders>
          </w:tcPr>
          <w:p w:rsidR="006513F4" w:rsidRPr="008345C1" w:rsidRDefault="006513F4" w:rsidP="008345C1">
            <w:pPr>
              <w:jc w:val="both"/>
              <w:rPr>
                <w:sz w:val="20"/>
                <w:szCs w:val="20"/>
              </w:rPr>
            </w:pPr>
          </w:p>
        </w:tc>
        <w:tc>
          <w:tcPr>
            <w:tcW w:w="1205" w:type="dxa"/>
            <w:gridSpan w:val="3"/>
            <w:vMerge/>
            <w:tcBorders>
              <w:top w:val="nil"/>
              <w:left w:val="single" w:sz="6" w:space="0" w:color="auto"/>
              <w:bottom w:val="single" w:sz="6" w:space="0" w:color="auto"/>
              <w:right w:val="single" w:sz="6" w:space="0" w:color="auto"/>
            </w:tcBorders>
          </w:tcPr>
          <w:p w:rsidR="006513F4" w:rsidRPr="008345C1" w:rsidRDefault="006513F4" w:rsidP="008345C1">
            <w:pPr>
              <w:jc w:val="both"/>
              <w:rPr>
                <w:sz w:val="20"/>
                <w:szCs w:val="20"/>
              </w:rPr>
            </w:pPr>
          </w:p>
        </w:tc>
        <w:tc>
          <w:tcPr>
            <w:tcW w:w="1755" w:type="dxa"/>
            <w:vMerge/>
            <w:tcBorders>
              <w:top w:val="nil"/>
              <w:left w:val="single" w:sz="6" w:space="0" w:color="auto"/>
              <w:bottom w:val="single" w:sz="6" w:space="0" w:color="auto"/>
              <w:right w:val="single" w:sz="6" w:space="0" w:color="auto"/>
            </w:tcBorders>
          </w:tcPr>
          <w:p w:rsidR="006513F4" w:rsidRPr="008345C1" w:rsidRDefault="006513F4" w:rsidP="008345C1">
            <w:pPr>
              <w:jc w:val="both"/>
              <w:rPr>
                <w:sz w:val="20"/>
                <w:szCs w:val="20"/>
              </w:rPr>
            </w:pPr>
          </w:p>
        </w:tc>
      </w:tr>
      <w:tr w:rsidR="006513F4" w:rsidRPr="008345C1">
        <w:trPr>
          <w:gridAfter w:val="1"/>
          <w:wAfter w:w="574" w:type="dxa"/>
          <w:trHeight w:hRule="exact" w:val="285"/>
          <w:jc w:val="center"/>
        </w:trPr>
        <w:tc>
          <w:tcPr>
            <w:tcW w:w="222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1</w:t>
            </w:r>
          </w:p>
        </w:tc>
        <w:tc>
          <w:tcPr>
            <w:tcW w:w="54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2</w:t>
            </w:r>
          </w:p>
        </w:tc>
        <w:tc>
          <w:tcPr>
            <w:tcW w:w="132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3</w:t>
            </w:r>
          </w:p>
        </w:tc>
        <w:tc>
          <w:tcPr>
            <w:tcW w:w="120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4</w:t>
            </w:r>
          </w:p>
        </w:tc>
        <w:tc>
          <w:tcPr>
            <w:tcW w:w="1205" w:type="dxa"/>
            <w:gridSpan w:val="3"/>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5</w:t>
            </w:r>
          </w:p>
        </w:tc>
        <w:tc>
          <w:tcPr>
            <w:tcW w:w="1755"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6</w:t>
            </w:r>
          </w:p>
        </w:tc>
      </w:tr>
      <w:tr w:rsidR="006513F4" w:rsidRPr="008345C1">
        <w:trPr>
          <w:gridAfter w:val="1"/>
          <w:wAfter w:w="574" w:type="dxa"/>
          <w:trHeight w:hRule="exact" w:val="570"/>
          <w:jc w:val="center"/>
        </w:trPr>
        <w:tc>
          <w:tcPr>
            <w:tcW w:w="222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Имущество для передачи в лизинг</w:t>
            </w:r>
          </w:p>
        </w:tc>
        <w:tc>
          <w:tcPr>
            <w:tcW w:w="54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r w:rsidRPr="008345C1">
              <w:rPr>
                <w:sz w:val="20"/>
                <w:szCs w:val="20"/>
              </w:rPr>
              <w:t>180</w:t>
            </w:r>
          </w:p>
        </w:tc>
        <w:tc>
          <w:tcPr>
            <w:tcW w:w="132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r w:rsidRPr="008345C1">
              <w:rPr>
                <w:sz w:val="20"/>
                <w:szCs w:val="20"/>
              </w:rPr>
              <w:t>-</w:t>
            </w:r>
          </w:p>
          <w:p w:rsidR="006513F4" w:rsidRPr="008345C1" w:rsidRDefault="006513F4" w:rsidP="008345C1">
            <w:pPr>
              <w:jc w:val="both"/>
              <w:rPr>
                <w:sz w:val="20"/>
                <w:szCs w:val="20"/>
              </w:rPr>
            </w:pPr>
          </w:p>
        </w:tc>
        <w:tc>
          <w:tcPr>
            <w:tcW w:w="120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r w:rsidRPr="008345C1">
              <w:rPr>
                <w:sz w:val="20"/>
                <w:szCs w:val="20"/>
              </w:rPr>
              <w:t>-</w:t>
            </w:r>
          </w:p>
        </w:tc>
        <w:tc>
          <w:tcPr>
            <w:tcW w:w="665" w:type="dxa"/>
            <w:gridSpan w:val="2"/>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bCs/>
                <w:sz w:val="20"/>
                <w:szCs w:val="20"/>
              </w:rPr>
              <w:t xml:space="preserve">( </w:t>
            </w:r>
          </w:p>
        </w:tc>
        <w:tc>
          <w:tcPr>
            <w:tcW w:w="540"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w:t>
            </w:r>
          </w:p>
        </w:tc>
        <w:tc>
          <w:tcPr>
            <w:tcW w:w="1755"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r w:rsidRPr="008345C1">
              <w:rPr>
                <w:sz w:val="20"/>
                <w:szCs w:val="20"/>
              </w:rPr>
              <w:t>-</w:t>
            </w:r>
          </w:p>
          <w:p w:rsidR="006513F4" w:rsidRPr="008345C1" w:rsidRDefault="006513F4" w:rsidP="008345C1">
            <w:pPr>
              <w:jc w:val="both"/>
              <w:rPr>
                <w:sz w:val="20"/>
                <w:szCs w:val="20"/>
              </w:rPr>
            </w:pPr>
          </w:p>
        </w:tc>
      </w:tr>
      <w:tr w:rsidR="006513F4" w:rsidRPr="008345C1">
        <w:trPr>
          <w:gridAfter w:val="1"/>
          <w:wAfter w:w="574" w:type="dxa"/>
          <w:trHeight w:hRule="exact" w:val="729"/>
          <w:jc w:val="center"/>
        </w:trPr>
        <w:tc>
          <w:tcPr>
            <w:tcW w:w="222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Имущество, предоставляемое по договору проката</w:t>
            </w:r>
          </w:p>
        </w:tc>
        <w:tc>
          <w:tcPr>
            <w:tcW w:w="54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r w:rsidRPr="008345C1">
              <w:rPr>
                <w:sz w:val="20"/>
                <w:szCs w:val="20"/>
              </w:rPr>
              <w:t>185</w:t>
            </w:r>
          </w:p>
        </w:tc>
        <w:tc>
          <w:tcPr>
            <w:tcW w:w="132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r w:rsidRPr="008345C1">
              <w:rPr>
                <w:sz w:val="20"/>
                <w:szCs w:val="20"/>
              </w:rPr>
              <w:t>-</w:t>
            </w:r>
          </w:p>
        </w:tc>
        <w:tc>
          <w:tcPr>
            <w:tcW w:w="120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r w:rsidRPr="008345C1">
              <w:rPr>
                <w:sz w:val="20"/>
                <w:szCs w:val="20"/>
              </w:rPr>
              <w:t>-</w:t>
            </w:r>
          </w:p>
          <w:p w:rsidR="006513F4" w:rsidRPr="008345C1" w:rsidRDefault="006513F4" w:rsidP="008345C1">
            <w:pPr>
              <w:jc w:val="both"/>
              <w:rPr>
                <w:sz w:val="20"/>
                <w:szCs w:val="20"/>
              </w:rPr>
            </w:pPr>
          </w:p>
        </w:tc>
        <w:tc>
          <w:tcPr>
            <w:tcW w:w="665" w:type="dxa"/>
            <w:gridSpan w:val="2"/>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bCs/>
                <w:sz w:val="20"/>
                <w:szCs w:val="20"/>
              </w:rPr>
              <w:t>(-</w:t>
            </w:r>
          </w:p>
        </w:tc>
        <w:tc>
          <w:tcPr>
            <w:tcW w:w="540"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w:t>
            </w:r>
          </w:p>
        </w:tc>
        <w:tc>
          <w:tcPr>
            <w:tcW w:w="1755"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r w:rsidRPr="008345C1">
              <w:rPr>
                <w:sz w:val="20"/>
                <w:szCs w:val="20"/>
              </w:rPr>
              <w:t>-</w:t>
            </w:r>
          </w:p>
        </w:tc>
      </w:tr>
      <w:tr w:rsidR="006513F4" w:rsidRPr="008345C1">
        <w:trPr>
          <w:gridAfter w:val="1"/>
          <w:wAfter w:w="574" w:type="dxa"/>
          <w:trHeight w:hRule="exact" w:val="192"/>
          <w:jc w:val="center"/>
        </w:trPr>
        <w:tc>
          <w:tcPr>
            <w:tcW w:w="222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p>
        </w:tc>
        <w:tc>
          <w:tcPr>
            <w:tcW w:w="54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tc>
        <w:tc>
          <w:tcPr>
            <w:tcW w:w="132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w:t>
            </w:r>
          </w:p>
        </w:tc>
        <w:tc>
          <w:tcPr>
            <w:tcW w:w="120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w:t>
            </w:r>
          </w:p>
        </w:tc>
        <w:tc>
          <w:tcPr>
            <w:tcW w:w="1205" w:type="dxa"/>
            <w:gridSpan w:val="3"/>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w:t>
            </w:r>
          </w:p>
        </w:tc>
        <w:tc>
          <w:tcPr>
            <w:tcW w:w="1755"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w:t>
            </w:r>
          </w:p>
        </w:tc>
      </w:tr>
      <w:tr w:rsidR="006513F4" w:rsidRPr="008345C1">
        <w:trPr>
          <w:gridAfter w:val="1"/>
          <w:wAfter w:w="574" w:type="dxa"/>
          <w:trHeight w:hRule="exact" w:val="232"/>
          <w:jc w:val="center"/>
        </w:trPr>
        <w:tc>
          <w:tcPr>
            <w:tcW w:w="222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Прочие</w:t>
            </w:r>
          </w:p>
        </w:tc>
        <w:tc>
          <w:tcPr>
            <w:tcW w:w="54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187</w:t>
            </w:r>
          </w:p>
          <w:p w:rsidR="006513F4" w:rsidRPr="008345C1" w:rsidRDefault="006513F4" w:rsidP="008345C1">
            <w:pPr>
              <w:jc w:val="both"/>
              <w:rPr>
                <w:sz w:val="20"/>
                <w:szCs w:val="20"/>
              </w:rPr>
            </w:pPr>
          </w:p>
        </w:tc>
        <w:tc>
          <w:tcPr>
            <w:tcW w:w="132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w:t>
            </w:r>
          </w:p>
        </w:tc>
        <w:tc>
          <w:tcPr>
            <w:tcW w:w="120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w:t>
            </w:r>
          </w:p>
        </w:tc>
        <w:tc>
          <w:tcPr>
            <w:tcW w:w="631"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bCs/>
                <w:sz w:val="20"/>
                <w:szCs w:val="20"/>
              </w:rPr>
              <w:t>54</w:t>
            </w:r>
          </w:p>
        </w:tc>
        <w:tc>
          <w:tcPr>
            <w:tcW w:w="574" w:type="dxa"/>
            <w:gridSpan w:val="2"/>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668</w:t>
            </w:r>
          </w:p>
        </w:tc>
        <w:tc>
          <w:tcPr>
            <w:tcW w:w="1755"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(54 668)</w:t>
            </w:r>
          </w:p>
        </w:tc>
      </w:tr>
      <w:tr w:rsidR="006513F4" w:rsidRPr="008345C1">
        <w:trPr>
          <w:trHeight w:hRule="exact" w:val="208"/>
          <w:jc w:val="center"/>
        </w:trPr>
        <w:tc>
          <w:tcPr>
            <w:tcW w:w="222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Итого</w:t>
            </w:r>
          </w:p>
        </w:tc>
        <w:tc>
          <w:tcPr>
            <w:tcW w:w="54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190</w:t>
            </w:r>
          </w:p>
          <w:p w:rsidR="006513F4" w:rsidRPr="008345C1" w:rsidRDefault="006513F4" w:rsidP="008345C1">
            <w:pPr>
              <w:jc w:val="both"/>
              <w:rPr>
                <w:sz w:val="20"/>
                <w:szCs w:val="20"/>
              </w:rPr>
            </w:pPr>
          </w:p>
        </w:tc>
        <w:tc>
          <w:tcPr>
            <w:tcW w:w="132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w:t>
            </w:r>
          </w:p>
        </w:tc>
        <w:tc>
          <w:tcPr>
            <w:tcW w:w="120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w:t>
            </w:r>
          </w:p>
        </w:tc>
        <w:tc>
          <w:tcPr>
            <w:tcW w:w="631" w:type="dxa"/>
            <w:tcBorders>
              <w:top w:val="single" w:sz="6" w:space="0" w:color="auto"/>
              <w:left w:val="single" w:sz="6" w:space="0" w:color="auto"/>
              <w:bottom w:val="single" w:sz="6" w:space="0" w:color="auto"/>
              <w:right w:val="nil"/>
            </w:tcBorders>
          </w:tcPr>
          <w:p w:rsidR="006513F4" w:rsidRPr="008345C1" w:rsidRDefault="006513F4" w:rsidP="008345C1">
            <w:pPr>
              <w:jc w:val="both"/>
              <w:rPr>
                <w:sz w:val="20"/>
                <w:szCs w:val="20"/>
              </w:rPr>
            </w:pPr>
            <w:r w:rsidRPr="008345C1">
              <w:rPr>
                <w:bCs/>
                <w:sz w:val="20"/>
                <w:szCs w:val="20"/>
              </w:rPr>
              <w:t>54</w:t>
            </w:r>
          </w:p>
        </w:tc>
        <w:tc>
          <w:tcPr>
            <w:tcW w:w="574" w:type="dxa"/>
            <w:gridSpan w:val="2"/>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668</w:t>
            </w:r>
          </w:p>
        </w:tc>
        <w:tc>
          <w:tcPr>
            <w:tcW w:w="1755"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sz w:val="20"/>
                <w:szCs w:val="20"/>
              </w:rPr>
              <w:t>(54 668)</w:t>
            </w:r>
          </w:p>
        </w:tc>
        <w:tc>
          <w:tcPr>
            <w:tcW w:w="574" w:type="dxa"/>
          </w:tcPr>
          <w:p w:rsidR="006513F4" w:rsidRPr="008345C1" w:rsidRDefault="006513F4" w:rsidP="008345C1">
            <w:pPr>
              <w:jc w:val="both"/>
              <w:rPr>
                <w:sz w:val="20"/>
                <w:szCs w:val="20"/>
              </w:rPr>
            </w:pPr>
          </w:p>
        </w:tc>
      </w:tr>
      <w:tr w:rsidR="006513F4" w:rsidRPr="008345C1">
        <w:trPr>
          <w:gridAfter w:val="1"/>
          <w:wAfter w:w="574" w:type="dxa"/>
          <w:cantSplit/>
          <w:trHeight w:hRule="exact" w:val="648"/>
          <w:jc w:val="center"/>
        </w:trPr>
        <w:tc>
          <w:tcPr>
            <w:tcW w:w="2226" w:type="dxa"/>
            <w:tcBorders>
              <w:top w:val="single" w:sz="6" w:space="0" w:color="auto"/>
              <w:left w:val="nil"/>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p>
        </w:tc>
        <w:tc>
          <w:tcPr>
            <w:tcW w:w="54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b/>
                <w:sz w:val="20"/>
                <w:szCs w:val="20"/>
              </w:rPr>
            </w:pPr>
            <w:r w:rsidRPr="008345C1">
              <w:rPr>
                <w:b/>
                <w:bCs/>
                <w:sz w:val="20"/>
                <w:szCs w:val="20"/>
              </w:rPr>
              <w:t>код</w:t>
            </w:r>
          </w:p>
        </w:tc>
        <w:tc>
          <w:tcPr>
            <w:tcW w:w="132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b/>
                <w:sz w:val="20"/>
                <w:szCs w:val="20"/>
              </w:rPr>
            </w:pPr>
            <w:r w:rsidRPr="008345C1">
              <w:rPr>
                <w:b/>
                <w:bCs/>
                <w:sz w:val="20"/>
                <w:szCs w:val="20"/>
              </w:rPr>
              <w:t>На начало отчетного года</w:t>
            </w:r>
          </w:p>
        </w:tc>
        <w:tc>
          <w:tcPr>
            <w:tcW w:w="120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b/>
                <w:sz w:val="20"/>
                <w:szCs w:val="20"/>
              </w:rPr>
            </w:pPr>
            <w:r w:rsidRPr="008345C1">
              <w:rPr>
                <w:b/>
                <w:bCs/>
                <w:sz w:val="20"/>
                <w:szCs w:val="20"/>
              </w:rPr>
              <w:t>На конец отчетного периода</w:t>
            </w:r>
          </w:p>
        </w:tc>
        <w:tc>
          <w:tcPr>
            <w:tcW w:w="2960" w:type="dxa"/>
            <w:gridSpan w:val="4"/>
            <w:vMerge w:val="restart"/>
            <w:tcBorders>
              <w:top w:val="single" w:sz="6" w:space="0" w:color="auto"/>
              <w:left w:val="single" w:sz="6" w:space="0" w:color="auto"/>
              <w:bottom w:val="nil"/>
              <w:right w:val="nil"/>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p>
        </w:tc>
      </w:tr>
      <w:tr w:rsidR="006513F4" w:rsidRPr="008345C1">
        <w:trPr>
          <w:gridAfter w:val="1"/>
          <w:wAfter w:w="574" w:type="dxa"/>
          <w:cantSplit/>
          <w:trHeight w:hRule="exact" w:val="288"/>
          <w:jc w:val="center"/>
        </w:trPr>
        <w:tc>
          <w:tcPr>
            <w:tcW w:w="222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1</w:t>
            </w:r>
          </w:p>
        </w:tc>
        <w:tc>
          <w:tcPr>
            <w:tcW w:w="54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2</w:t>
            </w:r>
          </w:p>
        </w:tc>
        <w:tc>
          <w:tcPr>
            <w:tcW w:w="132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3</w:t>
            </w:r>
          </w:p>
        </w:tc>
        <w:tc>
          <w:tcPr>
            <w:tcW w:w="120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4</w:t>
            </w:r>
          </w:p>
        </w:tc>
        <w:tc>
          <w:tcPr>
            <w:tcW w:w="2960" w:type="dxa"/>
            <w:gridSpan w:val="4"/>
            <w:vMerge/>
            <w:tcBorders>
              <w:top w:val="nil"/>
              <w:left w:val="single" w:sz="6" w:space="0" w:color="auto"/>
              <w:bottom w:val="nil"/>
              <w:right w:val="nil"/>
            </w:tcBorders>
          </w:tcPr>
          <w:p w:rsidR="006513F4" w:rsidRPr="008345C1" w:rsidRDefault="006513F4" w:rsidP="008345C1">
            <w:pPr>
              <w:jc w:val="both"/>
              <w:rPr>
                <w:sz w:val="20"/>
                <w:szCs w:val="20"/>
              </w:rPr>
            </w:pPr>
          </w:p>
        </w:tc>
      </w:tr>
      <w:tr w:rsidR="006513F4" w:rsidRPr="008345C1">
        <w:trPr>
          <w:gridAfter w:val="1"/>
          <w:wAfter w:w="574" w:type="dxa"/>
          <w:cantSplit/>
          <w:trHeight w:hRule="exact" w:val="717"/>
          <w:jc w:val="center"/>
        </w:trPr>
        <w:tc>
          <w:tcPr>
            <w:tcW w:w="222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r w:rsidRPr="008345C1">
              <w:rPr>
                <w:bCs/>
                <w:sz w:val="20"/>
                <w:szCs w:val="20"/>
              </w:rPr>
              <w:t>Амортизация доходных вложений в материальные ценности</w:t>
            </w:r>
          </w:p>
        </w:tc>
        <w:tc>
          <w:tcPr>
            <w:tcW w:w="54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r w:rsidRPr="008345C1">
              <w:rPr>
                <w:sz w:val="20"/>
                <w:szCs w:val="20"/>
              </w:rPr>
              <w:t>200</w:t>
            </w:r>
          </w:p>
        </w:tc>
        <w:tc>
          <w:tcPr>
            <w:tcW w:w="1326"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r w:rsidRPr="008345C1">
              <w:rPr>
                <w:sz w:val="20"/>
                <w:szCs w:val="20"/>
              </w:rPr>
              <w:t>-</w:t>
            </w:r>
          </w:p>
          <w:p w:rsidR="006513F4" w:rsidRPr="008345C1" w:rsidRDefault="006513F4" w:rsidP="008345C1">
            <w:pPr>
              <w:jc w:val="both"/>
              <w:rPr>
                <w:sz w:val="20"/>
                <w:szCs w:val="20"/>
              </w:rPr>
            </w:pPr>
          </w:p>
        </w:tc>
        <w:tc>
          <w:tcPr>
            <w:tcW w:w="1204" w:type="dxa"/>
            <w:tcBorders>
              <w:top w:val="single" w:sz="6" w:space="0" w:color="auto"/>
              <w:left w:val="single" w:sz="6" w:space="0" w:color="auto"/>
              <w:bottom w:val="single" w:sz="6" w:space="0" w:color="auto"/>
              <w:right w:val="single" w:sz="6" w:space="0" w:color="auto"/>
            </w:tcBorders>
          </w:tcPr>
          <w:p w:rsidR="006513F4" w:rsidRPr="008345C1" w:rsidRDefault="006513F4" w:rsidP="008345C1">
            <w:pPr>
              <w:jc w:val="both"/>
              <w:rPr>
                <w:sz w:val="20"/>
                <w:szCs w:val="20"/>
              </w:rPr>
            </w:pPr>
          </w:p>
          <w:p w:rsidR="006513F4" w:rsidRPr="008345C1" w:rsidRDefault="006513F4" w:rsidP="008345C1">
            <w:pPr>
              <w:jc w:val="both"/>
              <w:rPr>
                <w:sz w:val="20"/>
                <w:szCs w:val="20"/>
              </w:rPr>
            </w:pPr>
            <w:r w:rsidRPr="008345C1">
              <w:rPr>
                <w:sz w:val="20"/>
                <w:szCs w:val="20"/>
              </w:rPr>
              <w:t>-</w:t>
            </w:r>
          </w:p>
          <w:p w:rsidR="006513F4" w:rsidRPr="008345C1" w:rsidRDefault="006513F4" w:rsidP="008345C1">
            <w:pPr>
              <w:jc w:val="both"/>
              <w:rPr>
                <w:sz w:val="20"/>
                <w:szCs w:val="20"/>
              </w:rPr>
            </w:pPr>
          </w:p>
        </w:tc>
        <w:tc>
          <w:tcPr>
            <w:tcW w:w="2960" w:type="dxa"/>
            <w:gridSpan w:val="4"/>
            <w:vMerge/>
            <w:tcBorders>
              <w:top w:val="nil"/>
              <w:left w:val="single" w:sz="6" w:space="0" w:color="auto"/>
              <w:bottom w:val="nil"/>
              <w:right w:val="nil"/>
            </w:tcBorders>
          </w:tcPr>
          <w:p w:rsidR="006513F4" w:rsidRPr="008345C1" w:rsidRDefault="006513F4" w:rsidP="008345C1">
            <w:pPr>
              <w:jc w:val="both"/>
              <w:rPr>
                <w:sz w:val="20"/>
                <w:szCs w:val="20"/>
              </w:rPr>
            </w:pPr>
          </w:p>
        </w:tc>
      </w:tr>
    </w:tbl>
    <w:p w:rsidR="006513F4" w:rsidRPr="00E205E7" w:rsidRDefault="006513F4" w:rsidP="00E205E7">
      <w:pPr>
        <w:spacing w:line="360" w:lineRule="auto"/>
        <w:ind w:firstLine="709"/>
        <w:jc w:val="both"/>
        <w:rPr>
          <w:sz w:val="28"/>
          <w:szCs w:val="28"/>
        </w:rPr>
      </w:pPr>
    </w:p>
    <w:p w:rsidR="006513F4" w:rsidRPr="00E205E7" w:rsidRDefault="006513F4" w:rsidP="005326A5">
      <w:pPr>
        <w:tabs>
          <w:tab w:val="left" w:pos="709"/>
        </w:tabs>
        <w:spacing w:line="360" w:lineRule="auto"/>
        <w:ind w:left="709"/>
        <w:jc w:val="center"/>
        <w:outlineLvl w:val="0"/>
        <w:rPr>
          <w:b/>
          <w:sz w:val="28"/>
          <w:szCs w:val="28"/>
        </w:rPr>
      </w:pPr>
      <w:bookmarkStart w:id="122" w:name="_Toc188733914"/>
      <w:bookmarkStart w:id="123" w:name="_Toc188745455"/>
      <w:r w:rsidRPr="00E205E7">
        <w:rPr>
          <w:b/>
          <w:sz w:val="28"/>
          <w:szCs w:val="28"/>
        </w:rPr>
        <w:t>Расходы на научно-исследовательские, опытно-конструкторские и технологические работы</w:t>
      </w:r>
      <w:bookmarkEnd w:id="122"/>
      <w:bookmarkEnd w:id="123"/>
    </w:p>
    <w:tbl>
      <w:tblPr>
        <w:tblW w:w="0" w:type="auto"/>
        <w:tblInd w:w="40" w:type="dxa"/>
        <w:tblLayout w:type="fixed"/>
        <w:tblCellMar>
          <w:left w:w="40" w:type="dxa"/>
          <w:right w:w="40" w:type="dxa"/>
        </w:tblCellMar>
        <w:tblLook w:val="0000" w:firstRow="0" w:lastRow="0" w:firstColumn="0" w:lastColumn="0" w:noHBand="0" w:noVBand="0"/>
      </w:tblPr>
      <w:tblGrid>
        <w:gridCol w:w="2561"/>
        <w:gridCol w:w="626"/>
        <w:gridCol w:w="1721"/>
        <w:gridCol w:w="821"/>
        <w:gridCol w:w="802"/>
        <w:gridCol w:w="1092"/>
        <w:gridCol w:w="1523"/>
      </w:tblGrid>
      <w:tr w:rsidR="006513F4" w:rsidRPr="005326A5">
        <w:trPr>
          <w:cantSplit/>
          <w:trHeight w:hRule="exact" w:val="365"/>
        </w:trPr>
        <w:tc>
          <w:tcPr>
            <w:tcW w:w="3187" w:type="dxa"/>
            <w:gridSpan w:val="2"/>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b/>
                <w:sz w:val="20"/>
                <w:szCs w:val="20"/>
              </w:rPr>
            </w:pPr>
            <w:r w:rsidRPr="005326A5">
              <w:rPr>
                <w:b/>
                <w:bCs/>
                <w:sz w:val="20"/>
                <w:szCs w:val="20"/>
              </w:rPr>
              <w:t>Виды работ</w:t>
            </w:r>
          </w:p>
        </w:tc>
        <w:tc>
          <w:tcPr>
            <w:tcW w:w="1721" w:type="dxa"/>
            <w:vMerge w:val="restart"/>
            <w:tcBorders>
              <w:top w:val="single" w:sz="6" w:space="0" w:color="auto"/>
              <w:left w:val="single" w:sz="6" w:space="0" w:color="auto"/>
              <w:bottom w:val="nil"/>
              <w:right w:val="single" w:sz="6" w:space="0" w:color="auto"/>
            </w:tcBorders>
          </w:tcPr>
          <w:p w:rsidR="006513F4" w:rsidRPr="005326A5" w:rsidRDefault="006513F4" w:rsidP="005326A5">
            <w:pPr>
              <w:jc w:val="both"/>
              <w:rPr>
                <w:b/>
                <w:sz w:val="20"/>
                <w:szCs w:val="20"/>
              </w:rPr>
            </w:pPr>
            <w:r w:rsidRPr="005326A5">
              <w:rPr>
                <w:b/>
                <w:bCs/>
                <w:sz w:val="20"/>
                <w:szCs w:val="20"/>
              </w:rPr>
              <w:t>Наличие на начало отчетного года</w:t>
            </w:r>
          </w:p>
        </w:tc>
        <w:tc>
          <w:tcPr>
            <w:tcW w:w="1623" w:type="dxa"/>
            <w:gridSpan w:val="2"/>
            <w:vMerge w:val="restart"/>
            <w:tcBorders>
              <w:top w:val="single" w:sz="6" w:space="0" w:color="auto"/>
              <w:left w:val="single" w:sz="6" w:space="0" w:color="auto"/>
              <w:bottom w:val="nil"/>
              <w:right w:val="single" w:sz="6" w:space="0" w:color="auto"/>
            </w:tcBorders>
          </w:tcPr>
          <w:p w:rsidR="006513F4" w:rsidRPr="005326A5" w:rsidRDefault="006513F4" w:rsidP="005326A5">
            <w:pPr>
              <w:jc w:val="both"/>
              <w:rPr>
                <w:b/>
                <w:sz w:val="20"/>
                <w:szCs w:val="20"/>
              </w:rPr>
            </w:pPr>
            <w:r w:rsidRPr="005326A5">
              <w:rPr>
                <w:b/>
                <w:bCs/>
                <w:sz w:val="20"/>
                <w:szCs w:val="20"/>
              </w:rPr>
              <w:t>Поступило</w:t>
            </w:r>
          </w:p>
        </w:tc>
        <w:tc>
          <w:tcPr>
            <w:tcW w:w="1092" w:type="dxa"/>
            <w:vMerge w:val="restart"/>
            <w:tcBorders>
              <w:top w:val="single" w:sz="6" w:space="0" w:color="auto"/>
              <w:left w:val="single" w:sz="6" w:space="0" w:color="auto"/>
              <w:bottom w:val="nil"/>
              <w:right w:val="single" w:sz="6" w:space="0" w:color="auto"/>
            </w:tcBorders>
          </w:tcPr>
          <w:p w:rsidR="006513F4" w:rsidRPr="005326A5" w:rsidRDefault="006513F4" w:rsidP="005326A5">
            <w:pPr>
              <w:jc w:val="both"/>
              <w:rPr>
                <w:b/>
                <w:sz w:val="20"/>
                <w:szCs w:val="20"/>
              </w:rPr>
            </w:pPr>
            <w:r w:rsidRPr="005326A5">
              <w:rPr>
                <w:b/>
                <w:bCs/>
                <w:sz w:val="20"/>
                <w:szCs w:val="20"/>
              </w:rPr>
              <w:t>Списано</w:t>
            </w:r>
          </w:p>
        </w:tc>
        <w:tc>
          <w:tcPr>
            <w:tcW w:w="1523" w:type="dxa"/>
            <w:vMerge w:val="restart"/>
            <w:tcBorders>
              <w:top w:val="single" w:sz="6" w:space="0" w:color="auto"/>
              <w:left w:val="single" w:sz="6" w:space="0" w:color="auto"/>
              <w:bottom w:val="nil"/>
              <w:right w:val="single" w:sz="6" w:space="0" w:color="auto"/>
            </w:tcBorders>
          </w:tcPr>
          <w:p w:rsidR="006513F4" w:rsidRPr="005326A5" w:rsidRDefault="006513F4" w:rsidP="005326A5">
            <w:pPr>
              <w:jc w:val="both"/>
              <w:rPr>
                <w:b/>
                <w:sz w:val="20"/>
                <w:szCs w:val="20"/>
              </w:rPr>
            </w:pPr>
            <w:r w:rsidRPr="005326A5">
              <w:rPr>
                <w:b/>
                <w:bCs/>
                <w:sz w:val="20"/>
                <w:szCs w:val="20"/>
              </w:rPr>
              <w:t>Наличие на конец отчетного периода</w:t>
            </w:r>
          </w:p>
        </w:tc>
      </w:tr>
      <w:tr w:rsidR="006513F4" w:rsidRPr="005326A5">
        <w:trPr>
          <w:cantSplit/>
          <w:trHeight w:hRule="exact" w:val="195"/>
        </w:trPr>
        <w:tc>
          <w:tcPr>
            <w:tcW w:w="256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b/>
                <w:sz w:val="20"/>
                <w:szCs w:val="20"/>
              </w:rPr>
            </w:pPr>
            <w:r w:rsidRPr="005326A5">
              <w:rPr>
                <w:b/>
                <w:bCs/>
                <w:sz w:val="20"/>
                <w:szCs w:val="20"/>
              </w:rPr>
              <w:t>наименование</w:t>
            </w:r>
          </w:p>
        </w:tc>
        <w:tc>
          <w:tcPr>
            <w:tcW w:w="62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b/>
                <w:sz w:val="20"/>
                <w:szCs w:val="20"/>
              </w:rPr>
            </w:pPr>
            <w:r w:rsidRPr="005326A5">
              <w:rPr>
                <w:b/>
                <w:bCs/>
                <w:sz w:val="20"/>
                <w:szCs w:val="20"/>
              </w:rPr>
              <w:t>код</w:t>
            </w:r>
          </w:p>
        </w:tc>
        <w:tc>
          <w:tcPr>
            <w:tcW w:w="1721" w:type="dxa"/>
            <w:vMerge/>
            <w:tcBorders>
              <w:top w:val="nil"/>
              <w:left w:val="single" w:sz="6" w:space="0" w:color="auto"/>
              <w:bottom w:val="single" w:sz="6" w:space="0" w:color="auto"/>
              <w:right w:val="single" w:sz="6" w:space="0" w:color="auto"/>
            </w:tcBorders>
          </w:tcPr>
          <w:p w:rsidR="006513F4" w:rsidRPr="005326A5" w:rsidRDefault="006513F4" w:rsidP="005326A5">
            <w:pPr>
              <w:jc w:val="both"/>
              <w:rPr>
                <w:b/>
                <w:sz w:val="20"/>
                <w:szCs w:val="20"/>
              </w:rPr>
            </w:pPr>
          </w:p>
        </w:tc>
        <w:tc>
          <w:tcPr>
            <w:tcW w:w="1623" w:type="dxa"/>
            <w:gridSpan w:val="2"/>
            <w:vMerge/>
            <w:tcBorders>
              <w:top w:val="nil"/>
              <w:left w:val="single" w:sz="6" w:space="0" w:color="auto"/>
              <w:bottom w:val="single" w:sz="6" w:space="0" w:color="auto"/>
              <w:right w:val="single" w:sz="6" w:space="0" w:color="auto"/>
            </w:tcBorders>
          </w:tcPr>
          <w:p w:rsidR="006513F4" w:rsidRPr="005326A5" w:rsidRDefault="006513F4" w:rsidP="005326A5">
            <w:pPr>
              <w:jc w:val="both"/>
              <w:rPr>
                <w:b/>
                <w:sz w:val="20"/>
                <w:szCs w:val="20"/>
              </w:rPr>
            </w:pPr>
          </w:p>
        </w:tc>
        <w:tc>
          <w:tcPr>
            <w:tcW w:w="1092" w:type="dxa"/>
            <w:vMerge/>
            <w:tcBorders>
              <w:top w:val="nil"/>
              <w:left w:val="single" w:sz="6" w:space="0" w:color="auto"/>
              <w:bottom w:val="single" w:sz="6" w:space="0" w:color="auto"/>
              <w:right w:val="single" w:sz="6" w:space="0" w:color="auto"/>
            </w:tcBorders>
          </w:tcPr>
          <w:p w:rsidR="006513F4" w:rsidRPr="005326A5" w:rsidRDefault="006513F4" w:rsidP="005326A5">
            <w:pPr>
              <w:jc w:val="both"/>
              <w:rPr>
                <w:b/>
                <w:sz w:val="20"/>
                <w:szCs w:val="20"/>
              </w:rPr>
            </w:pPr>
          </w:p>
        </w:tc>
        <w:tc>
          <w:tcPr>
            <w:tcW w:w="1523" w:type="dxa"/>
            <w:vMerge/>
            <w:tcBorders>
              <w:top w:val="nil"/>
              <w:left w:val="single" w:sz="6" w:space="0" w:color="auto"/>
              <w:bottom w:val="single" w:sz="6" w:space="0" w:color="auto"/>
              <w:right w:val="single" w:sz="6" w:space="0" w:color="auto"/>
            </w:tcBorders>
          </w:tcPr>
          <w:p w:rsidR="006513F4" w:rsidRPr="005326A5" w:rsidRDefault="006513F4" w:rsidP="005326A5">
            <w:pPr>
              <w:jc w:val="both"/>
              <w:rPr>
                <w:b/>
                <w:sz w:val="20"/>
                <w:szCs w:val="20"/>
              </w:rPr>
            </w:pPr>
          </w:p>
        </w:tc>
      </w:tr>
      <w:tr w:rsidR="006513F4" w:rsidRPr="005326A5">
        <w:trPr>
          <w:trHeight w:hRule="exact" w:val="234"/>
        </w:trPr>
        <w:tc>
          <w:tcPr>
            <w:tcW w:w="256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1</w:t>
            </w:r>
          </w:p>
        </w:tc>
        <w:tc>
          <w:tcPr>
            <w:tcW w:w="62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2</w:t>
            </w:r>
          </w:p>
        </w:tc>
        <w:tc>
          <w:tcPr>
            <w:tcW w:w="172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3</w:t>
            </w:r>
          </w:p>
        </w:tc>
        <w:tc>
          <w:tcPr>
            <w:tcW w:w="1623" w:type="dxa"/>
            <w:gridSpan w:val="2"/>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4</w:t>
            </w:r>
          </w:p>
        </w:tc>
        <w:tc>
          <w:tcPr>
            <w:tcW w:w="109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5</w:t>
            </w:r>
          </w:p>
        </w:tc>
        <w:tc>
          <w:tcPr>
            <w:tcW w:w="152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6</w:t>
            </w:r>
          </w:p>
        </w:tc>
      </w:tr>
      <w:tr w:rsidR="006513F4" w:rsidRPr="005326A5">
        <w:trPr>
          <w:trHeight w:hRule="exact" w:val="315"/>
        </w:trPr>
        <w:tc>
          <w:tcPr>
            <w:tcW w:w="256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Всего</w:t>
            </w:r>
          </w:p>
        </w:tc>
        <w:tc>
          <w:tcPr>
            <w:tcW w:w="62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310</w:t>
            </w:r>
          </w:p>
        </w:tc>
        <w:tc>
          <w:tcPr>
            <w:tcW w:w="172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3 067</w:t>
            </w:r>
          </w:p>
        </w:tc>
        <w:tc>
          <w:tcPr>
            <w:tcW w:w="1623" w:type="dxa"/>
            <w:gridSpan w:val="2"/>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178</w:t>
            </w:r>
          </w:p>
        </w:tc>
        <w:tc>
          <w:tcPr>
            <w:tcW w:w="109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(1 303)</w:t>
            </w:r>
          </w:p>
        </w:tc>
        <w:tc>
          <w:tcPr>
            <w:tcW w:w="152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1 942</w:t>
            </w:r>
          </w:p>
        </w:tc>
      </w:tr>
      <w:tr w:rsidR="006513F4" w:rsidRPr="005326A5">
        <w:trPr>
          <w:trHeight w:hRule="exact" w:val="229"/>
        </w:trPr>
        <w:tc>
          <w:tcPr>
            <w:tcW w:w="256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в том числе:</w:t>
            </w:r>
          </w:p>
        </w:tc>
        <w:tc>
          <w:tcPr>
            <w:tcW w:w="62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p>
          <w:p w:rsidR="006513F4" w:rsidRPr="005326A5" w:rsidRDefault="006513F4" w:rsidP="005326A5">
            <w:pPr>
              <w:jc w:val="both"/>
              <w:rPr>
                <w:sz w:val="20"/>
                <w:szCs w:val="20"/>
              </w:rPr>
            </w:pPr>
          </w:p>
        </w:tc>
        <w:tc>
          <w:tcPr>
            <w:tcW w:w="172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623" w:type="dxa"/>
            <w:gridSpan w:val="2"/>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09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 - )</w:t>
            </w:r>
          </w:p>
        </w:tc>
        <w:tc>
          <w:tcPr>
            <w:tcW w:w="152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r>
      <w:tr w:rsidR="006513F4" w:rsidRPr="005326A5">
        <w:trPr>
          <w:trHeight w:hRule="exact" w:val="396"/>
        </w:trPr>
        <w:tc>
          <w:tcPr>
            <w:tcW w:w="256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проектно-конструкторская</w:t>
            </w:r>
          </w:p>
        </w:tc>
        <w:tc>
          <w:tcPr>
            <w:tcW w:w="62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p>
          <w:p w:rsidR="006513F4" w:rsidRPr="005326A5" w:rsidRDefault="006513F4" w:rsidP="005326A5">
            <w:pPr>
              <w:jc w:val="both"/>
              <w:rPr>
                <w:sz w:val="20"/>
                <w:szCs w:val="20"/>
              </w:rPr>
            </w:pPr>
          </w:p>
        </w:tc>
        <w:tc>
          <w:tcPr>
            <w:tcW w:w="172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3 067</w:t>
            </w:r>
          </w:p>
        </w:tc>
        <w:tc>
          <w:tcPr>
            <w:tcW w:w="1623" w:type="dxa"/>
            <w:gridSpan w:val="2"/>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178</w:t>
            </w:r>
          </w:p>
        </w:tc>
        <w:tc>
          <w:tcPr>
            <w:tcW w:w="109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 xml:space="preserve">( 1 303 ) </w:t>
            </w:r>
          </w:p>
        </w:tc>
        <w:tc>
          <w:tcPr>
            <w:tcW w:w="152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1 942</w:t>
            </w:r>
          </w:p>
        </w:tc>
      </w:tr>
      <w:tr w:rsidR="006513F4" w:rsidRPr="005326A5">
        <w:trPr>
          <w:trHeight w:hRule="exact" w:val="352"/>
        </w:trPr>
        <w:tc>
          <w:tcPr>
            <w:tcW w:w="256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документация</w:t>
            </w:r>
          </w:p>
        </w:tc>
        <w:tc>
          <w:tcPr>
            <w:tcW w:w="62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p>
          <w:p w:rsidR="006513F4" w:rsidRPr="005326A5" w:rsidRDefault="006513F4" w:rsidP="005326A5">
            <w:pPr>
              <w:jc w:val="both"/>
              <w:rPr>
                <w:sz w:val="20"/>
                <w:szCs w:val="20"/>
              </w:rPr>
            </w:pPr>
          </w:p>
        </w:tc>
        <w:tc>
          <w:tcPr>
            <w:tcW w:w="172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623" w:type="dxa"/>
            <w:gridSpan w:val="2"/>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09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 - )</w:t>
            </w:r>
          </w:p>
        </w:tc>
        <w:tc>
          <w:tcPr>
            <w:tcW w:w="152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r>
      <w:tr w:rsidR="006513F4" w:rsidRPr="005326A5">
        <w:trPr>
          <w:cantSplit/>
          <w:trHeight w:hRule="exact" w:val="741"/>
        </w:trPr>
        <w:tc>
          <w:tcPr>
            <w:tcW w:w="5729" w:type="dxa"/>
            <w:gridSpan w:val="4"/>
            <w:vMerge w:val="restart"/>
            <w:tcBorders>
              <w:top w:val="single" w:sz="6" w:space="0" w:color="auto"/>
              <w:left w:val="single" w:sz="6" w:space="0" w:color="auto"/>
              <w:bottom w:val="nil"/>
              <w:right w:val="single" w:sz="6" w:space="0" w:color="auto"/>
            </w:tcBorders>
          </w:tcPr>
          <w:p w:rsidR="006513F4" w:rsidRPr="005326A5" w:rsidRDefault="006513F4" w:rsidP="005326A5">
            <w:pPr>
              <w:jc w:val="both"/>
              <w:rPr>
                <w:sz w:val="20"/>
                <w:szCs w:val="20"/>
              </w:rPr>
            </w:pPr>
            <w:r w:rsidRPr="005326A5">
              <w:rPr>
                <w:bCs/>
                <w:sz w:val="20"/>
                <w:szCs w:val="20"/>
              </w:rPr>
              <w:t>Справочно.</w:t>
            </w:r>
          </w:p>
          <w:p w:rsidR="006513F4" w:rsidRPr="005326A5" w:rsidRDefault="006513F4" w:rsidP="005326A5">
            <w:pPr>
              <w:jc w:val="both"/>
              <w:rPr>
                <w:sz w:val="20"/>
                <w:szCs w:val="20"/>
              </w:rPr>
            </w:pPr>
            <w:r w:rsidRPr="005326A5">
              <w:rPr>
                <w:bCs/>
                <w:sz w:val="20"/>
                <w:szCs w:val="20"/>
              </w:rPr>
              <w:t>Сумма расходов по незаконченным научно-исследовательским, опытно-конструкторским и технологическим работам</w:t>
            </w:r>
          </w:p>
        </w:tc>
        <w:tc>
          <w:tcPr>
            <w:tcW w:w="80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b/>
                <w:sz w:val="20"/>
                <w:szCs w:val="20"/>
              </w:rPr>
            </w:pPr>
            <w:r w:rsidRPr="005326A5">
              <w:rPr>
                <w:b/>
                <w:bCs/>
                <w:sz w:val="20"/>
                <w:szCs w:val="20"/>
              </w:rPr>
              <w:t>код</w:t>
            </w:r>
          </w:p>
        </w:tc>
        <w:tc>
          <w:tcPr>
            <w:tcW w:w="109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b/>
                <w:sz w:val="20"/>
                <w:szCs w:val="20"/>
              </w:rPr>
            </w:pPr>
            <w:r w:rsidRPr="005326A5">
              <w:rPr>
                <w:b/>
                <w:bCs/>
                <w:sz w:val="20"/>
                <w:szCs w:val="20"/>
              </w:rPr>
              <w:t>На начало отчетного года</w:t>
            </w:r>
          </w:p>
        </w:tc>
        <w:tc>
          <w:tcPr>
            <w:tcW w:w="152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b/>
                <w:sz w:val="20"/>
                <w:szCs w:val="20"/>
              </w:rPr>
            </w:pPr>
            <w:r w:rsidRPr="005326A5">
              <w:rPr>
                <w:b/>
                <w:bCs/>
                <w:sz w:val="20"/>
                <w:szCs w:val="20"/>
              </w:rPr>
              <w:t>На конец отчетного года</w:t>
            </w:r>
          </w:p>
        </w:tc>
      </w:tr>
      <w:tr w:rsidR="006513F4" w:rsidRPr="005326A5">
        <w:trPr>
          <w:cantSplit/>
          <w:trHeight w:hRule="exact" w:val="241"/>
        </w:trPr>
        <w:tc>
          <w:tcPr>
            <w:tcW w:w="5729" w:type="dxa"/>
            <w:gridSpan w:val="4"/>
            <w:vMerge/>
            <w:tcBorders>
              <w:top w:val="nil"/>
              <w:left w:val="single" w:sz="6" w:space="0" w:color="auto"/>
              <w:bottom w:val="nil"/>
              <w:right w:val="single" w:sz="6" w:space="0" w:color="auto"/>
            </w:tcBorders>
          </w:tcPr>
          <w:p w:rsidR="006513F4" w:rsidRPr="005326A5" w:rsidRDefault="006513F4" w:rsidP="005326A5">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2</w:t>
            </w:r>
          </w:p>
        </w:tc>
        <w:tc>
          <w:tcPr>
            <w:tcW w:w="109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3</w:t>
            </w:r>
          </w:p>
        </w:tc>
        <w:tc>
          <w:tcPr>
            <w:tcW w:w="152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4</w:t>
            </w:r>
          </w:p>
        </w:tc>
      </w:tr>
      <w:tr w:rsidR="006513F4" w:rsidRPr="005326A5">
        <w:trPr>
          <w:cantSplit/>
          <w:trHeight w:hRule="exact" w:val="343"/>
        </w:trPr>
        <w:tc>
          <w:tcPr>
            <w:tcW w:w="5729" w:type="dxa"/>
            <w:gridSpan w:val="4"/>
            <w:vMerge/>
            <w:tcBorders>
              <w:top w:val="nil"/>
              <w:left w:val="single" w:sz="6" w:space="0" w:color="auto"/>
              <w:bottom w:val="single" w:sz="6" w:space="0" w:color="auto"/>
              <w:right w:val="single" w:sz="6" w:space="0" w:color="auto"/>
            </w:tcBorders>
          </w:tcPr>
          <w:p w:rsidR="006513F4" w:rsidRPr="005326A5" w:rsidRDefault="006513F4" w:rsidP="005326A5">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320</w:t>
            </w:r>
          </w:p>
        </w:tc>
        <w:tc>
          <w:tcPr>
            <w:tcW w:w="109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3 067</w:t>
            </w:r>
          </w:p>
        </w:tc>
        <w:tc>
          <w:tcPr>
            <w:tcW w:w="152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953</w:t>
            </w:r>
          </w:p>
        </w:tc>
      </w:tr>
      <w:tr w:rsidR="006513F4" w:rsidRPr="005326A5">
        <w:trPr>
          <w:cantSplit/>
          <w:trHeight w:hRule="exact" w:val="716"/>
        </w:trPr>
        <w:tc>
          <w:tcPr>
            <w:tcW w:w="5729" w:type="dxa"/>
            <w:gridSpan w:val="4"/>
            <w:vMerge w:val="restart"/>
            <w:tcBorders>
              <w:top w:val="single" w:sz="6" w:space="0" w:color="auto"/>
              <w:left w:val="single" w:sz="6" w:space="0" w:color="auto"/>
              <w:bottom w:val="nil"/>
              <w:right w:val="single" w:sz="6" w:space="0" w:color="auto"/>
            </w:tcBorders>
          </w:tcPr>
          <w:p w:rsidR="006513F4" w:rsidRPr="005326A5" w:rsidRDefault="006513F4" w:rsidP="005326A5">
            <w:pPr>
              <w:jc w:val="both"/>
              <w:rPr>
                <w:sz w:val="20"/>
                <w:szCs w:val="20"/>
              </w:rPr>
            </w:pPr>
            <w:r w:rsidRPr="005326A5">
              <w:rPr>
                <w:bCs/>
                <w:sz w:val="20"/>
                <w:szCs w:val="20"/>
              </w:rPr>
              <w:t>Сумма не давших положительных результатов расходов по научно-исследовательским, опытно-конструкторским и техноло</w:t>
            </w:r>
            <w:r w:rsidRPr="005326A5">
              <w:rPr>
                <w:bCs/>
                <w:sz w:val="20"/>
                <w:szCs w:val="20"/>
              </w:rPr>
              <w:softHyphen/>
              <w:t>гическим работам, отнесенных на внереализационные расходы</w:t>
            </w:r>
          </w:p>
        </w:tc>
        <w:tc>
          <w:tcPr>
            <w:tcW w:w="80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b/>
                <w:sz w:val="20"/>
                <w:szCs w:val="20"/>
              </w:rPr>
            </w:pPr>
            <w:r w:rsidRPr="005326A5">
              <w:rPr>
                <w:b/>
                <w:bCs/>
                <w:sz w:val="20"/>
                <w:szCs w:val="20"/>
              </w:rPr>
              <w:t>код</w:t>
            </w:r>
          </w:p>
        </w:tc>
        <w:tc>
          <w:tcPr>
            <w:tcW w:w="109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b/>
                <w:sz w:val="20"/>
                <w:szCs w:val="20"/>
              </w:rPr>
            </w:pPr>
            <w:r w:rsidRPr="005326A5">
              <w:rPr>
                <w:b/>
                <w:bCs/>
                <w:sz w:val="20"/>
                <w:szCs w:val="20"/>
              </w:rPr>
              <w:t>За отчетный период</w:t>
            </w:r>
          </w:p>
        </w:tc>
        <w:tc>
          <w:tcPr>
            <w:tcW w:w="152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b/>
                <w:sz w:val="20"/>
                <w:szCs w:val="20"/>
              </w:rPr>
            </w:pPr>
            <w:r w:rsidRPr="005326A5">
              <w:rPr>
                <w:b/>
                <w:bCs/>
                <w:sz w:val="20"/>
                <w:szCs w:val="20"/>
              </w:rPr>
              <w:t>За аналогичный период предыдущего года</w:t>
            </w:r>
          </w:p>
        </w:tc>
      </w:tr>
      <w:tr w:rsidR="006513F4" w:rsidRPr="005326A5">
        <w:trPr>
          <w:cantSplit/>
          <w:trHeight w:hRule="exact" w:val="399"/>
        </w:trPr>
        <w:tc>
          <w:tcPr>
            <w:tcW w:w="5729" w:type="dxa"/>
            <w:gridSpan w:val="4"/>
            <w:vMerge/>
            <w:tcBorders>
              <w:top w:val="nil"/>
              <w:left w:val="single" w:sz="6" w:space="0" w:color="auto"/>
              <w:bottom w:val="nil"/>
              <w:right w:val="single" w:sz="6" w:space="0" w:color="auto"/>
            </w:tcBorders>
          </w:tcPr>
          <w:p w:rsidR="006513F4" w:rsidRPr="005326A5" w:rsidRDefault="006513F4" w:rsidP="005326A5">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bCs/>
                <w:sz w:val="20"/>
                <w:szCs w:val="20"/>
              </w:rPr>
            </w:pPr>
            <w:r w:rsidRPr="005326A5">
              <w:rPr>
                <w:bCs/>
                <w:sz w:val="20"/>
                <w:szCs w:val="20"/>
              </w:rPr>
              <w:t>2</w:t>
            </w:r>
          </w:p>
        </w:tc>
        <w:tc>
          <w:tcPr>
            <w:tcW w:w="109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bCs/>
                <w:sz w:val="20"/>
                <w:szCs w:val="20"/>
              </w:rPr>
            </w:pPr>
            <w:r w:rsidRPr="005326A5">
              <w:rPr>
                <w:bCs/>
                <w:sz w:val="20"/>
                <w:szCs w:val="20"/>
              </w:rPr>
              <w:t>3</w:t>
            </w:r>
          </w:p>
        </w:tc>
        <w:tc>
          <w:tcPr>
            <w:tcW w:w="152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bCs/>
                <w:sz w:val="20"/>
                <w:szCs w:val="20"/>
              </w:rPr>
            </w:pPr>
            <w:r w:rsidRPr="005326A5">
              <w:rPr>
                <w:bCs/>
                <w:sz w:val="20"/>
                <w:szCs w:val="20"/>
              </w:rPr>
              <w:t>4</w:t>
            </w:r>
          </w:p>
        </w:tc>
      </w:tr>
      <w:tr w:rsidR="006513F4" w:rsidRPr="005326A5">
        <w:trPr>
          <w:cantSplit/>
          <w:trHeight w:hRule="exact" w:val="231"/>
        </w:trPr>
        <w:tc>
          <w:tcPr>
            <w:tcW w:w="5729" w:type="dxa"/>
            <w:gridSpan w:val="4"/>
            <w:vMerge/>
            <w:tcBorders>
              <w:top w:val="nil"/>
              <w:left w:val="single" w:sz="6" w:space="0" w:color="auto"/>
              <w:bottom w:val="single" w:sz="6" w:space="0" w:color="auto"/>
              <w:right w:val="single" w:sz="6" w:space="0" w:color="auto"/>
            </w:tcBorders>
          </w:tcPr>
          <w:p w:rsidR="006513F4" w:rsidRPr="005326A5" w:rsidRDefault="006513F4" w:rsidP="005326A5">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330</w:t>
            </w:r>
          </w:p>
        </w:tc>
        <w:tc>
          <w:tcPr>
            <w:tcW w:w="109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989</w:t>
            </w:r>
          </w:p>
        </w:tc>
        <w:tc>
          <w:tcPr>
            <w:tcW w:w="152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p w:rsidR="006513F4" w:rsidRPr="005326A5" w:rsidRDefault="006513F4" w:rsidP="005326A5">
            <w:pPr>
              <w:jc w:val="both"/>
              <w:rPr>
                <w:sz w:val="20"/>
                <w:szCs w:val="20"/>
              </w:rPr>
            </w:pPr>
          </w:p>
        </w:tc>
      </w:tr>
    </w:tbl>
    <w:p w:rsidR="006513F4" w:rsidRDefault="005326A5" w:rsidP="005326A5">
      <w:pPr>
        <w:spacing w:line="360" w:lineRule="auto"/>
        <w:ind w:firstLine="709"/>
        <w:jc w:val="center"/>
        <w:outlineLvl w:val="0"/>
        <w:rPr>
          <w:b/>
          <w:sz w:val="28"/>
          <w:szCs w:val="28"/>
        </w:rPr>
      </w:pPr>
      <w:bookmarkStart w:id="124" w:name="_Toc188733915"/>
      <w:bookmarkStart w:id="125" w:name="_Toc188745456"/>
      <w:r>
        <w:rPr>
          <w:b/>
          <w:sz w:val="28"/>
          <w:szCs w:val="28"/>
        </w:rPr>
        <w:br w:type="page"/>
      </w:r>
      <w:r w:rsidR="006513F4" w:rsidRPr="00E205E7">
        <w:rPr>
          <w:b/>
          <w:sz w:val="28"/>
          <w:szCs w:val="28"/>
        </w:rPr>
        <w:t>Расходы на освоение природных ресурсов</w:t>
      </w:r>
      <w:bookmarkEnd w:id="124"/>
      <w:bookmarkEnd w:id="125"/>
    </w:p>
    <w:tbl>
      <w:tblPr>
        <w:tblW w:w="0" w:type="auto"/>
        <w:jc w:val="center"/>
        <w:tblLayout w:type="fixed"/>
        <w:tblCellMar>
          <w:left w:w="40" w:type="dxa"/>
          <w:right w:w="40" w:type="dxa"/>
        </w:tblCellMar>
        <w:tblLook w:val="0000" w:firstRow="0" w:lastRow="0" w:firstColumn="0" w:lastColumn="0" w:noHBand="0" w:noVBand="0"/>
      </w:tblPr>
      <w:tblGrid>
        <w:gridCol w:w="2536"/>
        <w:gridCol w:w="619"/>
        <w:gridCol w:w="1723"/>
        <w:gridCol w:w="1159"/>
        <w:gridCol w:w="1372"/>
        <w:gridCol w:w="1646"/>
      </w:tblGrid>
      <w:tr w:rsidR="006513F4" w:rsidRPr="005326A5">
        <w:trPr>
          <w:cantSplit/>
          <w:trHeight w:hRule="exact" w:val="464"/>
          <w:jc w:val="center"/>
        </w:trPr>
        <w:tc>
          <w:tcPr>
            <w:tcW w:w="3155" w:type="dxa"/>
            <w:gridSpan w:val="2"/>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b/>
                <w:sz w:val="20"/>
                <w:szCs w:val="20"/>
              </w:rPr>
            </w:pPr>
            <w:r w:rsidRPr="005326A5">
              <w:rPr>
                <w:b/>
                <w:bCs/>
                <w:sz w:val="20"/>
                <w:szCs w:val="20"/>
              </w:rPr>
              <w:t>Показатель</w:t>
            </w:r>
          </w:p>
        </w:tc>
        <w:tc>
          <w:tcPr>
            <w:tcW w:w="1723" w:type="dxa"/>
            <w:vMerge w:val="restart"/>
            <w:tcBorders>
              <w:top w:val="single" w:sz="6" w:space="0" w:color="auto"/>
              <w:left w:val="single" w:sz="6" w:space="0" w:color="auto"/>
              <w:bottom w:val="nil"/>
              <w:right w:val="single" w:sz="6" w:space="0" w:color="auto"/>
            </w:tcBorders>
          </w:tcPr>
          <w:p w:rsidR="006513F4" w:rsidRPr="005326A5" w:rsidRDefault="006513F4" w:rsidP="005326A5">
            <w:pPr>
              <w:spacing w:line="360" w:lineRule="auto"/>
              <w:jc w:val="both"/>
              <w:rPr>
                <w:b/>
                <w:sz w:val="20"/>
                <w:szCs w:val="20"/>
              </w:rPr>
            </w:pPr>
            <w:r w:rsidRPr="005326A5">
              <w:rPr>
                <w:b/>
                <w:bCs/>
                <w:sz w:val="20"/>
                <w:szCs w:val="20"/>
              </w:rPr>
              <w:t>Остаток на начало отчетного периода</w:t>
            </w:r>
          </w:p>
        </w:tc>
        <w:tc>
          <w:tcPr>
            <w:tcW w:w="1159" w:type="dxa"/>
            <w:vMerge w:val="restart"/>
            <w:tcBorders>
              <w:top w:val="single" w:sz="6" w:space="0" w:color="auto"/>
              <w:left w:val="single" w:sz="6" w:space="0" w:color="auto"/>
              <w:bottom w:val="nil"/>
              <w:right w:val="single" w:sz="6" w:space="0" w:color="auto"/>
            </w:tcBorders>
          </w:tcPr>
          <w:p w:rsidR="006513F4" w:rsidRPr="005326A5" w:rsidRDefault="006513F4" w:rsidP="005326A5">
            <w:pPr>
              <w:spacing w:line="360" w:lineRule="auto"/>
              <w:jc w:val="both"/>
              <w:rPr>
                <w:b/>
                <w:sz w:val="20"/>
                <w:szCs w:val="20"/>
              </w:rPr>
            </w:pPr>
            <w:r w:rsidRPr="005326A5">
              <w:rPr>
                <w:b/>
                <w:bCs/>
                <w:sz w:val="20"/>
                <w:szCs w:val="20"/>
              </w:rPr>
              <w:t>Поступило</w:t>
            </w:r>
          </w:p>
        </w:tc>
        <w:tc>
          <w:tcPr>
            <w:tcW w:w="1372" w:type="dxa"/>
            <w:vMerge w:val="restart"/>
            <w:tcBorders>
              <w:top w:val="single" w:sz="6" w:space="0" w:color="auto"/>
              <w:left w:val="single" w:sz="6" w:space="0" w:color="auto"/>
              <w:bottom w:val="nil"/>
              <w:right w:val="single" w:sz="6" w:space="0" w:color="auto"/>
            </w:tcBorders>
          </w:tcPr>
          <w:p w:rsidR="006513F4" w:rsidRPr="005326A5" w:rsidRDefault="006513F4" w:rsidP="005326A5">
            <w:pPr>
              <w:spacing w:line="360" w:lineRule="auto"/>
              <w:jc w:val="both"/>
              <w:rPr>
                <w:b/>
                <w:sz w:val="20"/>
                <w:szCs w:val="20"/>
              </w:rPr>
            </w:pPr>
            <w:r w:rsidRPr="005326A5">
              <w:rPr>
                <w:b/>
                <w:bCs/>
                <w:sz w:val="20"/>
                <w:szCs w:val="20"/>
              </w:rPr>
              <w:t>Списано</w:t>
            </w:r>
          </w:p>
        </w:tc>
        <w:tc>
          <w:tcPr>
            <w:tcW w:w="1646" w:type="dxa"/>
            <w:vMerge w:val="restart"/>
            <w:tcBorders>
              <w:top w:val="single" w:sz="6" w:space="0" w:color="auto"/>
              <w:left w:val="single" w:sz="6" w:space="0" w:color="auto"/>
              <w:bottom w:val="nil"/>
              <w:right w:val="single" w:sz="6" w:space="0" w:color="auto"/>
            </w:tcBorders>
          </w:tcPr>
          <w:p w:rsidR="006513F4" w:rsidRPr="005326A5" w:rsidRDefault="006513F4" w:rsidP="005326A5">
            <w:pPr>
              <w:spacing w:line="360" w:lineRule="auto"/>
              <w:jc w:val="both"/>
              <w:rPr>
                <w:b/>
                <w:sz w:val="20"/>
                <w:szCs w:val="20"/>
              </w:rPr>
            </w:pPr>
            <w:r w:rsidRPr="005326A5">
              <w:rPr>
                <w:b/>
                <w:bCs/>
                <w:sz w:val="20"/>
                <w:szCs w:val="20"/>
              </w:rPr>
              <w:t>Остаток на конец отчетного периода</w:t>
            </w:r>
          </w:p>
        </w:tc>
      </w:tr>
      <w:tr w:rsidR="006513F4" w:rsidRPr="005326A5">
        <w:trPr>
          <w:cantSplit/>
          <w:trHeight w:hRule="exact" w:val="512"/>
          <w:jc w:val="center"/>
        </w:trPr>
        <w:tc>
          <w:tcPr>
            <w:tcW w:w="253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b/>
                <w:sz w:val="20"/>
                <w:szCs w:val="20"/>
              </w:rPr>
            </w:pPr>
            <w:r w:rsidRPr="005326A5">
              <w:rPr>
                <w:b/>
                <w:bCs/>
                <w:sz w:val="20"/>
                <w:szCs w:val="20"/>
              </w:rPr>
              <w:t>наименование</w:t>
            </w:r>
          </w:p>
        </w:tc>
        <w:tc>
          <w:tcPr>
            <w:tcW w:w="61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b/>
                <w:sz w:val="20"/>
                <w:szCs w:val="20"/>
              </w:rPr>
            </w:pPr>
            <w:r w:rsidRPr="005326A5">
              <w:rPr>
                <w:b/>
                <w:bCs/>
                <w:sz w:val="20"/>
                <w:szCs w:val="20"/>
              </w:rPr>
              <w:t>код</w:t>
            </w:r>
          </w:p>
        </w:tc>
        <w:tc>
          <w:tcPr>
            <w:tcW w:w="1723" w:type="dxa"/>
            <w:vMerge/>
            <w:tcBorders>
              <w:top w:val="nil"/>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p>
        </w:tc>
        <w:tc>
          <w:tcPr>
            <w:tcW w:w="1159" w:type="dxa"/>
            <w:vMerge/>
            <w:tcBorders>
              <w:top w:val="nil"/>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p>
        </w:tc>
        <w:tc>
          <w:tcPr>
            <w:tcW w:w="1372" w:type="dxa"/>
            <w:vMerge/>
            <w:tcBorders>
              <w:top w:val="nil"/>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p>
        </w:tc>
        <w:tc>
          <w:tcPr>
            <w:tcW w:w="1646" w:type="dxa"/>
            <w:vMerge/>
            <w:tcBorders>
              <w:top w:val="nil"/>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p>
        </w:tc>
      </w:tr>
      <w:tr w:rsidR="006513F4" w:rsidRPr="005326A5">
        <w:trPr>
          <w:trHeight w:hRule="exact" w:val="227"/>
          <w:jc w:val="center"/>
        </w:trPr>
        <w:tc>
          <w:tcPr>
            <w:tcW w:w="253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1</w:t>
            </w:r>
          </w:p>
        </w:tc>
        <w:tc>
          <w:tcPr>
            <w:tcW w:w="61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2</w:t>
            </w:r>
          </w:p>
        </w:tc>
        <w:tc>
          <w:tcPr>
            <w:tcW w:w="172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3</w:t>
            </w:r>
          </w:p>
        </w:tc>
        <w:tc>
          <w:tcPr>
            <w:tcW w:w="115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4</w:t>
            </w:r>
          </w:p>
        </w:tc>
        <w:tc>
          <w:tcPr>
            <w:tcW w:w="137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5</w:t>
            </w:r>
          </w:p>
        </w:tc>
        <w:tc>
          <w:tcPr>
            <w:tcW w:w="164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6</w:t>
            </w:r>
          </w:p>
        </w:tc>
      </w:tr>
      <w:tr w:rsidR="006513F4" w:rsidRPr="005326A5">
        <w:trPr>
          <w:trHeight w:hRule="exact" w:val="791"/>
          <w:jc w:val="center"/>
        </w:trPr>
        <w:tc>
          <w:tcPr>
            <w:tcW w:w="253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Расходы на освоение природных ресурсов - всего</w:t>
            </w:r>
          </w:p>
        </w:tc>
        <w:tc>
          <w:tcPr>
            <w:tcW w:w="61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400</w:t>
            </w:r>
          </w:p>
        </w:tc>
        <w:tc>
          <w:tcPr>
            <w:tcW w:w="172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sz w:val="20"/>
                <w:szCs w:val="20"/>
              </w:rPr>
              <w:t>-</w:t>
            </w:r>
          </w:p>
        </w:tc>
        <w:tc>
          <w:tcPr>
            <w:tcW w:w="115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sz w:val="20"/>
                <w:szCs w:val="20"/>
              </w:rPr>
              <w:t>-</w:t>
            </w:r>
          </w:p>
          <w:p w:rsidR="006513F4" w:rsidRPr="005326A5" w:rsidRDefault="006513F4" w:rsidP="005326A5">
            <w:pPr>
              <w:spacing w:line="360" w:lineRule="auto"/>
              <w:jc w:val="both"/>
              <w:rPr>
                <w:sz w:val="20"/>
                <w:szCs w:val="20"/>
              </w:rPr>
            </w:pPr>
          </w:p>
        </w:tc>
        <w:tc>
          <w:tcPr>
            <w:tcW w:w="137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 - )</w:t>
            </w:r>
          </w:p>
        </w:tc>
        <w:tc>
          <w:tcPr>
            <w:tcW w:w="164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sz w:val="20"/>
                <w:szCs w:val="20"/>
              </w:rPr>
              <w:t>-</w:t>
            </w:r>
          </w:p>
        </w:tc>
      </w:tr>
      <w:tr w:rsidR="006513F4" w:rsidRPr="005326A5">
        <w:trPr>
          <w:trHeight w:hRule="exact" w:val="227"/>
          <w:jc w:val="center"/>
        </w:trPr>
        <w:tc>
          <w:tcPr>
            <w:tcW w:w="253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в том числе:</w:t>
            </w:r>
          </w:p>
        </w:tc>
        <w:tc>
          <w:tcPr>
            <w:tcW w:w="61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p>
          <w:p w:rsidR="006513F4" w:rsidRPr="005326A5" w:rsidRDefault="006513F4" w:rsidP="005326A5">
            <w:pPr>
              <w:spacing w:line="360" w:lineRule="auto"/>
              <w:jc w:val="both"/>
              <w:rPr>
                <w:sz w:val="20"/>
                <w:szCs w:val="20"/>
              </w:rPr>
            </w:pPr>
          </w:p>
        </w:tc>
        <w:tc>
          <w:tcPr>
            <w:tcW w:w="172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w:t>
            </w:r>
          </w:p>
        </w:tc>
        <w:tc>
          <w:tcPr>
            <w:tcW w:w="115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w:t>
            </w:r>
          </w:p>
        </w:tc>
        <w:tc>
          <w:tcPr>
            <w:tcW w:w="137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 - )</w:t>
            </w:r>
          </w:p>
        </w:tc>
        <w:tc>
          <w:tcPr>
            <w:tcW w:w="164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w:t>
            </w:r>
          </w:p>
        </w:tc>
      </w:tr>
      <w:tr w:rsidR="006513F4" w:rsidRPr="005326A5">
        <w:trPr>
          <w:trHeight w:hRule="exact" w:val="227"/>
          <w:jc w:val="center"/>
        </w:trPr>
        <w:tc>
          <w:tcPr>
            <w:tcW w:w="253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p>
          <w:p w:rsidR="006513F4" w:rsidRPr="005326A5" w:rsidRDefault="006513F4" w:rsidP="005326A5">
            <w:pPr>
              <w:spacing w:line="360" w:lineRule="auto"/>
              <w:jc w:val="both"/>
              <w:rPr>
                <w:sz w:val="20"/>
                <w:szCs w:val="20"/>
              </w:rPr>
            </w:pPr>
          </w:p>
        </w:tc>
        <w:tc>
          <w:tcPr>
            <w:tcW w:w="61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p>
          <w:p w:rsidR="006513F4" w:rsidRPr="005326A5" w:rsidRDefault="006513F4" w:rsidP="005326A5">
            <w:pPr>
              <w:spacing w:line="360" w:lineRule="auto"/>
              <w:jc w:val="both"/>
              <w:rPr>
                <w:sz w:val="20"/>
                <w:szCs w:val="20"/>
              </w:rPr>
            </w:pPr>
          </w:p>
        </w:tc>
        <w:tc>
          <w:tcPr>
            <w:tcW w:w="172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w:t>
            </w:r>
          </w:p>
        </w:tc>
        <w:tc>
          <w:tcPr>
            <w:tcW w:w="115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w:t>
            </w:r>
          </w:p>
        </w:tc>
        <w:tc>
          <w:tcPr>
            <w:tcW w:w="137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 - )</w:t>
            </w:r>
          </w:p>
        </w:tc>
        <w:tc>
          <w:tcPr>
            <w:tcW w:w="164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w:t>
            </w:r>
          </w:p>
        </w:tc>
      </w:tr>
      <w:tr w:rsidR="006513F4" w:rsidRPr="005326A5">
        <w:trPr>
          <w:trHeight w:hRule="exact" w:val="227"/>
          <w:jc w:val="center"/>
        </w:trPr>
        <w:tc>
          <w:tcPr>
            <w:tcW w:w="253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p>
          <w:p w:rsidR="006513F4" w:rsidRPr="005326A5" w:rsidRDefault="006513F4" w:rsidP="005326A5">
            <w:pPr>
              <w:spacing w:line="360" w:lineRule="auto"/>
              <w:jc w:val="both"/>
              <w:rPr>
                <w:sz w:val="20"/>
                <w:szCs w:val="20"/>
              </w:rPr>
            </w:pPr>
          </w:p>
        </w:tc>
        <w:tc>
          <w:tcPr>
            <w:tcW w:w="61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p>
          <w:p w:rsidR="006513F4" w:rsidRPr="005326A5" w:rsidRDefault="006513F4" w:rsidP="005326A5">
            <w:pPr>
              <w:spacing w:line="360" w:lineRule="auto"/>
              <w:jc w:val="both"/>
              <w:rPr>
                <w:sz w:val="20"/>
                <w:szCs w:val="20"/>
              </w:rPr>
            </w:pPr>
          </w:p>
        </w:tc>
        <w:tc>
          <w:tcPr>
            <w:tcW w:w="172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w:t>
            </w:r>
          </w:p>
        </w:tc>
        <w:tc>
          <w:tcPr>
            <w:tcW w:w="115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w:t>
            </w:r>
          </w:p>
        </w:tc>
        <w:tc>
          <w:tcPr>
            <w:tcW w:w="137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 - )</w:t>
            </w:r>
          </w:p>
        </w:tc>
        <w:tc>
          <w:tcPr>
            <w:tcW w:w="164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w:t>
            </w:r>
          </w:p>
        </w:tc>
      </w:tr>
      <w:tr w:rsidR="006513F4" w:rsidRPr="005326A5">
        <w:trPr>
          <w:cantSplit/>
          <w:trHeight w:hRule="exact" w:val="839"/>
          <w:jc w:val="center"/>
        </w:trPr>
        <w:tc>
          <w:tcPr>
            <w:tcW w:w="4878" w:type="dxa"/>
            <w:gridSpan w:val="3"/>
            <w:vMerge w:val="restart"/>
            <w:tcBorders>
              <w:top w:val="single" w:sz="6" w:space="0" w:color="auto"/>
              <w:left w:val="single" w:sz="6" w:space="0" w:color="auto"/>
              <w:bottom w:val="nil"/>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Справочно.</w:t>
            </w:r>
          </w:p>
          <w:p w:rsidR="006513F4" w:rsidRPr="005326A5" w:rsidRDefault="006513F4" w:rsidP="005326A5">
            <w:pPr>
              <w:spacing w:line="360" w:lineRule="auto"/>
              <w:jc w:val="both"/>
              <w:rPr>
                <w:sz w:val="20"/>
                <w:szCs w:val="20"/>
              </w:rPr>
            </w:pPr>
            <w:r w:rsidRPr="005326A5">
              <w:rPr>
                <w:bCs/>
                <w:sz w:val="20"/>
                <w:szCs w:val="20"/>
              </w:rPr>
              <w:t>Сумма расходов по участкам недр, не законченным поиском и оценкой месторождений, разведкой и (или) гидрогеологическими изысканиями и прочими аналогичными работами</w:t>
            </w:r>
          </w:p>
        </w:tc>
        <w:tc>
          <w:tcPr>
            <w:tcW w:w="115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b/>
                <w:sz w:val="20"/>
                <w:szCs w:val="20"/>
              </w:rPr>
            </w:pPr>
            <w:r w:rsidRPr="005326A5">
              <w:rPr>
                <w:b/>
                <w:bCs/>
                <w:sz w:val="20"/>
                <w:szCs w:val="20"/>
              </w:rPr>
              <w:t>код</w:t>
            </w:r>
          </w:p>
        </w:tc>
        <w:tc>
          <w:tcPr>
            <w:tcW w:w="137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b/>
                <w:sz w:val="20"/>
                <w:szCs w:val="20"/>
              </w:rPr>
            </w:pPr>
            <w:r w:rsidRPr="005326A5">
              <w:rPr>
                <w:b/>
                <w:bCs/>
                <w:sz w:val="20"/>
                <w:szCs w:val="20"/>
              </w:rPr>
              <w:t>На начало отчетного года</w:t>
            </w:r>
          </w:p>
        </w:tc>
        <w:tc>
          <w:tcPr>
            <w:tcW w:w="164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b/>
                <w:sz w:val="20"/>
                <w:szCs w:val="20"/>
              </w:rPr>
            </w:pPr>
            <w:r w:rsidRPr="005326A5">
              <w:rPr>
                <w:b/>
                <w:bCs/>
                <w:sz w:val="20"/>
                <w:szCs w:val="20"/>
              </w:rPr>
              <w:t>На конец отчетного периода</w:t>
            </w:r>
          </w:p>
        </w:tc>
      </w:tr>
      <w:tr w:rsidR="006513F4" w:rsidRPr="005326A5">
        <w:trPr>
          <w:cantSplit/>
          <w:trHeight w:hRule="exact" w:val="227"/>
          <w:jc w:val="center"/>
        </w:trPr>
        <w:tc>
          <w:tcPr>
            <w:tcW w:w="4878" w:type="dxa"/>
            <w:gridSpan w:val="3"/>
            <w:vMerge/>
            <w:tcBorders>
              <w:top w:val="nil"/>
              <w:left w:val="single" w:sz="6" w:space="0" w:color="auto"/>
              <w:bottom w:val="nil"/>
              <w:right w:val="single" w:sz="6" w:space="0" w:color="auto"/>
            </w:tcBorders>
          </w:tcPr>
          <w:p w:rsidR="006513F4" w:rsidRPr="005326A5" w:rsidRDefault="006513F4" w:rsidP="005326A5">
            <w:pPr>
              <w:spacing w:line="360" w:lineRule="auto"/>
              <w:jc w:val="both"/>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2</w:t>
            </w:r>
          </w:p>
        </w:tc>
        <w:tc>
          <w:tcPr>
            <w:tcW w:w="137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iCs/>
                <w:sz w:val="20"/>
                <w:szCs w:val="20"/>
              </w:rPr>
              <w:t>3</w:t>
            </w:r>
          </w:p>
        </w:tc>
        <w:tc>
          <w:tcPr>
            <w:tcW w:w="164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4</w:t>
            </w:r>
          </w:p>
        </w:tc>
      </w:tr>
      <w:tr w:rsidR="006513F4" w:rsidRPr="005326A5">
        <w:trPr>
          <w:cantSplit/>
          <w:trHeight w:hRule="exact" w:val="521"/>
          <w:jc w:val="center"/>
        </w:trPr>
        <w:tc>
          <w:tcPr>
            <w:tcW w:w="4878" w:type="dxa"/>
            <w:gridSpan w:val="3"/>
            <w:vMerge/>
            <w:tcBorders>
              <w:top w:val="nil"/>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p>
        </w:tc>
        <w:tc>
          <w:tcPr>
            <w:tcW w:w="115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p>
          <w:p w:rsidR="006513F4" w:rsidRPr="005326A5" w:rsidRDefault="006513F4" w:rsidP="005326A5">
            <w:pPr>
              <w:spacing w:line="360" w:lineRule="auto"/>
              <w:jc w:val="both"/>
              <w:rPr>
                <w:sz w:val="20"/>
                <w:szCs w:val="20"/>
              </w:rPr>
            </w:pPr>
            <w:r w:rsidRPr="005326A5">
              <w:rPr>
                <w:sz w:val="20"/>
                <w:szCs w:val="20"/>
              </w:rPr>
              <w:t>420</w:t>
            </w:r>
          </w:p>
        </w:tc>
        <w:tc>
          <w:tcPr>
            <w:tcW w:w="137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p>
          <w:p w:rsidR="006513F4" w:rsidRPr="005326A5" w:rsidRDefault="006513F4" w:rsidP="005326A5">
            <w:pPr>
              <w:spacing w:line="360" w:lineRule="auto"/>
              <w:jc w:val="both"/>
              <w:rPr>
                <w:sz w:val="20"/>
                <w:szCs w:val="20"/>
              </w:rPr>
            </w:pPr>
            <w:r w:rsidRPr="005326A5">
              <w:rPr>
                <w:sz w:val="20"/>
                <w:szCs w:val="20"/>
              </w:rPr>
              <w:t>-</w:t>
            </w:r>
          </w:p>
        </w:tc>
        <w:tc>
          <w:tcPr>
            <w:tcW w:w="164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p>
          <w:p w:rsidR="006513F4" w:rsidRPr="005326A5" w:rsidRDefault="006513F4" w:rsidP="005326A5">
            <w:pPr>
              <w:spacing w:line="360" w:lineRule="auto"/>
              <w:jc w:val="both"/>
              <w:rPr>
                <w:sz w:val="20"/>
                <w:szCs w:val="20"/>
              </w:rPr>
            </w:pPr>
            <w:r w:rsidRPr="005326A5">
              <w:rPr>
                <w:sz w:val="20"/>
                <w:szCs w:val="20"/>
              </w:rPr>
              <w:t>-</w:t>
            </w:r>
          </w:p>
          <w:p w:rsidR="006513F4" w:rsidRPr="005326A5" w:rsidRDefault="006513F4" w:rsidP="005326A5">
            <w:pPr>
              <w:spacing w:line="360" w:lineRule="auto"/>
              <w:jc w:val="both"/>
              <w:rPr>
                <w:sz w:val="20"/>
                <w:szCs w:val="20"/>
              </w:rPr>
            </w:pPr>
          </w:p>
        </w:tc>
      </w:tr>
      <w:tr w:rsidR="006513F4" w:rsidRPr="005326A5">
        <w:trPr>
          <w:trHeight w:hRule="exact" w:val="1053"/>
          <w:jc w:val="center"/>
        </w:trPr>
        <w:tc>
          <w:tcPr>
            <w:tcW w:w="4878" w:type="dxa"/>
            <w:gridSpan w:val="3"/>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r w:rsidRPr="005326A5">
              <w:rPr>
                <w:bCs/>
                <w:sz w:val="20"/>
                <w:szCs w:val="20"/>
              </w:rPr>
              <w:t>Сумма расходов на освоение природных ресурсов, отнесенных в отчетном периоде на внереализационные расходы как безрезультатные</w:t>
            </w:r>
          </w:p>
        </w:tc>
        <w:tc>
          <w:tcPr>
            <w:tcW w:w="115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p>
          <w:p w:rsidR="006513F4" w:rsidRPr="005326A5" w:rsidRDefault="006513F4" w:rsidP="005326A5">
            <w:pPr>
              <w:spacing w:line="360" w:lineRule="auto"/>
              <w:jc w:val="both"/>
              <w:rPr>
                <w:sz w:val="20"/>
                <w:szCs w:val="20"/>
              </w:rPr>
            </w:pPr>
            <w:r w:rsidRPr="005326A5">
              <w:rPr>
                <w:sz w:val="20"/>
                <w:szCs w:val="20"/>
              </w:rPr>
              <w:t>430</w:t>
            </w:r>
          </w:p>
          <w:p w:rsidR="006513F4" w:rsidRPr="005326A5" w:rsidRDefault="006513F4" w:rsidP="005326A5">
            <w:pPr>
              <w:spacing w:line="360" w:lineRule="auto"/>
              <w:jc w:val="both"/>
              <w:rPr>
                <w:sz w:val="20"/>
                <w:szCs w:val="20"/>
              </w:rPr>
            </w:pPr>
          </w:p>
        </w:tc>
        <w:tc>
          <w:tcPr>
            <w:tcW w:w="137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p>
          <w:p w:rsidR="006513F4" w:rsidRPr="005326A5" w:rsidRDefault="006513F4" w:rsidP="005326A5">
            <w:pPr>
              <w:spacing w:line="360" w:lineRule="auto"/>
              <w:jc w:val="both"/>
              <w:rPr>
                <w:sz w:val="20"/>
                <w:szCs w:val="20"/>
              </w:rPr>
            </w:pPr>
            <w:r w:rsidRPr="005326A5">
              <w:rPr>
                <w:sz w:val="20"/>
                <w:szCs w:val="20"/>
              </w:rPr>
              <w:t>-</w:t>
            </w:r>
          </w:p>
        </w:tc>
        <w:tc>
          <w:tcPr>
            <w:tcW w:w="164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spacing w:line="360" w:lineRule="auto"/>
              <w:jc w:val="both"/>
              <w:rPr>
                <w:sz w:val="20"/>
                <w:szCs w:val="20"/>
              </w:rPr>
            </w:pPr>
          </w:p>
          <w:p w:rsidR="006513F4" w:rsidRPr="005326A5" w:rsidRDefault="006513F4" w:rsidP="005326A5">
            <w:pPr>
              <w:spacing w:line="360" w:lineRule="auto"/>
              <w:jc w:val="both"/>
              <w:rPr>
                <w:sz w:val="20"/>
                <w:szCs w:val="20"/>
              </w:rPr>
            </w:pPr>
            <w:r w:rsidRPr="005326A5">
              <w:rPr>
                <w:sz w:val="20"/>
                <w:szCs w:val="20"/>
              </w:rPr>
              <w:t>-</w:t>
            </w:r>
          </w:p>
          <w:p w:rsidR="006513F4" w:rsidRPr="005326A5" w:rsidRDefault="006513F4" w:rsidP="005326A5">
            <w:pPr>
              <w:spacing w:line="360" w:lineRule="auto"/>
              <w:jc w:val="both"/>
              <w:rPr>
                <w:sz w:val="20"/>
                <w:szCs w:val="20"/>
              </w:rPr>
            </w:pPr>
          </w:p>
        </w:tc>
      </w:tr>
    </w:tbl>
    <w:p w:rsidR="006513F4" w:rsidRPr="00E205E7" w:rsidRDefault="006513F4" w:rsidP="00E205E7">
      <w:pPr>
        <w:spacing w:line="360" w:lineRule="auto"/>
        <w:ind w:firstLine="709"/>
        <w:jc w:val="both"/>
        <w:rPr>
          <w:sz w:val="28"/>
          <w:szCs w:val="28"/>
        </w:rPr>
      </w:pPr>
    </w:p>
    <w:p w:rsidR="006513F4" w:rsidRDefault="006513F4" w:rsidP="005326A5">
      <w:pPr>
        <w:spacing w:line="360" w:lineRule="auto"/>
        <w:ind w:firstLine="709"/>
        <w:jc w:val="center"/>
        <w:outlineLvl w:val="0"/>
        <w:rPr>
          <w:b/>
          <w:sz w:val="28"/>
          <w:szCs w:val="28"/>
        </w:rPr>
      </w:pPr>
      <w:bookmarkStart w:id="126" w:name="_Toc188733916"/>
      <w:bookmarkStart w:id="127" w:name="_Toc188745457"/>
      <w:r w:rsidRPr="00E205E7">
        <w:rPr>
          <w:b/>
          <w:sz w:val="28"/>
          <w:szCs w:val="28"/>
        </w:rPr>
        <w:t>Финансовые вложения</w:t>
      </w:r>
      <w:bookmarkEnd w:id="126"/>
      <w:bookmarkEnd w:id="127"/>
    </w:p>
    <w:tbl>
      <w:tblPr>
        <w:tblW w:w="0" w:type="auto"/>
        <w:jc w:val="center"/>
        <w:tblLayout w:type="fixed"/>
        <w:tblCellMar>
          <w:left w:w="40" w:type="dxa"/>
          <w:right w:w="40" w:type="dxa"/>
        </w:tblCellMar>
        <w:tblLook w:val="0000" w:firstRow="0" w:lastRow="0" w:firstColumn="0" w:lastColumn="0" w:noHBand="0" w:noVBand="0"/>
      </w:tblPr>
      <w:tblGrid>
        <w:gridCol w:w="2735"/>
        <w:gridCol w:w="617"/>
        <w:gridCol w:w="1291"/>
        <w:gridCol w:w="1365"/>
        <w:gridCol w:w="1366"/>
        <w:gridCol w:w="1638"/>
      </w:tblGrid>
      <w:tr w:rsidR="006513F4" w:rsidRPr="005326A5">
        <w:trPr>
          <w:trHeight w:val="19"/>
          <w:jc w:val="center"/>
        </w:trPr>
        <w:tc>
          <w:tcPr>
            <w:tcW w:w="3352" w:type="dxa"/>
            <w:gridSpan w:val="2"/>
            <w:vMerge w:val="restart"/>
            <w:tcBorders>
              <w:top w:val="single" w:sz="6" w:space="0" w:color="auto"/>
              <w:left w:val="single" w:sz="6" w:space="0" w:color="auto"/>
              <w:bottom w:val="nil"/>
              <w:right w:val="single" w:sz="6" w:space="0" w:color="auto"/>
            </w:tcBorders>
          </w:tcPr>
          <w:p w:rsidR="006513F4" w:rsidRPr="005326A5" w:rsidRDefault="006513F4" w:rsidP="005326A5">
            <w:pPr>
              <w:jc w:val="both"/>
              <w:rPr>
                <w:b/>
                <w:sz w:val="20"/>
                <w:szCs w:val="20"/>
              </w:rPr>
            </w:pPr>
            <w:r w:rsidRPr="005326A5">
              <w:rPr>
                <w:b/>
                <w:bCs/>
                <w:sz w:val="20"/>
                <w:szCs w:val="20"/>
              </w:rPr>
              <w:t>Показатель</w:t>
            </w:r>
          </w:p>
        </w:tc>
        <w:tc>
          <w:tcPr>
            <w:tcW w:w="2656" w:type="dxa"/>
            <w:gridSpan w:val="2"/>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b/>
                <w:sz w:val="20"/>
                <w:szCs w:val="20"/>
              </w:rPr>
            </w:pPr>
            <w:r w:rsidRPr="005326A5">
              <w:rPr>
                <w:b/>
                <w:bCs/>
                <w:sz w:val="20"/>
                <w:szCs w:val="20"/>
              </w:rPr>
              <w:t>Долгосрочные</w:t>
            </w:r>
          </w:p>
        </w:tc>
        <w:tc>
          <w:tcPr>
            <w:tcW w:w="3004" w:type="dxa"/>
            <w:gridSpan w:val="2"/>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b/>
                <w:sz w:val="20"/>
                <w:szCs w:val="20"/>
              </w:rPr>
            </w:pPr>
            <w:r w:rsidRPr="005326A5">
              <w:rPr>
                <w:b/>
                <w:bCs/>
                <w:sz w:val="20"/>
                <w:szCs w:val="20"/>
              </w:rPr>
              <w:t>Краткосрочные</w:t>
            </w:r>
          </w:p>
        </w:tc>
      </w:tr>
      <w:tr w:rsidR="006513F4" w:rsidRPr="005326A5">
        <w:trPr>
          <w:trHeight w:val="468"/>
          <w:jc w:val="center"/>
        </w:trPr>
        <w:tc>
          <w:tcPr>
            <w:tcW w:w="3352" w:type="dxa"/>
            <w:gridSpan w:val="2"/>
            <w:vMerge/>
            <w:tcBorders>
              <w:top w:val="nil"/>
              <w:left w:val="single" w:sz="6" w:space="0" w:color="auto"/>
              <w:bottom w:val="single" w:sz="6" w:space="0" w:color="auto"/>
              <w:right w:val="single" w:sz="6" w:space="0" w:color="auto"/>
            </w:tcBorders>
          </w:tcPr>
          <w:p w:rsidR="006513F4" w:rsidRPr="005326A5" w:rsidRDefault="006513F4" w:rsidP="005326A5">
            <w:pPr>
              <w:jc w:val="both"/>
              <w:rPr>
                <w:b/>
                <w:sz w:val="20"/>
                <w:szCs w:val="20"/>
              </w:rPr>
            </w:pPr>
          </w:p>
        </w:tc>
        <w:tc>
          <w:tcPr>
            <w:tcW w:w="1291" w:type="dxa"/>
            <w:vMerge w:val="restart"/>
            <w:tcBorders>
              <w:top w:val="single" w:sz="6" w:space="0" w:color="auto"/>
              <w:left w:val="single" w:sz="6" w:space="0" w:color="auto"/>
              <w:bottom w:val="nil"/>
              <w:right w:val="single" w:sz="6" w:space="0" w:color="auto"/>
            </w:tcBorders>
          </w:tcPr>
          <w:p w:rsidR="006513F4" w:rsidRPr="005326A5" w:rsidRDefault="006513F4" w:rsidP="005326A5">
            <w:pPr>
              <w:jc w:val="both"/>
              <w:rPr>
                <w:b/>
                <w:sz w:val="20"/>
                <w:szCs w:val="20"/>
              </w:rPr>
            </w:pPr>
            <w:r w:rsidRPr="005326A5">
              <w:rPr>
                <w:b/>
                <w:bCs/>
                <w:sz w:val="20"/>
                <w:szCs w:val="20"/>
              </w:rPr>
              <w:t>на начало отчетного года</w:t>
            </w:r>
          </w:p>
        </w:tc>
        <w:tc>
          <w:tcPr>
            <w:tcW w:w="1365" w:type="dxa"/>
            <w:vMerge w:val="restart"/>
            <w:tcBorders>
              <w:top w:val="single" w:sz="6" w:space="0" w:color="auto"/>
              <w:left w:val="single" w:sz="6" w:space="0" w:color="auto"/>
              <w:bottom w:val="nil"/>
              <w:right w:val="single" w:sz="6" w:space="0" w:color="auto"/>
            </w:tcBorders>
          </w:tcPr>
          <w:p w:rsidR="006513F4" w:rsidRPr="005326A5" w:rsidRDefault="006513F4" w:rsidP="005326A5">
            <w:pPr>
              <w:jc w:val="both"/>
              <w:rPr>
                <w:b/>
                <w:sz w:val="20"/>
                <w:szCs w:val="20"/>
              </w:rPr>
            </w:pPr>
            <w:r w:rsidRPr="005326A5">
              <w:rPr>
                <w:b/>
                <w:bCs/>
                <w:sz w:val="20"/>
                <w:szCs w:val="20"/>
              </w:rPr>
              <w:t>на конец отчетного периода</w:t>
            </w:r>
          </w:p>
        </w:tc>
        <w:tc>
          <w:tcPr>
            <w:tcW w:w="1366" w:type="dxa"/>
            <w:vMerge w:val="restart"/>
            <w:tcBorders>
              <w:top w:val="single" w:sz="6" w:space="0" w:color="auto"/>
              <w:left w:val="single" w:sz="6" w:space="0" w:color="auto"/>
              <w:bottom w:val="nil"/>
              <w:right w:val="single" w:sz="6" w:space="0" w:color="auto"/>
            </w:tcBorders>
          </w:tcPr>
          <w:p w:rsidR="006513F4" w:rsidRPr="005326A5" w:rsidRDefault="006513F4" w:rsidP="005326A5">
            <w:pPr>
              <w:jc w:val="both"/>
              <w:rPr>
                <w:b/>
                <w:sz w:val="20"/>
                <w:szCs w:val="20"/>
              </w:rPr>
            </w:pPr>
            <w:r w:rsidRPr="005326A5">
              <w:rPr>
                <w:b/>
                <w:bCs/>
                <w:sz w:val="20"/>
                <w:szCs w:val="20"/>
              </w:rPr>
              <w:t>на начало отчетного года</w:t>
            </w:r>
          </w:p>
        </w:tc>
        <w:tc>
          <w:tcPr>
            <w:tcW w:w="1638" w:type="dxa"/>
            <w:vMerge w:val="restart"/>
            <w:tcBorders>
              <w:top w:val="single" w:sz="6" w:space="0" w:color="auto"/>
              <w:left w:val="single" w:sz="6" w:space="0" w:color="auto"/>
              <w:bottom w:val="nil"/>
              <w:right w:val="single" w:sz="6" w:space="0" w:color="auto"/>
            </w:tcBorders>
          </w:tcPr>
          <w:p w:rsidR="006513F4" w:rsidRPr="005326A5" w:rsidRDefault="006513F4" w:rsidP="005326A5">
            <w:pPr>
              <w:jc w:val="both"/>
              <w:rPr>
                <w:b/>
                <w:sz w:val="20"/>
                <w:szCs w:val="20"/>
              </w:rPr>
            </w:pPr>
            <w:r w:rsidRPr="005326A5">
              <w:rPr>
                <w:b/>
                <w:bCs/>
                <w:sz w:val="20"/>
                <w:szCs w:val="20"/>
              </w:rPr>
              <w:t>на конец отчетного периода</w:t>
            </w:r>
          </w:p>
        </w:tc>
      </w:tr>
      <w:tr w:rsidR="006513F4" w:rsidRPr="005326A5">
        <w:trPr>
          <w:trHeight w:val="19"/>
          <w:jc w:val="center"/>
        </w:trPr>
        <w:tc>
          <w:tcPr>
            <w:tcW w:w="273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b/>
                <w:sz w:val="20"/>
                <w:szCs w:val="20"/>
              </w:rPr>
            </w:pPr>
            <w:r w:rsidRPr="005326A5">
              <w:rPr>
                <w:b/>
                <w:bCs/>
                <w:sz w:val="20"/>
                <w:szCs w:val="20"/>
              </w:rPr>
              <w:t>наименование</w:t>
            </w:r>
          </w:p>
        </w:tc>
        <w:tc>
          <w:tcPr>
            <w:tcW w:w="6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b/>
                <w:sz w:val="20"/>
                <w:szCs w:val="20"/>
              </w:rPr>
            </w:pPr>
            <w:r w:rsidRPr="005326A5">
              <w:rPr>
                <w:b/>
                <w:bCs/>
                <w:sz w:val="20"/>
                <w:szCs w:val="20"/>
              </w:rPr>
              <w:t>код</w:t>
            </w:r>
          </w:p>
        </w:tc>
        <w:tc>
          <w:tcPr>
            <w:tcW w:w="1291" w:type="dxa"/>
            <w:vMerge/>
            <w:tcBorders>
              <w:top w:val="nil"/>
              <w:left w:val="single" w:sz="6" w:space="0" w:color="auto"/>
              <w:bottom w:val="single" w:sz="6" w:space="0" w:color="auto"/>
              <w:right w:val="single" w:sz="6" w:space="0" w:color="auto"/>
            </w:tcBorders>
          </w:tcPr>
          <w:p w:rsidR="006513F4" w:rsidRPr="005326A5" w:rsidRDefault="006513F4" w:rsidP="005326A5">
            <w:pPr>
              <w:jc w:val="both"/>
              <w:rPr>
                <w:sz w:val="20"/>
                <w:szCs w:val="20"/>
              </w:rPr>
            </w:pPr>
          </w:p>
        </w:tc>
        <w:tc>
          <w:tcPr>
            <w:tcW w:w="1365" w:type="dxa"/>
            <w:vMerge/>
            <w:tcBorders>
              <w:top w:val="nil"/>
              <w:left w:val="single" w:sz="6" w:space="0" w:color="auto"/>
              <w:bottom w:val="single" w:sz="6" w:space="0" w:color="auto"/>
              <w:right w:val="single" w:sz="6" w:space="0" w:color="auto"/>
            </w:tcBorders>
          </w:tcPr>
          <w:p w:rsidR="006513F4" w:rsidRPr="005326A5" w:rsidRDefault="006513F4" w:rsidP="005326A5">
            <w:pPr>
              <w:jc w:val="both"/>
              <w:rPr>
                <w:sz w:val="20"/>
                <w:szCs w:val="20"/>
              </w:rPr>
            </w:pPr>
          </w:p>
        </w:tc>
        <w:tc>
          <w:tcPr>
            <w:tcW w:w="1366" w:type="dxa"/>
            <w:vMerge/>
            <w:tcBorders>
              <w:top w:val="nil"/>
              <w:left w:val="single" w:sz="6" w:space="0" w:color="auto"/>
              <w:bottom w:val="single" w:sz="6" w:space="0" w:color="auto"/>
              <w:right w:val="single" w:sz="6" w:space="0" w:color="auto"/>
            </w:tcBorders>
          </w:tcPr>
          <w:p w:rsidR="006513F4" w:rsidRPr="005326A5" w:rsidRDefault="006513F4" w:rsidP="005326A5">
            <w:pPr>
              <w:jc w:val="both"/>
              <w:rPr>
                <w:sz w:val="20"/>
                <w:szCs w:val="20"/>
              </w:rPr>
            </w:pPr>
          </w:p>
        </w:tc>
        <w:tc>
          <w:tcPr>
            <w:tcW w:w="1638" w:type="dxa"/>
            <w:vMerge/>
            <w:tcBorders>
              <w:top w:val="nil"/>
              <w:left w:val="single" w:sz="6" w:space="0" w:color="auto"/>
              <w:bottom w:val="single" w:sz="6" w:space="0" w:color="auto"/>
              <w:right w:val="single" w:sz="6" w:space="0" w:color="auto"/>
            </w:tcBorders>
          </w:tcPr>
          <w:p w:rsidR="006513F4" w:rsidRPr="005326A5" w:rsidRDefault="006513F4" w:rsidP="005326A5">
            <w:pPr>
              <w:jc w:val="both"/>
              <w:rPr>
                <w:sz w:val="20"/>
                <w:szCs w:val="20"/>
              </w:rPr>
            </w:pPr>
          </w:p>
        </w:tc>
      </w:tr>
      <w:tr w:rsidR="006513F4" w:rsidRPr="005326A5">
        <w:trPr>
          <w:trHeight w:val="19"/>
          <w:jc w:val="center"/>
        </w:trPr>
        <w:tc>
          <w:tcPr>
            <w:tcW w:w="273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1</w:t>
            </w:r>
          </w:p>
        </w:tc>
        <w:tc>
          <w:tcPr>
            <w:tcW w:w="6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2</w:t>
            </w:r>
          </w:p>
        </w:tc>
        <w:tc>
          <w:tcPr>
            <w:tcW w:w="129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3</w:t>
            </w:r>
          </w:p>
        </w:tc>
        <w:tc>
          <w:tcPr>
            <w:tcW w:w="136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4</w:t>
            </w:r>
          </w:p>
        </w:tc>
        <w:tc>
          <w:tcPr>
            <w:tcW w:w="136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5</w:t>
            </w:r>
          </w:p>
        </w:tc>
        <w:tc>
          <w:tcPr>
            <w:tcW w:w="1638" w:type="dxa"/>
            <w:tcBorders>
              <w:top w:val="single" w:sz="6" w:space="0" w:color="auto"/>
              <w:left w:val="single" w:sz="6" w:space="0" w:color="auto"/>
              <w:bottom w:val="single" w:sz="6" w:space="0" w:color="auto"/>
              <w:right w:val="nil"/>
            </w:tcBorders>
          </w:tcPr>
          <w:p w:rsidR="006513F4" w:rsidRPr="005326A5" w:rsidRDefault="006513F4" w:rsidP="005326A5">
            <w:pPr>
              <w:jc w:val="both"/>
              <w:rPr>
                <w:sz w:val="20"/>
                <w:szCs w:val="20"/>
              </w:rPr>
            </w:pPr>
            <w:r w:rsidRPr="005326A5">
              <w:rPr>
                <w:bCs/>
                <w:sz w:val="20"/>
                <w:szCs w:val="20"/>
              </w:rPr>
              <w:t>6</w:t>
            </w:r>
          </w:p>
        </w:tc>
      </w:tr>
      <w:tr w:rsidR="006513F4" w:rsidRPr="005326A5">
        <w:trPr>
          <w:trHeight w:val="19"/>
          <w:jc w:val="center"/>
        </w:trPr>
        <w:tc>
          <w:tcPr>
            <w:tcW w:w="273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Вклады в уставные (складочные капиталы других организации - всего</w:t>
            </w:r>
          </w:p>
        </w:tc>
        <w:tc>
          <w:tcPr>
            <w:tcW w:w="6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510</w:t>
            </w:r>
          </w:p>
        </w:tc>
        <w:tc>
          <w:tcPr>
            <w:tcW w:w="129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7 758</w:t>
            </w:r>
          </w:p>
        </w:tc>
        <w:tc>
          <w:tcPr>
            <w:tcW w:w="136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11 050</w:t>
            </w:r>
          </w:p>
        </w:tc>
        <w:tc>
          <w:tcPr>
            <w:tcW w:w="136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638"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r>
      <w:tr w:rsidR="006513F4" w:rsidRPr="005326A5">
        <w:trPr>
          <w:trHeight w:val="19"/>
          <w:jc w:val="center"/>
        </w:trPr>
        <w:tc>
          <w:tcPr>
            <w:tcW w:w="273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в том числе дочерних и зависимых хозяйственных обществ</w:t>
            </w:r>
          </w:p>
        </w:tc>
        <w:tc>
          <w:tcPr>
            <w:tcW w:w="6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511</w:t>
            </w:r>
          </w:p>
        </w:tc>
        <w:tc>
          <w:tcPr>
            <w:tcW w:w="129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p w:rsidR="006513F4" w:rsidRPr="005326A5" w:rsidRDefault="006513F4" w:rsidP="005326A5">
            <w:pPr>
              <w:jc w:val="both"/>
              <w:rPr>
                <w:sz w:val="20"/>
                <w:szCs w:val="20"/>
              </w:rPr>
            </w:pPr>
          </w:p>
        </w:tc>
        <w:tc>
          <w:tcPr>
            <w:tcW w:w="136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638"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r>
      <w:tr w:rsidR="006513F4" w:rsidRPr="005326A5">
        <w:trPr>
          <w:trHeight w:val="19"/>
          <w:jc w:val="center"/>
        </w:trPr>
        <w:tc>
          <w:tcPr>
            <w:tcW w:w="273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Государственные и муниципальные ценные бумаги</w:t>
            </w:r>
          </w:p>
        </w:tc>
        <w:tc>
          <w:tcPr>
            <w:tcW w:w="6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515</w:t>
            </w:r>
          </w:p>
        </w:tc>
        <w:tc>
          <w:tcPr>
            <w:tcW w:w="129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638"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r>
      <w:tr w:rsidR="006513F4" w:rsidRPr="005326A5">
        <w:trPr>
          <w:trHeight w:val="19"/>
          <w:jc w:val="center"/>
        </w:trPr>
        <w:tc>
          <w:tcPr>
            <w:tcW w:w="273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Ценные бумаги других организаций - всего</w:t>
            </w:r>
          </w:p>
        </w:tc>
        <w:tc>
          <w:tcPr>
            <w:tcW w:w="6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520</w:t>
            </w:r>
          </w:p>
        </w:tc>
        <w:tc>
          <w:tcPr>
            <w:tcW w:w="129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47 329</w:t>
            </w:r>
          </w:p>
        </w:tc>
        <w:tc>
          <w:tcPr>
            <w:tcW w:w="1638"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655</w:t>
            </w:r>
          </w:p>
        </w:tc>
      </w:tr>
      <w:tr w:rsidR="006513F4" w:rsidRPr="005326A5">
        <w:trPr>
          <w:trHeight w:val="19"/>
          <w:jc w:val="center"/>
        </w:trPr>
        <w:tc>
          <w:tcPr>
            <w:tcW w:w="273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в том числе долговые ценные бумаги (облигации, векселя)</w:t>
            </w:r>
          </w:p>
        </w:tc>
        <w:tc>
          <w:tcPr>
            <w:tcW w:w="6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521</w:t>
            </w:r>
          </w:p>
        </w:tc>
        <w:tc>
          <w:tcPr>
            <w:tcW w:w="129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47 329</w:t>
            </w:r>
          </w:p>
        </w:tc>
        <w:tc>
          <w:tcPr>
            <w:tcW w:w="1638"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655</w:t>
            </w:r>
          </w:p>
        </w:tc>
      </w:tr>
      <w:tr w:rsidR="006513F4" w:rsidRPr="005326A5">
        <w:trPr>
          <w:trHeight w:val="19"/>
          <w:jc w:val="center"/>
        </w:trPr>
        <w:tc>
          <w:tcPr>
            <w:tcW w:w="273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Предоставленные займы</w:t>
            </w:r>
          </w:p>
        </w:tc>
        <w:tc>
          <w:tcPr>
            <w:tcW w:w="6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525</w:t>
            </w:r>
          </w:p>
        </w:tc>
        <w:tc>
          <w:tcPr>
            <w:tcW w:w="129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17 980</w:t>
            </w:r>
          </w:p>
        </w:tc>
        <w:tc>
          <w:tcPr>
            <w:tcW w:w="136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33 408</w:t>
            </w:r>
          </w:p>
        </w:tc>
        <w:tc>
          <w:tcPr>
            <w:tcW w:w="1638"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r>
      <w:tr w:rsidR="006513F4" w:rsidRPr="005326A5">
        <w:trPr>
          <w:trHeight w:val="19"/>
          <w:jc w:val="center"/>
        </w:trPr>
        <w:tc>
          <w:tcPr>
            <w:tcW w:w="273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Депозитные вклады</w:t>
            </w:r>
          </w:p>
        </w:tc>
        <w:tc>
          <w:tcPr>
            <w:tcW w:w="6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530</w:t>
            </w:r>
          </w:p>
        </w:tc>
        <w:tc>
          <w:tcPr>
            <w:tcW w:w="129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638"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r>
      <w:tr w:rsidR="006513F4" w:rsidRPr="005326A5">
        <w:trPr>
          <w:trHeight w:val="19"/>
          <w:jc w:val="center"/>
        </w:trPr>
        <w:tc>
          <w:tcPr>
            <w:tcW w:w="273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Прочие</w:t>
            </w:r>
          </w:p>
        </w:tc>
        <w:tc>
          <w:tcPr>
            <w:tcW w:w="6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535</w:t>
            </w:r>
          </w:p>
        </w:tc>
        <w:tc>
          <w:tcPr>
            <w:tcW w:w="129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30 897</w:t>
            </w:r>
          </w:p>
        </w:tc>
        <w:tc>
          <w:tcPr>
            <w:tcW w:w="136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30 897</w:t>
            </w:r>
          </w:p>
        </w:tc>
        <w:tc>
          <w:tcPr>
            <w:tcW w:w="1638"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r>
      <w:tr w:rsidR="006513F4" w:rsidRPr="005326A5">
        <w:trPr>
          <w:trHeight w:val="19"/>
          <w:jc w:val="center"/>
        </w:trPr>
        <w:tc>
          <w:tcPr>
            <w:tcW w:w="273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Итого</w:t>
            </w:r>
          </w:p>
        </w:tc>
        <w:tc>
          <w:tcPr>
            <w:tcW w:w="6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540</w:t>
            </w:r>
          </w:p>
        </w:tc>
        <w:tc>
          <w:tcPr>
            <w:tcW w:w="129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7 758</w:t>
            </w:r>
          </w:p>
        </w:tc>
        <w:tc>
          <w:tcPr>
            <w:tcW w:w="136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59 927</w:t>
            </w:r>
          </w:p>
        </w:tc>
        <w:tc>
          <w:tcPr>
            <w:tcW w:w="136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111 634</w:t>
            </w:r>
          </w:p>
        </w:tc>
        <w:tc>
          <w:tcPr>
            <w:tcW w:w="1638"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655</w:t>
            </w:r>
          </w:p>
        </w:tc>
      </w:tr>
      <w:tr w:rsidR="006513F4" w:rsidRPr="005326A5">
        <w:trPr>
          <w:trHeight w:val="19"/>
          <w:jc w:val="center"/>
        </w:trPr>
        <w:tc>
          <w:tcPr>
            <w:tcW w:w="273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Из общей суммы финансовые вложения, имеющие текущую рыночную стоимость:</w:t>
            </w:r>
          </w:p>
          <w:p w:rsidR="006513F4" w:rsidRPr="005326A5" w:rsidRDefault="006513F4" w:rsidP="005326A5">
            <w:pPr>
              <w:jc w:val="both"/>
              <w:rPr>
                <w:sz w:val="20"/>
                <w:szCs w:val="20"/>
              </w:rPr>
            </w:pPr>
            <w:r w:rsidRPr="005326A5">
              <w:rPr>
                <w:bCs/>
                <w:sz w:val="20"/>
                <w:szCs w:val="20"/>
              </w:rPr>
              <w:t>Вклады в уставные (складочные) капиталы других организации - всего</w:t>
            </w:r>
          </w:p>
        </w:tc>
        <w:tc>
          <w:tcPr>
            <w:tcW w:w="6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550</w:t>
            </w:r>
          </w:p>
        </w:tc>
        <w:tc>
          <w:tcPr>
            <w:tcW w:w="129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638"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r>
      <w:tr w:rsidR="006513F4" w:rsidRPr="005326A5">
        <w:trPr>
          <w:trHeight w:val="19"/>
          <w:jc w:val="center"/>
        </w:trPr>
        <w:tc>
          <w:tcPr>
            <w:tcW w:w="273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в том числе дочерних и зависимых хозяйственных обществ</w:t>
            </w:r>
          </w:p>
        </w:tc>
        <w:tc>
          <w:tcPr>
            <w:tcW w:w="6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551</w:t>
            </w:r>
          </w:p>
        </w:tc>
        <w:tc>
          <w:tcPr>
            <w:tcW w:w="129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638"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r>
      <w:tr w:rsidR="006513F4" w:rsidRPr="005326A5">
        <w:trPr>
          <w:trHeight w:val="19"/>
          <w:jc w:val="center"/>
        </w:trPr>
        <w:tc>
          <w:tcPr>
            <w:tcW w:w="273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Государственные и муниципальные ценные</w:t>
            </w:r>
          </w:p>
          <w:p w:rsidR="006513F4" w:rsidRPr="005326A5" w:rsidRDefault="006513F4" w:rsidP="005326A5">
            <w:pPr>
              <w:jc w:val="both"/>
              <w:rPr>
                <w:sz w:val="20"/>
                <w:szCs w:val="20"/>
              </w:rPr>
            </w:pPr>
            <w:r w:rsidRPr="005326A5">
              <w:rPr>
                <w:bCs/>
                <w:sz w:val="20"/>
                <w:szCs w:val="20"/>
              </w:rPr>
              <w:t>бумаги</w:t>
            </w:r>
          </w:p>
        </w:tc>
        <w:tc>
          <w:tcPr>
            <w:tcW w:w="6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555</w:t>
            </w:r>
          </w:p>
        </w:tc>
        <w:tc>
          <w:tcPr>
            <w:tcW w:w="129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638"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r>
      <w:tr w:rsidR="006513F4" w:rsidRPr="005326A5">
        <w:trPr>
          <w:trHeight w:val="19"/>
          <w:jc w:val="center"/>
        </w:trPr>
        <w:tc>
          <w:tcPr>
            <w:tcW w:w="273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Ценные бумаги других организаций - всего</w:t>
            </w:r>
          </w:p>
        </w:tc>
        <w:tc>
          <w:tcPr>
            <w:tcW w:w="6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560</w:t>
            </w:r>
          </w:p>
        </w:tc>
        <w:tc>
          <w:tcPr>
            <w:tcW w:w="129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638"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r>
      <w:tr w:rsidR="006513F4" w:rsidRPr="005326A5">
        <w:trPr>
          <w:trHeight w:val="19"/>
          <w:jc w:val="center"/>
        </w:trPr>
        <w:tc>
          <w:tcPr>
            <w:tcW w:w="273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в том числе долговые ценные бумаги(облигации, векселя)</w:t>
            </w:r>
          </w:p>
        </w:tc>
        <w:tc>
          <w:tcPr>
            <w:tcW w:w="6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561</w:t>
            </w:r>
          </w:p>
        </w:tc>
        <w:tc>
          <w:tcPr>
            <w:tcW w:w="129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638"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r>
      <w:tr w:rsidR="006513F4" w:rsidRPr="005326A5">
        <w:trPr>
          <w:trHeight w:val="19"/>
          <w:jc w:val="center"/>
        </w:trPr>
        <w:tc>
          <w:tcPr>
            <w:tcW w:w="273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Прочие</w:t>
            </w:r>
          </w:p>
        </w:tc>
        <w:tc>
          <w:tcPr>
            <w:tcW w:w="6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565</w:t>
            </w:r>
          </w:p>
        </w:tc>
        <w:tc>
          <w:tcPr>
            <w:tcW w:w="129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w:t>
            </w:r>
          </w:p>
        </w:tc>
        <w:tc>
          <w:tcPr>
            <w:tcW w:w="136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w:t>
            </w:r>
          </w:p>
        </w:tc>
        <w:tc>
          <w:tcPr>
            <w:tcW w:w="1638"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w:t>
            </w:r>
          </w:p>
        </w:tc>
      </w:tr>
      <w:tr w:rsidR="006513F4" w:rsidRPr="005326A5">
        <w:trPr>
          <w:trHeight w:val="19"/>
          <w:jc w:val="center"/>
        </w:trPr>
        <w:tc>
          <w:tcPr>
            <w:tcW w:w="273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Итого</w:t>
            </w:r>
          </w:p>
        </w:tc>
        <w:tc>
          <w:tcPr>
            <w:tcW w:w="6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570</w:t>
            </w:r>
          </w:p>
        </w:tc>
        <w:tc>
          <w:tcPr>
            <w:tcW w:w="129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w:t>
            </w:r>
          </w:p>
        </w:tc>
        <w:tc>
          <w:tcPr>
            <w:tcW w:w="136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638"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r>
      <w:tr w:rsidR="006513F4" w:rsidRPr="005326A5">
        <w:trPr>
          <w:trHeight w:val="19"/>
          <w:jc w:val="center"/>
        </w:trPr>
        <w:tc>
          <w:tcPr>
            <w:tcW w:w="273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Справочно.</w:t>
            </w:r>
          </w:p>
          <w:p w:rsidR="006513F4" w:rsidRPr="005326A5" w:rsidRDefault="006513F4" w:rsidP="005326A5">
            <w:pPr>
              <w:jc w:val="both"/>
              <w:rPr>
                <w:sz w:val="20"/>
                <w:szCs w:val="20"/>
              </w:rPr>
            </w:pPr>
            <w:r w:rsidRPr="005326A5">
              <w:rPr>
                <w:bCs/>
                <w:sz w:val="20"/>
                <w:szCs w:val="20"/>
              </w:rPr>
              <w:t>По финансовым вложениям, имеющим текущую рыночную стоимость, изменение стоимости в результате корректировки оценки</w:t>
            </w:r>
          </w:p>
        </w:tc>
        <w:tc>
          <w:tcPr>
            <w:tcW w:w="6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580</w:t>
            </w:r>
          </w:p>
        </w:tc>
        <w:tc>
          <w:tcPr>
            <w:tcW w:w="129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638"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r>
      <w:tr w:rsidR="006513F4" w:rsidRPr="005326A5">
        <w:trPr>
          <w:trHeight w:val="19"/>
          <w:jc w:val="center"/>
        </w:trPr>
        <w:tc>
          <w:tcPr>
            <w:tcW w:w="273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По долговым ценным бумагам разница между первоначальной стоимостью и номинальной стоимостью отнесена на финансовый результат отчетного периода</w:t>
            </w:r>
          </w:p>
        </w:tc>
        <w:tc>
          <w:tcPr>
            <w:tcW w:w="6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590</w:t>
            </w:r>
          </w:p>
        </w:tc>
        <w:tc>
          <w:tcPr>
            <w:tcW w:w="129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5"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638"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r>
    </w:tbl>
    <w:p w:rsidR="006513F4" w:rsidRPr="00E205E7" w:rsidRDefault="006513F4" w:rsidP="00E205E7">
      <w:pPr>
        <w:spacing w:line="360" w:lineRule="auto"/>
        <w:ind w:firstLine="709"/>
        <w:jc w:val="both"/>
        <w:rPr>
          <w:sz w:val="28"/>
          <w:szCs w:val="28"/>
        </w:rPr>
      </w:pPr>
    </w:p>
    <w:p w:rsidR="006513F4" w:rsidRPr="00E205E7" w:rsidRDefault="006513F4" w:rsidP="005326A5">
      <w:pPr>
        <w:spacing w:line="360" w:lineRule="auto"/>
        <w:ind w:firstLine="709"/>
        <w:jc w:val="center"/>
        <w:outlineLvl w:val="0"/>
        <w:rPr>
          <w:b/>
          <w:sz w:val="28"/>
          <w:szCs w:val="28"/>
        </w:rPr>
      </w:pPr>
      <w:bookmarkStart w:id="128" w:name="_Toc188733917"/>
      <w:bookmarkStart w:id="129" w:name="_Toc188745458"/>
      <w:r w:rsidRPr="00E205E7">
        <w:rPr>
          <w:b/>
          <w:sz w:val="28"/>
          <w:szCs w:val="28"/>
        </w:rPr>
        <w:t>Дебиторская и кредиторская задолженность</w:t>
      </w:r>
      <w:bookmarkEnd w:id="128"/>
      <w:bookmarkEnd w:id="129"/>
    </w:p>
    <w:tbl>
      <w:tblPr>
        <w:tblW w:w="0" w:type="auto"/>
        <w:jc w:val="center"/>
        <w:tblLayout w:type="fixed"/>
        <w:tblCellMar>
          <w:left w:w="40" w:type="dxa"/>
          <w:right w:w="40" w:type="dxa"/>
        </w:tblCellMar>
        <w:tblLook w:val="0000" w:firstRow="0" w:lastRow="0" w:firstColumn="0" w:lastColumn="0" w:noHBand="0" w:noVBand="0"/>
      </w:tblPr>
      <w:tblGrid>
        <w:gridCol w:w="4380"/>
        <w:gridCol w:w="751"/>
        <w:gridCol w:w="1752"/>
        <w:gridCol w:w="1376"/>
      </w:tblGrid>
      <w:tr w:rsidR="006513F4" w:rsidRPr="005326A5">
        <w:trPr>
          <w:trHeight w:val="13"/>
          <w:jc w:val="center"/>
        </w:trPr>
        <w:tc>
          <w:tcPr>
            <w:tcW w:w="5131" w:type="dxa"/>
            <w:gridSpan w:val="2"/>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b/>
                <w:sz w:val="20"/>
                <w:szCs w:val="20"/>
              </w:rPr>
            </w:pPr>
            <w:r w:rsidRPr="005326A5">
              <w:rPr>
                <w:b/>
                <w:bCs/>
                <w:sz w:val="20"/>
                <w:szCs w:val="20"/>
              </w:rPr>
              <w:t>Показатель</w:t>
            </w:r>
          </w:p>
        </w:tc>
        <w:tc>
          <w:tcPr>
            <w:tcW w:w="1752" w:type="dxa"/>
            <w:vMerge w:val="restart"/>
            <w:tcBorders>
              <w:top w:val="single" w:sz="6" w:space="0" w:color="auto"/>
              <w:left w:val="single" w:sz="6" w:space="0" w:color="auto"/>
              <w:bottom w:val="nil"/>
              <w:right w:val="single" w:sz="6" w:space="0" w:color="auto"/>
            </w:tcBorders>
          </w:tcPr>
          <w:p w:rsidR="006513F4" w:rsidRPr="005326A5" w:rsidRDefault="006513F4" w:rsidP="005326A5">
            <w:pPr>
              <w:jc w:val="both"/>
              <w:rPr>
                <w:b/>
                <w:sz w:val="20"/>
                <w:szCs w:val="20"/>
              </w:rPr>
            </w:pPr>
            <w:r w:rsidRPr="005326A5">
              <w:rPr>
                <w:b/>
                <w:bCs/>
                <w:sz w:val="20"/>
                <w:szCs w:val="20"/>
              </w:rPr>
              <w:t>Остаток на начало отчетного года</w:t>
            </w:r>
          </w:p>
        </w:tc>
        <w:tc>
          <w:tcPr>
            <w:tcW w:w="1376" w:type="dxa"/>
            <w:vMerge w:val="restart"/>
            <w:tcBorders>
              <w:top w:val="single" w:sz="6" w:space="0" w:color="auto"/>
              <w:left w:val="single" w:sz="6" w:space="0" w:color="auto"/>
              <w:bottom w:val="nil"/>
              <w:right w:val="single" w:sz="6" w:space="0" w:color="auto"/>
            </w:tcBorders>
          </w:tcPr>
          <w:p w:rsidR="006513F4" w:rsidRPr="005326A5" w:rsidRDefault="006513F4" w:rsidP="005326A5">
            <w:pPr>
              <w:jc w:val="both"/>
              <w:rPr>
                <w:b/>
                <w:sz w:val="20"/>
                <w:szCs w:val="20"/>
              </w:rPr>
            </w:pPr>
            <w:r w:rsidRPr="005326A5">
              <w:rPr>
                <w:b/>
                <w:bCs/>
                <w:sz w:val="20"/>
                <w:szCs w:val="20"/>
              </w:rPr>
              <w:t>Остаток на конец отчетного года</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b/>
                <w:sz w:val="20"/>
                <w:szCs w:val="20"/>
              </w:rPr>
            </w:pPr>
            <w:r w:rsidRPr="005326A5">
              <w:rPr>
                <w:b/>
                <w:bCs/>
                <w:sz w:val="20"/>
                <w:szCs w:val="20"/>
              </w:rPr>
              <w:t>наименование</w:t>
            </w: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b/>
                <w:sz w:val="20"/>
                <w:szCs w:val="20"/>
              </w:rPr>
            </w:pPr>
            <w:r w:rsidRPr="005326A5">
              <w:rPr>
                <w:b/>
                <w:bCs/>
                <w:sz w:val="20"/>
                <w:szCs w:val="20"/>
              </w:rPr>
              <w:t>код</w:t>
            </w:r>
          </w:p>
        </w:tc>
        <w:tc>
          <w:tcPr>
            <w:tcW w:w="1752" w:type="dxa"/>
            <w:vMerge/>
            <w:tcBorders>
              <w:top w:val="nil"/>
              <w:left w:val="single" w:sz="6" w:space="0" w:color="auto"/>
              <w:bottom w:val="single" w:sz="6" w:space="0" w:color="auto"/>
              <w:right w:val="single" w:sz="6" w:space="0" w:color="auto"/>
            </w:tcBorders>
          </w:tcPr>
          <w:p w:rsidR="006513F4" w:rsidRPr="005326A5" w:rsidRDefault="006513F4" w:rsidP="005326A5">
            <w:pPr>
              <w:jc w:val="both"/>
              <w:rPr>
                <w:sz w:val="20"/>
                <w:szCs w:val="20"/>
              </w:rPr>
            </w:pPr>
          </w:p>
        </w:tc>
        <w:tc>
          <w:tcPr>
            <w:tcW w:w="1376" w:type="dxa"/>
            <w:vMerge/>
            <w:tcBorders>
              <w:top w:val="nil"/>
              <w:left w:val="single" w:sz="6" w:space="0" w:color="auto"/>
              <w:bottom w:val="single" w:sz="6" w:space="0" w:color="auto"/>
              <w:right w:val="single" w:sz="6" w:space="0" w:color="auto"/>
            </w:tcBorders>
          </w:tcPr>
          <w:p w:rsidR="006513F4" w:rsidRPr="005326A5" w:rsidRDefault="006513F4" w:rsidP="005326A5">
            <w:pPr>
              <w:jc w:val="both"/>
              <w:rPr>
                <w:sz w:val="20"/>
                <w:szCs w:val="20"/>
              </w:rPr>
            </w:pP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1</w:t>
            </w: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2</w:t>
            </w:r>
          </w:p>
        </w:tc>
        <w:tc>
          <w:tcPr>
            <w:tcW w:w="1752"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3</w:t>
            </w:r>
          </w:p>
        </w:tc>
        <w:tc>
          <w:tcPr>
            <w:tcW w:w="137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4</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Дебиторская задолженность: краткосрочная - всего</w:t>
            </w: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600</w:t>
            </w:r>
          </w:p>
        </w:tc>
        <w:tc>
          <w:tcPr>
            <w:tcW w:w="1752"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247 108</w:t>
            </w:r>
          </w:p>
        </w:tc>
        <w:tc>
          <w:tcPr>
            <w:tcW w:w="1376"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127 546</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в том числе: расчеты с покупателями и заказчиками</w:t>
            </w: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601</w:t>
            </w:r>
          </w:p>
          <w:p w:rsidR="006513F4" w:rsidRPr="005326A5" w:rsidRDefault="006513F4" w:rsidP="005326A5">
            <w:pPr>
              <w:jc w:val="both"/>
              <w:rPr>
                <w:sz w:val="20"/>
                <w:szCs w:val="20"/>
              </w:rPr>
            </w:pPr>
          </w:p>
        </w:tc>
        <w:tc>
          <w:tcPr>
            <w:tcW w:w="1752"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160 701</w:t>
            </w:r>
          </w:p>
        </w:tc>
        <w:tc>
          <w:tcPr>
            <w:tcW w:w="1376"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4 867</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авансы выданные</w:t>
            </w: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602</w:t>
            </w:r>
          </w:p>
          <w:p w:rsidR="006513F4" w:rsidRPr="005326A5" w:rsidRDefault="006513F4" w:rsidP="005326A5">
            <w:pPr>
              <w:jc w:val="both"/>
              <w:rPr>
                <w:sz w:val="20"/>
                <w:szCs w:val="20"/>
              </w:rPr>
            </w:pPr>
          </w:p>
        </w:tc>
        <w:tc>
          <w:tcPr>
            <w:tcW w:w="1752"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62 157</w:t>
            </w:r>
          </w:p>
        </w:tc>
        <w:tc>
          <w:tcPr>
            <w:tcW w:w="1376"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111 475</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прочая</w:t>
            </w: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603</w:t>
            </w:r>
          </w:p>
          <w:p w:rsidR="006513F4" w:rsidRPr="005326A5" w:rsidRDefault="006513F4" w:rsidP="005326A5">
            <w:pPr>
              <w:jc w:val="both"/>
              <w:rPr>
                <w:sz w:val="20"/>
                <w:szCs w:val="20"/>
              </w:rPr>
            </w:pPr>
          </w:p>
        </w:tc>
        <w:tc>
          <w:tcPr>
            <w:tcW w:w="1752"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24 250</w:t>
            </w:r>
          </w:p>
        </w:tc>
        <w:tc>
          <w:tcPr>
            <w:tcW w:w="1376"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11 204</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долгосрочная - всего</w:t>
            </w: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610</w:t>
            </w:r>
          </w:p>
          <w:p w:rsidR="006513F4" w:rsidRPr="005326A5" w:rsidRDefault="006513F4" w:rsidP="005326A5">
            <w:pPr>
              <w:jc w:val="both"/>
              <w:rPr>
                <w:sz w:val="20"/>
                <w:szCs w:val="20"/>
              </w:rPr>
            </w:pPr>
          </w:p>
        </w:tc>
        <w:tc>
          <w:tcPr>
            <w:tcW w:w="1752"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w:t>
            </w:r>
          </w:p>
        </w:tc>
        <w:tc>
          <w:tcPr>
            <w:tcW w:w="1376"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в том числе: расчеты с покупателями и заказчиками</w:t>
            </w: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611</w:t>
            </w:r>
          </w:p>
        </w:tc>
        <w:tc>
          <w:tcPr>
            <w:tcW w:w="1752"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w:t>
            </w:r>
          </w:p>
        </w:tc>
        <w:tc>
          <w:tcPr>
            <w:tcW w:w="1376"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авансы выданные</w:t>
            </w: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612</w:t>
            </w:r>
          </w:p>
          <w:p w:rsidR="006513F4" w:rsidRPr="005326A5" w:rsidRDefault="006513F4" w:rsidP="005326A5">
            <w:pPr>
              <w:jc w:val="both"/>
              <w:rPr>
                <w:sz w:val="20"/>
                <w:szCs w:val="20"/>
              </w:rPr>
            </w:pPr>
          </w:p>
        </w:tc>
        <w:tc>
          <w:tcPr>
            <w:tcW w:w="1752" w:type="dxa"/>
            <w:tcBorders>
              <w:top w:val="single" w:sz="6" w:space="0" w:color="auto"/>
              <w:left w:val="single" w:sz="6" w:space="0" w:color="auto"/>
              <w:bottom w:val="single" w:sz="6" w:space="0" w:color="auto"/>
              <w:right w:val="single" w:sz="6" w:space="0" w:color="auto"/>
            </w:tcBorders>
            <w:vAlign w:val="center"/>
          </w:tcPr>
          <w:p w:rsidR="006513F4" w:rsidRPr="005326A5" w:rsidRDefault="006513F4" w:rsidP="005326A5">
            <w:pPr>
              <w:jc w:val="both"/>
              <w:rPr>
                <w:sz w:val="20"/>
                <w:szCs w:val="20"/>
              </w:rPr>
            </w:pPr>
            <w:r w:rsidRPr="005326A5">
              <w:rPr>
                <w:sz w:val="20"/>
                <w:szCs w:val="20"/>
              </w:rPr>
              <w:t>-</w:t>
            </w:r>
          </w:p>
        </w:tc>
        <w:tc>
          <w:tcPr>
            <w:tcW w:w="1376" w:type="dxa"/>
            <w:tcBorders>
              <w:top w:val="single" w:sz="6" w:space="0" w:color="auto"/>
              <w:left w:val="single" w:sz="6" w:space="0" w:color="auto"/>
              <w:bottom w:val="single" w:sz="6" w:space="0" w:color="auto"/>
              <w:right w:val="single" w:sz="6" w:space="0" w:color="auto"/>
            </w:tcBorders>
            <w:vAlign w:val="center"/>
          </w:tcPr>
          <w:p w:rsidR="006513F4" w:rsidRPr="005326A5" w:rsidRDefault="006513F4" w:rsidP="005326A5">
            <w:pPr>
              <w:jc w:val="both"/>
              <w:rPr>
                <w:sz w:val="20"/>
                <w:szCs w:val="20"/>
              </w:rPr>
            </w:pPr>
            <w:r w:rsidRPr="005326A5">
              <w:rPr>
                <w:sz w:val="20"/>
                <w:szCs w:val="20"/>
              </w:rPr>
              <w:t>-</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прочая</w:t>
            </w: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613</w:t>
            </w:r>
          </w:p>
          <w:p w:rsidR="006513F4" w:rsidRPr="005326A5" w:rsidRDefault="006513F4" w:rsidP="005326A5">
            <w:pPr>
              <w:jc w:val="both"/>
              <w:rPr>
                <w:sz w:val="20"/>
                <w:szCs w:val="20"/>
              </w:rPr>
            </w:pPr>
          </w:p>
        </w:tc>
        <w:tc>
          <w:tcPr>
            <w:tcW w:w="1752"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w:t>
            </w:r>
          </w:p>
        </w:tc>
        <w:tc>
          <w:tcPr>
            <w:tcW w:w="1376"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Итого</w:t>
            </w: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620</w:t>
            </w:r>
          </w:p>
          <w:p w:rsidR="006513F4" w:rsidRPr="005326A5" w:rsidRDefault="006513F4" w:rsidP="005326A5">
            <w:pPr>
              <w:jc w:val="both"/>
              <w:rPr>
                <w:sz w:val="20"/>
                <w:szCs w:val="20"/>
              </w:rPr>
            </w:pPr>
          </w:p>
        </w:tc>
        <w:tc>
          <w:tcPr>
            <w:tcW w:w="1752"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247 108</w:t>
            </w:r>
          </w:p>
        </w:tc>
        <w:tc>
          <w:tcPr>
            <w:tcW w:w="1376"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127 546</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Кредиторская задолженность: краткосрочная - всего</w:t>
            </w: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630</w:t>
            </w:r>
          </w:p>
          <w:p w:rsidR="006513F4" w:rsidRPr="005326A5" w:rsidRDefault="006513F4" w:rsidP="005326A5">
            <w:pPr>
              <w:jc w:val="both"/>
              <w:rPr>
                <w:sz w:val="20"/>
                <w:szCs w:val="20"/>
              </w:rPr>
            </w:pPr>
          </w:p>
        </w:tc>
        <w:tc>
          <w:tcPr>
            <w:tcW w:w="1752"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352 122</w:t>
            </w:r>
          </w:p>
        </w:tc>
        <w:tc>
          <w:tcPr>
            <w:tcW w:w="1376"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216 930</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в том числе: расчеты с поставщиками и подрядчиками</w:t>
            </w: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631</w:t>
            </w:r>
          </w:p>
          <w:p w:rsidR="006513F4" w:rsidRPr="005326A5" w:rsidRDefault="006513F4" w:rsidP="005326A5">
            <w:pPr>
              <w:jc w:val="both"/>
              <w:rPr>
                <w:sz w:val="20"/>
                <w:szCs w:val="20"/>
              </w:rPr>
            </w:pPr>
          </w:p>
        </w:tc>
        <w:tc>
          <w:tcPr>
            <w:tcW w:w="1752"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24 208</w:t>
            </w:r>
          </w:p>
        </w:tc>
        <w:tc>
          <w:tcPr>
            <w:tcW w:w="1376"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47 917</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авансы полученные</w:t>
            </w: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632</w:t>
            </w:r>
          </w:p>
          <w:p w:rsidR="006513F4" w:rsidRPr="005326A5" w:rsidRDefault="006513F4" w:rsidP="005326A5">
            <w:pPr>
              <w:jc w:val="both"/>
              <w:rPr>
                <w:sz w:val="20"/>
                <w:szCs w:val="20"/>
              </w:rPr>
            </w:pPr>
          </w:p>
        </w:tc>
        <w:tc>
          <w:tcPr>
            <w:tcW w:w="1752"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207</w:t>
            </w:r>
          </w:p>
        </w:tc>
        <w:tc>
          <w:tcPr>
            <w:tcW w:w="1376"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65 885</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расчеты по налогам и сборам</w:t>
            </w: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633</w:t>
            </w:r>
          </w:p>
          <w:p w:rsidR="006513F4" w:rsidRPr="005326A5" w:rsidRDefault="006513F4" w:rsidP="005326A5">
            <w:pPr>
              <w:jc w:val="both"/>
              <w:rPr>
                <w:sz w:val="20"/>
                <w:szCs w:val="20"/>
              </w:rPr>
            </w:pPr>
          </w:p>
        </w:tc>
        <w:tc>
          <w:tcPr>
            <w:tcW w:w="1752"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15 870</w:t>
            </w:r>
          </w:p>
        </w:tc>
        <w:tc>
          <w:tcPr>
            <w:tcW w:w="1376"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16 650</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кредиты</w:t>
            </w: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634</w:t>
            </w:r>
          </w:p>
          <w:p w:rsidR="006513F4" w:rsidRPr="005326A5" w:rsidRDefault="006513F4" w:rsidP="005326A5">
            <w:pPr>
              <w:jc w:val="both"/>
              <w:rPr>
                <w:sz w:val="20"/>
                <w:szCs w:val="20"/>
              </w:rPr>
            </w:pPr>
          </w:p>
        </w:tc>
        <w:tc>
          <w:tcPr>
            <w:tcW w:w="1752"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267 505</w:t>
            </w:r>
          </w:p>
        </w:tc>
        <w:tc>
          <w:tcPr>
            <w:tcW w:w="1376"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46 443</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займы</w:t>
            </w: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635</w:t>
            </w:r>
          </w:p>
          <w:p w:rsidR="006513F4" w:rsidRPr="005326A5" w:rsidRDefault="006513F4" w:rsidP="005326A5">
            <w:pPr>
              <w:jc w:val="both"/>
              <w:rPr>
                <w:sz w:val="20"/>
                <w:szCs w:val="20"/>
              </w:rPr>
            </w:pPr>
          </w:p>
        </w:tc>
        <w:tc>
          <w:tcPr>
            <w:tcW w:w="1752"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w:t>
            </w:r>
          </w:p>
        </w:tc>
        <w:tc>
          <w:tcPr>
            <w:tcW w:w="1376"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9 409</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прочая</w:t>
            </w: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636</w:t>
            </w:r>
          </w:p>
        </w:tc>
        <w:tc>
          <w:tcPr>
            <w:tcW w:w="1752"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44 332</w:t>
            </w:r>
          </w:p>
        </w:tc>
        <w:tc>
          <w:tcPr>
            <w:tcW w:w="1376"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30 626</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долгосрочная - всего</w:t>
            </w: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640</w:t>
            </w:r>
          </w:p>
          <w:p w:rsidR="006513F4" w:rsidRPr="005326A5" w:rsidRDefault="006513F4" w:rsidP="005326A5">
            <w:pPr>
              <w:jc w:val="both"/>
              <w:rPr>
                <w:sz w:val="20"/>
                <w:szCs w:val="20"/>
              </w:rPr>
            </w:pPr>
          </w:p>
        </w:tc>
        <w:tc>
          <w:tcPr>
            <w:tcW w:w="1752"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30 414</w:t>
            </w:r>
          </w:p>
        </w:tc>
        <w:tc>
          <w:tcPr>
            <w:tcW w:w="1376"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149424</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в том числе: кредиты</w:t>
            </w: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641</w:t>
            </w:r>
          </w:p>
          <w:p w:rsidR="006513F4" w:rsidRPr="005326A5" w:rsidRDefault="006513F4" w:rsidP="005326A5">
            <w:pPr>
              <w:jc w:val="both"/>
              <w:rPr>
                <w:sz w:val="20"/>
                <w:szCs w:val="20"/>
              </w:rPr>
            </w:pPr>
          </w:p>
        </w:tc>
        <w:tc>
          <w:tcPr>
            <w:tcW w:w="1752"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21 307</w:t>
            </w:r>
          </w:p>
        </w:tc>
        <w:tc>
          <w:tcPr>
            <w:tcW w:w="1376"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148354</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займы</w:t>
            </w: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642</w:t>
            </w:r>
          </w:p>
          <w:p w:rsidR="006513F4" w:rsidRPr="005326A5" w:rsidRDefault="006513F4" w:rsidP="005326A5">
            <w:pPr>
              <w:jc w:val="both"/>
              <w:rPr>
                <w:sz w:val="20"/>
                <w:szCs w:val="20"/>
              </w:rPr>
            </w:pPr>
          </w:p>
        </w:tc>
        <w:tc>
          <w:tcPr>
            <w:tcW w:w="1752"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9 107</w:t>
            </w:r>
          </w:p>
        </w:tc>
        <w:tc>
          <w:tcPr>
            <w:tcW w:w="1376"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1 070</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отложенные налоговые обязательства</w:t>
            </w: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p>
          <w:p w:rsidR="006513F4" w:rsidRPr="005326A5" w:rsidRDefault="006513F4" w:rsidP="005326A5">
            <w:pPr>
              <w:jc w:val="both"/>
              <w:rPr>
                <w:sz w:val="20"/>
                <w:szCs w:val="20"/>
              </w:rPr>
            </w:pPr>
          </w:p>
        </w:tc>
        <w:tc>
          <w:tcPr>
            <w:tcW w:w="1752"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w:t>
            </w:r>
          </w:p>
        </w:tc>
        <w:tc>
          <w:tcPr>
            <w:tcW w:w="1376"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p>
          <w:p w:rsidR="006513F4" w:rsidRPr="005326A5" w:rsidRDefault="006513F4" w:rsidP="005326A5">
            <w:pPr>
              <w:jc w:val="both"/>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p>
          <w:p w:rsidR="006513F4" w:rsidRPr="005326A5" w:rsidRDefault="006513F4" w:rsidP="005326A5">
            <w:pPr>
              <w:jc w:val="both"/>
              <w:rPr>
                <w:sz w:val="20"/>
                <w:szCs w:val="20"/>
              </w:rPr>
            </w:pPr>
          </w:p>
        </w:tc>
        <w:tc>
          <w:tcPr>
            <w:tcW w:w="1752"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w:t>
            </w:r>
          </w:p>
        </w:tc>
        <w:tc>
          <w:tcPr>
            <w:tcW w:w="1376"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p>
          <w:p w:rsidR="006513F4" w:rsidRPr="005326A5" w:rsidRDefault="006513F4" w:rsidP="005326A5">
            <w:pPr>
              <w:jc w:val="both"/>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p>
          <w:p w:rsidR="006513F4" w:rsidRPr="005326A5" w:rsidRDefault="006513F4" w:rsidP="005326A5">
            <w:pPr>
              <w:jc w:val="both"/>
              <w:rPr>
                <w:sz w:val="20"/>
                <w:szCs w:val="20"/>
              </w:rPr>
            </w:pPr>
          </w:p>
        </w:tc>
        <w:tc>
          <w:tcPr>
            <w:tcW w:w="1752"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w:t>
            </w:r>
          </w:p>
        </w:tc>
        <w:tc>
          <w:tcPr>
            <w:tcW w:w="1376"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w:t>
            </w:r>
          </w:p>
        </w:tc>
      </w:tr>
      <w:tr w:rsidR="006513F4" w:rsidRPr="005326A5">
        <w:trPr>
          <w:trHeight w:val="13"/>
          <w:jc w:val="center"/>
        </w:trPr>
        <w:tc>
          <w:tcPr>
            <w:tcW w:w="4380"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Итого</w:t>
            </w:r>
          </w:p>
        </w:tc>
        <w:tc>
          <w:tcPr>
            <w:tcW w:w="751"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650</w:t>
            </w:r>
          </w:p>
          <w:p w:rsidR="006513F4" w:rsidRPr="005326A5" w:rsidRDefault="006513F4" w:rsidP="005326A5">
            <w:pPr>
              <w:jc w:val="both"/>
              <w:rPr>
                <w:sz w:val="20"/>
                <w:szCs w:val="20"/>
              </w:rPr>
            </w:pPr>
          </w:p>
        </w:tc>
        <w:tc>
          <w:tcPr>
            <w:tcW w:w="1752"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382 536</w:t>
            </w:r>
          </w:p>
        </w:tc>
        <w:tc>
          <w:tcPr>
            <w:tcW w:w="1376" w:type="dxa"/>
            <w:tcBorders>
              <w:top w:val="single" w:sz="6" w:space="0" w:color="auto"/>
              <w:left w:val="single" w:sz="6" w:space="0" w:color="auto"/>
              <w:bottom w:val="single" w:sz="6" w:space="0" w:color="auto"/>
              <w:right w:val="single" w:sz="6" w:space="0" w:color="auto"/>
            </w:tcBorders>
            <w:vAlign w:val="bottom"/>
          </w:tcPr>
          <w:p w:rsidR="006513F4" w:rsidRPr="005326A5" w:rsidRDefault="006513F4" w:rsidP="005326A5">
            <w:pPr>
              <w:jc w:val="both"/>
              <w:rPr>
                <w:sz w:val="20"/>
                <w:szCs w:val="20"/>
              </w:rPr>
            </w:pPr>
            <w:r w:rsidRPr="005326A5">
              <w:rPr>
                <w:sz w:val="20"/>
                <w:szCs w:val="20"/>
              </w:rPr>
              <w:t>366 354</w:t>
            </w:r>
          </w:p>
        </w:tc>
      </w:tr>
    </w:tbl>
    <w:p w:rsidR="006513F4" w:rsidRPr="00E205E7" w:rsidRDefault="006513F4" w:rsidP="00E205E7">
      <w:pPr>
        <w:spacing w:line="360" w:lineRule="auto"/>
        <w:ind w:firstLine="709"/>
        <w:jc w:val="both"/>
        <w:rPr>
          <w:sz w:val="28"/>
          <w:szCs w:val="28"/>
        </w:rPr>
      </w:pPr>
    </w:p>
    <w:p w:rsidR="006513F4" w:rsidRPr="00E205E7" w:rsidRDefault="006513F4" w:rsidP="00E205E7">
      <w:pPr>
        <w:spacing w:line="360" w:lineRule="auto"/>
        <w:ind w:firstLine="709"/>
        <w:jc w:val="both"/>
        <w:outlineLvl w:val="0"/>
        <w:rPr>
          <w:b/>
          <w:sz w:val="28"/>
          <w:szCs w:val="28"/>
        </w:rPr>
      </w:pPr>
      <w:bookmarkStart w:id="130" w:name="_Toc188733918"/>
      <w:bookmarkStart w:id="131" w:name="_Toc188745459"/>
      <w:r w:rsidRPr="00E205E7">
        <w:rPr>
          <w:b/>
          <w:sz w:val="28"/>
          <w:szCs w:val="28"/>
        </w:rPr>
        <w:t>Расходы по обычным видам деятельности (по элементам затрат)</w:t>
      </w:r>
      <w:bookmarkEnd w:id="130"/>
      <w:bookmarkEnd w:id="131"/>
    </w:p>
    <w:tbl>
      <w:tblPr>
        <w:tblW w:w="0" w:type="auto"/>
        <w:jc w:val="center"/>
        <w:tblLayout w:type="fixed"/>
        <w:tblCellMar>
          <w:left w:w="40" w:type="dxa"/>
          <w:right w:w="40" w:type="dxa"/>
        </w:tblCellMar>
        <w:tblLook w:val="0000" w:firstRow="0" w:lastRow="0" w:firstColumn="0" w:lastColumn="0" w:noHBand="0" w:noVBand="0"/>
      </w:tblPr>
      <w:tblGrid>
        <w:gridCol w:w="5006"/>
        <w:gridCol w:w="673"/>
        <w:gridCol w:w="1417"/>
        <w:gridCol w:w="1419"/>
      </w:tblGrid>
      <w:tr w:rsidR="006513F4" w:rsidRPr="005326A5">
        <w:trPr>
          <w:cantSplit/>
          <w:trHeight w:hRule="exact" w:val="497"/>
          <w:jc w:val="center"/>
        </w:trPr>
        <w:tc>
          <w:tcPr>
            <w:tcW w:w="5679" w:type="dxa"/>
            <w:gridSpan w:val="2"/>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b/>
                <w:sz w:val="20"/>
                <w:szCs w:val="20"/>
              </w:rPr>
            </w:pPr>
            <w:r w:rsidRPr="005326A5">
              <w:rPr>
                <w:b/>
                <w:bCs/>
                <w:sz w:val="20"/>
                <w:szCs w:val="20"/>
              </w:rPr>
              <w:t>Показатель</w:t>
            </w:r>
          </w:p>
        </w:tc>
        <w:tc>
          <w:tcPr>
            <w:tcW w:w="1417" w:type="dxa"/>
            <w:vMerge w:val="restart"/>
            <w:tcBorders>
              <w:top w:val="single" w:sz="6" w:space="0" w:color="auto"/>
              <w:left w:val="single" w:sz="6" w:space="0" w:color="auto"/>
              <w:bottom w:val="nil"/>
              <w:right w:val="single" w:sz="6" w:space="0" w:color="auto"/>
            </w:tcBorders>
          </w:tcPr>
          <w:p w:rsidR="006513F4" w:rsidRPr="005326A5" w:rsidRDefault="006513F4" w:rsidP="005326A5">
            <w:pPr>
              <w:jc w:val="both"/>
              <w:rPr>
                <w:b/>
                <w:sz w:val="20"/>
                <w:szCs w:val="20"/>
              </w:rPr>
            </w:pPr>
            <w:r w:rsidRPr="005326A5">
              <w:rPr>
                <w:b/>
                <w:bCs/>
                <w:sz w:val="20"/>
                <w:szCs w:val="20"/>
              </w:rPr>
              <w:t>За отчетный год</w:t>
            </w:r>
          </w:p>
        </w:tc>
        <w:tc>
          <w:tcPr>
            <w:tcW w:w="1419" w:type="dxa"/>
            <w:vMerge w:val="restart"/>
            <w:tcBorders>
              <w:top w:val="single" w:sz="6" w:space="0" w:color="auto"/>
              <w:left w:val="single" w:sz="6" w:space="0" w:color="auto"/>
              <w:bottom w:val="nil"/>
              <w:right w:val="single" w:sz="6" w:space="0" w:color="auto"/>
            </w:tcBorders>
          </w:tcPr>
          <w:p w:rsidR="006513F4" w:rsidRPr="005326A5" w:rsidRDefault="006513F4" w:rsidP="005326A5">
            <w:pPr>
              <w:jc w:val="both"/>
              <w:rPr>
                <w:b/>
                <w:sz w:val="20"/>
                <w:szCs w:val="20"/>
              </w:rPr>
            </w:pPr>
            <w:r w:rsidRPr="005326A5">
              <w:rPr>
                <w:b/>
                <w:bCs/>
                <w:sz w:val="20"/>
                <w:szCs w:val="20"/>
              </w:rPr>
              <w:t>За предыдущий год</w:t>
            </w:r>
          </w:p>
        </w:tc>
      </w:tr>
      <w:tr w:rsidR="006513F4" w:rsidRPr="005326A5">
        <w:trPr>
          <w:cantSplit/>
          <w:trHeight w:hRule="exact" w:val="287"/>
          <w:jc w:val="center"/>
        </w:trPr>
        <w:tc>
          <w:tcPr>
            <w:tcW w:w="500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b/>
                <w:sz w:val="20"/>
                <w:szCs w:val="20"/>
              </w:rPr>
            </w:pPr>
            <w:r w:rsidRPr="005326A5">
              <w:rPr>
                <w:b/>
                <w:bCs/>
                <w:sz w:val="20"/>
                <w:szCs w:val="20"/>
              </w:rPr>
              <w:t>наименование</w:t>
            </w:r>
          </w:p>
        </w:tc>
        <w:tc>
          <w:tcPr>
            <w:tcW w:w="67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b/>
                <w:sz w:val="20"/>
                <w:szCs w:val="20"/>
              </w:rPr>
            </w:pPr>
            <w:r w:rsidRPr="005326A5">
              <w:rPr>
                <w:b/>
                <w:bCs/>
                <w:sz w:val="20"/>
                <w:szCs w:val="20"/>
              </w:rPr>
              <w:t>код</w:t>
            </w:r>
          </w:p>
        </w:tc>
        <w:tc>
          <w:tcPr>
            <w:tcW w:w="1417" w:type="dxa"/>
            <w:vMerge/>
            <w:tcBorders>
              <w:top w:val="nil"/>
              <w:left w:val="single" w:sz="6" w:space="0" w:color="auto"/>
              <w:bottom w:val="single" w:sz="6" w:space="0" w:color="auto"/>
              <w:right w:val="single" w:sz="6" w:space="0" w:color="auto"/>
            </w:tcBorders>
          </w:tcPr>
          <w:p w:rsidR="006513F4" w:rsidRPr="005326A5" w:rsidRDefault="006513F4" w:rsidP="005326A5">
            <w:pPr>
              <w:jc w:val="both"/>
              <w:rPr>
                <w:sz w:val="20"/>
                <w:szCs w:val="20"/>
              </w:rPr>
            </w:pPr>
          </w:p>
        </w:tc>
        <w:tc>
          <w:tcPr>
            <w:tcW w:w="1419" w:type="dxa"/>
            <w:vMerge/>
            <w:tcBorders>
              <w:top w:val="nil"/>
              <w:left w:val="single" w:sz="6" w:space="0" w:color="auto"/>
              <w:bottom w:val="single" w:sz="6" w:space="0" w:color="auto"/>
              <w:right w:val="single" w:sz="6" w:space="0" w:color="auto"/>
            </w:tcBorders>
          </w:tcPr>
          <w:p w:rsidR="006513F4" w:rsidRPr="005326A5" w:rsidRDefault="006513F4" w:rsidP="005326A5">
            <w:pPr>
              <w:jc w:val="both"/>
              <w:rPr>
                <w:sz w:val="20"/>
                <w:szCs w:val="20"/>
              </w:rPr>
            </w:pPr>
          </w:p>
        </w:tc>
      </w:tr>
      <w:tr w:rsidR="006513F4" w:rsidRPr="005326A5">
        <w:trPr>
          <w:trHeight w:hRule="exact" w:val="189"/>
          <w:jc w:val="center"/>
        </w:trPr>
        <w:tc>
          <w:tcPr>
            <w:tcW w:w="500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1</w:t>
            </w:r>
          </w:p>
        </w:tc>
        <w:tc>
          <w:tcPr>
            <w:tcW w:w="67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3</w:t>
            </w:r>
          </w:p>
        </w:tc>
        <w:tc>
          <w:tcPr>
            <w:tcW w:w="141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4</w:t>
            </w:r>
          </w:p>
        </w:tc>
      </w:tr>
      <w:tr w:rsidR="006513F4" w:rsidRPr="005326A5">
        <w:trPr>
          <w:trHeight w:hRule="exact" w:val="329"/>
          <w:jc w:val="center"/>
        </w:trPr>
        <w:tc>
          <w:tcPr>
            <w:tcW w:w="500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Материальные затраты</w:t>
            </w:r>
          </w:p>
        </w:tc>
        <w:tc>
          <w:tcPr>
            <w:tcW w:w="67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710</w:t>
            </w:r>
          </w:p>
        </w:tc>
        <w:tc>
          <w:tcPr>
            <w:tcW w:w="14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501 921</w:t>
            </w:r>
          </w:p>
        </w:tc>
        <w:tc>
          <w:tcPr>
            <w:tcW w:w="141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440 647</w:t>
            </w:r>
          </w:p>
        </w:tc>
      </w:tr>
      <w:tr w:rsidR="006513F4" w:rsidRPr="005326A5">
        <w:trPr>
          <w:trHeight w:hRule="exact" w:val="281"/>
          <w:jc w:val="center"/>
        </w:trPr>
        <w:tc>
          <w:tcPr>
            <w:tcW w:w="500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Затраты на оплату труда</w:t>
            </w:r>
          </w:p>
        </w:tc>
        <w:tc>
          <w:tcPr>
            <w:tcW w:w="67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720</w:t>
            </w:r>
          </w:p>
        </w:tc>
        <w:tc>
          <w:tcPr>
            <w:tcW w:w="14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325 326</w:t>
            </w:r>
          </w:p>
        </w:tc>
        <w:tc>
          <w:tcPr>
            <w:tcW w:w="141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268 389</w:t>
            </w:r>
          </w:p>
        </w:tc>
      </w:tr>
      <w:tr w:rsidR="006513F4" w:rsidRPr="005326A5">
        <w:trPr>
          <w:trHeight w:hRule="exact" w:val="289"/>
          <w:jc w:val="center"/>
        </w:trPr>
        <w:tc>
          <w:tcPr>
            <w:tcW w:w="500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Отчисления на социальные нужды</w:t>
            </w:r>
          </w:p>
        </w:tc>
        <w:tc>
          <w:tcPr>
            <w:tcW w:w="67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730</w:t>
            </w:r>
          </w:p>
        </w:tc>
        <w:tc>
          <w:tcPr>
            <w:tcW w:w="14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83 804</w:t>
            </w:r>
          </w:p>
        </w:tc>
        <w:tc>
          <w:tcPr>
            <w:tcW w:w="141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66 789</w:t>
            </w:r>
          </w:p>
        </w:tc>
      </w:tr>
      <w:tr w:rsidR="006513F4" w:rsidRPr="005326A5">
        <w:trPr>
          <w:trHeight w:hRule="exact" w:val="275"/>
          <w:jc w:val="center"/>
        </w:trPr>
        <w:tc>
          <w:tcPr>
            <w:tcW w:w="500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Амортизация</w:t>
            </w:r>
          </w:p>
        </w:tc>
        <w:tc>
          <w:tcPr>
            <w:tcW w:w="67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740</w:t>
            </w:r>
          </w:p>
        </w:tc>
        <w:tc>
          <w:tcPr>
            <w:tcW w:w="14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41 965</w:t>
            </w:r>
          </w:p>
        </w:tc>
        <w:tc>
          <w:tcPr>
            <w:tcW w:w="141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45 346</w:t>
            </w:r>
          </w:p>
        </w:tc>
      </w:tr>
      <w:tr w:rsidR="006513F4" w:rsidRPr="005326A5">
        <w:trPr>
          <w:trHeight w:hRule="exact" w:val="282"/>
          <w:jc w:val="center"/>
        </w:trPr>
        <w:tc>
          <w:tcPr>
            <w:tcW w:w="500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Прочие затраты</w:t>
            </w:r>
          </w:p>
        </w:tc>
        <w:tc>
          <w:tcPr>
            <w:tcW w:w="67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750</w:t>
            </w:r>
          </w:p>
        </w:tc>
        <w:tc>
          <w:tcPr>
            <w:tcW w:w="14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164 874</w:t>
            </w:r>
          </w:p>
        </w:tc>
        <w:tc>
          <w:tcPr>
            <w:tcW w:w="141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183 868</w:t>
            </w:r>
          </w:p>
        </w:tc>
      </w:tr>
      <w:tr w:rsidR="006513F4" w:rsidRPr="005326A5">
        <w:trPr>
          <w:trHeight w:hRule="exact" w:val="279"/>
          <w:jc w:val="center"/>
        </w:trPr>
        <w:tc>
          <w:tcPr>
            <w:tcW w:w="500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Итого по элементам затрат</w:t>
            </w:r>
          </w:p>
        </w:tc>
        <w:tc>
          <w:tcPr>
            <w:tcW w:w="67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760</w:t>
            </w:r>
          </w:p>
        </w:tc>
        <w:tc>
          <w:tcPr>
            <w:tcW w:w="14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1 117 290</w:t>
            </w:r>
          </w:p>
        </w:tc>
        <w:tc>
          <w:tcPr>
            <w:tcW w:w="141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1 005 039</w:t>
            </w:r>
          </w:p>
        </w:tc>
      </w:tr>
      <w:tr w:rsidR="006513F4" w:rsidRPr="005326A5">
        <w:trPr>
          <w:trHeight w:hRule="exact" w:val="571"/>
          <w:jc w:val="center"/>
        </w:trPr>
        <w:tc>
          <w:tcPr>
            <w:tcW w:w="500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Изменение остатков (прирост [+], уменьшение [-]): незавершенного производства</w:t>
            </w:r>
          </w:p>
        </w:tc>
        <w:tc>
          <w:tcPr>
            <w:tcW w:w="67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765</w:t>
            </w:r>
          </w:p>
        </w:tc>
        <w:tc>
          <w:tcPr>
            <w:tcW w:w="14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41 695</w:t>
            </w:r>
          </w:p>
        </w:tc>
        <w:tc>
          <w:tcPr>
            <w:tcW w:w="141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( 13 883 )</w:t>
            </w:r>
          </w:p>
        </w:tc>
      </w:tr>
      <w:tr w:rsidR="006513F4" w:rsidRPr="005326A5">
        <w:trPr>
          <w:trHeight w:hRule="exact" w:val="270"/>
          <w:jc w:val="center"/>
        </w:trPr>
        <w:tc>
          <w:tcPr>
            <w:tcW w:w="500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расходов будущих периодов</w:t>
            </w:r>
          </w:p>
        </w:tc>
        <w:tc>
          <w:tcPr>
            <w:tcW w:w="67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766</w:t>
            </w:r>
          </w:p>
        </w:tc>
        <w:tc>
          <w:tcPr>
            <w:tcW w:w="14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6 390</w:t>
            </w:r>
          </w:p>
        </w:tc>
        <w:tc>
          <w:tcPr>
            <w:tcW w:w="141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7 970</w:t>
            </w:r>
          </w:p>
        </w:tc>
      </w:tr>
      <w:tr w:rsidR="006513F4" w:rsidRPr="005326A5">
        <w:trPr>
          <w:trHeight w:hRule="exact" w:val="279"/>
          <w:jc w:val="center"/>
        </w:trPr>
        <w:tc>
          <w:tcPr>
            <w:tcW w:w="5006"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резервов предстоящих расходов</w:t>
            </w:r>
          </w:p>
        </w:tc>
        <w:tc>
          <w:tcPr>
            <w:tcW w:w="673"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bCs/>
                <w:sz w:val="20"/>
                <w:szCs w:val="20"/>
              </w:rPr>
              <w:t>767</w:t>
            </w:r>
          </w:p>
        </w:tc>
        <w:tc>
          <w:tcPr>
            <w:tcW w:w="1417"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c>
          <w:tcPr>
            <w:tcW w:w="1419" w:type="dxa"/>
            <w:tcBorders>
              <w:top w:val="single" w:sz="6" w:space="0" w:color="auto"/>
              <w:left w:val="single" w:sz="6" w:space="0" w:color="auto"/>
              <w:bottom w:val="single" w:sz="6" w:space="0" w:color="auto"/>
              <w:right w:val="single" w:sz="6" w:space="0" w:color="auto"/>
            </w:tcBorders>
          </w:tcPr>
          <w:p w:rsidR="006513F4" w:rsidRPr="005326A5" w:rsidRDefault="006513F4" w:rsidP="005326A5">
            <w:pPr>
              <w:jc w:val="both"/>
              <w:rPr>
                <w:sz w:val="20"/>
                <w:szCs w:val="20"/>
              </w:rPr>
            </w:pPr>
            <w:r w:rsidRPr="005326A5">
              <w:rPr>
                <w:sz w:val="20"/>
                <w:szCs w:val="20"/>
              </w:rPr>
              <w:t>-</w:t>
            </w:r>
          </w:p>
        </w:tc>
      </w:tr>
    </w:tbl>
    <w:p w:rsidR="006513F4" w:rsidRPr="00E205E7" w:rsidRDefault="006513F4" w:rsidP="00E205E7">
      <w:pPr>
        <w:spacing w:line="360" w:lineRule="auto"/>
        <w:ind w:firstLine="709"/>
        <w:jc w:val="both"/>
        <w:rPr>
          <w:sz w:val="28"/>
          <w:szCs w:val="28"/>
        </w:rPr>
      </w:pPr>
    </w:p>
    <w:p w:rsidR="006513F4" w:rsidRPr="00E205E7" w:rsidRDefault="006513F4" w:rsidP="00FD1260">
      <w:pPr>
        <w:spacing w:line="360" w:lineRule="auto"/>
        <w:ind w:firstLine="709"/>
        <w:jc w:val="center"/>
        <w:outlineLvl w:val="0"/>
        <w:rPr>
          <w:sz w:val="28"/>
          <w:szCs w:val="28"/>
        </w:rPr>
      </w:pPr>
      <w:bookmarkStart w:id="132" w:name="_Toc188733919"/>
      <w:bookmarkStart w:id="133" w:name="_Toc188745460"/>
      <w:r w:rsidRPr="00E205E7">
        <w:rPr>
          <w:b/>
          <w:bCs/>
          <w:sz w:val="28"/>
          <w:szCs w:val="28"/>
        </w:rPr>
        <w:t>Обеспечения</w:t>
      </w:r>
      <w:bookmarkEnd w:id="132"/>
      <w:bookmarkEnd w:id="133"/>
    </w:p>
    <w:tbl>
      <w:tblPr>
        <w:tblW w:w="0" w:type="auto"/>
        <w:jc w:val="center"/>
        <w:tblLayout w:type="fixed"/>
        <w:tblCellMar>
          <w:left w:w="40" w:type="dxa"/>
          <w:right w:w="40" w:type="dxa"/>
        </w:tblCellMar>
        <w:tblLook w:val="0000" w:firstRow="0" w:lastRow="0" w:firstColumn="0" w:lastColumn="0" w:noHBand="0" w:noVBand="0"/>
      </w:tblPr>
      <w:tblGrid>
        <w:gridCol w:w="5015"/>
        <w:gridCol w:w="670"/>
        <w:gridCol w:w="1373"/>
        <w:gridCol w:w="1411"/>
      </w:tblGrid>
      <w:tr w:rsidR="006513F4" w:rsidRPr="00FD1260">
        <w:trPr>
          <w:cantSplit/>
          <w:trHeight w:hRule="exact" w:val="235"/>
          <w:jc w:val="center"/>
        </w:trPr>
        <w:tc>
          <w:tcPr>
            <w:tcW w:w="5685" w:type="dxa"/>
            <w:gridSpan w:val="2"/>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b/>
                <w:sz w:val="20"/>
                <w:szCs w:val="20"/>
              </w:rPr>
            </w:pPr>
            <w:r w:rsidRPr="00FD1260">
              <w:rPr>
                <w:b/>
                <w:sz w:val="20"/>
                <w:szCs w:val="20"/>
              </w:rPr>
              <w:t>Показатель</w:t>
            </w:r>
          </w:p>
        </w:tc>
        <w:tc>
          <w:tcPr>
            <w:tcW w:w="1373" w:type="dxa"/>
            <w:vMerge w:val="restart"/>
            <w:tcBorders>
              <w:top w:val="single" w:sz="6" w:space="0" w:color="auto"/>
              <w:left w:val="single" w:sz="6" w:space="0" w:color="auto"/>
              <w:bottom w:val="nil"/>
              <w:right w:val="single" w:sz="6" w:space="0" w:color="auto"/>
            </w:tcBorders>
          </w:tcPr>
          <w:p w:rsidR="006513F4" w:rsidRPr="00FD1260" w:rsidRDefault="006513F4" w:rsidP="00FD1260">
            <w:pPr>
              <w:jc w:val="both"/>
              <w:rPr>
                <w:b/>
                <w:sz w:val="20"/>
                <w:szCs w:val="20"/>
              </w:rPr>
            </w:pPr>
            <w:r w:rsidRPr="00FD1260">
              <w:rPr>
                <w:b/>
                <w:sz w:val="20"/>
                <w:szCs w:val="20"/>
              </w:rPr>
              <w:t>Остаток на начало отчетного года</w:t>
            </w:r>
          </w:p>
        </w:tc>
        <w:tc>
          <w:tcPr>
            <w:tcW w:w="1411" w:type="dxa"/>
            <w:vMerge w:val="restart"/>
            <w:tcBorders>
              <w:top w:val="single" w:sz="6" w:space="0" w:color="auto"/>
              <w:left w:val="single" w:sz="6" w:space="0" w:color="auto"/>
              <w:bottom w:val="nil"/>
              <w:right w:val="single" w:sz="6" w:space="0" w:color="auto"/>
            </w:tcBorders>
          </w:tcPr>
          <w:p w:rsidR="006513F4" w:rsidRPr="00FD1260" w:rsidRDefault="006513F4" w:rsidP="00FD1260">
            <w:pPr>
              <w:jc w:val="both"/>
              <w:rPr>
                <w:b/>
                <w:sz w:val="20"/>
                <w:szCs w:val="20"/>
              </w:rPr>
            </w:pPr>
            <w:r w:rsidRPr="00FD1260">
              <w:rPr>
                <w:b/>
                <w:sz w:val="20"/>
                <w:szCs w:val="20"/>
              </w:rPr>
              <w:t>Остаток на конец отчетного периода</w:t>
            </w:r>
          </w:p>
        </w:tc>
      </w:tr>
      <w:tr w:rsidR="006513F4" w:rsidRPr="00FD1260">
        <w:trPr>
          <w:cantSplit/>
          <w:trHeight w:hRule="exact" w:val="694"/>
          <w:jc w:val="center"/>
        </w:trPr>
        <w:tc>
          <w:tcPr>
            <w:tcW w:w="5015"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b/>
                <w:sz w:val="20"/>
                <w:szCs w:val="20"/>
              </w:rPr>
            </w:pPr>
            <w:r w:rsidRPr="00FD1260">
              <w:rPr>
                <w:b/>
                <w:sz w:val="20"/>
                <w:szCs w:val="20"/>
              </w:rPr>
              <w:t>наименование</w:t>
            </w:r>
          </w:p>
        </w:tc>
        <w:tc>
          <w:tcPr>
            <w:tcW w:w="670"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b/>
                <w:sz w:val="20"/>
                <w:szCs w:val="20"/>
              </w:rPr>
            </w:pPr>
            <w:r w:rsidRPr="00FD1260">
              <w:rPr>
                <w:b/>
                <w:sz w:val="20"/>
                <w:szCs w:val="20"/>
              </w:rPr>
              <w:t>код</w:t>
            </w:r>
          </w:p>
        </w:tc>
        <w:tc>
          <w:tcPr>
            <w:tcW w:w="1373" w:type="dxa"/>
            <w:vMerge/>
            <w:tcBorders>
              <w:top w:val="nil"/>
              <w:left w:val="single" w:sz="6" w:space="0" w:color="auto"/>
              <w:bottom w:val="single" w:sz="6" w:space="0" w:color="auto"/>
              <w:right w:val="single" w:sz="6" w:space="0" w:color="auto"/>
            </w:tcBorders>
          </w:tcPr>
          <w:p w:rsidR="006513F4" w:rsidRPr="00FD1260" w:rsidRDefault="006513F4" w:rsidP="00FD1260">
            <w:pPr>
              <w:jc w:val="both"/>
              <w:rPr>
                <w:sz w:val="20"/>
                <w:szCs w:val="20"/>
              </w:rPr>
            </w:pPr>
          </w:p>
        </w:tc>
        <w:tc>
          <w:tcPr>
            <w:tcW w:w="1411" w:type="dxa"/>
            <w:vMerge/>
            <w:tcBorders>
              <w:top w:val="nil"/>
              <w:left w:val="single" w:sz="6" w:space="0" w:color="auto"/>
              <w:bottom w:val="single" w:sz="6" w:space="0" w:color="auto"/>
              <w:right w:val="single" w:sz="6" w:space="0" w:color="auto"/>
            </w:tcBorders>
          </w:tcPr>
          <w:p w:rsidR="006513F4" w:rsidRPr="00FD1260" w:rsidRDefault="006513F4" w:rsidP="00FD1260">
            <w:pPr>
              <w:jc w:val="both"/>
              <w:rPr>
                <w:sz w:val="20"/>
                <w:szCs w:val="20"/>
              </w:rPr>
            </w:pPr>
          </w:p>
        </w:tc>
      </w:tr>
      <w:tr w:rsidR="006513F4" w:rsidRPr="00FD1260">
        <w:trPr>
          <w:trHeight w:hRule="exact" w:val="235"/>
          <w:jc w:val="center"/>
        </w:trPr>
        <w:tc>
          <w:tcPr>
            <w:tcW w:w="5015"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1</w:t>
            </w:r>
          </w:p>
        </w:tc>
        <w:tc>
          <w:tcPr>
            <w:tcW w:w="670"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2</w:t>
            </w:r>
          </w:p>
        </w:tc>
        <w:tc>
          <w:tcPr>
            <w:tcW w:w="1373"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3</w:t>
            </w:r>
          </w:p>
        </w:tc>
        <w:tc>
          <w:tcPr>
            <w:tcW w:w="1411"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4</w:t>
            </w:r>
          </w:p>
        </w:tc>
      </w:tr>
      <w:tr w:rsidR="006513F4" w:rsidRPr="00FD1260">
        <w:trPr>
          <w:trHeight w:hRule="exact" w:val="410"/>
          <w:jc w:val="center"/>
        </w:trPr>
        <w:tc>
          <w:tcPr>
            <w:tcW w:w="5015"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Полученные - всего</w:t>
            </w:r>
          </w:p>
        </w:tc>
        <w:tc>
          <w:tcPr>
            <w:tcW w:w="670"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800</w:t>
            </w:r>
          </w:p>
          <w:p w:rsidR="006513F4" w:rsidRPr="00FD1260" w:rsidRDefault="006513F4" w:rsidP="00FD1260">
            <w:pPr>
              <w:jc w:val="both"/>
              <w:rPr>
                <w:sz w:val="20"/>
                <w:szCs w:val="20"/>
              </w:rPr>
            </w:pPr>
          </w:p>
        </w:tc>
        <w:tc>
          <w:tcPr>
            <w:tcW w:w="1373"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w:t>
            </w:r>
          </w:p>
        </w:tc>
        <w:tc>
          <w:tcPr>
            <w:tcW w:w="1411"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304 496</w:t>
            </w:r>
          </w:p>
        </w:tc>
      </w:tr>
      <w:tr w:rsidR="006513F4" w:rsidRPr="00FD1260">
        <w:trPr>
          <w:trHeight w:hRule="exact" w:val="433"/>
          <w:jc w:val="center"/>
        </w:trPr>
        <w:tc>
          <w:tcPr>
            <w:tcW w:w="5015"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в том числе: векселя</w:t>
            </w:r>
          </w:p>
        </w:tc>
        <w:tc>
          <w:tcPr>
            <w:tcW w:w="670"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801</w:t>
            </w:r>
          </w:p>
          <w:p w:rsidR="006513F4" w:rsidRPr="00FD1260" w:rsidRDefault="006513F4" w:rsidP="00FD1260">
            <w:pPr>
              <w:jc w:val="both"/>
              <w:rPr>
                <w:sz w:val="20"/>
                <w:szCs w:val="20"/>
              </w:rPr>
            </w:pPr>
          </w:p>
        </w:tc>
        <w:tc>
          <w:tcPr>
            <w:tcW w:w="1373"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w:t>
            </w:r>
          </w:p>
          <w:p w:rsidR="006513F4" w:rsidRPr="00FD1260" w:rsidRDefault="006513F4" w:rsidP="00FD1260">
            <w:pPr>
              <w:jc w:val="both"/>
              <w:rPr>
                <w:sz w:val="20"/>
                <w:szCs w:val="20"/>
              </w:rPr>
            </w:pPr>
          </w:p>
        </w:tc>
        <w:tc>
          <w:tcPr>
            <w:tcW w:w="1411"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w:t>
            </w:r>
          </w:p>
          <w:p w:rsidR="006513F4" w:rsidRPr="00FD1260" w:rsidRDefault="006513F4" w:rsidP="00FD1260">
            <w:pPr>
              <w:jc w:val="both"/>
              <w:rPr>
                <w:sz w:val="20"/>
                <w:szCs w:val="20"/>
              </w:rPr>
            </w:pPr>
          </w:p>
        </w:tc>
      </w:tr>
      <w:tr w:rsidR="006513F4" w:rsidRPr="00FD1260">
        <w:trPr>
          <w:trHeight w:hRule="exact" w:val="388"/>
          <w:jc w:val="center"/>
        </w:trPr>
        <w:tc>
          <w:tcPr>
            <w:tcW w:w="5015"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Имущество, находящееся в залоге</w:t>
            </w:r>
          </w:p>
        </w:tc>
        <w:tc>
          <w:tcPr>
            <w:tcW w:w="670"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810</w:t>
            </w:r>
          </w:p>
          <w:p w:rsidR="006513F4" w:rsidRPr="00FD1260" w:rsidRDefault="006513F4" w:rsidP="00FD1260">
            <w:pPr>
              <w:jc w:val="both"/>
              <w:rPr>
                <w:sz w:val="20"/>
                <w:szCs w:val="20"/>
              </w:rPr>
            </w:pPr>
          </w:p>
        </w:tc>
        <w:tc>
          <w:tcPr>
            <w:tcW w:w="1373"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w:t>
            </w:r>
          </w:p>
        </w:tc>
        <w:tc>
          <w:tcPr>
            <w:tcW w:w="1411"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w:t>
            </w:r>
          </w:p>
        </w:tc>
      </w:tr>
      <w:tr w:rsidR="006513F4" w:rsidRPr="00FD1260">
        <w:trPr>
          <w:trHeight w:hRule="exact" w:val="433"/>
          <w:jc w:val="center"/>
        </w:trPr>
        <w:tc>
          <w:tcPr>
            <w:tcW w:w="5015"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из него: объекты основных средств</w:t>
            </w:r>
          </w:p>
        </w:tc>
        <w:tc>
          <w:tcPr>
            <w:tcW w:w="670"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811</w:t>
            </w:r>
          </w:p>
          <w:p w:rsidR="006513F4" w:rsidRPr="00FD1260" w:rsidRDefault="006513F4" w:rsidP="00FD1260">
            <w:pPr>
              <w:jc w:val="both"/>
              <w:rPr>
                <w:sz w:val="20"/>
                <w:szCs w:val="20"/>
              </w:rPr>
            </w:pPr>
          </w:p>
        </w:tc>
        <w:tc>
          <w:tcPr>
            <w:tcW w:w="1373"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p>
          <w:p w:rsidR="006513F4" w:rsidRPr="00FD1260" w:rsidRDefault="006513F4" w:rsidP="00FD1260">
            <w:pPr>
              <w:jc w:val="both"/>
              <w:rPr>
                <w:sz w:val="20"/>
                <w:szCs w:val="20"/>
              </w:rPr>
            </w:pPr>
          </w:p>
        </w:tc>
        <w:tc>
          <w:tcPr>
            <w:tcW w:w="1411"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p>
          <w:p w:rsidR="006513F4" w:rsidRPr="00FD1260" w:rsidRDefault="006513F4" w:rsidP="00FD1260">
            <w:pPr>
              <w:jc w:val="both"/>
              <w:rPr>
                <w:sz w:val="20"/>
                <w:szCs w:val="20"/>
              </w:rPr>
            </w:pPr>
          </w:p>
        </w:tc>
      </w:tr>
      <w:tr w:rsidR="006513F4" w:rsidRPr="00FD1260">
        <w:trPr>
          <w:trHeight w:hRule="exact" w:val="366"/>
          <w:jc w:val="center"/>
        </w:trPr>
        <w:tc>
          <w:tcPr>
            <w:tcW w:w="5015"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ценные бумаги и иные финансовые вложения</w:t>
            </w:r>
          </w:p>
        </w:tc>
        <w:tc>
          <w:tcPr>
            <w:tcW w:w="670"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812</w:t>
            </w:r>
          </w:p>
          <w:p w:rsidR="006513F4" w:rsidRPr="00FD1260" w:rsidRDefault="006513F4" w:rsidP="00FD1260">
            <w:pPr>
              <w:jc w:val="both"/>
              <w:rPr>
                <w:sz w:val="20"/>
                <w:szCs w:val="20"/>
              </w:rPr>
            </w:pPr>
          </w:p>
        </w:tc>
        <w:tc>
          <w:tcPr>
            <w:tcW w:w="1373"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w:t>
            </w:r>
          </w:p>
        </w:tc>
        <w:tc>
          <w:tcPr>
            <w:tcW w:w="1411"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w:t>
            </w:r>
          </w:p>
        </w:tc>
      </w:tr>
      <w:tr w:rsidR="006513F4" w:rsidRPr="00FD1260">
        <w:trPr>
          <w:trHeight w:hRule="exact" w:val="217"/>
          <w:jc w:val="center"/>
        </w:trPr>
        <w:tc>
          <w:tcPr>
            <w:tcW w:w="5015"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прочее</w:t>
            </w:r>
          </w:p>
        </w:tc>
        <w:tc>
          <w:tcPr>
            <w:tcW w:w="670"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815</w:t>
            </w:r>
          </w:p>
          <w:p w:rsidR="006513F4" w:rsidRPr="00FD1260" w:rsidRDefault="006513F4" w:rsidP="00FD1260">
            <w:pPr>
              <w:jc w:val="both"/>
              <w:rPr>
                <w:sz w:val="20"/>
                <w:szCs w:val="20"/>
              </w:rPr>
            </w:pPr>
          </w:p>
        </w:tc>
        <w:tc>
          <w:tcPr>
            <w:tcW w:w="1373"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w:t>
            </w:r>
          </w:p>
        </w:tc>
        <w:tc>
          <w:tcPr>
            <w:tcW w:w="1411"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w:t>
            </w:r>
          </w:p>
        </w:tc>
      </w:tr>
      <w:tr w:rsidR="006513F4" w:rsidRPr="00FD1260">
        <w:trPr>
          <w:trHeight w:hRule="exact" w:val="217"/>
          <w:jc w:val="center"/>
        </w:trPr>
        <w:tc>
          <w:tcPr>
            <w:tcW w:w="5015"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Итого</w:t>
            </w:r>
          </w:p>
          <w:p w:rsidR="006513F4" w:rsidRPr="00FD1260" w:rsidRDefault="006513F4" w:rsidP="00FD1260">
            <w:pPr>
              <w:jc w:val="both"/>
              <w:rPr>
                <w:sz w:val="20"/>
                <w:szCs w:val="20"/>
              </w:rPr>
            </w:pPr>
          </w:p>
        </w:tc>
        <w:tc>
          <w:tcPr>
            <w:tcW w:w="670"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819</w:t>
            </w:r>
          </w:p>
          <w:p w:rsidR="006513F4" w:rsidRPr="00FD1260" w:rsidRDefault="006513F4" w:rsidP="00FD1260">
            <w:pPr>
              <w:jc w:val="both"/>
              <w:rPr>
                <w:sz w:val="20"/>
                <w:szCs w:val="20"/>
              </w:rPr>
            </w:pPr>
          </w:p>
        </w:tc>
        <w:tc>
          <w:tcPr>
            <w:tcW w:w="1373"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w:t>
            </w:r>
          </w:p>
        </w:tc>
        <w:tc>
          <w:tcPr>
            <w:tcW w:w="1411"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304 496</w:t>
            </w:r>
          </w:p>
        </w:tc>
      </w:tr>
      <w:tr w:rsidR="006513F4" w:rsidRPr="00FD1260">
        <w:trPr>
          <w:trHeight w:hRule="exact" w:val="217"/>
          <w:jc w:val="center"/>
        </w:trPr>
        <w:tc>
          <w:tcPr>
            <w:tcW w:w="5015"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p>
          <w:p w:rsidR="006513F4" w:rsidRPr="00FD1260" w:rsidRDefault="006513F4" w:rsidP="00FD1260">
            <w:pPr>
              <w:jc w:val="both"/>
              <w:rPr>
                <w:sz w:val="20"/>
                <w:szCs w:val="20"/>
              </w:rPr>
            </w:pPr>
          </w:p>
        </w:tc>
        <w:tc>
          <w:tcPr>
            <w:tcW w:w="670"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p>
          <w:p w:rsidR="006513F4" w:rsidRPr="00FD1260" w:rsidRDefault="006513F4" w:rsidP="00FD1260">
            <w:pPr>
              <w:jc w:val="both"/>
              <w:rPr>
                <w:sz w:val="20"/>
                <w:szCs w:val="20"/>
              </w:rPr>
            </w:pPr>
          </w:p>
        </w:tc>
        <w:tc>
          <w:tcPr>
            <w:tcW w:w="1373"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w:t>
            </w:r>
          </w:p>
        </w:tc>
        <w:tc>
          <w:tcPr>
            <w:tcW w:w="1411"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w:t>
            </w:r>
          </w:p>
        </w:tc>
      </w:tr>
      <w:tr w:rsidR="006513F4" w:rsidRPr="00FD1260">
        <w:trPr>
          <w:trHeight w:hRule="exact" w:val="330"/>
          <w:jc w:val="center"/>
        </w:trPr>
        <w:tc>
          <w:tcPr>
            <w:tcW w:w="5015"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Выданные - всего</w:t>
            </w:r>
          </w:p>
        </w:tc>
        <w:tc>
          <w:tcPr>
            <w:tcW w:w="670"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820</w:t>
            </w:r>
          </w:p>
          <w:p w:rsidR="006513F4" w:rsidRPr="00FD1260" w:rsidRDefault="006513F4" w:rsidP="00FD1260">
            <w:pPr>
              <w:jc w:val="both"/>
              <w:rPr>
                <w:sz w:val="20"/>
                <w:szCs w:val="20"/>
              </w:rPr>
            </w:pPr>
          </w:p>
        </w:tc>
        <w:tc>
          <w:tcPr>
            <w:tcW w:w="1373"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447</w:t>
            </w:r>
            <w:r w:rsidR="00E205E7" w:rsidRPr="00FD1260">
              <w:rPr>
                <w:sz w:val="20"/>
                <w:szCs w:val="20"/>
              </w:rPr>
              <w:t xml:space="preserve"> </w:t>
            </w:r>
            <w:r w:rsidRPr="00FD1260">
              <w:rPr>
                <w:sz w:val="20"/>
                <w:szCs w:val="20"/>
              </w:rPr>
              <w:t>742</w:t>
            </w:r>
          </w:p>
        </w:tc>
        <w:tc>
          <w:tcPr>
            <w:tcW w:w="1411"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1 214 190</w:t>
            </w:r>
          </w:p>
        </w:tc>
      </w:tr>
      <w:tr w:rsidR="006513F4" w:rsidRPr="00FD1260">
        <w:trPr>
          <w:trHeight w:hRule="exact" w:val="433"/>
          <w:jc w:val="center"/>
        </w:trPr>
        <w:tc>
          <w:tcPr>
            <w:tcW w:w="5015"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в том числе: векселя</w:t>
            </w:r>
          </w:p>
        </w:tc>
        <w:tc>
          <w:tcPr>
            <w:tcW w:w="670"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821</w:t>
            </w:r>
          </w:p>
        </w:tc>
        <w:tc>
          <w:tcPr>
            <w:tcW w:w="1373"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4 010</w:t>
            </w:r>
          </w:p>
        </w:tc>
        <w:tc>
          <w:tcPr>
            <w:tcW w:w="1411"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w:t>
            </w:r>
          </w:p>
        </w:tc>
      </w:tr>
      <w:tr w:rsidR="006513F4" w:rsidRPr="00FD1260">
        <w:trPr>
          <w:trHeight w:hRule="exact" w:val="384"/>
          <w:jc w:val="center"/>
        </w:trPr>
        <w:tc>
          <w:tcPr>
            <w:tcW w:w="5015"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Имущество, переданное в залог</w:t>
            </w:r>
          </w:p>
        </w:tc>
        <w:tc>
          <w:tcPr>
            <w:tcW w:w="670"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830</w:t>
            </w:r>
          </w:p>
          <w:p w:rsidR="006513F4" w:rsidRPr="00FD1260" w:rsidRDefault="006513F4" w:rsidP="00FD1260">
            <w:pPr>
              <w:jc w:val="both"/>
              <w:rPr>
                <w:sz w:val="20"/>
                <w:szCs w:val="20"/>
              </w:rPr>
            </w:pPr>
          </w:p>
        </w:tc>
        <w:tc>
          <w:tcPr>
            <w:tcW w:w="1373"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443 732</w:t>
            </w:r>
          </w:p>
        </w:tc>
        <w:tc>
          <w:tcPr>
            <w:tcW w:w="1411"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444 742</w:t>
            </w:r>
          </w:p>
        </w:tc>
      </w:tr>
      <w:tr w:rsidR="006513F4" w:rsidRPr="00FD1260">
        <w:trPr>
          <w:trHeight w:hRule="exact" w:val="433"/>
          <w:jc w:val="center"/>
        </w:trPr>
        <w:tc>
          <w:tcPr>
            <w:tcW w:w="5015"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из него: объекты основных средств</w:t>
            </w:r>
          </w:p>
        </w:tc>
        <w:tc>
          <w:tcPr>
            <w:tcW w:w="670"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831</w:t>
            </w:r>
          </w:p>
          <w:p w:rsidR="006513F4" w:rsidRPr="00FD1260" w:rsidRDefault="006513F4" w:rsidP="00FD1260">
            <w:pPr>
              <w:jc w:val="both"/>
              <w:rPr>
                <w:sz w:val="20"/>
                <w:szCs w:val="20"/>
              </w:rPr>
            </w:pPr>
          </w:p>
        </w:tc>
        <w:tc>
          <w:tcPr>
            <w:tcW w:w="1373"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443 732</w:t>
            </w:r>
          </w:p>
        </w:tc>
        <w:tc>
          <w:tcPr>
            <w:tcW w:w="1411"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443 732</w:t>
            </w:r>
          </w:p>
        </w:tc>
      </w:tr>
      <w:tr w:rsidR="006513F4" w:rsidRPr="00FD1260">
        <w:trPr>
          <w:trHeight w:hRule="exact" w:val="364"/>
          <w:jc w:val="center"/>
        </w:trPr>
        <w:tc>
          <w:tcPr>
            <w:tcW w:w="5015"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ценные бумаги и иные финансовые вложения</w:t>
            </w:r>
          </w:p>
        </w:tc>
        <w:tc>
          <w:tcPr>
            <w:tcW w:w="670"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832</w:t>
            </w:r>
          </w:p>
          <w:p w:rsidR="006513F4" w:rsidRPr="00FD1260" w:rsidRDefault="006513F4" w:rsidP="00FD1260">
            <w:pPr>
              <w:jc w:val="both"/>
              <w:rPr>
                <w:sz w:val="20"/>
                <w:szCs w:val="20"/>
              </w:rPr>
            </w:pPr>
          </w:p>
        </w:tc>
        <w:tc>
          <w:tcPr>
            <w:tcW w:w="1373"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w:t>
            </w:r>
          </w:p>
        </w:tc>
        <w:tc>
          <w:tcPr>
            <w:tcW w:w="1411"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w:t>
            </w:r>
          </w:p>
        </w:tc>
      </w:tr>
      <w:tr w:rsidR="006513F4" w:rsidRPr="00FD1260">
        <w:trPr>
          <w:trHeight w:hRule="exact" w:val="217"/>
          <w:jc w:val="center"/>
        </w:trPr>
        <w:tc>
          <w:tcPr>
            <w:tcW w:w="5015"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прочее</w:t>
            </w:r>
          </w:p>
        </w:tc>
        <w:tc>
          <w:tcPr>
            <w:tcW w:w="670"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833</w:t>
            </w:r>
          </w:p>
          <w:p w:rsidR="006513F4" w:rsidRPr="00FD1260" w:rsidRDefault="006513F4" w:rsidP="00FD1260">
            <w:pPr>
              <w:jc w:val="both"/>
              <w:rPr>
                <w:sz w:val="20"/>
                <w:szCs w:val="20"/>
              </w:rPr>
            </w:pPr>
          </w:p>
        </w:tc>
        <w:tc>
          <w:tcPr>
            <w:tcW w:w="1373"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w:t>
            </w:r>
          </w:p>
        </w:tc>
        <w:tc>
          <w:tcPr>
            <w:tcW w:w="1411"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w:t>
            </w:r>
          </w:p>
        </w:tc>
      </w:tr>
      <w:tr w:rsidR="006513F4" w:rsidRPr="00FD1260">
        <w:trPr>
          <w:trHeight w:hRule="exact" w:val="217"/>
          <w:jc w:val="center"/>
        </w:trPr>
        <w:tc>
          <w:tcPr>
            <w:tcW w:w="5015"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Итого</w:t>
            </w:r>
          </w:p>
          <w:p w:rsidR="006513F4" w:rsidRPr="00FD1260" w:rsidRDefault="006513F4" w:rsidP="00FD1260">
            <w:pPr>
              <w:jc w:val="both"/>
              <w:rPr>
                <w:sz w:val="20"/>
                <w:szCs w:val="20"/>
              </w:rPr>
            </w:pPr>
          </w:p>
        </w:tc>
        <w:tc>
          <w:tcPr>
            <w:tcW w:w="670"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839</w:t>
            </w:r>
          </w:p>
          <w:p w:rsidR="006513F4" w:rsidRPr="00FD1260" w:rsidRDefault="006513F4" w:rsidP="00FD1260">
            <w:pPr>
              <w:jc w:val="both"/>
              <w:rPr>
                <w:sz w:val="20"/>
                <w:szCs w:val="20"/>
              </w:rPr>
            </w:pPr>
          </w:p>
        </w:tc>
        <w:tc>
          <w:tcPr>
            <w:tcW w:w="1373"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443 732</w:t>
            </w:r>
          </w:p>
        </w:tc>
        <w:tc>
          <w:tcPr>
            <w:tcW w:w="1411"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444 742</w:t>
            </w:r>
          </w:p>
        </w:tc>
      </w:tr>
      <w:tr w:rsidR="006513F4" w:rsidRPr="00FD1260">
        <w:trPr>
          <w:trHeight w:hRule="exact" w:val="253"/>
          <w:jc w:val="center"/>
        </w:trPr>
        <w:tc>
          <w:tcPr>
            <w:tcW w:w="5015"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p>
          <w:p w:rsidR="006513F4" w:rsidRPr="00FD1260" w:rsidRDefault="006513F4" w:rsidP="00FD1260">
            <w:pPr>
              <w:jc w:val="both"/>
              <w:rPr>
                <w:sz w:val="20"/>
                <w:szCs w:val="20"/>
              </w:rPr>
            </w:pPr>
          </w:p>
        </w:tc>
        <w:tc>
          <w:tcPr>
            <w:tcW w:w="670"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p>
          <w:p w:rsidR="006513F4" w:rsidRPr="00FD1260" w:rsidRDefault="006513F4" w:rsidP="00FD1260">
            <w:pPr>
              <w:jc w:val="both"/>
              <w:rPr>
                <w:sz w:val="20"/>
                <w:szCs w:val="20"/>
              </w:rPr>
            </w:pPr>
          </w:p>
        </w:tc>
        <w:tc>
          <w:tcPr>
            <w:tcW w:w="1373"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w:t>
            </w:r>
          </w:p>
        </w:tc>
        <w:tc>
          <w:tcPr>
            <w:tcW w:w="1411" w:type="dxa"/>
            <w:tcBorders>
              <w:top w:val="single" w:sz="6" w:space="0" w:color="auto"/>
              <w:left w:val="single" w:sz="6" w:space="0" w:color="auto"/>
              <w:bottom w:val="single" w:sz="6" w:space="0" w:color="auto"/>
              <w:right w:val="single" w:sz="6" w:space="0" w:color="auto"/>
            </w:tcBorders>
          </w:tcPr>
          <w:p w:rsidR="006513F4" w:rsidRPr="00FD1260" w:rsidRDefault="006513F4" w:rsidP="00FD1260">
            <w:pPr>
              <w:jc w:val="both"/>
              <w:rPr>
                <w:sz w:val="20"/>
                <w:szCs w:val="20"/>
              </w:rPr>
            </w:pPr>
            <w:r w:rsidRPr="00FD1260">
              <w:rPr>
                <w:sz w:val="20"/>
                <w:szCs w:val="20"/>
              </w:rPr>
              <w:t>-</w:t>
            </w:r>
          </w:p>
        </w:tc>
      </w:tr>
    </w:tbl>
    <w:p w:rsidR="00E02EB4" w:rsidRPr="00E205E7" w:rsidRDefault="00E02EB4" w:rsidP="00E205E7">
      <w:pPr>
        <w:spacing w:line="360" w:lineRule="auto"/>
        <w:ind w:firstLine="709"/>
        <w:jc w:val="both"/>
        <w:rPr>
          <w:sz w:val="28"/>
          <w:szCs w:val="28"/>
        </w:rPr>
      </w:pPr>
    </w:p>
    <w:p w:rsidR="00411FC9" w:rsidRPr="00E205E7" w:rsidRDefault="00411FC9" w:rsidP="00E205E7">
      <w:pPr>
        <w:spacing w:line="360" w:lineRule="auto"/>
        <w:ind w:firstLine="709"/>
        <w:jc w:val="both"/>
        <w:rPr>
          <w:sz w:val="28"/>
          <w:szCs w:val="28"/>
        </w:rPr>
        <w:sectPr w:rsidR="00411FC9" w:rsidRPr="00E205E7" w:rsidSect="00E205E7">
          <w:footerReference w:type="even" r:id="rId10"/>
          <w:pgSz w:w="11906" w:h="16838"/>
          <w:pgMar w:top="1134" w:right="851" w:bottom="1134" w:left="1701" w:header="708" w:footer="708" w:gutter="0"/>
          <w:pgNumType w:start="0"/>
          <w:cols w:space="708"/>
          <w:titlePg/>
          <w:docGrid w:linePitch="360"/>
        </w:sectPr>
      </w:pPr>
    </w:p>
    <w:p w:rsidR="00411FC9" w:rsidRPr="00E205E7" w:rsidRDefault="00411FC9" w:rsidP="00E205E7">
      <w:pPr>
        <w:pStyle w:val="TableText"/>
        <w:spacing w:line="360" w:lineRule="auto"/>
        <w:ind w:firstLine="709"/>
        <w:jc w:val="both"/>
        <w:rPr>
          <w:b/>
          <w:bCs/>
          <w:sz w:val="28"/>
          <w:szCs w:val="28"/>
        </w:rPr>
      </w:pPr>
      <w:r w:rsidRPr="00E205E7">
        <w:rPr>
          <w:b/>
          <w:bCs/>
          <w:sz w:val="28"/>
          <w:szCs w:val="28"/>
        </w:rPr>
        <w:t>Приложение 14</w:t>
      </w:r>
    </w:p>
    <w:p w:rsidR="00411FC9" w:rsidRPr="00E205E7" w:rsidRDefault="00411FC9" w:rsidP="00E205E7">
      <w:pPr>
        <w:pStyle w:val="TableText"/>
        <w:spacing w:line="360" w:lineRule="auto"/>
        <w:ind w:firstLine="709"/>
        <w:jc w:val="both"/>
        <w:rPr>
          <w:b/>
          <w:bCs/>
          <w:sz w:val="28"/>
          <w:szCs w:val="28"/>
        </w:rPr>
      </w:pPr>
      <w:r w:rsidRPr="00E205E7">
        <w:rPr>
          <w:b/>
          <w:bCs/>
          <w:sz w:val="28"/>
          <w:szCs w:val="28"/>
        </w:rPr>
        <w:t>Комплексный анализ финансового состояния ОАО «</w:t>
      </w:r>
      <w:r w:rsidR="00116C96" w:rsidRPr="00E205E7">
        <w:rPr>
          <w:b/>
          <w:bCs/>
          <w:sz w:val="28"/>
          <w:szCs w:val="28"/>
        </w:rPr>
        <w:t>Пневмостроймашина</w:t>
      </w:r>
      <w:r w:rsidRPr="00E205E7">
        <w:rPr>
          <w:b/>
          <w:bCs/>
          <w:sz w:val="28"/>
          <w:szCs w:val="28"/>
        </w:rPr>
        <w:t>»</w:t>
      </w:r>
    </w:p>
    <w:p w:rsidR="00116C96" w:rsidRPr="00E205E7" w:rsidRDefault="00116C96" w:rsidP="00E205E7">
      <w:pPr>
        <w:pStyle w:val="TableText"/>
        <w:spacing w:line="360" w:lineRule="auto"/>
        <w:ind w:firstLine="709"/>
        <w:jc w:val="both"/>
        <w:rPr>
          <w:b/>
          <w:bCs/>
          <w:sz w:val="28"/>
          <w:szCs w:val="28"/>
        </w:rPr>
      </w:pPr>
      <w:r w:rsidRPr="00E205E7">
        <w:rPr>
          <w:b/>
          <w:bCs/>
          <w:sz w:val="28"/>
          <w:szCs w:val="28"/>
        </w:rPr>
        <w:t>ПО УСЛОВНЫМ ДАННЫМ</w:t>
      </w:r>
    </w:p>
    <w:tbl>
      <w:tblPr>
        <w:tblW w:w="14180" w:type="dxa"/>
        <w:tblCellMar>
          <w:left w:w="0" w:type="dxa"/>
          <w:right w:w="0" w:type="dxa"/>
        </w:tblCellMar>
        <w:tblLook w:val="0000" w:firstRow="0" w:lastRow="0" w:firstColumn="0" w:lastColumn="0" w:noHBand="0" w:noVBand="0"/>
      </w:tblPr>
      <w:tblGrid>
        <w:gridCol w:w="1910"/>
        <w:gridCol w:w="604"/>
        <w:gridCol w:w="641"/>
        <w:gridCol w:w="417"/>
        <w:gridCol w:w="1944"/>
        <w:gridCol w:w="32"/>
        <w:gridCol w:w="596"/>
        <w:gridCol w:w="587"/>
        <w:gridCol w:w="533"/>
        <w:gridCol w:w="2111"/>
        <w:gridCol w:w="525"/>
        <w:gridCol w:w="964"/>
        <w:gridCol w:w="99"/>
        <w:gridCol w:w="655"/>
        <w:gridCol w:w="645"/>
        <w:gridCol w:w="154"/>
        <w:gridCol w:w="584"/>
        <w:gridCol w:w="934"/>
        <w:gridCol w:w="128"/>
        <w:gridCol w:w="293"/>
      </w:tblGrid>
      <w:tr w:rsidR="00411FC9" w:rsidRPr="00FD1260">
        <w:trPr>
          <w:gridAfter w:val="2"/>
          <w:wAfter w:w="737" w:type="dxa"/>
          <w:trHeight w:val="9"/>
        </w:trPr>
        <w:tc>
          <w:tcPr>
            <w:tcW w:w="1922" w:type="dxa"/>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FD1260" w:rsidRDefault="00411FC9" w:rsidP="00FD1260">
            <w:pPr>
              <w:jc w:val="both"/>
              <w:rPr>
                <w:b/>
                <w:bCs/>
                <w:i/>
                <w:iCs/>
                <w:color w:val="333333"/>
                <w:sz w:val="20"/>
                <w:szCs w:val="20"/>
              </w:rPr>
            </w:pPr>
            <w:r w:rsidRPr="00FD1260">
              <w:rPr>
                <w:b/>
                <w:bCs/>
                <w:i/>
                <w:iCs/>
                <w:color w:val="333333"/>
                <w:sz w:val="20"/>
                <w:szCs w:val="20"/>
              </w:rPr>
              <w:t>Баланс, (Форма №1) - Изменения</w:t>
            </w:r>
          </w:p>
        </w:tc>
        <w:tc>
          <w:tcPr>
            <w:tcW w:w="1662" w:type="dxa"/>
            <w:gridSpan w:val="3"/>
            <w:tcBorders>
              <w:top w:val="single" w:sz="4" w:space="0" w:color="auto"/>
              <w:left w:val="single" w:sz="4" w:space="0" w:color="auto"/>
              <w:bottom w:val="single" w:sz="4" w:space="0" w:color="auto"/>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Дата начала</w:t>
            </w:r>
          </w:p>
        </w:tc>
        <w:tc>
          <w:tcPr>
            <w:tcW w:w="3692" w:type="dxa"/>
            <w:gridSpan w:val="5"/>
            <w:tcBorders>
              <w:top w:val="single" w:sz="4" w:space="0" w:color="auto"/>
              <w:left w:val="single" w:sz="4" w:space="0" w:color="auto"/>
              <w:bottom w:val="single" w:sz="4" w:space="0" w:color="auto"/>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Дата окончания</w:t>
            </w:r>
          </w:p>
        </w:tc>
        <w:tc>
          <w:tcPr>
            <w:tcW w:w="2486" w:type="dxa"/>
            <w:gridSpan w:val="2"/>
            <w:tcBorders>
              <w:top w:val="single" w:sz="4" w:space="0" w:color="auto"/>
              <w:left w:val="single" w:sz="4" w:space="0" w:color="auto"/>
              <w:bottom w:val="single" w:sz="4" w:space="0" w:color="auto"/>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c>
          <w:tcPr>
            <w:tcW w:w="1702" w:type="dxa"/>
            <w:gridSpan w:val="3"/>
            <w:tcBorders>
              <w:top w:val="single" w:sz="4" w:space="0" w:color="auto"/>
              <w:left w:val="nil"/>
              <w:bottom w:val="single" w:sz="4" w:space="0" w:color="auto"/>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Изменения</w:t>
            </w:r>
          </w:p>
        </w:tc>
        <w:tc>
          <w:tcPr>
            <w:tcW w:w="1979" w:type="dxa"/>
            <w:gridSpan w:val="4"/>
            <w:tcBorders>
              <w:top w:val="single" w:sz="4" w:space="0" w:color="auto"/>
              <w:left w:val="nil"/>
              <w:bottom w:val="single" w:sz="4" w:space="0" w:color="auto"/>
              <w:right w:val="single" w:sz="4" w:space="0" w:color="auto"/>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9"/>
        </w:trPr>
        <w:tc>
          <w:tcPr>
            <w:tcW w:w="1922" w:type="dxa"/>
            <w:tcBorders>
              <w:top w:val="single" w:sz="4" w:space="0" w:color="auto"/>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АКТИВ</w:t>
            </w:r>
          </w:p>
        </w:tc>
        <w:tc>
          <w:tcPr>
            <w:tcW w:w="0" w:type="auto"/>
            <w:gridSpan w:val="3"/>
            <w:tcBorders>
              <w:top w:val="single" w:sz="4" w:space="0" w:color="auto"/>
              <w:left w:val="nil"/>
              <w:bottom w:val="single" w:sz="4" w:space="0" w:color="auto"/>
              <w:right w:val="single" w:sz="4" w:space="0" w:color="auto"/>
            </w:tcBorders>
            <w:shd w:val="clear" w:color="auto" w:fill="E6E6E6"/>
            <w:noWrap/>
            <w:vAlign w:val="bottom"/>
          </w:tcPr>
          <w:p w:rsidR="00411FC9" w:rsidRPr="00FD1260" w:rsidRDefault="00116C96" w:rsidP="00FD1260">
            <w:pPr>
              <w:jc w:val="both"/>
              <w:rPr>
                <w:sz w:val="20"/>
                <w:szCs w:val="20"/>
              </w:rPr>
            </w:pPr>
            <w:r w:rsidRPr="00FD1260">
              <w:rPr>
                <w:sz w:val="20"/>
                <w:szCs w:val="20"/>
              </w:rPr>
              <w:t>2005</w:t>
            </w:r>
          </w:p>
        </w:tc>
        <w:tc>
          <w:tcPr>
            <w:tcW w:w="0" w:type="auto"/>
            <w:gridSpan w:val="5"/>
            <w:tcBorders>
              <w:top w:val="single" w:sz="4" w:space="0" w:color="auto"/>
              <w:left w:val="single" w:sz="4" w:space="0" w:color="auto"/>
              <w:bottom w:val="single" w:sz="4" w:space="0" w:color="auto"/>
              <w:right w:val="single" w:sz="4" w:space="0" w:color="auto"/>
            </w:tcBorders>
            <w:shd w:val="pct50" w:color="FFFFFF" w:fill="C0C0C0"/>
            <w:noWrap/>
            <w:vAlign w:val="center"/>
          </w:tcPr>
          <w:p w:rsidR="00411FC9" w:rsidRPr="00FD1260" w:rsidRDefault="00116C96" w:rsidP="00FD1260">
            <w:pPr>
              <w:jc w:val="both"/>
              <w:rPr>
                <w:sz w:val="20"/>
                <w:szCs w:val="20"/>
              </w:rPr>
            </w:pPr>
            <w:r w:rsidRPr="00FD1260">
              <w:rPr>
                <w:sz w:val="20"/>
                <w:szCs w:val="20"/>
              </w:rPr>
              <w:t>2006</w:t>
            </w:r>
          </w:p>
        </w:tc>
        <w:tc>
          <w:tcPr>
            <w:tcW w:w="0" w:type="auto"/>
            <w:gridSpan w:val="2"/>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В абс.выражении</w:t>
            </w:r>
          </w:p>
        </w:tc>
        <w:tc>
          <w:tcPr>
            <w:tcW w:w="0" w:type="auto"/>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Темп прироста</w:t>
            </w:r>
          </w:p>
        </w:tc>
        <w:tc>
          <w:tcPr>
            <w:tcW w:w="0" w:type="auto"/>
            <w:gridSpan w:val="4"/>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Удельного веса</w:t>
            </w:r>
          </w:p>
        </w:tc>
      </w:tr>
      <w:tr w:rsidR="00411FC9" w:rsidRPr="00FD1260">
        <w:trPr>
          <w:gridAfter w:val="2"/>
          <w:wAfter w:w="737" w:type="dxa"/>
          <w:trHeight w:val="9"/>
        </w:trPr>
        <w:tc>
          <w:tcPr>
            <w:tcW w:w="1922" w:type="dxa"/>
            <w:tcBorders>
              <w:top w:val="nil"/>
              <w:left w:val="single" w:sz="4" w:space="0" w:color="auto"/>
              <w:bottom w:val="single" w:sz="4" w:space="0" w:color="auto"/>
              <w:right w:val="nil"/>
            </w:tcBorders>
            <w:vAlign w:val="center"/>
          </w:tcPr>
          <w:p w:rsidR="00411FC9" w:rsidRPr="00FD1260" w:rsidRDefault="00411FC9" w:rsidP="00FD1260">
            <w:pPr>
              <w:jc w:val="both"/>
              <w:rPr>
                <w:b/>
                <w:bCs/>
                <w:sz w:val="20"/>
                <w:szCs w:val="20"/>
              </w:rPr>
            </w:pPr>
            <w:r w:rsidRPr="00FD1260">
              <w:rPr>
                <w:b/>
                <w:bCs/>
                <w:sz w:val="20"/>
                <w:szCs w:val="20"/>
              </w:rPr>
              <w:t>I. ВНЕОБОРОТНЫЕ АКТИВЫ</w:t>
            </w:r>
          </w:p>
        </w:tc>
        <w:tc>
          <w:tcPr>
            <w:tcW w:w="0" w:type="auto"/>
            <w:gridSpan w:val="3"/>
            <w:tcBorders>
              <w:top w:val="single" w:sz="4" w:space="0" w:color="auto"/>
              <w:left w:val="single" w:sz="4" w:space="0" w:color="auto"/>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5"/>
            <w:tcBorders>
              <w:top w:val="single" w:sz="4" w:space="0" w:color="auto"/>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Нематериальные активы</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626,0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621,0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-5,0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-0,8%</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-0,0%</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Основные средства</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346 834,0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346 145,0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-689,0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-0,2%</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-7,9%</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Незавершенное строительство</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5 051,0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39 063,0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34 012,0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673,4%</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2,8%</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Доходные вложения в материальные ценности</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 xml:space="preserve">Долгосрочные финансовые вложения </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440,0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59 927,0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59 487,0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13 519,8%</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5,1%</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Отложенные налоговые активы</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2 784,0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5 835,0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3 051,0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109,6%</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0,2%</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Прочие внеоборотные активы</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3 788,0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10 900,0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7 112,0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187,8%</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0,5%</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b/>
                <w:bCs/>
                <w:sz w:val="20"/>
                <w:szCs w:val="20"/>
              </w:rPr>
            </w:pPr>
            <w:r w:rsidRPr="00FD1260">
              <w:rPr>
                <w:b/>
                <w:bCs/>
                <w:sz w:val="20"/>
                <w:szCs w:val="20"/>
              </w:rPr>
              <w:t>Итого по разделу I</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359 523,0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462 491,0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102 968,0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28,6%</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0,8%</w:t>
            </w:r>
          </w:p>
        </w:tc>
      </w:tr>
      <w:tr w:rsidR="00411FC9" w:rsidRPr="00FD1260">
        <w:trPr>
          <w:gridAfter w:val="2"/>
          <w:wAfter w:w="737" w:type="dxa"/>
          <w:trHeight w:val="9"/>
        </w:trPr>
        <w:tc>
          <w:tcPr>
            <w:tcW w:w="1922" w:type="dxa"/>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b/>
                <w:bCs/>
                <w:sz w:val="20"/>
                <w:szCs w:val="20"/>
              </w:rPr>
            </w:pPr>
            <w:r w:rsidRPr="00FD1260">
              <w:rPr>
                <w:b/>
                <w:bCs/>
                <w:sz w:val="20"/>
                <w:szCs w:val="20"/>
              </w:rPr>
              <w:t>II ОБОРОТНЫЕ АКТИВЫ</w:t>
            </w:r>
          </w:p>
        </w:tc>
        <w:tc>
          <w:tcPr>
            <w:tcW w:w="0" w:type="auto"/>
            <w:gridSpan w:val="3"/>
            <w:tcBorders>
              <w:top w:val="nil"/>
              <w:left w:val="single" w:sz="4" w:space="0" w:color="auto"/>
              <w:bottom w:val="single" w:sz="4" w:space="0" w:color="auto"/>
              <w:right w:val="single" w:sz="4" w:space="0" w:color="auto"/>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c>
          <w:tcPr>
            <w:tcW w:w="0" w:type="auto"/>
            <w:gridSpan w:val="5"/>
            <w:tcBorders>
              <w:top w:val="nil"/>
              <w:left w:val="nil"/>
              <w:bottom w:val="single" w:sz="4" w:space="0" w:color="auto"/>
              <w:right w:val="single" w:sz="4" w:space="0" w:color="auto"/>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c>
          <w:tcPr>
            <w:tcW w:w="0" w:type="auto"/>
            <w:gridSpan w:val="2"/>
            <w:tcBorders>
              <w:top w:val="nil"/>
              <w:left w:val="nil"/>
              <w:bottom w:val="single" w:sz="4" w:space="0" w:color="auto"/>
              <w:right w:val="single" w:sz="4" w:space="0" w:color="auto"/>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auto"/>
              <w:right w:val="single" w:sz="4" w:space="0" w:color="auto"/>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c>
          <w:tcPr>
            <w:tcW w:w="0" w:type="auto"/>
            <w:gridSpan w:val="4"/>
            <w:tcBorders>
              <w:top w:val="nil"/>
              <w:left w:val="nil"/>
              <w:bottom w:val="single" w:sz="4" w:space="0" w:color="auto"/>
              <w:right w:val="single" w:sz="4" w:space="0" w:color="auto"/>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 xml:space="preserve">Запасы, </w:t>
            </w:r>
            <w:r w:rsidRPr="00FD1260">
              <w:rPr>
                <w:i/>
                <w:iCs/>
                <w:sz w:val="20"/>
                <w:szCs w:val="20"/>
              </w:rPr>
              <w:t>в том числе:</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183 953,5</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262 728,0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78 774,5</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42,8%</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2,6%</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outlineLvl w:val="0"/>
              <w:rPr>
                <w:i/>
                <w:iCs/>
                <w:sz w:val="20"/>
                <w:szCs w:val="20"/>
              </w:rPr>
            </w:pPr>
            <w:bookmarkStart w:id="134" w:name="_Toc188745461"/>
            <w:r w:rsidRPr="00FD1260">
              <w:rPr>
                <w:i/>
                <w:iCs/>
                <w:sz w:val="20"/>
                <w:szCs w:val="20"/>
              </w:rPr>
              <w:t>сырье, материалы и другие аналогичные ценности</w:t>
            </w:r>
            <w:bookmarkEnd w:id="134"/>
            <w:r w:rsidRPr="00FD1260">
              <w:rPr>
                <w:i/>
                <w:iCs/>
                <w:sz w:val="20"/>
                <w:szCs w:val="20"/>
              </w:rPr>
              <w:t xml:space="preserve"> </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35" w:name="_Toc188745462"/>
            <w:r w:rsidRPr="00FD1260">
              <w:rPr>
                <w:sz w:val="20"/>
                <w:szCs w:val="20"/>
              </w:rPr>
              <w:t>83 184,5</w:t>
            </w:r>
            <w:bookmarkEnd w:id="135"/>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36" w:name="_Toc188745463"/>
            <w:r w:rsidRPr="00FD1260">
              <w:rPr>
                <w:sz w:val="20"/>
                <w:szCs w:val="20"/>
              </w:rPr>
              <w:t>118 823,0</w:t>
            </w:r>
            <w:bookmarkEnd w:id="136"/>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37" w:name="_Toc188745464"/>
            <w:r w:rsidRPr="00FD1260">
              <w:rPr>
                <w:sz w:val="20"/>
                <w:szCs w:val="20"/>
              </w:rPr>
              <w:t>35 638,5</w:t>
            </w:r>
            <w:bookmarkEnd w:id="137"/>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38" w:name="_Toc188745465"/>
            <w:r w:rsidRPr="00FD1260">
              <w:rPr>
                <w:sz w:val="20"/>
                <w:szCs w:val="20"/>
              </w:rPr>
              <w:t>42,8%</w:t>
            </w:r>
            <w:bookmarkEnd w:id="138"/>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39" w:name="_Toc188745466"/>
            <w:r w:rsidRPr="00FD1260">
              <w:rPr>
                <w:sz w:val="20"/>
                <w:szCs w:val="20"/>
              </w:rPr>
              <w:t>1,2%</w:t>
            </w:r>
            <w:bookmarkEnd w:id="139"/>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outlineLvl w:val="0"/>
              <w:rPr>
                <w:i/>
                <w:iCs/>
                <w:sz w:val="20"/>
                <w:szCs w:val="20"/>
              </w:rPr>
            </w:pPr>
            <w:bookmarkStart w:id="140" w:name="_Toc188745467"/>
            <w:r w:rsidRPr="00FD1260">
              <w:rPr>
                <w:i/>
                <w:iCs/>
                <w:sz w:val="20"/>
                <w:szCs w:val="20"/>
              </w:rPr>
              <w:t>животные на выращивании и откорме</w:t>
            </w:r>
            <w:bookmarkEnd w:id="140"/>
            <w:r w:rsidRPr="00FD1260">
              <w:rPr>
                <w:i/>
                <w:iCs/>
                <w:sz w:val="20"/>
                <w:szCs w:val="20"/>
              </w:rPr>
              <w:t xml:space="preserve"> </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41" w:name="_Toc188745468"/>
            <w:r w:rsidRPr="00FD1260">
              <w:rPr>
                <w:sz w:val="20"/>
                <w:szCs w:val="20"/>
              </w:rPr>
              <w:t>0,0</w:t>
            </w:r>
            <w:bookmarkEnd w:id="141"/>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42" w:name="_Toc188745469"/>
            <w:r w:rsidRPr="00FD1260">
              <w:rPr>
                <w:sz w:val="20"/>
                <w:szCs w:val="20"/>
              </w:rPr>
              <w:t>0,0</w:t>
            </w:r>
            <w:bookmarkEnd w:id="142"/>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43" w:name="_Toc188745470"/>
            <w:r w:rsidRPr="00FD1260">
              <w:rPr>
                <w:sz w:val="20"/>
                <w:szCs w:val="20"/>
              </w:rPr>
              <w:t>0,0</w:t>
            </w:r>
            <w:bookmarkEnd w:id="143"/>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44" w:name="_Toc188745471"/>
            <w:r w:rsidRPr="00FD1260">
              <w:rPr>
                <w:sz w:val="20"/>
                <w:szCs w:val="20"/>
              </w:rPr>
              <w:t>0,0%</w:t>
            </w:r>
            <w:bookmarkEnd w:id="144"/>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45" w:name="_Toc188745472"/>
            <w:r w:rsidRPr="00FD1260">
              <w:rPr>
                <w:sz w:val="20"/>
                <w:szCs w:val="20"/>
              </w:rPr>
              <w:t>0,0%</w:t>
            </w:r>
            <w:bookmarkEnd w:id="145"/>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outlineLvl w:val="0"/>
              <w:rPr>
                <w:i/>
                <w:iCs/>
                <w:sz w:val="20"/>
                <w:szCs w:val="20"/>
              </w:rPr>
            </w:pPr>
            <w:bookmarkStart w:id="146" w:name="_Toc188745473"/>
            <w:r w:rsidRPr="00FD1260">
              <w:rPr>
                <w:i/>
                <w:iCs/>
                <w:sz w:val="20"/>
                <w:szCs w:val="20"/>
              </w:rPr>
              <w:t>затраты в незавершенном производстве</w:t>
            </w:r>
            <w:bookmarkEnd w:id="146"/>
            <w:r w:rsidRPr="00FD1260">
              <w:rPr>
                <w:i/>
                <w:iCs/>
                <w:sz w:val="20"/>
                <w:szCs w:val="20"/>
              </w:rPr>
              <w:t xml:space="preserve"> </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47" w:name="_Toc188745474"/>
            <w:r w:rsidRPr="00FD1260">
              <w:rPr>
                <w:sz w:val="20"/>
                <w:szCs w:val="20"/>
              </w:rPr>
              <w:t>88 616,5</w:t>
            </w:r>
            <w:bookmarkEnd w:id="147"/>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48" w:name="_Toc188745475"/>
            <w:r w:rsidRPr="00FD1260">
              <w:rPr>
                <w:sz w:val="20"/>
                <w:szCs w:val="20"/>
              </w:rPr>
              <w:t>123 370,0</w:t>
            </w:r>
            <w:bookmarkEnd w:id="148"/>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49" w:name="_Toc188745476"/>
            <w:r w:rsidRPr="00FD1260">
              <w:rPr>
                <w:sz w:val="20"/>
                <w:szCs w:val="20"/>
              </w:rPr>
              <w:t>34 753,5</w:t>
            </w:r>
            <w:bookmarkEnd w:id="149"/>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50" w:name="_Toc188745477"/>
            <w:r w:rsidRPr="00FD1260">
              <w:rPr>
                <w:sz w:val="20"/>
                <w:szCs w:val="20"/>
              </w:rPr>
              <w:t>39,2%</w:t>
            </w:r>
            <w:bookmarkEnd w:id="150"/>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51" w:name="_Toc188745478"/>
            <w:r w:rsidRPr="00FD1260">
              <w:rPr>
                <w:sz w:val="20"/>
                <w:szCs w:val="20"/>
              </w:rPr>
              <w:t>1,0%</w:t>
            </w:r>
            <w:bookmarkEnd w:id="151"/>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outlineLvl w:val="0"/>
              <w:rPr>
                <w:i/>
                <w:iCs/>
                <w:sz w:val="20"/>
                <w:szCs w:val="20"/>
              </w:rPr>
            </w:pPr>
            <w:bookmarkStart w:id="152" w:name="_Toc188745479"/>
            <w:r w:rsidRPr="00FD1260">
              <w:rPr>
                <w:i/>
                <w:iCs/>
                <w:sz w:val="20"/>
                <w:szCs w:val="20"/>
              </w:rPr>
              <w:t>готовая продукция и товары для перепродажи</w:t>
            </w:r>
            <w:bookmarkEnd w:id="152"/>
            <w:r w:rsidRPr="00FD1260">
              <w:rPr>
                <w:i/>
                <w:iCs/>
                <w:sz w:val="20"/>
                <w:szCs w:val="20"/>
              </w:rPr>
              <w:t xml:space="preserve"> </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53" w:name="_Toc188745480"/>
            <w:r w:rsidRPr="00FD1260">
              <w:rPr>
                <w:sz w:val="20"/>
                <w:szCs w:val="20"/>
              </w:rPr>
              <w:t>6 306,0</w:t>
            </w:r>
            <w:bookmarkEnd w:id="153"/>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54" w:name="_Toc188745481"/>
            <w:r w:rsidRPr="00FD1260">
              <w:rPr>
                <w:sz w:val="20"/>
                <w:szCs w:val="20"/>
              </w:rPr>
              <w:t>4 431,0</w:t>
            </w:r>
            <w:bookmarkEnd w:id="154"/>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55" w:name="_Toc188745482"/>
            <w:r w:rsidRPr="00FD1260">
              <w:rPr>
                <w:color w:val="FF0000"/>
                <w:sz w:val="20"/>
                <w:szCs w:val="20"/>
              </w:rPr>
              <w:t>-1 875,0</w:t>
            </w:r>
            <w:bookmarkEnd w:id="155"/>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56" w:name="_Toc188745483"/>
            <w:r w:rsidRPr="00FD1260">
              <w:rPr>
                <w:color w:val="FF0000"/>
                <w:sz w:val="20"/>
                <w:szCs w:val="20"/>
              </w:rPr>
              <w:t>-29,7%</w:t>
            </w:r>
            <w:bookmarkEnd w:id="156"/>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57" w:name="_Toc188745484"/>
            <w:r w:rsidRPr="00FD1260">
              <w:rPr>
                <w:color w:val="FF0000"/>
                <w:sz w:val="20"/>
                <w:szCs w:val="20"/>
              </w:rPr>
              <w:t>-0,3%</w:t>
            </w:r>
            <w:bookmarkEnd w:id="157"/>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outlineLvl w:val="0"/>
              <w:rPr>
                <w:i/>
                <w:iCs/>
                <w:sz w:val="20"/>
                <w:szCs w:val="20"/>
              </w:rPr>
            </w:pPr>
            <w:bookmarkStart w:id="158" w:name="_Toc188745485"/>
            <w:r w:rsidRPr="00FD1260">
              <w:rPr>
                <w:i/>
                <w:iCs/>
                <w:sz w:val="20"/>
                <w:szCs w:val="20"/>
              </w:rPr>
              <w:t>товары отгруженные</w:t>
            </w:r>
            <w:bookmarkEnd w:id="158"/>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59" w:name="_Toc188745486"/>
            <w:r w:rsidRPr="00FD1260">
              <w:rPr>
                <w:sz w:val="20"/>
                <w:szCs w:val="20"/>
              </w:rPr>
              <w:t>128,0</w:t>
            </w:r>
            <w:bookmarkEnd w:id="159"/>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60" w:name="_Toc188745487"/>
            <w:r w:rsidRPr="00FD1260">
              <w:rPr>
                <w:sz w:val="20"/>
                <w:szCs w:val="20"/>
              </w:rPr>
              <w:t>35,0</w:t>
            </w:r>
            <w:bookmarkEnd w:id="160"/>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61" w:name="_Toc188745488"/>
            <w:r w:rsidRPr="00FD1260">
              <w:rPr>
                <w:color w:val="FF0000"/>
                <w:sz w:val="20"/>
                <w:szCs w:val="20"/>
              </w:rPr>
              <w:t>-93,0</w:t>
            </w:r>
            <w:bookmarkEnd w:id="161"/>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62" w:name="_Toc188745489"/>
            <w:r w:rsidRPr="00FD1260">
              <w:rPr>
                <w:color w:val="FF0000"/>
                <w:sz w:val="20"/>
                <w:szCs w:val="20"/>
              </w:rPr>
              <w:t>-72,7%</w:t>
            </w:r>
            <w:bookmarkEnd w:id="162"/>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63" w:name="_Toc188745490"/>
            <w:r w:rsidRPr="00FD1260">
              <w:rPr>
                <w:color w:val="FF0000"/>
                <w:sz w:val="20"/>
                <w:szCs w:val="20"/>
              </w:rPr>
              <w:t>-0,0%</w:t>
            </w:r>
            <w:bookmarkEnd w:id="163"/>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outlineLvl w:val="0"/>
              <w:rPr>
                <w:i/>
                <w:iCs/>
                <w:sz w:val="20"/>
                <w:szCs w:val="20"/>
              </w:rPr>
            </w:pPr>
            <w:bookmarkStart w:id="164" w:name="_Toc188745491"/>
            <w:r w:rsidRPr="00FD1260">
              <w:rPr>
                <w:i/>
                <w:iCs/>
                <w:sz w:val="20"/>
                <w:szCs w:val="20"/>
              </w:rPr>
              <w:t>расходы будущих периодов</w:t>
            </w:r>
            <w:bookmarkEnd w:id="164"/>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65" w:name="_Toc188745492"/>
            <w:r w:rsidRPr="00FD1260">
              <w:rPr>
                <w:sz w:val="20"/>
                <w:szCs w:val="20"/>
              </w:rPr>
              <w:t>5 718,5</w:t>
            </w:r>
            <w:bookmarkEnd w:id="165"/>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66" w:name="_Toc188745493"/>
            <w:r w:rsidRPr="00FD1260">
              <w:rPr>
                <w:sz w:val="20"/>
                <w:szCs w:val="20"/>
              </w:rPr>
              <w:t>16 069,0</w:t>
            </w:r>
            <w:bookmarkEnd w:id="166"/>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67" w:name="_Toc188745494"/>
            <w:r w:rsidRPr="00FD1260">
              <w:rPr>
                <w:sz w:val="20"/>
                <w:szCs w:val="20"/>
              </w:rPr>
              <w:t>10 350,5</w:t>
            </w:r>
            <w:bookmarkEnd w:id="167"/>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68" w:name="_Toc188745495"/>
            <w:r w:rsidRPr="00FD1260">
              <w:rPr>
                <w:sz w:val="20"/>
                <w:szCs w:val="20"/>
              </w:rPr>
              <w:t>181,0%</w:t>
            </w:r>
            <w:bookmarkEnd w:id="168"/>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69" w:name="_Toc188745496"/>
            <w:r w:rsidRPr="00FD1260">
              <w:rPr>
                <w:sz w:val="20"/>
                <w:szCs w:val="20"/>
              </w:rPr>
              <w:t>0,8%</w:t>
            </w:r>
            <w:bookmarkEnd w:id="169"/>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outlineLvl w:val="0"/>
              <w:rPr>
                <w:i/>
                <w:iCs/>
                <w:sz w:val="20"/>
                <w:szCs w:val="20"/>
              </w:rPr>
            </w:pPr>
            <w:bookmarkStart w:id="170" w:name="_Toc188745497"/>
            <w:r w:rsidRPr="00FD1260">
              <w:rPr>
                <w:i/>
                <w:iCs/>
                <w:sz w:val="20"/>
                <w:szCs w:val="20"/>
              </w:rPr>
              <w:t>прочие запасы и затраты</w:t>
            </w:r>
            <w:bookmarkEnd w:id="170"/>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71" w:name="_Toc188745498"/>
            <w:r w:rsidRPr="00FD1260">
              <w:rPr>
                <w:sz w:val="20"/>
                <w:szCs w:val="20"/>
              </w:rPr>
              <w:t>0,0</w:t>
            </w:r>
            <w:bookmarkEnd w:id="171"/>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72" w:name="_Toc188745499"/>
            <w:r w:rsidRPr="00FD1260">
              <w:rPr>
                <w:sz w:val="20"/>
                <w:szCs w:val="20"/>
              </w:rPr>
              <w:t>0,0</w:t>
            </w:r>
            <w:bookmarkEnd w:id="172"/>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73" w:name="_Toc188745500"/>
            <w:r w:rsidRPr="00FD1260">
              <w:rPr>
                <w:sz w:val="20"/>
                <w:szCs w:val="20"/>
              </w:rPr>
              <w:t>0,0</w:t>
            </w:r>
            <w:bookmarkEnd w:id="173"/>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74" w:name="_Toc188745501"/>
            <w:r w:rsidRPr="00FD1260">
              <w:rPr>
                <w:sz w:val="20"/>
                <w:szCs w:val="20"/>
              </w:rPr>
              <w:t>0,0%</w:t>
            </w:r>
            <w:bookmarkEnd w:id="174"/>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75" w:name="_Toc188745502"/>
            <w:r w:rsidRPr="00FD1260">
              <w:rPr>
                <w:sz w:val="20"/>
                <w:szCs w:val="20"/>
              </w:rPr>
              <w:t>0,0%</w:t>
            </w:r>
            <w:bookmarkEnd w:id="175"/>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Налог на добавленную стоимость по приобретенным ценностям</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5 501,0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5 006,0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-495,0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-9,0%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-0,2%</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Дебиторская задолженность (платежи по которой ожидаются более чем через 12 месяцев после отчетной даты)</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shd w:val="clear" w:color="auto" w:fill="FFFFFF"/>
            <w:vAlign w:val="center"/>
          </w:tcPr>
          <w:p w:rsidR="00411FC9" w:rsidRPr="00FD1260" w:rsidRDefault="00E205E7" w:rsidP="00FD1260">
            <w:pPr>
              <w:jc w:val="both"/>
              <w:outlineLvl w:val="0"/>
              <w:rPr>
                <w:i/>
                <w:iCs/>
                <w:sz w:val="20"/>
                <w:szCs w:val="20"/>
              </w:rPr>
            </w:pPr>
            <w:r w:rsidRPr="00FD1260">
              <w:rPr>
                <w:i/>
                <w:iCs/>
                <w:sz w:val="20"/>
                <w:szCs w:val="20"/>
              </w:rPr>
              <w:t xml:space="preserve"> </w:t>
            </w:r>
            <w:bookmarkStart w:id="176" w:name="_Toc188745503"/>
            <w:r w:rsidR="00411FC9" w:rsidRPr="00FD1260">
              <w:rPr>
                <w:i/>
                <w:iCs/>
                <w:sz w:val="20"/>
                <w:szCs w:val="20"/>
              </w:rPr>
              <w:t xml:space="preserve">- в том числе </w:t>
            </w:r>
            <w:r w:rsidR="00411FC9" w:rsidRPr="00FD1260">
              <w:rPr>
                <w:sz w:val="20"/>
                <w:szCs w:val="20"/>
              </w:rPr>
              <w:t>покупатели и заказчики</w:t>
            </w:r>
            <w:bookmarkEnd w:id="176"/>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77" w:name="_Toc188745504"/>
            <w:r w:rsidRPr="00FD1260">
              <w:rPr>
                <w:sz w:val="20"/>
                <w:szCs w:val="20"/>
              </w:rPr>
              <w:t>0,0</w:t>
            </w:r>
            <w:bookmarkEnd w:id="177"/>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78" w:name="_Toc188745505"/>
            <w:r w:rsidRPr="00FD1260">
              <w:rPr>
                <w:sz w:val="20"/>
                <w:szCs w:val="20"/>
              </w:rPr>
              <w:t>0,0</w:t>
            </w:r>
            <w:bookmarkEnd w:id="178"/>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79" w:name="_Toc188745506"/>
            <w:r w:rsidRPr="00FD1260">
              <w:rPr>
                <w:sz w:val="20"/>
                <w:szCs w:val="20"/>
              </w:rPr>
              <w:t>0,0</w:t>
            </w:r>
            <w:bookmarkEnd w:id="179"/>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80" w:name="_Toc188745507"/>
            <w:r w:rsidRPr="00FD1260">
              <w:rPr>
                <w:sz w:val="20"/>
                <w:szCs w:val="20"/>
              </w:rPr>
              <w:t>0,0%</w:t>
            </w:r>
            <w:bookmarkEnd w:id="180"/>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81" w:name="_Toc188745508"/>
            <w:r w:rsidRPr="00FD1260">
              <w:rPr>
                <w:sz w:val="20"/>
                <w:szCs w:val="20"/>
              </w:rPr>
              <w:t>0,0%</w:t>
            </w:r>
            <w:bookmarkEnd w:id="181"/>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Дебиторская задолженность (платежи по которой ожидаются в течение 12 месяцев после отчетной даты)</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234 416,0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421 694,0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187 278,0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79,9%</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10,9%</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shd w:val="clear" w:color="auto" w:fill="FFFFFF"/>
            <w:vAlign w:val="center"/>
          </w:tcPr>
          <w:p w:rsidR="00411FC9" w:rsidRPr="00FD1260" w:rsidRDefault="00E205E7" w:rsidP="00FD1260">
            <w:pPr>
              <w:jc w:val="both"/>
              <w:outlineLvl w:val="0"/>
              <w:rPr>
                <w:i/>
                <w:iCs/>
                <w:sz w:val="20"/>
                <w:szCs w:val="20"/>
              </w:rPr>
            </w:pPr>
            <w:r w:rsidRPr="00FD1260">
              <w:rPr>
                <w:i/>
                <w:iCs/>
                <w:sz w:val="20"/>
                <w:szCs w:val="20"/>
              </w:rPr>
              <w:t xml:space="preserve"> </w:t>
            </w:r>
            <w:bookmarkStart w:id="182" w:name="_Toc188745509"/>
            <w:r w:rsidR="00411FC9" w:rsidRPr="00FD1260">
              <w:rPr>
                <w:i/>
                <w:iCs/>
                <w:sz w:val="20"/>
                <w:szCs w:val="20"/>
              </w:rPr>
              <w:t xml:space="preserve">- в том числе </w:t>
            </w:r>
            <w:r w:rsidR="00411FC9" w:rsidRPr="00FD1260">
              <w:rPr>
                <w:sz w:val="20"/>
                <w:szCs w:val="20"/>
              </w:rPr>
              <w:t>покупатели и заказчики</w:t>
            </w:r>
            <w:bookmarkEnd w:id="182"/>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83" w:name="_Toc188745510"/>
            <w:r w:rsidRPr="00FD1260">
              <w:rPr>
                <w:sz w:val="20"/>
                <w:szCs w:val="20"/>
              </w:rPr>
              <w:t>165 147,0</w:t>
            </w:r>
            <w:bookmarkEnd w:id="183"/>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84" w:name="_Toc188745511"/>
            <w:r w:rsidRPr="00FD1260">
              <w:rPr>
                <w:sz w:val="20"/>
                <w:szCs w:val="20"/>
              </w:rPr>
              <w:t>299 015,0</w:t>
            </w:r>
            <w:bookmarkEnd w:id="184"/>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85" w:name="_Toc188745512"/>
            <w:r w:rsidRPr="00FD1260">
              <w:rPr>
                <w:sz w:val="20"/>
                <w:szCs w:val="20"/>
              </w:rPr>
              <w:t>133 868,0</w:t>
            </w:r>
            <w:bookmarkEnd w:id="185"/>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86" w:name="_Toc188745513"/>
            <w:r w:rsidRPr="00FD1260">
              <w:rPr>
                <w:sz w:val="20"/>
                <w:szCs w:val="20"/>
              </w:rPr>
              <w:t>81,1%</w:t>
            </w:r>
            <w:bookmarkEnd w:id="186"/>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87" w:name="_Toc188745514"/>
            <w:r w:rsidRPr="00FD1260">
              <w:rPr>
                <w:sz w:val="20"/>
                <w:szCs w:val="20"/>
              </w:rPr>
              <w:t>7,8%</w:t>
            </w:r>
            <w:bookmarkEnd w:id="187"/>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Краткосрочные финансовые вложения</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117 398,5</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655,0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-116 743,5</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-99,4%</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-12,7%</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Денежные средства</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19 776,0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8 501,0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-11 275,0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-57,0%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-1,4%</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Прочие оборотные активы</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b/>
                <w:bCs/>
                <w:sz w:val="20"/>
                <w:szCs w:val="20"/>
              </w:rPr>
            </w:pPr>
            <w:r w:rsidRPr="00FD1260">
              <w:rPr>
                <w:b/>
                <w:bCs/>
                <w:sz w:val="20"/>
                <w:szCs w:val="20"/>
              </w:rPr>
              <w:t>Итого по разделу II</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561 045,0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698 584,0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137 539,0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24,5%</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-0,8%</w:t>
            </w:r>
          </w:p>
        </w:tc>
      </w:tr>
      <w:tr w:rsidR="00411FC9" w:rsidRPr="00FD1260">
        <w:trPr>
          <w:gridAfter w:val="2"/>
          <w:wAfter w:w="737" w:type="dxa"/>
          <w:trHeight w:val="9"/>
        </w:trPr>
        <w:tc>
          <w:tcPr>
            <w:tcW w:w="1922" w:type="dxa"/>
            <w:tcBorders>
              <w:top w:val="nil"/>
              <w:left w:val="single" w:sz="4" w:space="0" w:color="auto"/>
              <w:bottom w:val="nil"/>
              <w:right w:val="single" w:sz="4" w:space="0" w:color="auto"/>
            </w:tcBorders>
            <w:vAlign w:val="center"/>
          </w:tcPr>
          <w:p w:rsidR="00411FC9" w:rsidRPr="00FD1260" w:rsidRDefault="00411FC9" w:rsidP="00FD1260">
            <w:pPr>
              <w:jc w:val="both"/>
              <w:rPr>
                <w:b/>
                <w:bCs/>
                <w:sz w:val="20"/>
                <w:szCs w:val="20"/>
              </w:rPr>
            </w:pPr>
            <w:r w:rsidRPr="00FD1260">
              <w:rPr>
                <w:b/>
                <w:bCs/>
                <w:sz w:val="20"/>
                <w:szCs w:val="20"/>
              </w:rPr>
              <w:t>БАЛАНС (сумма строк 190+290)</w:t>
            </w:r>
          </w:p>
        </w:tc>
        <w:tc>
          <w:tcPr>
            <w:tcW w:w="0" w:type="auto"/>
            <w:gridSpan w:val="3"/>
            <w:tcBorders>
              <w:top w:val="nil"/>
              <w:left w:val="nil"/>
              <w:bottom w:val="nil"/>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920 568,0</w:t>
            </w:r>
          </w:p>
        </w:tc>
        <w:tc>
          <w:tcPr>
            <w:tcW w:w="0" w:type="auto"/>
            <w:gridSpan w:val="5"/>
            <w:tcBorders>
              <w:top w:val="nil"/>
              <w:left w:val="nil"/>
              <w:bottom w:val="nil"/>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1 161 075,0</w:t>
            </w:r>
          </w:p>
        </w:tc>
        <w:tc>
          <w:tcPr>
            <w:tcW w:w="0" w:type="auto"/>
            <w:gridSpan w:val="2"/>
            <w:tcBorders>
              <w:top w:val="nil"/>
              <w:left w:val="nil"/>
              <w:bottom w:val="nil"/>
              <w:right w:val="single" w:sz="4" w:space="0" w:color="auto"/>
            </w:tcBorders>
            <w:noWrap/>
            <w:vAlign w:val="center"/>
          </w:tcPr>
          <w:p w:rsidR="00411FC9" w:rsidRPr="00FD1260" w:rsidRDefault="00411FC9" w:rsidP="00FD1260">
            <w:pPr>
              <w:jc w:val="both"/>
              <w:rPr>
                <w:sz w:val="20"/>
                <w:szCs w:val="20"/>
              </w:rPr>
            </w:pPr>
            <w:r w:rsidRPr="00FD1260">
              <w:rPr>
                <w:sz w:val="20"/>
                <w:szCs w:val="20"/>
              </w:rPr>
              <w:t>240 507,0</w:t>
            </w:r>
          </w:p>
        </w:tc>
        <w:tc>
          <w:tcPr>
            <w:tcW w:w="0" w:type="auto"/>
            <w:gridSpan w:val="3"/>
            <w:tcBorders>
              <w:top w:val="nil"/>
              <w:left w:val="nil"/>
              <w:bottom w:val="nil"/>
              <w:right w:val="single" w:sz="4" w:space="0" w:color="auto"/>
            </w:tcBorders>
            <w:noWrap/>
            <w:vAlign w:val="center"/>
          </w:tcPr>
          <w:p w:rsidR="00411FC9" w:rsidRPr="00FD1260" w:rsidRDefault="00411FC9" w:rsidP="00FD1260">
            <w:pPr>
              <w:jc w:val="both"/>
              <w:rPr>
                <w:sz w:val="20"/>
                <w:szCs w:val="20"/>
              </w:rPr>
            </w:pPr>
            <w:r w:rsidRPr="00FD1260">
              <w:rPr>
                <w:sz w:val="20"/>
                <w:szCs w:val="20"/>
              </w:rPr>
              <w:t>26,1%</w:t>
            </w:r>
          </w:p>
        </w:tc>
        <w:tc>
          <w:tcPr>
            <w:tcW w:w="0" w:type="auto"/>
            <w:gridSpan w:val="4"/>
            <w:tcBorders>
              <w:top w:val="nil"/>
              <w:left w:val="nil"/>
              <w:bottom w:val="nil"/>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116C96" w:rsidRPr="00FD1260">
        <w:trPr>
          <w:gridAfter w:val="2"/>
          <w:wAfter w:w="737" w:type="dxa"/>
          <w:trHeight w:val="9"/>
        </w:trPr>
        <w:tc>
          <w:tcPr>
            <w:tcW w:w="1922" w:type="dxa"/>
            <w:tcBorders>
              <w:top w:val="single" w:sz="4" w:space="0" w:color="666699"/>
              <w:left w:val="single" w:sz="4" w:space="0" w:color="666699"/>
              <w:bottom w:val="single" w:sz="4" w:space="0" w:color="666699"/>
              <w:right w:val="single" w:sz="4" w:space="0" w:color="auto"/>
            </w:tcBorders>
            <w:vAlign w:val="center"/>
          </w:tcPr>
          <w:p w:rsidR="00116C96" w:rsidRPr="00FD1260" w:rsidRDefault="00116C96" w:rsidP="00FD1260">
            <w:pPr>
              <w:jc w:val="both"/>
              <w:rPr>
                <w:b/>
                <w:bCs/>
                <w:i/>
                <w:iCs/>
                <w:color w:val="333333"/>
                <w:sz w:val="20"/>
                <w:szCs w:val="20"/>
              </w:rPr>
            </w:pPr>
          </w:p>
        </w:tc>
        <w:tc>
          <w:tcPr>
            <w:tcW w:w="0" w:type="auto"/>
            <w:gridSpan w:val="3"/>
            <w:tcBorders>
              <w:top w:val="single" w:sz="4" w:space="0" w:color="666699"/>
              <w:left w:val="nil"/>
              <w:bottom w:val="single" w:sz="4" w:space="0" w:color="666699"/>
              <w:right w:val="single" w:sz="4" w:space="0" w:color="auto"/>
            </w:tcBorders>
            <w:noWrap/>
            <w:vAlign w:val="center"/>
          </w:tcPr>
          <w:p w:rsidR="00116C96" w:rsidRPr="00FD1260" w:rsidRDefault="00116C96" w:rsidP="00FD1260">
            <w:pPr>
              <w:jc w:val="both"/>
              <w:rPr>
                <w:sz w:val="20"/>
                <w:szCs w:val="20"/>
              </w:rPr>
            </w:pPr>
          </w:p>
        </w:tc>
        <w:tc>
          <w:tcPr>
            <w:tcW w:w="0" w:type="auto"/>
            <w:gridSpan w:val="5"/>
            <w:tcBorders>
              <w:top w:val="single" w:sz="4" w:space="0" w:color="666699"/>
              <w:left w:val="nil"/>
              <w:bottom w:val="single" w:sz="4" w:space="0" w:color="666699"/>
              <w:right w:val="single" w:sz="4" w:space="0" w:color="auto"/>
            </w:tcBorders>
            <w:noWrap/>
            <w:vAlign w:val="center"/>
          </w:tcPr>
          <w:p w:rsidR="00116C96" w:rsidRPr="00FD1260" w:rsidRDefault="00116C96" w:rsidP="00FD1260">
            <w:pPr>
              <w:jc w:val="both"/>
              <w:rPr>
                <w:sz w:val="20"/>
                <w:szCs w:val="20"/>
              </w:rPr>
            </w:pPr>
          </w:p>
        </w:tc>
        <w:tc>
          <w:tcPr>
            <w:tcW w:w="0" w:type="auto"/>
            <w:gridSpan w:val="2"/>
            <w:tcBorders>
              <w:top w:val="single" w:sz="4" w:space="0" w:color="auto"/>
              <w:left w:val="nil"/>
              <w:bottom w:val="single" w:sz="4" w:space="0" w:color="auto"/>
              <w:right w:val="nil"/>
            </w:tcBorders>
            <w:noWrap/>
            <w:vAlign w:val="center"/>
          </w:tcPr>
          <w:p w:rsidR="00116C96" w:rsidRPr="00FD1260" w:rsidRDefault="00116C96" w:rsidP="00FD1260">
            <w:pPr>
              <w:jc w:val="both"/>
              <w:rPr>
                <w:sz w:val="20"/>
                <w:szCs w:val="20"/>
              </w:rPr>
            </w:pPr>
          </w:p>
        </w:tc>
        <w:tc>
          <w:tcPr>
            <w:tcW w:w="0" w:type="auto"/>
            <w:gridSpan w:val="3"/>
            <w:tcBorders>
              <w:top w:val="single" w:sz="4" w:space="0" w:color="auto"/>
              <w:left w:val="nil"/>
              <w:bottom w:val="single" w:sz="4" w:space="0" w:color="auto"/>
              <w:right w:val="nil"/>
            </w:tcBorders>
            <w:noWrap/>
            <w:vAlign w:val="center"/>
          </w:tcPr>
          <w:p w:rsidR="00116C96" w:rsidRPr="00FD1260" w:rsidRDefault="00116C96" w:rsidP="00FD1260">
            <w:pPr>
              <w:jc w:val="both"/>
              <w:rPr>
                <w:sz w:val="20"/>
                <w:szCs w:val="20"/>
              </w:rPr>
            </w:pPr>
          </w:p>
        </w:tc>
        <w:tc>
          <w:tcPr>
            <w:tcW w:w="0" w:type="auto"/>
            <w:gridSpan w:val="4"/>
            <w:tcBorders>
              <w:top w:val="single" w:sz="4" w:space="0" w:color="auto"/>
              <w:left w:val="nil"/>
              <w:bottom w:val="single" w:sz="4" w:space="0" w:color="auto"/>
              <w:right w:val="single" w:sz="4" w:space="0" w:color="auto"/>
            </w:tcBorders>
            <w:noWrap/>
            <w:vAlign w:val="center"/>
          </w:tcPr>
          <w:p w:rsidR="00116C96" w:rsidRPr="00FD1260" w:rsidRDefault="00116C96" w:rsidP="00FD1260">
            <w:pPr>
              <w:jc w:val="both"/>
              <w:rPr>
                <w:sz w:val="20"/>
                <w:szCs w:val="20"/>
              </w:rPr>
            </w:pPr>
          </w:p>
        </w:tc>
      </w:tr>
      <w:tr w:rsidR="00411FC9" w:rsidRPr="00FD1260">
        <w:trPr>
          <w:gridAfter w:val="2"/>
          <w:wAfter w:w="737" w:type="dxa"/>
          <w:trHeight w:val="9"/>
        </w:trPr>
        <w:tc>
          <w:tcPr>
            <w:tcW w:w="1922" w:type="dxa"/>
            <w:tcBorders>
              <w:top w:val="single" w:sz="4" w:space="0" w:color="666699"/>
              <w:left w:val="single" w:sz="4" w:space="0" w:color="666699"/>
              <w:bottom w:val="single" w:sz="4" w:space="0" w:color="666699"/>
              <w:right w:val="single" w:sz="4" w:space="0" w:color="auto"/>
            </w:tcBorders>
            <w:shd w:val="pct50" w:color="CCFFFF" w:fill="FFFFCC"/>
            <w:vAlign w:val="center"/>
          </w:tcPr>
          <w:p w:rsidR="00411FC9" w:rsidRPr="00FD1260" w:rsidRDefault="00411FC9" w:rsidP="00FD1260">
            <w:pPr>
              <w:jc w:val="both"/>
              <w:rPr>
                <w:b/>
                <w:bCs/>
                <w:i/>
                <w:iCs/>
                <w:color w:val="333333"/>
                <w:sz w:val="20"/>
                <w:szCs w:val="20"/>
              </w:rPr>
            </w:pPr>
            <w:r w:rsidRPr="00FD1260">
              <w:rPr>
                <w:b/>
                <w:bCs/>
                <w:i/>
                <w:iCs/>
                <w:color w:val="333333"/>
                <w:sz w:val="20"/>
                <w:szCs w:val="20"/>
              </w:rPr>
              <w:t>ПАССИВ</w:t>
            </w:r>
          </w:p>
        </w:tc>
        <w:tc>
          <w:tcPr>
            <w:tcW w:w="0" w:type="auto"/>
            <w:gridSpan w:val="3"/>
            <w:tcBorders>
              <w:top w:val="single" w:sz="4" w:space="0" w:color="666699"/>
              <w:left w:val="nil"/>
              <w:bottom w:val="single" w:sz="4" w:space="0" w:color="666699"/>
              <w:right w:val="single" w:sz="4" w:space="0" w:color="auto"/>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c>
          <w:tcPr>
            <w:tcW w:w="0" w:type="auto"/>
            <w:gridSpan w:val="5"/>
            <w:tcBorders>
              <w:top w:val="single" w:sz="4" w:space="0" w:color="666699"/>
              <w:left w:val="nil"/>
              <w:bottom w:val="single" w:sz="4" w:space="0" w:color="666699"/>
              <w:right w:val="single" w:sz="4" w:space="0" w:color="auto"/>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c>
          <w:tcPr>
            <w:tcW w:w="0" w:type="auto"/>
            <w:gridSpan w:val="2"/>
            <w:tcBorders>
              <w:top w:val="single" w:sz="4" w:space="0" w:color="auto"/>
              <w:left w:val="nil"/>
              <w:bottom w:val="single" w:sz="4" w:space="0" w:color="auto"/>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single" w:sz="4" w:space="0" w:color="auto"/>
              <w:left w:val="nil"/>
              <w:bottom w:val="single" w:sz="4" w:space="0" w:color="auto"/>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Изменения</w:t>
            </w:r>
          </w:p>
        </w:tc>
        <w:tc>
          <w:tcPr>
            <w:tcW w:w="0" w:type="auto"/>
            <w:gridSpan w:val="4"/>
            <w:tcBorders>
              <w:top w:val="single" w:sz="4" w:space="0" w:color="auto"/>
              <w:left w:val="nil"/>
              <w:bottom w:val="single" w:sz="4" w:space="0" w:color="auto"/>
              <w:right w:val="single" w:sz="4" w:space="0" w:color="auto"/>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5"/>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2"/>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В абс.выражении</w:t>
            </w:r>
          </w:p>
        </w:tc>
        <w:tc>
          <w:tcPr>
            <w:tcW w:w="0" w:type="auto"/>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Темп прироста</w:t>
            </w:r>
          </w:p>
        </w:tc>
        <w:tc>
          <w:tcPr>
            <w:tcW w:w="0" w:type="auto"/>
            <w:gridSpan w:val="4"/>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Удельного веса</w:t>
            </w:r>
          </w:p>
        </w:tc>
      </w:tr>
      <w:tr w:rsidR="00411FC9" w:rsidRPr="00FD1260">
        <w:trPr>
          <w:gridAfter w:val="2"/>
          <w:wAfter w:w="737" w:type="dxa"/>
          <w:trHeight w:val="9"/>
        </w:trPr>
        <w:tc>
          <w:tcPr>
            <w:tcW w:w="1922" w:type="dxa"/>
            <w:tcBorders>
              <w:top w:val="nil"/>
              <w:left w:val="single" w:sz="4" w:space="0" w:color="auto"/>
              <w:bottom w:val="single" w:sz="4" w:space="0" w:color="auto"/>
              <w:right w:val="nil"/>
            </w:tcBorders>
            <w:vAlign w:val="center"/>
          </w:tcPr>
          <w:p w:rsidR="00411FC9" w:rsidRPr="00FD1260" w:rsidRDefault="00411FC9" w:rsidP="00FD1260">
            <w:pPr>
              <w:jc w:val="both"/>
              <w:rPr>
                <w:b/>
                <w:bCs/>
                <w:sz w:val="20"/>
                <w:szCs w:val="20"/>
              </w:rPr>
            </w:pPr>
            <w:r w:rsidRPr="00FD1260">
              <w:rPr>
                <w:b/>
                <w:bCs/>
                <w:sz w:val="20"/>
                <w:szCs w:val="20"/>
              </w:rPr>
              <w:t>III. КАПИТАЛ И РЕЗЕРВЫ</w:t>
            </w:r>
          </w:p>
        </w:tc>
        <w:tc>
          <w:tcPr>
            <w:tcW w:w="0" w:type="auto"/>
            <w:gridSpan w:val="3"/>
            <w:tcBorders>
              <w:top w:val="nil"/>
              <w:left w:val="single" w:sz="4" w:space="0" w:color="auto"/>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Уставной капитал</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2 133,0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2 133,0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-0,0%</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Собственные акции, выкупленные у акционеров</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 xml:space="preserve">Добавочный капитал </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305 480,5</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345 131,0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39 650,5</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13,0%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-3,5%</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Резервный капитал</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21,0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21,0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-0,0%</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shd w:val="clear" w:color="auto" w:fill="FFFFFF"/>
            <w:vAlign w:val="center"/>
          </w:tcPr>
          <w:p w:rsidR="00411FC9" w:rsidRPr="00FD1260" w:rsidRDefault="00E205E7" w:rsidP="00FD1260">
            <w:pPr>
              <w:jc w:val="both"/>
              <w:outlineLvl w:val="0"/>
              <w:rPr>
                <w:i/>
                <w:iCs/>
                <w:sz w:val="20"/>
                <w:szCs w:val="20"/>
              </w:rPr>
            </w:pPr>
            <w:r w:rsidRPr="00FD1260">
              <w:rPr>
                <w:i/>
                <w:iCs/>
                <w:sz w:val="20"/>
                <w:szCs w:val="20"/>
              </w:rPr>
              <w:t xml:space="preserve"> </w:t>
            </w:r>
            <w:bookmarkStart w:id="188" w:name="_Toc188745515"/>
            <w:r w:rsidR="00411FC9" w:rsidRPr="00FD1260">
              <w:rPr>
                <w:i/>
                <w:iCs/>
                <w:sz w:val="20"/>
                <w:szCs w:val="20"/>
              </w:rPr>
              <w:t xml:space="preserve">- в том числе </w:t>
            </w:r>
            <w:r w:rsidR="00411FC9" w:rsidRPr="00FD1260">
              <w:rPr>
                <w:sz w:val="20"/>
                <w:szCs w:val="20"/>
              </w:rPr>
              <w:t>резервы, образованные в соответствии с законодательством</w:t>
            </w:r>
            <w:bookmarkEnd w:id="188"/>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89" w:name="_Toc188745516"/>
            <w:r w:rsidRPr="00FD1260">
              <w:rPr>
                <w:sz w:val="20"/>
                <w:szCs w:val="20"/>
              </w:rPr>
              <w:t>21,0</w:t>
            </w:r>
            <w:bookmarkEnd w:id="189"/>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90" w:name="_Toc188745517"/>
            <w:r w:rsidRPr="00FD1260">
              <w:rPr>
                <w:sz w:val="20"/>
                <w:szCs w:val="20"/>
              </w:rPr>
              <w:t>21,0</w:t>
            </w:r>
            <w:bookmarkEnd w:id="190"/>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91" w:name="_Toc188745518"/>
            <w:r w:rsidRPr="00FD1260">
              <w:rPr>
                <w:sz w:val="20"/>
                <w:szCs w:val="20"/>
              </w:rPr>
              <w:t>0,0</w:t>
            </w:r>
            <w:bookmarkEnd w:id="191"/>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92" w:name="_Toc188745519"/>
            <w:r w:rsidRPr="00FD1260">
              <w:rPr>
                <w:sz w:val="20"/>
                <w:szCs w:val="20"/>
              </w:rPr>
              <w:t>0,0%</w:t>
            </w:r>
            <w:bookmarkEnd w:id="192"/>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93" w:name="_Toc188745520"/>
            <w:r w:rsidRPr="00FD1260">
              <w:rPr>
                <w:color w:val="FF0000"/>
                <w:sz w:val="20"/>
                <w:szCs w:val="20"/>
              </w:rPr>
              <w:t>-0,0%</w:t>
            </w:r>
            <w:bookmarkEnd w:id="193"/>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shd w:val="clear" w:color="auto" w:fill="FFFFFF"/>
            <w:vAlign w:val="center"/>
          </w:tcPr>
          <w:p w:rsidR="00411FC9" w:rsidRPr="00FD1260" w:rsidRDefault="00A64B9B" w:rsidP="00FD1260">
            <w:pPr>
              <w:jc w:val="both"/>
              <w:outlineLvl w:val="0"/>
              <w:rPr>
                <w:i/>
                <w:iCs/>
                <w:sz w:val="20"/>
                <w:szCs w:val="20"/>
              </w:rPr>
            </w:pPr>
            <w:r>
              <w:rPr>
                <w:i/>
                <w:iCs/>
                <w:sz w:val="20"/>
                <w:szCs w:val="20"/>
              </w:rPr>
              <w:t xml:space="preserve"> </w:t>
            </w:r>
            <w:bookmarkStart w:id="194" w:name="_Toc188745521"/>
            <w:r w:rsidR="00411FC9" w:rsidRPr="00FD1260">
              <w:rPr>
                <w:i/>
                <w:iCs/>
                <w:sz w:val="20"/>
                <w:szCs w:val="20"/>
              </w:rPr>
              <w:t xml:space="preserve">- в том числе </w:t>
            </w:r>
            <w:r w:rsidR="00411FC9" w:rsidRPr="00FD1260">
              <w:rPr>
                <w:sz w:val="20"/>
                <w:szCs w:val="20"/>
              </w:rPr>
              <w:t>резервы, образованные в соответствии с учредительными документами</w:t>
            </w:r>
            <w:bookmarkEnd w:id="194"/>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95" w:name="_Toc188745522"/>
            <w:r w:rsidRPr="00FD1260">
              <w:rPr>
                <w:sz w:val="20"/>
                <w:szCs w:val="20"/>
              </w:rPr>
              <w:t>0,0</w:t>
            </w:r>
            <w:bookmarkEnd w:id="195"/>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96" w:name="_Toc188745523"/>
            <w:r w:rsidRPr="00FD1260">
              <w:rPr>
                <w:sz w:val="20"/>
                <w:szCs w:val="20"/>
              </w:rPr>
              <w:t>0,0</w:t>
            </w:r>
            <w:bookmarkEnd w:id="196"/>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97" w:name="_Toc188745524"/>
            <w:r w:rsidRPr="00FD1260">
              <w:rPr>
                <w:sz w:val="20"/>
                <w:szCs w:val="20"/>
              </w:rPr>
              <w:t>0,0</w:t>
            </w:r>
            <w:bookmarkEnd w:id="197"/>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98" w:name="_Toc188745525"/>
            <w:r w:rsidRPr="00FD1260">
              <w:rPr>
                <w:sz w:val="20"/>
                <w:szCs w:val="20"/>
              </w:rPr>
              <w:t>0,0%</w:t>
            </w:r>
            <w:bookmarkEnd w:id="198"/>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199" w:name="_Toc188745526"/>
            <w:r w:rsidRPr="00FD1260">
              <w:rPr>
                <w:sz w:val="20"/>
                <w:szCs w:val="20"/>
              </w:rPr>
              <w:t>0,0%</w:t>
            </w:r>
            <w:bookmarkEnd w:id="199"/>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Нераспределенная прибыль (непокрытый убыток)</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213 494,0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144 357,0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-69 137,0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-32,4%</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-10,8%</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b/>
                <w:bCs/>
                <w:sz w:val="20"/>
                <w:szCs w:val="20"/>
              </w:rPr>
            </w:pPr>
            <w:r w:rsidRPr="00FD1260">
              <w:rPr>
                <w:b/>
                <w:bCs/>
                <w:sz w:val="20"/>
                <w:szCs w:val="20"/>
              </w:rPr>
              <w:t>Итого по разделу III</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521 128,5</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491 642,0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-29 486,5</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-5,7%</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-14,3%</w:t>
            </w:r>
          </w:p>
        </w:tc>
      </w:tr>
      <w:tr w:rsidR="00411FC9" w:rsidRPr="00FD1260">
        <w:trPr>
          <w:gridAfter w:val="2"/>
          <w:wAfter w:w="737" w:type="dxa"/>
          <w:trHeight w:val="9"/>
        </w:trPr>
        <w:tc>
          <w:tcPr>
            <w:tcW w:w="1922" w:type="dxa"/>
            <w:tcBorders>
              <w:top w:val="nil"/>
              <w:left w:val="single" w:sz="4" w:space="0" w:color="auto"/>
              <w:bottom w:val="single" w:sz="4" w:space="0" w:color="auto"/>
              <w:right w:val="nil"/>
            </w:tcBorders>
            <w:vAlign w:val="center"/>
          </w:tcPr>
          <w:p w:rsidR="00411FC9" w:rsidRPr="00FD1260" w:rsidRDefault="00411FC9" w:rsidP="00FD1260">
            <w:pPr>
              <w:jc w:val="both"/>
              <w:rPr>
                <w:b/>
                <w:bCs/>
                <w:sz w:val="20"/>
                <w:szCs w:val="20"/>
              </w:rPr>
            </w:pPr>
            <w:r w:rsidRPr="00FD1260">
              <w:rPr>
                <w:b/>
                <w:bCs/>
                <w:sz w:val="20"/>
                <w:szCs w:val="20"/>
              </w:rPr>
              <w:t>IV. ДОЛГОСРОЧНЫЕ ОБЯЗАТЕЛЬСТВА</w:t>
            </w:r>
          </w:p>
        </w:tc>
        <w:tc>
          <w:tcPr>
            <w:tcW w:w="0" w:type="auto"/>
            <w:gridSpan w:val="3"/>
            <w:tcBorders>
              <w:top w:val="nil"/>
              <w:left w:val="single" w:sz="4" w:space="0" w:color="auto"/>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Займы и кредиты</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30 414,0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149 424,0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119 010,0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391,3%</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9,6%</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Отложенные налоговые обязательства</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Прочие долгосрочные пассивы</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b/>
                <w:bCs/>
                <w:sz w:val="20"/>
                <w:szCs w:val="20"/>
              </w:rPr>
            </w:pPr>
            <w:r w:rsidRPr="00FD1260">
              <w:rPr>
                <w:b/>
                <w:bCs/>
                <w:sz w:val="20"/>
                <w:szCs w:val="20"/>
              </w:rPr>
              <w:t>Итого по разделу IV</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30 414,0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149 424,0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119 010,0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391,3%</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9,6%</w:t>
            </w:r>
          </w:p>
        </w:tc>
      </w:tr>
      <w:tr w:rsidR="00411FC9" w:rsidRPr="00FD1260">
        <w:trPr>
          <w:gridAfter w:val="2"/>
          <w:wAfter w:w="737" w:type="dxa"/>
          <w:trHeight w:val="9"/>
        </w:trPr>
        <w:tc>
          <w:tcPr>
            <w:tcW w:w="1922" w:type="dxa"/>
            <w:tcBorders>
              <w:top w:val="nil"/>
              <w:left w:val="single" w:sz="4" w:space="0" w:color="auto"/>
              <w:bottom w:val="single" w:sz="4" w:space="0" w:color="auto"/>
              <w:right w:val="nil"/>
            </w:tcBorders>
            <w:vAlign w:val="center"/>
          </w:tcPr>
          <w:p w:rsidR="00411FC9" w:rsidRPr="00FD1260" w:rsidRDefault="00411FC9" w:rsidP="00FD1260">
            <w:pPr>
              <w:jc w:val="both"/>
              <w:rPr>
                <w:b/>
                <w:bCs/>
                <w:sz w:val="20"/>
                <w:szCs w:val="20"/>
              </w:rPr>
            </w:pPr>
            <w:r w:rsidRPr="00FD1260">
              <w:rPr>
                <w:b/>
                <w:bCs/>
                <w:sz w:val="20"/>
                <w:szCs w:val="20"/>
              </w:rPr>
              <w:t>V. КРАТКОСРОЧНЫЕ ОБЯЗАТЕЛЬСТВА</w:t>
            </w:r>
          </w:p>
        </w:tc>
        <w:tc>
          <w:tcPr>
            <w:tcW w:w="0" w:type="auto"/>
            <w:gridSpan w:val="3"/>
            <w:tcBorders>
              <w:top w:val="nil"/>
              <w:left w:val="single" w:sz="4" w:space="0" w:color="auto"/>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Займы и кредиты</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254 016,0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350 000,0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95 984,0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37,8%</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2,6%</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 xml:space="preserve">Кредиторская задолженность, </w:t>
            </w:r>
            <w:r w:rsidRPr="00FD1260">
              <w:rPr>
                <w:i/>
                <w:iCs/>
                <w:sz w:val="20"/>
                <w:szCs w:val="20"/>
              </w:rPr>
              <w:t>в том числе</w:t>
            </w:r>
            <w:r w:rsidRPr="00FD1260">
              <w:rPr>
                <w:sz w:val="20"/>
                <w:szCs w:val="20"/>
              </w:rPr>
              <w:t>:</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110 979,5</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161 078,0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50 098,5</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45,1%</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1,8%</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outlineLvl w:val="0"/>
              <w:rPr>
                <w:i/>
                <w:iCs/>
                <w:sz w:val="20"/>
                <w:szCs w:val="20"/>
              </w:rPr>
            </w:pPr>
            <w:bookmarkStart w:id="200" w:name="_Toc188745527"/>
            <w:r w:rsidRPr="00FD1260">
              <w:rPr>
                <w:i/>
                <w:iCs/>
                <w:sz w:val="20"/>
                <w:szCs w:val="20"/>
              </w:rPr>
              <w:t>поставщики и подрядчики</w:t>
            </w:r>
            <w:bookmarkEnd w:id="200"/>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01" w:name="_Toc188745528"/>
            <w:r w:rsidRPr="00FD1260">
              <w:rPr>
                <w:sz w:val="20"/>
                <w:szCs w:val="20"/>
              </w:rPr>
              <w:t>52 898,0</w:t>
            </w:r>
            <w:bookmarkEnd w:id="201"/>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02" w:name="_Toc188745529"/>
            <w:r w:rsidRPr="00FD1260">
              <w:rPr>
                <w:sz w:val="20"/>
                <w:szCs w:val="20"/>
              </w:rPr>
              <w:t>47 917,0</w:t>
            </w:r>
            <w:bookmarkEnd w:id="202"/>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03" w:name="_Toc188745530"/>
            <w:r w:rsidRPr="00FD1260">
              <w:rPr>
                <w:color w:val="FF0000"/>
                <w:sz w:val="20"/>
                <w:szCs w:val="20"/>
              </w:rPr>
              <w:t>-4 981,0</w:t>
            </w:r>
            <w:bookmarkEnd w:id="203"/>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04" w:name="_Toc188745531"/>
            <w:r w:rsidRPr="00FD1260">
              <w:rPr>
                <w:color w:val="FF0000"/>
                <w:sz w:val="20"/>
                <w:szCs w:val="20"/>
              </w:rPr>
              <w:t>-9,4%</w:t>
            </w:r>
            <w:bookmarkEnd w:id="204"/>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05" w:name="_Toc188745532"/>
            <w:r w:rsidRPr="00FD1260">
              <w:rPr>
                <w:color w:val="FF0000"/>
                <w:sz w:val="20"/>
                <w:szCs w:val="20"/>
              </w:rPr>
              <w:t>-1,6%</w:t>
            </w:r>
            <w:bookmarkEnd w:id="205"/>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outlineLvl w:val="0"/>
              <w:rPr>
                <w:i/>
                <w:iCs/>
                <w:sz w:val="20"/>
                <w:szCs w:val="20"/>
              </w:rPr>
            </w:pPr>
            <w:bookmarkStart w:id="206" w:name="_Toc188745533"/>
            <w:r w:rsidRPr="00FD1260">
              <w:rPr>
                <w:i/>
                <w:iCs/>
                <w:sz w:val="20"/>
                <w:szCs w:val="20"/>
              </w:rPr>
              <w:t>задолженность перед персоналом организации</w:t>
            </w:r>
            <w:bookmarkEnd w:id="206"/>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07" w:name="_Toc188745534"/>
            <w:r w:rsidRPr="00FD1260">
              <w:rPr>
                <w:sz w:val="20"/>
                <w:szCs w:val="20"/>
              </w:rPr>
              <w:t>18 551,0</w:t>
            </w:r>
            <w:bookmarkEnd w:id="207"/>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08" w:name="_Toc188745535"/>
            <w:r w:rsidRPr="00FD1260">
              <w:rPr>
                <w:sz w:val="20"/>
                <w:szCs w:val="20"/>
              </w:rPr>
              <w:t>24 847,0</w:t>
            </w:r>
            <w:bookmarkEnd w:id="208"/>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09" w:name="_Toc188745536"/>
            <w:r w:rsidRPr="00FD1260">
              <w:rPr>
                <w:sz w:val="20"/>
                <w:szCs w:val="20"/>
              </w:rPr>
              <w:t>6 296,0</w:t>
            </w:r>
            <w:bookmarkEnd w:id="209"/>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10" w:name="_Toc188745537"/>
            <w:r w:rsidRPr="00FD1260">
              <w:rPr>
                <w:sz w:val="20"/>
                <w:szCs w:val="20"/>
              </w:rPr>
              <w:t>33,9%</w:t>
            </w:r>
            <w:bookmarkEnd w:id="210"/>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11" w:name="_Toc188745538"/>
            <w:r w:rsidRPr="00FD1260">
              <w:rPr>
                <w:sz w:val="20"/>
                <w:szCs w:val="20"/>
              </w:rPr>
              <w:t>0,1%</w:t>
            </w:r>
            <w:bookmarkEnd w:id="211"/>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outlineLvl w:val="0"/>
              <w:rPr>
                <w:i/>
                <w:iCs/>
                <w:sz w:val="20"/>
                <w:szCs w:val="20"/>
              </w:rPr>
            </w:pPr>
            <w:bookmarkStart w:id="212" w:name="_Toc188745539"/>
            <w:r w:rsidRPr="00FD1260">
              <w:rPr>
                <w:i/>
                <w:iCs/>
                <w:sz w:val="20"/>
                <w:szCs w:val="20"/>
              </w:rPr>
              <w:t>задолженность перед государственными внебюджетными фондами</w:t>
            </w:r>
            <w:bookmarkEnd w:id="212"/>
            <w:r w:rsidRPr="00FD1260">
              <w:rPr>
                <w:i/>
                <w:iCs/>
                <w:sz w:val="20"/>
                <w:szCs w:val="20"/>
              </w:rPr>
              <w:t xml:space="preserve"> </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13" w:name="_Toc188745540"/>
            <w:r w:rsidRPr="00FD1260">
              <w:rPr>
                <w:sz w:val="20"/>
                <w:szCs w:val="20"/>
              </w:rPr>
              <w:t>4 016,0</w:t>
            </w:r>
            <w:bookmarkEnd w:id="213"/>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14" w:name="_Toc188745541"/>
            <w:r w:rsidRPr="00FD1260">
              <w:rPr>
                <w:sz w:val="20"/>
                <w:szCs w:val="20"/>
              </w:rPr>
              <w:t>4 629,0</w:t>
            </w:r>
            <w:bookmarkEnd w:id="214"/>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15" w:name="_Toc188745542"/>
            <w:r w:rsidRPr="00FD1260">
              <w:rPr>
                <w:sz w:val="20"/>
                <w:szCs w:val="20"/>
              </w:rPr>
              <w:t>613,0</w:t>
            </w:r>
            <w:bookmarkEnd w:id="215"/>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16" w:name="_Toc188745543"/>
            <w:r w:rsidRPr="00FD1260">
              <w:rPr>
                <w:sz w:val="20"/>
                <w:szCs w:val="20"/>
              </w:rPr>
              <w:t>15,3%</w:t>
            </w:r>
            <w:bookmarkEnd w:id="216"/>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17" w:name="_Toc188745544"/>
            <w:r w:rsidRPr="00FD1260">
              <w:rPr>
                <w:color w:val="FF0000"/>
                <w:sz w:val="20"/>
                <w:szCs w:val="20"/>
              </w:rPr>
              <w:t>-0,0%</w:t>
            </w:r>
            <w:bookmarkEnd w:id="217"/>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outlineLvl w:val="0"/>
              <w:rPr>
                <w:i/>
                <w:iCs/>
                <w:sz w:val="20"/>
                <w:szCs w:val="20"/>
              </w:rPr>
            </w:pPr>
            <w:bookmarkStart w:id="218" w:name="_Toc188745545"/>
            <w:r w:rsidRPr="00FD1260">
              <w:rPr>
                <w:i/>
                <w:iCs/>
                <w:sz w:val="20"/>
                <w:szCs w:val="20"/>
              </w:rPr>
              <w:t>задолженность по налогам и сборам</w:t>
            </w:r>
            <w:bookmarkEnd w:id="218"/>
            <w:r w:rsidRPr="00FD1260">
              <w:rPr>
                <w:i/>
                <w:iCs/>
                <w:sz w:val="20"/>
                <w:szCs w:val="20"/>
              </w:rPr>
              <w:t xml:space="preserve"> </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19" w:name="_Toc188745546"/>
            <w:r w:rsidRPr="00FD1260">
              <w:rPr>
                <w:sz w:val="20"/>
                <w:szCs w:val="20"/>
              </w:rPr>
              <w:t>15 870,0</w:t>
            </w:r>
            <w:bookmarkEnd w:id="219"/>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20" w:name="_Toc188745547"/>
            <w:r w:rsidRPr="00FD1260">
              <w:rPr>
                <w:sz w:val="20"/>
                <w:szCs w:val="20"/>
              </w:rPr>
              <w:t>16 650,0</w:t>
            </w:r>
            <w:bookmarkEnd w:id="220"/>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21" w:name="_Toc188745548"/>
            <w:r w:rsidRPr="00FD1260">
              <w:rPr>
                <w:sz w:val="20"/>
                <w:szCs w:val="20"/>
              </w:rPr>
              <w:t>780,0</w:t>
            </w:r>
            <w:bookmarkEnd w:id="221"/>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22" w:name="_Toc188745549"/>
            <w:r w:rsidRPr="00FD1260">
              <w:rPr>
                <w:sz w:val="20"/>
                <w:szCs w:val="20"/>
              </w:rPr>
              <w:t>4,9%</w:t>
            </w:r>
            <w:bookmarkEnd w:id="222"/>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23" w:name="_Toc188745550"/>
            <w:r w:rsidRPr="00FD1260">
              <w:rPr>
                <w:color w:val="FF0000"/>
                <w:sz w:val="20"/>
                <w:szCs w:val="20"/>
              </w:rPr>
              <w:t>-0,3%</w:t>
            </w:r>
            <w:bookmarkEnd w:id="223"/>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outlineLvl w:val="0"/>
              <w:rPr>
                <w:i/>
                <w:iCs/>
                <w:sz w:val="20"/>
                <w:szCs w:val="20"/>
              </w:rPr>
            </w:pPr>
            <w:bookmarkStart w:id="224" w:name="_Toc188745551"/>
            <w:r w:rsidRPr="00FD1260">
              <w:rPr>
                <w:i/>
                <w:iCs/>
                <w:sz w:val="20"/>
                <w:szCs w:val="20"/>
              </w:rPr>
              <w:t>прочие кредиторы</w:t>
            </w:r>
            <w:bookmarkEnd w:id="224"/>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25" w:name="_Toc188745552"/>
            <w:r w:rsidRPr="00FD1260">
              <w:rPr>
                <w:sz w:val="20"/>
                <w:szCs w:val="20"/>
              </w:rPr>
              <w:t>19 644,5</w:t>
            </w:r>
            <w:bookmarkEnd w:id="225"/>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26" w:name="_Toc188745553"/>
            <w:r w:rsidRPr="00FD1260">
              <w:rPr>
                <w:sz w:val="20"/>
                <w:szCs w:val="20"/>
              </w:rPr>
              <w:t>67 035,0</w:t>
            </w:r>
            <w:bookmarkEnd w:id="226"/>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27" w:name="_Toc188745554"/>
            <w:r w:rsidRPr="00FD1260">
              <w:rPr>
                <w:sz w:val="20"/>
                <w:szCs w:val="20"/>
              </w:rPr>
              <w:t>47 390,5</w:t>
            </w:r>
            <w:bookmarkEnd w:id="227"/>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28" w:name="_Toc188745555"/>
            <w:r w:rsidRPr="00FD1260">
              <w:rPr>
                <w:sz w:val="20"/>
                <w:szCs w:val="20"/>
              </w:rPr>
              <w:t>241,2%</w:t>
            </w:r>
            <w:bookmarkEnd w:id="228"/>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outlineLvl w:val="0"/>
              <w:rPr>
                <w:sz w:val="20"/>
                <w:szCs w:val="20"/>
              </w:rPr>
            </w:pPr>
            <w:bookmarkStart w:id="229" w:name="_Toc188745556"/>
            <w:r w:rsidRPr="00FD1260">
              <w:rPr>
                <w:sz w:val="20"/>
                <w:szCs w:val="20"/>
              </w:rPr>
              <w:t>3,6%</w:t>
            </w:r>
            <w:bookmarkEnd w:id="229"/>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Задолженность участникам (учредителям) по выплате доходов (75)</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4 030,0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8 931,0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4 901,0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121,6%</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0,3%</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Доходы будущих периодов (98)</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Резервы предстоящих расходов и платежей (96)</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Прочие краткосрочные пассивы</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b/>
                <w:bCs/>
                <w:sz w:val="20"/>
                <w:szCs w:val="20"/>
              </w:rPr>
            </w:pPr>
            <w:r w:rsidRPr="00FD1260">
              <w:rPr>
                <w:b/>
                <w:bCs/>
                <w:sz w:val="20"/>
                <w:szCs w:val="20"/>
              </w:rPr>
              <w:t>Итого по разделу V</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369 025,5</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520 009,0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150 983,5</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40,9%</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4,7%</w:t>
            </w:r>
          </w:p>
        </w:tc>
      </w:tr>
      <w:tr w:rsidR="00411FC9" w:rsidRPr="00FD1260">
        <w:trPr>
          <w:gridAfter w:val="2"/>
          <w:wAfter w:w="737" w:type="dxa"/>
          <w:trHeight w:val="9"/>
        </w:trPr>
        <w:tc>
          <w:tcPr>
            <w:tcW w:w="1922" w:type="dxa"/>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b/>
                <w:bCs/>
                <w:sz w:val="20"/>
                <w:szCs w:val="20"/>
              </w:rPr>
            </w:pPr>
            <w:r w:rsidRPr="00FD1260">
              <w:rPr>
                <w:b/>
                <w:bCs/>
                <w:sz w:val="20"/>
                <w:szCs w:val="20"/>
              </w:rPr>
              <w:t>БАЛАНС (сумма строк 490+590+690)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920 568,0</w:t>
            </w:r>
          </w:p>
        </w:tc>
        <w:tc>
          <w:tcPr>
            <w:tcW w:w="0" w:type="auto"/>
            <w:gridSpan w:val="5"/>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1 161 075,0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240 507,0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26,1%</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gridAfter w:val="2"/>
          <w:wAfter w:w="737" w:type="dxa"/>
          <w:trHeight w:val="9"/>
        </w:trPr>
        <w:tc>
          <w:tcPr>
            <w:tcW w:w="1922" w:type="dxa"/>
            <w:tcBorders>
              <w:top w:val="nil"/>
              <w:left w:val="nil"/>
              <w:bottom w:val="nil"/>
              <w:right w:val="nil"/>
            </w:tcBorders>
            <w:vAlign w:val="center"/>
          </w:tcPr>
          <w:p w:rsidR="00411FC9" w:rsidRPr="00FD1260" w:rsidRDefault="00411FC9" w:rsidP="00FD1260">
            <w:pPr>
              <w:jc w:val="both"/>
              <w:rPr>
                <w:b/>
                <w:bCs/>
                <w:sz w:val="20"/>
                <w:szCs w:val="20"/>
              </w:rPr>
            </w:pPr>
            <w:r w:rsidRPr="00FD1260">
              <w:rPr>
                <w:b/>
                <w:bCs/>
                <w:sz w:val="20"/>
                <w:szCs w:val="20"/>
              </w:rPr>
              <w:t> </w:t>
            </w:r>
          </w:p>
        </w:tc>
        <w:tc>
          <w:tcPr>
            <w:tcW w:w="0" w:type="auto"/>
            <w:gridSpan w:val="3"/>
            <w:tcBorders>
              <w:top w:val="nil"/>
              <w:left w:val="nil"/>
              <w:bottom w:val="nil"/>
              <w:right w:val="nil"/>
            </w:tcBorders>
            <w:shd w:val="clear" w:color="auto" w:fill="FFFFFF"/>
            <w:noWrap/>
            <w:vAlign w:val="center"/>
          </w:tcPr>
          <w:p w:rsidR="00411FC9" w:rsidRPr="00FD1260" w:rsidRDefault="00411FC9" w:rsidP="00FD1260">
            <w:pPr>
              <w:jc w:val="both"/>
              <w:rPr>
                <w:b/>
                <w:bCs/>
                <w:sz w:val="20"/>
                <w:szCs w:val="20"/>
              </w:rPr>
            </w:pPr>
            <w:r w:rsidRPr="00FD1260">
              <w:rPr>
                <w:b/>
                <w:bCs/>
                <w:sz w:val="20"/>
                <w:szCs w:val="20"/>
              </w:rPr>
              <w:t> </w:t>
            </w:r>
          </w:p>
        </w:tc>
        <w:tc>
          <w:tcPr>
            <w:tcW w:w="0" w:type="auto"/>
            <w:gridSpan w:val="5"/>
            <w:tcBorders>
              <w:top w:val="nil"/>
              <w:left w:val="nil"/>
              <w:bottom w:val="nil"/>
              <w:right w:val="nil"/>
            </w:tcBorders>
            <w:shd w:val="clear" w:color="auto" w:fill="FFFFFF"/>
            <w:noWrap/>
            <w:vAlign w:val="center"/>
          </w:tcPr>
          <w:p w:rsidR="00411FC9" w:rsidRPr="00FD1260" w:rsidRDefault="00411FC9" w:rsidP="00FD1260">
            <w:pPr>
              <w:jc w:val="both"/>
              <w:rPr>
                <w:b/>
                <w:bCs/>
                <w:sz w:val="20"/>
                <w:szCs w:val="20"/>
              </w:rPr>
            </w:pPr>
            <w:r w:rsidRPr="00FD1260">
              <w:rPr>
                <w:b/>
                <w:bCs/>
                <w:sz w:val="20"/>
                <w:szCs w:val="20"/>
              </w:rPr>
              <w:t> </w:t>
            </w:r>
          </w:p>
        </w:tc>
        <w:tc>
          <w:tcPr>
            <w:tcW w:w="0" w:type="auto"/>
            <w:gridSpan w:val="2"/>
            <w:tcBorders>
              <w:top w:val="nil"/>
              <w:left w:val="nil"/>
              <w:bottom w:val="nil"/>
              <w:right w:val="nil"/>
            </w:tcBorders>
            <w:shd w:val="clear" w:color="auto" w:fill="FFFFFF"/>
            <w:noWrap/>
            <w:vAlign w:val="center"/>
          </w:tcPr>
          <w:p w:rsidR="00411FC9" w:rsidRPr="00FD1260" w:rsidRDefault="00411FC9" w:rsidP="00FD1260">
            <w:pPr>
              <w:jc w:val="both"/>
              <w:rPr>
                <w:b/>
                <w:bCs/>
                <w:sz w:val="20"/>
                <w:szCs w:val="20"/>
              </w:rPr>
            </w:pPr>
            <w:r w:rsidRPr="00FD1260">
              <w:rPr>
                <w:b/>
                <w:bCs/>
                <w:sz w:val="20"/>
                <w:szCs w:val="20"/>
              </w:rPr>
              <w:t> </w:t>
            </w:r>
          </w:p>
        </w:tc>
        <w:tc>
          <w:tcPr>
            <w:tcW w:w="0" w:type="auto"/>
            <w:gridSpan w:val="3"/>
            <w:tcBorders>
              <w:top w:val="nil"/>
              <w:left w:val="nil"/>
              <w:bottom w:val="nil"/>
              <w:right w:val="nil"/>
            </w:tcBorders>
            <w:shd w:val="clear" w:color="auto" w:fill="FFFFFF"/>
            <w:noWrap/>
            <w:vAlign w:val="center"/>
          </w:tcPr>
          <w:p w:rsidR="00411FC9" w:rsidRPr="00FD1260" w:rsidRDefault="00411FC9" w:rsidP="00FD1260">
            <w:pPr>
              <w:jc w:val="both"/>
              <w:rPr>
                <w:b/>
                <w:bCs/>
                <w:sz w:val="20"/>
                <w:szCs w:val="20"/>
              </w:rPr>
            </w:pPr>
            <w:r w:rsidRPr="00FD1260">
              <w:rPr>
                <w:b/>
                <w:bCs/>
                <w:sz w:val="20"/>
                <w:szCs w:val="20"/>
              </w:rPr>
              <w:t> </w:t>
            </w:r>
          </w:p>
        </w:tc>
        <w:tc>
          <w:tcPr>
            <w:tcW w:w="0" w:type="auto"/>
            <w:gridSpan w:val="4"/>
            <w:tcBorders>
              <w:top w:val="nil"/>
              <w:left w:val="nil"/>
              <w:bottom w:val="nil"/>
              <w:right w:val="nil"/>
            </w:tcBorders>
            <w:shd w:val="clear" w:color="auto" w:fill="FFFFFF"/>
            <w:noWrap/>
            <w:vAlign w:val="center"/>
          </w:tcPr>
          <w:p w:rsidR="00411FC9" w:rsidRPr="00FD1260" w:rsidRDefault="00411FC9" w:rsidP="00FD1260">
            <w:pPr>
              <w:jc w:val="both"/>
              <w:rPr>
                <w:b/>
                <w:bCs/>
                <w:sz w:val="20"/>
                <w:szCs w:val="20"/>
              </w:rPr>
            </w:pPr>
            <w:r w:rsidRPr="00FD1260">
              <w:rPr>
                <w:b/>
                <w:bCs/>
                <w:sz w:val="20"/>
                <w:szCs w:val="20"/>
              </w:rPr>
              <w:t> </w:t>
            </w:r>
          </w:p>
        </w:tc>
      </w:tr>
      <w:tr w:rsidR="00411FC9" w:rsidRPr="00FD1260">
        <w:trPr>
          <w:gridAfter w:val="2"/>
          <w:wAfter w:w="737" w:type="dxa"/>
          <w:trHeight w:val="20"/>
        </w:trPr>
        <w:tc>
          <w:tcPr>
            <w:tcW w:w="2526" w:type="dxa"/>
            <w:gridSpan w:val="2"/>
            <w:tcBorders>
              <w:top w:val="nil"/>
              <w:left w:val="nil"/>
              <w:bottom w:val="nil"/>
              <w:right w:val="nil"/>
            </w:tcBorders>
            <w:shd w:val="clear" w:color="auto" w:fill="FFFFFF"/>
          </w:tcPr>
          <w:p w:rsidR="00411FC9" w:rsidRPr="00FD1260" w:rsidRDefault="00116C96" w:rsidP="00FD1260">
            <w:pPr>
              <w:jc w:val="both"/>
              <w:rPr>
                <w:i/>
                <w:iCs/>
                <w:sz w:val="20"/>
                <w:szCs w:val="20"/>
              </w:rPr>
            </w:pPr>
            <w:r w:rsidRPr="00FD1260">
              <w:rPr>
                <w:sz w:val="20"/>
                <w:szCs w:val="20"/>
              </w:rPr>
              <w:br w:type="page"/>
            </w:r>
            <w:r w:rsidR="00411FC9" w:rsidRPr="00FD1260">
              <w:rPr>
                <w:i/>
                <w:iCs/>
                <w:sz w:val="20"/>
                <w:szCs w:val="20"/>
              </w:rPr>
              <w:t> </w:t>
            </w:r>
          </w:p>
        </w:tc>
        <w:tc>
          <w:tcPr>
            <w:tcW w:w="0" w:type="auto"/>
            <w:gridSpan w:val="4"/>
            <w:tcBorders>
              <w:top w:val="nil"/>
              <w:left w:val="nil"/>
              <w:bottom w:val="nil"/>
              <w:right w:val="nil"/>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nil"/>
              <w:right w:val="nil"/>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c>
          <w:tcPr>
            <w:tcW w:w="0" w:type="auto"/>
            <w:gridSpan w:val="2"/>
            <w:tcBorders>
              <w:top w:val="nil"/>
              <w:left w:val="nil"/>
              <w:bottom w:val="nil"/>
              <w:right w:val="nil"/>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nil"/>
              <w:right w:val="nil"/>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c>
          <w:tcPr>
            <w:tcW w:w="0" w:type="auto"/>
            <w:gridSpan w:val="4"/>
            <w:tcBorders>
              <w:top w:val="nil"/>
              <w:left w:val="nil"/>
              <w:bottom w:val="nil"/>
              <w:right w:val="nil"/>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2526" w:type="dxa"/>
            <w:gridSpan w:val="2"/>
            <w:tcBorders>
              <w:top w:val="single" w:sz="4" w:space="0" w:color="666699"/>
              <w:left w:val="single" w:sz="4" w:space="0" w:color="666699"/>
              <w:bottom w:val="nil"/>
              <w:right w:val="single" w:sz="4" w:space="0" w:color="666699"/>
            </w:tcBorders>
            <w:shd w:val="pct50" w:color="CCFFFF" w:fill="FFFFCC"/>
            <w:vAlign w:val="center"/>
          </w:tcPr>
          <w:p w:rsidR="00411FC9" w:rsidRPr="00FD1260" w:rsidRDefault="00411FC9" w:rsidP="00FD1260">
            <w:pPr>
              <w:jc w:val="both"/>
              <w:rPr>
                <w:b/>
                <w:bCs/>
                <w:i/>
                <w:iCs/>
                <w:color w:val="333333"/>
                <w:sz w:val="20"/>
                <w:szCs w:val="20"/>
              </w:rPr>
            </w:pPr>
            <w:r w:rsidRPr="00FD1260">
              <w:rPr>
                <w:b/>
                <w:bCs/>
                <w:i/>
                <w:iCs/>
                <w:color w:val="333333"/>
                <w:sz w:val="20"/>
                <w:szCs w:val="20"/>
              </w:rPr>
              <w:t>Отчет о прибылях и убытках (Форма №2) (Изменения)</w:t>
            </w:r>
          </w:p>
        </w:tc>
        <w:tc>
          <w:tcPr>
            <w:tcW w:w="0" w:type="auto"/>
            <w:gridSpan w:val="4"/>
            <w:tcBorders>
              <w:top w:val="single" w:sz="4" w:space="0" w:color="auto"/>
              <w:left w:val="single" w:sz="4" w:space="0" w:color="auto"/>
              <w:bottom w:val="nil"/>
              <w:right w:val="single" w:sz="4" w:space="0" w:color="auto"/>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3"/>
            <w:tcBorders>
              <w:top w:val="single" w:sz="4" w:space="0" w:color="auto"/>
              <w:left w:val="nil"/>
              <w:bottom w:val="nil"/>
              <w:right w:val="single" w:sz="4" w:space="0" w:color="auto"/>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2"/>
            <w:tcBorders>
              <w:top w:val="single" w:sz="4" w:space="0" w:color="auto"/>
              <w:left w:val="nil"/>
              <w:bottom w:val="single" w:sz="4" w:space="0" w:color="auto"/>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single" w:sz="4" w:space="0" w:color="auto"/>
              <w:left w:val="single" w:sz="4" w:space="0" w:color="auto"/>
              <w:bottom w:val="single" w:sz="4" w:space="0" w:color="auto"/>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Изменения</w:t>
            </w:r>
          </w:p>
        </w:tc>
        <w:tc>
          <w:tcPr>
            <w:tcW w:w="0" w:type="auto"/>
            <w:gridSpan w:val="4"/>
            <w:tcBorders>
              <w:top w:val="single" w:sz="4" w:space="0" w:color="auto"/>
              <w:left w:val="nil"/>
              <w:bottom w:val="single" w:sz="4" w:space="0" w:color="auto"/>
              <w:right w:val="single" w:sz="4" w:space="0" w:color="auto"/>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2526" w:type="dxa"/>
            <w:gridSpan w:val="2"/>
            <w:tcBorders>
              <w:top w:val="single" w:sz="4" w:space="0" w:color="666699"/>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Наименование показателя</w:t>
            </w:r>
          </w:p>
        </w:tc>
        <w:tc>
          <w:tcPr>
            <w:tcW w:w="0" w:type="auto"/>
            <w:gridSpan w:val="4"/>
            <w:tcBorders>
              <w:top w:val="single" w:sz="4" w:space="0" w:color="666699"/>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2005</w:t>
            </w:r>
          </w:p>
        </w:tc>
        <w:tc>
          <w:tcPr>
            <w:tcW w:w="0" w:type="auto"/>
            <w:gridSpan w:val="3"/>
            <w:tcBorders>
              <w:top w:val="single" w:sz="4" w:space="0" w:color="666699"/>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2006</w:t>
            </w:r>
          </w:p>
        </w:tc>
        <w:tc>
          <w:tcPr>
            <w:tcW w:w="0" w:type="auto"/>
            <w:gridSpan w:val="2"/>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В абс.выражении</w:t>
            </w:r>
          </w:p>
        </w:tc>
        <w:tc>
          <w:tcPr>
            <w:tcW w:w="0" w:type="auto"/>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Темп прироста</w:t>
            </w:r>
          </w:p>
        </w:tc>
        <w:tc>
          <w:tcPr>
            <w:tcW w:w="0" w:type="auto"/>
            <w:gridSpan w:val="4"/>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Удельного веса</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b/>
                <w:bCs/>
                <w:sz w:val="20"/>
                <w:szCs w:val="20"/>
              </w:rPr>
            </w:pPr>
            <w:r w:rsidRPr="00FD1260">
              <w:rPr>
                <w:b/>
                <w:bCs/>
                <w:sz w:val="20"/>
                <w:szCs w:val="20"/>
              </w:rPr>
              <w:t xml:space="preserve"> Доходы и расходы по обычным видам деятельности</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color w:val="0000FF"/>
                <w:sz w:val="20"/>
                <w:szCs w:val="20"/>
              </w:rPr>
            </w:pPr>
            <w:r w:rsidRPr="00FD1260">
              <w:rPr>
                <w:color w:val="0000FF"/>
                <w:sz w:val="20"/>
                <w:szCs w:val="20"/>
              </w:rPr>
              <w:t> </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color w:val="0000FF"/>
                <w:sz w:val="20"/>
                <w:szCs w:val="20"/>
              </w:rPr>
            </w:pPr>
            <w:r w:rsidRPr="00FD1260">
              <w:rPr>
                <w:color w:val="0000FF"/>
                <w:sz w:val="20"/>
                <w:szCs w:val="20"/>
              </w:rPr>
              <w:t> </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1 243 803,0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1 447 026,0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203 223,0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16,3%</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Себестоимость проданных товаров, продукции, работ, услуг</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(757 134,0)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(858 230,0)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-101 096,0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13,4%</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1,6%</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Валовая прибыль</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486 669,0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588 796,0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102 127,0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21,0%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1,6%</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Коммерческие расходы</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(8 614,0)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(10 273,0)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-1 659,0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19,3%</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-0,0%</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Управленческие расходы</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(252 553,0)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(314 613,0)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-62 060,0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24,6%</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-1,4%</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 xml:space="preserve">Прибыль (убыток) от продаж </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225 502,0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263 910,0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38 408,0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17,0%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0,1%</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b/>
                <w:bCs/>
                <w:sz w:val="20"/>
                <w:szCs w:val="20"/>
              </w:rPr>
            </w:pPr>
            <w:r w:rsidRPr="00FD1260">
              <w:rPr>
                <w:b/>
                <w:bCs/>
                <w:sz w:val="20"/>
                <w:szCs w:val="20"/>
              </w:rPr>
              <w:t>Прочие доходы и расходы</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 </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 </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 </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 </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Проценты к получению</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1 005,0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335,0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-670,0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-66,7%</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-0,1%</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Проценты к уплате</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(44 368,0)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(26 276,0)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18 092,0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-40,8%</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1,8%</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Доходы от участия в других организациях</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Прочие операционные доходы</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Прочие операционные расходы</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Внереализационные доходы</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67 272,0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69 034,0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1 762,0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2,6%</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-0,6%</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Внереализационные расходы</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(63 653,0)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(121 514,0)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-57 861,0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90,9%</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-3,3%</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b/>
                <w:bCs/>
                <w:sz w:val="20"/>
                <w:szCs w:val="20"/>
              </w:rPr>
            </w:pPr>
            <w:r w:rsidRPr="00FD1260">
              <w:rPr>
                <w:b/>
                <w:bCs/>
                <w:sz w:val="20"/>
                <w:szCs w:val="20"/>
              </w:rPr>
              <w:t xml:space="preserve">Прибыль (убыток) до налогообложения </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185 758,0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185 490,0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-268,0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-0,1%</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-2,1%</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Отложенные налоговые активы</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(5,0)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51,0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56,0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-1 120,0%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Отложенные налоговые обязательства</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Текущий налог на прибыль</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(82 104,0)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(58 002,0)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24 102,0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-29,4%</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2,6%</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b/>
                <w:bCs/>
                <w:sz w:val="20"/>
                <w:szCs w:val="20"/>
              </w:rPr>
            </w:pPr>
            <w:r w:rsidRPr="00FD1260">
              <w:rPr>
                <w:b/>
                <w:bCs/>
                <w:sz w:val="20"/>
                <w:szCs w:val="20"/>
              </w:rPr>
              <w:t>Чистая прибыль (убыток) отчетного периода</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103 649,0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b/>
                <w:bCs/>
                <w:sz w:val="20"/>
                <w:szCs w:val="20"/>
              </w:rPr>
            </w:pPr>
            <w:r w:rsidRPr="00FD1260">
              <w:rPr>
                <w:b/>
                <w:bCs/>
                <w:sz w:val="20"/>
                <w:szCs w:val="20"/>
              </w:rPr>
              <w:t>127 539,0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23 890,0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23,0%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0,5%</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b/>
                <w:bCs/>
                <w:sz w:val="20"/>
                <w:szCs w:val="20"/>
              </w:rPr>
            </w:pPr>
            <w:r w:rsidRPr="00FD1260">
              <w:rPr>
                <w:b/>
                <w:bCs/>
                <w:sz w:val="20"/>
                <w:szCs w:val="20"/>
              </w:rPr>
              <w:t>Справочно</w:t>
            </w:r>
          </w:p>
        </w:tc>
        <w:tc>
          <w:tcPr>
            <w:tcW w:w="0" w:type="auto"/>
            <w:gridSpan w:val="4"/>
            <w:tcBorders>
              <w:top w:val="nil"/>
              <w:left w:val="nil"/>
              <w:bottom w:val="single" w:sz="4" w:space="0" w:color="auto"/>
              <w:right w:val="single" w:sz="4" w:space="0" w:color="auto"/>
            </w:tcBorders>
            <w:noWrap/>
          </w:tcPr>
          <w:p w:rsidR="00411FC9" w:rsidRPr="00FD1260" w:rsidRDefault="00411FC9" w:rsidP="00FD1260">
            <w:pPr>
              <w:jc w:val="both"/>
              <w:rPr>
                <w:i/>
                <w:iCs/>
                <w:sz w:val="20"/>
                <w:szCs w:val="20"/>
              </w:rPr>
            </w:pPr>
            <w:r w:rsidRPr="00FD1260">
              <w:rPr>
                <w:i/>
                <w:iCs/>
                <w:sz w:val="20"/>
                <w:szCs w:val="20"/>
              </w:rPr>
              <w:t> </w:t>
            </w:r>
          </w:p>
        </w:tc>
        <w:tc>
          <w:tcPr>
            <w:tcW w:w="0" w:type="auto"/>
            <w:gridSpan w:val="3"/>
            <w:tcBorders>
              <w:top w:val="nil"/>
              <w:left w:val="nil"/>
              <w:bottom w:val="single" w:sz="4" w:space="0" w:color="auto"/>
              <w:right w:val="single" w:sz="4" w:space="0" w:color="auto"/>
            </w:tcBorders>
            <w:noWrap/>
          </w:tcPr>
          <w:p w:rsidR="00411FC9" w:rsidRPr="00FD1260" w:rsidRDefault="00411FC9" w:rsidP="00FD1260">
            <w:pPr>
              <w:jc w:val="both"/>
              <w:rPr>
                <w:i/>
                <w:iCs/>
                <w:sz w:val="20"/>
                <w:szCs w:val="20"/>
              </w:rPr>
            </w:pPr>
            <w:r w:rsidRPr="00FD1260">
              <w:rPr>
                <w:i/>
                <w:iCs/>
                <w:sz w:val="20"/>
                <w:szCs w:val="20"/>
              </w:rPr>
              <w:t> </w:t>
            </w:r>
          </w:p>
        </w:tc>
        <w:tc>
          <w:tcPr>
            <w:tcW w:w="0" w:type="auto"/>
            <w:gridSpan w:val="2"/>
            <w:tcBorders>
              <w:top w:val="nil"/>
              <w:left w:val="nil"/>
              <w:bottom w:val="single" w:sz="4" w:space="0" w:color="auto"/>
              <w:right w:val="single" w:sz="4" w:space="0" w:color="auto"/>
            </w:tcBorders>
            <w:noWrap/>
          </w:tcPr>
          <w:p w:rsidR="00411FC9" w:rsidRPr="00FD1260" w:rsidRDefault="00411FC9" w:rsidP="00FD1260">
            <w:pPr>
              <w:jc w:val="both"/>
              <w:rPr>
                <w:i/>
                <w:iCs/>
                <w:sz w:val="20"/>
                <w:szCs w:val="20"/>
              </w:rPr>
            </w:pPr>
            <w:r w:rsidRPr="00FD1260">
              <w:rPr>
                <w:i/>
                <w:iCs/>
                <w:sz w:val="20"/>
                <w:szCs w:val="20"/>
              </w:rPr>
              <w:t> </w:t>
            </w:r>
          </w:p>
        </w:tc>
        <w:tc>
          <w:tcPr>
            <w:tcW w:w="0" w:type="auto"/>
            <w:gridSpan w:val="3"/>
            <w:tcBorders>
              <w:top w:val="nil"/>
              <w:left w:val="nil"/>
              <w:bottom w:val="single" w:sz="4" w:space="0" w:color="auto"/>
              <w:right w:val="single" w:sz="4" w:space="0" w:color="auto"/>
            </w:tcBorders>
            <w:noWrap/>
          </w:tcPr>
          <w:p w:rsidR="00411FC9" w:rsidRPr="00FD1260" w:rsidRDefault="00411FC9" w:rsidP="00FD1260">
            <w:pPr>
              <w:jc w:val="both"/>
              <w:rPr>
                <w:i/>
                <w:iCs/>
                <w:sz w:val="20"/>
                <w:szCs w:val="20"/>
              </w:rPr>
            </w:pPr>
            <w:r w:rsidRPr="00FD1260">
              <w:rPr>
                <w:i/>
                <w:iCs/>
                <w:sz w:val="20"/>
                <w:szCs w:val="20"/>
              </w:rPr>
              <w:t> </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Постоянные налоговые обязательства (активы)</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-4 570,0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-7 534,0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-2 964,0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64,9%</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-0,2%</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b/>
                <w:bCs/>
                <w:sz w:val="20"/>
                <w:szCs w:val="20"/>
              </w:rPr>
            </w:pPr>
            <w:r w:rsidRPr="00FD1260">
              <w:rPr>
                <w:b/>
                <w:bCs/>
                <w:sz w:val="20"/>
                <w:szCs w:val="20"/>
              </w:rPr>
              <w:t>Базовая прибыль (убыток) на акцию</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2,4</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0,6</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23,0%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gridAfter w:val="2"/>
          <w:wAfter w:w="737" w:type="dxa"/>
          <w:trHeight w:val="20"/>
        </w:trPr>
        <w:tc>
          <w:tcPr>
            <w:tcW w:w="2526" w:type="dxa"/>
            <w:gridSpan w:val="2"/>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Разводненная прибыль (убыток) на акцию</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2"/>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gridAfter w:val="2"/>
          <w:wAfter w:w="737" w:type="dxa"/>
          <w:trHeight w:val="20"/>
        </w:trPr>
        <w:tc>
          <w:tcPr>
            <w:tcW w:w="2526" w:type="dxa"/>
            <w:gridSpan w:val="2"/>
            <w:tcBorders>
              <w:top w:val="nil"/>
              <w:left w:val="nil"/>
              <w:bottom w:val="nil"/>
              <w:right w:val="nil"/>
            </w:tcBorders>
            <w:shd w:val="clear" w:color="auto" w:fill="FFFFFF"/>
            <w:vAlign w:val="center"/>
          </w:tcPr>
          <w:p w:rsidR="00411FC9" w:rsidRPr="00FD1260" w:rsidRDefault="00411FC9" w:rsidP="00FD1260">
            <w:pPr>
              <w:jc w:val="both"/>
              <w:rPr>
                <w:b/>
                <w:bCs/>
                <w:sz w:val="20"/>
                <w:szCs w:val="20"/>
              </w:rPr>
            </w:pPr>
            <w:r w:rsidRPr="00FD1260">
              <w:rPr>
                <w:b/>
                <w:bCs/>
                <w:sz w:val="20"/>
                <w:szCs w:val="20"/>
              </w:rPr>
              <w:t> </w:t>
            </w:r>
          </w:p>
        </w:tc>
        <w:tc>
          <w:tcPr>
            <w:tcW w:w="0" w:type="auto"/>
            <w:gridSpan w:val="4"/>
            <w:tcBorders>
              <w:top w:val="nil"/>
              <w:left w:val="nil"/>
              <w:bottom w:val="nil"/>
              <w:right w:val="nil"/>
            </w:tcBorders>
            <w:shd w:val="clear" w:color="auto" w:fill="FFFFFF"/>
            <w:noWrap/>
            <w:vAlign w:val="center"/>
          </w:tcPr>
          <w:p w:rsidR="00411FC9" w:rsidRPr="00FD1260" w:rsidRDefault="00411FC9" w:rsidP="00FD1260">
            <w:pPr>
              <w:jc w:val="both"/>
              <w:rPr>
                <w:b/>
                <w:bCs/>
                <w:sz w:val="20"/>
                <w:szCs w:val="20"/>
              </w:rPr>
            </w:pPr>
            <w:r w:rsidRPr="00FD1260">
              <w:rPr>
                <w:b/>
                <w:bCs/>
                <w:sz w:val="20"/>
                <w:szCs w:val="20"/>
              </w:rPr>
              <w:t> </w:t>
            </w:r>
          </w:p>
        </w:tc>
        <w:tc>
          <w:tcPr>
            <w:tcW w:w="0" w:type="auto"/>
            <w:gridSpan w:val="3"/>
            <w:tcBorders>
              <w:top w:val="nil"/>
              <w:left w:val="nil"/>
              <w:bottom w:val="nil"/>
              <w:right w:val="nil"/>
            </w:tcBorders>
            <w:shd w:val="clear" w:color="auto" w:fill="FFFFFF"/>
            <w:noWrap/>
            <w:vAlign w:val="center"/>
          </w:tcPr>
          <w:p w:rsidR="00411FC9" w:rsidRPr="00FD1260" w:rsidRDefault="00411FC9" w:rsidP="00FD1260">
            <w:pPr>
              <w:jc w:val="both"/>
              <w:rPr>
                <w:b/>
                <w:bCs/>
                <w:sz w:val="20"/>
                <w:szCs w:val="20"/>
              </w:rPr>
            </w:pPr>
            <w:r w:rsidRPr="00FD1260">
              <w:rPr>
                <w:b/>
                <w:bCs/>
                <w:sz w:val="20"/>
                <w:szCs w:val="20"/>
              </w:rPr>
              <w:t> </w:t>
            </w:r>
          </w:p>
        </w:tc>
        <w:tc>
          <w:tcPr>
            <w:tcW w:w="0" w:type="auto"/>
            <w:gridSpan w:val="2"/>
            <w:tcBorders>
              <w:top w:val="nil"/>
              <w:left w:val="nil"/>
              <w:bottom w:val="nil"/>
              <w:right w:val="nil"/>
            </w:tcBorders>
            <w:shd w:val="clear" w:color="auto" w:fill="FFFFFF"/>
            <w:noWrap/>
            <w:vAlign w:val="center"/>
          </w:tcPr>
          <w:p w:rsidR="00411FC9" w:rsidRPr="00FD1260" w:rsidRDefault="00411FC9" w:rsidP="00FD1260">
            <w:pPr>
              <w:jc w:val="both"/>
              <w:rPr>
                <w:b/>
                <w:bCs/>
                <w:sz w:val="20"/>
                <w:szCs w:val="20"/>
              </w:rPr>
            </w:pPr>
            <w:r w:rsidRPr="00FD1260">
              <w:rPr>
                <w:b/>
                <w:bCs/>
                <w:sz w:val="20"/>
                <w:szCs w:val="20"/>
              </w:rPr>
              <w:t> </w:t>
            </w:r>
          </w:p>
        </w:tc>
        <w:tc>
          <w:tcPr>
            <w:tcW w:w="0" w:type="auto"/>
            <w:gridSpan w:val="3"/>
            <w:tcBorders>
              <w:top w:val="nil"/>
              <w:left w:val="nil"/>
              <w:bottom w:val="nil"/>
              <w:right w:val="nil"/>
            </w:tcBorders>
            <w:shd w:val="clear" w:color="auto" w:fill="FFFFFF"/>
            <w:noWrap/>
            <w:vAlign w:val="center"/>
          </w:tcPr>
          <w:p w:rsidR="00411FC9" w:rsidRPr="00FD1260" w:rsidRDefault="00411FC9" w:rsidP="00FD1260">
            <w:pPr>
              <w:jc w:val="both"/>
              <w:rPr>
                <w:b/>
                <w:bCs/>
                <w:sz w:val="20"/>
                <w:szCs w:val="20"/>
              </w:rPr>
            </w:pPr>
            <w:r w:rsidRPr="00FD1260">
              <w:rPr>
                <w:b/>
                <w:bCs/>
                <w:sz w:val="20"/>
                <w:szCs w:val="20"/>
              </w:rPr>
              <w:t> </w:t>
            </w:r>
          </w:p>
        </w:tc>
        <w:tc>
          <w:tcPr>
            <w:tcW w:w="0" w:type="auto"/>
            <w:gridSpan w:val="4"/>
            <w:tcBorders>
              <w:top w:val="nil"/>
              <w:left w:val="nil"/>
              <w:bottom w:val="nil"/>
              <w:right w:val="nil"/>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2526" w:type="dxa"/>
            <w:gridSpan w:val="2"/>
            <w:tcBorders>
              <w:top w:val="nil"/>
              <w:left w:val="nil"/>
              <w:bottom w:val="nil"/>
              <w:right w:val="nil"/>
            </w:tcBorders>
            <w:shd w:val="clear" w:color="auto" w:fill="FFFFFF"/>
            <w:vAlign w:val="center"/>
          </w:tcPr>
          <w:p w:rsidR="00411FC9" w:rsidRPr="00FD1260" w:rsidRDefault="00411FC9" w:rsidP="00FD1260">
            <w:pPr>
              <w:jc w:val="both"/>
              <w:rPr>
                <w:b/>
                <w:bCs/>
                <w:sz w:val="20"/>
                <w:szCs w:val="20"/>
              </w:rPr>
            </w:pPr>
            <w:r w:rsidRPr="00FD1260">
              <w:rPr>
                <w:b/>
                <w:bCs/>
                <w:sz w:val="20"/>
                <w:szCs w:val="20"/>
              </w:rPr>
              <w:t> </w:t>
            </w:r>
          </w:p>
        </w:tc>
        <w:tc>
          <w:tcPr>
            <w:tcW w:w="0" w:type="auto"/>
            <w:gridSpan w:val="4"/>
            <w:tcBorders>
              <w:top w:val="nil"/>
              <w:left w:val="nil"/>
              <w:bottom w:val="nil"/>
              <w:right w:val="nil"/>
            </w:tcBorders>
            <w:shd w:val="clear" w:color="auto" w:fill="FFFFFF"/>
            <w:noWrap/>
            <w:vAlign w:val="center"/>
          </w:tcPr>
          <w:p w:rsidR="00411FC9" w:rsidRPr="00FD1260" w:rsidRDefault="00411FC9" w:rsidP="00FD1260">
            <w:pPr>
              <w:jc w:val="both"/>
              <w:rPr>
                <w:b/>
                <w:bCs/>
                <w:sz w:val="20"/>
                <w:szCs w:val="20"/>
              </w:rPr>
            </w:pPr>
            <w:r w:rsidRPr="00FD1260">
              <w:rPr>
                <w:b/>
                <w:bCs/>
                <w:sz w:val="20"/>
                <w:szCs w:val="20"/>
              </w:rPr>
              <w:t> </w:t>
            </w:r>
          </w:p>
        </w:tc>
        <w:tc>
          <w:tcPr>
            <w:tcW w:w="0" w:type="auto"/>
            <w:gridSpan w:val="3"/>
            <w:tcBorders>
              <w:top w:val="nil"/>
              <w:left w:val="nil"/>
              <w:bottom w:val="nil"/>
              <w:right w:val="nil"/>
            </w:tcBorders>
            <w:shd w:val="clear" w:color="auto" w:fill="FFFFFF"/>
            <w:noWrap/>
            <w:vAlign w:val="center"/>
          </w:tcPr>
          <w:p w:rsidR="00411FC9" w:rsidRPr="00FD1260" w:rsidRDefault="00411FC9" w:rsidP="00FD1260">
            <w:pPr>
              <w:jc w:val="both"/>
              <w:rPr>
                <w:b/>
                <w:bCs/>
                <w:sz w:val="20"/>
                <w:szCs w:val="20"/>
              </w:rPr>
            </w:pPr>
            <w:r w:rsidRPr="00FD1260">
              <w:rPr>
                <w:b/>
                <w:bCs/>
                <w:sz w:val="20"/>
                <w:szCs w:val="20"/>
              </w:rPr>
              <w:t> </w:t>
            </w:r>
          </w:p>
        </w:tc>
        <w:tc>
          <w:tcPr>
            <w:tcW w:w="0" w:type="auto"/>
            <w:gridSpan w:val="2"/>
            <w:tcBorders>
              <w:top w:val="nil"/>
              <w:left w:val="nil"/>
              <w:bottom w:val="nil"/>
              <w:right w:val="nil"/>
            </w:tcBorders>
            <w:shd w:val="clear" w:color="auto" w:fill="FFFFFF"/>
            <w:noWrap/>
            <w:vAlign w:val="center"/>
          </w:tcPr>
          <w:p w:rsidR="00411FC9" w:rsidRPr="00FD1260" w:rsidRDefault="00411FC9" w:rsidP="00FD1260">
            <w:pPr>
              <w:jc w:val="both"/>
              <w:rPr>
                <w:b/>
                <w:bCs/>
                <w:sz w:val="20"/>
                <w:szCs w:val="20"/>
              </w:rPr>
            </w:pPr>
            <w:r w:rsidRPr="00FD1260">
              <w:rPr>
                <w:b/>
                <w:bCs/>
                <w:sz w:val="20"/>
                <w:szCs w:val="20"/>
              </w:rPr>
              <w:t> </w:t>
            </w:r>
          </w:p>
        </w:tc>
        <w:tc>
          <w:tcPr>
            <w:tcW w:w="0" w:type="auto"/>
            <w:gridSpan w:val="3"/>
            <w:tcBorders>
              <w:top w:val="nil"/>
              <w:left w:val="nil"/>
              <w:bottom w:val="nil"/>
              <w:right w:val="nil"/>
            </w:tcBorders>
            <w:shd w:val="clear" w:color="auto" w:fill="FFFFFF"/>
            <w:noWrap/>
            <w:vAlign w:val="center"/>
          </w:tcPr>
          <w:p w:rsidR="00411FC9" w:rsidRPr="00FD1260" w:rsidRDefault="00411FC9" w:rsidP="00FD1260">
            <w:pPr>
              <w:jc w:val="both"/>
              <w:rPr>
                <w:b/>
                <w:bCs/>
                <w:sz w:val="20"/>
                <w:szCs w:val="20"/>
              </w:rPr>
            </w:pPr>
            <w:r w:rsidRPr="00FD1260">
              <w:rPr>
                <w:b/>
                <w:bCs/>
                <w:sz w:val="20"/>
                <w:szCs w:val="20"/>
              </w:rPr>
              <w:t> </w:t>
            </w:r>
          </w:p>
        </w:tc>
        <w:tc>
          <w:tcPr>
            <w:tcW w:w="0" w:type="auto"/>
            <w:gridSpan w:val="4"/>
            <w:tcBorders>
              <w:top w:val="nil"/>
              <w:left w:val="nil"/>
              <w:bottom w:val="nil"/>
              <w:right w:val="nil"/>
            </w:tcBorders>
            <w:shd w:val="clear" w:color="auto" w:fill="FFFFFF"/>
            <w:noWrap/>
            <w:vAlign w:val="center"/>
          </w:tcPr>
          <w:p w:rsidR="00411FC9" w:rsidRPr="00FD1260" w:rsidRDefault="00411FC9" w:rsidP="00FD1260">
            <w:pPr>
              <w:jc w:val="both"/>
              <w:rPr>
                <w:b/>
                <w:bCs/>
                <w:sz w:val="20"/>
                <w:szCs w:val="20"/>
              </w:rPr>
            </w:pPr>
            <w:r w:rsidRPr="00FD1260">
              <w:rPr>
                <w:b/>
                <w:bCs/>
                <w:sz w:val="20"/>
                <w:szCs w:val="20"/>
              </w:rPr>
              <w:t> </w:t>
            </w:r>
          </w:p>
        </w:tc>
      </w:tr>
      <w:tr w:rsidR="00411FC9" w:rsidRPr="00FD1260">
        <w:trPr>
          <w:trHeight w:val="20"/>
        </w:trPr>
        <w:tc>
          <w:tcPr>
            <w:tcW w:w="3167" w:type="dxa"/>
            <w:gridSpan w:val="3"/>
            <w:tcBorders>
              <w:top w:val="single" w:sz="4" w:space="0" w:color="auto"/>
              <w:left w:val="single" w:sz="4" w:space="0" w:color="auto"/>
              <w:bottom w:val="nil"/>
              <w:right w:val="single" w:sz="4" w:space="0" w:color="666699"/>
            </w:tcBorders>
            <w:shd w:val="pct50" w:color="CCFFFF" w:fill="FFFFCC"/>
            <w:vAlign w:val="center"/>
          </w:tcPr>
          <w:p w:rsidR="00411FC9" w:rsidRPr="00FD1260" w:rsidRDefault="00116C96" w:rsidP="00FD1260">
            <w:pPr>
              <w:jc w:val="both"/>
              <w:rPr>
                <w:b/>
                <w:bCs/>
                <w:i/>
                <w:iCs/>
                <w:color w:val="333333"/>
                <w:sz w:val="20"/>
                <w:szCs w:val="20"/>
              </w:rPr>
            </w:pPr>
            <w:r w:rsidRPr="00E205E7">
              <w:rPr>
                <w:sz w:val="28"/>
                <w:szCs w:val="28"/>
              </w:rPr>
              <w:br w:type="page"/>
            </w:r>
            <w:r w:rsidR="00411FC9" w:rsidRPr="00FD1260">
              <w:rPr>
                <w:b/>
                <w:bCs/>
                <w:i/>
                <w:iCs/>
                <w:color w:val="333333"/>
                <w:sz w:val="20"/>
                <w:szCs w:val="20"/>
              </w:rPr>
              <w:t>Отчет о движении денежных средств - Изменения</w:t>
            </w:r>
          </w:p>
        </w:tc>
        <w:tc>
          <w:tcPr>
            <w:tcW w:w="0" w:type="auto"/>
            <w:gridSpan w:val="4"/>
            <w:tcBorders>
              <w:top w:val="single" w:sz="4" w:space="0" w:color="auto"/>
              <w:left w:val="single" w:sz="4" w:space="0" w:color="auto"/>
              <w:bottom w:val="nil"/>
              <w:right w:val="single" w:sz="4" w:space="0" w:color="auto"/>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4"/>
            <w:tcBorders>
              <w:top w:val="single" w:sz="4" w:space="0" w:color="auto"/>
              <w:left w:val="nil"/>
              <w:bottom w:val="nil"/>
              <w:right w:val="single" w:sz="4" w:space="0" w:color="auto"/>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3"/>
            <w:tcBorders>
              <w:top w:val="single" w:sz="4" w:space="0" w:color="auto"/>
              <w:left w:val="nil"/>
              <w:bottom w:val="single" w:sz="4" w:space="0" w:color="auto"/>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single" w:sz="4" w:space="0" w:color="auto"/>
              <w:left w:val="single" w:sz="4" w:space="0" w:color="auto"/>
              <w:bottom w:val="single" w:sz="4" w:space="0" w:color="auto"/>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Изменения</w:t>
            </w:r>
          </w:p>
        </w:tc>
        <w:tc>
          <w:tcPr>
            <w:tcW w:w="1339" w:type="dxa"/>
            <w:gridSpan w:val="3"/>
            <w:tcBorders>
              <w:top w:val="single" w:sz="4" w:space="0" w:color="auto"/>
              <w:left w:val="nil"/>
              <w:bottom w:val="single" w:sz="4" w:space="0" w:color="auto"/>
              <w:right w:val="single" w:sz="4" w:space="0" w:color="auto"/>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single" w:sz="4" w:space="0" w:color="666699"/>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Наименование показателя</w:t>
            </w:r>
          </w:p>
        </w:tc>
        <w:tc>
          <w:tcPr>
            <w:tcW w:w="0" w:type="auto"/>
            <w:gridSpan w:val="4"/>
            <w:tcBorders>
              <w:top w:val="single" w:sz="4" w:space="0" w:color="666699"/>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2005</w:t>
            </w:r>
          </w:p>
        </w:tc>
        <w:tc>
          <w:tcPr>
            <w:tcW w:w="0" w:type="auto"/>
            <w:gridSpan w:val="4"/>
            <w:tcBorders>
              <w:top w:val="single" w:sz="4" w:space="0" w:color="666699"/>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2006</w:t>
            </w:r>
          </w:p>
        </w:tc>
        <w:tc>
          <w:tcPr>
            <w:tcW w:w="0" w:type="auto"/>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В абс.выражении</w:t>
            </w:r>
          </w:p>
        </w:tc>
        <w:tc>
          <w:tcPr>
            <w:tcW w:w="0" w:type="auto"/>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Темп прироста</w:t>
            </w:r>
          </w:p>
        </w:tc>
        <w:tc>
          <w:tcPr>
            <w:tcW w:w="1339" w:type="dxa"/>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Удельного веса</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b/>
                <w:bCs/>
                <w:sz w:val="20"/>
                <w:szCs w:val="20"/>
              </w:rPr>
            </w:pPr>
            <w:r w:rsidRPr="00FD1260">
              <w:rPr>
                <w:b/>
                <w:bCs/>
                <w:sz w:val="20"/>
                <w:szCs w:val="20"/>
              </w:rPr>
              <w:t>Остаток денежных средств на начало отчетного года</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6 410,0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19 776,0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13 366,0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208,5%</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0,9%</w:t>
            </w:r>
          </w:p>
        </w:tc>
      </w:tr>
      <w:tr w:rsidR="00411FC9" w:rsidRPr="00FD1260">
        <w:trPr>
          <w:trHeight w:val="20"/>
        </w:trPr>
        <w:tc>
          <w:tcPr>
            <w:tcW w:w="3167" w:type="dxa"/>
            <w:gridSpan w:val="3"/>
            <w:tcBorders>
              <w:top w:val="nil"/>
              <w:left w:val="single" w:sz="4" w:space="0" w:color="auto"/>
              <w:bottom w:val="single" w:sz="4" w:space="0" w:color="auto"/>
              <w:right w:val="nil"/>
            </w:tcBorders>
            <w:shd w:val="clear" w:color="auto" w:fill="FFFFFF"/>
            <w:vAlign w:val="bottom"/>
          </w:tcPr>
          <w:p w:rsidR="00411FC9" w:rsidRPr="00FD1260" w:rsidRDefault="00411FC9" w:rsidP="00FD1260">
            <w:pPr>
              <w:jc w:val="both"/>
              <w:rPr>
                <w:b/>
                <w:bCs/>
                <w:sz w:val="20"/>
                <w:szCs w:val="20"/>
              </w:rPr>
            </w:pPr>
            <w:r w:rsidRPr="00FD1260">
              <w:rPr>
                <w:b/>
                <w:bCs/>
                <w:sz w:val="20"/>
                <w:szCs w:val="20"/>
              </w:rPr>
              <w:t>Движение денежных средств по текущей деятельности</w:t>
            </w:r>
          </w:p>
        </w:tc>
        <w:tc>
          <w:tcPr>
            <w:tcW w:w="0" w:type="auto"/>
            <w:gridSpan w:val="4"/>
            <w:tcBorders>
              <w:top w:val="nil"/>
              <w:left w:val="nil"/>
              <w:bottom w:val="single" w:sz="4" w:space="0" w:color="auto"/>
              <w:right w:val="nil"/>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4"/>
            <w:tcBorders>
              <w:top w:val="nil"/>
              <w:left w:val="nil"/>
              <w:bottom w:val="single" w:sz="4" w:space="0" w:color="auto"/>
              <w:right w:val="nil"/>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auto"/>
              <w:right w:val="nil"/>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auto"/>
              <w:right w:val="single" w:sz="4" w:space="0" w:color="969696"/>
            </w:tcBorders>
            <w:noWrap/>
            <w:vAlign w:val="center"/>
          </w:tcPr>
          <w:p w:rsidR="00411FC9" w:rsidRPr="00FD1260" w:rsidRDefault="00411FC9" w:rsidP="00FD1260">
            <w:pPr>
              <w:jc w:val="both"/>
              <w:rPr>
                <w:sz w:val="20"/>
                <w:szCs w:val="20"/>
              </w:rPr>
            </w:pPr>
            <w:r w:rsidRPr="00FD1260">
              <w:rPr>
                <w:sz w:val="20"/>
                <w:szCs w:val="20"/>
              </w:rPr>
              <w:t> </w:t>
            </w:r>
          </w:p>
        </w:tc>
        <w:tc>
          <w:tcPr>
            <w:tcW w:w="1339" w:type="dxa"/>
            <w:gridSpan w:val="3"/>
            <w:tcBorders>
              <w:top w:val="nil"/>
              <w:left w:val="nil"/>
              <w:bottom w:val="nil"/>
              <w:right w:val="single" w:sz="4" w:space="0" w:color="auto"/>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 xml:space="preserve">Средства, полученные от покупателей, заказчиков </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1 244 804,0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1 827 703,0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582 899,0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46,8%</w:t>
            </w:r>
          </w:p>
        </w:tc>
        <w:tc>
          <w:tcPr>
            <w:tcW w:w="1339" w:type="dxa"/>
            <w:gridSpan w:val="3"/>
            <w:tcBorders>
              <w:top w:val="single" w:sz="4" w:space="0" w:color="auto"/>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26,2%</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Прочие доходы</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16 042,0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27 613,0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11 571,0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72,1%</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0,6%</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Денежные средства, направленные, на:</w:t>
            </w:r>
          </w:p>
        </w:tc>
        <w:tc>
          <w:tcPr>
            <w:tcW w:w="0" w:type="auto"/>
            <w:gridSpan w:val="4"/>
            <w:tcBorders>
              <w:top w:val="nil"/>
              <w:left w:val="nil"/>
              <w:bottom w:val="single" w:sz="4" w:space="0" w:color="auto"/>
              <w:right w:val="nil"/>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4"/>
            <w:tcBorders>
              <w:top w:val="nil"/>
              <w:left w:val="single" w:sz="4" w:space="0" w:color="333333"/>
              <w:bottom w:val="single" w:sz="4" w:space="0" w:color="auto"/>
              <w:right w:val="nil"/>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single" w:sz="4" w:space="0" w:color="333333"/>
              <w:bottom w:val="single" w:sz="4" w:space="0" w:color="auto"/>
              <w:right w:val="nil"/>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single" w:sz="4" w:space="0" w:color="333333"/>
              <w:bottom w:val="single" w:sz="4" w:space="0" w:color="auto"/>
              <w:right w:val="nil"/>
            </w:tcBorders>
            <w:noWrap/>
            <w:vAlign w:val="center"/>
          </w:tcPr>
          <w:p w:rsidR="00411FC9" w:rsidRPr="00FD1260" w:rsidRDefault="00411FC9" w:rsidP="00FD1260">
            <w:pPr>
              <w:jc w:val="both"/>
              <w:rPr>
                <w:sz w:val="20"/>
                <w:szCs w:val="20"/>
              </w:rPr>
            </w:pPr>
            <w:r w:rsidRPr="00FD1260">
              <w:rPr>
                <w:sz w:val="20"/>
                <w:szCs w:val="20"/>
              </w:rPr>
              <w:t> </w:t>
            </w:r>
          </w:p>
        </w:tc>
        <w:tc>
          <w:tcPr>
            <w:tcW w:w="1339" w:type="dxa"/>
            <w:gridSpan w:val="3"/>
            <w:tcBorders>
              <w:top w:val="nil"/>
              <w:left w:val="single" w:sz="4" w:space="0" w:color="969696"/>
              <w:bottom w:val="nil"/>
              <w:right w:val="single" w:sz="4" w:space="0" w:color="auto"/>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A64B9B" w:rsidP="00FD1260">
            <w:pPr>
              <w:jc w:val="both"/>
              <w:rPr>
                <w:sz w:val="20"/>
                <w:szCs w:val="20"/>
              </w:rPr>
            </w:pPr>
            <w:r>
              <w:rPr>
                <w:sz w:val="20"/>
                <w:szCs w:val="20"/>
              </w:rPr>
              <w:t xml:space="preserve"> </w:t>
            </w:r>
            <w:r w:rsidR="00411FC9" w:rsidRPr="00FD1260">
              <w:rPr>
                <w:sz w:val="20"/>
                <w:szCs w:val="20"/>
              </w:rPr>
              <w:t>На оплату приобретенных товаров, услуг, сырья и иных оборотных активов</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-499 077,0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-986 542,0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-487 465,0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97,7%</w:t>
            </w:r>
          </w:p>
        </w:tc>
        <w:tc>
          <w:tcPr>
            <w:tcW w:w="1339" w:type="dxa"/>
            <w:gridSpan w:val="3"/>
            <w:tcBorders>
              <w:top w:val="single" w:sz="4" w:space="0" w:color="auto"/>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-28,1%</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A64B9B" w:rsidP="00FD1260">
            <w:pPr>
              <w:jc w:val="both"/>
              <w:rPr>
                <w:sz w:val="20"/>
                <w:szCs w:val="20"/>
              </w:rPr>
            </w:pPr>
            <w:r>
              <w:rPr>
                <w:sz w:val="20"/>
                <w:szCs w:val="20"/>
              </w:rPr>
              <w:t xml:space="preserve"> </w:t>
            </w:r>
            <w:r w:rsidR="00411FC9" w:rsidRPr="00FD1260">
              <w:rPr>
                <w:sz w:val="20"/>
                <w:szCs w:val="20"/>
              </w:rPr>
              <w:t>На оплату труда</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-219 606,0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-266 254,0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-46 648,0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21,2%</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-0,7%</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A64B9B" w:rsidP="00FD1260">
            <w:pPr>
              <w:jc w:val="both"/>
              <w:rPr>
                <w:sz w:val="20"/>
                <w:szCs w:val="20"/>
              </w:rPr>
            </w:pPr>
            <w:r>
              <w:rPr>
                <w:sz w:val="20"/>
                <w:szCs w:val="20"/>
              </w:rPr>
              <w:t xml:space="preserve"> </w:t>
            </w:r>
            <w:r w:rsidR="00411FC9" w:rsidRPr="00FD1260">
              <w:rPr>
                <w:sz w:val="20"/>
                <w:szCs w:val="20"/>
              </w:rPr>
              <w:t>На выплату дивидендов, процентов</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-65 090,0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-201 738,0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-136 648,0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209,9%</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-8,7%</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A64B9B" w:rsidP="00FD1260">
            <w:pPr>
              <w:jc w:val="both"/>
              <w:rPr>
                <w:sz w:val="20"/>
                <w:szCs w:val="20"/>
              </w:rPr>
            </w:pPr>
            <w:r>
              <w:rPr>
                <w:sz w:val="20"/>
                <w:szCs w:val="20"/>
              </w:rPr>
              <w:t xml:space="preserve"> </w:t>
            </w:r>
            <w:r w:rsidR="00411FC9" w:rsidRPr="00FD1260">
              <w:rPr>
                <w:sz w:val="20"/>
                <w:szCs w:val="20"/>
              </w:rPr>
              <w:t>На расчеты по налогам и сборам</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-301 250,0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-343 189,0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-41 939,0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13,9%</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0,5%</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A64B9B" w:rsidP="00FD1260">
            <w:pPr>
              <w:jc w:val="both"/>
              <w:rPr>
                <w:sz w:val="20"/>
                <w:szCs w:val="20"/>
              </w:rPr>
            </w:pPr>
            <w:r>
              <w:rPr>
                <w:sz w:val="20"/>
                <w:szCs w:val="20"/>
              </w:rPr>
              <w:t xml:space="preserve"> </w:t>
            </w:r>
            <w:r w:rsidR="00411FC9" w:rsidRPr="00FD1260">
              <w:rPr>
                <w:sz w:val="20"/>
                <w:szCs w:val="20"/>
              </w:rPr>
              <w:t>На прочие расходы</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-37 611,0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-58 637,0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-21 026,0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55,9%</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-1,0%</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Чистые денежные средства от текущей деятельности</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138 212,0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-1 044,0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-139 256,0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-100,8%</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-11,2%</w:t>
            </w:r>
          </w:p>
        </w:tc>
      </w:tr>
      <w:tr w:rsidR="00411FC9" w:rsidRPr="00FD1260">
        <w:trPr>
          <w:trHeight w:val="20"/>
        </w:trPr>
        <w:tc>
          <w:tcPr>
            <w:tcW w:w="3167" w:type="dxa"/>
            <w:gridSpan w:val="3"/>
            <w:tcBorders>
              <w:top w:val="nil"/>
              <w:left w:val="single" w:sz="4" w:space="0" w:color="auto"/>
              <w:bottom w:val="single" w:sz="4" w:space="0" w:color="auto"/>
              <w:right w:val="nil"/>
            </w:tcBorders>
            <w:shd w:val="clear" w:color="auto" w:fill="FFFFFF"/>
            <w:vAlign w:val="bottom"/>
          </w:tcPr>
          <w:p w:rsidR="00411FC9" w:rsidRPr="00FD1260" w:rsidRDefault="00411FC9" w:rsidP="00FD1260">
            <w:pPr>
              <w:jc w:val="both"/>
              <w:rPr>
                <w:b/>
                <w:bCs/>
                <w:sz w:val="20"/>
                <w:szCs w:val="20"/>
              </w:rPr>
            </w:pPr>
            <w:r w:rsidRPr="00FD1260">
              <w:rPr>
                <w:b/>
                <w:bCs/>
                <w:sz w:val="20"/>
                <w:szCs w:val="20"/>
              </w:rPr>
              <w:t>Движение денежных средств по инвестиционной деятельности</w:t>
            </w:r>
          </w:p>
        </w:tc>
        <w:tc>
          <w:tcPr>
            <w:tcW w:w="0" w:type="auto"/>
            <w:gridSpan w:val="4"/>
            <w:tcBorders>
              <w:top w:val="nil"/>
              <w:left w:val="nil"/>
              <w:bottom w:val="single" w:sz="4" w:space="0" w:color="auto"/>
              <w:right w:val="nil"/>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4"/>
            <w:tcBorders>
              <w:top w:val="nil"/>
              <w:left w:val="nil"/>
              <w:bottom w:val="single" w:sz="4" w:space="0" w:color="auto"/>
              <w:right w:val="nil"/>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auto"/>
              <w:right w:val="nil"/>
            </w:tcBorders>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auto"/>
              <w:right w:val="single" w:sz="4" w:space="0" w:color="969696"/>
            </w:tcBorders>
            <w:noWrap/>
            <w:vAlign w:val="center"/>
          </w:tcPr>
          <w:p w:rsidR="00411FC9" w:rsidRPr="00FD1260" w:rsidRDefault="00411FC9" w:rsidP="00FD1260">
            <w:pPr>
              <w:jc w:val="both"/>
              <w:rPr>
                <w:sz w:val="20"/>
                <w:szCs w:val="20"/>
              </w:rPr>
            </w:pPr>
            <w:r w:rsidRPr="00FD1260">
              <w:rPr>
                <w:sz w:val="20"/>
                <w:szCs w:val="20"/>
              </w:rPr>
              <w:t> </w:t>
            </w:r>
          </w:p>
        </w:tc>
        <w:tc>
          <w:tcPr>
            <w:tcW w:w="1339" w:type="dxa"/>
            <w:gridSpan w:val="3"/>
            <w:tcBorders>
              <w:top w:val="nil"/>
              <w:left w:val="nil"/>
              <w:bottom w:val="nil"/>
              <w:right w:val="single" w:sz="4" w:space="0" w:color="auto"/>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Выручка от продажи объектов основных средств и иных внеоборотных активов</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1 705,0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73 444,0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71 739,0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4 207,6%</w:t>
            </w:r>
          </w:p>
        </w:tc>
        <w:tc>
          <w:tcPr>
            <w:tcW w:w="1339" w:type="dxa"/>
            <w:gridSpan w:val="3"/>
            <w:tcBorders>
              <w:top w:val="single" w:sz="4" w:space="0" w:color="auto"/>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4,9%</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Выручка от продажи ценных бумаг</w:t>
            </w:r>
            <w:r w:rsidR="00E205E7" w:rsidRPr="00FD1260">
              <w:rPr>
                <w:sz w:val="20"/>
                <w:szCs w:val="20"/>
              </w:rPr>
              <w:t xml:space="preserve"> </w:t>
            </w:r>
            <w:r w:rsidRPr="00FD1260">
              <w:rPr>
                <w:sz w:val="20"/>
                <w:szCs w:val="20"/>
              </w:rPr>
              <w:t xml:space="preserve">и иных финансовых вложений </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69 532,0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232 148,0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162 616,0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233,9%</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10,5%</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Полученные дивиденды</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-1,0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-100,0%</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-0,0%</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Полученные проценты</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967,0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335,0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-632,0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-65,4%</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-0,1%</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Поступления от погашения займов, предоставленных другим организациям</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56 373,0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31 142,0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-25 231,0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-44,8%</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-2,4%</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Прочие поступления</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Денежные средства, направленные, на:</w:t>
            </w:r>
          </w:p>
        </w:tc>
        <w:tc>
          <w:tcPr>
            <w:tcW w:w="0" w:type="auto"/>
            <w:gridSpan w:val="4"/>
            <w:tcBorders>
              <w:top w:val="nil"/>
              <w:left w:val="nil"/>
              <w:bottom w:val="single" w:sz="4" w:space="0" w:color="auto"/>
              <w:right w:val="nil"/>
            </w:tcBorders>
            <w:noWrap/>
            <w:vAlign w:val="center"/>
          </w:tcPr>
          <w:p w:rsidR="00411FC9" w:rsidRPr="00FD1260" w:rsidRDefault="00411FC9" w:rsidP="00FD1260">
            <w:pPr>
              <w:jc w:val="both"/>
              <w:rPr>
                <w:color w:val="008000"/>
                <w:sz w:val="20"/>
                <w:szCs w:val="20"/>
              </w:rPr>
            </w:pPr>
            <w:r w:rsidRPr="00FD1260">
              <w:rPr>
                <w:color w:val="008000"/>
                <w:sz w:val="20"/>
                <w:szCs w:val="20"/>
              </w:rPr>
              <w:t> </w:t>
            </w:r>
          </w:p>
        </w:tc>
        <w:tc>
          <w:tcPr>
            <w:tcW w:w="0" w:type="auto"/>
            <w:gridSpan w:val="4"/>
            <w:tcBorders>
              <w:top w:val="nil"/>
              <w:left w:val="single" w:sz="4" w:space="0" w:color="333333"/>
              <w:bottom w:val="single" w:sz="4" w:space="0" w:color="auto"/>
              <w:right w:val="nil"/>
            </w:tcBorders>
            <w:noWrap/>
            <w:vAlign w:val="center"/>
          </w:tcPr>
          <w:p w:rsidR="00411FC9" w:rsidRPr="00FD1260" w:rsidRDefault="00411FC9" w:rsidP="00FD1260">
            <w:pPr>
              <w:jc w:val="both"/>
              <w:rPr>
                <w:color w:val="008000"/>
                <w:sz w:val="20"/>
                <w:szCs w:val="20"/>
              </w:rPr>
            </w:pPr>
            <w:r w:rsidRPr="00FD1260">
              <w:rPr>
                <w:color w:val="008000"/>
                <w:sz w:val="20"/>
                <w:szCs w:val="20"/>
              </w:rPr>
              <w:t> </w:t>
            </w:r>
          </w:p>
        </w:tc>
        <w:tc>
          <w:tcPr>
            <w:tcW w:w="0" w:type="auto"/>
            <w:gridSpan w:val="3"/>
            <w:tcBorders>
              <w:top w:val="nil"/>
              <w:left w:val="single" w:sz="4" w:space="0" w:color="333333"/>
              <w:bottom w:val="single" w:sz="4" w:space="0" w:color="auto"/>
              <w:right w:val="nil"/>
            </w:tcBorders>
            <w:noWrap/>
            <w:vAlign w:val="center"/>
          </w:tcPr>
          <w:p w:rsidR="00411FC9" w:rsidRPr="00FD1260" w:rsidRDefault="00411FC9" w:rsidP="00FD1260">
            <w:pPr>
              <w:jc w:val="both"/>
              <w:rPr>
                <w:color w:val="008000"/>
                <w:sz w:val="20"/>
                <w:szCs w:val="20"/>
              </w:rPr>
            </w:pPr>
            <w:r w:rsidRPr="00FD1260">
              <w:rPr>
                <w:color w:val="008000"/>
                <w:sz w:val="20"/>
                <w:szCs w:val="20"/>
              </w:rPr>
              <w:t> </w:t>
            </w:r>
          </w:p>
        </w:tc>
        <w:tc>
          <w:tcPr>
            <w:tcW w:w="0" w:type="auto"/>
            <w:gridSpan w:val="3"/>
            <w:tcBorders>
              <w:top w:val="nil"/>
              <w:left w:val="single" w:sz="4" w:space="0" w:color="333333"/>
              <w:bottom w:val="single" w:sz="4" w:space="0" w:color="auto"/>
              <w:right w:val="nil"/>
            </w:tcBorders>
            <w:noWrap/>
            <w:vAlign w:val="center"/>
          </w:tcPr>
          <w:p w:rsidR="00411FC9" w:rsidRPr="00FD1260" w:rsidRDefault="00411FC9" w:rsidP="00FD1260">
            <w:pPr>
              <w:jc w:val="both"/>
              <w:rPr>
                <w:color w:val="008000"/>
                <w:sz w:val="20"/>
                <w:szCs w:val="20"/>
              </w:rPr>
            </w:pPr>
            <w:r w:rsidRPr="00FD1260">
              <w:rPr>
                <w:color w:val="008000"/>
                <w:sz w:val="20"/>
                <w:szCs w:val="20"/>
              </w:rPr>
              <w:t> </w:t>
            </w:r>
          </w:p>
        </w:tc>
        <w:tc>
          <w:tcPr>
            <w:tcW w:w="1339" w:type="dxa"/>
            <w:gridSpan w:val="3"/>
            <w:tcBorders>
              <w:top w:val="nil"/>
              <w:left w:val="single" w:sz="4" w:space="0" w:color="969696"/>
              <w:bottom w:val="nil"/>
              <w:right w:val="single" w:sz="4" w:space="0" w:color="auto"/>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A64B9B" w:rsidP="00FD1260">
            <w:pPr>
              <w:jc w:val="both"/>
              <w:rPr>
                <w:sz w:val="20"/>
                <w:szCs w:val="20"/>
              </w:rPr>
            </w:pPr>
            <w:r>
              <w:rPr>
                <w:sz w:val="20"/>
                <w:szCs w:val="20"/>
              </w:rPr>
              <w:t xml:space="preserve"> </w:t>
            </w:r>
            <w:r w:rsidR="00411FC9" w:rsidRPr="00FD1260">
              <w:rPr>
                <w:sz w:val="20"/>
                <w:szCs w:val="20"/>
              </w:rPr>
              <w:t>Приобретение дочерних организаций</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1339" w:type="dxa"/>
            <w:gridSpan w:val="3"/>
            <w:tcBorders>
              <w:top w:val="single" w:sz="4" w:space="0" w:color="auto"/>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A64B9B" w:rsidP="00FD1260">
            <w:pPr>
              <w:jc w:val="both"/>
              <w:rPr>
                <w:sz w:val="20"/>
                <w:szCs w:val="20"/>
              </w:rPr>
            </w:pPr>
            <w:r>
              <w:rPr>
                <w:sz w:val="20"/>
                <w:szCs w:val="20"/>
              </w:rPr>
              <w:t xml:space="preserve"> </w:t>
            </w:r>
            <w:r w:rsidR="00411FC9" w:rsidRPr="00FD1260">
              <w:rPr>
                <w:sz w:val="20"/>
                <w:szCs w:val="20"/>
              </w:rPr>
              <w:t>Приобретение объектов основных средств, доходных вложений в материальные ценности и нематерильных активов</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-39 643,0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-63 477,0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-23 834,0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60,1%</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-1,2%</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A64B9B" w:rsidP="00FD1260">
            <w:pPr>
              <w:jc w:val="both"/>
              <w:rPr>
                <w:sz w:val="20"/>
                <w:szCs w:val="20"/>
              </w:rPr>
            </w:pPr>
            <w:r>
              <w:rPr>
                <w:sz w:val="20"/>
                <w:szCs w:val="20"/>
              </w:rPr>
              <w:t xml:space="preserve"> </w:t>
            </w:r>
            <w:r w:rsidR="00411FC9" w:rsidRPr="00FD1260">
              <w:rPr>
                <w:sz w:val="20"/>
                <w:szCs w:val="20"/>
              </w:rPr>
              <w:t>Приобретение ценных бумаг и иных финансовых вложений</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-96 966,0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-11 392,0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85 574,0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-88,3%</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7,0%</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A64B9B" w:rsidP="00FD1260">
            <w:pPr>
              <w:jc w:val="both"/>
              <w:rPr>
                <w:sz w:val="20"/>
                <w:szCs w:val="20"/>
              </w:rPr>
            </w:pPr>
            <w:r>
              <w:rPr>
                <w:sz w:val="20"/>
                <w:szCs w:val="20"/>
              </w:rPr>
              <w:t xml:space="preserve"> </w:t>
            </w:r>
            <w:r w:rsidR="00411FC9" w:rsidRPr="00FD1260">
              <w:rPr>
                <w:sz w:val="20"/>
                <w:szCs w:val="20"/>
              </w:rPr>
              <w:t>Займы, предоставленные другим организациям</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-63 059,0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-16 178,0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46 881,0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-74,3%</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4,0%</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A64B9B" w:rsidP="00FD1260">
            <w:pPr>
              <w:jc w:val="both"/>
              <w:rPr>
                <w:sz w:val="20"/>
                <w:szCs w:val="20"/>
              </w:rPr>
            </w:pPr>
            <w:r>
              <w:rPr>
                <w:sz w:val="20"/>
                <w:szCs w:val="20"/>
              </w:rPr>
              <w:t xml:space="preserve"> </w:t>
            </w:r>
            <w:r w:rsidR="00411FC9" w:rsidRPr="00FD1260">
              <w:rPr>
                <w:sz w:val="20"/>
                <w:szCs w:val="20"/>
              </w:rPr>
              <w:t>Прочие расходы</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Чистые денежные средства от инвестиционной деятельности</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-71 090,0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246 022,0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317 112,0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-446,1%</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22,7%</w:t>
            </w:r>
          </w:p>
        </w:tc>
      </w:tr>
      <w:tr w:rsidR="00411FC9" w:rsidRPr="00FD1260">
        <w:trPr>
          <w:trHeight w:val="20"/>
        </w:trPr>
        <w:tc>
          <w:tcPr>
            <w:tcW w:w="3167" w:type="dxa"/>
            <w:gridSpan w:val="3"/>
            <w:tcBorders>
              <w:top w:val="nil"/>
              <w:left w:val="single" w:sz="4" w:space="0" w:color="auto"/>
              <w:bottom w:val="single" w:sz="4" w:space="0" w:color="auto"/>
              <w:right w:val="nil"/>
            </w:tcBorders>
            <w:shd w:val="clear" w:color="auto" w:fill="FFFFFF"/>
            <w:vAlign w:val="bottom"/>
          </w:tcPr>
          <w:p w:rsidR="00411FC9" w:rsidRPr="00FD1260" w:rsidRDefault="00411FC9" w:rsidP="00FD1260">
            <w:pPr>
              <w:jc w:val="both"/>
              <w:rPr>
                <w:b/>
                <w:bCs/>
                <w:sz w:val="20"/>
                <w:szCs w:val="20"/>
              </w:rPr>
            </w:pPr>
            <w:r w:rsidRPr="00FD1260">
              <w:rPr>
                <w:b/>
                <w:bCs/>
                <w:sz w:val="20"/>
                <w:szCs w:val="20"/>
              </w:rPr>
              <w:t>Движение денежных средств по финансовой деятельности</w:t>
            </w:r>
          </w:p>
        </w:tc>
        <w:tc>
          <w:tcPr>
            <w:tcW w:w="0" w:type="auto"/>
            <w:gridSpan w:val="4"/>
            <w:tcBorders>
              <w:top w:val="nil"/>
              <w:left w:val="nil"/>
              <w:bottom w:val="single" w:sz="4" w:space="0" w:color="auto"/>
              <w:right w:val="nil"/>
            </w:tcBorders>
            <w:noWrap/>
            <w:vAlign w:val="center"/>
          </w:tcPr>
          <w:p w:rsidR="00411FC9" w:rsidRPr="00FD1260" w:rsidRDefault="00411FC9" w:rsidP="00FD1260">
            <w:pPr>
              <w:jc w:val="both"/>
              <w:rPr>
                <w:color w:val="008000"/>
                <w:sz w:val="20"/>
                <w:szCs w:val="20"/>
              </w:rPr>
            </w:pPr>
            <w:r w:rsidRPr="00FD1260">
              <w:rPr>
                <w:color w:val="008000"/>
                <w:sz w:val="20"/>
                <w:szCs w:val="20"/>
              </w:rPr>
              <w:t> </w:t>
            </w:r>
          </w:p>
        </w:tc>
        <w:tc>
          <w:tcPr>
            <w:tcW w:w="0" w:type="auto"/>
            <w:gridSpan w:val="4"/>
            <w:tcBorders>
              <w:top w:val="nil"/>
              <w:left w:val="nil"/>
              <w:bottom w:val="single" w:sz="4" w:space="0" w:color="auto"/>
              <w:right w:val="nil"/>
            </w:tcBorders>
            <w:noWrap/>
            <w:vAlign w:val="center"/>
          </w:tcPr>
          <w:p w:rsidR="00411FC9" w:rsidRPr="00FD1260" w:rsidRDefault="00411FC9" w:rsidP="00FD1260">
            <w:pPr>
              <w:jc w:val="both"/>
              <w:rPr>
                <w:color w:val="008000"/>
                <w:sz w:val="20"/>
                <w:szCs w:val="20"/>
              </w:rPr>
            </w:pPr>
            <w:r w:rsidRPr="00FD1260">
              <w:rPr>
                <w:color w:val="008000"/>
                <w:sz w:val="20"/>
                <w:szCs w:val="20"/>
              </w:rPr>
              <w:t> </w:t>
            </w:r>
          </w:p>
        </w:tc>
        <w:tc>
          <w:tcPr>
            <w:tcW w:w="0" w:type="auto"/>
            <w:gridSpan w:val="3"/>
            <w:tcBorders>
              <w:top w:val="nil"/>
              <w:left w:val="nil"/>
              <w:bottom w:val="single" w:sz="4" w:space="0" w:color="auto"/>
              <w:right w:val="nil"/>
            </w:tcBorders>
            <w:noWrap/>
            <w:vAlign w:val="center"/>
          </w:tcPr>
          <w:p w:rsidR="00411FC9" w:rsidRPr="00FD1260" w:rsidRDefault="00411FC9" w:rsidP="00FD1260">
            <w:pPr>
              <w:jc w:val="both"/>
              <w:rPr>
                <w:color w:val="008000"/>
                <w:sz w:val="20"/>
                <w:szCs w:val="20"/>
              </w:rPr>
            </w:pPr>
            <w:r w:rsidRPr="00FD1260">
              <w:rPr>
                <w:color w:val="008000"/>
                <w:sz w:val="20"/>
                <w:szCs w:val="20"/>
              </w:rPr>
              <w:t> </w:t>
            </w:r>
          </w:p>
        </w:tc>
        <w:tc>
          <w:tcPr>
            <w:tcW w:w="0" w:type="auto"/>
            <w:gridSpan w:val="3"/>
            <w:tcBorders>
              <w:top w:val="nil"/>
              <w:left w:val="nil"/>
              <w:bottom w:val="single" w:sz="4" w:space="0" w:color="auto"/>
              <w:right w:val="single" w:sz="4" w:space="0" w:color="969696"/>
            </w:tcBorders>
            <w:noWrap/>
            <w:vAlign w:val="center"/>
          </w:tcPr>
          <w:p w:rsidR="00411FC9" w:rsidRPr="00FD1260" w:rsidRDefault="00411FC9" w:rsidP="00FD1260">
            <w:pPr>
              <w:jc w:val="both"/>
              <w:rPr>
                <w:color w:val="008000"/>
                <w:sz w:val="20"/>
                <w:szCs w:val="20"/>
              </w:rPr>
            </w:pPr>
            <w:r w:rsidRPr="00FD1260">
              <w:rPr>
                <w:color w:val="008000"/>
                <w:sz w:val="20"/>
                <w:szCs w:val="20"/>
              </w:rPr>
              <w:t> </w:t>
            </w:r>
          </w:p>
        </w:tc>
        <w:tc>
          <w:tcPr>
            <w:tcW w:w="1339" w:type="dxa"/>
            <w:gridSpan w:val="3"/>
            <w:tcBorders>
              <w:top w:val="nil"/>
              <w:left w:val="nil"/>
              <w:bottom w:val="nil"/>
              <w:right w:val="single" w:sz="4" w:space="0" w:color="auto"/>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Поступления от эмиссии акций или иных долевых бумаг</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1 924,0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-1 924,0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-100,0%</w:t>
            </w:r>
          </w:p>
        </w:tc>
        <w:tc>
          <w:tcPr>
            <w:tcW w:w="1339" w:type="dxa"/>
            <w:gridSpan w:val="3"/>
            <w:tcBorders>
              <w:top w:val="single" w:sz="4" w:space="0" w:color="auto"/>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-0,2%</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Поступления от займов и кредтьов, предоставленных другим организациям</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565 021,0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343 884,0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-221 137,0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-39,1%</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-21,7%</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Внебюджетное финансирование</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5 622,0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74,0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-5 548,0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-98,7%</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-0,4%</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A64B9B" w:rsidP="00FD1260">
            <w:pPr>
              <w:jc w:val="both"/>
              <w:rPr>
                <w:sz w:val="20"/>
                <w:szCs w:val="20"/>
              </w:rPr>
            </w:pPr>
            <w:r>
              <w:rPr>
                <w:sz w:val="20"/>
                <w:szCs w:val="20"/>
              </w:rPr>
              <w:t xml:space="preserve"> </w:t>
            </w:r>
            <w:r w:rsidR="00411FC9" w:rsidRPr="00FD1260">
              <w:rPr>
                <w:sz w:val="20"/>
                <w:szCs w:val="20"/>
              </w:rPr>
              <w:t>Прочие расходы</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Денежные средства, направленные, на:</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A64B9B" w:rsidP="00FD1260">
            <w:pPr>
              <w:jc w:val="both"/>
              <w:rPr>
                <w:sz w:val="20"/>
                <w:szCs w:val="20"/>
              </w:rPr>
            </w:pPr>
            <w:r>
              <w:rPr>
                <w:sz w:val="20"/>
                <w:szCs w:val="20"/>
              </w:rPr>
              <w:t xml:space="preserve"> </w:t>
            </w:r>
            <w:r w:rsidR="00411FC9" w:rsidRPr="00FD1260">
              <w:rPr>
                <w:sz w:val="20"/>
                <w:szCs w:val="20"/>
              </w:rPr>
              <w:t>Погашение займов и кредитов (без процентов)</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-544 242,0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-362 535,0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181 707,0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-33,4%</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18,7%</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A64B9B" w:rsidP="00FD1260">
            <w:pPr>
              <w:jc w:val="both"/>
              <w:rPr>
                <w:sz w:val="20"/>
                <w:szCs w:val="20"/>
              </w:rPr>
            </w:pPr>
            <w:r>
              <w:rPr>
                <w:sz w:val="20"/>
                <w:szCs w:val="20"/>
              </w:rPr>
              <w:t xml:space="preserve"> </w:t>
            </w:r>
            <w:r w:rsidR="00411FC9" w:rsidRPr="00FD1260">
              <w:rPr>
                <w:sz w:val="20"/>
                <w:szCs w:val="20"/>
              </w:rPr>
              <w:t>Погашение займов и кредитов, предоставленных другими организациями</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A64B9B" w:rsidP="00FD1260">
            <w:pPr>
              <w:jc w:val="both"/>
              <w:rPr>
                <w:sz w:val="20"/>
                <w:szCs w:val="20"/>
              </w:rPr>
            </w:pPr>
            <w:r>
              <w:rPr>
                <w:sz w:val="20"/>
                <w:szCs w:val="20"/>
              </w:rPr>
              <w:t xml:space="preserve"> </w:t>
            </w:r>
            <w:r w:rsidR="00411FC9" w:rsidRPr="00FD1260">
              <w:rPr>
                <w:sz w:val="20"/>
                <w:szCs w:val="20"/>
              </w:rPr>
              <w:t>Погашение обязательств по финансовой аренде</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-82 080,0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-137 677,0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-55 597,0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67,7%</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-2,9%</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A64B9B" w:rsidP="00FD1260">
            <w:pPr>
              <w:jc w:val="both"/>
              <w:rPr>
                <w:sz w:val="20"/>
                <w:szCs w:val="20"/>
              </w:rPr>
            </w:pPr>
            <w:r>
              <w:rPr>
                <w:sz w:val="20"/>
                <w:szCs w:val="20"/>
              </w:rPr>
              <w:t xml:space="preserve"> </w:t>
            </w:r>
            <w:r w:rsidR="00411FC9" w:rsidRPr="00FD1260">
              <w:rPr>
                <w:sz w:val="20"/>
                <w:szCs w:val="20"/>
              </w:rPr>
              <w:t>Прочие расходы</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Чистые денежные средства от финансовой деятельности</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-53 755,0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-156 254,0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-102 499,0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190,7%</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-6,5%</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Чистое увеличение (уменьшение) денежных средств и их эквивалентов</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13 367,0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88 724,0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75 357,0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563,8%</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5,1%</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Остаток денежных средств на конец отчетного периода</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19 779,0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8 501,0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-11 278,0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-57,0%</w:t>
            </w:r>
          </w:p>
        </w:tc>
        <w:tc>
          <w:tcPr>
            <w:tcW w:w="1339" w:type="dxa"/>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color w:val="FF0000"/>
                <w:sz w:val="20"/>
                <w:szCs w:val="20"/>
              </w:rPr>
              <w:t>-1,0%</w:t>
            </w:r>
          </w:p>
        </w:tc>
      </w:tr>
      <w:tr w:rsidR="00411FC9" w:rsidRPr="00FD1260">
        <w:trPr>
          <w:trHeight w:val="20"/>
        </w:trPr>
        <w:tc>
          <w:tcPr>
            <w:tcW w:w="3167" w:type="dxa"/>
            <w:gridSpan w:val="3"/>
            <w:tcBorders>
              <w:top w:val="nil"/>
              <w:left w:val="nil"/>
              <w:bottom w:val="nil"/>
              <w:right w:val="nil"/>
            </w:tcBorders>
            <w:shd w:val="clear" w:color="auto" w:fill="FFFFFF"/>
            <w:vAlign w:val="center"/>
          </w:tcPr>
          <w:p w:rsidR="00411FC9" w:rsidRPr="00FD1260" w:rsidRDefault="00411FC9" w:rsidP="00FD1260">
            <w:pPr>
              <w:jc w:val="both"/>
              <w:rPr>
                <w:b/>
                <w:bCs/>
                <w:sz w:val="20"/>
                <w:szCs w:val="20"/>
              </w:rPr>
            </w:pPr>
            <w:r w:rsidRPr="00FD1260">
              <w:rPr>
                <w:b/>
                <w:bCs/>
                <w:sz w:val="20"/>
                <w:szCs w:val="20"/>
              </w:rPr>
              <w:t> </w:t>
            </w:r>
          </w:p>
        </w:tc>
        <w:tc>
          <w:tcPr>
            <w:tcW w:w="0" w:type="auto"/>
            <w:gridSpan w:val="4"/>
            <w:tcBorders>
              <w:top w:val="nil"/>
              <w:left w:val="nil"/>
              <w:bottom w:val="nil"/>
              <w:right w:val="nil"/>
            </w:tcBorders>
            <w:shd w:val="clear" w:color="auto" w:fill="FFFFFF"/>
            <w:noWrap/>
            <w:vAlign w:val="center"/>
          </w:tcPr>
          <w:p w:rsidR="00411FC9" w:rsidRPr="00FD1260" w:rsidRDefault="00411FC9" w:rsidP="00FD1260">
            <w:pPr>
              <w:jc w:val="both"/>
              <w:rPr>
                <w:b/>
                <w:bCs/>
                <w:sz w:val="20"/>
                <w:szCs w:val="20"/>
              </w:rPr>
            </w:pPr>
            <w:r w:rsidRPr="00FD1260">
              <w:rPr>
                <w:b/>
                <w:bCs/>
                <w:sz w:val="20"/>
                <w:szCs w:val="20"/>
              </w:rPr>
              <w:t> </w:t>
            </w:r>
          </w:p>
        </w:tc>
        <w:tc>
          <w:tcPr>
            <w:tcW w:w="0" w:type="auto"/>
            <w:gridSpan w:val="4"/>
            <w:tcBorders>
              <w:top w:val="nil"/>
              <w:left w:val="nil"/>
              <w:bottom w:val="nil"/>
              <w:right w:val="nil"/>
            </w:tcBorders>
            <w:shd w:val="clear" w:color="auto" w:fill="FFFFFF"/>
            <w:noWrap/>
            <w:vAlign w:val="center"/>
          </w:tcPr>
          <w:p w:rsidR="00411FC9" w:rsidRPr="00FD1260" w:rsidRDefault="00411FC9" w:rsidP="00FD1260">
            <w:pPr>
              <w:jc w:val="both"/>
              <w:rPr>
                <w:b/>
                <w:bCs/>
                <w:sz w:val="20"/>
                <w:szCs w:val="20"/>
              </w:rPr>
            </w:pPr>
            <w:r w:rsidRPr="00FD1260">
              <w:rPr>
                <w:b/>
                <w:bCs/>
                <w:sz w:val="20"/>
                <w:szCs w:val="20"/>
              </w:rPr>
              <w:t> </w:t>
            </w:r>
          </w:p>
        </w:tc>
        <w:tc>
          <w:tcPr>
            <w:tcW w:w="0" w:type="auto"/>
            <w:gridSpan w:val="3"/>
            <w:tcBorders>
              <w:top w:val="nil"/>
              <w:left w:val="nil"/>
              <w:bottom w:val="nil"/>
              <w:right w:val="nil"/>
            </w:tcBorders>
            <w:shd w:val="clear" w:color="auto" w:fill="FFFFFF"/>
            <w:noWrap/>
            <w:vAlign w:val="center"/>
          </w:tcPr>
          <w:p w:rsidR="00411FC9" w:rsidRPr="00FD1260" w:rsidRDefault="00411FC9" w:rsidP="00FD1260">
            <w:pPr>
              <w:jc w:val="both"/>
              <w:rPr>
                <w:b/>
                <w:bCs/>
                <w:sz w:val="20"/>
                <w:szCs w:val="20"/>
              </w:rPr>
            </w:pPr>
            <w:r w:rsidRPr="00FD1260">
              <w:rPr>
                <w:b/>
                <w:bCs/>
                <w:sz w:val="20"/>
                <w:szCs w:val="20"/>
              </w:rPr>
              <w:t> </w:t>
            </w:r>
          </w:p>
        </w:tc>
        <w:tc>
          <w:tcPr>
            <w:tcW w:w="0" w:type="auto"/>
            <w:gridSpan w:val="3"/>
            <w:tcBorders>
              <w:top w:val="nil"/>
              <w:left w:val="nil"/>
              <w:bottom w:val="nil"/>
              <w:right w:val="nil"/>
            </w:tcBorders>
            <w:shd w:val="clear" w:color="auto" w:fill="FFFFFF"/>
            <w:noWrap/>
            <w:vAlign w:val="center"/>
          </w:tcPr>
          <w:p w:rsidR="00411FC9" w:rsidRPr="00FD1260" w:rsidRDefault="00411FC9" w:rsidP="00FD1260">
            <w:pPr>
              <w:jc w:val="both"/>
              <w:rPr>
                <w:b/>
                <w:bCs/>
                <w:sz w:val="20"/>
                <w:szCs w:val="20"/>
              </w:rPr>
            </w:pPr>
            <w:r w:rsidRPr="00FD1260">
              <w:rPr>
                <w:b/>
                <w:bCs/>
                <w:sz w:val="20"/>
                <w:szCs w:val="20"/>
              </w:rPr>
              <w:t> </w:t>
            </w:r>
          </w:p>
        </w:tc>
        <w:tc>
          <w:tcPr>
            <w:tcW w:w="1339" w:type="dxa"/>
            <w:gridSpan w:val="3"/>
            <w:tcBorders>
              <w:top w:val="nil"/>
              <w:left w:val="nil"/>
              <w:bottom w:val="nil"/>
              <w:right w:val="nil"/>
            </w:tcBorders>
            <w:shd w:val="clear" w:color="auto" w:fill="FFFFFF"/>
            <w:noWrap/>
            <w:vAlign w:val="center"/>
          </w:tcPr>
          <w:p w:rsidR="00411FC9" w:rsidRPr="00FD1260" w:rsidRDefault="00411FC9" w:rsidP="00FD1260">
            <w:pPr>
              <w:jc w:val="both"/>
              <w:rPr>
                <w:b/>
                <w:bCs/>
                <w:sz w:val="20"/>
                <w:szCs w:val="20"/>
              </w:rPr>
            </w:pPr>
            <w:r w:rsidRPr="00FD1260">
              <w:rPr>
                <w:b/>
                <w:bCs/>
                <w:sz w:val="20"/>
                <w:szCs w:val="20"/>
              </w:rPr>
              <w:t> </w:t>
            </w:r>
          </w:p>
        </w:tc>
      </w:tr>
      <w:tr w:rsidR="00411FC9" w:rsidRPr="00FD1260">
        <w:trPr>
          <w:trHeight w:val="20"/>
        </w:trPr>
        <w:tc>
          <w:tcPr>
            <w:tcW w:w="3167" w:type="dxa"/>
            <w:gridSpan w:val="3"/>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FD1260" w:rsidRDefault="00411FC9" w:rsidP="00FD1260">
            <w:pPr>
              <w:jc w:val="both"/>
              <w:rPr>
                <w:b/>
                <w:bCs/>
                <w:i/>
                <w:iCs/>
                <w:color w:val="333333"/>
                <w:sz w:val="20"/>
                <w:szCs w:val="20"/>
              </w:rPr>
            </w:pPr>
            <w:r w:rsidRPr="00FD1260">
              <w:rPr>
                <w:b/>
                <w:bCs/>
                <w:i/>
                <w:iCs/>
                <w:color w:val="333333"/>
                <w:sz w:val="20"/>
                <w:szCs w:val="20"/>
              </w:rPr>
              <w:t>Дополнительные данные - Изменения</w:t>
            </w:r>
          </w:p>
        </w:tc>
        <w:tc>
          <w:tcPr>
            <w:tcW w:w="0" w:type="auto"/>
            <w:gridSpan w:val="4"/>
            <w:tcBorders>
              <w:top w:val="single" w:sz="4" w:space="0" w:color="666699"/>
              <w:left w:val="nil"/>
              <w:bottom w:val="single" w:sz="4" w:space="0" w:color="666699"/>
              <w:right w:val="single" w:sz="4" w:space="0" w:color="666699"/>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4"/>
            <w:tcBorders>
              <w:top w:val="single" w:sz="4" w:space="0" w:color="666699"/>
              <w:left w:val="nil"/>
              <w:bottom w:val="single" w:sz="4" w:space="0" w:color="666699"/>
              <w:right w:val="single" w:sz="4" w:space="0" w:color="666699"/>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3"/>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Изменения</w:t>
            </w:r>
          </w:p>
        </w:tc>
        <w:tc>
          <w:tcPr>
            <w:tcW w:w="0" w:type="auto"/>
            <w:gridSpan w:val="3"/>
            <w:tcBorders>
              <w:top w:val="single" w:sz="4" w:space="0" w:color="666699"/>
              <w:left w:val="nil"/>
              <w:bottom w:val="single" w:sz="4" w:space="0" w:color="666699"/>
              <w:right w:val="single" w:sz="4" w:space="0" w:color="666699"/>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c>
          <w:tcPr>
            <w:tcW w:w="1339" w:type="dxa"/>
            <w:gridSpan w:val="3"/>
            <w:tcBorders>
              <w:top w:val="nil"/>
              <w:left w:val="nil"/>
              <w:bottom w:val="nil"/>
              <w:right w:val="nil"/>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666699"/>
              <w:bottom w:val="single" w:sz="4" w:space="0" w:color="666699"/>
              <w:right w:val="single" w:sz="4" w:space="0" w:color="666699"/>
            </w:tcBorders>
            <w:shd w:val="pct50" w:color="CCFFFF" w:fill="FFFFCC"/>
            <w:vAlign w:val="center"/>
          </w:tcPr>
          <w:p w:rsidR="00411FC9" w:rsidRPr="00FD1260" w:rsidRDefault="00411FC9" w:rsidP="00FD1260">
            <w:pPr>
              <w:jc w:val="both"/>
              <w:rPr>
                <w:b/>
                <w:bCs/>
                <w:i/>
                <w:iCs/>
                <w:color w:val="333333"/>
                <w:sz w:val="20"/>
                <w:szCs w:val="20"/>
              </w:rPr>
            </w:pPr>
            <w:r w:rsidRPr="00FD1260">
              <w:rPr>
                <w:b/>
                <w:bCs/>
                <w:i/>
                <w:iCs/>
                <w:color w:val="333333"/>
                <w:sz w:val="20"/>
                <w:szCs w:val="20"/>
              </w:rPr>
              <w:t>АМОРТИЗИРУЕМОЕ ИМУЩЕСТВО</w:t>
            </w:r>
          </w:p>
        </w:tc>
        <w:tc>
          <w:tcPr>
            <w:tcW w:w="0" w:type="auto"/>
            <w:gridSpan w:val="4"/>
            <w:tcBorders>
              <w:top w:val="nil"/>
              <w:left w:val="nil"/>
              <w:bottom w:val="single" w:sz="4" w:space="0" w:color="666699"/>
              <w:right w:val="single" w:sz="4" w:space="0" w:color="666699"/>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4"/>
            <w:tcBorders>
              <w:top w:val="nil"/>
              <w:left w:val="nil"/>
              <w:bottom w:val="single" w:sz="4" w:space="0" w:color="666699"/>
              <w:right w:val="single" w:sz="4" w:space="0" w:color="666699"/>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3"/>
            <w:tcBorders>
              <w:top w:val="nil"/>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3"/>
            <w:tcBorders>
              <w:top w:val="nil"/>
              <w:left w:val="nil"/>
              <w:bottom w:val="single" w:sz="4" w:space="0" w:color="666699"/>
              <w:right w:val="single" w:sz="4" w:space="0" w:color="666699"/>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1339" w:type="dxa"/>
            <w:gridSpan w:val="3"/>
            <w:tcBorders>
              <w:top w:val="nil"/>
              <w:left w:val="nil"/>
              <w:bottom w:val="nil"/>
              <w:right w:val="nil"/>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Наименование показателя</w:t>
            </w:r>
          </w:p>
        </w:tc>
        <w:tc>
          <w:tcPr>
            <w:tcW w:w="0" w:type="auto"/>
            <w:gridSpan w:val="4"/>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2005</w:t>
            </w:r>
          </w:p>
        </w:tc>
        <w:tc>
          <w:tcPr>
            <w:tcW w:w="0" w:type="auto"/>
            <w:gridSpan w:val="4"/>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2006</w:t>
            </w:r>
          </w:p>
        </w:tc>
        <w:tc>
          <w:tcPr>
            <w:tcW w:w="0" w:type="auto"/>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В абс.выражении</w:t>
            </w:r>
          </w:p>
        </w:tc>
        <w:tc>
          <w:tcPr>
            <w:tcW w:w="0" w:type="auto"/>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Темп прироста</w:t>
            </w:r>
          </w:p>
        </w:tc>
        <w:tc>
          <w:tcPr>
            <w:tcW w:w="1339" w:type="dxa"/>
            <w:gridSpan w:val="3"/>
            <w:tcBorders>
              <w:top w:val="nil"/>
              <w:left w:val="nil"/>
              <w:bottom w:val="nil"/>
              <w:right w:val="nil"/>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FD1260" w:rsidRDefault="00411FC9" w:rsidP="00FD1260">
            <w:pPr>
              <w:jc w:val="both"/>
              <w:rPr>
                <w:b/>
                <w:bCs/>
                <w:i/>
                <w:iCs/>
                <w:color w:val="333333"/>
                <w:sz w:val="20"/>
                <w:szCs w:val="20"/>
              </w:rPr>
            </w:pPr>
            <w:r w:rsidRPr="00FD1260">
              <w:rPr>
                <w:b/>
                <w:bCs/>
                <w:i/>
                <w:iCs/>
                <w:color w:val="333333"/>
                <w:sz w:val="20"/>
                <w:szCs w:val="20"/>
              </w:rPr>
              <w:t>КРЕДИТЫ И НАЛОГИ</w:t>
            </w:r>
          </w:p>
        </w:tc>
        <w:tc>
          <w:tcPr>
            <w:tcW w:w="0" w:type="auto"/>
            <w:gridSpan w:val="4"/>
            <w:tcBorders>
              <w:top w:val="single" w:sz="4" w:space="0" w:color="666699"/>
              <w:left w:val="single" w:sz="4" w:space="0" w:color="auto"/>
              <w:bottom w:val="single" w:sz="4" w:space="0" w:color="666699"/>
              <w:right w:val="single" w:sz="4" w:space="0" w:color="auto"/>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4"/>
            <w:tcBorders>
              <w:top w:val="single" w:sz="4" w:space="0" w:color="666699"/>
              <w:left w:val="nil"/>
              <w:bottom w:val="single" w:sz="4" w:space="0" w:color="666699"/>
              <w:right w:val="single" w:sz="4" w:space="0" w:color="auto"/>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3"/>
            <w:tcBorders>
              <w:top w:val="single" w:sz="4" w:space="0" w:color="666699"/>
              <w:left w:val="nil"/>
              <w:bottom w:val="single" w:sz="4" w:space="0" w:color="666699"/>
              <w:right w:val="single" w:sz="4" w:space="0" w:color="auto"/>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3"/>
            <w:tcBorders>
              <w:top w:val="single" w:sz="4" w:space="0" w:color="666699"/>
              <w:left w:val="nil"/>
              <w:bottom w:val="single" w:sz="4" w:space="0" w:color="666699"/>
              <w:right w:val="single" w:sz="4" w:space="0" w:color="auto"/>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1339" w:type="dxa"/>
            <w:gridSpan w:val="3"/>
            <w:tcBorders>
              <w:top w:val="nil"/>
              <w:left w:val="nil"/>
              <w:bottom w:val="nil"/>
              <w:right w:val="nil"/>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single" w:sz="4" w:space="0" w:color="auto"/>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Ставка налога на прибыль</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15,0%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15,0%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1339" w:type="dxa"/>
            <w:gridSpan w:val="3"/>
            <w:tcBorders>
              <w:top w:val="nil"/>
              <w:left w:val="nil"/>
              <w:bottom w:val="nil"/>
              <w:right w:val="nil"/>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Кредитная ставка банка</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12,0%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12,0%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1339" w:type="dxa"/>
            <w:gridSpan w:val="3"/>
            <w:tcBorders>
              <w:top w:val="nil"/>
              <w:left w:val="nil"/>
              <w:bottom w:val="nil"/>
              <w:right w:val="nil"/>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Процент дивидендов</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1339" w:type="dxa"/>
            <w:gridSpan w:val="3"/>
            <w:tcBorders>
              <w:top w:val="nil"/>
              <w:left w:val="nil"/>
              <w:bottom w:val="nil"/>
              <w:right w:val="nil"/>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Реинвестированная прибыль</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27 700,0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27 700,0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1339" w:type="dxa"/>
            <w:gridSpan w:val="3"/>
            <w:tcBorders>
              <w:top w:val="nil"/>
              <w:left w:val="nil"/>
              <w:bottom w:val="nil"/>
              <w:right w:val="nil"/>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FD1260" w:rsidRDefault="00411FC9" w:rsidP="00FD1260">
            <w:pPr>
              <w:jc w:val="both"/>
              <w:rPr>
                <w:b/>
                <w:bCs/>
                <w:i/>
                <w:iCs/>
                <w:color w:val="333333"/>
                <w:sz w:val="20"/>
                <w:szCs w:val="20"/>
              </w:rPr>
            </w:pPr>
            <w:r w:rsidRPr="00FD1260">
              <w:rPr>
                <w:b/>
                <w:bCs/>
                <w:i/>
                <w:iCs/>
                <w:color w:val="333333"/>
                <w:sz w:val="20"/>
                <w:szCs w:val="20"/>
              </w:rPr>
              <w:t>ЗАДОЛЖЕННОСТЬ</w:t>
            </w:r>
          </w:p>
        </w:tc>
        <w:tc>
          <w:tcPr>
            <w:tcW w:w="0" w:type="auto"/>
            <w:gridSpan w:val="4"/>
            <w:tcBorders>
              <w:top w:val="single" w:sz="4" w:space="0" w:color="666699"/>
              <w:left w:val="single" w:sz="4" w:space="0" w:color="auto"/>
              <w:bottom w:val="single" w:sz="4" w:space="0" w:color="666699"/>
              <w:right w:val="single" w:sz="4" w:space="0" w:color="auto"/>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4"/>
            <w:tcBorders>
              <w:top w:val="single" w:sz="4" w:space="0" w:color="666699"/>
              <w:left w:val="nil"/>
              <w:bottom w:val="single" w:sz="4" w:space="0" w:color="666699"/>
              <w:right w:val="single" w:sz="4" w:space="0" w:color="auto"/>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3"/>
            <w:tcBorders>
              <w:top w:val="single" w:sz="4" w:space="0" w:color="666699"/>
              <w:left w:val="nil"/>
              <w:bottom w:val="single" w:sz="4" w:space="0" w:color="666699"/>
              <w:right w:val="single" w:sz="4" w:space="0" w:color="auto"/>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3"/>
            <w:tcBorders>
              <w:top w:val="single" w:sz="4" w:space="0" w:color="666699"/>
              <w:left w:val="nil"/>
              <w:bottom w:val="single" w:sz="4" w:space="0" w:color="666699"/>
              <w:right w:val="single" w:sz="4" w:space="0" w:color="auto"/>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1339" w:type="dxa"/>
            <w:gridSpan w:val="3"/>
            <w:tcBorders>
              <w:top w:val="nil"/>
              <w:left w:val="nil"/>
              <w:bottom w:val="nil"/>
              <w:right w:val="nil"/>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Объем просроченной дебиторской задолженности</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1339" w:type="dxa"/>
            <w:gridSpan w:val="3"/>
            <w:tcBorders>
              <w:top w:val="nil"/>
              <w:left w:val="nil"/>
              <w:bottom w:val="nil"/>
              <w:right w:val="nil"/>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Объем просроченной кредиторской задолженности</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1339" w:type="dxa"/>
            <w:gridSpan w:val="3"/>
            <w:tcBorders>
              <w:top w:val="nil"/>
              <w:left w:val="nil"/>
              <w:bottom w:val="nil"/>
              <w:right w:val="nil"/>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FD1260" w:rsidRDefault="00411FC9" w:rsidP="00FD1260">
            <w:pPr>
              <w:jc w:val="both"/>
              <w:rPr>
                <w:b/>
                <w:bCs/>
                <w:i/>
                <w:iCs/>
                <w:color w:val="333333"/>
                <w:sz w:val="20"/>
                <w:szCs w:val="20"/>
              </w:rPr>
            </w:pPr>
            <w:r w:rsidRPr="00FD1260">
              <w:rPr>
                <w:b/>
                <w:bCs/>
                <w:i/>
                <w:iCs/>
                <w:color w:val="333333"/>
                <w:sz w:val="20"/>
                <w:szCs w:val="20"/>
              </w:rPr>
              <w:t>ЗАТРАТЫ</w:t>
            </w:r>
          </w:p>
        </w:tc>
        <w:tc>
          <w:tcPr>
            <w:tcW w:w="0" w:type="auto"/>
            <w:gridSpan w:val="4"/>
            <w:tcBorders>
              <w:top w:val="single" w:sz="4" w:space="0" w:color="666699"/>
              <w:left w:val="single" w:sz="4" w:space="0" w:color="auto"/>
              <w:bottom w:val="single" w:sz="4" w:space="0" w:color="666699"/>
              <w:right w:val="single" w:sz="4" w:space="0" w:color="auto"/>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4"/>
            <w:tcBorders>
              <w:top w:val="single" w:sz="4" w:space="0" w:color="666699"/>
              <w:left w:val="nil"/>
              <w:bottom w:val="single" w:sz="4" w:space="0" w:color="666699"/>
              <w:right w:val="single" w:sz="4" w:space="0" w:color="auto"/>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3"/>
            <w:tcBorders>
              <w:top w:val="single" w:sz="4" w:space="0" w:color="666699"/>
              <w:left w:val="nil"/>
              <w:bottom w:val="single" w:sz="4" w:space="0" w:color="666699"/>
              <w:right w:val="single" w:sz="4" w:space="0" w:color="auto"/>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3"/>
            <w:tcBorders>
              <w:top w:val="single" w:sz="4" w:space="0" w:color="666699"/>
              <w:left w:val="nil"/>
              <w:bottom w:val="single" w:sz="4" w:space="0" w:color="666699"/>
              <w:right w:val="single" w:sz="4" w:space="0" w:color="auto"/>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1339" w:type="dxa"/>
            <w:gridSpan w:val="3"/>
            <w:tcBorders>
              <w:top w:val="nil"/>
              <w:left w:val="nil"/>
              <w:bottom w:val="nil"/>
              <w:right w:val="nil"/>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Доля постоянных затрат в производстве, %</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4"/>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0" w:type="auto"/>
            <w:gridSpan w:val="3"/>
            <w:tcBorders>
              <w:top w:val="nil"/>
              <w:left w:val="nil"/>
              <w:bottom w:val="single" w:sz="4" w:space="0" w:color="auto"/>
              <w:right w:val="single" w:sz="4" w:space="0" w:color="auto"/>
            </w:tcBorders>
            <w:noWrap/>
            <w:vAlign w:val="center"/>
          </w:tcPr>
          <w:p w:rsidR="00411FC9" w:rsidRPr="00FD1260" w:rsidRDefault="00411FC9" w:rsidP="00FD1260">
            <w:pPr>
              <w:jc w:val="both"/>
              <w:rPr>
                <w:sz w:val="20"/>
                <w:szCs w:val="20"/>
              </w:rPr>
            </w:pPr>
            <w:r w:rsidRPr="00FD1260">
              <w:rPr>
                <w:sz w:val="20"/>
                <w:szCs w:val="20"/>
              </w:rPr>
              <w:t>0,0%</w:t>
            </w:r>
          </w:p>
        </w:tc>
        <w:tc>
          <w:tcPr>
            <w:tcW w:w="1339" w:type="dxa"/>
            <w:gridSpan w:val="3"/>
            <w:tcBorders>
              <w:top w:val="nil"/>
              <w:left w:val="nil"/>
              <w:bottom w:val="nil"/>
              <w:right w:val="nil"/>
            </w:tcBorders>
            <w:shd w:val="clear" w:color="auto" w:fill="FFFFFF"/>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nil"/>
              <w:bottom w:val="nil"/>
              <w:right w:val="nil"/>
            </w:tcBorders>
            <w:shd w:val="clear" w:color="auto" w:fill="FFFFFF"/>
            <w:vAlign w:val="bottom"/>
          </w:tcPr>
          <w:p w:rsidR="00411FC9" w:rsidRPr="00FD1260" w:rsidRDefault="00411FC9" w:rsidP="00FD1260">
            <w:pPr>
              <w:jc w:val="both"/>
              <w:rPr>
                <w:sz w:val="20"/>
                <w:szCs w:val="20"/>
              </w:rPr>
            </w:pPr>
            <w:r w:rsidRPr="00FD1260">
              <w:rPr>
                <w:sz w:val="20"/>
                <w:szCs w:val="20"/>
              </w:rPr>
              <w:t> </w:t>
            </w:r>
          </w:p>
        </w:tc>
        <w:tc>
          <w:tcPr>
            <w:tcW w:w="0" w:type="auto"/>
            <w:gridSpan w:val="4"/>
            <w:tcBorders>
              <w:top w:val="nil"/>
              <w:left w:val="nil"/>
              <w:bottom w:val="nil"/>
              <w:right w:val="nil"/>
            </w:tcBorders>
            <w:shd w:val="clear" w:color="auto" w:fill="FFFFFF"/>
            <w:noWrap/>
            <w:vAlign w:val="bottom"/>
          </w:tcPr>
          <w:p w:rsidR="00411FC9" w:rsidRPr="00FD1260" w:rsidRDefault="00411FC9" w:rsidP="00FD1260">
            <w:pPr>
              <w:jc w:val="both"/>
              <w:rPr>
                <w:sz w:val="20"/>
                <w:szCs w:val="20"/>
              </w:rPr>
            </w:pPr>
            <w:r w:rsidRPr="00FD1260">
              <w:rPr>
                <w:sz w:val="20"/>
                <w:szCs w:val="20"/>
              </w:rPr>
              <w:t> </w:t>
            </w:r>
          </w:p>
        </w:tc>
        <w:tc>
          <w:tcPr>
            <w:tcW w:w="0" w:type="auto"/>
            <w:gridSpan w:val="4"/>
            <w:tcBorders>
              <w:top w:val="nil"/>
              <w:left w:val="nil"/>
              <w:bottom w:val="nil"/>
              <w:right w:val="nil"/>
            </w:tcBorders>
            <w:shd w:val="clear" w:color="auto" w:fill="FFFFFF"/>
            <w:noWrap/>
            <w:vAlign w:val="bottom"/>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nil"/>
              <w:right w:val="nil"/>
            </w:tcBorders>
            <w:shd w:val="clear" w:color="auto" w:fill="FFFFFF"/>
            <w:noWrap/>
            <w:vAlign w:val="bottom"/>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nil"/>
              <w:right w:val="nil"/>
            </w:tcBorders>
            <w:shd w:val="clear" w:color="auto" w:fill="FFFFFF"/>
            <w:noWrap/>
            <w:vAlign w:val="bottom"/>
          </w:tcPr>
          <w:p w:rsidR="00411FC9" w:rsidRPr="00FD1260" w:rsidRDefault="00411FC9" w:rsidP="00FD1260">
            <w:pPr>
              <w:jc w:val="both"/>
              <w:rPr>
                <w:sz w:val="20"/>
                <w:szCs w:val="20"/>
              </w:rPr>
            </w:pPr>
            <w:r w:rsidRPr="00FD1260">
              <w:rPr>
                <w:sz w:val="20"/>
                <w:szCs w:val="20"/>
              </w:rPr>
              <w:t> </w:t>
            </w:r>
          </w:p>
        </w:tc>
        <w:tc>
          <w:tcPr>
            <w:tcW w:w="1339" w:type="dxa"/>
            <w:gridSpan w:val="3"/>
            <w:tcBorders>
              <w:top w:val="nil"/>
              <w:left w:val="nil"/>
              <w:bottom w:val="nil"/>
              <w:right w:val="nil"/>
            </w:tcBorders>
            <w:shd w:val="clear" w:color="auto" w:fill="FFFFFF"/>
            <w:noWrap/>
            <w:vAlign w:val="bottom"/>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FD1260" w:rsidRDefault="00411FC9" w:rsidP="00FD1260">
            <w:pPr>
              <w:jc w:val="both"/>
              <w:rPr>
                <w:b/>
                <w:bCs/>
                <w:i/>
                <w:iCs/>
                <w:color w:val="333333"/>
                <w:sz w:val="20"/>
                <w:szCs w:val="20"/>
              </w:rPr>
            </w:pPr>
            <w:r w:rsidRPr="00FD1260">
              <w:rPr>
                <w:b/>
                <w:bCs/>
                <w:i/>
                <w:iCs/>
                <w:color w:val="333333"/>
                <w:sz w:val="20"/>
                <w:szCs w:val="20"/>
              </w:rPr>
              <w:t>Агрегированный баланс - Изменения</w:t>
            </w:r>
          </w:p>
        </w:tc>
        <w:tc>
          <w:tcPr>
            <w:tcW w:w="0" w:type="auto"/>
            <w:gridSpan w:val="4"/>
            <w:tcBorders>
              <w:top w:val="single" w:sz="4" w:space="0" w:color="666699"/>
              <w:left w:val="single" w:sz="4" w:space="0" w:color="auto"/>
              <w:bottom w:val="single" w:sz="4" w:space="0" w:color="666699"/>
              <w:right w:val="single" w:sz="4" w:space="0" w:color="auto"/>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4"/>
            <w:tcBorders>
              <w:top w:val="single" w:sz="4" w:space="0" w:color="666699"/>
              <w:left w:val="nil"/>
              <w:bottom w:val="single" w:sz="4" w:space="0" w:color="666699"/>
              <w:right w:val="single" w:sz="4" w:space="0" w:color="auto"/>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3"/>
            <w:tcBorders>
              <w:top w:val="single" w:sz="4" w:space="0" w:color="auto"/>
              <w:left w:val="nil"/>
              <w:bottom w:val="single" w:sz="4" w:space="0" w:color="auto"/>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single" w:sz="4" w:space="0" w:color="auto"/>
              <w:left w:val="single" w:sz="4" w:space="0" w:color="auto"/>
              <w:bottom w:val="single" w:sz="4" w:space="0" w:color="auto"/>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Изменения</w:t>
            </w:r>
          </w:p>
        </w:tc>
        <w:tc>
          <w:tcPr>
            <w:tcW w:w="1339" w:type="dxa"/>
            <w:gridSpan w:val="3"/>
            <w:tcBorders>
              <w:top w:val="single" w:sz="4" w:space="0" w:color="auto"/>
              <w:left w:val="nil"/>
              <w:bottom w:val="single" w:sz="4" w:space="0" w:color="auto"/>
              <w:right w:val="single" w:sz="4" w:space="0" w:color="auto"/>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АКТИВ</w:t>
            </w:r>
          </w:p>
        </w:tc>
        <w:tc>
          <w:tcPr>
            <w:tcW w:w="0" w:type="auto"/>
            <w:gridSpan w:val="4"/>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2005</w:t>
            </w:r>
          </w:p>
        </w:tc>
        <w:tc>
          <w:tcPr>
            <w:tcW w:w="0" w:type="auto"/>
            <w:gridSpan w:val="4"/>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2006</w:t>
            </w:r>
          </w:p>
        </w:tc>
        <w:tc>
          <w:tcPr>
            <w:tcW w:w="0" w:type="auto"/>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в абс.выражении</w:t>
            </w:r>
          </w:p>
        </w:tc>
        <w:tc>
          <w:tcPr>
            <w:tcW w:w="0" w:type="auto"/>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темп прироста</w:t>
            </w:r>
          </w:p>
        </w:tc>
        <w:tc>
          <w:tcPr>
            <w:tcW w:w="1339" w:type="dxa"/>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Удельного веса</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Внеоборотные активы</w:t>
            </w:r>
          </w:p>
        </w:tc>
        <w:tc>
          <w:tcPr>
            <w:tcW w:w="2989" w:type="dxa"/>
            <w:gridSpan w:val="4"/>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359 523,0</w:t>
            </w:r>
          </w:p>
        </w:tc>
        <w:tc>
          <w:tcPr>
            <w:tcW w:w="3606" w:type="dxa"/>
            <w:gridSpan w:val="4"/>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462 491,0</w:t>
            </w:r>
          </w:p>
        </w:tc>
        <w:tc>
          <w:tcPr>
            <w:tcW w:w="1702" w:type="dxa"/>
            <w:gridSpan w:val="3"/>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102 968,0</w:t>
            </w:r>
          </w:p>
        </w:tc>
        <w:tc>
          <w:tcPr>
            <w:tcW w:w="1377" w:type="dxa"/>
            <w:gridSpan w:val="3"/>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28,6%</w:t>
            </w:r>
          </w:p>
        </w:tc>
        <w:tc>
          <w:tcPr>
            <w:tcW w:w="1339" w:type="dxa"/>
            <w:gridSpan w:val="3"/>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0,8%</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Оборотные активы</w:t>
            </w:r>
          </w:p>
        </w:tc>
        <w:tc>
          <w:tcPr>
            <w:tcW w:w="2989" w:type="dxa"/>
            <w:gridSpan w:val="4"/>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561 045,0</w:t>
            </w:r>
          </w:p>
        </w:tc>
        <w:tc>
          <w:tcPr>
            <w:tcW w:w="3606" w:type="dxa"/>
            <w:gridSpan w:val="4"/>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698 584,0</w:t>
            </w:r>
          </w:p>
        </w:tc>
        <w:tc>
          <w:tcPr>
            <w:tcW w:w="1702" w:type="dxa"/>
            <w:gridSpan w:val="3"/>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137 539,0</w:t>
            </w:r>
          </w:p>
        </w:tc>
        <w:tc>
          <w:tcPr>
            <w:tcW w:w="1377" w:type="dxa"/>
            <w:gridSpan w:val="3"/>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24,5%</w:t>
            </w:r>
          </w:p>
        </w:tc>
        <w:tc>
          <w:tcPr>
            <w:tcW w:w="1339" w:type="dxa"/>
            <w:gridSpan w:val="3"/>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color w:val="FF0000"/>
                <w:sz w:val="20"/>
                <w:szCs w:val="20"/>
              </w:rPr>
              <w:t>-0,8%</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tcPr>
          <w:p w:rsidR="00411FC9" w:rsidRPr="00FD1260" w:rsidRDefault="00A64B9B" w:rsidP="00FD1260">
            <w:pPr>
              <w:jc w:val="both"/>
              <w:rPr>
                <w:sz w:val="20"/>
                <w:szCs w:val="20"/>
              </w:rPr>
            </w:pPr>
            <w:r>
              <w:rPr>
                <w:sz w:val="20"/>
                <w:szCs w:val="20"/>
              </w:rPr>
              <w:t xml:space="preserve"> </w:t>
            </w:r>
            <w:r w:rsidR="00411FC9" w:rsidRPr="00FD1260">
              <w:rPr>
                <w:sz w:val="20"/>
                <w:szCs w:val="20"/>
              </w:rPr>
              <w:t>Запасы и затраты</w:t>
            </w:r>
          </w:p>
        </w:tc>
        <w:tc>
          <w:tcPr>
            <w:tcW w:w="2989" w:type="dxa"/>
            <w:gridSpan w:val="4"/>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189 326,5</w:t>
            </w:r>
          </w:p>
        </w:tc>
        <w:tc>
          <w:tcPr>
            <w:tcW w:w="3606" w:type="dxa"/>
            <w:gridSpan w:val="4"/>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267 699,0</w:t>
            </w:r>
          </w:p>
        </w:tc>
        <w:tc>
          <w:tcPr>
            <w:tcW w:w="1702" w:type="dxa"/>
            <w:gridSpan w:val="3"/>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78 372,5</w:t>
            </w:r>
          </w:p>
        </w:tc>
        <w:tc>
          <w:tcPr>
            <w:tcW w:w="1377" w:type="dxa"/>
            <w:gridSpan w:val="3"/>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41,4%</w:t>
            </w:r>
          </w:p>
        </w:tc>
        <w:tc>
          <w:tcPr>
            <w:tcW w:w="1339" w:type="dxa"/>
            <w:gridSpan w:val="3"/>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2,5%</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tcPr>
          <w:p w:rsidR="00411FC9" w:rsidRPr="00FD1260" w:rsidRDefault="00A64B9B" w:rsidP="00FD1260">
            <w:pPr>
              <w:jc w:val="both"/>
              <w:rPr>
                <w:sz w:val="20"/>
                <w:szCs w:val="20"/>
              </w:rPr>
            </w:pPr>
            <w:r>
              <w:rPr>
                <w:sz w:val="20"/>
                <w:szCs w:val="20"/>
              </w:rPr>
              <w:t xml:space="preserve"> </w:t>
            </w:r>
            <w:r w:rsidR="00411FC9" w:rsidRPr="00FD1260">
              <w:rPr>
                <w:sz w:val="20"/>
                <w:szCs w:val="20"/>
              </w:rPr>
              <w:t>Краткосрочная дебиторская задолженность</w:t>
            </w:r>
          </w:p>
        </w:tc>
        <w:tc>
          <w:tcPr>
            <w:tcW w:w="2989" w:type="dxa"/>
            <w:gridSpan w:val="4"/>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234 544,0</w:t>
            </w:r>
          </w:p>
        </w:tc>
        <w:tc>
          <w:tcPr>
            <w:tcW w:w="3606" w:type="dxa"/>
            <w:gridSpan w:val="4"/>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421 729,0</w:t>
            </w:r>
          </w:p>
        </w:tc>
        <w:tc>
          <w:tcPr>
            <w:tcW w:w="1702" w:type="dxa"/>
            <w:gridSpan w:val="3"/>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187 185,0</w:t>
            </w:r>
          </w:p>
        </w:tc>
        <w:tc>
          <w:tcPr>
            <w:tcW w:w="1377" w:type="dxa"/>
            <w:gridSpan w:val="3"/>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79,8%</w:t>
            </w:r>
          </w:p>
        </w:tc>
        <w:tc>
          <w:tcPr>
            <w:tcW w:w="1339" w:type="dxa"/>
            <w:gridSpan w:val="3"/>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10,8%</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tcPr>
          <w:p w:rsidR="00411FC9" w:rsidRPr="00FD1260" w:rsidRDefault="00A64B9B" w:rsidP="00FD1260">
            <w:pPr>
              <w:jc w:val="both"/>
              <w:rPr>
                <w:sz w:val="20"/>
                <w:szCs w:val="20"/>
              </w:rPr>
            </w:pPr>
            <w:r>
              <w:rPr>
                <w:sz w:val="20"/>
                <w:szCs w:val="20"/>
              </w:rPr>
              <w:t xml:space="preserve"> </w:t>
            </w:r>
            <w:r w:rsidR="00411FC9" w:rsidRPr="00FD1260">
              <w:rPr>
                <w:sz w:val="20"/>
                <w:szCs w:val="20"/>
              </w:rPr>
              <w:t>Денежные средства и краткосрочные финансовые вложения</w:t>
            </w:r>
          </w:p>
        </w:tc>
        <w:tc>
          <w:tcPr>
            <w:tcW w:w="2989" w:type="dxa"/>
            <w:gridSpan w:val="4"/>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137 174,5</w:t>
            </w:r>
          </w:p>
        </w:tc>
        <w:tc>
          <w:tcPr>
            <w:tcW w:w="3606" w:type="dxa"/>
            <w:gridSpan w:val="4"/>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9 156,0</w:t>
            </w:r>
          </w:p>
        </w:tc>
        <w:tc>
          <w:tcPr>
            <w:tcW w:w="1702" w:type="dxa"/>
            <w:gridSpan w:val="3"/>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color w:val="FF0000"/>
                <w:sz w:val="20"/>
                <w:szCs w:val="20"/>
              </w:rPr>
              <w:t>-128 018,5</w:t>
            </w:r>
          </w:p>
        </w:tc>
        <w:tc>
          <w:tcPr>
            <w:tcW w:w="1377" w:type="dxa"/>
            <w:gridSpan w:val="3"/>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color w:val="FF0000"/>
                <w:sz w:val="20"/>
                <w:szCs w:val="20"/>
              </w:rPr>
              <w:t>-93,3%</w:t>
            </w:r>
          </w:p>
        </w:tc>
        <w:tc>
          <w:tcPr>
            <w:tcW w:w="1339" w:type="dxa"/>
            <w:gridSpan w:val="3"/>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color w:val="FF0000"/>
                <w:sz w:val="20"/>
                <w:szCs w:val="20"/>
              </w:rPr>
              <w:t>-14,1%</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Баланс</w:t>
            </w:r>
          </w:p>
        </w:tc>
        <w:tc>
          <w:tcPr>
            <w:tcW w:w="2989" w:type="dxa"/>
            <w:gridSpan w:val="4"/>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920 568,0</w:t>
            </w:r>
          </w:p>
        </w:tc>
        <w:tc>
          <w:tcPr>
            <w:tcW w:w="3606" w:type="dxa"/>
            <w:gridSpan w:val="4"/>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1 161 075,0</w:t>
            </w:r>
          </w:p>
        </w:tc>
        <w:tc>
          <w:tcPr>
            <w:tcW w:w="1702" w:type="dxa"/>
            <w:gridSpan w:val="3"/>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240 507,0</w:t>
            </w:r>
          </w:p>
        </w:tc>
        <w:tc>
          <w:tcPr>
            <w:tcW w:w="1377" w:type="dxa"/>
            <w:gridSpan w:val="3"/>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26,1%</w:t>
            </w:r>
          </w:p>
        </w:tc>
        <w:tc>
          <w:tcPr>
            <w:tcW w:w="1339" w:type="dxa"/>
            <w:gridSpan w:val="3"/>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0,0%</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ПАССИВ</w:t>
            </w:r>
          </w:p>
        </w:tc>
        <w:tc>
          <w:tcPr>
            <w:tcW w:w="0" w:type="auto"/>
            <w:gridSpan w:val="4"/>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4"/>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1339" w:type="dxa"/>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0,0%</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Собственный капитал</w:t>
            </w:r>
          </w:p>
        </w:tc>
        <w:tc>
          <w:tcPr>
            <w:tcW w:w="2989" w:type="dxa"/>
            <w:gridSpan w:val="4"/>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521 128,5</w:t>
            </w:r>
          </w:p>
        </w:tc>
        <w:tc>
          <w:tcPr>
            <w:tcW w:w="3606" w:type="dxa"/>
            <w:gridSpan w:val="4"/>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491 642,0</w:t>
            </w:r>
          </w:p>
        </w:tc>
        <w:tc>
          <w:tcPr>
            <w:tcW w:w="1702" w:type="dxa"/>
            <w:gridSpan w:val="3"/>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color w:val="FF0000"/>
                <w:sz w:val="20"/>
                <w:szCs w:val="20"/>
              </w:rPr>
              <w:t>-29 486,5</w:t>
            </w:r>
          </w:p>
        </w:tc>
        <w:tc>
          <w:tcPr>
            <w:tcW w:w="1377" w:type="dxa"/>
            <w:gridSpan w:val="3"/>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color w:val="FF0000"/>
                <w:sz w:val="20"/>
                <w:szCs w:val="20"/>
              </w:rPr>
              <w:t>-5,7%</w:t>
            </w:r>
          </w:p>
        </w:tc>
        <w:tc>
          <w:tcPr>
            <w:tcW w:w="1339" w:type="dxa"/>
            <w:gridSpan w:val="3"/>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color w:val="FF0000"/>
                <w:sz w:val="20"/>
                <w:szCs w:val="20"/>
              </w:rPr>
              <w:t>-14,3%</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Долгосрочные пассивы</w:t>
            </w:r>
          </w:p>
        </w:tc>
        <w:tc>
          <w:tcPr>
            <w:tcW w:w="2989" w:type="dxa"/>
            <w:gridSpan w:val="4"/>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30 414,0</w:t>
            </w:r>
          </w:p>
        </w:tc>
        <w:tc>
          <w:tcPr>
            <w:tcW w:w="3606" w:type="dxa"/>
            <w:gridSpan w:val="4"/>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149 424,0</w:t>
            </w:r>
          </w:p>
        </w:tc>
        <w:tc>
          <w:tcPr>
            <w:tcW w:w="1702" w:type="dxa"/>
            <w:gridSpan w:val="3"/>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119 010,0</w:t>
            </w:r>
          </w:p>
        </w:tc>
        <w:tc>
          <w:tcPr>
            <w:tcW w:w="1377" w:type="dxa"/>
            <w:gridSpan w:val="3"/>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391,3%</w:t>
            </w:r>
          </w:p>
        </w:tc>
        <w:tc>
          <w:tcPr>
            <w:tcW w:w="1339" w:type="dxa"/>
            <w:gridSpan w:val="3"/>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9,6%</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tcPr>
          <w:p w:rsidR="00411FC9" w:rsidRPr="00FD1260" w:rsidRDefault="00A64B9B" w:rsidP="00FD1260">
            <w:pPr>
              <w:jc w:val="both"/>
              <w:rPr>
                <w:sz w:val="20"/>
                <w:szCs w:val="20"/>
              </w:rPr>
            </w:pPr>
            <w:r>
              <w:rPr>
                <w:sz w:val="20"/>
                <w:szCs w:val="20"/>
              </w:rPr>
              <w:t xml:space="preserve"> </w:t>
            </w:r>
            <w:r w:rsidR="00411FC9" w:rsidRPr="00FD1260">
              <w:rPr>
                <w:sz w:val="20"/>
                <w:szCs w:val="20"/>
              </w:rPr>
              <w:t xml:space="preserve">Займы и кредиты </w:t>
            </w:r>
          </w:p>
        </w:tc>
        <w:tc>
          <w:tcPr>
            <w:tcW w:w="2989" w:type="dxa"/>
            <w:gridSpan w:val="4"/>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30 414,0</w:t>
            </w:r>
          </w:p>
        </w:tc>
        <w:tc>
          <w:tcPr>
            <w:tcW w:w="3606" w:type="dxa"/>
            <w:gridSpan w:val="4"/>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149 424,0</w:t>
            </w:r>
          </w:p>
        </w:tc>
        <w:tc>
          <w:tcPr>
            <w:tcW w:w="1702" w:type="dxa"/>
            <w:gridSpan w:val="3"/>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119 010,0</w:t>
            </w:r>
          </w:p>
        </w:tc>
        <w:tc>
          <w:tcPr>
            <w:tcW w:w="1377" w:type="dxa"/>
            <w:gridSpan w:val="3"/>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391,3%</w:t>
            </w:r>
          </w:p>
        </w:tc>
        <w:tc>
          <w:tcPr>
            <w:tcW w:w="1339" w:type="dxa"/>
            <w:gridSpan w:val="3"/>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9,6%</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Краткосрочные пассивы</w:t>
            </w:r>
          </w:p>
        </w:tc>
        <w:tc>
          <w:tcPr>
            <w:tcW w:w="2989" w:type="dxa"/>
            <w:gridSpan w:val="4"/>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369 025,5</w:t>
            </w:r>
          </w:p>
        </w:tc>
        <w:tc>
          <w:tcPr>
            <w:tcW w:w="3606" w:type="dxa"/>
            <w:gridSpan w:val="4"/>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520 009,0</w:t>
            </w:r>
          </w:p>
        </w:tc>
        <w:tc>
          <w:tcPr>
            <w:tcW w:w="1702" w:type="dxa"/>
            <w:gridSpan w:val="3"/>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150 983,5</w:t>
            </w:r>
          </w:p>
        </w:tc>
        <w:tc>
          <w:tcPr>
            <w:tcW w:w="1377" w:type="dxa"/>
            <w:gridSpan w:val="3"/>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40,9%</w:t>
            </w:r>
          </w:p>
        </w:tc>
        <w:tc>
          <w:tcPr>
            <w:tcW w:w="1339" w:type="dxa"/>
            <w:gridSpan w:val="3"/>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4,7%</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tcPr>
          <w:p w:rsidR="00411FC9" w:rsidRPr="00FD1260" w:rsidRDefault="00A64B9B" w:rsidP="00FD1260">
            <w:pPr>
              <w:jc w:val="both"/>
              <w:rPr>
                <w:sz w:val="20"/>
                <w:szCs w:val="20"/>
              </w:rPr>
            </w:pPr>
            <w:r>
              <w:rPr>
                <w:sz w:val="20"/>
                <w:szCs w:val="20"/>
              </w:rPr>
              <w:t xml:space="preserve"> </w:t>
            </w:r>
            <w:r w:rsidR="00411FC9" w:rsidRPr="00FD1260">
              <w:rPr>
                <w:sz w:val="20"/>
                <w:szCs w:val="20"/>
              </w:rPr>
              <w:t>Займы и кредиты</w:t>
            </w:r>
          </w:p>
        </w:tc>
        <w:tc>
          <w:tcPr>
            <w:tcW w:w="2989" w:type="dxa"/>
            <w:gridSpan w:val="4"/>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254 016,0</w:t>
            </w:r>
          </w:p>
        </w:tc>
        <w:tc>
          <w:tcPr>
            <w:tcW w:w="3606" w:type="dxa"/>
            <w:gridSpan w:val="4"/>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350 000,0</w:t>
            </w:r>
          </w:p>
        </w:tc>
        <w:tc>
          <w:tcPr>
            <w:tcW w:w="1702" w:type="dxa"/>
            <w:gridSpan w:val="3"/>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95 984,0</w:t>
            </w:r>
          </w:p>
        </w:tc>
        <w:tc>
          <w:tcPr>
            <w:tcW w:w="1377" w:type="dxa"/>
            <w:gridSpan w:val="3"/>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37,8%</w:t>
            </w:r>
          </w:p>
        </w:tc>
        <w:tc>
          <w:tcPr>
            <w:tcW w:w="1339" w:type="dxa"/>
            <w:gridSpan w:val="3"/>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2,6%</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tcPr>
          <w:p w:rsidR="00411FC9" w:rsidRPr="00FD1260" w:rsidRDefault="00A64B9B" w:rsidP="00FD1260">
            <w:pPr>
              <w:jc w:val="both"/>
              <w:rPr>
                <w:sz w:val="20"/>
                <w:szCs w:val="20"/>
              </w:rPr>
            </w:pPr>
            <w:r>
              <w:rPr>
                <w:sz w:val="20"/>
                <w:szCs w:val="20"/>
              </w:rPr>
              <w:t xml:space="preserve"> </w:t>
            </w:r>
            <w:r w:rsidR="00411FC9" w:rsidRPr="00FD1260">
              <w:rPr>
                <w:sz w:val="20"/>
                <w:szCs w:val="20"/>
              </w:rPr>
              <w:t>Кредиторская задолженность</w:t>
            </w:r>
          </w:p>
        </w:tc>
        <w:tc>
          <w:tcPr>
            <w:tcW w:w="2989" w:type="dxa"/>
            <w:gridSpan w:val="4"/>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110 979,5</w:t>
            </w:r>
          </w:p>
        </w:tc>
        <w:tc>
          <w:tcPr>
            <w:tcW w:w="3606" w:type="dxa"/>
            <w:gridSpan w:val="4"/>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161 078,0</w:t>
            </w:r>
          </w:p>
        </w:tc>
        <w:tc>
          <w:tcPr>
            <w:tcW w:w="1702" w:type="dxa"/>
            <w:gridSpan w:val="3"/>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50 098,5</w:t>
            </w:r>
          </w:p>
        </w:tc>
        <w:tc>
          <w:tcPr>
            <w:tcW w:w="1377" w:type="dxa"/>
            <w:gridSpan w:val="3"/>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45,1%</w:t>
            </w:r>
          </w:p>
        </w:tc>
        <w:tc>
          <w:tcPr>
            <w:tcW w:w="1339" w:type="dxa"/>
            <w:gridSpan w:val="3"/>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1,8%</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tcPr>
          <w:p w:rsidR="00411FC9" w:rsidRPr="00FD1260" w:rsidRDefault="00A64B9B" w:rsidP="00FD1260">
            <w:pPr>
              <w:jc w:val="both"/>
              <w:rPr>
                <w:sz w:val="20"/>
                <w:szCs w:val="20"/>
              </w:rPr>
            </w:pPr>
            <w:r>
              <w:rPr>
                <w:sz w:val="20"/>
                <w:szCs w:val="20"/>
              </w:rPr>
              <w:t xml:space="preserve"> </w:t>
            </w:r>
            <w:r w:rsidR="00411FC9" w:rsidRPr="00FD1260">
              <w:rPr>
                <w:sz w:val="20"/>
                <w:szCs w:val="20"/>
              </w:rPr>
              <w:t>Прочие краткосрочные пассивы</w:t>
            </w:r>
          </w:p>
        </w:tc>
        <w:tc>
          <w:tcPr>
            <w:tcW w:w="2989" w:type="dxa"/>
            <w:gridSpan w:val="4"/>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4 030,0</w:t>
            </w:r>
          </w:p>
        </w:tc>
        <w:tc>
          <w:tcPr>
            <w:tcW w:w="3606" w:type="dxa"/>
            <w:gridSpan w:val="4"/>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8 931,0</w:t>
            </w:r>
          </w:p>
        </w:tc>
        <w:tc>
          <w:tcPr>
            <w:tcW w:w="1702" w:type="dxa"/>
            <w:gridSpan w:val="3"/>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4 901,0</w:t>
            </w:r>
          </w:p>
        </w:tc>
        <w:tc>
          <w:tcPr>
            <w:tcW w:w="1377" w:type="dxa"/>
            <w:gridSpan w:val="3"/>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121,6%</w:t>
            </w:r>
          </w:p>
        </w:tc>
        <w:tc>
          <w:tcPr>
            <w:tcW w:w="1339" w:type="dxa"/>
            <w:gridSpan w:val="3"/>
            <w:tcBorders>
              <w:top w:val="nil"/>
              <w:left w:val="nil"/>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0,3%</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Баланс</w:t>
            </w:r>
          </w:p>
        </w:tc>
        <w:tc>
          <w:tcPr>
            <w:tcW w:w="2989" w:type="dxa"/>
            <w:gridSpan w:val="4"/>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920 568,0</w:t>
            </w:r>
          </w:p>
        </w:tc>
        <w:tc>
          <w:tcPr>
            <w:tcW w:w="3606" w:type="dxa"/>
            <w:gridSpan w:val="4"/>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1 161 075,0</w:t>
            </w:r>
          </w:p>
        </w:tc>
        <w:tc>
          <w:tcPr>
            <w:tcW w:w="1702" w:type="dxa"/>
            <w:gridSpan w:val="3"/>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240 507,0</w:t>
            </w:r>
          </w:p>
        </w:tc>
        <w:tc>
          <w:tcPr>
            <w:tcW w:w="1377" w:type="dxa"/>
            <w:gridSpan w:val="3"/>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26,1%</w:t>
            </w:r>
          </w:p>
        </w:tc>
        <w:tc>
          <w:tcPr>
            <w:tcW w:w="1339" w:type="dxa"/>
            <w:gridSpan w:val="3"/>
            <w:tcBorders>
              <w:top w:val="nil"/>
              <w:left w:val="nil"/>
              <w:bottom w:val="single" w:sz="4" w:space="0" w:color="auto"/>
              <w:right w:val="single" w:sz="4" w:space="0" w:color="auto"/>
            </w:tcBorders>
          </w:tcPr>
          <w:p w:rsidR="00411FC9" w:rsidRPr="00FD1260" w:rsidRDefault="00411FC9" w:rsidP="00FD1260">
            <w:pPr>
              <w:jc w:val="both"/>
              <w:rPr>
                <w:b/>
                <w:bCs/>
                <w:sz w:val="20"/>
                <w:szCs w:val="20"/>
              </w:rPr>
            </w:pPr>
            <w:r w:rsidRPr="00FD1260">
              <w:rPr>
                <w:b/>
                <w:bCs/>
                <w:sz w:val="20"/>
                <w:szCs w:val="20"/>
              </w:rPr>
              <w:t>0,0%</w:t>
            </w:r>
          </w:p>
        </w:tc>
      </w:tr>
      <w:tr w:rsidR="00411FC9" w:rsidRPr="00FD1260">
        <w:trPr>
          <w:trHeight w:val="20"/>
        </w:trPr>
        <w:tc>
          <w:tcPr>
            <w:tcW w:w="3167"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2989" w:type="dxa"/>
            <w:gridSpan w:val="4"/>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3606" w:type="dxa"/>
            <w:gridSpan w:val="4"/>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702"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377"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2989" w:type="dxa"/>
            <w:gridSpan w:val="4"/>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3606" w:type="dxa"/>
            <w:gridSpan w:val="4"/>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702"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377"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FD1260" w:rsidRDefault="00411FC9" w:rsidP="00FD1260">
            <w:pPr>
              <w:jc w:val="both"/>
              <w:rPr>
                <w:b/>
                <w:bCs/>
                <w:i/>
                <w:iCs/>
                <w:color w:val="333333"/>
                <w:sz w:val="20"/>
                <w:szCs w:val="20"/>
              </w:rPr>
            </w:pPr>
            <w:r w:rsidRPr="00FD1260">
              <w:rPr>
                <w:b/>
                <w:bCs/>
                <w:i/>
                <w:iCs/>
                <w:color w:val="333333"/>
                <w:sz w:val="20"/>
                <w:szCs w:val="20"/>
              </w:rPr>
              <w:t>Укрупненный отчет о движении денежных средств (прямой метод)</w:t>
            </w:r>
          </w:p>
        </w:tc>
        <w:tc>
          <w:tcPr>
            <w:tcW w:w="0" w:type="auto"/>
            <w:gridSpan w:val="4"/>
            <w:tcBorders>
              <w:top w:val="single" w:sz="4" w:space="0" w:color="666699"/>
              <w:left w:val="nil"/>
              <w:bottom w:val="single" w:sz="4" w:space="0" w:color="666699"/>
              <w:right w:val="single" w:sz="4" w:space="0" w:color="666699"/>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4"/>
            <w:tcBorders>
              <w:top w:val="single" w:sz="4" w:space="0" w:color="666699"/>
              <w:left w:val="nil"/>
              <w:bottom w:val="single" w:sz="4" w:space="0" w:color="666699"/>
              <w:right w:val="single" w:sz="4" w:space="0" w:color="666699"/>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3"/>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Изменения</w:t>
            </w:r>
          </w:p>
        </w:tc>
        <w:tc>
          <w:tcPr>
            <w:tcW w:w="0" w:type="auto"/>
            <w:gridSpan w:val="3"/>
            <w:tcBorders>
              <w:top w:val="single" w:sz="4" w:space="0" w:color="666699"/>
              <w:left w:val="nil"/>
              <w:bottom w:val="single" w:sz="4" w:space="0" w:color="666699"/>
              <w:right w:val="single" w:sz="4" w:space="0" w:color="666699"/>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показатели</w:t>
            </w:r>
          </w:p>
        </w:tc>
        <w:tc>
          <w:tcPr>
            <w:tcW w:w="0" w:type="auto"/>
            <w:gridSpan w:val="4"/>
            <w:tcBorders>
              <w:top w:val="nil"/>
              <w:left w:val="single" w:sz="4" w:space="0" w:color="666699"/>
              <w:bottom w:val="single" w:sz="4" w:space="0" w:color="666699"/>
              <w:right w:val="single" w:sz="4" w:space="0" w:color="666699"/>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4"/>
            <w:tcBorders>
              <w:top w:val="nil"/>
              <w:left w:val="nil"/>
              <w:bottom w:val="single" w:sz="4" w:space="0" w:color="666699"/>
              <w:right w:val="single" w:sz="4" w:space="0" w:color="666699"/>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666699"/>
              <w:right w:val="single" w:sz="4" w:space="0" w:color="666699"/>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666699"/>
              <w:right w:val="single" w:sz="4" w:space="0" w:color="666699"/>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 </w:t>
            </w:r>
          </w:p>
        </w:tc>
        <w:tc>
          <w:tcPr>
            <w:tcW w:w="0" w:type="auto"/>
            <w:gridSpan w:val="4"/>
            <w:tcBorders>
              <w:top w:val="nil"/>
              <w:left w:val="nil"/>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2005</w:t>
            </w:r>
          </w:p>
        </w:tc>
        <w:tc>
          <w:tcPr>
            <w:tcW w:w="0" w:type="auto"/>
            <w:gridSpan w:val="4"/>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2006</w:t>
            </w:r>
          </w:p>
        </w:tc>
        <w:tc>
          <w:tcPr>
            <w:tcW w:w="0" w:type="auto"/>
            <w:gridSpan w:val="3"/>
            <w:tcBorders>
              <w:top w:val="nil"/>
              <w:left w:val="single" w:sz="4" w:space="0" w:color="auto"/>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В абс.выражении</w:t>
            </w:r>
          </w:p>
        </w:tc>
        <w:tc>
          <w:tcPr>
            <w:tcW w:w="0" w:type="auto"/>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Темп прироста</w:t>
            </w:r>
          </w:p>
        </w:tc>
        <w:tc>
          <w:tcPr>
            <w:tcW w:w="1339" w:type="dxa"/>
            <w:gridSpan w:val="3"/>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Остаток денежных средств на начало отчетного года</w:t>
            </w:r>
          </w:p>
        </w:tc>
        <w:tc>
          <w:tcPr>
            <w:tcW w:w="2989" w:type="dxa"/>
            <w:gridSpan w:val="4"/>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6410,0</w:t>
            </w:r>
          </w:p>
        </w:tc>
        <w:tc>
          <w:tcPr>
            <w:tcW w:w="3606" w:type="dxa"/>
            <w:gridSpan w:val="4"/>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19776,0</w:t>
            </w:r>
          </w:p>
        </w:tc>
        <w:tc>
          <w:tcPr>
            <w:tcW w:w="1702"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13 366,0</w:t>
            </w:r>
          </w:p>
        </w:tc>
        <w:tc>
          <w:tcPr>
            <w:tcW w:w="137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208,5%</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b/>
                <w:bCs/>
                <w:sz w:val="20"/>
                <w:szCs w:val="20"/>
              </w:rPr>
            </w:pPr>
            <w:r w:rsidRPr="00FD1260">
              <w:rPr>
                <w:b/>
                <w:bCs/>
                <w:sz w:val="20"/>
                <w:szCs w:val="20"/>
              </w:rPr>
              <w:t>Чистые денежные средства от текущей деятельности</w:t>
            </w:r>
          </w:p>
        </w:tc>
        <w:tc>
          <w:tcPr>
            <w:tcW w:w="2989" w:type="dxa"/>
            <w:gridSpan w:val="4"/>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138212,0</w:t>
            </w:r>
          </w:p>
        </w:tc>
        <w:tc>
          <w:tcPr>
            <w:tcW w:w="3606" w:type="dxa"/>
            <w:gridSpan w:val="4"/>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color w:val="FF0000"/>
                <w:sz w:val="20"/>
                <w:szCs w:val="20"/>
              </w:rPr>
              <w:t>-1044,0</w:t>
            </w:r>
          </w:p>
        </w:tc>
        <w:tc>
          <w:tcPr>
            <w:tcW w:w="1702"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-139 256,0</w:t>
            </w:r>
          </w:p>
        </w:tc>
        <w:tc>
          <w:tcPr>
            <w:tcW w:w="137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-100,8%</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tcPr>
          <w:p w:rsidR="00411FC9" w:rsidRPr="00FD1260" w:rsidRDefault="00A64B9B" w:rsidP="00FD1260">
            <w:pPr>
              <w:jc w:val="both"/>
              <w:rPr>
                <w:sz w:val="20"/>
                <w:szCs w:val="20"/>
              </w:rPr>
            </w:pPr>
            <w:r>
              <w:rPr>
                <w:sz w:val="20"/>
                <w:szCs w:val="20"/>
              </w:rPr>
              <w:t xml:space="preserve"> </w:t>
            </w:r>
            <w:r w:rsidR="00411FC9" w:rsidRPr="00FD1260">
              <w:rPr>
                <w:sz w:val="20"/>
                <w:szCs w:val="20"/>
              </w:rPr>
              <w:t>Приток средств от текущей деятельности</w:t>
            </w:r>
          </w:p>
        </w:tc>
        <w:tc>
          <w:tcPr>
            <w:tcW w:w="2989" w:type="dxa"/>
            <w:gridSpan w:val="4"/>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1260846,0</w:t>
            </w:r>
          </w:p>
        </w:tc>
        <w:tc>
          <w:tcPr>
            <w:tcW w:w="3606" w:type="dxa"/>
            <w:gridSpan w:val="4"/>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1855316,0</w:t>
            </w:r>
          </w:p>
        </w:tc>
        <w:tc>
          <w:tcPr>
            <w:tcW w:w="1702"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594 470,0</w:t>
            </w:r>
          </w:p>
        </w:tc>
        <w:tc>
          <w:tcPr>
            <w:tcW w:w="137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47,1%</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tcPr>
          <w:p w:rsidR="00411FC9" w:rsidRPr="00FD1260" w:rsidRDefault="00A64B9B" w:rsidP="00FD1260">
            <w:pPr>
              <w:jc w:val="both"/>
              <w:rPr>
                <w:sz w:val="20"/>
                <w:szCs w:val="20"/>
              </w:rPr>
            </w:pPr>
            <w:r>
              <w:rPr>
                <w:sz w:val="20"/>
                <w:szCs w:val="20"/>
              </w:rPr>
              <w:t xml:space="preserve"> </w:t>
            </w:r>
            <w:r w:rsidR="00411FC9" w:rsidRPr="00FD1260">
              <w:rPr>
                <w:sz w:val="20"/>
                <w:szCs w:val="20"/>
              </w:rPr>
              <w:t>Отток средств от текущей деятельности</w:t>
            </w:r>
          </w:p>
        </w:tc>
        <w:tc>
          <w:tcPr>
            <w:tcW w:w="2989" w:type="dxa"/>
            <w:gridSpan w:val="4"/>
            <w:tcBorders>
              <w:top w:val="nil"/>
              <w:left w:val="nil"/>
              <w:bottom w:val="single" w:sz="4" w:space="0" w:color="auto"/>
              <w:right w:val="nil"/>
            </w:tcBorders>
          </w:tcPr>
          <w:p w:rsidR="00411FC9" w:rsidRPr="00FD1260" w:rsidRDefault="00411FC9" w:rsidP="00FD1260">
            <w:pPr>
              <w:jc w:val="both"/>
              <w:rPr>
                <w:sz w:val="20"/>
                <w:szCs w:val="20"/>
              </w:rPr>
            </w:pPr>
            <w:r w:rsidRPr="00FD1260">
              <w:rPr>
                <w:color w:val="FF0000"/>
                <w:sz w:val="20"/>
                <w:szCs w:val="20"/>
              </w:rPr>
              <w:t>-1122634,0</w:t>
            </w:r>
          </w:p>
        </w:tc>
        <w:tc>
          <w:tcPr>
            <w:tcW w:w="3606" w:type="dxa"/>
            <w:gridSpan w:val="4"/>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color w:val="FF0000"/>
                <w:sz w:val="20"/>
                <w:szCs w:val="20"/>
              </w:rPr>
              <w:t>-1856360,0</w:t>
            </w:r>
          </w:p>
        </w:tc>
        <w:tc>
          <w:tcPr>
            <w:tcW w:w="1702"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-733 726,0</w:t>
            </w:r>
          </w:p>
        </w:tc>
        <w:tc>
          <w:tcPr>
            <w:tcW w:w="137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65,4%</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b/>
                <w:bCs/>
                <w:sz w:val="20"/>
                <w:szCs w:val="20"/>
              </w:rPr>
            </w:pPr>
            <w:r w:rsidRPr="00FD1260">
              <w:rPr>
                <w:b/>
                <w:bCs/>
                <w:sz w:val="20"/>
                <w:szCs w:val="20"/>
              </w:rPr>
              <w:t>Чистые денежные средства от инвестиционной деятельности</w:t>
            </w:r>
          </w:p>
        </w:tc>
        <w:tc>
          <w:tcPr>
            <w:tcW w:w="2989" w:type="dxa"/>
            <w:gridSpan w:val="4"/>
            <w:tcBorders>
              <w:top w:val="nil"/>
              <w:left w:val="nil"/>
              <w:bottom w:val="single" w:sz="4" w:space="0" w:color="auto"/>
              <w:right w:val="nil"/>
            </w:tcBorders>
          </w:tcPr>
          <w:p w:rsidR="00411FC9" w:rsidRPr="00FD1260" w:rsidRDefault="00411FC9" w:rsidP="00FD1260">
            <w:pPr>
              <w:jc w:val="both"/>
              <w:rPr>
                <w:sz w:val="20"/>
                <w:szCs w:val="20"/>
              </w:rPr>
            </w:pPr>
            <w:r w:rsidRPr="00FD1260">
              <w:rPr>
                <w:color w:val="FF0000"/>
                <w:sz w:val="20"/>
                <w:szCs w:val="20"/>
              </w:rPr>
              <w:t>-71090,0</w:t>
            </w:r>
          </w:p>
        </w:tc>
        <w:tc>
          <w:tcPr>
            <w:tcW w:w="3606" w:type="dxa"/>
            <w:gridSpan w:val="4"/>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246022,0</w:t>
            </w:r>
          </w:p>
        </w:tc>
        <w:tc>
          <w:tcPr>
            <w:tcW w:w="1702"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317 112,0</w:t>
            </w:r>
          </w:p>
        </w:tc>
        <w:tc>
          <w:tcPr>
            <w:tcW w:w="137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-446,1%</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tcPr>
          <w:p w:rsidR="00411FC9" w:rsidRPr="00FD1260" w:rsidRDefault="00A64B9B" w:rsidP="00FD1260">
            <w:pPr>
              <w:jc w:val="both"/>
              <w:rPr>
                <w:sz w:val="20"/>
                <w:szCs w:val="20"/>
              </w:rPr>
            </w:pPr>
            <w:r>
              <w:rPr>
                <w:sz w:val="20"/>
                <w:szCs w:val="20"/>
              </w:rPr>
              <w:t xml:space="preserve"> </w:t>
            </w:r>
            <w:r w:rsidR="00411FC9" w:rsidRPr="00FD1260">
              <w:rPr>
                <w:sz w:val="20"/>
                <w:szCs w:val="20"/>
              </w:rPr>
              <w:t>Приток средств от инвестиционной деятельности</w:t>
            </w:r>
          </w:p>
        </w:tc>
        <w:tc>
          <w:tcPr>
            <w:tcW w:w="2989" w:type="dxa"/>
            <w:gridSpan w:val="4"/>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128578,0</w:t>
            </w:r>
          </w:p>
        </w:tc>
        <w:tc>
          <w:tcPr>
            <w:tcW w:w="3606" w:type="dxa"/>
            <w:gridSpan w:val="4"/>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337069,0</w:t>
            </w:r>
          </w:p>
        </w:tc>
        <w:tc>
          <w:tcPr>
            <w:tcW w:w="1702"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208 491,0</w:t>
            </w:r>
          </w:p>
        </w:tc>
        <w:tc>
          <w:tcPr>
            <w:tcW w:w="137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162,2%</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tcPr>
          <w:p w:rsidR="00411FC9" w:rsidRPr="00FD1260" w:rsidRDefault="00A64B9B" w:rsidP="00FD1260">
            <w:pPr>
              <w:jc w:val="both"/>
              <w:rPr>
                <w:sz w:val="20"/>
                <w:szCs w:val="20"/>
              </w:rPr>
            </w:pPr>
            <w:r>
              <w:rPr>
                <w:sz w:val="20"/>
                <w:szCs w:val="20"/>
              </w:rPr>
              <w:t xml:space="preserve"> </w:t>
            </w:r>
            <w:r w:rsidR="00411FC9" w:rsidRPr="00FD1260">
              <w:rPr>
                <w:sz w:val="20"/>
                <w:szCs w:val="20"/>
              </w:rPr>
              <w:t>Отток средств от инвестиционной деятельности</w:t>
            </w:r>
          </w:p>
        </w:tc>
        <w:tc>
          <w:tcPr>
            <w:tcW w:w="2989" w:type="dxa"/>
            <w:gridSpan w:val="4"/>
            <w:tcBorders>
              <w:top w:val="nil"/>
              <w:left w:val="nil"/>
              <w:bottom w:val="single" w:sz="4" w:space="0" w:color="auto"/>
              <w:right w:val="nil"/>
            </w:tcBorders>
          </w:tcPr>
          <w:p w:rsidR="00411FC9" w:rsidRPr="00FD1260" w:rsidRDefault="00411FC9" w:rsidP="00FD1260">
            <w:pPr>
              <w:jc w:val="both"/>
              <w:rPr>
                <w:sz w:val="20"/>
                <w:szCs w:val="20"/>
              </w:rPr>
            </w:pPr>
            <w:r w:rsidRPr="00FD1260">
              <w:rPr>
                <w:color w:val="FF0000"/>
                <w:sz w:val="20"/>
                <w:szCs w:val="20"/>
              </w:rPr>
              <w:t>-199668,0</w:t>
            </w:r>
          </w:p>
        </w:tc>
        <w:tc>
          <w:tcPr>
            <w:tcW w:w="3606" w:type="dxa"/>
            <w:gridSpan w:val="4"/>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color w:val="FF0000"/>
                <w:sz w:val="20"/>
                <w:szCs w:val="20"/>
              </w:rPr>
              <w:t>-91047,0</w:t>
            </w:r>
          </w:p>
        </w:tc>
        <w:tc>
          <w:tcPr>
            <w:tcW w:w="1702"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108 621,0</w:t>
            </w:r>
          </w:p>
        </w:tc>
        <w:tc>
          <w:tcPr>
            <w:tcW w:w="137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-54,4%</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b/>
                <w:bCs/>
                <w:sz w:val="20"/>
                <w:szCs w:val="20"/>
              </w:rPr>
            </w:pPr>
            <w:r w:rsidRPr="00FD1260">
              <w:rPr>
                <w:b/>
                <w:bCs/>
                <w:sz w:val="20"/>
                <w:szCs w:val="20"/>
              </w:rPr>
              <w:t>Чистые денежные средства от финансовой деятельности</w:t>
            </w:r>
          </w:p>
        </w:tc>
        <w:tc>
          <w:tcPr>
            <w:tcW w:w="2989" w:type="dxa"/>
            <w:gridSpan w:val="4"/>
            <w:tcBorders>
              <w:top w:val="nil"/>
              <w:left w:val="nil"/>
              <w:bottom w:val="single" w:sz="4" w:space="0" w:color="auto"/>
              <w:right w:val="nil"/>
            </w:tcBorders>
          </w:tcPr>
          <w:p w:rsidR="00411FC9" w:rsidRPr="00FD1260" w:rsidRDefault="00411FC9" w:rsidP="00FD1260">
            <w:pPr>
              <w:jc w:val="both"/>
              <w:rPr>
                <w:sz w:val="20"/>
                <w:szCs w:val="20"/>
              </w:rPr>
            </w:pPr>
            <w:r w:rsidRPr="00FD1260">
              <w:rPr>
                <w:color w:val="FF0000"/>
                <w:sz w:val="20"/>
                <w:szCs w:val="20"/>
              </w:rPr>
              <w:t>-53755,0</w:t>
            </w:r>
          </w:p>
        </w:tc>
        <w:tc>
          <w:tcPr>
            <w:tcW w:w="3606" w:type="dxa"/>
            <w:gridSpan w:val="4"/>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color w:val="FF0000"/>
                <w:sz w:val="20"/>
                <w:szCs w:val="20"/>
              </w:rPr>
              <w:t>-156254,0</w:t>
            </w:r>
          </w:p>
        </w:tc>
        <w:tc>
          <w:tcPr>
            <w:tcW w:w="1702"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-102 499,0</w:t>
            </w:r>
          </w:p>
        </w:tc>
        <w:tc>
          <w:tcPr>
            <w:tcW w:w="137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190,7%</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tcPr>
          <w:p w:rsidR="00411FC9" w:rsidRPr="00FD1260" w:rsidRDefault="00A64B9B" w:rsidP="00FD1260">
            <w:pPr>
              <w:jc w:val="both"/>
              <w:rPr>
                <w:sz w:val="20"/>
                <w:szCs w:val="20"/>
              </w:rPr>
            </w:pPr>
            <w:r>
              <w:rPr>
                <w:sz w:val="20"/>
                <w:szCs w:val="20"/>
              </w:rPr>
              <w:t xml:space="preserve"> </w:t>
            </w:r>
            <w:r w:rsidR="00411FC9" w:rsidRPr="00FD1260">
              <w:rPr>
                <w:sz w:val="20"/>
                <w:szCs w:val="20"/>
              </w:rPr>
              <w:t>Приток средств от финансовой деятельности</w:t>
            </w:r>
          </w:p>
        </w:tc>
        <w:tc>
          <w:tcPr>
            <w:tcW w:w="2989" w:type="dxa"/>
            <w:gridSpan w:val="4"/>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572567,0</w:t>
            </w:r>
          </w:p>
        </w:tc>
        <w:tc>
          <w:tcPr>
            <w:tcW w:w="3606" w:type="dxa"/>
            <w:gridSpan w:val="4"/>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343958,0</w:t>
            </w:r>
          </w:p>
        </w:tc>
        <w:tc>
          <w:tcPr>
            <w:tcW w:w="1702"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-228 609,0</w:t>
            </w:r>
          </w:p>
        </w:tc>
        <w:tc>
          <w:tcPr>
            <w:tcW w:w="137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-39,9%</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tcPr>
          <w:p w:rsidR="00411FC9" w:rsidRPr="00FD1260" w:rsidRDefault="00A64B9B" w:rsidP="00FD1260">
            <w:pPr>
              <w:jc w:val="both"/>
              <w:rPr>
                <w:sz w:val="20"/>
                <w:szCs w:val="20"/>
              </w:rPr>
            </w:pPr>
            <w:r>
              <w:rPr>
                <w:sz w:val="20"/>
                <w:szCs w:val="20"/>
              </w:rPr>
              <w:t xml:space="preserve"> </w:t>
            </w:r>
            <w:r w:rsidR="00411FC9" w:rsidRPr="00FD1260">
              <w:rPr>
                <w:sz w:val="20"/>
                <w:szCs w:val="20"/>
              </w:rPr>
              <w:t>Отток средств от финансовой деятельности</w:t>
            </w:r>
          </w:p>
        </w:tc>
        <w:tc>
          <w:tcPr>
            <w:tcW w:w="2989" w:type="dxa"/>
            <w:gridSpan w:val="4"/>
            <w:tcBorders>
              <w:top w:val="nil"/>
              <w:left w:val="nil"/>
              <w:bottom w:val="single" w:sz="4" w:space="0" w:color="auto"/>
              <w:right w:val="nil"/>
            </w:tcBorders>
          </w:tcPr>
          <w:p w:rsidR="00411FC9" w:rsidRPr="00FD1260" w:rsidRDefault="00411FC9" w:rsidP="00FD1260">
            <w:pPr>
              <w:jc w:val="both"/>
              <w:rPr>
                <w:sz w:val="20"/>
                <w:szCs w:val="20"/>
              </w:rPr>
            </w:pPr>
            <w:r w:rsidRPr="00FD1260">
              <w:rPr>
                <w:color w:val="FF0000"/>
                <w:sz w:val="20"/>
                <w:szCs w:val="20"/>
              </w:rPr>
              <w:t>-626322,0</w:t>
            </w:r>
          </w:p>
        </w:tc>
        <w:tc>
          <w:tcPr>
            <w:tcW w:w="3606" w:type="dxa"/>
            <w:gridSpan w:val="4"/>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color w:val="FF0000"/>
                <w:sz w:val="20"/>
                <w:szCs w:val="20"/>
              </w:rPr>
              <w:t>-500212,0</w:t>
            </w:r>
          </w:p>
        </w:tc>
        <w:tc>
          <w:tcPr>
            <w:tcW w:w="1702"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126 110,0</w:t>
            </w:r>
          </w:p>
        </w:tc>
        <w:tc>
          <w:tcPr>
            <w:tcW w:w="137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-20,1%</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b/>
                <w:bCs/>
                <w:sz w:val="20"/>
                <w:szCs w:val="20"/>
              </w:rPr>
            </w:pPr>
            <w:r w:rsidRPr="00FD1260">
              <w:rPr>
                <w:b/>
                <w:bCs/>
                <w:sz w:val="20"/>
                <w:szCs w:val="20"/>
              </w:rPr>
              <w:t>Чистое увеличение (уменьшение) денежных средств и их эквивалентов</w:t>
            </w:r>
          </w:p>
        </w:tc>
        <w:tc>
          <w:tcPr>
            <w:tcW w:w="2989" w:type="dxa"/>
            <w:gridSpan w:val="4"/>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13367,0</w:t>
            </w:r>
          </w:p>
        </w:tc>
        <w:tc>
          <w:tcPr>
            <w:tcW w:w="3606" w:type="dxa"/>
            <w:gridSpan w:val="4"/>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88724,0</w:t>
            </w:r>
          </w:p>
        </w:tc>
        <w:tc>
          <w:tcPr>
            <w:tcW w:w="1702"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75 357,0</w:t>
            </w:r>
          </w:p>
        </w:tc>
        <w:tc>
          <w:tcPr>
            <w:tcW w:w="137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563,8%</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clear" w:color="auto" w:fill="FFFFFF"/>
            <w:vAlign w:val="bottom"/>
          </w:tcPr>
          <w:p w:rsidR="00411FC9" w:rsidRPr="00FD1260" w:rsidRDefault="00411FC9" w:rsidP="00FD1260">
            <w:pPr>
              <w:jc w:val="both"/>
              <w:rPr>
                <w:sz w:val="20"/>
                <w:szCs w:val="20"/>
              </w:rPr>
            </w:pPr>
            <w:r w:rsidRPr="00FD1260">
              <w:rPr>
                <w:sz w:val="20"/>
                <w:szCs w:val="20"/>
              </w:rPr>
              <w:t>Остаток денежных средств на конец отчетного периода</w:t>
            </w:r>
          </w:p>
        </w:tc>
        <w:tc>
          <w:tcPr>
            <w:tcW w:w="2989" w:type="dxa"/>
            <w:gridSpan w:val="4"/>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19779,0</w:t>
            </w:r>
          </w:p>
        </w:tc>
        <w:tc>
          <w:tcPr>
            <w:tcW w:w="3606" w:type="dxa"/>
            <w:gridSpan w:val="4"/>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8501,0</w:t>
            </w:r>
          </w:p>
        </w:tc>
        <w:tc>
          <w:tcPr>
            <w:tcW w:w="1702"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-11 278,0</w:t>
            </w:r>
          </w:p>
        </w:tc>
        <w:tc>
          <w:tcPr>
            <w:tcW w:w="137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-57,0%</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2989" w:type="dxa"/>
            <w:gridSpan w:val="4"/>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3606" w:type="dxa"/>
            <w:gridSpan w:val="4"/>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702"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377"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nil"/>
              <w:bottom w:val="nil"/>
              <w:right w:val="nil"/>
            </w:tcBorders>
            <w:shd w:val="clear" w:color="auto" w:fill="FFFFFF"/>
          </w:tcPr>
          <w:p w:rsidR="00411FC9" w:rsidRPr="00FD1260" w:rsidRDefault="00411FC9" w:rsidP="00FD1260">
            <w:pPr>
              <w:jc w:val="both"/>
              <w:rPr>
                <w:i/>
                <w:iCs/>
                <w:sz w:val="20"/>
                <w:szCs w:val="20"/>
              </w:rPr>
            </w:pPr>
            <w:r w:rsidRPr="00FD1260">
              <w:rPr>
                <w:i/>
                <w:iCs/>
                <w:sz w:val="20"/>
                <w:szCs w:val="20"/>
              </w:rPr>
              <w:t> </w:t>
            </w:r>
          </w:p>
        </w:tc>
        <w:tc>
          <w:tcPr>
            <w:tcW w:w="2989" w:type="dxa"/>
            <w:gridSpan w:val="4"/>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3606" w:type="dxa"/>
            <w:gridSpan w:val="4"/>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702"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377"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FD1260" w:rsidRDefault="00411FC9" w:rsidP="00FD1260">
            <w:pPr>
              <w:jc w:val="both"/>
              <w:rPr>
                <w:b/>
                <w:bCs/>
                <w:i/>
                <w:iCs/>
                <w:color w:val="333333"/>
                <w:sz w:val="20"/>
                <w:szCs w:val="20"/>
              </w:rPr>
            </w:pPr>
            <w:r w:rsidRPr="00FD1260">
              <w:rPr>
                <w:b/>
                <w:bCs/>
                <w:i/>
                <w:iCs/>
                <w:color w:val="333333"/>
                <w:sz w:val="20"/>
                <w:szCs w:val="20"/>
              </w:rPr>
              <w:t>Анализ фин.уст-ти по относит. Показателям</w:t>
            </w:r>
            <w:r w:rsidR="00E205E7" w:rsidRPr="00FD1260">
              <w:rPr>
                <w:b/>
                <w:bCs/>
                <w:i/>
                <w:iCs/>
                <w:color w:val="333333"/>
                <w:sz w:val="20"/>
                <w:szCs w:val="20"/>
              </w:rPr>
              <w:t xml:space="preserve"> </w:t>
            </w:r>
            <w:r w:rsidRPr="00FD1260">
              <w:rPr>
                <w:b/>
                <w:bCs/>
                <w:i/>
                <w:iCs/>
                <w:color w:val="333333"/>
                <w:sz w:val="20"/>
                <w:szCs w:val="20"/>
              </w:rPr>
              <w:t>- Изменения</w:t>
            </w:r>
          </w:p>
        </w:tc>
        <w:tc>
          <w:tcPr>
            <w:tcW w:w="0" w:type="auto"/>
            <w:gridSpan w:val="4"/>
            <w:tcBorders>
              <w:top w:val="single" w:sz="4" w:space="0" w:color="666699"/>
              <w:left w:val="nil"/>
              <w:bottom w:val="single" w:sz="4" w:space="0" w:color="666699"/>
              <w:right w:val="single" w:sz="4" w:space="0" w:color="666699"/>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4"/>
            <w:tcBorders>
              <w:top w:val="single" w:sz="4" w:space="0" w:color="666699"/>
              <w:left w:val="nil"/>
              <w:bottom w:val="single" w:sz="4" w:space="0" w:color="666699"/>
              <w:right w:val="single" w:sz="4" w:space="0" w:color="666699"/>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3"/>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Изменения</w:t>
            </w:r>
          </w:p>
        </w:tc>
        <w:tc>
          <w:tcPr>
            <w:tcW w:w="0" w:type="auto"/>
            <w:gridSpan w:val="3"/>
            <w:tcBorders>
              <w:top w:val="single" w:sz="4" w:space="0" w:color="666699"/>
              <w:left w:val="nil"/>
              <w:bottom w:val="single" w:sz="4" w:space="0" w:color="666699"/>
              <w:right w:val="single" w:sz="4" w:space="0" w:color="666699"/>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c>
          <w:tcPr>
            <w:tcW w:w="1339" w:type="dxa"/>
            <w:gridSpan w:val="3"/>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666699"/>
              <w:bottom w:val="single" w:sz="4" w:space="0" w:color="666699"/>
              <w:right w:val="single" w:sz="4" w:space="0" w:color="666699"/>
            </w:tcBorders>
            <w:shd w:val="pct50" w:color="FFFFFF" w:fill="C0C0C0"/>
            <w:vAlign w:val="center"/>
          </w:tcPr>
          <w:p w:rsidR="00411FC9" w:rsidRPr="00FD1260" w:rsidRDefault="00411FC9" w:rsidP="00FD1260">
            <w:pPr>
              <w:jc w:val="both"/>
              <w:rPr>
                <w:sz w:val="20"/>
                <w:szCs w:val="20"/>
              </w:rPr>
            </w:pPr>
            <w:r w:rsidRPr="00FD1260">
              <w:rPr>
                <w:sz w:val="20"/>
                <w:szCs w:val="20"/>
              </w:rPr>
              <w:t>Наименование финансового коэффициента</w:t>
            </w:r>
          </w:p>
        </w:tc>
        <w:tc>
          <w:tcPr>
            <w:tcW w:w="0" w:type="auto"/>
            <w:gridSpan w:val="4"/>
            <w:tcBorders>
              <w:top w:val="nil"/>
              <w:left w:val="nil"/>
              <w:bottom w:val="single" w:sz="4" w:space="0" w:color="666699"/>
              <w:right w:val="single" w:sz="4" w:space="0" w:color="666699"/>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4"/>
            <w:tcBorders>
              <w:top w:val="nil"/>
              <w:left w:val="nil"/>
              <w:bottom w:val="single" w:sz="4" w:space="0" w:color="666699"/>
              <w:right w:val="single" w:sz="4" w:space="0" w:color="666699"/>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666699"/>
              <w:right w:val="single" w:sz="4" w:space="0" w:color="666699"/>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666699"/>
              <w:right w:val="single" w:sz="4" w:space="0" w:color="666699"/>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1339" w:type="dxa"/>
            <w:gridSpan w:val="3"/>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 </w:t>
            </w:r>
          </w:p>
        </w:tc>
        <w:tc>
          <w:tcPr>
            <w:tcW w:w="0" w:type="auto"/>
            <w:gridSpan w:val="4"/>
            <w:tcBorders>
              <w:top w:val="nil"/>
              <w:left w:val="nil"/>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2005</w:t>
            </w:r>
          </w:p>
        </w:tc>
        <w:tc>
          <w:tcPr>
            <w:tcW w:w="0" w:type="auto"/>
            <w:gridSpan w:val="4"/>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2006</w:t>
            </w:r>
          </w:p>
        </w:tc>
        <w:tc>
          <w:tcPr>
            <w:tcW w:w="0" w:type="auto"/>
            <w:gridSpan w:val="3"/>
            <w:tcBorders>
              <w:top w:val="nil"/>
              <w:left w:val="single" w:sz="4" w:space="0" w:color="auto"/>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В абс.выражении</w:t>
            </w:r>
          </w:p>
        </w:tc>
        <w:tc>
          <w:tcPr>
            <w:tcW w:w="0" w:type="auto"/>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Темп прироста</w:t>
            </w:r>
          </w:p>
        </w:tc>
        <w:tc>
          <w:tcPr>
            <w:tcW w:w="1339" w:type="dxa"/>
            <w:gridSpan w:val="3"/>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Коэффициент автономии</w:t>
            </w:r>
          </w:p>
        </w:tc>
        <w:tc>
          <w:tcPr>
            <w:tcW w:w="2989" w:type="dxa"/>
            <w:gridSpan w:val="4"/>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0,57</w:t>
            </w:r>
          </w:p>
        </w:tc>
        <w:tc>
          <w:tcPr>
            <w:tcW w:w="3606" w:type="dxa"/>
            <w:gridSpan w:val="4"/>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0,42</w:t>
            </w:r>
          </w:p>
        </w:tc>
        <w:tc>
          <w:tcPr>
            <w:tcW w:w="1702"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-0,14</w:t>
            </w:r>
          </w:p>
        </w:tc>
        <w:tc>
          <w:tcPr>
            <w:tcW w:w="137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-25,2%</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Коэффициент отношения заемных и собственных средств (финансовый рычаг)</w:t>
            </w:r>
          </w:p>
        </w:tc>
        <w:tc>
          <w:tcPr>
            <w:tcW w:w="2989" w:type="dxa"/>
            <w:gridSpan w:val="4"/>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0,77</w:t>
            </w:r>
          </w:p>
        </w:tc>
        <w:tc>
          <w:tcPr>
            <w:tcW w:w="3606" w:type="dxa"/>
            <w:gridSpan w:val="4"/>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1,36</w:t>
            </w:r>
          </w:p>
        </w:tc>
        <w:tc>
          <w:tcPr>
            <w:tcW w:w="1702"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0,60</w:t>
            </w:r>
          </w:p>
        </w:tc>
        <w:tc>
          <w:tcPr>
            <w:tcW w:w="137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77,6%</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Коэффициент соотношения мобильных и иммобилизованных средств</w:t>
            </w:r>
          </w:p>
        </w:tc>
        <w:tc>
          <w:tcPr>
            <w:tcW w:w="2989" w:type="dxa"/>
            <w:gridSpan w:val="4"/>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1,56</w:t>
            </w:r>
          </w:p>
        </w:tc>
        <w:tc>
          <w:tcPr>
            <w:tcW w:w="3606" w:type="dxa"/>
            <w:gridSpan w:val="4"/>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1,51</w:t>
            </w:r>
          </w:p>
        </w:tc>
        <w:tc>
          <w:tcPr>
            <w:tcW w:w="1702"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-0,05</w:t>
            </w:r>
          </w:p>
        </w:tc>
        <w:tc>
          <w:tcPr>
            <w:tcW w:w="137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-3,2%</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Коэффициент отношения собственных и заемных средств</w:t>
            </w:r>
          </w:p>
        </w:tc>
        <w:tc>
          <w:tcPr>
            <w:tcW w:w="2989" w:type="dxa"/>
            <w:gridSpan w:val="4"/>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1,30</w:t>
            </w:r>
          </w:p>
        </w:tc>
        <w:tc>
          <w:tcPr>
            <w:tcW w:w="3606" w:type="dxa"/>
            <w:gridSpan w:val="4"/>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0,73</w:t>
            </w:r>
          </w:p>
        </w:tc>
        <w:tc>
          <w:tcPr>
            <w:tcW w:w="1702"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-0,57</w:t>
            </w:r>
          </w:p>
        </w:tc>
        <w:tc>
          <w:tcPr>
            <w:tcW w:w="137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-43,7%</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Коэффициент маневренности</w:t>
            </w:r>
          </w:p>
        </w:tc>
        <w:tc>
          <w:tcPr>
            <w:tcW w:w="2989" w:type="dxa"/>
            <w:gridSpan w:val="4"/>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0,29</w:t>
            </w:r>
          </w:p>
        </w:tc>
        <w:tc>
          <w:tcPr>
            <w:tcW w:w="3606" w:type="dxa"/>
            <w:gridSpan w:val="4"/>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0,05</w:t>
            </w:r>
          </w:p>
        </w:tc>
        <w:tc>
          <w:tcPr>
            <w:tcW w:w="1702"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-0,25</w:t>
            </w:r>
          </w:p>
        </w:tc>
        <w:tc>
          <w:tcPr>
            <w:tcW w:w="137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-84,5%</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Коэффициент обеспеченности запасов и затрат собственными средствами</w:t>
            </w:r>
          </w:p>
        </w:tc>
        <w:tc>
          <w:tcPr>
            <w:tcW w:w="2989" w:type="dxa"/>
            <w:gridSpan w:val="4"/>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1,01</w:t>
            </w:r>
          </w:p>
        </w:tc>
        <w:tc>
          <w:tcPr>
            <w:tcW w:w="3606" w:type="dxa"/>
            <w:gridSpan w:val="4"/>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0,67</w:t>
            </w:r>
          </w:p>
        </w:tc>
        <w:tc>
          <w:tcPr>
            <w:tcW w:w="1702"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-0,35</w:t>
            </w:r>
          </w:p>
        </w:tc>
        <w:tc>
          <w:tcPr>
            <w:tcW w:w="137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-34,2%</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Коэффициент имущества производственного назначения</w:t>
            </w:r>
          </w:p>
        </w:tc>
        <w:tc>
          <w:tcPr>
            <w:tcW w:w="2989" w:type="dxa"/>
            <w:gridSpan w:val="4"/>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0,60</w:t>
            </w:r>
          </w:p>
        </w:tc>
        <w:tc>
          <w:tcPr>
            <w:tcW w:w="3606" w:type="dxa"/>
            <w:gridSpan w:val="4"/>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0,63</w:t>
            </w:r>
          </w:p>
        </w:tc>
        <w:tc>
          <w:tcPr>
            <w:tcW w:w="1702"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0,03</w:t>
            </w:r>
          </w:p>
        </w:tc>
        <w:tc>
          <w:tcPr>
            <w:tcW w:w="137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5,5%</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Коэффициент долгосрочно привлеченных заемных средств</w:t>
            </w:r>
          </w:p>
        </w:tc>
        <w:tc>
          <w:tcPr>
            <w:tcW w:w="2989" w:type="dxa"/>
            <w:gridSpan w:val="4"/>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0,06</w:t>
            </w:r>
          </w:p>
        </w:tc>
        <w:tc>
          <w:tcPr>
            <w:tcW w:w="3606" w:type="dxa"/>
            <w:gridSpan w:val="4"/>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0,23</w:t>
            </w:r>
          </w:p>
        </w:tc>
        <w:tc>
          <w:tcPr>
            <w:tcW w:w="1702"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0,18</w:t>
            </w:r>
          </w:p>
        </w:tc>
        <w:tc>
          <w:tcPr>
            <w:tcW w:w="137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322,7%</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Коэффициент краткосрочной задолженности</w:t>
            </w:r>
          </w:p>
        </w:tc>
        <w:tc>
          <w:tcPr>
            <w:tcW w:w="2989" w:type="dxa"/>
            <w:gridSpan w:val="4"/>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63,6%</w:t>
            </w:r>
          </w:p>
        </w:tc>
        <w:tc>
          <w:tcPr>
            <w:tcW w:w="3606" w:type="dxa"/>
            <w:gridSpan w:val="4"/>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52,3%</w:t>
            </w:r>
          </w:p>
        </w:tc>
        <w:tc>
          <w:tcPr>
            <w:tcW w:w="1702"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-11,3%</w:t>
            </w:r>
          </w:p>
        </w:tc>
        <w:tc>
          <w:tcPr>
            <w:tcW w:w="137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-17,8%</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Коэффициент кредиторской задолженности</w:t>
            </w:r>
          </w:p>
        </w:tc>
        <w:tc>
          <w:tcPr>
            <w:tcW w:w="2989" w:type="dxa"/>
            <w:gridSpan w:val="4"/>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28,8%</w:t>
            </w:r>
          </w:p>
        </w:tc>
        <w:tc>
          <w:tcPr>
            <w:tcW w:w="3606" w:type="dxa"/>
            <w:gridSpan w:val="4"/>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25,4%</w:t>
            </w:r>
          </w:p>
        </w:tc>
        <w:tc>
          <w:tcPr>
            <w:tcW w:w="1702"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-3,4%</w:t>
            </w:r>
          </w:p>
        </w:tc>
        <w:tc>
          <w:tcPr>
            <w:tcW w:w="1377"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-11,8%</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trHeight w:val="20"/>
        </w:trPr>
        <w:tc>
          <w:tcPr>
            <w:tcW w:w="3167" w:type="dxa"/>
            <w:gridSpan w:val="3"/>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2989" w:type="dxa"/>
            <w:gridSpan w:val="4"/>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3606" w:type="dxa"/>
            <w:gridSpan w:val="4"/>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702" w:type="dxa"/>
            <w:gridSpan w:val="3"/>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377" w:type="dxa"/>
            <w:gridSpan w:val="3"/>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33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nil"/>
              <w:bottom w:val="nil"/>
              <w:right w:val="nil"/>
            </w:tcBorders>
            <w:shd w:val="clear" w:color="auto" w:fill="FFFFFF"/>
          </w:tcPr>
          <w:p w:rsidR="00411FC9" w:rsidRPr="00FD1260" w:rsidRDefault="00116C96" w:rsidP="00FD1260">
            <w:pPr>
              <w:jc w:val="both"/>
              <w:rPr>
                <w:i/>
                <w:iCs/>
                <w:sz w:val="20"/>
                <w:szCs w:val="20"/>
              </w:rPr>
            </w:pPr>
            <w:r w:rsidRPr="00E205E7">
              <w:rPr>
                <w:sz w:val="28"/>
                <w:szCs w:val="28"/>
              </w:rPr>
              <w:br w:type="page"/>
            </w:r>
            <w:r w:rsidR="00411FC9" w:rsidRPr="00FD1260">
              <w:rPr>
                <w:i/>
                <w:iCs/>
                <w:sz w:val="20"/>
                <w:szCs w:val="20"/>
              </w:rPr>
              <w:t> </w:t>
            </w:r>
          </w:p>
        </w:tc>
        <w:tc>
          <w:tcPr>
            <w:tcW w:w="121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2282"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695"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388"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FD1260" w:rsidRDefault="00411FC9" w:rsidP="00FD1260">
            <w:pPr>
              <w:jc w:val="both"/>
              <w:rPr>
                <w:b/>
                <w:bCs/>
                <w:i/>
                <w:iCs/>
                <w:color w:val="333333"/>
                <w:sz w:val="20"/>
                <w:szCs w:val="20"/>
              </w:rPr>
            </w:pPr>
            <w:r w:rsidRPr="00FD1260">
              <w:rPr>
                <w:b/>
                <w:bCs/>
                <w:i/>
                <w:iCs/>
                <w:color w:val="333333"/>
                <w:sz w:val="20"/>
                <w:szCs w:val="20"/>
              </w:rPr>
              <w:t>Анализ фин. устойчивости по абс.показателям</w:t>
            </w:r>
            <w:r w:rsidR="00E205E7" w:rsidRPr="00FD1260">
              <w:rPr>
                <w:b/>
                <w:bCs/>
                <w:i/>
                <w:iCs/>
                <w:color w:val="333333"/>
                <w:sz w:val="20"/>
                <w:szCs w:val="20"/>
              </w:rPr>
              <w:t xml:space="preserve"> </w:t>
            </w:r>
            <w:r w:rsidRPr="00FD1260">
              <w:rPr>
                <w:b/>
                <w:bCs/>
                <w:i/>
                <w:iCs/>
                <w:color w:val="333333"/>
                <w:sz w:val="20"/>
                <w:szCs w:val="20"/>
              </w:rPr>
              <w:t>- Изменения</w:t>
            </w:r>
          </w:p>
        </w:tc>
        <w:tc>
          <w:tcPr>
            <w:tcW w:w="0" w:type="auto"/>
            <w:gridSpan w:val="3"/>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2"/>
            <w:tcBorders>
              <w:top w:val="single" w:sz="4" w:space="0" w:color="666699"/>
              <w:left w:val="single" w:sz="4" w:space="0" w:color="666699"/>
              <w:bottom w:val="single" w:sz="4" w:space="0" w:color="666699"/>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Изменения</w:t>
            </w:r>
          </w:p>
        </w:tc>
        <w:tc>
          <w:tcPr>
            <w:tcW w:w="0" w:type="auto"/>
            <w:gridSpan w:val="3"/>
            <w:tcBorders>
              <w:top w:val="single" w:sz="4" w:space="0" w:color="666699"/>
              <w:left w:val="nil"/>
              <w:bottom w:val="single" w:sz="4" w:space="0" w:color="666699"/>
              <w:right w:val="single" w:sz="4" w:space="0" w:color="666699"/>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показатели</w:t>
            </w:r>
          </w:p>
        </w:tc>
        <w:tc>
          <w:tcPr>
            <w:tcW w:w="0" w:type="auto"/>
            <w:gridSpan w:val="3"/>
            <w:tcBorders>
              <w:top w:val="nil"/>
              <w:left w:val="nil"/>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2"/>
            <w:tcBorders>
              <w:top w:val="nil"/>
              <w:left w:val="single" w:sz="4" w:space="0" w:color="666699"/>
              <w:bottom w:val="single" w:sz="4" w:space="0" w:color="666699"/>
              <w:right w:val="single" w:sz="4" w:space="0" w:color="666699"/>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666699"/>
              <w:right w:val="single" w:sz="4" w:space="0" w:color="666699"/>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2005</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2006</w:t>
            </w:r>
          </w:p>
        </w:tc>
        <w:tc>
          <w:tcPr>
            <w:tcW w:w="0" w:type="auto"/>
            <w:gridSpan w:val="2"/>
            <w:tcBorders>
              <w:top w:val="nil"/>
              <w:left w:val="single" w:sz="4" w:space="0" w:color="auto"/>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В абс.выражении</w:t>
            </w:r>
          </w:p>
        </w:tc>
        <w:tc>
          <w:tcPr>
            <w:tcW w:w="0" w:type="auto"/>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Темп прироста</w:t>
            </w:r>
          </w:p>
        </w:tc>
        <w:tc>
          <w:tcPr>
            <w:tcW w:w="0" w:type="auto"/>
            <w:gridSpan w:val="3"/>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1. Источники собственных средств</w:t>
            </w:r>
          </w:p>
        </w:tc>
        <w:tc>
          <w:tcPr>
            <w:tcW w:w="1215"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521128,5</w:t>
            </w:r>
          </w:p>
        </w:tc>
        <w:tc>
          <w:tcPr>
            <w:tcW w:w="2282" w:type="dxa"/>
            <w:gridSpan w:val="2"/>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491642,0</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-29 486,5</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-5,7%</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2. Внеоборотные активы</w:t>
            </w:r>
          </w:p>
        </w:tc>
        <w:tc>
          <w:tcPr>
            <w:tcW w:w="1215"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359523,0</w:t>
            </w:r>
          </w:p>
        </w:tc>
        <w:tc>
          <w:tcPr>
            <w:tcW w:w="2282" w:type="dxa"/>
            <w:gridSpan w:val="2"/>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462491,0</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102 968,0</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28,6%</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3. Источники собственных оборотных средств для формирования запасов и затрат</w:t>
            </w:r>
          </w:p>
        </w:tc>
        <w:tc>
          <w:tcPr>
            <w:tcW w:w="1215"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161605,5</w:t>
            </w:r>
          </w:p>
        </w:tc>
        <w:tc>
          <w:tcPr>
            <w:tcW w:w="2282" w:type="dxa"/>
            <w:gridSpan w:val="2"/>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29151,0</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-132 454,5</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-82,0%</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4. Долгосрочные кредиты и займы</w:t>
            </w:r>
          </w:p>
        </w:tc>
        <w:tc>
          <w:tcPr>
            <w:tcW w:w="1215"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30414,0</w:t>
            </w:r>
          </w:p>
        </w:tc>
        <w:tc>
          <w:tcPr>
            <w:tcW w:w="2282" w:type="dxa"/>
            <w:gridSpan w:val="2"/>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149424,0</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119 010,0</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391,3%</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5. Источники собственных средств, скорректированные на величину долгосрочных заемных средств</w:t>
            </w:r>
          </w:p>
        </w:tc>
        <w:tc>
          <w:tcPr>
            <w:tcW w:w="1215"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192019,5</w:t>
            </w:r>
          </w:p>
        </w:tc>
        <w:tc>
          <w:tcPr>
            <w:tcW w:w="2282" w:type="dxa"/>
            <w:gridSpan w:val="2"/>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178575,0</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-13 444,5</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-7,0%</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6. Краткосрочные кредитные и заемные средства</w:t>
            </w:r>
          </w:p>
        </w:tc>
        <w:tc>
          <w:tcPr>
            <w:tcW w:w="1215"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254016,0</w:t>
            </w:r>
          </w:p>
        </w:tc>
        <w:tc>
          <w:tcPr>
            <w:tcW w:w="2282" w:type="dxa"/>
            <w:gridSpan w:val="2"/>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350000,0</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95 984,0</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37,8%</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7. Общая величина источников средств с учетом долгосрочных и краткосрочных заемных средств</w:t>
            </w:r>
          </w:p>
        </w:tc>
        <w:tc>
          <w:tcPr>
            <w:tcW w:w="1215"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446035,5</w:t>
            </w:r>
          </w:p>
        </w:tc>
        <w:tc>
          <w:tcPr>
            <w:tcW w:w="2282" w:type="dxa"/>
            <w:gridSpan w:val="2"/>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528575,0</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82 539,5</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18,5%</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8. Величина запасов и затрат, обращающихся в активе баланса</w:t>
            </w:r>
          </w:p>
        </w:tc>
        <w:tc>
          <w:tcPr>
            <w:tcW w:w="1215"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189326,5</w:t>
            </w:r>
          </w:p>
        </w:tc>
        <w:tc>
          <w:tcPr>
            <w:tcW w:w="2282" w:type="dxa"/>
            <w:gridSpan w:val="2"/>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267699,0</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78 372,5</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41,4%</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9. Излишек источников собственных оборотных средств</w:t>
            </w:r>
          </w:p>
        </w:tc>
        <w:tc>
          <w:tcPr>
            <w:tcW w:w="1215"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color w:val="FF0000"/>
                <w:sz w:val="20"/>
                <w:szCs w:val="20"/>
              </w:rPr>
              <w:t>-27721,0</w:t>
            </w:r>
          </w:p>
        </w:tc>
        <w:tc>
          <w:tcPr>
            <w:tcW w:w="2282" w:type="dxa"/>
            <w:gridSpan w:val="2"/>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color w:val="FF0000"/>
                <w:sz w:val="20"/>
                <w:szCs w:val="20"/>
              </w:rPr>
              <w:t>-238548,0</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-210 827,0</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760,5%</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10. Излишек источников собственных средств и долгосрочных заемных источников</w:t>
            </w:r>
          </w:p>
        </w:tc>
        <w:tc>
          <w:tcPr>
            <w:tcW w:w="1215"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2693,0</w:t>
            </w:r>
          </w:p>
        </w:tc>
        <w:tc>
          <w:tcPr>
            <w:tcW w:w="2282" w:type="dxa"/>
            <w:gridSpan w:val="2"/>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color w:val="FF0000"/>
                <w:sz w:val="20"/>
                <w:szCs w:val="20"/>
              </w:rPr>
              <w:t>-89124,0</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-91 817,0</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-3 409,5%</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11. Излишек общей величины всех источников для формирования запасов и затрат</w:t>
            </w:r>
          </w:p>
        </w:tc>
        <w:tc>
          <w:tcPr>
            <w:tcW w:w="1215"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256709,0</w:t>
            </w:r>
          </w:p>
        </w:tc>
        <w:tc>
          <w:tcPr>
            <w:tcW w:w="2282" w:type="dxa"/>
            <w:gridSpan w:val="2"/>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260876,0</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4 167,0</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1,6%</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12.1. З-х комплексный показатель (S) финансовой ситуации</w:t>
            </w:r>
          </w:p>
        </w:tc>
        <w:tc>
          <w:tcPr>
            <w:tcW w:w="1215"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0</w:t>
            </w:r>
          </w:p>
        </w:tc>
        <w:tc>
          <w:tcPr>
            <w:tcW w:w="2282" w:type="dxa"/>
            <w:gridSpan w:val="2"/>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0</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 </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 </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12.2.</w:t>
            </w:r>
          </w:p>
        </w:tc>
        <w:tc>
          <w:tcPr>
            <w:tcW w:w="1215"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1</w:t>
            </w:r>
          </w:p>
        </w:tc>
        <w:tc>
          <w:tcPr>
            <w:tcW w:w="2282" w:type="dxa"/>
            <w:gridSpan w:val="2"/>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0</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 </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 </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12.3.</w:t>
            </w:r>
          </w:p>
        </w:tc>
        <w:tc>
          <w:tcPr>
            <w:tcW w:w="1215"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1</w:t>
            </w:r>
          </w:p>
        </w:tc>
        <w:tc>
          <w:tcPr>
            <w:tcW w:w="2282" w:type="dxa"/>
            <w:gridSpan w:val="2"/>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1</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 </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 </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 xml:space="preserve">финансовая устойчивость предприятия </w:t>
            </w:r>
          </w:p>
        </w:tc>
        <w:tc>
          <w:tcPr>
            <w:tcW w:w="0" w:type="auto"/>
            <w:gridSpan w:val="3"/>
            <w:tcBorders>
              <w:top w:val="nil"/>
              <w:left w:val="nil"/>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single" w:sz="4" w:space="0" w:color="auto"/>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 </w:t>
            </w:r>
          </w:p>
        </w:tc>
        <w:tc>
          <w:tcPr>
            <w:tcW w:w="1215" w:type="dxa"/>
            <w:gridSpan w:val="3"/>
            <w:tcBorders>
              <w:top w:val="nil"/>
              <w:left w:val="nil"/>
              <w:bottom w:val="single" w:sz="4" w:space="0" w:color="auto"/>
              <w:right w:val="nil"/>
            </w:tcBorders>
            <w:shd w:val="pct50" w:color="FFFFFF" w:fill="C0C0C0"/>
            <w:vAlign w:val="center"/>
          </w:tcPr>
          <w:p w:rsidR="00411FC9" w:rsidRPr="00FD1260" w:rsidRDefault="00411FC9" w:rsidP="00FD1260">
            <w:pPr>
              <w:jc w:val="both"/>
              <w:rPr>
                <w:sz w:val="20"/>
                <w:szCs w:val="20"/>
              </w:rPr>
            </w:pPr>
            <w:r w:rsidRPr="00FD1260">
              <w:rPr>
                <w:sz w:val="20"/>
                <w:szCs w:val="20"/>
              </w:rPr>
              <w:t>Нормальная финансовая устойчивость</w:t>
            </w:r>
          </w:p>
        </w:tc>
        <w:tc>
          <w:tcPr>
            <w:tcW w:w="2282" w:type="dxa"/>
            <w:gridSpan w:val="2"/>
            <w:tcBorders>
              <w:top w:val="nil"/>
              <w:left w:val="single" w:sz="4" w:space="0" w:color="auto"/>
              <w:bottom w:val="single" w:sz="4" w:space="0" w:color="auto"/>
              <w:right w:val="nil"/>
            </w:tcBorders>
            <w:shd w:val="pct50" w:color="FFFFFF" w:fill="C0C0C0"/>
            <w:vAlign w:val="center"/>
          </w:tcPr>
          <w:p w:rsidR="00411FC9" w:rsidRPr="00FD1260" w:rsidRDefault="00411FC9" w:rsidP="00FD1260">
            <w:pPr>
              <w:jc w:val="both"/>
              <w:rPr>
                <w:sz w:val="20"/>
                <w:szCs w:val="20"/>
              </w:rPr>
            </w:pPr>
            <w:r w:rsidRPr="00FD1260">
              <w:rPr>
                <w:sz w:val="20"/>
                <w:szCs w:val="20"/>
              </w:rPr>
              <w:t>Допустимо неустойчивое состояние предприятия</w:t>
            </w:r>
          </w:p>
        </w:tc>
        <w:tc>
          <w:tcPr>
            <w:tcW w:w="1695" w:type="dxa"/>
            <w:gridSpan w:val="2"/>
            <w:tcBorders>
              <w:top w:val="nil"/>
              <w:left w:val="single" w:sz="4" w:space="0" w:color="auto"/>
              <w:bottom w:val="single" w:sz="4" w:space="0" w:color="auto"/>
              <w:right w:val="nil"/>
            </w:tcBorders>
            <w:shd w:val="pct50" w:color="FFFFFF" w:fill="C0C0C0"/>
            <w:vAlign w:val="center"/>
          </w:tcPr>
          <w:p w:rsidR="00411FC9" w:rsidRPr="00FD1260" w:rsidRDefault="00411FC9" w:rsidP="00FD1260">
            <w:pPr>
              <w:jc w:val="both"/>
              <w:rPr>
                <w:sz w:val="20"/>
                <w:szCs w:val="20"/>
              </w:rPr>
            </w:pPr>
            <w:r w:rsidRPr="00FD1260">
              <w:rPr>
                <w:sz w:val="20"/>
                <w:szCs w:val="20"/>
              </w:rPr>
              <w:t> </w:t>
            </w:r>
          </w:p>
        </w:tc>
        <w:tc>
          <w:tcPr>
            <w:tcW w:w="1388" w:type="dxa"/>
            <w:gridSpan w:val="3"/>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21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2282"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695"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388"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FD1260" w:rsidRDefault="00411FC9" w:rsidP="00FD1260">
            <w:pPr>
              <w:jc w:val="both"/>
              <w:rPr>
                <w:b/>
                <w:bCs/>
                <w:i/>
                <w:iCs/>
                <w:color w:val="333333"/>
                <w:sz w:val="20"/>
                <w:szCs w:val="20"/>
              </w:rPr>
            </w:pPr>
            <w:r w:rsidRPr="00FD1260">
              <w:rPr>
                <w:b/>
                <w:bCs/>
                <w:i/>
                <w:iCs/>
                <w:color w:val="333333"/>
                <w:sz w:val="20"/>
                <w:szCs w:val="20"/>
              </w:rPr>
              <w:t>Рейтинговая экспресс-оценка финансового состояния - Изменения</w:t>
            </w:r>
          </w:p>
        </w:tc>
        <w:tc>
          <w:tcPr>
            <w:tcW w:w="0" w:type="auto"/>
            <w:gridSpan w:val="3"/>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2"/>
            <w:tcBorders>
              <w:top w:val="single" w:sz="4" w:space="0" w:color="666699"/>
              <w:left w:val="single" w:sz="4" w:space="0" w:color="666699"/>
              <w:bottom w:val="single" w:sz="4" w:space="0" w:color="666699"/>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Изменения</w:t>
            </w:r>
          </w:p>
        </w:tc>
        <w:tc>
          <w:tcPr>
            <w:tcW w:w="0" w:type="auto"/>
            <w:gridSpan w:val="3"/>
            <w:tcBorders>
              <w:top w:val="single" w:sz="4" w:space="0" w:color="666699"/>
              <w:left w:val="nil"/>
              <w:bottom w:val="single" w:sz="4" w:space="0" w:color="666699"/>
              <w:right w:val="single" w:sz="4" w:space="0" w:color="666699"/>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single" w:sz="4" w:space="0" w:color="auto"/>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Наименование показателя</w:t>
            </w:r>
          </w:p>
        </w:tc>
        <w:tc>
          <w:tcPr>
            <w:tcW w:w="0" w:type="auto"/>
            <w:gridSpan w:val="3"/>
            <w:tcBorders>
              <w:top w:val="nil"/>
              <w:left w:val="nil"/>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2"/>
            <w:tcBorders>
              <w:top w:val="nil"/>
              <w:left w:val="single" w:sz="4" w:space="0" w:color="666699"/>
              <w:bottom w:val="single" w:sz="4" w:space="0" w:color="333333"/>
              <w:right w:val="single" w:sz="4" w:space="0" w:color="666699"/>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333333"/>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2005</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2006</w:t>
            </w:r>
          </w:p>
        </w:tc>
        <w:tc>
          <w:tcPr>
            <w:tcW w:w="0" w:type="auto"/>
            <w:gridSpan w:val="2"/>
            <w:tcBorders>
              <w:top w:val="nil"/>
              <w:left w:val="single" w:sz="4" w:space="0" w:color="auto"/>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В абс.выражении</w:t>
            </w:r>
          </w:p>
        </w:tc>
        <w:tc>
          <w:tcPr>
            <w:tcW w:w="0" w:type="auto"/>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Темп прироста</w:t>
            </w:r>
          </w:p>
        </w:tc>
        <w:tc>
          <w:tcPr>
            <w:tcW w:w="0" w:type="auto"/>
            <w:gridSpan w:val="3"/>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 xml:space="preserve">1. Коэффициент обеспеченности </w:t>
            </w:r>
          </w:p>
        </w:tc>
        <w:tc>
          <w:tcPr>
            <w:tcW w:w="1215"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0,34</w:t>
            </w:r>
          </w:p>
        </w:tc>
        <w:tc>
          <w:tcPr>
            <w:tcW w:w="2282"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0,26</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-0,09</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-25,3%</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2. Коэффициент текущей ликвидности</w:t>
            </w:r>
          </w:p>
        </w:tc>
        <w:tc>
          <w:tcPr>
            <w:tcW w:w="1215"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1,52</w:t>
            </w:r>
          </w:p>
        </w:tc>
        <w:tc>
          <w:tcPr>
            <w:tcW w:w="2282"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1,34</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-0,18</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-11,6%</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3. Коэффициент интенсивности</w:t>
            </w:r>
          </w:p>
        </w:tc>
        <w:tc>
          <w:tcPr>
            <w:tcW w:w="1215"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1,37</w:t>
            </w:r>
          </w:p>
        </w:tc>
        <w:tc>
          <w:tcPr>
            <w:tcW w:w="2282"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1,41</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0,039</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2,90%</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4. Коэффициент рентабельности реализованной продукции.</w:t>
            </w:r>
          </w:p>
        </w:tc>
        <w:tc>
          <w:tcPr>
            <w:tcW w:w="1215"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18,13%</w:t>
            </w:r>
          </w:p>
        </w:tc>
        <w:tc>
          <w:tcPr>
            <w:tcW w:w="2282"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18,24%</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0,1%</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0,6%</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 xml:space="preserve">5. Коэффициент прибыльности </w:t>
            </w:r>
          </w:p>
        </w:tc>
        <w:tc>
          <w:tcPr>
            <w:tcW w:w="1215"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0,36</w:t>
            </w:r>
          </w:p>
        </w:tc>
        <w:tc>
          <w:tcPr>
            <w:tcW w:w="2282"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0,37</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0,01</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2,76%</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6. Рейтинговое число</w:t>
            </w:r>
          </w:p>
        </w:tc>
        <w:tc>
          <w:tcPr>
            <w:tcW w:w="1215"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1,39</w:t>
            </w:r>
          </w:p>
        </w:tc>
        <w:tc>
          <w:tcPr>
            <w:tcW w:w="2282"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1,21</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-0,18</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-12,76%</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nil"/>
              <w:bottom w:val="nil"/>
              <w:right w:val="nil"/>
            </w:tcBorders>
            <w:shd w:val="clear" w:color="auto" w:fill="FFFFFF"/>
          </w:tcPr>
          <w:p w:rsidR="00411FC9" w:rsidRPr="00FD1260" w:rsidRDefault="00411FC9" w:rsidP="00FD1260">
            <w:pPr>
              <w:jc w:val="both"/>
              <w:rPr>
                <w:i/>
                <w:iCs/>
                <w:sz w:val="20"/>
                <w:szCs w:val="20"/>
              </w:rPr>
            </w:pPr>
            <w:r w:rsidRPr="00FD1260">
              <w:rPr>
                <w:i/>
                <w:iCs/>
                <w:sz w:val="20"/>
                <w:szCs w:val="20"/>
              </w:rPr>
              <w:t> </w:t>
            </w:r>
          </w:p>
        </w:tc>
        <w:tc>
          <w:tcPr>
            <w:tcW w:w="121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2282"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695"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388"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FD1260" w:rsidRDefault="00411FC9" w:rsidP="00FD1260">
            <w:pPr>
              <w:jc w:val="both"/>
              <w:rPr>
                <w:b/>
                <w:bCs/>
                <w:i/>
                <w:iCs/>
                <w:color w:val="333333"/>
                <w:sz w:val="20"/>
                <w:szCs w:val="20"/>
              </w:rPr>
            </w:pPr>
            <w:r w:rsidRPr="00FD1260">
              <w:rPr>
                <w:b/>
                <w:bCs/>
                <w:i/>
                <w:iCs/>
                <w:color w:val="333333"/>
                <w:sz w:val="20"/>
                <w:szCs w:val="20"/>
              </w:rPr>
              <w:t>Анализ ликвидн.баланса по относит. Показателям</w:t>
            </w:r>
            <w:r w:rsidR="00E205E7" w:rsidRPr="00FD1260">
              <w:rPr>
                <w:b/>
                <w:bCs/>
                <w:i/>
                <w:iCs/>
                <w:color w:val="333333"/>
                <w:sz w:val="20"/>
                <w:szCs w:val="20"/>
              </w:rPr>
              <w:t xml:space="preserve"> </w:t>
            </w:r>
            <w:r w:rsidRPr="00FD1260">
              <w:rPr>
                <w:b/>
                <w:bCs/>
                <w:i/>
                <w:iCs/>
                <w:color w:val="333333"/>
                <w:sz w:val="20"/>
                <w:szCs w:val="20"/>
              </w:rPr>
              <w:t>- Изменения</w:t>
            </w:r>
          </w:p>
        </w:tc>
        <w:tc>
          <w:tcPr>
            <w:tcW w:w="0" w:type="auto"/>
            <w:gridSpan w:val="3"/>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2"/>
            <w:tcBorders>
              <w:top w:val="single" w:sz="4" w:space="0" w:color="666699"/>
              <w:left w:val="single" w:sz="4" w:space="0" w:color="666699"/>
              <w:bottom w:val="single" w:sz="4" w:space="0" w:color="666699"/>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Изменения</w:t>
            </w:r>
          </w:p>
        </w:tc>
        <w:tc>
          <w:tcPr>
            <w:tcW w:w="0" w:type="auto"/>
            <w:gridSpan w:val="3"/>
            <w:tcBorders>
              <w:top w:val="single" w:sz="4" w:space="0" w:color="666699"/>
              <w:left w:val="nil"/>
              <w:bottom w:val="single" w:sz="4" w:space="0" w:color="666699"/>
              <w:right w:val="single" w:sz="4" w:space="0" w:color="666699"/>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single" w:sz="4" w:space="0" w:color="auto"/>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Наименование коэффициента</w:t>
            </w:r>
          </w:p>
        </w:tc>
        <w:tc>
          <w:tcPr>
            <w:tcW w:w="0" w:type="auto"/>
            <w:gridSpan w:val="3"/>
            <w:tcBorders>
              <w:top w:val="nil"/>
              <w:left w:val="nil"/>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2"/>
            <w:tcBorders>
              <w:top w:val="nil"/>
              <w:left w:val="single" w:sz="4" w:space="0" w:color="666699"/>
              <w:bottom w:val="single" w:sz="4" w:space="0" w:color="333333"/>
              <w:right w:val="single" w:sz="4" w:space="0" w:color="666699"/>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333333"/>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2005</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2006</w:t>
            </w:r>
          </w:p>
        </w:tc>
        <w:tc>
          <w:tcPr>
            <w:tcW w:w="0" w:type="auto"/>
            <w:gridSpan w:val="2"/>
            <w:tcBorders>
              <w:top w:val="nil"/>
              <w:left w:val="single" w:sz="4" w:space="0" w:color="auto"/>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В абс.выражении</w:t>
            </w:r>
          </w:p>
        </w:tc>
        <w:tc>
          <w:tcPr>
            <w:tcW w:w="0" w:type="auto"/>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Темп прироста</w:t>
            </w:r>
          </w:p>
        </w:tc>
        <w:tc>
          <w:tcPr>
            <w:tcW w:w="0" w:type="auto"/>
            <w:gridSpan w:val="3"/>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Коэффициент абсолютной ликвидности</w:t>
            </w:r>
          </w:p>
        </w:tc>
        <w:tc>
          <w:tcPr>
            <w:tcW w:w="1215"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0,37</w:t>
            </w:r>
          </w:p>
        </w:tc>
        <w:tc>
          <w:tcPr>
            <w:tcW w:w="2282"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0,02</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-0,35</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-95,3%</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Коэффициент промежуточной (быстрой) ликвидности</w:t>
            </w:r>
          </w:p>
        </w:tc>
        <w:tc>
          <w:tcPr>
            <w:tcW w:w="1215"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1,01</w:t>
            </w:r>
          </w:p>
        </w:tc>
        <w:tc>
          <w:tcPr>
            <w:tcW w:w="2282"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0,83</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-0,18</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-17,7%</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Коэффициент текущей ликвидности</w:t>
            </w:r>
          </w:p>
        </w:tc>
        <w:tc>
          <w:tcPr>
            <w:tcW w:w="1215"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1,52</w:t>
            </w:r>
          </w:p>
        </w:tc>
        <w:tc>
          <w:tcPr>
            <w:tcW w:w="2282"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1,34</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-0,18</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-11,6%</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Коэффициент покрытия оборотных средств собственными источниками формирования</w:t>
            </w:r>
          </w:p>
        </w:tc>
        <w:tc>
          <w:tcPr>
            <w:tcW w:w="1215"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0,34</w:t>
            </w:r>
          </w:p>
        </w:tc>
        <w:tc>
          <w:tcPr>
            <w:tcW w:w="2282"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0,26</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-0,09</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-25,3%</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Коэффициент восстановления (утраты) платежеспособности</w:t>
            </w:r>
          </w:p>
        </w:tc>
        <w:tc>
          <w:tcPr>
            <w:tcW w:w="1215"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 </w:t>
            </w:r>
          </w:p>
        </w:tc>
        <w:tc>
          <w:tcPr>
            <w:tcW w:w="2282"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0,63</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w:t>
            </w:r>
          </w:p>
        </w:tc>
        <w:tc>
          <w:tcPr>
            <w:tcW w:w="1388"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215" w:type="dxa"/>
            <w:gridSpan w:val="3"/>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2282"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695"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388" w:type="dxa"/>
            <w:gridSpan w:val="3"/>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nil"/>
              <w:bottom w:val="nil"/>
              <w:right w:val="nil"/>
            </w:tcBorders>
            <w:shd w:val="clear" w:color="auto" w:fill="FFFFFF"/>
          </w:tcPr>
          <w:p w:rsidR="00411FC9" w:rsidRPr="00FD1260" w:rsidRDefault="00411FC9" w:rsidP="00FD1260">
            <w:pPr>
              <w:jc w:val="both"/>
              <w:rPr>
                <w:i/>
                <w:iCs/>
                <w:sz w:val="20"/>
                <w:szCs w:val="20"/>
              </w:rPr>
            </w:pPr>
            <w:r w:rsidRPr="00FD1260">
              <w:rPr>
                <w:i/>
                <w:iCs/>
                <w:sz w:val="20"/>
                <w:szCs w:val="20"/>
              </w:rPr>
              <w:t> </w:t>
            </w:r>
          </w:p>
        </w:tc>
        <w:tc>
          <w:tcPr>
            <w:tcW w:w="121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2282"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695"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388"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FD1260" w:rsidRDefault="00411FC9" w:rsidP="00FD1260">
            <w:pPr>
              <w:jc w:val="both"/>
              <w:rPr>
                <w:b/>
                <w:bCs/>
                <w:i/>
                <w:iCs/>
                <w:color w:val="333333"/>
                <w:sz w:val="20"/>
                <w:szCs w:val="20"/>
              </w:rPr>
            </w:pPr>
            <w:r w:rsidRPr="00FD1260">
              <w:rPr>
                <w:b/>
                <w:bCs/>
                <w:i/>
                <w:iCs/>
                <w:color w:val="333333"/>
                <w:sz w:val="20"/>
                <w:szCs w:val="20"/>
              </w:rPr>
              <w:t>Показатели деловой активности (в днях) - Изменения</w:t>
            </w:r>
          </w:p>
        </w:tc>
        <w:tc>
          <w:tcPr>
            <w:tcW w:w="0" w:type="auto"/>
            <w:gridSpan w:val="3"/>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2"/>
            <w:tcBorders>
              <w:top w:val="single" w:sz="4" w:space="0" w:color="666699"/>
              <w:left w:val="single" w:sz="4" w:space="0" w:color="666699"/>
              <w:bottom w:val="single" w:sz="4" w:space="0" w:color="666699"/>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Изменения</w:t>
            </w:r>
          </w:p>
        </w:tc>
        <w:tc>
          <w:tcPr>
            <w:tcW w:w="0" w:type="auto"/>
            <w:gridSpan w:val="3"/>
            <w:tcBorders>
              <w:top w:val="single" w:sz="4" w:space="0" w:color="666699"/>
              <w:left w:val="nil"/>
              <w:bottom w:val="single" w:sz="4" w:space="0" w:color="666699"/>
              <w:right w:val="single" w:sz="4" w:space="0" w:color="666699"/>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c>
          <w:tcPr>
            <w:tcW w:w="1335"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Наименование показателя</w:t>
            </w:r>
          </w:p>
        </w:tc>
        <w:tc>
          <w:tcPr>
            <w:tcW w:w="0" w:type="auto"/>
            <w:gridSpan w:val="3"/>
            <w:tcBorders>
              <w:top w:val="nil"/>
              <w:left w:val="nil"/>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2005</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2006</w:t>
            </w:r>
          </w:p>
        </w:tc>
        <w:tc>
          <w:tcPr>
            <w:tcW w:w="0" w:type="auto"/>
            <w:gridSpan w:val="2"/>
            <w:tcBorders>
              <w:top w:val="nil"/>
              <w:left w:val="single" w:sz="4" w:space="0" w:color="auto"/>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В абс.выражении</w:t>
            </w:r>
          </w:p>
        </w:tc>
        <w:tc>
          <w:tcPr>
            <w:tcW w:w="0" w:type="auto"/>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Темп прироста</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Отдача активов,</w:t>
            </w:r>
            <w:r w:rsidRPr="00FD1260">
              <w:rPr>
                <w:b/>
                <w:bCs/>
                <w:sz w:val="20"/>
                <w:szCs w:val="20"/>
              </w:rPr>
              <w:t xml:space="preserve"> дней</w:t>
            </w:r>
          </w:p>
        </w:tc>
        <w:tc>
          <w:tcPr>
            <w:tcW w:w="1215"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266,44</w:t>
            </w:r>
          </w:p>
        </w:tc>
        <w:tc>
          <w:tcPr>
            <w:tcW w:w="2282" w:type="dxa"/>
            <w:gridSpan w:val="2"/>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258,94</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-7,50</w:t>
            </w:r>
          </w:p>
        </w:tc>
        <w:tc>
          <w:tcPr>
            <w:tcW w:w="1388"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-2,82%</w:t>
            </w:r>
          </w:p>
        </w:tc>
        <w:tc>
          <w:tcPr>
            <w:tcW w:w="1335"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 xml:space="preserve">Отдача основных средств (фондоотдача), </w:t>
            </w:r>
            <w:r w:rsidRPr="00FD1260">
              <w:rPr>
                <w:b/>
                <w:bCs/>
                <w:sz w:val="20"/>
                <w:szCs w:val="20"/>
              </w:rPr>
              <w:t>дней</w:t>
            </w:r>
          </w:p>
        </w:tc>
        <w:tc>
          <w:tcPr>
            <w:tcW w:w="1215"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100,57</w:t>
            </w:r>
          </w:p>
        </w:tc>
        <w:tc>
          <w:tcPr>
            <w:tcW w:w="2282" w:type="dxa"/>
            <w:gridSpan w:val="2"/>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86,36</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-14,21</w:t>
            </w:r>
          </w:p>
        </w:tc>
        <w:tc>
          <w:tcPr>
            <w:tcW w:w="1388"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-14,13%</w:t>
            </w:r>
          </w:p>
        </w:tc>
        <w:tc>
          <w:tcPr>
            <w:tcW w:w="1335"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Коэффициент оборачиваемости незавршенного производства</w:t>
            </w:r>
          </w:p>
        </w:tc>
        <w:tc>
          <w:tcPr>
            <w:tcW w:w="1215"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42,14</w:t>
            </w:r>
          </w:p>
        </w:tc>
        <w:tc>
          <w:tcPr>
            <w:tcW w:w="2282" w:type="dxa"/>
            <w:gridSpan w:val="2"/>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44,46</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2,33</w:t>
            </w:r>
          </w:p>
        </w:tc>
        <w:tc>
          <w:tcPr>
            <w:tcW w:w="1388"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5,52%</w:t>
            </w:r>
          </w:p>
        </w:tc>
        <w:tc>
          <w:tcPr>
            <w:tcW w:w="1335"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 xml:space="preserve">Оборачиваемость оборотных активов, </w:t>
            </w:r>
            <w:r w:rsidRPr="00FD1260">
              <w:rPr>
                <w:b/>
                <w:bCs/>
                <w:sz w:val="20"/>
                <w:szCs w:val="20"/>
              </w:rPr>
              <w:t>дней</w:t>
            </w:r>
          </w:p>
        </w:tc>
        <w:tc>
          <w:tcPr>
            <w:tcW w:w="1215"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162,39</w:t>
            </w:r>
          </w:p>
        </w:tc>
        <w:tc>
          <w:tcPr>
            <w:tcW w:w="2282" w:type="dxa"/>
            <w:gridSpan w:val="2"/>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156,69</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-5,70</w:t>
            </w:r>
          </w:p>
        </w:tc>
        <w:tc>
          <w:tcPr>
            <w:tcW w:w="1388"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-3,51%</w:t>
            </w:r>
          </w:p>
        </w:tc>
        <w:tc>
          <w:tcPr>
            <w:tcW w:w="1335"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 xml:space="preserve">Коэффициент оборачиваемости запасов и затрат, </w:t>
            </w:r>
            <w:r w:rsidRPr="00FD1260">
              <w:rPr>
                <w:b/>
                <w:bCs/>
                <w:sz w:val="20"/>
                <w:szCs w:val="20"/>
              </w:rPr>
              <w:t>дней</w:t>
            </w:r>
          </w:p>
        </w:tc>
        <w:tc>
          <w:tcPr>
            <w:tcW w:w="1215"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90,08</w:t>
            </w:r>
          </w:p>
        </w:tc>
        <w:tc>
          <w:tcPr>
            <w:tcW w:w="2282" w:type="dxa"/>
            <w:gridSpan w:val="2"/>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112,31</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22,22</w:t>
            </w:r>
          </w:p>
        </w:tc>
        <w:tc>
          <w:tcPr>
            <w:tcW w:w="1388"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24,67%</w:t>
            </w:r>
          </w:p>
        </w:tc>
        <w:tc>
          <w:tcPr>
            <w:tcW w:w="1335"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 xml:space="preserve">Коэффициент оборачиваемости текущих активов, </w:t>
            </w:r>
            <w:r w:rsidRPr="00FD1260">
              <w:rPr>
                <w:b/>
                <w:bCs/>
                <w:sz w:val="20"/>
                <w:szCs w:val="20"/>
              </w:rPr>
              <w:t>дней</w:t>
            </w:r>
          </w:p>
        </w:tc>
        <w:tc>
          <w:tcPr>
            <w:tcW w:w="1215"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162,39</w:t>
            </w:r>
          </w:p>
        </w:tc>
        <w:tc>
          <w:tcPr>
            <w:tcW w:w="2282" w:type="dxa"/>
            <w:gridSpan w:val="2"/>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156,69</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-5,70</w:t>
            </w:r>
          </w:p>
        </w:tc>
        <w:tc>
          <w:tcPr>
            <w:tcW w:w="1388"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-3,51%</w:t>
            </w:r>
          </w:p>
        </w:tc>
        <w:tc>
          <w:tcPr>
            <w:tcW w:w="1335"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 xml:space="preserve">Коэффициент оборачиваемости дебиторской задолженности, </w:t>
            </w:r>
            <w:r w:rsidRPr="00FD1260">
              <w:rPr>
                <w:b/>
                <w:bCs/>
                <w:sz w:val="20"/>
                <w:szCs w:val="20"/>
              </w:rPr>
              <w:t>дней</w:t>
            </w:r>
          </w:p>
        </w:tc>
        <w:tc>
          <w:tcPr>
            <w:tcW w:w="1215"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67,89</w:t>
            </w:r>
          </w:p>
        </w:tc>
        <w:tc>
          <w:tcPr>
            <w:tcW w:w="2282" w:type="dxa"/>
            <w:gridSpan w:val="2"/>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81,64</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13,75</w:t>
            </w:r>
          </w:p>
        </w:tc>
        <w:tc>
          <w:tcPr>
            <w:tcW w:w="1388"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20,26%</w:t>
            </w:r>
          </w:p>
        </w:tc>
        <w:tc>
          <w:tcPr>
            <w:tcW w:w="1335"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 xml:space="preserve">Коэффициент оборачиваемости кредиторской задолженности, </w:t>
            </w:r>
            <w:r w:rsidRPr="00FD1260">
              <w:rPr>
                <w:b/>
                <w:bCs/>
                <w:sz w:val="20"/>
                <w:szCs w:val="20"/>
              </w:rPr>
              <w:t>дней</w:t>
            </w:r>
          </w:p>
        </w:tc>
        <w:tc>
          <w:tcPr>
            <w:tcW w:w="1215"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32,12</w:t>
            </w:r>
          </w:p>
        </w:tc>
        <w:tc>
          <w:tcPr>
            <w:tcW w:w="2282" w:type="dxa"/>
            <w:gridSpan w:val="2"/>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33,84</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1,72</w:t>
            </w:r>
          </w:p>
        </w:tc>
        <w:tc>
          <w:tcPr>
            <w:tcW w:w="1388"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5,36%</w:t>
            </w:r>
          </w:p>
        </w:tc>
        <w:tc>
          <w:tcPr>
            <w:tcW w:w="1335"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Отдача собственного капитала,</w:t>
            </w:r>
            <w:r w:rsidRPr="00FD1260">
              <w:rPr>
                <w:b/>
                <w:bCs/>
                <w:sz w:val="20"/>
                <w:szCs w:val="20"/>
              </w:rPr>
              <w:t xml:space="preserve"> дней</w:t>
            </w:r>
          </w:p>
        </w:tc>
        <w:tc>
          <w:tcPr>
            <w:tcW w:w="1215"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150,83</w:t>
            </w:r>
          </w:p>
        </w:tc>
        <w:tc>
          <w:tcPr>
            <w:tcW w:w="2282" w:type="dxa"/>
            <w:gridSpan w:val="2"/>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33,84</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-116,99</w:t>
            </w:r>
          </w:p>
        </w:tc>
        <w:tc>
          <w:tcPr>
            <w:tcW w:w="1388"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-77,56%</w:t>
            </w:r>
          </w:p>
        </w:tc>
        <w:tc>
          <w:tcPr>
            <w:tcW w:w="1335"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b/>
                <w:bCs/>
                <w:sz w:val="20"/>
                <w:szCs w:val="20"/>
              </w:rPr>
            </w:pPr>
            <w:r w:rsidRPr="00FD1260">
              <w:rPr>
                <w:b/>
                <w:bCs/>
                <w:sz w:val="20"/>
                <w:szCs w:val="20"/>
              </w:rPr>
              <w:t>Расчет чистого цикла</w:t>
            </w:r>
          </w:p>
        </w:tc>
        <w:tc>
          <w:tcPr>
            <w:tcW w:w="0" w:type="auto"/>
            <w:gridSpan w:val="3"/>
            <w:tcBorders>
              <w:top w:val="nil"/>
              <w:left w:val="nil"/>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 </w:t>
            </w:r>
          </w:p>
        </w:tc>
        <w:tc>
          <w:tcPr>
            <w:tcW w:w="1335"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Оборачиваемость материальных запасов,</w:t>
            </w:r>
            <w:r w:rsidRPr="00FD1260">
              <w:rPr>
                <w:b/>
                <w:bCs/>
                <w:sz w:val="20"/>
                <w:szCs w:val="20"/>
              </w:rPr>
              <w:t xml:space="preserve"> дней</w:t>
            </w:r>
          </w:p>
        </w:tc>
        <w:tc>
          <w:tcPr>
            <w:tcW w:w="1215"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24,08</w:t>
            </w:r>
          </w:p>
        </w:tc>
        <w:tc>
          <w:tcPr>
            <w:tcW w:w="2282"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50,26</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26,18</w:t>
            </w:r>
          </w:p>
        </w:tc>
        <w:tc>
          <w:tcPr>
            <w:tcW w:w="1388"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108,74%</w:t>
            </w:r>
          </w:p>
        </w:tc>
        <w:tc>
          <w:tcPr>
            <w:tcW w:w="1335"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 xml:space="preserve">Оборачиваемость незавершенного производства, </w:t>
            </w:r>
            <w:r w:rsidRPr="00FD1260">
              <w:rPr>
                <w:b/>
                <w:bCs/>
                <w:sz w:val="20"/>
                <w:szCs w:val="20"/>
              </w:rPr>
              <w:t>дней</w:t>
            </w:r>
          </w:p>
        </w:tc>
        <w:tc>
          <w:tcPr>
            <w:tcW w:w="1215"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42,14</w:t>
            </w:r>
          </w:p>
        </w:tc>
        <w:tc>
          <w:tcPr>
            <w:tcW w:w="2282"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44,46</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2,33</w:t>
            </w:r>
          </w:p>
        </w:tc>
        <w:tc>
          <w:tcPr>
            <w:tcW w:w="1388"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5,52%</w:t>
            </w:r>
          </w:p>
        </w:tc>
        <w:tc>
          <w:tcPr>
            <w:tcW w:w="1335"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 xml:space="preserve">Оборачиваемость готовой продукции, </w:t>
            </w:r>
            <w:r w:rsidRPr="00FD1260">
              <w:rPr>
                <w:b/>
                <w:bCs/>
                <w:sz w:val="20"/>
                <w:szCs w:val="20"/>
              </w:rPr>
              <w:t>дней</w:t>
            </w:r>
          </w:p>
        </w:tc>
        <w:tc>
          <w:tcPr>
            <w:tcW w:w="1215"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1,66</w:t>
            </w:r>
          </w:p>
        </w:tc>
        <w:tc>
          <w:tcPr>
            <w:tcW w:w="2282"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2,71</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1,06</w:t>
            </w:r>
          </w:p>
        </w:tc>
        <w:tc>
          <w:tcPr>
            <w:tcW w:w="1388"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63,75%</w:t>
            </w:r>
          </w:p>
        </w:tc>
        <w:tc>
          <w:tcPr>
            <w:tcW w:w="1335"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Оборачиваемость дебиторской задолженности,</w:t>
            </w:r>
            <w:r w:rsidRPr="00FD1260">
              <w:rPr>
                <w:b/>
                <w:bCs/>
                <w:sz w:val="20"/>
                <w:szCs w:val="20"/>
              </w:rPr>
              <w:t xml:space="preserve"> дней</w:t>
            </w:r>
          </w:p>
        </w:tc>
        <w:tc>
          <w:tcPr>
            <w:tcW w:w="1215"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33,94</w:t>
            </w:r>
          </w:p>
        </w:tc>
        <w:tc>
          <w:tcPr>
            <w:tcW w:w="2282"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81,64</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47,69</w:t>
            </w:r>
          </w:p>
        </w:tc>
        <w:tc>
          <w:tcPr>
            <w:tcW w:w="1388"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140,51%</w:t>
            </w:r>
          </w:p>
        </w:tc>
        <w:tc>
          <w:tcPr>
            <w:tcW w:w="1335"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 xml:space="preserve">Оборачиваемость прочих оборотных активов, </w:t>
            </w:r>
            <w:r w:rsidRPr="00FD1260">
              <w:rPr>
                <w:b/>
                <w:bCs/>
                <w:sz w:val="20"/>
                <w:szCs w:val="20"/>
              </w:rPr>
              <w:t>дней</w:t>
            </w:r>
          </w:p>
        </w:tc>
        <w:tc>
          <w:tcPr>
            <w:tcW w:w="1215"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0,00</w:t>
            </w:r>
          </w:p>
        </w:tc>
        <w:tc>
          <w:tcPr>
            <w:tcW w:w="2282"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0,00</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0,00</w:t>
            </w:r>
          </w:p>
        </w:tc>
        <w:tc>
          <w:tcPr>
            <w:tcW w:w="1388"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0,00%</w:t>
            </w:r>
          </w:p>
        </w:tc>
        <w:tc>
          <w:tcPr>
            <w:tcW w:w="1335"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b/>
                <w:bCs/>
                <w:sz w:val="20"/>
                <w:szCs w:val="20"/>
              </w:rPr>
            </w:pPr>
            <w:r w:rsidRPr="00FD1260">
              <w:rPr>
                <w:b/>
                <w:bCs/>
                <w:sz w:val="20"/>
                <w:szCs w:val="20"/>
              </w:rPr>
              <w:t>Затратный цикл</w:t>
            </w:r>
            <w:r w:rsidRPr="00FD1260">
              <w:rPr>
                <w:sz w:val="20"/>
                <w:szCs w:val="20"/>
              </w:rPr>
              <w:t>, дней</w:t>
            </w:r>
          </w:p>
        </w:tc>
        <w:tc>
          <w:tcPr>
            <w:tcW w:w="0" w:type="auto"/>
            <w:gridSpan w:val="3"/>
            <w:tcBorders>
              <w:top w:val="nil"/>
              <w:left w:val="nil"/>
              <w:bottom w:val="single" w:sz="4" w:space="0" w:color="auto"/>
              <w:right w:val="nil"/>
            </w:tcBorders>
            <w:shd w:val="pct50" w:color="FFFFFF" w:fill="C0C0C0"/>
            <w:noWrap/>
            <w:vAlign w:val="center"/>
          </w:tcPr>
          <w:p w:rsidR="00411FC9" w:rsidRPr="00FD1260" w:rsidRDefault="00411FC9" w:rsidP="00FD1260">
            <w:pPr>
              <w:jc w:val="both"/>
              <w:rPr>
                <w:b/>
                <w:bCs/>
                <w:sz w:val="20"/>
                <w:szCs w:val="20"/>
              </w:rPr>
            </w:pPr>
            <w:r w:rsidRPr="00FD1260">
              <w:rPr>
                <w:b/>
                <w:bCs/>
                <w:sz w:val="20"/>
                <w:szCs w:val="20"/>
              </w:rPr>
              <w:t>101,81</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b/>
                <w:bCs/>
                <w:sz w:val="20"/>
                <w:szCs w:val="20"/>
              </w:rPr>
            </w:pPr>
            <w:r w:rsidRPr="00FD1260">
              <w:rPr>
                <w:b/>
                <w:bCs/>
                <w:sz w:val="20"/>
                <w:szCs w:val="20"/>
              </w:rPr>
              <w:t>179,06</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b/>
                <w:bCs/>
                <w:sz w:val="20"/>
                <w:szCs w:val="20"/>
              </w:rPr>
            </w:pPr>
            <w:r w:rsidRPr="00FD1260">
              <w:rPr>
                <w:b/>
                <w:bCs/>
                <w:color w:val="FF0000"/>
                <w:sz w:val="20"/>
                <w:szCs w:val="20"/>
              </w:rPr>
              <w:t>77,25</w:t>
            </w:r>
          </w:p>
        </w:tc>
        <w:tc>
          <w:tcPr>
            <w:tcW w:w="0" w:type="auto"/>
            <w:gridSpan w:val="3"/>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b/>
                <w:bCs/>
                <w:sz w:val="20"/>
                <w:szCs w:val="20"/>
              </w:rPr>
            </w:pPr>
            <w:r w:rsidRPr="00FD1260">
              <w:rPr>
                <w:b/>
                <w:bCs/>
                <w:color w:val="FF0000"/>
                <w:sz w:val="20"/>
                <w:szCs w:val="20"/>
              </w:rPr>
              <w:t>75,88%</w:t>
            </w:r>
          </w:p>
        </w:tc>
        <w:tc>
          <w:tcPr>
            <w:tcW w:w="1335"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Оборачиваемость кредиторской задолженности</w:t>
            </w:r>
            <w:r w:rsidRPr="00FD1260">
              <w:rPr>
                <w:b/>
                <w:bCs/>
                <w:sz w:val="20"/>
                <w:szCs w:val="20"/>
              </w:rPr>
              <w:t>, дней</w:t>
            </w:r>
          </w:p>
        </w:tc>
        <w:tc>
          <w:tcPr>
            <w:tcW w:w="1215"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7,66</w:t>
            </w:r>
          </w:p>
        </w:tc>
        <w:tc>
          <w:tcPr>
            <w:tcW w:w="2282"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12,54</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4,89</w:t>
            </w:r>
          </w:p>
        </w:tc>
        <w:tc>
          <w:tcPr>
            <w:tcW w:w="1388"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63,82%</w:t>
            </w:r>
          </w:p>
        </w:tc>
        <w:tc>
          <w:tcPr>
            <w:tcW w:w="1335"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Оборачиваемость расчетов с бюджетом и персоналом,</w:t>
            </w:r>
            <w:r w:rsidRPr="00FD1260">
              <w:rPr>
                <w:b/>
                <w:bCs/>
                <w:sz w:val="20"/>
                <w:szCs w:val="20"/>
              </w:rPr>
              <w:t xml:space="preserve"> дней</w:t>
            </w:r>
          </w:p>
        </w:tc>
        <w:tc>
          <w:tcPr>
            <w:tcW w:w="1215"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5,56</w:t>
            </w:r>
          </w:p>
        </w:tc>
        <w:tc>
          <w:tcPr>
            <w:tcW w:w="2282"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10,52</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4,96</w:t>
            </w:r>
          </w:p>
        </w:tc>
        <w:tc>
          <w:tcPr>
            <w:tcW w:w="1388"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89,11%</w:t>
            </w:r>
          </w:p>
        </w:tc>
        <w:tc>
          <w:tcPr>
            <w:tcW w:w="1335"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 xml:space="preserve">Оборачиваемость прочих краткосрочных обязательств, </w:t>
            </w:r>
            <w:r w:rsidRPr="00FD1260">
              <w:rPr>
                <w:b/>
                <w:bCs/>
                <w:sz w:val="20"/>
                <w:szCs w:val="20"/>
              </w:rPr>
              <w:t>дней</w:t>
            </w:r>
          </w:p>
        </w:tc>
        <w:tc>
          <w:tcPr>
            <w:tcW w:w="1215"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2,84</w:t>
            </w:r>
          </w:p>
        </w:tc>
        <w:tc>
          <w:tcPr>
            <w:tcW w:w="2282"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10,78</w:t>
            </w:r>
          </w:p>
        </w:tc>
        <w:tc>
          <w:tcPr>
            <w:tcW w:w="1695" w:type="dxa"/>
            <w:gridSpan w:val="2"/>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7,94</w:t>
            </w:r>
          </w:p>
        </w:tc>
        <w:tc>
          <w:tcPr>
            <w:tcW w:w="1388"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279,27%</w:t>
            </w:r>
          </w:p>
        </w:tc>
        <w:tc>
          <w:tcPr>
            <w:tcW w:w="1335"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b/>
                <w:bCs/>
                <w:sz w:val="20"/>
                <w:szCs w:val="20"/>
              </w:rPr>
            </w:pPr>
            <w:r w:rsidRPr="00FD1260">
              <w:rPr>
                <w:b/>
                <w:bCs/>
                <w:sz w:val="20"/>
                <w:szCs w:val="20"/>
              </w:rPr>
              <w:t>Производственный цикл</w:t>
            </w:r>
            <w:r w:rsidRPr="00FD1260">
              <w:rPr>
                <w:sz w:val="20"/>
                <w:szCs w:val="20"/>
              </w:rPr>
              <w:t>, дней</w:t>
            </w:r>
          </w:p>
        </w:tc>
        <w:tc>
          <w:tcPr>
            <w:tcW w:w="0" w:type="auto"/>
            <w:gridSpan w:val="3"/>
            <w:tcBorders>
              <w:top w:val="nil"/>
              <w:left w:val="nil"/>
              <w:bottom w:val="single" w:sz="4" w:space="0" w:color="auto"/>
              <w:right w:val="nil"/>
            </w:tcBorders>
            <w:shd w:val="pct50" w:color="FFFFFF" w:fill="C0C0C0"/>
            <w:noWrap/>
            <w:vAlign w:val="center"/>
          </w:tcPr>
          <w:p w:rsidR="00411FC9" w:rsidRPr="00FD1260" w:rsidRDefault="00411FC9" w:rsidP="00FD1260">
            <w:pPr>
              <w:jc w:val="both"/>
              <w:rPr>
                <w:b/>
                <w:bCs/>
                <w:sz w:val="20"/>
                <w:szCs w:val="20"/>
              </w:rPr>
            </w:pPr>
            <w:r w:rsidRPr="00FD1260">
              <w:rPr>
                <w:b/>
                <w:bCs/>
                <w:sz w:val="20"/>
                <w:szCs w:val="20"/>
              </w:rPr>
              <w:t>16,06</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b/>
                <w:bCs/>
                <w:sz w:val="20"/>
                <w:szCs w:val="20"/>
              </w:rPr>
            </w:pPr>
            <w:r w:rsidRPr="00FD1260">
              <w:rPr>
                <w:b/>
                <w:bCs/>
                <w:sz w:val="20"/>
                <w:szCs w:val="20"/>
              </w:rPr>
              <w:t>33,84</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b/>
                <w:bCs/>
                <w:sz w:val="20"/>
                <w:szCs w:val="20"/>
              </w:rPr>
            </w:pPr>
            <w:r w:rsidRPr="00FD1260">
              <w:rPr>
                <w:b/>
                <w:bCs/>
                <w:color w:val="FF0000"/>
                <w:sz w:val="20"/>
                <w:szCs w:val="20"/>
              </w:rPr>
              <w:t>17,78</w:t>
            </w:r>
          </w:p>
        </w:tc>
        <w:tc>
          <w:tcPr>
            <w:tcW w:w="0" w:type="auto"/>
            <w:gridSpan w:val="3"/>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b/>
                <w:bCs/>
                <w:sz w:val="20"/>
                <w:szCs w:val="20"/>
              </w:rPr>
            </w:pPr>
            <w:r w:rsidRPr="00FD1260">
              <w:rPr>
                <w:b/>
                <w:bCs/>
                <w:color w:val="FF0000"/>
                <w:sz w:val="20"/>
                <w:szCs w:val="20"/>
              </w:rPr>
              <w:t>110,71%</w:t>
            </w:r>
          </w:p>
        </w:tc>
        <w:tc>
          <w:tcPr>
            <w:tcW w:w="1335"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b/>
                <w:bCs/>
                <w:sz w:val="20"/>
                <w:szCs w:val="20"/>
              </w:rPr>
            </w:pPr>
            <w:r w:rsidRPr="00FD1260">
              <w:rPr>
                <w:b/>
                <w:bCs/>
                <w:sz w:val="20"/>
                <w:szCs w:val="20"/>
              </w:rPr>
              <w:t>Чистый цикл</w:t>
            </w:r>
            <w:r w:rsidRPr="00FD1260">
              <w:rPr>
                <w:sz w:val="20"/>
                <w:szCs w:val="20"/>
              </w:rPr>
              <w:t>, дней</w:t>
            </w:r>
          </w:p>
        </w:tc>
        <w:tc>
          <w:tcPr>
            <w:tcW w:w="0" w:type="auto"/>
            <w:gridSpan w:val="3"/>
            <w:tcBorders>
              <w:top w:val="nil"/>
              <w:left w:val="nil"/>
              <w:bottom w:val="single" w:sz="4" w:space="0" w:color="auto"/>
              <w:right w:val="nil"/>
            </w:tcBorders>
            <w:shd w:val="pct50" w:color="FFFFFF" w:fill="C0C0C0"/>
            <w:noWrap/>
            <w:vAlign w:val="center"/>
          </w:tcPr>
          <w:p w:rsidR="00411FC9" w:rsidRPr="00FD1260" w:rsidRDefault="00411FC9" w:rsidP="00FD1260">
            <w:pPr>
              <w:jc w:val="both"/>
              <w:rPr>
                <w:b/>
                <w:bCs/>
                <w:sz w:val="20"/>
                <w:szCs w:val="20"/>
              </w:rPr>
            </w:pPr>
            <w:r w:rsidRPr="00FD1260">
              <w:rPr>
                <w:b/>
                <w:bCs/>
                <w:sz w:val="20"/>
                <w:szCs w:val="20"/>
              </w:rPr>
              <w:t>-85,75</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b/>
                <w:bCs/>
                <w:sz w:val="20"/>
                <w:szCs w:val="20"/>
              </w:rPr>
            </w:pPr>
            <w:r w:rsidRPr="00FD1260">
              <w:rPr>
                <w:b/>
                <w:bCs/>
                <w:sz w:val="20"/>
                <w:szCs w:val="20"/>
              </w:rPr>
              <w:t>-145,22</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b/>
                <w:bCs/>
                <w:sz w:val="20"/>
                <w:szCs w:val="20"/>
              </w:rPr>
            </w:pPr>
            <w:r w:rsidRPr="00FD1260">
              <w:rPr>
                <w:b/>
                <w:bCs/>
                <w:sz w:val="20"/>
                <w:szCs w:val="20"/>
              </w:rPr>
              <w:t>-59,47</w:t>
            </w:r>
          </w:p>
        </w:tc>
        <w:tc>
          <w:tcPr>
            <w:tcW w:w="0" w:type="auto"/>
            <w:gridSpan w:val="3"/>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b/>
                <w:bCs/>
                <w:sz w:val="20"/>
                <w:szCs w:val="20"/>
              </w:rPr>
            </w:pPr>
            <w:r w:rsidRPr="00FD1260">
              <w:rPr>
                <w:b/>
                <w:bCs/>
                <w:color w:val="FF0000"/>
                <w:sz w:val="20"/>
                <w:szCs w:val="20"/>
              </w:rPr>
              <w:t>69,36%</w:t>
            </w:r>
          </w:p>
        </w:tc>
        <w:tc>
          <w:tcPr>
            <w:tcW w:w="1335"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21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2282"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695"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388"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2"/>
          <w:wAfter w:w="737" w:type="dxa"/>
          <w:trHeight w:val="20"/>
        </w:trPr>
        <w:tc>
          <w:tcPr>
            <w:tcW w:w="5528" w:type="dxa"/>
            <w:gridSpan w:val="5"/>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21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2282"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695"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388"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335"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FD1260" w:rsidRDefault="00116C96" w:rsidP="00FD1260">
            <w:pPr>
              <w:jc w:val="both"/>
              <w:rPr>
                <w:b/>
                <w:bCs/>
                <w:i/>
                <w:iCs/>
                <w:color w:val="333333"/>
                <w:sz w:val="20"/>
                <w:szCs w:val="20"/>
              </w:rPr>
            </w:pPr>
            <w:r w:rsidRPr="00E205E7">
              <w:rPr>
                <w:sz w:val="28"/>
                <w:szCs w:val="28"/>
              </w:rPr>
              <w:br w:type="page"/>
            </w:r>
            <w:r w:rsidR="00411FC9" w:rsidRPr="00FD1260">
              <w:rPr>
                <w:b/>
                <w:bCs/>
                <w:i/>
                <w:iCs/>
                <w:color w:val="333333"/>
                <w:sz w:val="20"/>
                <w:szCs w:val="20"/>
              </w:rPr>
              <w:t>Показатели деловой активности (в оборотах за период) - Изменения</w:t>
            </w:r>
          </w:p>
        </w:tc>
        <w:tc>
          <w:tcPr>
            <w:tcW w:w="0" w:type="auto"/>
            <w:gridSpan w:val="3"/>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3"/>
            <w:tcBorders>
              <w:top w:val="single" w:sz="4" w:space="0" w:color="666699"/>
              <w:left w:val="single" w:sz="4" w:space="0" w:color="666699"/>
              <w:bottom w:val="single" w:sz="4" w:space="0" w:color="666699"/>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Изменения</w:t>
            </w:r>
          </w:p>
        </w:tc>
        <w:tc>
          <w:tcPr>
            <w:tcW w:w="0" w:type="auto"/>
            <w:gridSpan w:val="3"/>
            <w:tcBorders>
              <w:top w:val="single" w:sz="4" w:space="0" w:color="666699"/>
              <w:left w:val="nil"/>
              <w:bottom w:val="single" w:sz="4" w:space="0" w:color="666699"/>
              <w:right w:val="single" w:sz="4" w:space="0" w:color="666699"/>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c>
          <w:tcPr>
            <w:tcW w:w="1406"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Наименование показателя</w:t>
            </w:r>
          </w:p>
        </w:tc>
        <w:tc>
          <w:tcPr>
            <w:tcW w:w="0" w:type="auto"/>
            <w:gridSpan w:val="3"/>
            <w:tcBorders>
              <w:top w:val="nil"/>
              <w:left w:val="nil"/>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2005</w:t>
            </w:r>
          </w:p>
        </w:tc>
        <w:tc>
          <w:tcPr>
            <w:tcW w:w="0" w:type="auto"/>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2006</w:t>
            </w:r>
          </w:p>
        </w:tc>
        <w:tc>
          <w:tcPr>
            <w:tcW w:w="0" w:type="auto"/>
            <w:gridSpan w:val="3"/>
            <w:tcBorders>
              <w:top w:val="nil"/>
              <w:left w:val="single" w:sz="4" w:space="0" w:color="auto"/>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В абс.выражении</w:t>
            </w:r>
          </w:p>
        </w:tc>
        <w:tc>
          <w:tcPr>
            <w:tcW w:w="0" w:type="auto"/>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Темп прироста</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Отдача активов,</w:t>
            </w:r>
            <w:r w:rsidRPr="00FD1260">
              <w:rPr>
                <w:b/>
                <w:bCs/>
                <w:sz w:val="20"/>
                <w:szCs w:val="20"/>
              </w:rPr>
              <w:t xml:space="preserve"> об</w:t>
            </w:r>
          </w:p>
        </w:tc>
        <w:tc>
          <w:tcPr>
            <w:tcW w:w="1716"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1,4</w:t>
            </w:r>
          </w:p>
        </w:tc>
        <w:tc>
          <w:tcPr>
            <w:tcW w:w="1749" w:type="dxa"/>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1,4</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0,0</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2,9%</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 xml:space="preserve">Отдача основных средств (фондоотдача), </w:t>
            </w:r>
            <w:r w:rsidRPr="00FD1260">
              <w:rPr>
                <w:b/>
                <w:bCs/>
                <w:sz w:val="20"/>
                <w:szCs w:val="20"/>
              </w:rPr>
              <w:t>об</w:t>
            </w:r>
          </w:p>
        </w:tc>
        <w:tc>
          <w:tcPr>
            <w:tcW w:w="1716"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3,6</w:t>
            </w:r>
          </w:p>
        </w:tc>
        <w:tc>
          <w:tcPr>
            <w:tcW w:w="1749" w:type="dxa"/>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4,2</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0,6</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16,5%</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 xml:space="preserve">Коэффициент оборачиваемости незавершенного производства, </w:t>
            </w:r>
            <w:r w:rsidRPr="00FD1260">
              <w:rPr>
                <w:b/>
                <w:bCs/>
                <w:sz w:val="20"/>
                <w:szCs w:val="20"/>
              </w:rPr>
              <w:t>об</w:t>
            </w:r>
          </w:p>
        </w:tc>
        <w:tc>
          <w:tcPr>
            <w:tcW w:w="1716"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8,5</w:t>
            </w:r>
          </w:p>
        </w:tc>
        <w:tc>
          <w:tcPr>
            <w:tcW w:w="1749" w:type="dxa"/>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8,1</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-0,4</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-5,2%</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 xml:space="preserve">Оборачиваемость оборотных активов, </w:t>
            </w:r>
            <w:r w:rsidRPr="00FD1260">
              <w:rPr>
                <w:b/>
                <w:bCs/>
                <w:sz w:val="20"/>
                <w:szCs w:val="20"/>
              </w:rPr>
              <w:t>об</w:t>
            </w:r>
          </w:p>
        </w:tc>
        <w:tc>
          <w:tcPr>
            <w:tcW w:w="1716"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2,2</w:t>
            </w:r>
          </w:p>
        </w:tc>
        <w:tc>
          <w:tcPr>
            <w:tcW w:w="1749" w:type="dxa"/>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2,3</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0,1</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3,6%</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 xml:space="preserve">Коэффициент оборачиваемости запасов и затрат, </w:t>
            </w:r>
            <w:r w:rsidRPr="00FD1260">
              <w:rPr>
                <w:b/>
                <w:bCs/>
                <w:sz w:val="20"/>
                <w:szCs w:val="20"/>
              </w:rPr>
              <w:t>об</w:t>
            </w:r>
          </w:p>
        </w:tc>
        <w:tc>
          <w:tcPr>
            <w:tcW w:w="1716"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4,0</w:t>
            </w:r>
          </w:p>
        </w:tc>
        <w:tc>
          <w:tcPr>
            <w:tcW w:w="1749" w:type="dxa"/>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3,2</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-0,8</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-19,8%</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 xml:space="preserve">Коэффициент оборачиваемости текущих активов, </w:t>
            </w:r>
            <w:r w:rsidRPr="00FD1260">
              <w:rPr>
                <w:b/>
                <w:bCs/>
                <w:sz w:val="20"/>
                <w:szCs w:val="20"/>
              </w:rPr>
              <w:t>об</w:t>
            </w:r>
          </w:p>
        </w:tc>
        <w:tc>
          <w:tcPr>
            <w:tcW w:w="1716"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2,2</w:t>
            </w:r>
          </w:p>
        </w:tc>
        <w:tc>
          <w:tcPr>
            <w:tcW w:w="1749" w:type="dxa"/>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2,3</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0,1</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3,6%</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 xml:space="preserve">Коэффициент оборачиваемости дебиторской задолженности, </w:t>
            </w:r>
            <w:r w:rsidRPr="00FD1260">
              <w:rPr>
                <w:b/>
                <w:bCs/>
                <w:sz w:val="20"/>
                <w:szCs w:val="20"/>
              </w:rPr>
              <w:t>об</w:t>
            </w:r>
          </w:p>
        </w:tc>
        <w:tc>
          <w:tcPr>
            <w:tcW w:w="1716"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5,3</w:t>
            </w:r>
          </w:p>
        </w:tc>
        <w:tc>
          <w:tcPr>
            <w:tcW w:w="1749" w:type="dxa"/>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4,4</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-0,9</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-16,8%</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 xml:space="preserve">Коэффициент оборачиваемости кредиторской задолженности, </w:t>
            </w:r>
            <w:r w:rsidRPr="00FD1260">
              <w:rPr>
                <w:b/>
                <w:bCs/>
                <w:sz w:val="20"/>
                <w:szCs w:val="20"/>
              </w:rPr>
              <w:t>об</w:t>
            </w:r>
          </w:p>
        </w:tc>
        <w:tc>
          <w:tcPr>
            <w:tcW w:w="1716"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11,2</w:t>
            </w:r>
          </w:p>
        </w:tc>
        <w:tc>
          <w:tcPr>
            <w:tcW w:w="1749" w:type="dxa"/>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10,6</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-0,6</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-5,1%</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Отдача собственного капитала,</w:t>
            </w:r>
            <w:r w:rsidRPr="00FD1260">
              <w:rPr>
                <w:b/>
                <w:bCs/>
                <w:sz w:val="20"/>
                <w:szCs w:val="20"/>
              </w:rPr>
              <w:t xml:space="preserve"> об</w:t>
            </w:r>
          </w:p>
        </w:tc>
        <w:tc>
          <w:tcPr>
            <w:tcW w:w="1716" w:type="dxa"/>
            <w:gridSpan w:val="3"/>
            <w:tcBorders>
              <w:top w:val="nil"/>
              <w:left w:val="nil"/>
              <w:bottom w:val="single" w:sz="4" w:space="0" w:color="auto"/>
              <w:right w:val="nil"/>
            </w:tcBorders>
          </w:tcPr>
          <w:p w:rsidR="00411FC9" w:rsidRPr="00FD1260" w:rsidRDefault="00411FC9" w:rsidP="00FD1260">
            <w:pPr>
              <w:jc w:val="both"/>
              <w:rPr>
                <w:sz w:val="20"/>
                <w:szCs w:val="20"/>
              </w:rPr>
            </w:pPr>
            <w:r w:rsidRPr="00FD1260">
              <w:rPr>
                <w:sz w:val="20"/>
                <w:szCs w:val="20"/>
              </w:rPr>
              <w:t>2,4</w:t>
            </w:r>
          </w:p>
        </w:tc>
        <w:tc>
          <w:tcPr>
            <w:tcW w:w="1749" w:type="dxa"/>
            <w:tcBorders>
              <w:top w:val="nil"/>
              <w:left w:val="single" w:sz="4" w:space="0" w:color="auto"/>
              <w:bottom w:val="single" w:sz="4" w:space="0" w:color="auto"/>
              <w:right w:val="nil"/>
            </w:tcBorders>
          </w:tcPr>
          <w:p w:rsidR="00411FC9" w:rsidRPr="00FD1260" w:rsidRDefault="00411FC9" w:rsidP="00FD1260">
            <w:pPr>
              <w:jc w:val="both"/>
              <w:rPr>
                <w:sz w:val="20"/>
                <w:szCs w:val="20"/>
              </w:rPr>
            </w:pPr>
            <w:r w:rsidRPr="00FD1260">
              <w:rPr>
                <w:sz w:val="20"/>
                <w:szCs w:val="20"/>
              </w:rPr>
              <w:t>2,9</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0,5</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19,7%</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71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749" w:type="dxa"/>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78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444"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71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749" w:type="dxa"/>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78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444"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FD1260" w:rsidRDefault="00411FC9" w:rsidP="00FD1260">
            <w:pPr>
              <w:jc w:val="both"/>
              <w:rPr>
                <w:b/>
                <w:bCs/>
                <w:i/>
                <w:iCs/>
                <w:color w:val="333333"/>
                <w:sz w:val="20"/>
                <w:szCs w:val="20"/>
              </w:rPr>
            </w:pPr>
            <w:r w:rsidRPr="00FD1260">
              <w:rPr>
                <w:b/>
                <w:bCs/>
                <w:i/>
                <w:iCs/>
                <w:color w:val="333333"/>
                <w:sz w:val="20"/>
                <w:szCs w:val="20"/>
              </w:rPr>
              <w:t>Показатели рентабельности - Изменения</w:t>
            </w:r>
          </w:p>
        </w:tc>
        <w:tc>
          <w:tcPr>
            <w:tcW w:w="0" w:type="auto"/>
            <w:gridSpan w:val="3"/>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3"/>
            <w:tcBorders>
              <w:top w:val="single" w:sz="4" w:space="0" w:color="666699"/>
              <w:left w:val="single" w:sz="4" w:space="0" w:color="666699"/>
              <w:bottom w:val="single" w:sz="4" w:space="0" w:color="666699"/>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Изменения</w:t>
            </w:r>
          </w:p>
        </w:tc>
        <w:tc>
          <w:tcPr>
            <w:tcW w:w="0" w:type="auto"/>
            <w:gridSpan w:val="3"/>
            <w:tcBorders>
              <w:top w:val="single" w:sz="4" w:space="0" w:color="666699"/>
              <w:left w:val="nil"/>
              <w:bottom w:val="single" w:sz="4" w:space="0" w:color="666699"/>
              <w:right w:val="single" w:sz="4" w:space="0" w:color="666699"/>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single" w:sz="4" w:space="0" w:color="auto"/>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Наименование показателя</w:t>
            </w:r>
          </w:p>
        </w:tc>
        <w:tc>
          <w:tcPr>
            <w:tcW w:w="0" w:type="auto"/>
            <w:gridSpan w:val="3"/>
            <w:tcBorders>
              <w:top w:val="nil"/>
              <w:left w:val="nil"/>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2005</w:t>
            </w:r>
          </w:p>
        </w:tc>
        <w:tc>
          <w:tcPr>
            <w:tcW w:w="0" w:type="auto"/>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2006</w:t>
            </w:r>
          </w:p>
        </w:tc>
        <w:tc>
          <w:tcPr>
            <w:tcW w:w="0" w:type="auto"/>
            <w:gridSpan w:val="3"/>
            <w:tcBorders>
              <w:top w:val="nil"/>
              <w:left w:val="single" w:sz="4" w:space="0" w:color="auto"/>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В абс.выражении</w:t>
            </w:r>
          </w:p>
        </w:tc>
        <w:tc>
          <w:tcPr>
            <w:tcW w:w="0" w:type="auto"/>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Темп прироста</w:t>
            </w:r>
          </w:p>
        </w:tc>
        <w:tc>
          <w:tcPr>
            <w:tcW w:w="0" w:type="auto"/>
            <w:gridSpan w:val="3"/>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Общая рентабельность, %</w:t>
            </w:r>
          </w:p>
        </w:tc>
        <w:tc>
          <w:tcPr>
            <w:tcW w:w="1716"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14,9%</w:t>
            </w:r>
          </w:p>
        </w:tc>
        <w:tc>
          <w:tcPr>
            <w:tcW w:w="1749" w:type="dxa"/>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12,8%</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-2,1%</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-14,2%</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Рентабельность собственного капитала, %</w:t>
            </w:r>
          </w:p>
        </w:tc>
        <w:tc>
          <w:tcPr>
            <w:tcW w:w="1716"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19,9%</w:t>
            </w:r>
          </w:p>
        </w:tc>
        <w:tc>
          <w:tcPr>
            <w:tcW w:w="1749" w:type="dxa"/>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25,2%</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5,3%</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26,6%</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Рентабельность акционерного капитала, %</w:t>
            </w:r>
          </w:p>
        </w:tc>
        <w:tc>
          <w:tcPr>
            <w:tcW w:w="1716"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4 859,3%</w:t>
            </w:r>
          </w:p>
        </w:tc>
        <w:tc>
          <w:tcPr>
            <w:tcW w:w="1749" w:type="dxa"/>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5 979,3%</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1 120,0%</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23,0%</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Рентабельность оборотных активов, %</w:t>
            </w:r>
          </w:p>
        </w:tc>
        <w:tc>
          <w:tcPr>
            <w:tcW w:w="1716"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18,5%</w:t>
            </w:r>
          </w:p>
        </w:tc>
        <w:tc>
          <w:tcPr>
            <w:tcW w:w="1749" w:type="dxa"/>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18,3%</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-0,2%</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-1,2%</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Общая рентабельность производственных фондов, %</w:t>
            </w:r>
          </w:p>
        </w:tc>
        <w:tc>
          <w:tcPr>
            <w:tcW w:w="1716"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34,6%</w:t>
            </w:r>
          </w:p>
        </w:tc>
        <w:tc>
          <w:tcPr>
            <w:tcW w:w="1749" w:type="dxa"/>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30,2%</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-4,4%</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-12,8%</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Рентабельность всех активов, %</w:t>
            </w:r>
          </w:p>
        </w:tc>
        <w:tc>
          <w:tcPr>
            <w:tcW w:w="1716"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11,3%</w:t>
            </w:r>
          </w:p>
        </w:tc>
        <w:tc>
          <w:tcPr>
            <w:tcW w:w="1749" w:type="dxa"/>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11,0%</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-0,3%</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-2,4%</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Рентабельность финансовых вложений, %</w:t>
            </w:r>
          </w:p>
        </w:tc>
        <w:tc>
          <w:tcPr>
            <w:tcW w:w="1716"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0,9%</w:t>
            </w:r>
          </w:p>
        </w:tc>
        <w:tc>
          <w:tcPr>
            <w:tcW w:w="1749" w:type="dxa"/>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0,6%</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-0,3%</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-35,0%</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Рентабельность основной деятельности</w:t>
            </w:r>
          </w:p>
        </w:tc>
        <w:tc>
          <w:tcPr>
            <w:tcW w:w="1716"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39,1%</w:t>
            </w:r>
          </w:p>
        </w:tc>
        <w:tc>
          <w:tcPr>
            <w:tcW w:w="1749" w:type="dxa"/>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40,7%</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1,6%</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4,0%</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Рентабельность производства, %</w:t>
            </w:r>
          </w:p>
        </w:tc>
        <w:tc>
          <w:tcPr>
            <w:tcW w:w="1716"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64,3%</w:t>
            </w:r>
          </w:p>
        </w:tc>
        <w:tc>
          <w:tcPr>
            <w:tcW w:w="1749" w:type="dxa"/>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68,6%</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4,3%</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6,7%</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71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749" w:type="dxa"/>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78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444"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nil"/>
              <w:bottom w:val="nil"/>
              <w:right w:val="nil"/>
            </w:tcBorders>
            <w:shd w:val="clear" w:color="auto" w:fill="FFFFFF"/>
          </w:tcPr>
          <w:p w:rsidR="00411FC9" w:rsidRPr="00FD1260" w:rsidRDefault="00411FC9" w:rsidP="00FD1260">
            <w:pPr>
              <w:jc w:val="both"/>
              <w:rPr>
                <w:i/>
                <w:iCs/>
                <w:sz w:val="20"/>
                <w:szCs w:val="20"/>
              </w:rPr>
            </w:pPr>
            <w:r w:rsidRPr="00FD1260">
              <w:rPr>
                <w:i/>
                <w:iCs/>
                <w:sz w:val="20"/>
                <w:szCs w:val="20"/>
              </w:rPr>
              <w:t> </w:t>
            </w:r>
          </w:p>
        </w:tc>
        <w:tc>
          <w:tcPr>
            <w:tcW w:w="171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749" w:type="dxa"/>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78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444"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FD1260" w:rsidRDefault="00411FC9" w:rsidP="00FD1260">
            <w:pPr>
              <w:jc w:val="both"/>
              <w:rPr>
                <w:b/>
                <w:bCs/>
                <w:i/>
                <w:iCs/>
                <w:color w:val="333333"/>
                <w:sz w:val="20"/>
                <w:szCs w:val="20"/>
              </w:rPr>
            </w:pPr>
            <w:r w:rsidRPr="00FD1260">
              <w:rPr>
                <w:b/>
                <w:bCs/>
                <w:i/>
                <w:iCs/>
                <w:color w:val="333333"/>
                <w:sz w:val="20"/>
                <w:szCs w:val="20"/>
              </w:rPr>
              <w:t>Платежеспособность на базе расчета чистых активов</w:t>
            </w:r>
            <w:r w:rsidR="00E205E7" w:rsidRPr="00FD1260">
              <w:rPr>
                <w:b/>
                <w:bCs/>
                <w:i/>
                <w:iCs/>
                <w:color w:val="333333"/>
                <w:sz w:val="20"/>
                <w:szCs w:val="20"/>
              </w:rPr>
              <w:t xml:space="preserve"> </w:t>
            </w:r>
            <w:r w:rsidRPr="00FD1260">
              <w:rPr>
                <w:b/>
                <w:bCs/>
                <w:i/>
                <w:iCs/>
                <w:color w:val="333333"/>
                <w:sz w:val="20"/>
                <w:szCs w:val="20"/>
              </w:rPr>
              <w:t>- Изменения</w:t>
            </w:r>
          </w:p>
        </w:tc>
        <w:tc>
          <w:tcPr>
            <w:tcW w:w="0" w:type="auto"/>
            <w:gridSpan w:val="3"/>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3"/>
            <w:tcBorders>
              <w:top w:val="single" w:sz="4" w:space="0" w:color="666699"/>
              <w:left w:val="single" w:sz="4" w:space="0" w:color="666699"/>
              <w:bottom w:val="single" w:sz="4" w:space="0" w:color="666699"/>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Изменения</w:t>
            </w:r>
          </w:p>
        </w:tc>
        <w:tc>
          <w:tcPr>
            <w:tcW w:w="0" w:type="auto"/>
            <w:gridSpan w:val="3"/>
            <w:tcBorders>
              <w:top w:val="single" w:sz="4" w:space="0" w:color="666699"/>
              <w:left w:val="nil"/>
              <w:bottom w:val="single" w:sz="4" w:space="0" w:color="666699"/>
              <w:right w:val="single" w:sz="4" w:space="0" w:color="666699"/>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c>
          <w:tcPr>
            <w:tcW w:w="1406"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nil"/>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2005</w:t>
            </w:r>
          </w:p>
        </w:tc>
        <w:tc>
          <w:tcPr>
            <w:tcW w:w="0" w:type="auto"/>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2006</w:t>
            </w:r>
          </w:p>
        </w:tc>
        <w:tc>
          <w:tcPr>
            <w:tcW w:w="0" w:type="auto"/>
            <w:gridSpan w:val="3"/>
            <w:tcBorders>
              <w:top w:val="nil"/>
              <w:left w:val="single" w:sz="4" w:space="0" w:color="auto"/>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В абс.выражении</w:t>
            </w:r>
          </w:p>
        </w:tc>
        <w:tc>
          <w:tcPr>
            <w:tcW w:w="0" w:type="auto"/>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Темп прироста</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b/>
                <w:bCs/>
                <w:sz w:val="20"/>
                <w:szCs w:val="20"/>
              </w:rPr>
            </w:pPr>
            <w:r w:rsidRPr="00FD1260">
              <w:rPr>
                <w:b/>
                <w:bCs/>
                <w:sz w:val="20"/>
                <w:szCs w:val="20"/>
              </w:rPr>
              <w:t>Активы, принимающие участие в расчете</w:t>
            </w:r>
          </w:p>
        </w:tc>
        <w:tc>
          <w:tcPr>
            <w:tcW w:w="1716" w:type="dxa"/>
            <w:gridSpan w:val="3"/>
            <w:tcBorders>
              <w:top w:val="nil"/>
              <w:left w:val="nil"/>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749" w:type="dxa"/>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789" w:type="dxa"/>
            <w:gridSpan w:val="3"/>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444" w:type="dxa"/>
            <w:gridSpan w:val="3"/>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 </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1. Нематериальные активы</w:t>
            </w:r>
          </w:p>
        </w:tc>
        <w:tc>
          <w:tcPr>
            <w:tcW w:w="1716" w:type="dxa"/>
            <w:gridSpan w:val="3"/>
            <w:tcBorders>
              <w:top w:val="nil"/>
              <w:left w:val="nil"/>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626,0</w:t>
            </w:r>
          </w:p>
        </w:tc>
        <w:tc>
          <w:tcPr>
            <w:tcW w:w="1749" w:type="dxa"/>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621,0</w:t>
            </w:r>
          </w:p>
        </w:tc>
        <w:tc>
          <w:tcPr>
            <w:tcW w:w="1789" w:type="dxa"/>
            <w:gridSpan w:val="3"/>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color w:val="FF0000"/>
                <w:sz w:val="20"/>
                <w:szCs w:val="20"/>
              </w:rPr>
              <w:t>-5,0</w:t>
            </w:r>
          </w:p>
        </w:tc>
        <w:tc>
          <w:tcPr>
            <w:tcW w:w="1444" w:type="dxa"/>
            <w:gridSpan w:val="3"/>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color w:val="FF0000"/>
                <w:sz w:val="20"/>
                <w:szCs w:val="20"/>
              </w:rPr>
              <w:t>-0,8%</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2. Основные средства</w:t>
            </w:r>
          </w:p>
        </w:tc>
        <w:tc>
          <w:tcPr>
            <w:tcW w:w="1716" w:type="dxa"/>
            <w:gridSpan w:val="3"/>
            <w:tcBorders>
              <w:top w:val="nil"/>
              <w:left w:val="nil"/>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346834,0</w:t>
            </w:r>
          </w:p>
        </w:tc>
        <w:tc>
          <w:tcPr>
            <w:tcW w:w="1749" w:type="dxa"/>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346145,0</w:t>
            </w:r>
          </w:p>
        </w:tc>
        <w:tc>
          <w:tcPr>
            <w:tcW w:w="1789" w:type="dxa"/>
            <w:gridSpan w:val="3"/>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color w:val="FF0000"/>
                <w:sz w:val="20"/>
                <w:szCs w:val="20"/>
              </w:rPr>
              <w:t>-689,0</w:t>
            </w:r>
          </w:p>
        </w:tc>
        <w:tc>
          <w:tcPr>
            <w:tcW w:w="1444" w:type="dxa"/>
            <w:gridSpan w:val="3"/>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color w:val="FF0000"/>
                <w:sz w:val="20"/>
                <w:szCs w:val="20"/>
              </w:rPr>
              <w:t>-0,2%</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3. Незавершенное строительство</w:t>
            </w:r>
          </w:p>
        </w:tc>
        <w:tc>
          <w:tcPr>
            <w:tcW w:w="1716" w:type="dxa"/>
            <w:gridSpan w:val="3"/>
            <w:tcBorders>
              <w:top w:val="nil"/>
              <w:left w:val="nil"/>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5051,0</w:t>
            </w:r>
          </w:p>
        </w:tc>
        <w:tc>
          <w:tcPr>
            <w:tcW w:w="1749" w:type="dxa"/>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39063,0</w:t>
            </w:r>
          </w:p>
        </w:tc>
        <w:tc>
          <w:tcPr>
            <w:tcW w:w="1789" w:type="dxa"/>
            <w:gridSpan w:val="3"/>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34 012,0</w:t>
            </w:r>
          </w:p>
        </w:tc>
        <w:tc>
          <w:tcPr>
            <w:tcW w:w="1444" w:type="dxa"/>
            <w:gridSpan w:val="3"/>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673,4%</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4. Доходные вложения в материальные ценности</w:t>
            </w:r>
          </w:p>
        </w:tc>
        <w:tc>
          <w:tcPr>
            <w:tcW w:w="1716" w:type="dxa"/>
            <w:gridSpan w:val="3"/>
            <w:tcBorders>
              <w:top w:val="nil"/>
              <w:left w:val="nil"/>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0,0</w:t>
            </w:r>
          </w:p>
        </w:tc>
        <w:tc>
          <w:tcPr>
            <w:tcW w:w="1749" w:type="dxa"/>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0,0</w:t>
            </w:r>
          </w:p>
        </w:tc>
        <w:tc>
          <w:tcPr>
            <w:tcW w:w="1789" w:type="dxa"/>
            <w:gridSpan w:val="3"/>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0,0</w:t>
            </w:r>
          </w:p>
        </w:tc>
        <w:tc>
          <w:tcPr>
            <w:tcW w:w="1444" w:type="dxa"/>
            <w:gridSpan w:val="3"/>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0,0%</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5. Долгосрочные и краткосрочные финансовые вложения</w:t>
            </w:r>
          </w:p>
        </w:tc>
        <w:tc>
          <w:tcPr>
            <w:tcW w:w="1716" w:type="dxa"/>
            <w:gridSpan w:val="3"/>
            <w:tcBorders>
              <w:top w:val="nil"/>
              <w:left w:val="nil"/>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117838,5</w:t>
            </w:r>
          </w:p>
        </w:tc>
        <w:tc>
          <w:tcPr>
            <w:tcW w:w="1749" w:type="dxa"/>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60582,0</w:t>
            </w:r>
          </w:p>
        </w:tc>
        <w:tc>
          <w:tcPr>
            <w:tcW w:w="1789" w:type="dxa"/>
            <w:gridSpan w:val="3"/>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color w:val="FF0000"/>
                <w:sz w:val="20"/>
                <w:szCs w:val="20"/>
              </w:rPr>
              <w:t>-57 256,5</w:t>
            </w:r>
          </w:p>
        </w:tc>
        <w:tc>
          <w:tcPr>
            <w:tcW w:w="1444" w:type="dxa"/>
            <w:gridSpan w:val="3"/>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color w:val="FF0000"/>
                <w:sz w:val="20"/>
                <w:szCs w:val="20"/>
              </w:rPr>
              <w:t>-48,6%</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6. Прочие внеоборотные активы</w:t>
            </w:r>
          </w:p>
        </w:tc>
        <w:tc>
          <w:tcPr>
            <w:tcW w:w="1716" w:type="dxa"/>
            <w:gridSpan w:val="3"/>
            <w:tcBorders>
              <w:top w:val="nil"/>
              <w:left w:val="nil"/>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6572,0</w:t>
            </w:r>
          </w:p>
        </w:tc>
        <w:tc>
          <w:tcPr>
            <w:tcW w:w="1749" w:type="dxa"/>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16735,0</w:t>
            </w:r>
          </w:p>
        </w:tc>
        <w:tc>
          <w:tcPr>
            <w:tcW w:w="1789" w:type="dxa"/>
            <w:gridSpan w:val="3"/>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10 163,0</w:t>
            </w:r>
          </w:p>
        </w:tc>
        <w:tc>
          <w:tcPr>
            <w:tcW w:w="1444" w:type="dxa"/>
            <w:gridSpan w:val="3"/>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154,6%</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7. Запасы.</w:t>
            </w:r>
          </w:p>
        </w:tc>
        <w:tc>
          <w:tcPr>
            <w:tcW w:w="1716" w:type="dxa"/>
            <w:gridSpan w:val="3"/>
            <w:tcBorders>
              <w:top w:val="nil"/>
              <w:left w:val="nil"/>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183953,5</w:t>
            </w:r>
          </w:p>
        </w:tc>
        <w:tc>
          <w:tcPr>
            <w:tcW w:w="1749" w:type="dxa"/>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262728,0</w:t>
            </w:r>
          </w:p>
        </w:tc>
        <w:tc>
          <w:tcPr>
            <w:tcW w:w="1789" w:type="dxa"/>
            <w:gridSpan w:val="3"/>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78 774,5</w:t>
            </w:r>
          </w:p>
        </w:tc>
        <w:tc>
          <w:tcPr>
            <w:tcW w:w="1444" w:type="dxa"/>
            <w:gridSpan w:val="3"/>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42,8%</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8. НДС по приобретенным ценностям</w:t>
            </w:r>
          </w:p>
        </w:tc>
        <w:tc>
          <w:tcPr>
            <w:tcW w:w="1716" w:type="dxa"/>
            <w:gridSpan w:val="3"/>
            <w:tcBorders>
              <w:top w:val="nil"/>
              <w:left w:val="nil"/>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5501,0</w:t>
            </w:r>
          </w:p>
        </w:tc>
        <w:tc>
          <w:tcPr>
            <w:tcW w:w="1749" w:type="dxa"/>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5006,0</w:t>
            </w:r>
          </w:p>
        </w:tc>
        <w:tc>
          <w:tcPr>
            <w:tcW w:w="1789" w:type="dxa"/>
            <w:gridSpan w:val="3"/>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color w:val="FF0000"/>
                <w:sz w:val="20"/>
                <w:szCs w:val="20"/>
              </w:rPr>
              <w:t>-495,0</w:t>
            </w:r>
          </w:p>
        </w:tc>
        <w:tc>
          <w:tcPr>
            <w:tcW w:w="1444" w:type="dxa"/>
            <w:gridSpan w:val="3"/>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color w:val="FF0000"/>
                <w:sz w:val="20"/>
                <w:szCs w:val="20"/>
              </w:rPr>
              <w:t>-9,0%</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9. Дебиторская задолженность</w:t>
            </w:r>
          </w:p>
        </w:tc>
        <w:tc>
          <w:tcPr>
            <w:tcW w:w="1716" w:type="dxa"/>
            <w:gridSpan w:val="3"/>
            <w:tcBorders>
              <w:top w:val="nil"/>
              <w:left w:val="nil"/>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234416,0</w:t>
            </w:r>
          </w:p>
        </w:tc>
        <w:tc>
          <w:tcPr>
            <w:tcW w:w="1749" w:type="dxa"/>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421694,0</w:t>
            </w:r>
          </w:p>
        </w:tc>
        <w:tc>
          <w:tcPr>
            <w:tcW w:w="1789" w:type="dxa"/>
            <w:gridSpan w:val="3"/>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187 278,0</w:t>
            </w:r>
          </w:p>
        </w:tc>
        <w:tc>
          <w:tcPr>
            <w:tcW w:w="1444" w:type="dxa"/>
            <w:gridSpan w:val="3"/>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79,9%</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10. Денежные средства</w:t>
            </w:r>
          </w:p>
        </w:tc>
        <w:tc>
          <w:tcPr>
            <w:tcW w:w="1716" w:type="dxa"/>
            <w:gridSpan w:val="3"/>
            <w:tcBorders>
              <w:top w:val="nil"/>
              <w:left w:val="nil"/>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19776,0</w:t>
            </w:r>
          </w:p>
        </w:tc>
        <w:tc>
          <w:tcPr>
            <w:tcW w:w="1749" w:type="dxa"/>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8501,0</w:t>
            </w:r>
          </w:p>
        </w:tc>
        <w:tc>
          <w:tcPr>
            <w:tcW w:w="1789" w:type="dxa"/>
            <w:gridSpan w:val="3"/>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color w:val="FF0000"/>
                <w:sz w:val="20"/>
                <w:szCs w:val="20"/>
              </w:rPr>
              <w:t>-11 275,0</w:t>
            </w:r>
          </w:p>
        </w:tc>
        <w:tc>
          <w:tcPr>
            <w:tcW w:w="1444" w:type="dxa"/>
            <w:gridSpan w:val="3"/>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color w:val="FF0000"/>
                <w:sz w:val="20"/>
                <w:szCs w:val="20"/>
              </w:rPr>
              <w:t>-57,0%</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11. Прочие оборотные активы</w:t>
            </w:r>
          </w:p>
        </w:tc>
        <w:tc>
          <w:tcPr>
            <w:tcW w:w="1716" w:type="dxa"/>
            <w:gridSpan w:val="3"/>
            <w:tcBorders>
              <w:top w:val="nil"/>
              <w:left w:val="nil"/>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0,0</w:t>
            </w:r>
          </w:p>
        </w:tc>
        <w:tc>
          <w:tcPr>
            <w:tcW w:w="1749" w:type="dxa"/>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0,0</w:t>
            </w:r>
          </w:p>
        </w:tc>
        <w:tc>
          <w:tcPr>
            <w:tcW w:w="1789" w:type="dxa"/>
            <w:gridSpan w:val="3"/>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0,0</w:t>
            </w:r>
          </w:p>
        </w:tc>
        <w:tc>
          <w:tcPr>
            <w:tcW w:w="1444" w:type="dxa"/>
            <w:gridSpan w:val="3"/>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0,0%</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b/>
                <w:bCs/>
                <w:sz w:val="20"/>
                <w:szCs w:val="20"/>
              </w:rPr>
            </w:pPr>
            <w:r w:rsidRPr="00FD1260">
              <w:rPr>
                <w:b/>
                <w:bCs/>
                <w:sz w:val="20"/>
                <w:szCs w:val="20"/>
              </w:rPr>
              <w:t>12. Итого активов (1-11)</w:t>
            </w:r>
          </w:p>
        </w:tc>
        <w:tc>
          <w:tcPr>
            <w:tcW w:w="1716" w:type="dxa"/>
            <w:gridSpan w:val="3"/>
            <w:tcBorders>
              <w:top w:val="nil"/>
              <w:left w:val="nil"/>
              <w:bottom w:val="single" w:sz="4" w:space="0" w:color="auto"/>
              <w:right w:val="nil"/>
            </w:tcBorders>
            <w:shd w:val="clear" w:color="auto" w:fill="FFFFFF"/>
          </w:tcPr>
          <w:p w:rsidR="00411FC9" w:rsidRPr="00FD1260" w:rsidRDefault="00411FC9" w:rsidP="00FD1260">
            <w:pPr>
              <w:jc w:val="both"/>
              <w:rPr>
                <w:b/>
                <w:bCs/>
                <w:sz w:val="20"/>
                <w:szCs w:val="20"/>
              </w:rPr>
            </w:pPr>
            <w:r w:rsidRPr="00FD1260">
              <w:rPr>
                <w:b/>
                <w:bCs/>
                <w:sz w:val="20"/>
                <w:szCs w:val="20"/>
              </w:rPr>
              <w:t>920568,0</w:t>
            </w:r>
          </w:p>
        </w:tc>
        <w:tc>
          <w:tcPr>
            <w:tcW w:w="1749" w:type="dxa"/>
            <w:tcBorders>
              <w:top w:val="nil"/>
              <w:left w:val="single" w:sz="4" w:space="0" w:color="auto"/>
              <w:bottom w:val="single" w:sz="4" w:space="0" w:color="auto"/>
              <w:right w:val="nil"/>
            </w:tcBorders>
            <w:shd w:val="clear" w:color="auto" w:fill="FFFFFF"/>
          </w:tcPr>
          <w:p w:rsidR="00411FC9" w:rsidRPr="00FD1260" w:rsidRDefault="00411FC9" w:rsidP="00FD1260">
            <w:pPr>
              <w:jc w:val="both"/>
              <w:rPr>
                <w:b/>
                <w:bCs/>
                <w:sz w:val="20"/>
                <w:szCs w:val="20"/>
              </w:rPr>
            </w:pPr>
            <w:r w:rsidRPr="00FD1260">
              <w:rPr>
                <w:b/>
                <w:bCs/>
                <w:sz w:val="20"/>
                <w:szCs w:val="20"/>
              </w:rPr>
              <w:t>1161075,0</w:t>
            </w:r>
          </w:p>
        </w:tc>
        <w:tc>
          <w:tcPr>
            <w:tcW w:w="1789" w:type="dxa"/>
            <w:gridSpan w:val="3"/>
            <w:tcBorders>
              <w:top w:val="nil"/>
              <w:left w:val="single" w:sz="4" w:space="0" w:color="auto"/>
              <w:bottom w:val="single" w:sz="4" w:space="0" w:color="auto"/>
              <w:right w:val="nil"/>
            </w:tcBorders>
            <w:shd w:val="clear" w:color="auto" w:fill="FFFFFF"/>
          </w:tcPr>
          <w:p w:rsidR="00411FC9" w:rsidRPr="00FD1260" w:rsidRDefault="00411FC9" w:rsidP="00FD1260">
            <w:pPr>
              <w:jc w:val="both"/>
              <w:rPr>
                <w:b/>
                <w:bCs/>
                <w:sz w:val="20"/>
                <w:szCs w:val="20"/>
              </w:rPr>
            </w:pPr>
            <w:r w:rsidRPr="00FD1260">
              <w:rPr>
                <w:b/>
                <w:bCs/>
                <w:sz w:val="20"/>
                <w:szCs w:val="20"/>
              </w:rPr>
              <w:t>240 507,0</w:t>
            </w:r>
          </w:p>
        </w:tc>
        <w:tc>
          <w:tcPr>
            <w:tcW w:w="1444" w:type="dxa"/>
            <w:gridSpan w:val="3"/>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b/>
                <w:bCs/>
                <w:sz w:val="20"/>
                <w:szCs w:val="20"/>
              </w:rPr>
            </w:pPr>
            <w:r w:rsidRPr="00FD1260">
              <w:rPr>
                <w:b/>
                <w:bCs/>
                <w:sz w:val="20"/>
                <w:szCs w:val="20"/>
              </w:rPr>
              <w:t>26,1%</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b/>
                <w:bCs/>
                <w:sz w:val="20"/>
                <w:szCs w:val="20"/>
              </w:rPr>
            </w:pPr>
            <w:r w:rsidRPr="00FD1260">
              <w:rPr>
                <w:b/>
                <w:bCs/>
                <w:sz w:val="20"/>
                <w:szCs w:val="20"/>
              </w:rPr>
              <w:t>Пассивы, принимающие участие в расчете</w:t>
            </w:r>
          </w:p>
        </w:tc>
        <w:tc>
          <w:tcPr>
            <w:tcW w:w="1716" w:type="dxa"/>
            <w:gridSpan w:val="3"/>
            <w:tcBorders>
              <w:top w:val="nil"/>
              <w:left w:val="nil"/>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749" w:type="dxa"/>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789" w:type="dxa"/>
            <w:gridSpan w:val="3"/>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444" w:type="dxa"/>
            <w:gridSpan w:val="3"/>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 </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13. Долгосрочные</w:t>
            </w:r>
            <w:r w:rsidR="00A64B9B">
              <w:rPr>
                <w:sz w:val="20"/>
                <w:szCs w:val="20"/>
              </w:rPr>
              <w:t xml:space="preserve"> </w:t>
            </w:r>
            <w:r w:rsidRPr="00FD1260">
              <w:rPr>
                <w:sz w:val="20"/>
                <w:szCs w:val="20"/>
              </w:rPr>
              <w:t>обязательства по займам и кредитам</w:t>
            </w:r>
            <w:r w:rsidR="00E205E7" w:rsidRPr="00FD1260">
              <w:rPr>
                <w:sz w:val="20"/>
                <w:szCs w:val="20"/>
              </w:rPr>
              <w:t xml:space="preserve"> </w:t>
            </w:r>
          </w:p>
        </w:tc>
        <w:tc>
          <w:tcPr>
            <w:tcW w:w="1716" w:type="dxa"/>
            <w:gridSpan w:val="3"/>
            <w:tcBorders>
              <w:top w:val="nil"/>
              <w:left w:val="nil"/>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30414,0</w:t>
            </w:r>
          </w:p>
        </w:tc>
        <w:tc>
          <w:tcPr>
            <w:tcW w:w="1749" w:type="dxa"/>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149424,0</w:t>
            </w:r>
          </w:p>
        </w:tc>
        <w:tc>
          <w:tcPr>
            <w:tcW w:w="1789" w:type="dxa"/>
            <w:gridSpan w:val="3"/>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119 010,0</w:t>
            </w:r>
          </w:p>
        </w:tc>
        <w:tc>
          <w:tcPr>
            <w:tcW w:w="1444" w:type="dxa"/>
            <w:gridSpan w:val="3"/>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391,3%</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14. Прочие долгосрочные обязательства</w:t>
            </w:r>
          </w:p>
        </w:tc>
        <w:tc>
          <w:tcPr>
            <w:tcW w:w="1716" w:type="dxa"/>
            <w:gridSpan w:val="3"/>
            <w:tcBorders>
              <w:top w:val="nil"/>
              <w:left w:val="nil"/>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0,0</w:t>
            </w:r>
          </w:p>
        </w:tc>
        <w:tc>
          <w:tcPr>
            <w:tcW w:w="1749" w:type="dxa"/>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0,0</w:t>
            </w:r>
          </w:p>
        </w:tc>
        <w:tc>
          <w:tcPr>
            <w:tcW w:w="1789" w:type="dxa"/>
            <w:gridSpan w:val="3"/>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0,0</w:t>
            </w:r>
          </w:p>
        </w:tc>
        <w:tc>
          <w:tcPr>
            <w:tcW w:w="1444" w:type="dxa"/>
            <w:gridSpan w:val="3"/>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0,0%</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15. Краткосрочные обязательства по займам и кредитам</w:t>
            </w:r>
          </w:p>
        </w:tc>
        <w:tc>
          <w:tcPr>
            <w:tcW w:w="1716" w:type="dxa"/>
            <w:gridSpan w:val="3"/>
            <w:tcBorders>
              <w:top w:val="nil"/>
              <w:left w:val="nil"/>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254016,0</w:t>
            </w:r>
          </w:p>
        </w:tc>
        <w:tc>
          <w:tcPr>
            <w:tcW w:w="1749" w:type="dxa"/>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350000,0</w:t>
            </w:r>
          </w:p>
        </w:tc>
        <w:tc>
          <w:tcPr>
            <w:tcW w:w="1789" w:type="dxa"/>
            <w:gridSpan w:val="3"/>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95 984,0</w:t>
            </w:r>
          </w:p>
        </w:tc>
        <w:tc>
          <w:tcPr>
            <w:tcW w:w="1444" w:type="dxa"/>
            <w:gridSpan w:val="3"/>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37,8%</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16. Кредиторская задолженность</w:t>
            </w:r>
          </w:p>
        </w:tc>
        <w:tc>
          <w:tcPr>
            <w:tcW w:w="1716" w:type="dxa"/>
            <w:gridSpan w:val="3"/>
            <w:tcBorders>
              <w:top w:val="nil"/>
              <w:left w:val="nil"/>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110979,5</w:t>
            </w:r>
          </w:p>
        </w:tc>
        <w:tc>
          <w:tcPr>
            <w:tcW w:w="1749" w:type="dxa"/>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161078,0</w:t>
            </w:r>
          </w:p>
        </w:tc>
        <w:tc>
          <w:tcPr>
            <w:tcW w:w="1789" w:type="dxa"/>
            <w:gridSpan w:val="3"/>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50 098,5</w:t>
            </w:r>
          </w:p>
        </w:tc>
        <w:tc>
          <w:tcPr>
            <w:tcW w:w="1444" w:type="dxa"/>
            <w:gridSpan w:val="3"/>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45,1%</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17. Задолженность участникам по выплате доходов</w:t>
            </w:r>
          </w:p>
        </w:tc>
        <w:tc>
          <w:tcPr>
            <w:tcW w:w="1716" w:type="dxa"/>
            <w:gridSpan w:val="3"/>
            <w:tcBorders>
              <w:top w:val="nil"/>
              <w:left w:val="nil"/>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4030,0</w:t>
            </w:r>
          </w:p>
        </w:tc>
        <w:tc>
          <w:tcPr>
            <w:tcW w:w="1749" w:type="dxa"/>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8931,0</w:t>
            </w:r>
          </w:p>
        </w:tc>
        <w:tc>
          <w:tcPr>
            <w:tcW w:w="1789" w:type="dxa"/>
            <w:gridSpan w:val="3"/>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4 901,0</w:t>
            </w:r>
          </w:p>
        </w:tc>
        <w:tc>
          <w:tcPr>
            <w:tcW w:w="1444" w:type="dxa"/>
            <w:gridSpan w:val="3"/>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121,6%</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18. Резервы предстоящих расходов и платежей</w:t>
            </w:r>
          </w:p>
        </w:tc>
        <w:tc>
          <w:tcPr>
            <w:tcW w:w="1716" w:type="dxa"/>
            <w:gridSpan w:val="3"/>
            <w:tcBorders>
              <w:top w:val="nil"/>
              <w:left w:val="nil"/>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0,0</w:t>
            </w:r>
          </w:p>
        </w:tc>
        <w:tc>
          <w:tcPr>
            <w:tcW w:w="1749" w:type="dxa"/>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0,0</w:t>
            </w:r>
          </w:p>
        </w:tc>
        <w:tc>
          <w:tcPr>
            <w:tcW w:w="1789" w:type="dxa"/>
            <w:gridSpan w:val="3"/>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0,0</w:t>
            </w:r>
          </w:p>
        </w:tc>
        <w:tc>
          <w:tcPr>
            <w:tcW w:w="1444" w:type="dxa"/>
            <w:gridSpan w:val="3"/>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0,0%</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19. Прочие краткосрочные пассивы</w:t>
            </w:r>
          </w:p>
        </w:tc>
        <w:tc>
          <w:tcPr>
            <w:tcW w:w="1716" w:type="dxa"/>
            <w:gridSpan w:val="3"/>
            <w:tcBorders>
              <w:top w:val="nil"/>
              <w:left w:val="nil"/>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0,0</w:t>
            </w:r>
          </w:p>
        </w:tc>
        <w:tc>
          <w:tcPr>
            <w:tcW w:w="1749" w:type="dxa"/>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0,0</w:t>
            </w:r>
          </w:p>
        </w:tc>
        <w:tc>
          <w:tcPr>
            <w:tcW w:w="1789" w:type="dxa"/>
            <w:gridSpan w:val="3"/>
            <w:tcBorders>
              <w:top w:val="nil"/>
              <w:left w:val="single" w:sz="4" w:space="0" w:color="auto"/>
              <w:bottom w:val="single" w:sz="4" w:space="0" w:color="auto"/>
              <w:right w:val="nil"/>
            </w:tcBorders>
            <w:shd w:val="clear" w:color="auto" w:fill="FFFFFF"/>
          </w:tcPr>
          <w:p w:rsidR="00411FC9" w:rsidRPr="00FD1260" w:rsidRDefault="00411FC9" w:rsidP="00FD1260">
            <w:pPr>
              <w:jc w:val="both"/>
              <w:rPr>
                <w:sz w:val="20"/>
                <w:szCs w:val="20"/>
              </w:rPr>
            </w:pPr>
            <w:r w:rsidRPr="00FD1260">
              <w:rPr>
                <w:sz w:val="20"/>
                <w:szCs w:val="20"/>
              </w:rPr>
              <w:t>0,0</w:t>
            </w:r>
          </w:p>
        </w:tc>
        <w:tc>
          <w:tcPr>
            <w:tcW w:w="1444" w:type="dxa"/>
            <w:gridSpan w:val="3"/>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0,0%</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b/>
                <w:bCs/>
                <w:sz w:val="20"/>
                <w:szCs w:val="20"/>
              </w:rPr>
            </w:pPr>
            <w:r w:rsidRPr="00FD1260">
              <w:rPr>
                <w:b/>
                <w:bCs/>
                <w:sz w:val="20"/>
                <w:szCs w:val="20"/>
              </w:rPr>
              <w:t>20. Итого пассивов (13-19)</w:t>
            </w:r>
          </w:p>
        </w:tc>
        <w:tc>
          <w:tcPr>
            <w:tcW w:w="1716" w:type="dxa"/>
            <w:gridSpan w:val="3"/>
            <w:tcBorders>
              <w:top w:val="nil"/>
              <w:left w:val="nil"/>
              <w:bottom w:val="single" w:sz="4" w:space="0" w:color="auto"/>
              <w:right w:val="nil"/>
            </w:tcBorders>
            <w:shd w:val="clear" w:color="auto" w:fill="FFFFFF"/>
          </w:tcPr>
          <w:p w:rsidR="00411FC9" w:rsidRPr="00FD1260" w:rsidRDefault="00411FC9" w:rsidP="00FD1260">
            <w:pPr>
              <w:jc w:val="both"/>
              <w:rPr>
                <w:b/>
                <w:bCs/>
                <w:sz w:val="20"/>
                <w:szCs w:val="20"/>
              </w:rPr>
            </w:pPr>
            <w:r w:rsidRPr="00FD1260">
              <w:rPr>
                <w:b/>
                <w:bCs/>
                <w:sz w:val="20"/>
                <w:szCs w:val="20"/>
              </w:rPr>
              <w:t>399439,5</w:t>
            </w:r>
          </w:p>
        </w:tc>
        <w:tc>
          <w:tcPr>
            <w:tcW w:w="1749" w:type="dxa"/>
            <w:tcBorders>
              <w:top w:val="nil"/>
              <w:left w:val="single" w:sz="4" w:space="0" w:color="auto"/>
              <w:bottom w:val="single" w:sz="4" w:space="0" w:color="auto"/>
              <w:right w:val="nil"/>
            </w:tcBorders>
            <w:shd w:val="clear" w:color="auto" w:fill="FFFFFF"/>
          </w:tcPr>
          <w:p w:rsidR="00411FC9" w:rsidRPr="00FD1260" w:rsidRDefault="00411FC9" w:rsidP="00FD1260">
            <w:pPr>
              <w:jc w:val="both"/>
              <w:rPr>
                <w:b/>
                <w:bCs/>
                <w:sz w:val="20"/>
                <w:szCs w:val="20"/>
              </w:rPr>
            </w:pPr>
            <w:r w:rsidRPr="00FD1260">
              <w:rPr>
                <w:b/>
                <w:bCs/>
                <w:sz w:val="20"/>
                <w:szCs w:val="20"/>
              </w:rPr>
              <w:t>669433,0</w:t>
            </w:r>
          </w:p>
        </w:tc>
        <w:tc>
          <w:tcPr>
            <w:tcW w:w="1789" w:type="dxa"/>
            <w:gridSpan w:val="3"/>
            <w:tcBorders>
              <w:top w:val="nil"/>
              <w:left w:val="single" w:sz="4" w:space="0" w:color="auto"/>
              <w:bottom w:val="single" w:sz="4" w:space="0" w:color="auto"/>
              <w:right w:val="nil"/>
            </w:tcBorders>
            <w:shd w:val="clear" w:color="auto" w:fill="FFFFFF"/>
          </w:tcPr>
          <w:p w:rsidR="00411FC9" w:rsidRPr="00FD1260" w:rsidRDefault="00411FC9" w:rsidP="00FD1260">
            <w:pPr>
              <w:jc w:val="both"/>
              <w:rPr>
                <w:b/>
                <w:bCs/>
                <w:sz w:val="20"/>
                <w:szCs w:val="20"/>
              </w:rPr>
            </w:pPr>
            <w:r w:rsidRPr="00FD1260">
              <w:rPr>
                <w:b/>
                <w:bCs/>
                <w:sz w:val="20"/>
                <w:szCs w:val="20"/>
              </w:rPr>
              <w:t>269 993,5</w:t>
            </w:r>
          </w:p>
        </w:tc>
        <w:tc>
          <w:tcPr>
            <w:tcW w:w="1444" w:type="dxa"/>
            <w:gridSpan w:val="3"/>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b/>
                <w:bCs/>
                <w:sz w:val="20"/>
                <w:szCs w:val="20"/>
              </w:rPr>
            </w:pPr>
            <w:r w:rsidRPr="00FD1260">
              <w:rPr>
                <w:b/>
                <w:bCs/>
                <w:sz w:val="20"/>
                <w:szCs w:val="20"/>
              </w:rPr>
              <w:t>67,6%</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b/>
                <w:bCs/>
                <w:sz w:val="20"/>
                <w:szCs w:val="20"/>
              </w:rPr>
            </w:pPr>
            <w:r w:rsidRPr="00FD1260">
              <w:rPr>
                <w:b/>
                <w:bCs/>
                <w:sz w:val="20"/>
                <w:szCs w:val="20"/>
              </w:rPr>
              <w:t>21. Стоимость чистых активов (12-20)</w:t>
            </w:r>
          </w:p>
        </w:tc>
        <w:tc>
          <w:tcPr>
            <w:tcW w:w="1716" w:type="dxa"/>
            <w:gridSpan w:val="3"/>
            <w:tcBorders>
              <w:top w:val="nil"/>
              <w:left w:val="nil"/>
              <w:bottom w:val="single" w:sz="4" w:space="0" w:color="auto"/>
              <w:right w:val="nil"/>
            </w:tcBorders>
            <w:shd w:val="clear" w:color="auto" w:fill="FFFFFF"/>
          </w:tcPr>
          <w:p w:rsidR="00411FC9" w:rsidRPr="00FD1260" w:rsidRDefault="00411FC9" w:rsidP="00FD1260">
            <w:pPr>
              <w:jc w:val="both"/>
              <w:rPr>
                <w:b/>
                <w:bCs/>
                <w:sz w:val="20"/>
                <w:szCs w:val="20"/>
              </w:rPr>
            </w:pPr>
            <w:r w:rsidRPr="00FD1260">
              <w:rPr>
                <w:b/>
                <w:bCs/>
                <w:sz w:val="20"/>
                <w:szCs w:val="20"/>
              </w:rPr>
              <w:t>521128,5</w:t>
            </w:r>
          </w:p>
        </w:tc>
        <w:tc>
          <w:tcPr>
            <w:tcW w:w="1749" w:type="dxa"/>
            <w:tcBorders>
              <w:top w:val="nil"/>
              <w:left w:val="single" w:sz="4" w:space="0" w:color="auto"/>
              <w:bottom w:val="single" w:sz="4" w:space="0" w:color="auto"/>
              <w:right w:val="nil"/>
            </w:tcBorders>
            <w:shd w:val="clear" w:color="auto" w:fill="FFFFFF"/>
          </w:tcPr>
          <w:p w:rsidR="00411FC9" w:rsidRPr="00FD1260" w:rsidRDefault="00411FC9" w:rsidP="00FD1260">
            <w:pPr>
              <w:jc w:val="both"/>
              <w:rPr>
                <w:b/>
                <w:bCs/>
                <w:sz w:val="20"/>
                <w:szCs w:val="20"/>
              </w:rPr>
            </w:pPr>
            <w:r w:rsidRPr="00FD1260">
              <w:rPr>
                <w:b/>
                <w:bCs/>
                <w:sz w:val="20"/>
                <w:szCs w:val="20"/>
              </w:rPr>
              <w:t>491642,0</w:t>
            </w:r>
          </w:p>
        </w:tc>
        <w:tc>
          <w:tcPr>
            <w:tcW w:w="1789" w:type="dxa"/>
            <w:gridSpan w:val="3"/>
            <w:tcBorders>
              <w:top w:val="nil"/>
              <w:left w:val="single" w:sz="4" w:space="0" w:color="auto"/>
              <w:bottom w:val="single" w:sz="4" w:space="0" w:color="auto"/>
              <w:right w:val="nil"/>
            </w:tcBorders>
            <w:shd w:val="clear" w:color="auto" w:fill="FFFFFF"/>
          </w:tcPr>
          <w:p w:rsidR="00411FC9" w:rsidRPr="00FD1260" w:rsidRDefault="00411FC9" w:rsidP="00FD1260">
            <w:pPr>
              <w:jc w:val="both"/>
              <w:rPr>
                <w:b/>
                <w:bCs/>
                <w:sz w:val="20"/>
                <w:szCs w:val="20"/>
              </w:rPr>
            </w:pPr>
            <w:r w:rsidRPr="00FD1260">
              <w:rPr>
                <w:b/>
                <w:bCs/>
                <w:color w:val="FF0000"/>
                <w:sz w:val="20"/>
                <w:szCs w:val="20"/>
              </w:rPr>
              <w:t>-29 486,5</w:t>
            </w:r>
          </w:p>
        </w:tc>
        <w:tc>
          <w:tcPr>
            <w:tcW w:w="1444" w:type="dxa"/>
            <w:gridSpan w:val="3"/>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b/>
                <w:bCs/>
                <w:sz w:val="20"/>
                <w:szCs w:val="20"/>
              </w:rPr>
            </w:pPr>
            <w:r w:rsidRPr="00FD1260">
              <w:rPr>
                <w:b/>
                <w:bCs/>
                <w:color w:val="FF0000"/>
                <w:sz w:val="20"/>
                <w:szCs w:val="20"/>
              </w:rPr>
              <w:t>-5,7%</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71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749" w:type="dxa"/>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78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444"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71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749" w:type="dxa"/>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789"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444"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FD1260" w:rsidRDefault="00411FC9" w:rsidP="00FD1260">
            <w:pPr>
              <w:jc w:val="both"/>
              <w:rPr>
                <w:b/>
                <w:bCs/>
                <w:i/>
                <w:iCs/>
                <w:color w:val="333333"/>
                <w:sz w:val="20"/>
                <w:szCs w:val="20"/>
              </w:rPr>
            </w:pPr>
            <w:r w:rsidRPr="00FD1260">
              <w:rPr>
                <w:b/>
                <w:bCs/>
                <w:i/>
                <w:iCs/>
                <w:color w:val="333333"/>
                <w:sz w:val="20"/>
                <w:szCs w:val="20"/>
              </w:rPr>
              <w:t>Оценка показателей ФХД</w:t>
            </w:r>
            <w:r w:rsidR="00E205E7" w:rsidRPr="00FD1260">
              <w:rPr>
                <w:b/>
                <w:bCs/>
                <w:i/>
                <w:iCs/>
                <w:color w:val="333333"/>
                <w:sz w:val="20"/>
                <w:szCs w:val="20"/>
              </w:rPr>
              <w:t xml:space="preserve"> </w:t>
            </w:r>
            <w:r w:rsidRPr="00FD1260">
              <w:rPr>
                <w:b/>
                <w:bCs/>
                <w:i/>
                <w:iCs/>
                <w:color w:val="333333"/>
                <w:sz w:val="20"/>
                <w:szCs w:val="20"/>
              </w:rPr>
              <w:t>- Изменения</w:t>
            </w:r>
          </w:p>
        </w:tc>
        <w:tc>
          <w:tcPr>
            <w:tcW w:w="0" w:type="auto"/>
            <w:gridSpan w:val="3"/>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3"/>
            <w:tcBorders>
              <w:top w:val="single" w:sz="4" w:space="0" w:color="666699"/>
              <w:left w:val="single" w:sz="4" w:space="0" w:color="666699"/>
              <w:bottom w:val="single" w:sz="4" w:space="0" w:color="666699"/>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Изменения</w:t>
            </w:r>
          </w:p>
        </w:tc>
        <w:tc>
          <w:tcPr>
            <w:tcW w:w="0" w:type="auto"/>
            <w:gridSpan w:val="3"/>
            <w:tcBorders>
              <w:top w:val="single" w:sz="4" w:space="0" w:color="666699"/>
              <w:left w:val="nil"/>
              <w:bottom w:val="single" w:sz="4" w:space="0" w:color="666699"/>
              <w:right w:val="single" w:sz="4" w:space="0" w:color="666699"/>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c>
          <w:tcPr>
            <w:tcW w:w="0" w:type="auto"/>
            <w:gridSpan w:val="3"/>
            <w:tcBorders>
              <w:top w:val="nil"/>
              <w:left w:val="single" w:sz="4" w:space="0" w:color="auto"/>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Наименование показателя</w:t>
            </w:r>
          </w:p>
        </w:tc>
        <w:tc>
          <w:tcPr>
            <w:tcW w:w="0" w:type="auto"/>
            <w:gridSpan w:val="3"/>
            <w:tcBorders>
              <w:top w:val="nil"/>
              <w:left w:val="nil"/>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2005</w:t>
            </w:r>
          </w:p>
        </w:tc>
        <w:tc>
          <w:tcPr>
            <w:tcW w:w="0" w:type="auto"/>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2006</w:t>
            </w:r>
          </w:p>
        </w:tc>
        <w:tc>
          <w:tcPr>
            <w:tcW w:w="0" w:type="auto"/>
            <w:gridSpan w:val="3"/>
            <w:tcBorders>
              <w:top w:val="nil"/>
              <w:left w:val="single" w:sz="4" w:space="0" w:color="auto"/>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В абс.выражении</w:t>
            </w:r>
          </w:p>
        </w:tc>
        <w:tc>
          <w:tcPr>
            <w:tcW w:w="0" w:type="auto"/>
            <w:gridSpan w:val="3"/>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Темп прироста</w:t>
            </w:r>
          </w:p>
        </w:tc>
        <w:tc>
          <w:tcPr>
            <w:tcW w:w="0" w:type="auto"/>
            <w:gridSpan w:val="3"/>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1. Объем продаж</w:t>
            </w:r>
          </w:p>
        </w:tc>
        <w:tc>
          <w:tcPr>
            <w:tcW w:w="1716"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1 243 803,0</w:t>
            </w:r>
          </w:p>
        </w:tc>
        <w:tc>
          <w:tcPr>
            <w:tcW w:w="1749" w:type="dxa"/>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1 447 026,0</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203 223,0</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16,3%</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2. Прибыль от продаж</w:t>
            </w:r>
          </w:p>
        </w:tc>
        <w:tc>
          <w:tcPr>
            <w:tcW w:w="1716"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225 502,0</w:t>
            </w:r>
          </w:p>
        </w:tc>
        <w:tc>
          <w:tcPr>
            <w:tcW w:w="1749" w:type="dxa"/>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263 910,0</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38 408,0</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17,0%</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3. Чистая прибыль</w:t>
            </w:r>
          </w:p>
        </w:tc>
        <w:tc>
          <w:tcPr>
            <w:tcW w:w="1716"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103 649,0</w:t>
            </w:r>
          </w:p>
        </w:tc>
        <w:tc>
          <w:tcPr>
            <w:tcW w:w="1749" w:type="dxa"/>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127 539,0</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23 890,0</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23,0%</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4. Рентабельность продаж, %</w:t>
            </w:r>
          </w:p>
        </w:tc>
        <w:tc>
          <w:tcPr>
            <w:tcW w:w="1716"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18,1%</w:t>
            </w:r>
          </w:p>
        </w:tc>
        <w:tc>
          <w:tcPr>
            <w:tcW w:w="1749" w:type="dxa"/>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18,2%</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0,1%</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0,6%</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5. Чистые активы</w:t>
            </w:r>
          </w:p>
        </w:tc>
        <w:tc>
          <w:tcPr>
            <w:tcW w:w="1716"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521 128,5</w:t>
            </w:r>
          </w:p>
        </w:tc>
        <w:tc>
          <w:tcPr>
            <w:tcW w:w="1749" w:type="dxa"/>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491 642,0</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color w:val="FF0000"/>
                <w:sz w:val="20"/>
                <w:szCs w:val="20"/>
              </w:rPr>
              <w:t>-29 486,5</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color w:val="FF0000"/>
                <w:sz w:val="20"/>
                <w:szCs w:val="20"/>
              </w:rPr>
              <w:t>-5,7%</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6. Оборачиваемость чистых активов, %</w:t>
            </w:r>
          </w:p>
        </w:tc>
        <w:tc>
          <w:tcPr>
            <w:tcW w:w="1716"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238,67%</w:t>
            </w:r>
          </w:p>
        </w:tc>
        <w:tc>
          <w:tcPr>
            <w:tcW w:w="1749" w:type="dxa"/>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294,33%</w:t>
            </w:r>
          </w:p>
        </w:tc>
        <w:tc>
          <w:tcPr>
            <w:tcW w:w="1789" w:type="dxa"/>
            <w:gridSpan w:val="3"/>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55,7%</w:t>
            </w:r>
          </w:p>
        </w:tc>
        <w:tc>
          <w:tcPr>
            <w:tcW w:w="1444" w:type="dxa"/>
            <w:gridSpan w:val="3"/>
            <w:tcBorders>
              <w:top w:val="nil"/>
              <w:left w:val="single" w:sz="4" w:space="0" w:color="auto"/>
              <w:bottom w:val="single" w:sz="4" w:space="0" w:color="auto"/>
              <w:right w:val="single" w:sz="4" w:space="0" w:color="auto"/>
            </w:tcBorders>
            <w:vAlign w:val="center"/>
          </w:tcPr>
          <w:p w:rsidR="00411FC9" w:rsidRPr="00FD1260" w:rsidRDefault="00411FC9" w:rsidP="00FD1260">
            <w:pPr>
              <w:jc w:val="both"/>
              <w:rPr>
                <w:sz w:val="20"/>
                <w:szCs w:val="20"/>
              </w:rPr>
            </w:pPr>
            <w:r w:rsidRPr="00FD1260">
              <w:rPr>
                <w:sz w:val="20"/>
                <w:szCs w:val="20"/>
              </w:rPr>
              <w:t>23,3%</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7. Рентабельность чистых активов, %</w:t>
            </w:r>
          </w:p>
        </w:tc>
        <w:tc>
          <w:tcPr>
            <w:tcW w:w="1716"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43,27%</w:t>
            </w:r>
          </w:p>
        </w:tc>
        <w:tc>
          <w:tcPr>
            <w:tcW w:w="1749" w:type="dxa"/>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53,68%</w:t>
            </w:r>
          </w:p>
        </w:tc>
        <w:tc>
          <w:tcPr>
            <w:tcW w:w="1789" w:type="dxa"/>
            <w:gridSpan w:val="3"/>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10,4%</w:t>
            </w:r>
          </w:p>
        </w:tc>
        <w:tc>
          <w:tcPr>
            <w:tcW w:w="1444" w:type="dxa"/>
            <w:gridSpan w:val="3"/>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24,1%</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8. Собственный капитал</w:t>
            </w:r>
          </w:p>
        </w:tc>
        <w:tc>
          <w:tcPr>
            <w:tcW w:w="1716"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521 128,5</w:t>
            </w:r>
          </w:p>
        </w:tc>
        <w:tc>
          <w:tcPr>
            <w:tcW w:w="1749" w:type="dxa"/>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491 642,0</w:t>
            </w:r>
          </w:p>
        </w:tc>
        <w:tc>
          <w:tcPr>
            <w:tcW w:w="1789" w:type="dxa"/>
            <w:gridSpan w:val="3"/>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color w:val="FF0000"/>
                <w:sz w:val="20"/>
                <w:szCs w:val="20"/>
              </w:rPr>
              <w:t>-29 486,5</w:t>
            </w:r>
          </w:p>
        </w:tc>
        <w:tc>
          <w:tcPr>
            <w:tcW w:w="1444" w:type="dxa"/>
            <w:gridSpan w:val="3"/>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color w:val="FF0000"/>
                <w:sz w:val="20"/>
                <w:szCs w:val="20"/>
              </w:rPr>
              <w:t>-5,7%</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9. Рентабельность собственного капитала, %</w:t>
            </w:r>
          </w:p>
        </w:tc>
        <w:tc>
          <w:tcPr>
            <w:tcW w:w="1716"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19,89%</w:t>
            </w:r>
          </w:p>
        </w:tc>
        <w:tc>
          <w:tcPr>
            <w:tcW w:w="1749" w:type="dxa"/>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25,94%</w:t>
            </w:r>
          </w:p>
        </w:tc>
        <w:tc>
          <w:tcPr>
            <w:tcW w:w="1789" w:type="dxa"/>
            <w:gridSpan w:val="3"/>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6,1%</w:t>
            </w:r>
          </w:p>
        </w:tc>
        <w:tc>
          <w:tcPr>
            <w:tcW w:w="1444" w:type="dxa"/>
            <w:gridSpan w:val="3"/>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30,4%</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10. Кредиты и займы</w:t>
            </w:r>
          </w:p>
        </w:tc>
        <w:tc>
          <w:tcPr>
            <w:tcW w:w="1716" w:type="dxa"/>
            <w:gridSpan w:val="3"/>
            <w:tcBorders>
              <w:top w:val="nil"/>
              <w:left w:val="nil"/>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284 430,0</w:t>
            </w:r>
          </w:p>
        </w:tc>
        <w:tc>
          <w:tcPr>
            <w:tcW w:w="1749" w:type="dxa"/>
            <w:tcBorders>
              <w:top w:val="nil"/>
              <w:left w:val="single" w:sz="4" w:space="0" w:color="auto"/>
              <w:bottom w:val="single" w:sz="4" w:space="0" w:color="auto"/>
              <w:right w:val="nil"/>
            </w:tcBorders>
            <w:vAlign w:val="center"/>
          </w:tcPr>
          <w:p w:rsidR="00411FC9" w:rsidRPr="00FD1260" w:rsidRDefault="00411FC9" w:rsidP="00FD1260">
            <w:pPr>
              <w:jc w:val="both"/>
              <w:rPr>
                <w:sz w:val="20"/>
                <w:szCs w:val="20"/>
              </w:rPr>
            </w:pPr>
            <w:r w:rsidRPr="00FD1260">
              <w:rPr>
                <w:sz w:val="20"/>
                <w:szCs w:val="20"/>
              </w:rPr>
              <w:t>499 424,0</w:t>
            </w:r>
          </w:p>
        </w:tc>
        <w:tc>
          <w:tcPr>
            <w:tcW w:w="1789" w:type="dxa"/>
            <w:gridSpan w:val="3"/>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214 994,0</w:t>
            </w:r>
          </w:p>
        </w:tc>
        <w:tc>
          <w:tcPr>
            <w:tcW w:w="1444" w:type="dxa"/>
            <w:gridSpan w:val="3"/>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75,6%</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11. Финансовый рычаг</w:t>
            </w:r>
          </w:p>
        </w:tc>
        <w:tc>
          <w:tcPr>
            <w:tcW w:w="1716" w:type="dxa"/>
            <w:gridSpan w:val="3"/>
            <w:tcBorders>
              <w:top w:val="nil"/>
              <w:left w:val="nil"/>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0,8</w:t>
            </w:r>
          </w:p>
        </w:tc>
        <w:tc>
          <w:tcPr>
            <w:tcW w:w="1749" w:type="dxa"/>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1,4</w:t>
            </w:r>
          </w:p>
        </w:tc>
        <w:tc>
          <w:tcPr>
            <w:tcW w:w="1789" w:type="dxa"/>
            <w:gridSpan w:val="3"/>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0,6</w:t>
            </w:r>
          </w:p>
        </w:tc>
        <w:tc>
          <w:tcPr>
            <w:tcW w:w="1444" w:type="dxa"/>
            <w:gridSpan w:val="3"/>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77,6%</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12. Реинвестированная прибыль</w:t>
            </w:r>
          </w:p>
        </w:tc>
        <w:tc>
          <w:tcPr>
            <w:tcW w:w="1716" w:type="dxa"/>
            <w:gridSpan w:val="3"/>
            <w:tcBorders>
              <w:top w:val="nil"/>
              <w:left w:val="nil"/>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749" w:type="dxa"/>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789" w:type="dxa"/>
            <w:gridSpan w:val="3"/>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444" w:type="dxa"/>
            <w:gridSpan w:val="3"/>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13. Коэффициент реинвестирования</w:t>
            </w:r>
          </w:p>
        </w:tc>
        <w:tc>
          <w:tcPr>
            <w:tcW w:w="1716" w:type="dxa"/>
            <w:gridSpan w:val="3"/>
            <w:tcBorders>
              <w:top w:val="nil"/>
              <w:left w:val="nil"/>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749" w:type="dxa"/>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789" w:type="dxa"/>
            <w:gridSpan w:val="3"/>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444" w:type="dxa"/>
            <w:gridSpan w:val="3"/>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14. Экономический рост предприятия</w:t>
            </w:r>
          </w:p>
        </w:tc>
        <w:tc>
          <w:tcPr>
            <w:tcW w:w="1716" w:type="dxa"/>
            <w:gridSpan w:val="3"/>
            <w:tcBorders>
              <w:top w:val="nil"/>
              <w:left w:val="nil"/>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749" w:type="dxa"/>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789" w:type="dxa"/>
            <w:gridSpan w:val="3"/>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444" w:type="dxa"/>
            <w:gridSpan w:val="3"/>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15. Сумма процентов за кредиты</w:t>
            </w:r>
          </w:p>
        </w:tc>
        <w:tc>
          <w:tcPr>
            <w:tcW w:w="1716" w:type="dxa"/>
            <w:gridSpan w:val="3"/>
            <w:tcBorders>
              <w:top w:val="nil"/>
              <w:left w:val="nil"/>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749" w:type="dxa"/>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789" w:type="dxa"/>
            <w:gridSpan w:val="3"/>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444" w:type="dxa"/>
            <w:gridSpan w:val="3"/>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16. Средневзвешенная стоимость капитала</w:t>
            </w:r>
          </w:p>
        </w:tc>
        <w:tc>
          <w:tcPr>
            <w:tcW w:w="1716" w:type="dxa"/>
            <w:gridSpan w:val="3"/>
            <w:tcBorders>
              <w:top w:val="nil"/>
              <w:left w:val="nil"/>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11,8%</w:t>
            </w:r>
          </w:p>
        </w:tc>
        <w:tc>
          <w:tcPr>
            <w:tcW w:w="1749" w:type="dxa"/>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11,7%</w:t>
            </w:r>
          </w:p>
        </w:tc>
        <w:tc>
          <w:tcPr>
            <w:tcW w:w="1789" w:type="dxa"/>
            <w:gridSpan w:val="3"/>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color w:val="FF0000"/>
                <w:sz w:val="20"/>
                <w:szCs w:val="20"/>
              </w:rPr>
              <w:t>-0,1%</w:t>
            </w:r>
          </w:p>
        </w:tc>
        <w:tc>
          <w:tcPr>
            <w:tcW w:w="1444" w:type="dxa"/>
            <w:gridSpan w:val="3"/>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color w:val="FF0000"/>
                <w:sz w:val="20"/>
                <w:szCs w:val="20"/>
              </w:rPr>
              <w:t>-0,8%</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FD1260" w:rsidRDefault="00411FC9" w:rsidP="00FD1260">
            <w:pPr>
              <w:jc w:val="both"/>
              <w:rPr>
                <w:b/>
                <w:bCs/>
                <w:i/>
                <w:iCs/>
                <w:color w:val="333333"/>
                <w:sz w:val="20"/>
                <w:szCs w:val="20"/>
              </w:rPr>
            </w:pPr>
            <w:r w:rsidRPr="00FD1260">
              <w:rPr>
                <w:b/>
                <w:bCs/>
                <w:i/>
                <w:iCs/>
                <w:color w:val="333333"/>
                <w:sz w:val="20"/>
                <w:szCs w:val="20"/>
              </w:rPr>
              <w:t> </w:t>
            </w:r>
          </w:p>
        </w:tc>
        <w:tc>
          <w:tcPr>
            <w:tcW w:w="0" w:type="auto"/>
            <w:gridSpan w:val="4"/>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Формула оценки ФХД предприятия</w:t>
            </w:r>
          </w:p>
        </w:tc>
        <w:tc>
          <w:tcPr>
            <w:tcW w:w="0" w:type="auto"/>
            <w:gridSpan w:val="3"/>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3"/>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3"/>
            <w:tcBorders>
              <w:top w:val="nil"/>
              <w:left w:val="single" w:sz="4" w:space="0" w:color="auto"/>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b/>
                <w:bCs/>
                <w:i/>
                <w:iCs/>
                <w:sz w:val="20"/>
                <w:szCs w:val="20"/>
              </w:rPr>
            </w:pPr>
            <w:r w:rsidRPr="00FD1260">
              <w:rPr>
                <w:b/>
                <w:bCs/>
                <w:i/>
                <w:iCs/>
                <w:sz w:val="20"/>
                <w:szCs w:val="20"/>
              </w:rPr>
              <w:t> </w:t>
            </w:r>
          </w:p>
        </w:tc>
        <w:tc>
          <w:tcPr>
            <w:tcW w:w="1716" w:type="dxa"/>
            <w:gridSpan w:val="3"/>
            <w:tcBorders>
              <w:top w:val="single" w:sz="4" w:space="0" w:color="auto"/>
              <w:left w:val="nil"/>
              <w:bottom w:val="single" w:sz="4" w:space="0" w:color="auto"/>
              <w:right w:val="nil"/>
            </w:tcBorders>
            <w:shd w:val="clear" w:color="auto" w:fill="FFFFFF"/>
            <w:vAlign w:val="center"/>
          </w:tcPr>
          <w:p w:rsidR="00411FC9" w:rsidRPr="00FD1260" w:rsidRDefault="00411FC9" w:rsidP="00FD1260">
            <w:pPr>
              <w:jc w:val="both"/>
              <w:rPr>
                <w:b/>
                <w:bCs/>
                <w:i/>
                <w:iCs/>
                <w:sz w:val="20"/>
                <w:szCs w:val="20"/>
              </w:rPr>
            </w:pPr>
            <w:r w:rsidRPr="00FD1260">
              <w:rPr>
                <w:b/>
                <w:bCs/>
                <w:i/>
                <w:iCs/>
                <w:sz w:val="20"/>
                <w:szCs w:val="20"/>
              </w:rPr>
              <w:t>Вар_1</w:t>
            </w:r>
          </w:p>
        </w:tc>
        <w:tc>
          <w:tcPr>
            <w:tcW w:w="1749" w:type="dxa"/>
            <w:tcBorders>
              <w:top w:val="single" w:sz="4" w:space="0" w:color="auto"/>
              <w:left w:val="single" w:sz="4" w:space="0" w:color="auto"/>
              <w:bottom w:val="single" w:sz="4" w:space="0" w:color="auto"/>
              <w:right w:val="nil"/>
            </w:tcBorders>
            <w:shd w:val="clear" w:color="auto" w:fill="FFFFFF"/>
            <w:vAlign w:val="center"/>
          </w:tcPr>
          <w:p w:rsidR="00411FC9" w:rsidRPr="00FD1260" w:rsidRDefault="00411FC9" w:rsidP="00FD1260">
            <w:pPr>
              <w:jc w:val="both"/>
              <w:rPr>
                <w:b/>
                <w:bCs/>
                <w:i/>
                <w:iCs/>
                <w:sz w:val="20"/>
                <w:szCs w:val="20"/>
              </w:rPr>
            </w:pPr>
            <w:r w:rsidRPr="00FD1260">
              <w:rPr>
                <w:b/>
                <w:bCs/>
                <w:i/>
                <w:iCs/>
                <w:sz w:val="20"/>
                <w:szCs w:val="20"/>
              </w:rPr>
              <w:t>Вар_1</w:t>
            </w:r>
          </w:p>
        </w:tc>
        <w:tc>
          <w:tcPr>
            <w:tcW w:w="1789" w:type="dxa"/>
            <w:gridSpan w:val="3"/>
            <w:tcBorders>
              <w:top w:val="single" w:sz="4" w:space="0" w:color="auto"/>
              <w:left w:val="single" w:sz="4" w:space="0" w:color="auto"/>
              <w:bottom w:val="single" w:sz="4" w:space="0" w:color="auto"/>
              <w:right w:val="nil"/>
            </w:tcBorders>
            <w:shd w:val="clear" w:color="auto" w:fill="FFFFFF"/>
            <w:vAlign w:val="center"/>
          </w:tcPr>
          <w:p w:rsidR="00411FC9" w:rsidRPr="00FD1260" w:rsidRDefault="00411FC9" w:rsidP="00FD1260">
            <w:pPr>
              <w:jc w:val="both"/>
              <w:rPr>
                <w:b/>
                <w:bCs/>
                <w:i/>
                <w:iCs/>
                <w:sz w:val="20"/>
                <w:szCs w:val="20"/>
              </w:rPr>
            </w:pPr>
            <w:r w:rsidRPr="00FD1260">
              <w:rPr>
                <w:b/>
                <w:bCs/>
                <w:i/>
                <w:iCs/>
                <w:sz w:val="20"/>
                <w:szCs w:val="20"/>
              </w:rPr>
              <w:t> </w:t>
            </w:r>
          </w:p>
        </w:tc>
        <w:tc>
          <w:tcPr>
            <w:tcW w:w="1444" w:type="dxa"/>
            <w:gridSpan w:val="3"/>
            <w:tcBorders>
              <w:top w:val="single" w:sz="4" w:space="0" w:color="auto"/>
              <w:left w:val="single" w:sz="4" w:space="0" w:color="auto"/>
              <w:bottom w:val="single" w:sz="4" w:space="0" w:color="auto"/>
              <w:right w:val="nil"/>
            </w:tcBorders>
            <w:shd w:val="clear" w:color="auto" w:fill="FFFFFF"/>
            <w:vAlign w:val="center"/>
          </w:tcPr>
          <w:p w:rsidR="00411FC9" w:rsidRPr="00FD1260" w:rsidRDefault="00411FC9" w:rsidP="00FD1260">
            <w:pPr>
              <w:jc w:val="both"/>
              <w:rPr>
                <w:b/>
                <w:bCs/>
                <w:i/>
                <w:iCs/>
                <w:sz w:val="20"/>
                <w:szCs w:val="20"/>
              </w:rPr>
            </w:pPr>
            <w:r w:rsidRPr="00FD1260">
              <w:rPr>
                <w:b/>
                <w:bCs/>
                <w:i/>
                <w:iCs/>
                <w:sz w:val="20"/>
                <w:szCs w:val="20"/>
              </w:rPr>
              <w:t> </w:t>
            </w:r>
          </w:p>
        </w:tc>
        <w:tc>
          <w:tcPr>
            <w:tcW w:w="1406" w:type="dxa"/>
            <w:gridSpan w:val="3"/>
            <w:tcBorders>
              <w:top w:val="nil"/>
              <w:left w:val="single" w:sz="4" w:space="0" w:color="auto"/>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nil"/>
              <w:bottom w:val="nil"/>
              <w:right w:val="nil"/>
            </w:tcBorders>
            <w:shd w:val="clear" w:color="auto" w:fill="FFFFFF"/>
            <w:vAlign w:val="center"/>
          </w:tcPr>
          <w:p w:rsidR="00411FC9" w:rsidRPr="00FD1260" w:rsidRDefault="00411FC9" w:rsidP="00FD1260">
            <w:pPr>
              <w:jc w:val="both"/>
              <w:rPr>
                <w:b/>
                <w:bCs/>
                <w:i/>
                <w:iCs/>
                <w:sz w:val="20"/>
                <w:szCs w:val="20"/>
              </w:rPr>
            </w:pPr>
            <w:r w:rsidRPr="00FD1260">
              <w:rPr>
                <w:b/>
                <w:bCs/>
                <w:i/>
                <w:iCs/>
                <w:sz w:val="20"/>
                <w:szCs w:val="20"/>
              </w:rPr>
              <w:t> </w:t>
            </w:r>
          </w:p>
        </w:tc>
        <w:tc>
          <w:tcPr>
            <w:tcW w:w="1716" w:type="dxa"/>
            <w:gridSpan w:val="3"/>
            <w:tcBorders>
              <w:top w:val="nil"/>
              <w:left w:val="nil"/>
              <w:bottom w:val="nil"/>
              <w:right w:val="nil"/>
            </w:tcBorders>
            <w:shd w:val="clear" w:color="auto" w:fill="FFFFFF"/>
            <w:vAlign w:val="center"/>
          </w:tcPr>
          <w:p w:rsidR="00411FC9" w:rsidRPr="00FD1260" w:rsidRDefault="00411FC9" w:rsidP="00FD1260">
            <w:pPr>
              <w:jc w:val="both"/>
              <w:rPr>
                <w:b/>
                <w:bCs/>
                <w:i/>
                <w:iCs/>
                <w:sz w:val="20"/>
                <w:szCs w:val="20"/>
              </w:rPr>
            </w:pPr>
            <w:r w:rsidRPr="00FD1260">
              <w:rPr>
                <w:b/>
                <w:bCs/>
                <w:i/>
                <w:iCs/>
                <w:sz w:val="20"/>
                <w:szCs w:val="20"/>
              </w:rPr>
              <w:t> </w:t>
            </w:r>
          </w:p>
        </w:tc>
        <w:tc>
          <w:tcPr>
            <w:tcW w:w="1749" w:type="dxa"/>
            <w:tcBorders>
              <w:top w:val="nil"/>
              <w:left w:val="nil"/>
              <w:bottom w:val="nil"/>
              <w:right w:val="nil"/>
            </w:tcBorders>
            <w:shd w:val="clear" w:color="auto" w:fill="FFFFFF"/>
            <w:vAlign w:val="center"/>
          </w:tcPr>
          <w:p w:rsidR="00411FC9" w:rsidRPr="00FD1260" w:rsidRDefault="00411FC9" w:rsidP="00FD1260">
            <w:pPr>
              <w:jc w:val="both"/>
              <w:rPr>
                <w:b/>
                <w:bCs/>
                <w:i/>
                <w:iCs/>
                <w:sz w:val="20"/>
                <w:szCs w:val="20"/>
              </w:rPr>
            </w:pPr>
            <w:r w:rsidRPr="00FD1260">
              <w:rPr>
                <w:b/>
                <w:bCs/>
                <w:i/>
                <w:iCs/>
                <w:sz w:val="20"/>
                <w:szCs w:val="20"/>
              </w:rPr>
              <w:t> </w:t>
            </w:r>
          </w:p>
        </w:tc>
        <w:tc>
          <w:tcPr>
            <w:tcW w:w="1789" w:type="dxa"/>
            <w:gridSpan w:val="3"/>
            <w:tcBorders>
              <w:top w:val="nil"/>
              <w:left w:val="nil"/>
              <w:bottom w:val="nil"/>
              <w:right w:val="nil"/>
            </w:tcBorders>
            <w:shd w:val="clear" w:color="auto" w:fill="FFFFFF"/>
            <w:vAlign w:val="center"/>
          </w:tcPr>
          <w:p w:rsidR="00411FC9" w:rsidRPr="00FD1260" w:rsidRDefault="00411FC9" w:rsidP="00FD1260">
            <w:pPr>
              <w:jc w:val="both"/>
              <w:rPr>
                <w:b/>
                <w:bCs/>
                <w:i/>
                <w:iCs/>
                <w:sz w:val="20"/>
                <w:szCs w:val="20"/>
              </w:rPr>
            </w:pPr>
            <w:r w:rsidRPr="00FD1260">
              <w:rPr>
                <w:b/>
                <w:bCs/>
                <w:i/>
                <w:iCs/>
                <w:sz w:val="20"/>
                <w:szCs w:val="20"/>
              </w:rPr>
              <w:t> </w:t>
            </w:r>
          </w:p>
        </w:tc>
        <w:tc>
          <w:tcPr>
            <w:tcW w:w="1444" w:type="dxa"/>
            <w:gridSpan w:val="3"/>
            <w:tcBorders>
              <w:top w:val="nil"/>
              <w:left w:val="nil"/>
              <w:bottom w:val="nil"/>
              <w:right w:val="nil"/>
            </w:tcBorders>
            <w:shd w:val="clear" w:color="auto" w:fill="FFFFFF"/>
            <w:vAlign w:val="center"/>
          </w:tcPr>
          <w:p w:rsidR="00411FC9" w:rsidRPr="00FD1260" w:rsidRDefault="00411FC9" w:rsidP="00FD1260">
            <w:pPr>
              <w:jc w:val="both"/>
              <w:rPr>
                <w:b/>
                <w:bCs/>
                <w:i/>
                <w:iCs/>
                <w:sz w:val="20"/>
                <w:szCs w:val="20"/>
              </w:rPr>
            </w:pPr>
            <w:r w:rsidRPr="00FD1260">
              <w:rPr>
                <w:b/>
                <w:bCs/>
                <w:i/>
                <w:iCs/>
                <w:sz w:val="20"/>
                <w:szCs w:val="20"/>
              </w:rPr>
              <w:t> </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516" w:type="dxa"/>
          <w:trHeight w:val="20"/>
        </w:trPr>
        <w:tc>
          <w:tcPr>
            <w:tcW w:w="5560" w:type="dxa"/>
            <w:gridSpan w:val="6"/>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716" w:type="dxa"/>
            <w:gridSpan w:val="3"/>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749" w:type="dxa"/>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789" w:type="dxa"/>
            <w:gridSpan w:val="3"/>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444" w:type="dxa"/>
            <w:gridSpan w:val="3"/>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406" w:type="dxa"/>
            <w:gridSpan w:val="3"/>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bl>
    <w:p w:rsidR="00116C96" w:rsidRPr="00E205E7" w:rsidRDefault="00116C96" w:rsidP="00E205E7">
      <w:pPr>
        <w:spacing w:line="360" w:lineRule="auto"/>
        <w:ind w:firstLine="709"/>
        <w:jc w:val="both"/>
        <w:rPr>
          <w:sz w:val="28"/>
          <w:szCs w:val="28"/>
        </w:rPr>
      </w:pPr>
    </w:p>
    <w:tbl>
      <w:tblPr>
        <w:tblW w:w="14220" w:type="dxa"/>
        <w:jc w:val="center"/>
        <w:tblCellMar>
          <w:left w:w="0" w:type="dxa"/>
          <w:right w:w="0" w:type="dxa"/>
        </w:tblCellMar>
        <w:tblLook w:val="0000" w:firstRow="0" w:lastRow="0" w:firstColumn="0" w:lastColumn="0" w:noHBand="0" w:noVBand="0"/>
      </w:tblPr>
      <w:tblGrid>
        <w:gridCol w:w="5530"/>
        <w:gridCol w:w="150"/>
        <w:gridCol w:w="1546"/>
        <w:gridCol w:w="196"/>
        <w:gridCol w:w="1518"/>
        <w:gridCol w:w="243"/>
        <w:gridCol w:w="1511"/>
        <w:gridCol w:w="290"/>
        <w:gridCol w:w="1251"/>
        <w:gridCol w:w="332"/>
        <w:gridCol w:w="1277"/>
        <w:gridCol w:w="376"/>
      </w:tblGrid>
      <w:tr w:rsidR="00411FC9" w:rsidRPr="00FD1260">
        <w:trPr>
          <w:gridAfter w:val="1"/>
          <w:wAfter w:w="376" w:type="dxa"/>
          <w:trHeight w:val="23"/>
          <w:jc w:val="center"/>
        </w:trPr>
        <w:tc>
          <w:tcPr>
            <w:tcW w:w="5530" w:type="dxa"/>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FD1260" w:rsidRDefault="00411FC9" w:rsidP="00FD1260">
            <w:pPr>
              <w:jc w:val="both"/>
              <w:rPr>
                <w:b/>
                <w:bCs/>
                <w:i/>
                <w:iCs/>
                <w:color w:val="333333"/>
                <w:sz w:val="20"/>
                <w:szCs w:val="20"/>
              </w:rPr>
            </w:pPr>
            <w:r w:rsidRPr="00FD1260">
              <w:rPr>
                <w:b/>
                <w:bCs/>
                <w:i/>
                <w:iCs/>
                <w:color w:val="333333"/>
                <w:sz w:val="20"/>
                <w:szCs w:val="20"/>
              </w:rPr>
              <w:t>Точка безубыточности - Изменения</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2"/>
            <w:tcBorders>
              <w:top w:val="single" w:sz="4" w:space="0" w:color="666699"/>
              <w:left w:val="single" w:sz="4" w:space="0" w:color="666699"/>
              <w:bottom w:val="single" w:sz="4" w:space="0" w:color="666699"/>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Изменения</w:t>
            </w:r>
          </w:p>
        </w:tc>
        <w:tc>
          <w:tcPr>
            <w:tcW w:w="0" w:type="auto"/>
            <w:gridSpan w:val="2"/>
            <w:tcBorders>
              <w:top w:val="single" w:sz="4" w:space="0" w:color="666699"/>
              <w:left w:val="nil"/>
              <w:bottom w:val="single" w:sz="4" w:space="0" w:color="666699"/>
              <w:right w:val="single" w:sz="4" w:space="0" w:color="666699"/>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c>
          <w:tcPr>
            <w:tcW w:w="0" w:type="auto"/>
            <w:gridSpan w:val="2"/>
            <w:tcBorders>
              <w:top w:val="nil"/>
              <w:left w:val="single" w:sz="4" w:space="0" w:color="auto"/>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Наименование показателя</w:t>
            </w:r>
          </w:p>
        </w:tc>
        <w:tc>
          <w:tcPr>
            <w:tcW w:w="0" w:type="auto"/>
            <w:gridSpan w:val="2"/>
            <w:tcBorders>
              <w:top w:val="nil"/>
              <w:left w:val="nil"/>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2005</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2006</w:t>
            </w:r>
          </w:p>
        </w:tc>
        <w:tc>
          <w:tcPr>
            <w:tcW w:w="0" w:type="auto"/>
            <w:gridSpan w:val="2"/>
            <w:tcBorders>
              <w:top w:val="nil"/>
              <w:left w:val="single" w:sz="4" w:space="0" w:color="auto"/>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В абс.выражении</w:t>
            </w:r>
          </w:p>
        </w:tc>
        <w:tc>
          <w:tcPr>
            <w:tcW w:w="0" w:type="auto"/>
            <w:gridSpan w:val="2"/>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Темп прироста</w:t>
            </w:r>
          </w:p>
        </w:tc>
        <w:tc>
          <w:tcPr>
            <w:tcW w:w="0" w:type="auto"/>
            <w:gridSpan w:val="2"/>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Выручка</w:t>
            </w:r>
          </w:p>
        </w:tc>
        <w:tc>
          <w:tcPr>
            <w:tcW w:w="0" w:type="auto"/>
            <w:gridSpan w:val="2"/>
            <w:tcBorders>
              <w:top w:val="nil"/>
              <w:left w:val="nil"/>
              <w:bottom w:val="single" w:sz="4" w:space="0" w:color="auto"/>
              <w:right w:val="nil"/>
            </w:tcBorders>
            <w:shd w:val="clear" w:color="auto" w:fill="FFFFFF"/>
            <w:noWrap/>
          </w:tcPr>
          <w:p w:rsidR="00411FC9" w:rsidRPr="00FD1260" w:rsidRDefault="00411FC9" w:rsidP="00FD1260">
            <w:pPr>
              <w:jc w:val="both"/>
              <w:rPr>
                <w:sz w:val="20"/>
                <w:szCs w:val="20"/>
              </w:rPr>
            </w:pPr>
            <w:r w:rsidRPr="00FD1260">
              <w:rPr>
                <w:sz w:val="20"/>
                <w:szCs w:val="20"/>
              </w:rPr>
              <w:t>1243803,0</w:t>
            </w:r>
          </w:p>
        </w:tc>
        <w:tc>
          <w:tcPr>
            <w:tcW w:w="0" w:type="auto"/>
            <w:gridSpan w:val="2"/>
            <w:tcBorders>
              <w:top w:val="nil"/>
              <w:left w:val="single" w:sz="4" w:space="0" w:color="auto"/>
              <w:bottom w:val="single" w:sz="4" w:space="0" w:color="auto"/>
              <w:right w:val="nil"/>
            </w:tcBorders>
            <w:shd w:val="clear" w:color="auto" w:fill="FFFFFF"/>
            <w:noWrap/>
          </w:tcPr>
          <w:p w:rsidR="00411FC9" w:rsidRPr="00FD1260" w:rsidRDefault="00411FC9" w:rsidP="00FD1260">
            <w:pPr>
              <w:jc w:val="both"/>
              <w:rPr>
                <w:sz w:val="20"/>
                <w:szCs w:val="20"/>
              </w:rPr>
            </w:pPr>
            <w:r w:rsidRPr="00FD1260">
              <w:rPr>
                <w:sz w:val="20"/>
                <w:szCs w:val="20"/>
              </w:rPr>
              <w:t>1447026,0</w:t>
            </w:r>
          </w:p>
        </w:tc>
        <w:tc>
          <w:tcPr>
            <w:tcW w:w="0" w:type="auto"/>
            <w:gridSpan w:val="2"/>
            <w:tcBorders>
              <w:top w:val="nil"/>
              <w:left w:val="single" w:sz="4" w:space="0" w:color="auto"/>
              <w:bottom w:val="single" w:sz="4" w:space="0" w:color="auto"/>
              <w:right w:val="nil"/>
            </w:tcBorders>
            <w:shd w:val="clear" w:color="auto" w:fill="FFFFFF"/>
            <w:noWrap/>
          </w:tcPr>
          <w:p w:rsidR="00411FC9" w:rsidRPr="00FD1260" w:rsidRDefault="00411FC9" w:rsidP="00FD1260">
            <w:pPr>
              <w:jc w:val="both"/>
              <w:rPr>
                <w:sz w:val="20"/>
                <w:szCs w:val="20"/>
              </w:rPr>
            </w:pPr>
            <w:r w:rsidRPr="00FD1260">
              <w:rPr>
                <w:sz w:val="20"/>
                <w:szCs w:val="20"/>
              </w:rPr>
              <w:t>203 223,0</w:t>
            </w:r>
          </w:p>
        </w:tc>
        <w:tc>
          <w:tcPr>
            <w:tcW w:w="0" w:type="auto"/>
            <w:gridSpan w:val="2"/>
            <w:tcBorders>
              <w:top w:val="nil"/>
              <w:left w:val="single" w:sz="4" w:space="0" w:color="auto"/>
              <w:bottom w:val="single" w:sz="4" w:space="0" w:color="auto"/>
              <w:right w:val="single" w:sz="4" w:space="0" w:color="auto"/>
            </w:tcBorders>
            <w:shd w:val="clear" w:color="auto" w:fill="FFFFFF"/>
            <w:noWrap/>
          </w:tcPr>
          <w:p w:rsidR="00411FC9" w:rsidRPr="00FD1260" w:rsidRDefault="00411FC9" w:rsidP="00FD1260">
            <w:pPr>
              <w:jc w:val="both"/>
              <w:rPr>
                <w:sz w:val="20"/>
                <w:szCs w:val="20"/>
              </w:rPr>
            </w:pPr>
            <w:r w:rsidRPr="00FD1260">
              <w:rPr>
                <w:sz w:val="20"/>
                <w:szCs w:val="20"/>
              </w:rPr>
              <w:t>16,3%</w:t>
            </w:r>
          </w:p>
        </w:tc>
        <w:tc>
          <w:tcPr>
            <w:tcW w:w="0" w:type="auto"/>
            <w:gridSpan w:val="2"/>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tcPr>
          <w:p w:rsidR="00411FC9" w:rsidRPr="00FD1260" w:rsidRDefault="00411FC9" w:rsidP="00FD1260">
            <w:pPr>
              <w:jc w:val="both"/>
              <w:rPr>
                <w:sz w:val="20"/>
                <w:szCs w:val="20"/>
              </w:rPr>
            </w:pPr>
            <w:r w:rsidRPr="00FD1260">
              <w:rPr>
                <w:sz w:val="20"/>
                <w:szCs w:val="20"/>
              </w:rPr>
              <w:t>Переменные затраты</w:t>
            </w:r>
          </w:p>
        </w:tc>
        <w:tc>
          <w:tcPr>
            <w:tcW w:w="0" w:type="auto"/>
            <w:gridSpan w:val="2"/>
            <w:tcBorders>
              <w:top w:val="nil"/>
              <w:left w:val="nil"/>
              <w:bottom w:val="single" w:sz="4" w:space="0" w:color="auto"/>
              <w:right w:val="nil"/>
            </w:tcBorders>
            <w:shd w:val="clear" w:color="auto" w:fill="FFFFFF"/>
            <w:noWrap/>
          </w:tcPr>
          <w:p w:rsidR="00411FC9" w:rsidRPr="00FD1260" w:rsidRDefault="00411FC9" w:rsidP="00FD1260">
            <w:pPr>
              <w:jc w:val="both"/>
              <w:rPr>
                <w:sz w:val="20"/>
                <w:szCs w:val="20"/>
              </w:rPr>
            </w:pPr>
            <w:r w:rsidRPr="00FD1260">
              <w:rPr>
                <w:sz w:val="20"/>
                <w:szCs w:val="20"/>
              </w:rPr>
              <w:t>384917,8</w:t>
            </w:r>
          </w:p>
        </w:tc>
        <w:tc>
          <w:tcPr>
            <w:tcW w:w="0" w:type="auto"/>
            <w:gridSpan w:val="2"/>
            <w:tcBorders>
              <w:top w:val="nil"/>
              <w:left w:val="single" w:sz="4" w:space="0" w:color="auto"/>
              <w:bottom w:val="single" w:sz="4" w:space="0" w:color="auto"/>
              <w:right w:val="nil"/>
            </w:tcBorders>
            <w:shd w:val="clear" w:color="auto" w:fill="FFFFFF"/>
            <w:noWrap/>
          </w:tcPr>
          <w:p w:rsidR="00411FC9" w:rsidRPr="00FD1260" w:rsidRDefault="00411FC9" w:rsidP="00FD1260">
            <w:pPr>
              <w:jc w:val="both"/>
              <w:rPr>
                <w:sz w:val="20"/>
                <w:szCs w:val="20"/>
              </w:rPr>
            </w:pPr>
            <w:r w:rsidRPr="00FD1260">
              <w:rPr>
                <w:sz w:val="20"/>
                <w:szCs w:val="20"/>
              </w:rPr>
              <w:t>473246,4</w:t>
            </w:r>
          </w:p>
        </w:tc>
        <w:tc>
          <w:tcPr>
            <w:tcW w:w="0" w:type="auto"/>
            <w:gridSpan w:val="2"/>
            <w:tcBorders>
              <w:top w:val="nil"/>
              <w:left w:val="single" w:sz="4" w:space="0" w:color="auto"/>
              <w:bottom w:val="single" w:sz="4" w:space="0" w:color="auto"/>
              <w:right w:val="nil"/>
            </w:tcBorders>
            <w:shd w:val="clear" w:color="auto" w:fill="FFFFFF"/>
            <w:noWrap/>
          </w:tcPr>
          <w:p w:rsidR="00411FC9" w:rsidRPr="00FD1260" w:rsidRDefault="00411FC9" w:rsidP="00FD1260">
            <w:pPr>
              <w:jc w:val="both"/>
              <w:rPr>
                <w:sz w:val="20"/>
                <w:szCs w:val="20"/>
              </w:rPr>
            </w:pPr>
            <w:r w:rsidRPr="00FD1260">
              <w:rPr>
                <w:sz w:val="20"/>
                <w:szCs w:val="20"/>
              </w:rPr>
              <w:t>88 328,6</w:t>
            </w:r>
          </w:p>
        </w:tc>
        <w:tc>
          <w:tcPr>
            <w:tcW w:w="0" w:type="auto"/>
            <w:gridSpan w:val="2"/>
            <w:tcBorders>
              <w:top w:val="nil"/>
              <w:left w:val="single" w:sz="4" w:space="0" w:color="auto"/>
              <w:bottom w:val="single" w:sz="4" w:space="0" w:color="auto"/>
              <w:right w:val="single" w:sz="4" w:space="0" w:color="auto"/>
            </w:tcBorders>
            <w:shd w:val="clear" w:color="auto" w:fill="FFFFFF"/>
            <w:noWrap/>
          </w:tcPr>
          <w:p w:rsidR="00411FC9" w:rsidRPr="00FD1260" w:rsidRDefault="00411FC9" w:rsidP="00FD1260">
            <w:pPr>
              <w:jc w:val="both"/>
              <w:rPr>
                <w:sz w:val="20"/>
                <w:szCs w:val="20"/>
              </w:rPr>
            </w:pPr>
            <w:r w:rsidRPr="00FD1260">
              <w:rPr>
                <w:sz w:val="20"/>
                <w:szCs w:val="20"/>
              </w:rPr>
              <w:t>22,9%</w:t>
            </w:r>
          </w:p>
        </w:tc>
        <w:tc>
          <w:tcPr>
            <w:tcW w:w="0" w:type="auto"/>
            <w:gridSpan w:val="2"/>
            <w:tcBorders>
              <w:top w:val="nil"/>
              <w:left w:val="nil"/>
              <w:bottom w:val="nil"/>
              <w:right w:val="nil"/>
            </w:tcBorders>
            <w:shd w:val="clear" w:color="auto" w:fill="FFFFFF"/>
            <w:noWrap/>
          </w:tcPr>
          <w:p w:rsidR="00411FC9" w:rsidRPr="00FD1260" w:rsidRDefault="00411FC9" w:rsidP="00FD1260">
            <w:pPr>
              <w:jc w:val="both"/>
              <w:rPr>
                <w:color w:val="FF0000"/>
                <w:sz w:val="20"/>
                <w:szCs w:val="20"/>
              </w:rPr>
            </w:pPr>
            <w:r w:rsidRPr="00FD1260">
              <w:rPr>
                <w:color w:val="FF0000"/>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Постоянные затраты</w:t>
            </w:r>
          </w:p>
        </w:tc>
        <w:tc>
          <w:tcPr>
            <w:tcW w:w="0" w:type="auto"/>
            <w:gridSpan w:val="2"/>
            <w:tcBorders>
              <w:top w:val="nil"/>
              <w:left w:val="nil"/>
              <w:bottom w:val="single" w:sz="4" w:space="0" w:color="auto"/>
              <w:right w:val="nil"/>
            </w:tcBorders>
            <w:shd w:val="clear" w:color="auto" w:fill="FFFFFF"/>
            <w:noWrap/>
          </w:tcPr>
          <w:p w:rsidR="00411FC9" w:rsidRPr="00FD1260" w:rsidRDefault="00411FC9" w:rsidP="00FD1260">
            <w:pPr>
              <w:jc w:val="both"/>
              <w:rPr>
                <w:sz w:val="20"/>
                <w:szCs w:val="20"/>
              </w:rPr>
            </w:pPr>
            <w:r w:rsidRPr="00FD1260">
              <w:rPr>
                <w:sz w:val="20"/>
                <w:szCs w:val="20"/>
              </w:rPr>
              <w:t>633383,2</w:t>
            </w:r>
          </w:p>
        </w:tc>
        <w:tc>
          <w:tcPr>
            <w:tcW w:w="0" w:type="auto"/>
            <w:gridSpan w:val="2"/>
            <w:tcBorders>
              <w:top w:val="nil"/>
              <w:left w:val="single" w:sz="4" w:space="0" w:color="auto"/>
              <w:bottom w:val="single" w:sz="4" w:space="0" w:color="auto"/>
              <w:right w:val="nil"/>
            </w:tcBorders>
            <w:shd w:val="clear" w:color="auto" w:fill="FFFFFF"/>
            <w:noWrap/>
          </w:tcPr>
          <w:p w:rsidR="00411FC9" w:rsidRPr="00FD1260" w:rsidRDefault="00411FC9" w:rsidP="00FD1260">
            <w:pPr>
              <w:jc w:val="both"/>
              <w:rPr>
                <w:sz w:val="20"/>
                <w:szCs w:val="20"/>
              </w:rPr>
            </w:pPr>
            <w:r w:rsidRPr="00FD1260">
              <w:rPr>
                <w:sz w:val="20"/>
                <w:szCs w:val="20"/>
              </w:rPr>
              <w:t>709869,6</w:t>
            </w:r>
          </w:p>
        </w:tc>
        <w:tc>
          <w:tcPr>
            <w:tcW w:w="0" w:type="auto"/>
            <w:gridSpan w:val="2"/>
            <w:tcBorders>
              <w:top w:val="nil"/>
              <w:left w:val="single" w:sz="4" w:space="0" w:color="auto"/>
              <w:bottom w:val="single" w:sz="4" w:space="0" w:color="auto"/>
              <w:right w:val="nil"/>
            </w:tcBorders>
            <w:shd w:val="clear" w:color="auto" w:fill="FFFFFF"/>
            <w:noWrap/>
          </w:tcPr>
          <w:p w:rsidR="00411FC9" w:rsidRPr="00FD1260" w:rsidRDefault="00411FC9" w:rsidP="00FD1260">
            <w:pPr>
              <w:jc w:val="both"/>
              <w:rPr>
                <w:sz w:val="20"/>
                <w:szCs w:val="20"/>
              </w:rPr>
            </w:pPr>
            <w:r w:rsidRPr="00FD1260">
              <w:rPr>
                <w:sz w:val="20"/>
                <w:szCs w:val="20"/>
              </w:rPr>
              <w:t>76 486,4</w:t>
            </w:r>
          </w:p>
        </w:tc>
        <w:tc>
          <w:tcPr>
            <w:tcW w:w="0" w:type="auto"/>
            <w:gridSpan w:val="2"/>
            <w:tcBorders>
              <w:top w:val="nil"/>
              <w:left w:val="single" w:sz="4" w:space="0" w:color="auto"/>
              <w:bottom w:val="single" w:sz="4" w:space="0" w:color="auto"/>
              <w:right w:val="single" w:sz="4" w:space="0" w:color="auto"/>
            </w:tcBorders>
            <w:shd w:val="clear" w:color="auto" w:fill="FFFFFF"/>
            <w:noWrap/>
          </w:tcPr>
          <w:p w:rsidR="00411FC9" w:rsidRPr="00FD1260" w:rsidRDefault="00411FC9" w:rsidP="00FD1260">
            <w:pPr>
              <w:jc w:val="both"/>
              <w:rPr>
                <w:sz w:val="20"/>
                <w:szCs w:val="20"/>
              </w:rPr>
            </w:pPr>
            <w:r w:rsidRPr="00FD1260">
              <w:rPr>
                <w:sz w:val="20"/>
                <w:szCs w:val="20"/>
              </w:rPr>
              <w:t>12,1%</w:t>
            </w:r>
          </w:p>
        </w:tc>
        <w:tc>
          <w:tcPr>
            <w:tcW w:w="0" w:type="auto"/>
            <w:gridSpan w:val="2"/>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Точка безубыточности</w:t>
            </w:r>
          </w:p>
        </w:tc>
        <w:tc>
          <w:tcPr>
            <w:tcW w:w="0" w:type="auto"/>
            <w:gridSpan w:val="2"/>
            <w:tcBorders>
              <w:top w:val="nil"/>
              <w:left w:val="nil"/>
              <w:bottom w:val="single" w:sz="4" w:space="0" w:color="auto"/>
              <w:right w:val="nil"/>
            </w:tcBorders>
            <w:shd w:val="clear" w:color="auto" w:fill="FFFFFF"/>
            <w:noWrap/>
          </w:tcPr>
          <w:p w:rsidR="00411FC9" w:rsidRPr="00FD1260" w:rsidRDefault="00411FC9" w:rsidP="00FD1260">
            <w:pPr>
              <w:jc w:val="both"/>
              <w:rPr>
                <w:sz w:val="20"/>
                <w:szCs w:val="20"/>
              </w:rPr>
            </w:pPr>
            <w:r w:rsidRPr="00FD1260">
              <w:rPr>
                <w:sz w:val="20"/>
                <w:szCs w:val="20"/>
              </w:rPr>
              <w:t>917240,1</w:t>
            </w:r>
          </w:p>
        </w:tc>
        <w:tc>
          <w:tcPr>
            <w:tcW w:w="0" w:type="auto"/>
            <w:gridSpan w:val="2"/>
            <w:tcBorders>
              <w:top w:val="nil"/>
              <w:left w:val="single" w:sz="4" w:space="0" w:color="auto"/>
              <w:bottom w:val="single" w:sz="4" w:space="0" w:color="auto"/>
              <w:right w:val="nil"/>
            </w:tcBorders>
            <w:shd w:val="clear" w:color="auto" w:fill="FFFFFF"/>
            <w:noWrap/>
          </w:tcPr>
          <w:p w:rsidR="00411FC9" w:rsidRPr="00FD1260" w:rsidRDefault="00411FC9" w:rsidP="00FD1260">
            <w:pPr>
              <w:jc w:val="both"/>
              <w:rPr>
                <w:sz w:val="20"/>
                <w:szCs w:val="20"/>
              </w:rPr>
            </w:pPr>
            <w:r w:rsidRPr="00FD1260">
              <w:rPr>
                <w:sz w:val="20"/>
                <w:szCs w:val="20"/>
              </w:rPr>
              <w:t>1054858,6</w:t>
            </w:r>
          </w:p>
        </w:tc>
        <w:tc>
          <w:tcPr>
            <w:tcW w:w="0" w:type="auto"/>
            <w:gridSpan w:val="2"/>
            <w:tcBorders>
              <w:top w:val="nil"/>
              <w:left w:val="single" w:sz="4" w:space="0" w:color="auto"/>
              <w:bottom w:val="single" w:sz="4" w:space="0" w:color="auto"/>
              <w:right w:val="nil"/>
            </w:tcBorders>
            <w:shd w:val="clear" w:color="auto" w:fill="FFFFFF"/>
            <w:noWrap/>
          </w:tcPr>
          <w:p w:rsidR="00411FC9" w:rsidRPr="00FD1260" w:rsidRDefault="00411FC9" w:rsidP="00FD1260">
            <w:pPr>
              <w:jc w:val="both"/>
              <w:rPr>
                <w:sz w:val="20"/>
                <w:szCs w:val="20"/>
              </w:rPr>
            </w:pPr>
            <w:r w:rsidRPr="00FD1260">
              <w:rPr>
                <w:sz w:val="20"/>
                <w:szCs w:val="20"/>
              </w:rPr>
              <w:t>137 618,5</w:t>
            </w:r>
          </w:p>
        </w:tc>
        <w:tc>
          <w:tcPr>
            <w:tcW w:w="0" w:type="auto"/>
            <w:gridSpan w:val="2"/>
            <w:tcBorders>
              <w:top w:val="nil"/>
              <w:left w:val="single" w:sz="4" w:space="0" w:color="auto"/>
              <w:bottom w:val="single" w:sz="4" w:space="0" w:color="auto"/>
              <w:right w:val="single" w:sz="4" w:space="0" w:color="auto"/>
            </w:tcBorders>
            <w:shd w:val="clear" w:color="auto" w:fill="FFFFFF"/>
            <w:noWrap/>
          </w:tcPr>
          <w:p w:rsidR="00411FC9" w:rsidRPr="00FD1260" w:rsidRDefault="00411FC9" w:rsidP="00FD1260">
            <w:pPr>
              <w:jc w:val="both"/>
              <w:rPr>
                <w:sz w:val="20"/>
                <w:szCs w:val="20"/>
              </w:rPr>
            </w:pPr>
            <w:r w:rsidRPr="00FD1260">
              <w:rPr>
                <w:sz w:val="20"/>
                <w:szCs w:val="20"/>
              </w:rPr>
              <w:t>15,0%</w:t>
            </w:r>
          </w:p>
        </w:tc>
        <w:tc>
          <w:tcPr>
            <w:tcW w:w="0" w:type="auto"/>
            <w:gridSpan w:val="2"/>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Валовая маржа</w:t>
            </w:r>
          </w:p>
        </w:tc>
        <w:tc>
          <w:tcPr>
            <w:tcW w:w="0" w:type="auto"/>
            <w:gridSpan w:val="2"/>
            <w:tcBorders>
              <w:top w:val="nil"/>
              <w:left w:val="nil"/>
              <w:bottom w:val="single" w:sz="4" w:space="0" w:color="auto"/>
              <w:right w:val="nil"/>
            </w:tcBorders>
            <w:shd w:val="clear" w:color="auto" w:fill="FFFFFF"/>
            <w:noWrap/>
          </w:tcPr>
          <w:p w:rsidR="00411FC9" w:rsidRPr="00FD1260" w:rsidRDefault="00411FC9" w:rsidP="00FD1260">
            <w:pPr>
              <w:jc w:val="both"/>
              <w:rPr>
                <w:sz w:val="20"/>
                <w:szCs w:val="20"/>
              </w:rPr>
            </w:pPr>
            <w:r w:rsidRPr="00FD1260">
              <w:rPr>
                <w:sz w:val="20"/>
                <w:szCs w:val="20"/>
              </w:rPr>
              <w:t>858885,2</w:t>
            </w:r>
          </w:p>
        </w:tc>
        <w:tc>
          <w:tcPr>
            <w:tcW w:w="0" w:type="auto"/>
            <w:gridSpan w:val="2"/>
            <w:tcBorders>
              <w:top w:val="nil"/>
              <w:left w:val="single" w:sz="4" w:space="0" w:color="auto"/>
              <w:bottom w:val="single" w:sz="4" w:space="0" w:color="auto"/>
              <w:right w:val="nil"/>
            </w:tcBorders>
            <w:shd w:val="clear" w:color="auto" w:fill="FFFFFF"/>
            <w:noWrap/>
          </w:tcPr>
          <w:p w:rsidR="00411FC9" w:rsidRPr="00FD1260" w:rsidRDefault="00411FC9" w:rsidP="00FD1260">
            <w:pPr>
              <w:jc w:val="both"/>
              <w:rPr>
                <w:sz w:val="20"/>
                <w:szCs w:val="20"/>
              </w:rPr>
            </w:pPr>
            <w:r w:rsidRPr="00FD1260">
              <w:rPr>
                <w:sz w:val="20"/>
                <w:szCs w:val="20"/>
              </w:rPr>
              <w:t>973779,6</w:t>
            </w:r>
          </w:p>
        </w:tc>
        <w:tc>
          <w:tcPr>
            <w:tcW w:w="0" w:type="auto"/>
            <w:gridSpan w:val="2"/>
            <w:tcBorders>
              <w:top w:val="nil"/>
              <w:left w:val="single" w:sz="4" w:space="0" w:color="auto"/>
              <w:bottom w:val="single" w:sz="4" w:space="0" w:color="auto"/>
              <w:right w:val="nil"/>
            </w:tcBorders>
            <w:shd w:val="clear" w:color="auto" w:fill="FFFFFF"/>
            <w:noWrap/>
          </w:tcPr>
          <w:p w:rsidR="00411FC9" w:rsidRPr="00FD1260" w:rsidRDefault="00411FC9" w:rsidP="00FD1260">
            <w:pPr>
              <w:jc w:val="both"/>
              <w:rPr>
                <w:sz w:val="20"/>
                <w:szCs w:val="20"/>
              </w:rPr>
            </w:pPr>
            <w:r w:rsidRPr="00FD1260">
              <w:rPr>
                <w:sz w:val="20"/>
                <w:szCs w:val="20"/>
              </w:rPr>
              <w:t>114 894,4</w:t>
            </w:r>
          </w:p>
        </w:tc>
        <w:tc>
          <w:tcPr>
            <w:tcW w:w="0" w:type="auto"/>
            <w:gridSpan w:val="2"/>
            <w:tcBorders>
              <w:top w:val="nil"/>
              <w:left w:val="single" w:sz="4" w:space="0" w:color="auto"/>
              <w:bottom w:val="single" w:sz="4" w:space="0" w:color="auto"/>
              <w:right w:val="single" w:sz="4" w:space="0" w:color="auto"/>
            </w:tcBorders>
            <w:shd w:val="clear" w:color="auto" w:fill="FFFFFF"/>
            <w:noWrap/>
          </w:tcPr>
          <w:p w:rsidR="00411FC9" w:rsidRPr="00FD1260" w:rsidRDefault="00411FC9" w:rsidP="00FD1260">
            <w:pPr>
              <w:jc w:val="both"/>
              <w:rPr>
                <w:sz w:val="20"/>
                <w:szCs w:val="20"/>
              </w:rPr>
            </w:pPr>
            <w:r w:rsidRPr="00FD1260">
              <w:rPr>
                <w:sz w:val="20"/>
                <w:szCs w:val="20"/>
              </w:rPr>
              <w:t>13,4%</w:t>
            </w:r>
          </w:p>
        </w:tc>
        <w:tc>
          <w:tcPr>
            <w:tcW w:w="0" w:type="auto"/>
            <w:gridSpan w:val="2"/>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Отклонение от точки безубыточности в абсолютном выражении</w:t>
            </w:r>
          </w:p>
        </w:tc>
        <w:tc>
          <w:tcPr>
            <w:tcW w:w="0" w:type="auto"/>
            <w:gridSpan w:val="2"/>
            <w:tcBorders>
              <w:top w:val="nil"/>
              <w:left w:val="nil"/>
              <w:bottom w:val="single" w:sz="4" w:space="0" w:color="auto"/>
              <w:right w:val="nil"/>
            </w:tcBorders>
            <w:shd w:val="clear" w:color="auto" w:fill="FFFFFF"/>
            <w:noWrap/>
          </w:tcPr>
          <w:p w:rsidR="00411FC9" w:rsidRPr="00FD1260" w:rsidRDefault="00411FC9" w:rsidP="00FD1260">
            <w:pPr>
              <w:jc w:val="both"/>
              <w:rPr>
                <w:sz w:val="20"/>
                <w:szCs w:val="20"/>
              </w:rPr>
            </w:pPr>
            <w:r w:rsidRPr="00FD1260">
              <w:rPr>
                <w:sz w:val="20"/>
                <w:szCs w:val="20"/>
              </w:rPr>
              <w:t>326562,9</w:t>
            </w:r>
          </w:p>
        </w:tc>
        <w:tc>
          <w:tcPr>
            <w:tcW w:w="0" w:type="auto"/>
            <w:gridSpan w:val="2"/>
            <w:tcBorders>
              <w:top w:val="nil"/>
              <w:left w:val="single" w:sz="4" w:space="0" w:color="auto"/>
              <w:bottom w:val="single" w:sz="4" w:space="0" w:color="auto"/>
              <w:right w:val="nil"/>
            </w:tcBorders>
            <w:shd w:val="clear" w:color="auto" w:fill="FFFFFF"/>
            <w:noWrap/>
          </w:tcPr>
          <w:p w:rsidR="00411FC9" w:rsidRPr="00FD1260" w:rsidRDefault="00411FC9" w:rsidP="00FD1260">
            <w:pPr>
              <w:jc w:val="both"/>
              <w:rPr>
                <w:sz w:val="20"/>
                <w:szCs w:val="20"/>
              </w:rPr>
            </w:pPr>
            <w:r w:rsidRPr="00FD1260">
              <w:rPr>
                <w:sz w:val="20"/>
                <w:szCs w:val="20"/>
              </w:rPr>
              <w:t>392167,4</w:t>
            </w:r>
          </w:p>
        </w:tc>
        <w:tc>
          <w:tcPr>
            <w:tcW w:w="0" w:type="auto"/>
            <w:gridSpan w:val="2"/>
            <w:tcBorders>
              <w:top w:val="nil"/>
              <w:left w:val="single" w:sz="4" w:space="0" w:color="auto"/>
              <w:bottom w:val="single" w:sz="4" w:space="0" w:color="auto"/>
              <w:right w:val="nil"/>
            </w:tcBorders>
            <w:shd w:val="clear" w:color="auto" w:fill="FFFFFF"/>
            <w:noWrap/>
          </w:tcPr>
          <w:p w:rsidR="00411FC9" w:rsidRPr="00FD1260" w:rsidRDefault="00411FC9" w:rsidP="00FD1260">
            <w:pPr>
              <w:jc w:val="both"/>
              <w:rPr>
                <w:sz w:val="20"/>
                <w:szCs w:val="20"/>
              </w:rPr>
            </w:pPr>
            <w:r w:rsidRPr="00FD1260">
              <w:rPr>
                <w:sz w:val="20"/>
                <w:szCs w:val="20"/>
              </w:rPr>
              <w:t>65 604,5</w:t>
            </w:r>
          </w:p>
        </w:tc>
        <w:tc>
          <w:tcPr>
            <w:tcW w:w="0" w:type="auto"/>
            <w:gridSpan w:val="2"/>
            <w:tcBorders>
              <w:top w:val="nil"/>
              <w:left w:val="single" w:sz="4" w:space="0" w:color="auto"/>
              <w:bottom w:val="single" w:sz="4" w:space="0" w:color="auto"/>
              <w:right w:val="single" w:sz="4" w:space="0" w:color="auto"/>
            </w:tcBorders>
            <w:shd w:val="clear" w:color="auto" w:fill="FFFFFF"/>
            <w:noWrap/>
          </w:tcPr>
          <w:p w:rsidR="00411FC9" w:rsidRPr="00FD1260" w:rsidRDefault="00411FC9" w:rsidP="00FD1260">
            <w:pPr>
              <w:jc w:val="both"/>
              <w:rPr>
                <w:sz w:val="20"/>
                <w:szCs w:val="20"/>
              </w:rPr>
            </w:pPr>
            <w:r w:rsidRPr="00FD1260">
              <w:rPr>
                <w:sz w:val="20"/>
                <w:szCs w:val="20"/>
              </w:rPr>
              <w:t>20,1%</w:t>
            </w:r>
          </w:p>
        </w:tc>
        <w:tc>
          <w:tcPr>
            <w:tcW w:w="0" w:type="auto"/>
            <w:gridSpan w:val="2"/>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shd w:val="clear" w:color="auto" w:fill="FFFFFF"/>
          </w:tcPr>
          <w:p w:rsidR="00411FC9" w:rsidRPr="00FD1260" w:rsidRDefault="00411FC9" w:rsidP="00FD1260">
            <w:pPr>
              <w:jc w:val="both"/>
              <w:rPr>
                <w:sz w:val="20"/>
                <w:szCs w:val="20"/>
              </w:rPr>
            </w:pPr>
            <w:r w:rsidRPr="00FD1260">
              <w:rPr>
                <w:sz w:val="20"/>
                <w:szCs w:val="20"/>
              </w:rPr>
              <w:t>Запас прочности по точке безубыточности</w:t>
            </w:r>
          </w:p>
        </w:tc>
        <w:tc>
          <w:tcPr>
            <w:tcW w:w="0" w:type="auto"/>
            <w:gridSpan w:val="2"/>
            <w:tcBorders>
              <w:top w:val="nil"/>
              <w:left w:val="nil"/>
              <w:bottom w:val="single" w:sz="4" w:space="0" w:color="auto"/>
              <w:right w:val="nil"/>
            </w:tcBorders>
            <w:shd w:val="clear" w:color="auto" w:fill="FFFFFF"/>
            <w:noWrap/>
          </w:tcPr>
          <w:p w:rsidR="00411FC9" w:rsidRPr="00FD1260" w:rsidRDefault="00411FC9" w:rsidP="00FD1260">
            <w:pPr>
              <w:jc w:val="both"/>
              <w:rPr>
                <w:sz w:val="20"/>
                <w:szCs w:val="20"/>
              </w:rPr>
            </w:pPr>
            <w:r w:rsidRPr="00FD1260">
              <w:rPr>
                <w:sz w:val="20"/>
                <w:szCs w:val="20"/>
              </w:rPr>
              <w:t>26,3%</w:t>
            </w:r>
          </w:p>
        </w:tc>
        <w:tc>
          <w:tcPr>
            <w:tcW w:w="0" w:type="auto"/>
            <w:gridSpan w:val="2"/>
            <w:tcBorders>
              <w:top w:val="nil"/>
              <w:left w:val="single" w:sz="4" w:space="0" w:color="auto"/>
              <w:bottom w:val="single" w:sz="4" w:space="0" w:color="auto"/>
              <w:right w:val="nil"/>
            </w:tcBorders>
            <w:shd w:val="clear" w:color="auto" w:fill="FFFFFF"/>
            <w:noWrap/>
          </w:tcPr>
          <w:p w:rsidR="00411FC9" w:rsidRPr="00FD1260" w:rsidRDefault="00411FC9" w:rsidP="00FD1260">
            <w:pPr>
              <w:jc w:val="both"/>
              <w:rPr>
                <w:sz w:val="20"/>
                <w:szCs w:val="20"/>
              </w:rPr>
            </w:pPr>
            <w:r w:rsidRPr="00FD1260">
              <w:rPr>
                <w:sz w:val="20"/>
                <w:szCs w:val="20"/>
              </w:rPr>
              <w:t>27,1%</w:t>
            </w:r>
          </w:p>
        </w:tc>
        <w:tc>
          <w:tcPr>
            <w:tcW w:w="0" w:type="auto"/>
            <w:gridSpan w:val="2"/>
            <w:tcBorders>
              <w:top w:val="nil"/>
              <w:left w:val="single" w:sz="4" w:space="0" w:color="auto"/>
              <w:bottom w:val="single" w:sz="4" w:space="0" w:color="auto"/>
              <w:right w:val="nil"/>
            </w:tcBorders>
            <w:shd w:val="clear" w:color="auto" w:fill="FFFFFF"/>
            <w:noWrap/>
          </w:tcPr>
          <w:p w:rsidR="00411FC9" w:rsidRPr="00FD1260" w:rsidRDefault="00411FC9" w:rsidP="00FD1260">
            <w:pPr>
              <w:jc w:val="both"/>
              <w:rPr>
                <w:sz w:val="20"/>
                <w:szCs w:val="20"/>
              </w:rPr>
            </w:pPr>
            <w:r w:rsidRPr="00FD1260">
              <w:rPr>
                <w:sz w:val="20"/>
                <w:szCs w:val="20"/>
              </w:rPr>
              <w:t>0,8%</w:t>
            </w:r>
          </w:p>
        </w:tc>
        <w:tc>
          <w:tcPr>
            <w:tcW w:w="0" w:type="auto"/>
            <w:gridSpan w:val="2"/>
            <w:tcBorders>
              <w:top w:val="nil"/>
              <w:left w:val="single" w:sz="4" w:space="0" w:color="auto"/>
              <w:bottom w:val="single" w:sz="4" w:space="0" w:color="auto"/>
              <w:right w:val="single" w:sz="4" w:space="0" w:color="auto"/>
            </w:tcBorders>
            <w:shd w:val="clear" w:color="auto" w:fill="FFFFFF"/>
            <w:noWrap/>
          </w:tcPr>
          <w:p w:rsidR="00411FC9" w:rsidRPr="00FD1260" w:rsidRDefault="00411FC9" w:rsidP="00FD1260">
            <w:pPr>
              <w:jc w:val="both"/>
              <w:rPr>
                <w:sz w:val="20"/>
                <w:szCs w:val="20"/>
              </w:rPr>
            </w:pPr>
            <w:r w:rsidRPr="00FD1260">
              <w:rPr>
                <w:sz w:val="20"/>
                <w:szCs w:val="20"/>
              </w:rPr>
              <w:t>3,2%</w:t>
            </w:r>
          </w:p>
        </w:tc>
        <w:tc>
          <w:tcPr>
            <w:tcW w:w="0" w:type="auto"/>
            <w:gridSpan w:val="2"/>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696"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714"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754"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541"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696"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714"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754"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541"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FD1260" w:rsidRDefault="00411FC9" w:rsidP="00FD1260">
            <w:pPr>
              <w:jc w:val="both"/>
              <w:rPr>
                <w:b/>
                <w:bCs/>
                <w:i/>
                <w:iCs/>
                <w:color w:val="333333"/>
                <w:sz w:val="20"/>
                <w:szCs w:val="20"/>
              </w:rPr>
            </w:pPr>
            <w:r w:rsidRPr="00FD1260">
              <w:rPr>
                <w:b/>
                <w:bCs/>
                <w:i/>
                <w:iCs/>
                <w:color w:val="333333"/>
                <w:sz w:val="20"/>
                <w:szCs w:val="20"/>
              </w:rPr>
              <w:t>Финансовый рычаг - Изменения</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2"/>
            <w:tcBorders>
              <w:top w:val="single" w:sz="4" w:space="0" w:color="666699"/>
              <w:left w:val="single" w:sz="4" w:space="0" w:color="666699"/>
              <w:bottom w:val="single" w:sz="4" w:space="0" w:color="666699"/>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Изменения</w:t>
            </w:r>
          </w:p>
        </w:tc>
        <w:tc>
          <w:tcPr>
            <w:tcW w:w="0" w:type="auto"/>
            <w:gridSpan w:val="2"/>
            <w:tcBorders>
              <w:top w:val="single" w:sz="4" w:space="0" w:color="666699"/>
              <w:left w:val="nil"/>
              <w:bottom w:val="single" w:sz="4" w:space="0" w:color="666699"/>
              <w:right w:val="single" w:sz="4" w:space="0" w:color="666699"/>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c>
          <w:tcPr>
            <w:tcW w:w="0" w:type="auto"/>
            <w:gridSpan w:val="2"/>
            <w:tcBorders>
              <w:top w:val="nil"/>
              <w:left w:val="single" w:sz="4" w:space="0" w:color="auto"/>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Наименование показателя</w:t>
            </w:r>
          </w:p>
        </w:tc>
        <w:tc>
          <w:tcPr>
            <w:tcW w:w="0" w:type="auto"/>
            <w:gridSpan w:val="2"/>
            <w:tcBorders>
              <w:top w:val="nil"/>
              <w:left w:val="nil"/>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2005</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2006</w:t>
            </w:r>
          </w:p>
        </w:tc>
        <w:tc>
          <w:tcPr>
            <w:tcW w:w="0" w:type="auto"/>
            <w:gridSpan w:val="2"/>
            <w:tcBorders>
              <w:top w:val="nil"/>
              <w:left w:val="single" w:sz="4" w:space="0" w:color="auto"/>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В абс.выражении</w:t>
            </w:r>
          </w:p>
        </w:tc>
        <w:tc>
          <w:tcPr>
            <w:tcW w:w="0" w:type="auto"/>
            <w:gridSpan w:val="2"/>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Темп прироста</w:t>
            </w:r>
          </w:p>
        </w:tc>
        <w:tc>
          <w:tcPr>
            <w:tcW w:w="0" w:type="auto"/>
            <w:gridSpan w:val="2"/>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vAlign w:val="bottom"/>
          </w:tcPr>
          <w:p w:rsidR="00411FC9" w:rsidRPr="00FD1260" w:rsidRDefault="00411FC9" w:rsidP="00FD1260">
            <w:pPr>
              <w:jc w:val="both"/>
              <w:rPr>
                <w:color w:val="000000"/>
                <w:sz w:val="20"/>
                <w:szCs w:val="20"/>
              </w:rPr>
            </w:pPr>
            <w:r w:rsidRPr="00FD1260">
              <w:rPr>
                <w:color w:val="000000"/>
                <w:sz w:val="20"/>
                <w:szCs w:val="20"/>
              </w:rPr>
              <w:t xml:space="preserve">Ставка процента по кредитам </w:t>
            </w:r>
          </w:p>
        </w:tc>
        <w:tc>
          <w:tcPr>
            <w:tcW w:w="1696" w:type="dxa"/>
            <w:gridSpan w:val="2"/>
            <w:tcBorders>
              <w:top w:val="nil"/>
              <w:left w:val="nil"/>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71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75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541" w:type="dxa"/>
            <w:gridSpan w:val="2"/>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vAlign w:val="bottom"/>
          </w:tcPr>
          <w:p w:rsidR="00411FC9" w:rsidRPr="00FD1260" w:rsidRDefault="00411FC9" w:rsidP="00FD1260">
            <w:pPr>
              <w:jc w:val="both"/>
              <w:rPr>
                <w:color w:val="000000"/>
                <w:sz w:val="20"/>
                <w:szCs w:val="20"/>
              </w:rPr>
            </w:pPr>
            <w:r w:rsidRPr="00FD1260">
              <w:rPr>
                <w:color w:val="000000"/>
                <w:sz w:val="20"/>
                <w:szCs w:val="20"/>
              </w:rPr>
              <w:t>Дифференциал рычага</w:t>
            </w:r>
          </w:p>
        </w:tc>
        <w:tc>
          <w:tcPr>
            <w:tcW w:w="1696" w:type="dxa"/>
            <w:gridSpan w:val="2"/>
            <w:tcBorders>
              <w:top w:val="nil"/>
              <w:left w:val="nil"/>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11,3%</w:t>
            </w:r>
          </w:p>
        </w:tc>
        <w:tc>
          <w:tcPr>
            <w:tcW w:w="171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11,0%</w:t>
            </w:r>
          </w:p>
        </w:tc>
        <w:tc>
          <w:tcPr>
            <w:tcW w:w="175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color w:val="FF0000"/>
                <w:sz w:val="20"/>
                <w:szCs w:val="20"/>
              </w:rPr>
              <w:t>-0,3%</w:t>
            </w:r>
          </w:p>
        </w:tc>
        <w:tc>
          <w:tcPr>
            <w:tcW w:w="1541" w:type="dxa"/>
            <w:gridSpan w:val="2"/>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color w:val="FF0000"/>
                <w:sz w:val="20"/>
                <w:szCs w:val="20"/>
              </w:rPr>
              <w:t>-2,4%</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vAlign w:val="bottom"/>
          </w:tcPr>
          <w:p w:rsidR="00411FC9" w:rsidRPr="00FD1260" w:rsidRDefault="00411FC9" w:rsidP="00FD1260">
            <w:pPr>
              <w:jc w:val="both"/>
              <w:rPr>
                <w:color w:val="000000"/>
                <w:sz w:val="20"/>
                <w:szCs w:val="20"/>
              </w:rPr>
            </w:pPr>
            <w:r w:rsidRPr="00FD1260">
              <w:rPr>
                <w:color w:val="000000"/>
                <w:sz w:val="20"/>
                <w:szCs w:val="20"/>
              </w:rPr>
              <w:t>Финансовый рычаг</w:t>
            </w:r>
          </w:p>
        </w:tc>
        <w:tc>
          <w:tcPr>
            <w:tcW w:w="1696" w:type="dxa"/>
            <w:gridSpan w:val="2"/>
            <w:tcBorders>
              <w:top w:val="nil"/>
              <w:left w:val="nil"/>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0,77</w:t>
            </w:r>
          </w:p>
        </w:tc>
        <w:tc>
          <w:tcPr>
            <w:tcW w:w="171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1,36</w:t>
            </w:r>
          </w:p>
        </w:tc>
        <w:tc>
          <w:tcPr>
            <w:tcW w:w="175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0,6</w:t>
            </w:r>
          </w:p>
        </w:tc>
        <w:tc>
          <w:tcPr>
            <w:tcW w:w="1541" w:type="dxa"/>
            <w:gridSpan w:val="2"/>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77,6%</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vAlign w:val="bottom"/>
          </w:tcPr>
          <w:p w:rsidR="00411FC9" w:rsidRPr="00FD1260" w:rsidRDefault="00411FC9" w:rsidP="00FD1260">
            <w:pPr>
              <w:jc w:val="both"/>
              <w:rPr>
                <w:color w:val="000000"/>
                <w:sz w:val="20"/>
                <w:szCs w:val="20"/>
              </w:rPr>
            </w:pPr>
            <w:r w:rsidRPr="00FD1260">
              <w:rPr>
                <w:color w:val="000000"/>
                <w:sz w:val="20"/>
                <w:szCs w:val="20"/>
              </w:rPr>
              <w:t xml:space="preserve">Эффект рычага </w:t>
            </w:r>
          </w:p>
        </w:tc>
        <w:tc>
          <w:tcPr>
            <w:tcW w:w="1696" w:type="dxa"/>
            <w:gridSpan w:val="2"/>
            <w:tcBorders>
              <w:top w:val="nil"/>
              <w:left w:val="nil"/>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8,6%</w:t>
            </w:r>
          </w:p>
        </w:tc>
        <w:tc>
          <w:tcPr>
            <w:tcW w:w="171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15,0%</w:t>
            </w:r>
          </w:p>
        </w:tc>
        <w:tc>
          <w:tcPr>
            <w:tcW w:w="175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6,3%</w:t>
            </w:r>
          </w:p>
        </w:tc>
        <w:tc>
          <w:tcPr>
            <w:tcW w:w="1541" w:type="dxa"/>
            <w:gridSpan w:val="2"/>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73,3%</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696"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714"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754"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541"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696"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714"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754"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541"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FD1260" w:rsidRDefault="00411FC9" w:rsidP="00FD1260">
            <w:pPr>
              <w:jc w:val="both"/>
              <w:rPr>
                <w:b/>
                <w:bCs/>
                <w:i/>
                <w:iCs/>
                <w:color w:val="333333"/>
                <w:sz w:val="20"/>
                <w:szCs w:val="20"/>
              </w:rPr>
            </w:pPr>
            <w:r w:rsidRPr="00FD1260">
              <w:rPr>
                <w:b/>
                <w:bCs/>
                <w:i/>
                <w:iCs/>
                <w:color w:val="333333"/>
                <w:sz w:val="20"/>
                <w:szCs w:val="20"/>
              </w:rPr>
              <w:t>Экономический рост компании (Модель Du Pont) - Изменения</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FD1260" w:rsidRDefault="00411FC9" w:rsidP="00FD1260">
            <w:pPr>
              <w:jc w:val="both"/>
              <w:rPr>
                <w:i/>
                <w:iCs/>
                <w:sz w:val="20"/>
                <w:szCs w:val="20"/>
              </w:rPr>
            </w:pPr>
            <w:r w:rsidRPr="00FD1260">
              <w:rPr>
                <w:i/>
                <w:iCs/>
                <w:sz w:val="20"/>
                <w:szCs w:val="20"/>
              </w:rPr>
              <w:t> </w:t>
            </w:r>
          </w:p>
        </w:tc>
        <w:tc>
          <w:tcPr>
            <w:tcW w:w="0" w:type="auto"/>
            <w:gridSpan w:val="2"/>
            <w:tcBorders>
              <w:top w:val="single" w:sz="4" w:space="0" w:color="666699"/>
              <w:left w:val="single" w:sz="4" w:space="0" w:color="666699"/>
              <w:bottom w:val="single" w:sz="4" w:space="0" w:color="666699"/>
              <w:right w:val="nil"/>
            </w:tcBorders>
            <w:shd w:val="pct50" w:color="CCFFFF" w:fill="FFFFCC"/>
            <w:noWrap/>
            <w:vAlign w:val="center"/>
          </w:tcPr>
          <w:p w:rsidR="00411FC9" w:rsidRPr="00FD1260" w:rsidRDefault="00411FC9" w:rsidP="00FD1260">
            <w:pPr>
              <w:jc w:val="both"/>
              <w:rPr>
                <w:sz w:val="20"/>
                <w:szCs w:val="20"/>
              </w:rPr>
            </w:pPr>
            <w:r w:rsidRPr="00FD1260">
              <w:rPr>
                <w:sz w:val="20"/>
                <w:szCs w:val="20"/>
              </w:rPr>
              <w:t>Изменения</w:t>
            </w:r>
          </w:p>
        </w:tc>
        <w:tc>
          <w:tcPr>
            <w:tcW w:w="0" w:type="auto"/>
            <w:gridSpan w:val="2"/>
            <w:tcBorders>
              <w:top w:val="single" w:sz="4" w:space="0" w:color="666699"/>
              <w:left w:val="nil"/>
              <w:bottom w:val="single" w:sz="4" w:space="0" w:color="666699"/>
              <w:right w:val="single" w:sz="4" w:space="0" w:color="666699"/>
            </w:tcBorders>
            <w:shd w:val="pct50" w:color="CCFFFF" w:fill="FFFFCC"/>
            <w:noWrap/>
            <w:vAlign w:val="center"/>
          </w:tcPr>
          <w:p w:rsidR="00411FC9" w:rsidRPr="00FD1260" w:rsidRDefault="00411FC9" w:rsidP="00FD1260">
            <w:pPr>
              <w:jc w:val="both"/>
              <w:rPr>
                <w:sz w:val="20"/>
                <w:szCs w:val="20"/>
              </w:rPr>
            </w:pPr>
            <w:r w:rsidRPr="00FD1260">
              <w:rPr>
                <w:sz w:val="20"/>
                <w:szCs w:val="20"/>
              </w:rPr>
              <w:t> </w:t>
            </w:r>
          </w:p>
        </w:tc>
        <w:tc>
          <w:tcPr>
            <w:tcW w:w="0" w:type="auto"/>
            <w:gridSpan w:val="2"/>
            <w:tcBorders>
              <w:top w:val="nil"/>
              <w:left w:val="single" w:sz="4" w:space="0" w:color="auto"/>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shd w:val="pct50" w:color="FFFFFF" w:fill="C0C0C0"/>
            <w:vAlign w:val="center"/>
          </w:tcPr>
          <w:p w:rsidR="00411FC9" w:rsidRPr="00FD1260" w:rsidRDefault="00411FC9" w:rsidP="00FD1260">
            <w:pPr>
              <w:jc w:val="both"/>
              <w:rPr>
                <w:sz w:val="20"/>
                <w:szCs w:val="20"/>
              </w:rPr>
            </w:pPr>
            <w:r w:rsidRPr="00FD1260">
              <w:rPr>
                <w:sz w:val="20"/>
                <w:szCs w:val="20"/>
              </w:rPr>
              <w:t>Наименование показателя</w:t>
            </w:r>
          </w:p>
        </w:tc>
        <w:tc>
          <w:tcPr>
            <w:tcW w:w="0" w:type="auto"/>
            <w:gridSpan w:val="2"/>
            <w:tcBorders>
              <w:top w:val="nil"/>
              <w:left w:val="nil"/>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2005</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FD1260" w:rsidRDefault="00411FC9" w:rsidP="00FD1260">
            <w:pPr>
              <w:jc w:val="both"/>
              <w:rPr>
                <w:sz w:val="20"/>
                <w:szCs w:val="20"/>
              </w:rPr>
            </w:pPr>
            <w:r w:rsidRPr="00FD1260">
              <w:rPr>
                <w:sz w:val="20"/>
                <w:szCs w:val="20"/>
              </w:rPr>
              <w:t>Декабрь, 2006</w:t>
            </w:r>
          </w:p>
        </w:tc>
        <w:tc>
          <w:tcPr>
            <w:tcW w:w="0" w:type="auto"/>
            <w:gridSpan w:val="2"/>
            <w:tcBorders>
              <w:top w:val="nil"/>
              <w:left w:val="single" w:sz="4" w:space="0" w:color="auto"/>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В абс.выражении</w:t>
            </w:r>
          </w:p>
        </w:tc>
        <w:tc>
          <w:tcPr>
            <w:tcW w:w="0" w:type="auto"/>
            <w:gridSpan w:val="2"/>
            <w:tcBorders>
              <w:top w:val="nil"/>
              <w:left w:val="nil"/>
              <w:bottom w:val="single" w:sz="4" w:space="0" w:color="auto"/>
              <w:right w:val="single" w:sz="4" w:space="0" w:color="auto"/>
            </w:tcBorders>
            <w:shd w:val="pct50" w:color="FFFFFF" w:fill="C0C0C0"/>
            <w:noWrap/>
            <w:vAlign w:val="center"/>
          </w:tcPr>
          <w:p w:rsidR="00411FC9" w:rsidRPr="00FD1260" w:rsidRDefault="00411FC9" w:rsidP="00FD1260">
            <w:pPr>
              <w:jc w:val="both"/>
              <w:rPr>
                <w:sz w:val="20"/>
                <w:szCs w:val="20"/>
              </w:rPr>
            </w:pPr>
            <w:r w:rsidRPr="00FD1260">
              <w:rPr>
                <w:sz w:val="20"/>
                <w:szCs w:val="20"/>
              </w:rPr>
              <w:t>Темп прироста</w:t>
            </w:r>
          </w:p>
        </w:tc>
        <w:tc>
          <w:tcPr>
            <w:tcW w:w="0" w:type="auto"/>
            <w:gridSpan w:val="2"/>
            <w:tcBorders>
              <w:top w:val="nil"/>
              <w:left w:val="nil"/>
              <w:bottom w:val="nil"/>
              <w:right w:val="nil"/>
            </w:tcBorders>
            <w:shd w:val="clear" w:color="auto" w:fill="FFFFFF"/>
            <w:noWrap/>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vAlign w:val="bottom"/>
          </w:tcPr>
          <w:p w:rsidR="00411FC9" w:rsidRPr="00FD1260" w:rsidRDefault="00411FC9" w:rsidP="00FD1260">
            <w:pPr>
              <w:jc w:val="both"/>
              <w:rPr>
                <w:b/>
                <w:bCs/>
                <w:color w:val="000000"/>
                <w:sz w:val="20"/>
                <w:szCs w:val="20"/>
              </w:rPr>
            </w:pPr>
            <w:r w:rsidRPr="00FD1260">
              <w:rPr>
                <w:b/>
                <w:bCs/>
                <w:color w:val="000000"/>
                <w:sz w:val="20"/>
                <w:szCs w:val="20"/>
              </w:rPr>
              <w:t>Рентабельность продаж</w:t>
            </w:r>
          </w:p>
        </w:tc>
        <w:tc>
          <w:tcPr>
            <w:tcW w:w="1696" w:type="dxa"/>
            <w:gridSpan w:val="2"/>
            <w:tcBorders>
              <w:top w:val="nil"/>
              <w:left w:val="nil"/>
              <w:bottom w:val="single" w:sz="4" w:space="0" w:color="auto"/>
              <w:right w:val="nil"/>
            </w:tcBorders>
            <w:shd w:val="clear" w:color="auto" w:fill="FFFFFF"/>
            <w:vAlign w:val="center"/>
          </w:tcPr>
          <w:p w:rsidR="00411FC9" w:rsidRPr="00FD1260" w:rsidRDefault="00411FC9" w:rsidP="00FD1260">
            <w:pPr>
              <w:jc w:val="both"/>
              <w:rPr>
                <w:b/>
                <w:bCs/>
                <w:sz w:val="20"/>
                <w:szCs w:val="20"/>
              </w:rPr>
            </w:pPr>
            <w:r w:rsidRPr="00FD1260">
              <w:rPr>
                <w:b/>
                <w:bCs/>
                <w:sz w:val="20"/>
                <w:szCs w:val="20"/>
              </w:rPr>
              <w:t>18,1%</w:t>
            </w:r>
          </w:p>
        </w:tc>
        <w:tc>
          <w:tcPr>
            <w:tcW w:w="171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b/>
                <w:bCs/>
                <w:sz w:val="20"/>
                <w:szCs w:val="20"/>
              </w:rPr>
            </w:pPr>
            <w:r w:rsidRPr="00FD1260">
              <w:rPr>
                <w:b/>
                <w:bCs/>
                <w:sz w:val="20"/>
                <w:szCs w:val="20"/>
              </w:rPr>
              <w:t>18,2%</w:t>
            </w:r>
          </w:p>
        </w:tc>
        <w:tc>
          <w:tcPr>
            <w:tcW w:w="175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b/>
                <w:bCs/>
                <w:sz w:val="20"/>
                <w:szCs w:val="20"/>
              </w:rPr>
            </w:pPr>
            <w:r w:rsidRPr="00FD1260">
              <w:rPr>
                <w:b/>
                <w:bCs/>
                <w:sz w:val="20"/>
                <w:szCs w:val="20"/>
              </w:rPr>
              <w:t>0,1%</w:t>
            </w:r>
          </w:p>
        </w:tc>
        <w:tc>
          <w:tcPr>
            <w:tcW w:w="1541" w:type="dxa"/>
            <w:gridSpan w:val="2"/>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b/>
                <w:bCs/>
                <w:sz w:val="20"/>
                <w:szCs w:val="20"/>
              </w:rPr>
            </w:pPr>
            <w:r w:rsidRPr="00FD1260">
              <w:rPr>
                <w:b/>
                <w:bCs/>
                <w:sz w:val="20"/>
                <w:szCs w:val="20"/>
              </w:rPr>
              <w:t>0,6%</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vAlign w:val="bottom"/>
          </w:tcPr>
          <w:p w:rsidR="00411FC9" w:rsidRPr="00FD1260" w:rsidRDefault="00E205E7" w:rsidP="00FD1260">
            <w:pPr>
              <w:jc w:val="both"/>
              <w:rPr>
                <w:color w:val="000000"/>
                <w:sz w:val="20"/>
                <w:szCs w:val="20"/>
              </w:rPr>
            </w:pPr>
            <w:r w:rsidRPr="00FD1260">
              <w:rPr>
                <w:color w:val="000000"/>
                <w:sz w:val="20"/>
                <w:szCs w:val="20"/>
              </w:rPr>
              <w:t xml:space="preserve"> </w:t>
            </w:r>
            <w:r w:rsidR="00411FC9" w:rsidRPr="00FD1260">
              <w:rPr>
                <w:color w:val="000000"/>
                <w:sz w:val="20"/>
                <w:szCs w:val="20"/>
              </w:rPr>
              <w:t>- прибыль до налогообложения</w:t>
            </w:r>
          </w:p>
        </w:tc>
        <w:tc>
          <w:tcPr>
            <w:tcW w:w="1696" w:type="dxa"/>
            <w:gridSpan w:val="2"/>
            <w:tcBorders>
              <w:top w:val="nil"/>
              <w:left w:val="nil"/>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225502,0</w:t>
            </w:r>
          </w:p>
        </w:tc>
        <w:tc>
          <w:tcPr>
            <w:tcW w:w="171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263910,0</w:t>
            </w:r>
          </w:p>
        </w:tc>
        <w:tc>
          <w:tcPr>
            <w:tcW w:w="175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38 408,0</w:t>
            </w:r>
          </w:p>
        </w:tc>
        <w:tc>
          <w:tcPr>
            <w:tcW w:w="1541" w:type="dxa"/>
            <w:gridSpan w:val="2"/>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17,0%</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vAlign w:val="bottom"/>
          </w:tcPr>
          <w:p w:rsidR="00411FC9" w:rsidRPr="00FD1260" w:rsidRDefault="00E205E7" w:rsidP="00FD1260">
            <w:pPr>
              <w:jc w:val="both"/>
              <w:rPr>
                <w:color w:val="000000"/>
                <w:sz w:val="20"/>
                <w:szCs w:val="20"/>
              </w:rPr>
            </w:pPr>
            <w:r w:rsidRPr="00FD1260">
              <w:rPr>
                <w:color w:val="000000"/>
                <w:sz w:val="20"/>
                <w:szCs w:val="20"/>
              </w:rPr>
              <w:t xml:space="preserve"> </w:t>
            </w:r>
            <w:r w:rsidR="00411FC9" w:rsidRPr="00FD1260">
              <w:rPr>
                <w:color w:val="000000"/>
                <w:sz w:val="20"/>
                <w:szCs w:val="20"/>
              </w:rPr>
              <w:t>- объем продаж</w:t>
            </w:r>
          </w:p>
        </w:tc>
        <w:tc>
          <w:tcPr>
            <w:tcW w:w="1696" w:type="dxa"/>
            <w:gridSpan w:val="2"/>
            <w:tcBorders>
              <w:top w:val="nil"/>
              <w:left w:val="nil"/>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1243803,0</w:t>
            </w:r>
          </w:p>
        </w:tc>
        <w:tc>
          <w:tcPr>
            <w:tcW w:w="171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1447026,0</w:t>
            </w:r>
          </w:p>
        </w:tc>
        <w:tc>
          <w:tcPr>
            <w:tcW w:w="175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203 223,0</w:t>
            </w:r>
          </w:p>
        </w:tc>
        <w:tc>
          <w:tcPr>
            <w:tcW w:w="1541" w:type="dxa"/>
            <w:gridSpan w:val="2"/>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16,3%</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vAlign w:val="bottom"/>
          </w:tcPr>
          <w:p w:rsidR="00411FC9" w:rsidRPr="00FD1260" w:rsidRDefault="00411FC9" w:rsidP="00FD1260">
            <w:pPr>
              <w:jc w:val="both"/>
              <w:rPr>
                <w:b/>
                <w:bCs/>
                <w:color w:val="000000"/>
                <w:sz w:val="20"/>
                <w:szCs w:val="20"/>
              </w:rPr>
            </w:pPr>
            <w:r w:rsidRPr="00FD1260">
              <w:rPr>
                <w:b/>
                <w:bCs/>
                <w:color w:val="000000"/>
                <w:sz w:val="20"/>
                <w:szCs w:val="20"/>
              </w:rPr>
              <w:t>Оборачиваемость чистых активов</w:t>
            </w:r>
          </w:p>
        </w:tc>
        <w:tc>
          <w:tcPr>
            <w:tcW w:w="1696" w:type="dxa"/>
            <w:gridSpan w:val="2"/>
            <w:tcBorders>
              <w:top w:val="nil"/>
              <w:left w:val="nil"/>
              <w:bottom w:val="single" w:sz="4" w:space="0" w:color="auto"/>
              <w:right w:val="nil"/>
            </w:tcBorders>
            <w:shd w:val="clear" w:color="auto" w:fill="FFFFFF"/>
            <w:vAlign w:val="center"/>
          </w:tcPr>
          <w:p w:rsidR="00411FC9" w:rsidRPr="00FD1260" w:rsidRDefault="00411FC9" w:rsidP="00FD1260">
            <w:pPr>
              <w:jc w:val="both"/>
              <w:rPr>
                <w:b/>
                <w:bCs/>
                <w:sz w:val="20"/>
                <w:szCs w:val="20"/>
              </w:rPr>
            </w:pPr>
            <w:r w:rsidRPr="00FD1260">
              <w:rPr>
                <w:b/>
                <w:bCs/>
                <w:sz w:val="20"/>
                <w:szCs w:val="20"/>
              </w:rPr>
              <w:t>0,4</w:t>
            </w:r>
          </w:p>
        </w:tc>
        <w:tc>
          <w:tcPr>
            <w:tcW w:w="171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b/>
                <w:bCs/>
                <w:sz w:val="20"/>
                <w:szCs w:val="20"/>
              </w:rPr>
            </w:pPr>
            <w:r w:rsidRPr="00FD1260">
              <w:rPr>
                <w:b/>
                <w:bCs/>
                <w:sz w:val="20"/>
                <w:szCs w:val="20"/>
              </w:rPr>
              <w:t>0,3</w:t>
            </w:r>
          </w:p>
        </w:tc>
        <w:tc>
          <w:tcPr>
            <w:tcW w:w="175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b/>
                <w:bCs/>
                <w:sz w:val="20"/>
                <w:szCs w:val="20"/>
              </w:rPr>
            </w:pPr>
            <w:r w:rsidRPr="00FD1260">
              <w:rPr>
                <w:b/>
                <w:bCs/>
                <w:color w:val="FF0000"/>
                <w:sz w:val="20"/>
                <w:szCs w:val="20"/>
              </w:rPr>
              <w:t>-0,1</w:t>
            </w:r>
          </w:p>
        </w:tc>
        <w:tc>
          <w:tcPr>
            <w:tcW w:w="1541" w:type="dxa"/>
            <w:gridSpan w:val="2"/>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b/>
                <w:bCs/>
                <w:sz w:val="20"/>
                <w:szCs w:val="20"/>
              </w:rPr>
            </w:pPr>
            <w:r w:rsidRPr="00FD1260">
              <w:rPr>
                <w:b/>
                <w:bCs/>
                <w:color w:val="FF0000"/>
                <w:sz w:val="20"/>
                <w:szCs w:val="20"/>
              </w:rPr>
              <w:t>-18,9%</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vAlign w:val="bottom"/>
          </w:tcPr>
          <w:p w:rsidR="00411FC9" w:rsidRPr="00FD1260" w:rsidRDefault="00E205E7" w:rsidP="00FD1260">
            <w:pPr>
              <w:jc w:val="both"/>
              <w:rPr>
                <w:color w:val="000000"/>
                <w:sz w:val="20"/>
                <w:szCs w:val="20"/>
              </w:rPr>
            </w:pPr>
            <w:r w:rsidRPr="00FD1260">
              <w:rPr>
                <w:color w:val="000000"/>
                <w:sz w:val="20"/>
                <w:szCs w:val="20"/>
              </w:rPr>
              <w:t xml:space="preserve"> </w:t>
            </w:r>
            <w:r w:rsidR="00411FC9" w:rsidRPr="00FD1260">
              <w:rPr>
                <w:color w:val="000000"/>
                <w:sz w:val="20"/>
                <w:szCs w:val="20"/>
              </w:rPr>
              <w:t>- объем продаж</w:t>
            </w:r>
          </w:p>
        </w:tc>
        <w:tc>
          <w:tcPr>
            <w:tcW w:w="1696" w:type="dxa"/>
            <w:gridSpan w:val="2"/>
            <w:tcBorders>
              <w:top w:val="nil"/>
              <w:left w:val="nil"/>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1243803,0</w:t>
            </w:r>
          </w:p>
        </w:tc>
        <w:tc>
          <w:tcPr>
            <w:tcW w:w="171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1447026,0</w:t>
            </w:r>
          </w:p>
        </w:tc>
        <w:tc>
          <w:tcPr>
            <w:tcW w:w="175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203 223,0</w:t>
            </w:r>
          </w:p>
        </w:tc>
        <w:tc>
          <w:tcPr>
            <w:tcW w:w="1541" w:type="dxa"/>
            <w:gridSpan w:val="2"/>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16,3%</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vAlign w:val="bottom"/>
          </w:tcPr>
          <w:p w:rsidR="00411FC9" w:rsidRPr="00FD1260" w:rsidRDefault="00E205E7" w:rsidP="00FD1260">
            <w:pPr>
              <w:jc w:val="both"/>
              <w:rPr>
                <w:color w:val="000000"/>
                <w:sz w:val="20"/>
                <w:szCs w:val="20"/>
              </w:rPr>
            </w:pPr>
            <w:r w:rsidRPr="00FD1260">
              <w:rPr>
                <w:color w:val="000000"/>
                <w:sz w:val="20"/>
                <w:szCs w:val="20"/>
              </w:rPr>
              <w:t xml:space="preserve"> </w:t>
            </w:r>
            <w:r w:rsidR="00411FC9" w:rsidRPr="00FD1260">
              <w:rPr>
                <w:color w:val="000000"/>
                <w:sz w:val="20"/>
                <w:szCs w:val="20"/>
              </w:rPr>
              <w:t>- чистые активы</w:t>
            </w:r>
          </w:p>
        </w:tc>
        <w:tc>
          <w:tcPr>
            <w:tcW w:w="1696" w:type="dxa"/>
            <w:gridSpan w:val="2"/>
            <w:tcBorders>
              <w:top w:val="nil"/>
              <w:left w:val="nil"/>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521128,5</w:t>
            </w:r>
          </w:p>
        </w:tc>
        <w:tc>
          <w:tcPr>
            <w:tcW w:w="171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491642,0</w:t>
            </w:r>
          </w:p>
        </w:tc>
        <w:tc>
          <w:tcPr>
            <w:tcW w:w="175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color w:val="FF0000"/>
                <w:sz w:val="20"/>
                <w:szCs w:val="20"/>
              </w:rPr>
              <w:t>-29 486,5</w:t>
            </w:r>
          </w:p>
        </w:tc>
        <w:tc>
          <w:tcPr>
            <w:tcW w:w="1541" w:type="dxa"/>
            <w:gridSpan w:val="2"/>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color w:val="FF0000"/>
                <w:sz w:val="20"/>
                <w:szCs w:val="20"/>
              </w:rPr>
              <w:t>-5,7%</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vAlign w:val="bottom"/>
          </w:tcPr>
          <w:p w:rsidR="00411FC9" w:rsidRPr="00FD1260" w:rsidRDefault="00411FC9" w:rsidP="00FD1260">
            <w:pPr>
              <w:jc w:val="both"/>
              <w:rPr>
                <w:b/>
                <w:bCs/>
                <w:color w:val="000000"/>
                <w:sz w:val="20"/>
                <w:szCs w:val="20"/>
              </w:rPr>
            </w:pPr>
            <w:r w:rsidRPr="00FD1260">
              <w:rPr>
                <w:b/>
                <w:bCs/>
                <w:color w:val="000000"/>
                <w:sz w:val="20"/>
                <w:szCs w:val="20"/>
              </w:rPr>
              <w:t>Рентабельность чистых активов</w:t>
            </w:r>
          </w:p>
        </w:tc>
        <w:tc>
          <w:tcPr>
            <w:tcW w:w="1696" w:type="dxa"/>
            <w:gridSpan w:val="2"/>
            <w:tcBorders>
              <w:top w:val="nil"/>
              <w:left w:val="nil"/>
              <w:bottom w:val="single" w:sz="4" w:space="0" w:color="auto"/>
              <w:right w:val="nil"/>
            </w:tcBorders>
            <w:shd w:val="clear" w:color="auto" w:fill="FFFFFF"/>
            <w:vAlign w:val="center"/>
          </w:tcPr>
          <w:p w:rsidR="00411FC9" w:rsidRPr="00FD1260" w:rsidRDefault="00411FC9" w:rsidP="00FD1260">
            <w:pPr>
              <w:jc w:val="both"/>
              <w:rPr>
                <w:b/>
                <w:bCs/>
                <w:sz w:val="20"/>
                <w:szCs w:val="20"/>
              </w:rPr>
            </w:pPr>
            <w:r w:rsidRPr="00FD1260">
              <w:rPr>
                <w:b/>
                <w:bCs/>
                <w:sz w:val="20"/>
                <w:szCs w:val="20"/>
              </w:rPr>
              <w:t>35,6%</w:t>
            </w:r>
          </w:p>
        </w:tc>
        <w:tc>
          <w:tcPr>
            <w:tcW w:w="171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b/>
                <w:bCs/>
                <w:sz w:val="20"/>
                <w:szCs w:val="20"/>
              </w:rPr>
            </w:pPr>
            <w:r w:rsidRPr="00FD1260">
              <w:rPr>
                <w:b/>
                <w:bCs/>
                <w:sz w:val="20"/>
                <w:szCs w:val="20"/>
              </w:rPr>
              <w:t>37,7%</w:t>
            </w:r>
          </w:p>
        </w:tc>
        <w:tc>
          <w:tcPr>
            <w:tcW w:w="175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b/>
                <w:bCs/>
                <w:sz w:val="20"/>
                <w:szCs w:val="20"/>
              </w:rPr>
            </w:pPr>
            <w:r w:rsidRPr="00FD1260">
              <w:rPr>
                <w:b/>
                <w:bCs/>
                <w:sz w:val="20"/>
                <w:szCs w:val="20"/>
              </w:rPr>
              <w:t>2,1%</w:t>
            </w:r>
          </w:p>
        </w:tc>
        <w:tc>
          <w:tcPr>
            <w:tcW w:w="1541" w:type="dxa"/>
            <w:gridSpan w:val="2"/>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b/>
                <w:bCs/>
                <w:sz w:val="20"/>
                <w:szCs w:val="20"/>
              </w:rPr>
            </w:pPr>
            <w:r w:rsidRPr="00FD1260">
              <w:rPr>
                <w:b/>
                <w:bCs/>
                <w:sz w:val="20"/>
                <w:szCs w:val="20"/>
              </w:rPr>
              <w:t>5,8%</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vAlign w:val="bottom"/>
          </w:tcPr>
          <w:p w:rsidR="00411FC9" w:rsidRPr="00FD1260" w:rsidRDefault="00A64B9B" w:rsidP="00FD1260">
            <w:pPr>
              <w:jc w:val="both"/>
              <w:rPr>
                <w:color w:val="000000"/>
                <w:sz w:val="20"/>
                <w:szCs w:val="20"/>
              </w:rPr>
            </w:pPr>
            <w:r>
              <w:rPr>
                <w:color w:val="000000"/>
                <w:sz w:val="20"/>
                <w:szCs w:val="20"/>
              </w:rPr>
              <w:t xml:space="preserve"> </w:t>
            </w:r>
            <w:r w:rsidR="00411FC9" w:rsidRPr="00FD1260">
              <w:rPr>
                <w:color w:val="000000"/>
                <w:sz w:val="20"/>
                <w:szCs w:val="20"/>
              </w:rPr>
              <w:t>- оперативная прибыль</w:t>
            </w:r>
          </w:p>
        </w:tc>
        <w:tc>
          <w:tcPr>
            <w:tcW w:w="1696" w:type="dxa"/>
            <w:gridSpan w:val="2"/>
            <w:tcBorders>
              <w:top w:val="nil"/>
              <w:left w:val="nil"/>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185758,0</w:t>
            </w:r>
          </w:p>
        </w:tc>
        <w:tc>
          <w:tcPr>
            <w:tcW w:w="171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185490,0</w:t>
            </w:r>
          </w:p>
        </w:tc>
        <w:tc>
          <w:tcPr>
            <w:tcW w:w="175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color w:val="FF0000"/>
                <w:sz w:val="20"/>
                <w:szCs w:val="20"/>
              </w:rPr>
              <w:t>-268,0</w:t>
            </w:r>
          </w:p>
        </w:tc>
        <w:tc>
          <w:tcPr>
            <w:tcW w:w="1541" w:type="dxa"/>
            <w:gridSpan w:val="2"/>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color w:val="FF0000"/>
                <w:sz w:val="20"/>
                <w:szCs w:val="20"/>
              </w:rPr>
              <w:t>-0,1%</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vAlign w:val="bottom"/>
          </w:tcPr>
          <w:p w:rsidR="00411FC9" w:rsidRPr="00FD1260" w:rsidRDefault="00A64B9B" w:rsidP="00FD1260">
            <w:pPr>
              <w:jc w:val="both"/>
              <w:rPr>
                <w:color w:val="000000"/>
                <w:sz w:val="20"/>
                <w:szCs w:val="20"/>
              </w:rPr>
            </w:pPr>
            <w:r>
              <w:rPr>
                <w:color w:val="000000"/>
                <w:sz w:val="20"/>
                <w:szCs w:val="20"/>
              </w:rPr>
              <w:t xml:space="preserve"> </w:t>
            </w:r>
            <w:r w:rsidR="00411FC9" w:rsidRPr="00FD1260">
              <w:rPr>
                <w:color w:val="000000"/>
                <w:sz w:val="20"/>
                <w:szCs w:val="20"/>
              </w:rPr>
              <w:t>- чистые активы</w:t>
            </w:r>
          </w:p>
        </w:tc>
        <w:tc>
          <w:tcPr>
            <w:tcW w:w="1696" w:type="dxa"/>
            <w:gridSpan w:val="2"/>
            <w:tcBorders>
              <w:top w:val="nil"/>
              <w:left w:val="nil"/>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521128,5</w:t>
            </w:r>
          </w:p>
        </w:tc>
        <w:tc>
          <w:tcPr>
            <w:tcW w:w="171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491642,0</w:t>
            </w:r>
          </w:p>
        </w:tc>
        <w:tc>
          <w:tcPr>
            <w:tcW w:w="175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color w:val="FF0000"/>
                <w:sz w:val="20"/>
                <w:szCs w:val="20"/>
              </w:rPr>
              <w:t>-29 486,5</w:t>
            </w:r>
          </w:p>
        </w:tc>
        <w:tc>
          <w:tcPr>
            <w:tcW w:w="1541" w:type="dxa"/>
            <w:gridSpan w:val="2"/>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color w:val="FF0000"/>
                <w:sz w:val="20"/>
                <w:szCs w:val="20"/>
              </w:rPr>
              <w:t>-5,7%</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vAlign w:val="bottom"/>
          </w:tcPr>
          <w:p w:rsidR="00411FC9" w:rsidRPr="00FD1260" w:rsidRDefault="00411FC9" w:rsidP="00FD1260">
            <w:pPr>
              <w:jc w:val="both"/>
              <w:rPr>
                <w:b/>
                <w:bCs/>
                <w:color w:val="000000"/>
                <w:sz w:val="20"/>
                <w:szCs w:val="20"/>
              </w:rPr>
            </w:pPr>
            <w:r w:rsidRPr="00FD1260">
              <w:rPr>
                <w:b/>
                <w:bCs/>
                <w:color w:val="000000"/>
                <w:sz w:val="20"/>
                <w:szCs w:val="20"/>
              </w:rPr>
              <w:t>Рентабельность собственного капитала</w:t>
            </w:r>
          </w:p>
        </w:tc>
        <w:tc>
          <w:tcPr>
            <w:tcW w:w="1696" w:type="dxa"/>
            <w:gridSpan w:val="2"/>
            <w:tcBorders>
              <w:top w:val="nil"/>
              <w:left w:val="nil"/>
              <w:bottom w:val="single" w:sz="4" w:space="0" w:color="auto"/>
              <w:right w:val="nil"/>
            </w:tcBorders>
            <w:shd w:val="clear" w:color="auto" w:fill="FFFFFF"/>
            <w:vAlign w:val="center"/>
          </w:tcPr>
          <w:p w:rsidR="00411FC9" w:rsidRPr="00FD1260" w:rsidRDefault="00411FC9" w:rsidP="00FD1260">
            <w:pPr>
              <w:jc w:val="both"/>
              <w:rPr>
                <w:b/>
                <w:bCs/>
                <w:sz w:val="20"/>
                <w:szCs w:val="20"/>
              </w:rPr>
            </w:pPr>
            <w:r w:rsidRPr="00FD1260">
              <w:rPr>
                <w:b/>
                <w:bCs/>
                <w:sz w:val="20"/>
                <w:szCs w:val="20"/>
              </w:rPr>
              <w:t>19,9%</w:t>
            </w:r>
          </w:p>
        </w:tc>
        <w:tc>
          <w:tcPr>
            <w:tcW w:w="171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b/>
                <w:bCs/>
                <w:sz w:val="20"/>
                <w:szCs w:val="20"/>
              </w:rPr>
            </w:pPr>
            <w:r w:rsidRPr="00FD1260">
              <w:rPr>
                <w:b/>
                <w:bCs/>
                <w:sz w:val="20"/>
                <w:szCs w:val="20"/>
              </w:rPr>
              <w:t>25,9%</w:t>
            </w:r>
          </w:p>
        </w:tc>
        <w:tc>
          <w:tcPr>
            <w:tcW w:w="175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b/>
                <w:bCs/>
                <w:sz w:val="20"/>
                <w:szCs w:val="20"/>
              </w:rPr>
            </w:pPr>
            <w:r w:rsidRPr="00FD1260">
              <w:rPr>
                <w:b/>
                <w:bCs/>
                <w:sz w:val="20"/>
                <w:szCs w:val="20"/>
              </w:rPr>
              <w:t>6,1%</w:t>
            </w:r>
          </w:p>
        </w:tc>
        <w:tc>
          <w:tcPr>
            <w:tcW w:w="1541" w:type="dxa"/>
            <w:gridSpan w:val="2"/>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b/>
                <w:bCs/>
                <w:sz w:val="20"/>
                <w:szCs w:val="20"/>
              </w:rPr>
            </w:pPr>
            <w:r w:rsidRPr="00FD1260">
              <w:rPr>
                <w:b/>
                <w:bCs/>
                <w:sz w:val="20"/>
                <w:szCs w:val="20"/>
              </w:rPr>
              <w:t>30,4%</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vAlign w:val="bottom"/>
          </w:tcPr>
          <w:p w:rsidR="00411FC9" w:rsidRPr="00FD1260" w:rsidRDefault="00A64B9B" w:rsidP="00FD1260">
            <w:pPr>
              <w:jc w:val="both"/>
              <w:rPr>
                <w:color w:val="000000"/>
                <w:sz w:val="20"/>
                <w:szCs w:val="20"/>
              </w:rPr>
            </w:pPr>
            <w:r>
              <w:rPr>
                <w:color w:val="000000"/>
                <w:sz w:val="20"/>
                <w:szCs w:val="20"/>
              </w:rPr>
              <w:t xml:space="preserve"> </w:t>
            </w:r>
            <w:r w:rsidR="00411FC9" w:rsidRPr="00FD1260">
              <w:rPr>
                <w:color w:val="000000"/>
                <w:sz w:val="20"/>
                <w:szCs w:val="20"/>
              </w:rPr>
              <w:t>- собственный капитал</w:t>
            </w:r>
          </w:p>
        </w:tc>
        <w:tc>
          <w:tcPr>
            <w:tcW w:w="1696" w:type="dxa"/>
            <w:gridSpan w:val="2"/>
            <w:tcBorders>
              <w:top w:val="nil"/>
              <w:left w:val="nil"/>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521128,5</w:t>
            </w:r>
          </w:p>
        </w:tc>
        <w:tc>
          <w:tcPr>
            <w:tcW w:w="171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491642,0</w:t>
            </w:r>
          </w:p>
        </w:tc>
        <w:tc>
          <w:tcPr>
            <w:tcW w:w="175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color w:val="FF0000"/>
                <w:sz w:val="20"/>
                <w:szCs w:val="20"/>
              </w:rPr>
              <w:t>-29 486,5</w:t>
            </w:r>
          </w:p>
        </w:tc>
        <w:tc>
          <w:tcPr>
            <w:tcW w:w="1541" w:type="dxa"/>
            <w:gridSpan w:val="2"/>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color w:val="FF0000"/>
                <w:sz w:val="20"/>
                <w:szCs w:val="20"/>
              </w:rPr>
              <w:t>-5,7%</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vAlign w:val="bottom"/>
          </w:tcPr>
          <w:p w:rsidR="00411FC9" w:rsidRPr="00FD1260" w:rsidRDefault="00A64B9B" w:rsidP="00FD1260">
            <w:pPr>
              <w:jc w:val="both"/>
              <w:rPr>
                <w:color w:val="000000"/>
                <w:sz w:val="20"/>
                <w:szCs w:val="20"/>
              </w:rPr>
            </w:pPr>
            <w:r>
              <w:rPr>
                <w:color w:val="000000"/>
                <w:sz w:val="20"/>
                <w:szCs w:val="20"/>
              </w:rPr>
              <w:t xml:space="preserve"> </w:t>
            </w:r>
            <w:r w:rsidR="00411FC9" w:rsidRPr="00FD1260">
              <w:rPr>
                <w:color w:val="000000"/>
                <w:sz w:val="20"/>
                <w:szCs w:val="20"/>
              </w:rPr>
              <w:t>- чистая прибыль</w:t>
            </w:r>
          </w:p>
        </w:tc>
        <w:tc>
          <w:tcPr>
            <w:tcW w:w="1696" w:type="dxa"/>
            <w:gridSpan w:val="2"/>
            <w:tcBorders>
              <w:top w:val="nil"/>
              <w:left w:val="nil"/>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103649,0</w:t>
            </w:r>
          </w:p>
        </w:tc>
        <w:tc>
          <w:tcPr>
            <w:tcW w:w="171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127539,0</w:t>
            </w:r>
          </w:p>
        </w:tc>
        <w:tc>
          <w:tcPr>
            <w:tcW w:w="175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23 890,0</w:t>
            </w:r>
          </w:p>
        </w:tc>
        <w:tc>
          <w:tcPr>
            <w:tcW w:w="1541" w:type="dxa"/>
            <w:gridSpan w:val="2"/>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23,0%</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vAlign w:val="bottom"/>
          </w:tcPr>
          <w:p w:rsidR="00411FC9" w:rsidRPr="00FD1260" w:rsidRDefault="00411FC9" w:rsidP="00FD1260">
            <w:pPr>
              <w:jc w:val="both"/>
              <w:rPr>
                <w:b/>
                <w:bCs/>
                <w:color w:val="000000"/>
                <w:sz w:val="20"/>
                <w:szCs w:val="20"/>
              </w:rPr>
            </w:pPr>
            <w:r w:rsidRPr="00FD1260">
              <w:rPr>
                <w:b/>
                <w:bCs/>
                <w:color w:val="000000"/>
                <w:sz w:val="20"/>
                <w:szCs w:val="20"/>
              </w:rPr>
              <w:t>Экономический рост компании</w:t>
            </w:r>
          </w:p>
        </w:tc>
        <w:tc>
          <w:tcPr>
            <w:tcW w:w="1696" w:type="dxa"/>
            <w:gridSpan w:val="2"/>
            <w:tcBorders>
              <w:top w:val="nil"/>
              <w:left w:val="nil"/>
              <w:bottom w:val="single" w:sz="4" w:space="0" w:color="auto"/>
              <w:right w:val="nil"/>
            </w:tcBorders>
            <w:shd w:val="clear" w:color="auto" w:fill="FFFFFF"/>
            <w:vAlign w:val="center"/>
          </w:tcPr>
          <w:p w:rsidR="00411FC9" w:rsidRPr="00FD1260" w:rsidRDefault="00411FC9" w:rsidP="00FD1260">
            <w:pPr>
              <w:jc w:val="both"/>
              <w:rPr>
                <w:b/>
                <w:bCs/>
                <w:sz w:val="20"/>
                <w:szCs w:val="20"/>
              </w:rPr>
            </w:pPr>
            <w:r w:rsidRPr="00FD1260">
              <w:rPr>
                <w:b/>
                <w:bCs/>
                <w:sz w:val="20"/>
                <w:szCs w:val="20"/>
              </w:rPr>
              <w:t>0,0%</w:t>
            </w:r>
          </w:p>
        </w:tc>
        <w:tc>
          <w:tcPr>
            <w:tcW w:w="171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b/>
                <w:bCs/>
                <w:sz w:val="20"/>
                <w:szCs w:val="20"/>
              </w:rPr>
            </w:pPr>
            <w:r w:rsidRPr="00FD1260">
              <w:rPr>
                <w:b/>
                <w:bCs/>
                <w:sz w:val="20"/>
                <w:szCs w:val="20"/>
              </w:rPr>
              <w:t>0,0%</w:t>
            </w:r>
          </w:p>
        </w:tc>
        <w:tc>
          <w:tcPr>
            <w:tcW w:w="175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b/>
                <w:bCs/>
                <w:sz w:val="20"/>
                <w:szCs w:val="20"/>
              </w:rPr>
            </w:pPr>
            <w:r w:rsidRPr="00FD1260">
              <w:rPr>
                <w:b/>
                <w:bCs/>
                <w:sz w:val="20"/>
                <w:szCs w:val="20"/>
              </w:rPr>
              <w:t>0,0%</w:t>
            </w:r>
          </w:p>
        </w:tc>
        <w:tc>
          <w:tcPr>
            <w:tcW w:w="1541" w:type="dxa"/>
            <w:gridSpan w:val="2"/>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b/>
                <w:bCs/>
                <w:sz w:val="20"/>
                <w:szCs w:val="20"/>
              </w:rPr>
            </w:pPr>
            <w:r w:rsidRPr="00FD1260">
              <w:rPr>
                <w:b/>
                <w:bCs/>
                <w:sz w:val="20"/>
                <w:szCs w:val="20"/>
              </w:rPr>
              <w:t>0,0%</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vAlign w:val="bottom"/>
          </w:tcPr>
          <w:p w:rsidR="00411FC9" w:rsidRPr="00FD1260" w:rsidRDefault="00A64B9B" w:rsidP="00FD1260">
            <w:pPr>
              <w:jc w:val="both"/>
              <w:rPr>
                <w:color w:val="000000"/>
                <w:sz w:val="20"/>
                <w:szCs w:val="20"/>
              </w:rPr>
            </w:pPr>
            <w:r>
              <w:rPr>
                <w:color w:val="000000"/>
                <w:sz w:val="20"/>
                <w:szCs w:val="20"/>
              </w:rPr>
              <w:t xml:space="preserve"> </w:t>
            </w:r>
            <w:r w:rsidR="00411FC9" w:rsidRPr="00FD1260">
              <w:rPr>
                <w:color w:val="000000"/>
                <w:sz w:val="20"/>
                <w:szCs w:val="20"/>
              </w:rPr>
              <w:t>- реинвестированная прибыль</w:t>
            </w:r>
          </w:p>
        </w:tc>
        <w:tc>
          <w:tcPr>
            <w:tcW w:w="1696" w:type="dxa"/>
            <w:gridSpan w:val="2"/>
            <w:tcBorders>
              <w:top w:val="nil"/>
              <w:left w:val="nil"/>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71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75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541" w:type="dxa"/>
            <w:gridSpan w:val="2"/>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sz w:val="20"/>
                <w:szCs w:val="20"/>
              </w:rPr>
              <w:t>0,0%</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single" w:sz="4" w:space="0" w:color="auto"/>
              <w:bottom w:val="single" w:sz="4" w:space="0" w:color="auto"/>
              <w:right w:val="single" w:sz="4" w:space="0" w:color="auto"/>
            </w:tcBorders>
            <w:vAlign w:val="bottom"/>
          </w:tcPr>
          <w:p w:rsidR="00411FC9" w:rsidRPr="00FD1260" w:rsidRDefault="00A64B9B" w:rsidP="00FD1260">
            <w:pPr>
              <w:jc w:val="both"/>
              <w:rPr>
                <w:color w:val="000000"/>
                <w:sz w:val="20"/>
                <w:szCs w:val="20"/>
              </w:rPr>
            </w:pPr>
            <w:r>
              <w:rPr>
                <w:color w:val="000000"/>
                <w:sz w:val="20"/>
                <w:szCs w:val="20"/>
              </w:rPr>
              <w:t xml:space="preserve"> </w:t>
            </w:r>
            <w:r w:rsidR="00411FC9" w:rsidRPr="00FD1260">
              <w:rPr>
                <w:color w:val="000000"/>
                <w:sz w:val="20"/>
                <w:szCs w:val="20"/>
              </w:rPr>
              <w:t>- собственный капитал</w:t>
            </w:r>
          </w:p>
        </w:tc>
        <w:tc>
          <w:tcPr>
            <w:tcW w:w="1696" w:type="dxa"/>
            <w:gridSpan w:val="2"/>
            <w:tcBorders>
              <w:top w:val="nil"/>
              <w:left w:val="nil"/>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521128,5</w:t>
            </w:r>
          </w:p>
        </w:tc>
        <w:tc>
          <w:tcPr>
            <w:tcW w:w="171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sz w:val="20"/>
                <w:szCs w:val="20"/>
              </w:rPr>
              <w:t>491642,0</w:t>
            </w:r>
          </w:p>
        </w:tc>
        <w:tc>
          <w:tcPr>
            <w:tcW w:w="1754" w:type="dxa"/>
            <w:gridSpan w:val="2"/>
            <w:tcBorders>
              <w:top w:val="nil"/>
              <w:left w:val="single" w:sz="4" w:space="0" w:color="auto"/>
              <w:bottom w:val="single" w:sz="4" w:space="0" w:color="auto"/>
              <w:right w:val="nil"/>
            </w:tcBorders>
            <w:shd w:val="clear" w:color="auto" w:fill="FFFFFF"/>
            <w:vAlign w:val="center"/>
          </w:tcPr>
          <w:p w:rsidR="00411FC9" w:rsidRPr="00FD1260" w:rsidRDefault="00411FC9" w:rsidP="00FD1260">
            <w:pPr>
              <w:jc w:val="both"/>
              <w:rPr>
                <w:sz w:val="20"/>
                <w:szCs w:val="20"/>
              </w:rPr>
            </w:pPr>
            <w:r w:rsidRPr="00FD1260">
              <w:rPr>
                <w:color w:val="FF0000"/>
                <w:sz w:val="20"/>
                <w:szCs w:val="20"/>
              </w:rPr>
              <w:t>-29 486,5</w:t>
            </w:r>
          </w:p>
        </w:tc>
        <w:tc>
          <w:tcPr>
            <w:tcW w:w="1541" w:type="dxa"/>
            <w:gridSpan w:val="2"/>
            <w:tcBorders>
              <w:top w:val="nil"/>
              <w:left w:val="single" w:sz="4" w:space="0" w:color="auto"/>
              <w:bottom w:val="single" w:sz="4" w:space="0" w:color="auto"/>
              <w:right w:val="single" w:sz="4" w:space="0" w:color="auto"/>
            </w:tcBorders>
            <w:shd w:val="clear" w:color="auto" w:fill="FFFFFF"/>
            <w:vAlign w:val="center"/>
          </w:tcPr>
          <w:p w:rsidR="00411FC9" w:rsidRPr="00FD1260" w:rsidRDefault="00411FC9" w:rsidP="00FD1260">
            <w:pPr>
              <w:jc w:val="both"/>
              <w:rPr>
                <w:sz w:val="20"/>
                <w:szCs w:val="20"/>
              </w:rPr>
            </w:pPr>
            <w:r w:rsidRPr="00FD1260">
              <w:rPr>
                <w:color w:val="FF0000"/>
                <w:sz w:val="20"/>
                <w:szCs w:val="20"/>
              </w:rPr>
              <w:t>-5,7%</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696"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714"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754"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541"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FD1260">
        <w:trPr>
          <w:gridAfter w:val="1"/>
          <w:wAfter w:w="376" w:type="dxa"/>
          <w:trHeight w:val="23"/>
          <w:jc w:val="center"/>
        </w:trPr>
        <w:tc>
          <w:tcPr>
            <w:tcW w:w="5530" w:type="dxa"/>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696"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714"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754"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541" w:type="dxa"/>
            <w:gridSpan w:val="2"/>
            <w:tcBorders>
              <w:top w:val="nil"/>
              <w:left w:val="nil"/>
              <w:bottom w:val="nil"/>
              <w:right w:val="nil"/>
            </w:tcBorders>
            <w:shd w:val="clear" w:color="auto" w:fill="FFFFFF"/>
            <w:vAlign w:val="center"/>
          </w:tcPr>
          <w:p w:rsidR="00411FC9" w:rsidRPr="00FD1260" w:rsidRDefault="00411FC9" w:rsidP="00FD1260">
            <w:pPr>
              <w:jc w:val="both"/>
              <w:rPr>
                <w:sz w:val="20"/>
                <w:szCs w:val="20"/>
              </w:rPr>
            </w:pPr>
            <w:r w:rsidRPr="00FD1260">
              <w:rPr>
                <w:sz w:val="20"/>
                <w:szCs w:val="20"/>
              </w:rPr>
              <w:t> </w:t>
            </w:r>
          </w:p>
        </w:tc>
        <w:tc>
          <w:tcPr>
            <w:tcW w:w="1609" w:type="dxa"/>
            <w:gridSpan w:val="2"/>
            <w:tcBorders>
              <w:top w:val="nil"/>
              <w:left w:val="nil"/>
              <w:bottom w:val="nil"/>
              <w:right w:val="nil"/>
            </w:tcBorders>
            <w:shd w:val="clear" w:color="auto" w:fill="FFFFFF"/>
          </w:tcPr>
          <w:p w:rsidR="00411FC9" w:rsidRPr="00FD1260" w:rsidRDefault="00411FC9" w:rsidP="00FD1260">
            <w:pPr>
              <w:jc w:val="both"/>
              <w:rPr>
                <w:sz w:val="20"/>
                <w:szCs w:val="20"/>
              </w:rPr>
            </w:pPr>
            <w:r w:rsidRPr="00FD1260">
              <w:rPr>
                <w:sz w:val="20"/>
                <w:szCs w:val="20"/>
              </w:rPr>
              <w:t> </w:t>
            </w:r>
          </w:p>
        </w:tc>
      </w:tr>
      <w:tr w:rsidR="00411FC9" w:rsidRPr="0029153D">
        <w:trPr>
          <w:trHeight w:val="18"/>
          <w:jc w:val="center"/>
        </w:trPr>
        <w:tc>
          <w:tcPr>
            <w:tcW w:w="5680" w:type="dxa"/>
            <w:gridSpan w:val="2"/>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29153D" w:rsidRDefault="00116C96" w:rsidP="0029153D">
            <w:pPr>
              <w:jc w:val="both"/>
              <w:rPr>
                <w:b/>
                <w:bCs/>
                <w:i/>
                <w:iCs/>
                <w:color w:val="333333"/>
                <w:sz w:val="20"/>
                <w:szCs w:val="20"/>
              </w:rPr>
            </w:pPr>
            <w:r w:rsidRPr="00E205E7">
              <w:rPr>
                <w:sz w:val="28"/>
                <w:szCs w:val="28"/>
              </w:rPr>
              <w:br w:type="page"/>
            </w:r>
            <w:r w:rsidR="00411FC9" w:rsidRPr="0029153D">
              <w:rPr>
                <w:b/>
                <w:bCs/>
                <w:i/>
                <w:iCs/>
                <w:color w:val="333333"/>
                <w:sz w:val="20"/>
                <w:szCs w:val="20"/>
              </w:rPr>
              <w:t>Денежные потоки - Изменения</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29153D" w:rsidRDefault="00411FC9" w:rsidP="0029153D">
            <w:pPr>
              <w:jc w:val="both"/>
              <w:rPr>
                <w:i/>
                <w:iCs/>
                <w:sz w:val="20"/>
                <w:szCs w:val="20"/>
              </w:rPr>
            </w:pPr>
            <w:r w:rsidRPr="0029153D">
              <w:rPr>
                <w:i/>
                <w:iCs/>
                <w:sz w:val="20"/>
                <w:szCs w:val="20"/>
              </w:rPr>
              <w:t> </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29153D" w:rsidRDefault="00411FC9" w:rsidP="0029153D">
            <w:pPr>
              <w:jc w:val="both"/>
              <w:rPr>
                <w:i/>
                <w:iCs/>
                <w:sz w:val="20"/>
                <w:szCs w:val="20"/>
              </w:rPr>
            </w:pPr>
            <w:r w:rsidRPr="0029153D">
              <w:rPr>
                <w:i/>
                <w:iCs/>
                <w:sz w:val="20"/>
                <w:szCs w:val="20"/>
              </w:rPr>
              <w:t> </w:t>
            </w:r>
          </w:p>
        </w:tc>
        <w:tc>
          <w:tcPr>
            <w:tcW w:w="0" w:type="auto"/>
            <w:gridSpan w:val="2"/>
            <w:tcBorders>
              <w:top w:val="single" w:sz="4" w:space="0" w:color="666699"/>
              <w:left w:val="single" w:sz="4" w:space="0" w:color="666699"/>
              <w:bottom w:val="single" w:sz="4" w:space="0" w:color="666699"/>
              <w:right w:val="nil"/>
            </w:tcBorders>
            <w:shd w:val="pct50" w:color="CCFFFF" w:fill="FFFFCC"/>
            <w:noWrap/>
            <w:vAlign w:val="center"/>
          </w:tcPr>
          <w:p w:rsidR="00411FC9" w:rsidRPr="0029153D" w:rsidRDefault="00411FC9" w:rsidP="0029153D">
            <w:pPr>
              <w:jc w:val="both"/>
              <w:rPr>
                <w:sz w:val="20"/>
                <w:szCs w:val="20"/>
              </w:rPr>
            </w:pPr>
            <w:r w:rsidRPr="0029153D">
              <w:rPr>
                <w:sz w:val="20"/>
                <w:szCs w:val="20"/>
              </w:rPr>
              <w:t>Изменения</w:t>
            </w:r>
          </w:p>
        </w:tc>
        <w:tc>
          <w:tcPr>
            <w:tcW w:w="0" w:type="auto"/>
            <w:gridSpan w:val="2"/>
            <w:tcBorders>
              <w:top w:val="single" w:sz="4" w:space="0" w:color="666699"/>
              <w:left w:val="nil"/>
              <w:bottom w:val="single" w:sz="4" w:space="0" w:color="666699"/>
              <w:right w:val="single" w:sz="4" w:space="0" w:color="666699"/>
            </w:tcBorders>
            <w:shd w:val="pct50" w:color="CCFFFF" w:fill="FFFFCC"/>
            <w:noWrap/>
            <w:vAlign w:val="center"/>
          </w:tcPr>
          <w:p w:rsidR="00411FC9" w:rsidRPr="0029153D" w:rsidRDefault="00411FC9" w:rsidP="0029153D">
            <w:pPr>
              <w:jc w:val="both"/>
              <w:rPr>
                <w:sz w:val="20"/>
                <w:szCs w:val="20"/>
              </w:rPr>
            </w:pPr>
            <w:r w:rsidRPr="0029153D">
              <w:rPr>
                <w:sz w:val="20"/>
                <w:szCs w:val="20"/>
              </w:rPr>
              <w:t> </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pct50" w:color="FFFFFF" w:fill="C0C0C0"/>
            <w:vAlign w:val="center"/>
          </w:tcPr>
          <w:p w:rsidR="00411FC9" w:rsidRPr="0029153D" w:rsidRDefault="00411FC9" w:rsidP="0029153D">
            <w:pPr>
              <w:jc w:val="both"/>
              <w:rPr>
                <w:sz w:val="20"/>
                <w:szCs w:val="20"/>
              </w:rPr>
            </w:pPr>
            <w:r w:rsidRPr="0029153D">
              <w:rPr>
                <w:sz w:val="20"/>
                <w:szCs w:val="20"/>
              </w:rPr>
              <w:t>Наименование показателя</w:t>
            </w:r>
          </w:p>
        </w:tc>
        <w:tc>
          <w:tcPr>
            <w:tcW w:w="0" w:type="auto"/>
            <w:gridSpan w:val="2"/>
            <w:tcBorders>
              <w:top w:val="nil"/>
              <w:left w:val="nil"/>
              <w:bottom w:val="single" w:sz="4" w:space="0" w:color="auto"/>
              <w:right w:val="nil"/>
            </w:tcBorders>
            <w:shd w:val="pct50" w:color="FFFFFF" w:fill="C0C0C0"/>
            <w:noWrap/>
            <w:vAlign w:val="center"/>
          </w:tcPr>
          <w:p w:rsidR="00411FC9" w:rsidRPr="0029153D" w:rsidRDefault="00411FC9" w:rsidP="0029153D">
            <w:pPr>
              <w:jc w:val="both"/>
              <w:rPr>
                <w:sz w:val="20"/>
                <w:szCs w:val="20"/>
              </w:rPr>
            </w:pPr>
            <w:r w:rsidRPr="0029153D">
              <w:rPr>
                <w:sz w:val="20"/>
                <w:szCs w:val="20"/>
              </w:rPr>
              <w:t>Декабрь, 2005</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29153D" w:rsidRDefault="00411FC9" w:rsidP="0029153D">
            <w:pPr>
              <w:jc w:val="both"/>
              <w:rPr>
                <w:sz w:val="20"/>
                <w:szCs w:val="20"/>
              </w:rPr>
            </w:pPr>
            <w:r w:rsidRPr="0029153D">
              <w:rPr>
                <w:sz w:val="20"/>
                <w:szCs w:val="20"/>
              </w:rPr>
              <w:t>Декабрь, 2006</w:t>
            </w:r>
          </w:p>
        </w:tc>
        <w:tc>
          <w:tcPr>
            <w:tcW w:w="0" w:type="auto"/>
            <w:gridSpan w:val="2"/>
            <w:tcBorders>
              <w:top w:val="nil"/>
              <w:left w:val="single" w:sz="4" w:space="0" w:color="auto"/>
              <w:bottom w:val="single" w:sz="4" w:space="0" w:color="auto"/>
              <w:right w:val="single" w:sz="4" w:space="0" w:color="auto"/>
            </w:tcBorders>
            <w:shd w:val="pct50" w:color="FFFFFF" w:fill="C0C0C0"/>
            <w:noWrap/>
            <w:vAlign w:val="center"/>
          </w:tcPr>
          <w:p w:rsidR="00411FC9" w:rsidRPr="0029153D" w:rsidRDefault="00411FC9" w:rsidP="0029153D">
            <w:pPr>
              <w:jc w:val="both"/>
              <w:rPr>
                <w:sz w:val="20"/>
                <w:szCs w:val="20"/>
              </w:rPr>
            </w:pPr>
            <w:r w:rsidRPr="0029153D">
              <w:rPr>
                <w:sz w:val="20"/>
                <w:szCs w:val="20"/>
              </w:rPr>
              <w:t>В абс.выражении</w:t>
            </w:r>
          </w:p>
        </w:tc>
        <w:tc>
          <w:tcPr>
            <w:tcW w:w="0" w:type="auto"/>
            <w:gridSpan w:val="2"/>
            <w:tcBorders>
              <w:top w:val="nil"/>
              <w:left w:val="nil"/>
              <w:bottom w:val="single" w:sz="4" w:space="0" w:color="auto"/>
              <w:right w:val="single" w:sz="4" w:space="0" w:color="auto"/>
            </w:tcBorders>
            <w:shd w:val="pct50" w:color="FFFFFF" w:fill="C0C0C0"/>
            <w:noWrap/>
            <w:vAlign w:val="center"/>
          </w:tcPr>
          <w:p w:rsidR="00411FC9" w:rsidRPr="0029153D" w:rsidRDefault="00411FC9" w:rsidP="0029153D">
            <w:pPr>
              <w:jc w:val="both"/>
              <w:rPr>
                <w:sz w:val="20"/>
                <w:szCs w:val="20"/>
              </w:rPr>
            </w:pPr>
            <w:r w:rsidRPr="0029153D">
              <w:rPr>
                <w:sz w:val="20"/>
                <w:szCs w:val="20"/>
              </w:rPr>
              <w:t>Темп прироста</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Сальдо денежного потока от текущей деятельности</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 </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-162951,50</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A64B9B" w:rsidP="0029153D">
            <w:pPr>
              <w:jc w:val="both"/>
              <w:rPr>
                <w:sz w:val="20"/>
                <w:szCs w:val="20"/>
              </w:rPr>
            </w:pPr>
            <w:r>
              <w:rPr>
                <w:sz w:val="20"/>
                <w:szCs w:val="20"/>
              </w:rPr>
              <w:t xml:space="preserve"> </w:t>
            </w:r>
            <w:r w:rsidR="00411FC9" w:rsidRPr="0029153D">
              <w:rPr>
                <w:sz w:val="20"/>
                <w:szCs w:val="20"/>
              </w:rPr>
              <w:t>Приток средств по текущей деятельности</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 </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color w:val="FF0000"/>
                <w:sz w:val="20"/>
                <w:szCs w:val="20"/>
              </w:rPr>
              <w:t>172238,00</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A64B9B" w:rsidP="0029153D">
            <w:pPr>
              <w:jc w:val="both"/>
              <w:rPr>
                <w:sz w:val="20"/>
                <w:szCs w:val="20"/>
              </w:rPr>
            </w:pPr>
            <w:r>
              <w:rPr>
                <w:sz w:val="20"/>
                <w:szCs w:val="20"/>
              </w:rPr>
              <w:t xml:space="preserve"> </w:t>
            </w:r>
            <w:r w:rsidR="00411FC9" w:rsidRPr="0029153D">
              <w:rPr>
                <w:sz w:val="20"/>
                <w:szCs w:val="20"/>
              </w:rPr>
              <w:t>Отток средств по текущей деятельности</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 </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-335189,50</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Сальдо денежного потока от инвестиционной деятельности</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 </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color w:val="FF0000"/>
                <w:sz w:val="20"/>
                <w:szCs w:val="20"/>
              </w:rPr>
              <w:t>102968,00</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A64B9B" w:rsidP="0029153D">
            <w:pPr>
              <w:jc w:val="both"/>
              <w:rPr>
                <w:sz w:val="20"/>
                <w:szCs w:val="20"/>
              </w:rPr>
            </w:pPr>
            <w:r>
              <w:rPr>
                <w:sz w:val="20"/>
                <w:szCs w:val="20"/>
              </w:rPr>
              <w:t xml:space="preserve"> </w:t>
            </w:r>
            <w:r w:rsidR="00411FC9" w:rsidRPr="0029153D">
              <w:rPr>
                <w:sz w:val="20"/>
                <w:szCs w:val="20"/>
              </w:rPr>
              <w:t>Приток средств по инвестиционной деятельности</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 </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color w:val="FF0000"/>
                <w:sz w:val="20"/>
                <w:szCs w:val="20"/>
              </w:rPr>
              <w:t>103662,00</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A64B9B" w:rsidP="0029153D">
            <w:pPr>
              <w:jc w:val="both"/>
              <w:rPr>
                <w:sz w:val="20"/>
                <w:szCs w:val="20"/>
              </w:rPr>
            </w:pPr>
            <w:r>
              <w:rPr>
                <w:sz w:val="20"/>
                <w:szCs w:val="20"/>
              </w:rPr>
              <w:t xml:space="preserve"> </w:t>
            </w:r>
            <w:r w:rsidR="00411FC9" w:rsidRPr="0029153D">
              <w:rPr>
                <w:sz w:val="20"/>
                <w:szCs w:val="20"/>
              </w:rPr>
              <w:t>Отток средств по инвестиционной деятельности</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 </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-694,00</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Сальдо денежного потока от финансовой деятельности</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 </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color w:val="FF0000"/>
                <w:sz w:val="20"/>
                <w:szCs w:val="20"/>
              </w:rPr>
              <w:t>254644,50</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A64B9B" w:rsidP="0029153D">
            <w:pPr>
              <w:jc w:val="both"/>
              <w:rPr>
                <w:sz w:val="20"/>
                <w:szCs w:val="20"/>
              </w:rPr>
            </w:pPr>
            <w:r>
              <w:rPr>
                <w:sz w:val="20"/>
                <w:szCs w:val="20"/>
              </w:rPr>
              <w:t xml:space="preserve"> </w:t>
            </w:r>
            <w:r w:rsidR="00411FC9" w:rsidRPr="0029153D">
              <w:rPr>
                <w:sz w:val="20"/>
                <w:szCs w:val="20"/>
              </w:rPr>
              <w:t>Приток средств по финансовой деятельности</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 </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color w:val="FF0000"/>
                <w:sz w:val="20"/>
                <w:szCs w:val="20"/>
              </w:rPr>
              <w:t>254644,50</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A64B9B" w:rsidP="0029153D">
            <w:pPr>
              <w:jc w:val="both"/>
              <w:rPr>
                <w:sz w:val="20"/>
                <w:szCs w:val="20"/>
              </w:rPr>
            </w:pPr>
            <w:r>
              <w:rPr>
                <w:sz w:val="20"/>
                <w:szCs w:val="20"/>
              </w:rPr>
              <w:t xml:space="preserve"> </w:t>
            </w:r>
            <w:r w:rsidR="00411FC9" w:rsidRPr="0029153D">
              <w:rPr>
                <w:sz w:val="20"/>
                <w:szCs w:val="20"/>
              </w:rPr>
              <w:t>Отток средств по финансовой деятельности</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 </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0,00</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Сальдо денежного потока</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 </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-11275,00</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Изменение размера денежных средств (260 стр. формы 1 баланса)</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 </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-11275,00</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nil"/>
              <w:bottom w:val="nil"/>
              <w:right w:val="nil"/>
            </w:tcBorders>
            <w:shd w:val="clear" w:color="auto" w:fill="FFFFFF"/>
            <w:vAlign w:val="center"/>
          </w:tcPr>
          <w:p w:rsidR="00411FC9" w:rsidRPr="0029153D" w:rsidRDefault="00411FC9" w:rsidP="0029153D">
            <w:pPr>
              <w:jc w:val="both"/>
              <w:rPr>
                <w:sz w:val="20"/>
                <w:szCs w:val="20"/>
              </w:rPr>
            </w:pPr>
            <w:r w:rsidRPr="0029153D">
              <w:rPr>
                <w:sz w:val="20"/>
                <w:szCs w:val="20"/>
              </w:rPr>
              <w:t> </w:t>
            </w:r>
          </w:p>
        </w:tc>
        <w:tc>
          <w:tcPr>
            <w:tcW w:w="1742" w:type="dxa"/>
            <w:gridSpan w:val="2"/>
            <w:tcBorders>
              <w:top w:val="nil"/>
              <w:left w:val="nil"/>
              <w:bottom w:val="nil"/>
              <w:right w:val="nil"/>
            </w:tcBorders>
            <w:shd w:val="clear" w:color="auto" w:fill="FFFFFF"/>
            <w:vAlign w:val="center"/>
          </w:tcPr>
          <w:p w:rsidR="00411FC9" w:rsidRPr="0029153D" w:rsidRDefault="00411FC9" w:rsidP="0029153D">
            <w:pPr>
              <w:jc w:val="both"/>
              <w:rPr>
                <w:sz w:val="20"/>
                <w:szCs w:val="20"/>
              </w:rPr>
            </w:pPr>
            <w:r w:rsidRPr="0029153D">
              <w:rPr>
                <w:sz w:val="20"/>
                <w:szCs w:val="20"/>
              </w:rPr>
              <w:t> </w:t>
            </w:r>
          </w:p>
        </w:tc>
        <w:tc>
          <w:tcPr>
            <w:tcW w:w="1761" w:type="dxa"/>
            <w:gridSpan w:val="2"/>
            <w:tcBorders>
              <w:top w:val="nil"/>
              <w:left w:val="nil"/>
              <w:bottom w:val="nil"/>
              <w:right w:val="nil"/>
            </w:tcBorders>
            <w:shd w:val="clear" w:color="auto" w:fill="FFFFFF"/>
            <w:vAlign w:val="center"/>
          </w:tcPr>
          <w:p w:rsidR="00411FC9" w:rsidRPr="0029153D" w:rsidRDefault="00411FC9" w:rsidP="0029153D">
            <w:pPr>
              <w:jc w:val="both"/>
              <w:rPr>
                <w:sz w:val="20"/>
                <w:szCs w:val="20"/>
              </w:rPr>
            </w:pPr>
            <w:r w:rsidRPr="0029153D">
              <w:rPr>
                <w:sz w:val="20"/>
                <w:szCs w:val="20"/>
              </w:rPr>
              <w:t> </w:t>
            </w:r>
          </w:p>
        </w:tc>
        <w:tc>
          <w:tcPr>
            <w:tcW w:w="1801" w:type="dxa"/>
            <w:gridSpan w:val="2"/>
            <w:tcBorders>
              <w:top w:val="nil"/>
              <w:left w:val="nil"/>
              <w:bottom w:val="nil"/>
              <w:right w:val="nil"/>
            </w:tcBorders>
            <w:shd w:val="clear" w:color="auto" w:fill="FFFFFF"/>
            <w:vAlign w:val="center"/>
          </w:tcPr>
          <w:p w:rsidR="00411FC9" w:rsidRPr="0029153D" w:rsidRDefault="00411FC9" w:rsidP="0029153D">
            <w:pPr>
              <w:jc w:val="both"/>
              <w:rPr>
                <w:sz w:val="20"/>
                <w:szCs w:val="20"/>
              </w:rPr>
            </w:pPr>
            <w:r w:rsidRPr="0029153D">
              <w:rPr>
                <w:sz w:val="20"/>
                <w:szCs w:val="20"/>
              </w:rPr>
              <w:t> </w:t>
            </w:r>
          </w:p>
        </w:tc>
        <w:tc>
          <w:tcPr>
            <w:tcW w:w="1583" w:type="dxa"/>
            <w:gridSpan w:val="2"/>
            <w:tcBorders>
              <w:top w:val="nil"/>
              <w:left w:val="nil"/>
              <w:bottom w:val="nil"/>
              <w:right w:val="nil"/>
            </w:tcBorders>
            <w:shd w:val="clear" w:color="auto" w:fill="FFFFFF"/>
            <w:vAlign w:val="center"/>
          </w:tcPr>
          <w:p w:rsidR="00411FC9" w:rsidRPr="0029153D" w:rsidRDefault="00411FC9" w:rsidP="0029153D">
            <w:pPr>
              <w:jc w:val="both"/>
              <w:rPr>
                <w:sz w:val="20"/>
                <w:szCs w:val="20"/>
              </w:rPr>
            </w:pPr>
            <w:r w:rsidRPr="0029153D">
              <w:rPr>
                <w:sz w:val="20"/>
                <w:szCs w:val="20"/>
              </w:rPr>
              <w:t> </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nil"/>
              <w:bottom w:val="nil"/>
              <w:right w:val="nil"/>
            </w:tcBorders>
            <w:shd w:val="clear" w:color="auto" w:fill="FFFFFF"/>
            <w:vAlign w:val="center"/>
          </w:tcPr>
          <w:p w:rsidR="00411FC9" w:rsidRPr="0029153D" w:rsidRDefault="00411FC9" w:rsidP="0029153D">
            <w:pPr>
              <w:jc w:val="both"/>
              <w:rPr>
                <w:sz w:val="20"/>
                <w:szCs w:val="20"/>
              </w:rPr>
            </w:pPr>
            <w:r w:rsidRPr="0029153D">
              <w:rPr>
                <w:sz w:val="20"/>
                <w:szCs w:val="20"/>
              </w:rPr>
              <w:t> </w:t>
            </w:r>
          </w:p>
        </w:tc>
        <w:tc>
          <w:tcPr>
            <w:tcW w:w="1742" w:type="dxa"/>
            <w:gridSpan w:val="2"/>
            <w:tcBorders>
              <w:top w:val="nil"/>
              <w:left w:val="nil"/>
              <w:bottom w:val="nil"/>
              <w:right w:val="nil"/>
            </w:tcBorders>
            <w:shd w:val="clear" w:color="auto" w:fill="FFFFFF"/>
            <w:vAlign w:val="center"/>
          </w:tcPr>
          <w:p w:rsidR="00411FC9" w:rsidRPr="0029153D" w:rsidRDefault="00411FC9" w:rsidP="0029153D">
            <w:pPr>
              <w:jc w:val="both"/>
              <w:rPr>
                <w:sz w:val="20"/>
                <w:szCs w:val="20"/>
              </w:rPr>
            </w:pPr>
            <w:r w:rsidRPr="0029153D">
              <w:rPr>
                <w:sz w:val="20"/>
                <w:szCs w:val="20"/>
              </w:rPr>
              <w:t> </w:t>
            </w:r>
          </w:p>
        </w:tc>
        <w:tc>
          <w:tcPr>
            <w:tcW w:w="1761" w:type="dxa"/>
            <w:gridSpan w:val="2"/>
            <w:tcBorders>
              <w:top w:val="nil"/>
              <w:left w:val="nil"/>
              <w:bottom w:val="nil"/>
              <w:right w:val="nil"/>
            </w:tcBorders>
            <w:shd w:val="clear" w:color="auto" w:fill="FFFFFF"/>
            <w:vAlign w:val="center"/>
          </w:tcPr>
          <w:p w:rsidR="00411FC9" w:rsidRPr="0029153D" w:rsidRDefault="00411FC9" w:rsidP="0029153D">
            <w:pPr>
              <w:jc w:val="both"/>
              <w:rPr>
                <w:sz w:val="20"/>
                <w:szCs w:val="20"/>
              </w:rPr>
            </w:pPr>
            <w:r w:rsidRPr="0029153D">
              <w:rPr>
                <w:sz w:val="20"/>
                <w:szCs w:val="20"/>
              </w:rPr>
              <w:t> </w:t>
            </w:r>
          </w:p>
        </w:tc>
        <w:tc>
          <w:tcPr>
            <w:tcW w:w="1801" w:type="dxa"/>
            <w:gridSpan w:val="2"/>
            <w:tcBorders>
              <w:top w:val="nil"/>
              <w:left w:val="nil"/>
              <w:bottom w:val="nil"/>
              <w:right w:val="nil"/>
            </w:tcBorders>
            <w:shd w:val="clear" w:color="auto" w:fill="FFFFFF"/>
            <w:vAlign w:val="center"/>
          </w:tcPr>
          <w:p w:rsidR="00411FC9" w:rsidRPr="0029153D" w:rsidRDefault="00411FC9" w:rsidP="0029153D">
            <w:pPr>
              <w:jc w:val="both"/>
              <w:rPr>
                <w:sz w:val="20"/>
                <w:szCs w:val="20"/>
              </w:rPr>
            </w:pPr>
            <w:r w:rsidRPr="0029153D">
              <w:rPr>
                <w:sz w:val="20"/>
                <w:szCs w:val="20"/>
              </w:rPr>
              <w:t> </w:t>
            </w:r>
          </w:p>
        </w:tc>
        <w:tc>
          <w:tcPr>
            <w:tcW w:w="1583" w:type="dxa"/>
            <w:gridSpan w:val="2"/>
            <w:tcBorders>
              <w:top w:val="nil"/>
              <w:left w:val="nil"/>
              <w:bottom w:val="nil"/>
              <w:right w:val="nil"/>
            </w:tcBorders>
            <w:shd w:val="clear" w:color="auto" w:fill="FFFFFF"/>
            <w:vAlign w:val="center"/>
          </w:tcPr>
          <w:p w:rsidR="00411FC9" w:rsidRPr="0029153D" w:rsidRDefault="00411FC9" w:rsidP="0029153D">
            <w:pPr>
              <w:jc w:val="both"/>
              <w:rPr>
                <w:sz w:val="20"/>
                <w:szCs w:val="20"/>
              </w:rPr>
            </w:pPr>
            <w:r w:rsidRPr="0029153D">
              <w:rPr>
                <w:sz w:val="20"/>
                <w:szCs w:val="20"/>
              </w:rPr>
              <w:t> </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29153D" w:rsidRDefault="00411FC9" w:rsidP="0029153D">
            <w:pPr>
              <w:jc w:val="both"/>
              <w:rPr>
                <w:b/>
                <w:bCs/>
                <w:i/>
                <w:iCs/>
                <w:color w:val="333333"/>
                <w:sz w:val="20"/>
                <w:szCs w:val="20"/>
              </w:rPr>
            </w:pPr>
            <w:r w:rsidRPr="0029153D">
              <w:rPr>
                <w:b/>
                <w:bCs/>
                <w:i/>
                <w:iCs/>
                <w:color w:val="333333"/>
                <w:sz w:val="20"/>
                <w:szCs w:val="20"/>
              </w:rPr>
              <w:t>2 - х факторная модель - Изменения</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29153D" w:rsidRDefault="00411FC9" w:rsidP="0029153D">
            <w:pPr>
              <w:jc w:val="both"/>
              <w:rPr>
                <w:i/>
                <w:iCs/>
                <w:sz w:val="20"/>
                <w:szCs w:val="20"/>
              </w:rPr>
            </w:pPr>
            <w:r w:rsidRPr="0029153D">
              <w:rPr>
                <w:i/>
                <w:iCs/>
                <w:sz w:val="20"/>
                <w:szCs w:val="20"/>
              </w:rPr>
              <w:t> </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29153D" w:rsidRDefault="00411FC9" w:rsidP="0029153D">
            <w:pPr>
              <w:jc w:val="both"/>
              <w:rPr>
                <w:i/>
                <w:iCs/>
                <w:sz w:val="20"/>
                <w:szCs w:val="20"/>
              </w:rPr>
            </w:pPr>
            <w:r w:rsidRPr="0029153D">
              <w:rPr>
                <w:i/>
                <w:iCs/>
                <w:sz w:val="20"/>
                <w:szCs w:val="20"/>
              </w:rPr>
              <w:t> </w:t>
            </w:r>
          </w:p>
        </w:tc>
        <w:tc>
          <w:tcPr>
            <w:tcW w:w="0" w:type="auto"/>
            <w:gridSpan w:val="2"/>
            <w:tcBorders>
              <w:top w:val="single" w:sz="4" w:space="0" w:color="666699"/>
              <w:left w:val="single" w:sz="4" w:space="0" w:color="666699"/>
              <w:bottom w:val="single" w:sz="4" w:space="0" w:color="666699"/>
              <w:right w:val="nil"/>
            </w:tcBorders>
            <w:shd w:val="pct50" w:color="CCFFFF" w:fill="FFFFCC"/>
            <w:noWrap/>
            <w:vAlign w:val="center"/>
          </w:tcPr>
          <w:p w:rsidR="00411FC9" w:rsidRPr="0029153D" w:rsidRDefault="00411FC9" w:rsidP="0029153D">
            <w:pPr>
              <w:jc w:val="both"/>
              <w:rPr>
                <w:sz w:val="20"/>
                <w:szCs w:val="20"/>
              </w:rPr>
            </w:pPr>
            <w:r w:rsidRPr="0029153D">
              <w:rPr>
                <w:sz w:val="20"/>
                <w:szCs w:val="20"/>
              </w:rPr>
              <w:t>Изменения</w:t>
            </w:r>
          </w:p>
        </w:tc>
        <w:tc>
          <w:tcPr>
            <w:tcW w:w="0" w:type="auto"/>
            <w:gridSpan w:val="2"/>
            <w:tcBorders>
              <w:top w:val="single" w:sz="4" w:space="0" w:color="666699"/>
              <w:left w:val="nil"/>
              <w:bottom w:val="single" w:sz="4" w:space="0" w:color="666699"/>
              <w:right w:val="single" w:sz="4" w:space="0" w:color="666699"/>
            </w:tcBorders>
            <w:shd w:val="pct50" w:color="CCFFFF" w:fill="FFFFCC"/>
            <w:noWrap/>
            <w:vAlign w:val="center"/>
          </w:tcPr>
          <w:p w:rsidR="00411FC9" w:rsidRPr="0029153D" w:rsidRDefault="00411FC9" w:rsidP="0029153D">
            <w:pPr>
              <w:jc w:val="both"/>
              <w:rPr>
                <w:sz w:val="20"/>
                <w:szCs w:val="20"/>
              </w:rPr>
            </w:pPr>
            <w:r w:rsidRPr="0029153D">
              <w:rPr>
                <w:sz w:val="20"/>
                <w:szCs w:val="20"/>
              </w:rPr>
              <w:t> </w:t>
            </w:r>
          </w:p>
        </w:tc>
        <w:tc>
          <w:tcPr>
            <w:tcW w:w="1653" w:type="dxa"/>
            <w:gridSpan w:val="2"/>
            <w:tcBorders>
              <w:top w:val="nil"/>
              <w:left w:val="single" w:sz="4" w:space="0" w:color="auto"/>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pct50" w:color="FFFFFF" w:fill="C0C0C0"/>
            <w:vAlign w:val="center"/>
          </w:tcPr>
          <w:p w:rsidR="00411FC9" w:rsidRPr="0029153D" w:rsidRDefault="00411FC9" w:rsidP="0029153D">
            <w:pPr>
              <w:jc w:val="both"/>
              <w:rPr>
                <w:sz w:val="20"/>
                <w:szCs w:val="20"/>
              </w:rPr>
            </w:pPr>
            <w:r w:rsidRPr="0029153D">
              <w:rPr>
                <w:sz w:val="20"/>
                <w:szCs w:val="20"/>
              </w:rPr>
              <w:t>Наименование показателя</w:t>
            </w:r>
          </w:p>
        </w:tc>
        <w:tc>
          <w:tcPr>
            <w:tcW w:w="0" w:type="auto"/>
            <w:gridSpan w:val="2"/>
            <w:tcBorders>
              <w:top w:val="nil"/>
              <w:left w:val="nil"/>
              <w:bottom w:val="single" w:sz="4" w:space="0" w:color="auto"/>
              <w:right w:val="nil"/>
            </w:tcBorders>
            <w:shd w:val="pct50" w:color="FFFFFF" w:fill="C0C0C0"/>
            <w:noWrap/>
            <w:vAlign w:val="center"/>
          </w:tcPr>
          <w:p w:rsidR="00411FC9" w:rsidRPr="0029153D" w:rsidRDefault="00411FC9" w:rsidP="0029153D">
            <w:pPr>
              <w:jc w:val="both"/>
              <w:rPr>
                <w:sz w:val="20"/>
                <w:szCs w:val="20"/>
              </w:rPr>
            </w:pPr>
            <w:r w:rsidRPr="0029153D">
              <w:rPr>
                <w:sz w:val="20"/>
                <w:szCs w:val="20"/>
              </w:rPr>
              <w:t>Декабрь, 2005</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29153D" w:rsidRDefault="00411FC9" w:rsidP="0029153D">
            <w:pPr>
              <w:jc w:val="both"/>
              <w:rPr>
                <w:sz w:val="20"/>
                <w:szCs w:val="20"/>
              </w:rPr>
            </w:pPr>
            <w:r w:rsidRPr="0029153D">
              <w:rPr>
                <w:sz w:val="20"/>
                <w:szCs w:val="20"/>
              </w:rPr>
              <w:t>Декабрь, 2006</w:t>
            </w:r>
          </w:p>
        </w:tc>
        <w:tc>
          <w:tcPr>
            <w:tcW w:w="0" w:type="auto"/>
            <w:gridSpan w:val="2"/>
            <w:tcBorders>
              <w:top w:val="nil"/>
              <w:left w:val="single" w:sz="4" w:space="0" w:color="auto"/>
              <w:bottom w:val="single" w:sz="4" w:space="0" w:color="auto"/>
              <w:right w:val="single" w:sz="4" w:space="0" w:color="auto"/>
            </w:tcBorders>
            <w:shd w:val="pct50" w:color="FFFFFF" w:fill="C0C0C0"/>
            <w:noWrap/>
            <w:vAlign w:val="center"/>
          </w:tcPr>
          <w:p w:rsidR="00411FC9" w:rsidRPr="0029153D" w:rsidRDefault="00411FC9" w:rsidP="0029153D">
            <w:pPr>
              <w:jc w:val="both"/>
              <w:rPr>
                <w:sz w:val="20"/>
                <w:szCs w:val="20"/>
              </w:rPr>
            </w:pPr>
            <w:r w:rsidRPr="0029153D">
              <w:rPr>
                <w:sz w:val="20"/>
                <w:szCs w:val="20"/>
              </w:rPr>
              <w:t>В абс.выражении</w:t>
            </w:r>
          </w:p>
        </w:tc>
        <w:tc>
          <w:tcPr>
            <w:tcW w:w="0" w:type="auto"/>
            <w:gridSpan w:val="2"/>
            <w:tcBorders>
              <w:top w:val="nil"/>
              <w:left w:val="nil"/>
              <w:bottom w:val="single" w:sz="4" w:space="0" w:color="auto"/>
              <w:right w:val="single" w:sz="4" w:space="0" w:color="auto"/>
            </w:tcBorders>
            <w:shd w:val="pct50" w:color="FFFFFF" w:fill="C0C0C0"/>
            <w:noWrap/>
            <w:vAlign w:val="center"/>
          </w:tcPr>
          <w:p w:rsidR="00411FC9" w:rsidRPr="0029153D" w:rsidRDefault="00411FC9" w:rsidP="0029153D">
            <w:pPr>
              <w:jc w:val="both"/>
              <w:rPr>
                <w:sz w:val="20"/>
                <w:szCs w:val="20"/>
              </w:rPr>
            </w:pPr>
            <w:r w:rsidRPr="0029153D">
              <w:rPr>
                <w:sz w:val="20"/>
                <w:szCs w:val="20"/>
              </w:rPr>
              <w:t>Темп прироста</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Значение коэффициента</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-1,99</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-1,80</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0,2</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color w:val="FF0000"/>
                <w:sz w:val="20"/>
                <w:szCs w:val="20"/>
              </w:rPr>
              <w:t>-9,9%</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Вероятность банкротства</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Вероятность банкротства мала</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Вероятность банкротства мала</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 </w:t>
            </w:r>
          </w:p>
        </w:tc>
        <w:tc>
          <w:tcPr>
            <w:tcW w:w="1583" w:type="dxa"/>
            <w:gridSpan w:val="2"/>
            <w:tcBorders>
              <w:top w:val="nil"/>
              <w:left w:val="nil"/>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 </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742"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761"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801"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58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29153D" w:rsidRDefault="00411FC9" w:rsidP="0029153D">
            <w:pPr>
              <w:jc w:val="both"/>
              <w:rPr>
                <w:b/>
                <w:bCs/>
                <w:i/>
                <w:iCs/>
                <w:color w:val="333333"/>
                <w:sz w:val="20"/>
                <w:szCs w:val="20"/>
              </w:rPr>
            </w:pPr>
            <w:r w:rsidRPr="0029153D">
              <w:rPr>
                <w:b/>
                <w:bCs/>
                <w:i/>
                <w:iCs/>
                <w:color w:val="333333"/>
                <w:sz w:val="20"/>
                <w:szCs w:val="20"/>
              </w:rPr>
              <w:t>5 - и факторная модель Альтмана (Z-счет) - Изменения</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29153D" w:rsidRDefault="00411FC9" w:rsidP="0029153D">
            <w:pPr>
              <w:jc w:val="both"/>
              <w:rPr>
                <w:i/>
                <w:iCs/>
                <w:sz w:val="20"/>
                <w:szCs w:val="20"/>
              </w:rPr>
            </w:pPr>
            <w:r w:rsidRPr="0029153D">
              <w:rPr>
                <w:i/>
                <w:iCs/>
                <w:sz w:val="20"/>
                <w:szCs w:val="20"/>
              </w:rPr>
              <w:t> </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29153D" w:rsidRDefault="00411FC9" w:rsidP="0029153D">
            <w:pPr>
              <w:jc w:val="both"/>
              <w:rPr>
                <w:i/>
                <w:iCs/>
                <w:sz w:val="20"/>
                <w:szCs w:val="20"/>
              </w:rPr>
            </w:pPr>
            <w:r w:rsidRPr="0029153D">
              <w:rPr>
                <w:i/>
                <w:iCs/>
                <w:sz w:val="20"/>
                <w:szCs w:val="20"/>
              </w:rPr>
              <w:t> </w:t>
            </w:r>
          </w:p>
        </w:tc>
        <w:tc>
          <w:tcPr>
            <w:tcW w:w="0" w:type="auto"/>
            <w:gridSpan w:val="2"/>
            <w:tcBorders>
              <w:top w:val="single" w:sz="4" w:space="0" w:color="666699"/>
              <w:left w:val="single" w:sz="4" w:space="0" w:color="666699"/>
              <w:bottom w:val="single" w:sz="4" w:space="0" w:color="666699"/>
              <w:right w:val="nil"/>
            </w:tcBorders>
            <w:shd w:val="pct50" w:color="CCFFFF" w:fill="FFFFCC"/>
            <w:noWrap/>
            <w:vAlign w:val="center"/>
          </w:tcPr>
          <w:p w:rsidR="00411FC9" w:rsidRPr="0029153D" w:rsidRDefault="00411FC9" w:rsidP="0029153D">
            <w:pPr>
              <w:jc w:val="both"/>
              <w:rPr>
                <w:sz w:val="20"/>
                <w:szCs w:val="20"/>
              </w:rPr>
            </w:pPr>
            <w:r w:rsidRPr="0029153D">
              <w:rPr>
                <w:sz w:val="20"/>
                <w:szCs w:val="20"/>
              </w:rPr>
              <w:t>Изменения</w:t>
            </w:r>
          </w:p>
        </w:tc>
        <w:tc>
          <w:tcPr>
            <w:tcW w:w="0" w:type="auto"/>
            <w:gridSpan w:val="2"/>
            <w:tcBorders>
              <w:top w:val="single" w:sz="4" w:space="0" w:color="666699"/>
              <w:left w:val="nil"/>
              <w:bottom w:val="single" w:sz="4" w:space="0" w:color="666699"/>
              <w:right w:val="single" w:sz="4" w:space="0" w:color="666699"/>
            </w:tcBorders>
            <w:shd w:val="pct50" w:color="CCFFFF" w:fill="FFFFCC"/>
            <w:noWrap/>
            <w:vAlign w:val="center"/>
          </w:tcPr>
          <w:p w:rsidR="00411FC9" w:rsidRPr="0029153D" w:rsidRDefault="00411FC9" w:rsidP="0029153D">
            <w:pPr>
              <w:jc w:val="both"/>
              <w:rPr>
                <w:sz w:val="20"/>
                <w:szCs w:val="20"/>
              </w:rPr>
            </w:pPr>
            <w:r w:rsidRPr="0029153D">
              <w:rPr>
                <w:sz w:val="20"/>
                <w:szCs w:val="20"/>
              </w:rPr>
              <w:t> </w:t>
            </w:r>
          </w:p>
        </w:tc>
        <w:tc>
          <w:tcPr>
            <w:tcW w:w="1653" w:type="dxa"/>
            <w:gridSpan w:val="2"/>
            <w:tcBorders>
              <w:top w:val="nil"/>
              <w:left w:val="single" w:sz="4" w:space="0" w:color="auto"/>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pct50" w:color="FFFFFF" w:fill="C0C0C0"/>
            <w:vAlign w:val="center"/>
          </w:tcPr>
          <w:p w:rsidR="00411FC9" w:rsidRPr="0029153D" w:rsidRDefault="00411FC9" w:rsidP="0029153D">
            <w:pPr>
              <w:jc w:val="both"/>
              <w:rPr>
                <w:sz w:val="20"/>
                <w:szCs w:val="20"/>
              </w:rPr>
            </w:pPr>
            <w:r w:rsidRPr="0029153D">
              <w:rPr>
                <w:sz w:val="20"/>
                <w:szCs w:val="20"/>
              </w:rPr>
              <w:t>Наименование показателя</w:t>
            </w:r>
          </w:p>
        </w:tc>
        <w:tc>
          <w:tcPr>
            <w:tcW w:w="0" w:type="auto"/>
            <w:gridSpan w:val="2"/>
            <w:tcBorders>
              <w:top w:val="nil"/>
              <w:left w:val="nil"/>
              <w:bottom w:val="single" w:sz="4" w:space="0" w:color="auto"/>
              <w:right w:val="nil"/>
            </w:tcBorders>
            <w:shd w:val="pct50" w:color="FFFFFF" w:fill="C0C0C0"/>
            <w:noWrap/>
            <w:vAlign w:val="center"/>
          </w:tcPr>
          <w:p w:rsidR="00411FC9" w:rsidRPr="0029153D" w:rsidRDefault="00411FC9" w:rsidP="0029153D">
            <w:pPr>
              <w:jc w:val="both"/>
              <w:rPr>
                <w:sz w:val="20"/>
                <w:szCs w:val="20"/>
              </w:rPr>
            </w:pPr>
            <w:r w:rsidRPr="0029153D">
              <w:rPr>
                <w:sz w:val="20"/>
                <w:szCs w:val="20"/>
              </w:rPr>
              <w:t>Декабрь, 2005</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29153D" w:rsidRDefault="00411FC9" w:rsidP="0029153D">
            <w:pPr>
              <w:jc w:val="both"/>
              <w:rPr>
                <w:sz w:val="20"/>
                <w:szCs w:val="20"/>
              </w:rPr>
            </w:pPr>
            <w:r w:rsidRPr="0029153D">
              <w:rPr>
                <w:sz w:val="20"/>
                <w:szCs w:val="20"/>
              </w:rPr>
              <w:t>Декабрь, 2006</w:t>
            </w:r>
          </w:p>
        </w:tc>
        <w:tc>
          <w:tcPr>
            <w:tcW w:w="0" w:type="auto"/>
            <w:gridSpan w:val="2"/>
            <w:tcBorders>
              <w:top w:val="nil"/>
              <w:left w:val="single" w:sz="4" w:space="0" w:color="auto"/>
              <w:bottom w:val="single" w:sz="4" w:space="0" w:color="auto"/>
              <w:right w:val="single" w:sz="4" w:space="0" w:color="auto"/>
            </w:tcBorders>
            <w:shd w:val="pct50" w:color="FFFFFF" w:fill="C0C0C0"/>
            <w:noWrap/>
            <w:vAlign w:val="center"/>
          </w:tcPr>
          <w:p w:rsidR="00411FC9" w:rsidRPr="0029153D" w:rsidRDefault="00411FC9" w:rsidP="0029153D">
            <w:pPr>
              <w:jc w:val="both"/>
              <w:rPr>
                <w:sz w:val="20"/>
                <w:szCs w:val="20"/>
              </w:rPr>
            </w:pPr>
            <w:r w:rsidRPr="0029153D">
              <w:rPr>
                <w:sz w:val="20"/>
                <w:szCs w:val="20"/>
              </w:rPr>
              <w:t>В абс.выражении</w:t>
            </w:r>
          </w:p>
        </w:tc>
        <w:tc>
          <w:tcPr>
            <w:tcW w:w="0" w:type="auto"/>
            <w:gridSpan w:val="2"/>
            <w:tcBorders>
              <w:top w:val="nil"/>
              <w:left w:val="nil"/>
              <w:bottom w:val="single" w:sz="4" w:space="0" w:color="auto"/>
              <w:right w:val="single" w:sz="4" w:space="0" w:color="auto"/>
            </w:tcBorders>
            <w:shd w:val="pct50" w:color="FFFFFF" w:fill="C0C0C0"/>
            <w:noWrap/>
            <w:vAlign w:val="center"/>
          </w:tcPr>
          <w:p w:rsidR="00411FC9" w:rsidRPr="0029153D" w:rsidRDefault="00411FC9" w:rsidP="0029153D">
            <w:pPr>
              <w:jc w:val="both"/>
              <w:rPr>
                <w:sz w:val="20"/>
                <w:szCs w:val="20"/>
              </w:rPr>
            </w:pPr>
            <w:r w:rsidRPr="0029153D">
              <w:rPr>
                <w:sz w:val="20"/>
                <w:szCs w:val="20"/>
              </w:rPr>
              <w:t>Темп прироста</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Значение коэффициента</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2,74</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2,36</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color w:val="FF0000"/>
                <w:sz w:val="20"/>
                <w:szCs w:val="20"/>
              </w:rPr>
              <w:t>-0,38</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-13,88%</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Вероятность банкротства</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вероятность банкротства мала</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вероятность банкротства средняя</w:t>
            </w:r>
          </w:p>
        </w:tc>
        <w:tc>
          <w:tcPr>
            <w:tcW w:w="1801" w:type="dxa"/>
            <w:gridSpan w:val="2"/>
            <w:tcBorders>
              <w:top w:val="nil"/>
              <w:left w:val="single" w:sz="4" w:space="0" w:color="auto"/>
              <w:bottom w:val="single" w:sz="4" w:space="0" w:color="auto"/>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583" w:type="dxa"/>
            <w:gridSpan w:val="2"/>
            <w:tcBorders>
              <w:top w:val="nil"/>
              <w:left w:val="nil"/>
              <w:bottom w:val="single" w:sz="4" w:space="0" w:color="auto"/>
              <w:right w:val="single" w:sz="4" w:space="0" w:color="auto"/>
            </w:tcBorders>
            <w:shd w:val="clear" w:color="auto" w:fill="FFFFFF"/>
          </w:tcPr>
          <w:p w:rsidR="00411FC9" w:rsidRPr="0029153D" w:rsidRDefault="00411FC9" w:rsidP="0029153D">
            <w:pPr>
              <w:jc w:val="both"/>
              <w:rPr>
                <w:sz w:val="20"/>
                <w:szCs w:val="20"/>
              </w:rPr>
            </w:pPr>
            <w:r w:rsidRPr="0029153D">
              <w:rPr>
                <w:sz w:val="20"/>
                <w:szCs w:val="20"/>
              </w:rPr>
              <w:t> </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742"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761"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801"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58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29153D" w:rsidRDefault="00411FC9" w:rsidP="0029153D">
            <w:pPr>
              <w:jc w:val="both"/>
              <w:rPr>
                <w:b/>
                <w:bCs/>
                <w:i/>
                <w:iCs/>
                <w:color w:val="333333"/>
                <w:sz w:val="20"/>
                <w:szCs w:val="20"/>
              </w:rPr>
            </w:pPr>
            <w:r w:rsidRPr="0029153D">
              <w:rPr>
                <w:b/>
                <w:bCs/>
                <w:i/>
                <w:iCs/>
                <w:color w:val="333333"/>
                <w:sz w:val="20"/>
                <w:szCs w:val="20"/>
              </w:rPr>
              <w:t>4-х факторная модель Таффлера - Изменения</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29153D" w:rsidRDefault="00411FC9" w:rsidP="0029153D">
            <w:pPr>
              <w:jc w:val="both"/>
              <w:rPr>
                <w:i/>
                <w:iCs/>
                <w:sz w:val="20"/>
                <w:szCs w:val="20"/>
              </w:rPr>
            </w:pPr>
            <w:r w:rsidRPr="0029153D">
              <w:rPr>
                <w:i/>
                <w:iCs/>
                <w:sz w:val="20"/>
                <w:szCs w:val="20"/>
              </w:rPr>
              <w:t> </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29153D" w:rsidRDefault="00411FC9" w:rsidP="0029153D">
            <w:pPr>
              <w:jc w:val="both"/>
              <w:rPr>
                <w:i/>
                <w:iCs/>
                <w:sz w:val="20"/>
                <w:szCs w:val="20"/>
              </w:rPr>
            </w:pPr>
            <w:r w:rsidRPr="0029153D">
              <w:rPr>
                <w:i/>
                <w:iCs/>
                <w:sz w:val="20"/>
                <w:szCs w:val="20"/>
              </w:rPr>
              <w:t> </w:t>
            </w:r>
          </w:p>
        </w:tc>
        <w:tc>
          <w:tcPr>
            <w:tcW w:w="0" w:type="auto"/>
            <w:gridSpan w:val="2"/>
            <w:tcBorders>
              <w:top w:val="single" w:sz="4" w:space="0" w:color="666699"/>
              <w:left w:val="single" w:sz="4" w:space="0" w:color="666699"/>
              <w:bottom w:val="single" w:sz="4" w:space="0" w:color="666699"/>
              <w:right w:val="nil"/>
            </w:tcBorders>
            <w:shd w:val="pct50" w:color="CCFFFF" w:fill="FFFFCC"/>
            <w:noWrap/>
            <w:vAlign w:val="center"/>
          </w:tcPr>
          <w:p w:rsidR="00411FC9" w:rsidRPr="0029153D" w:rsidRDefault="00411FC9" w:rsidP="0029153D">
            <w:pPr>
              <w:jc w:val="both"/>
              <w:rPr>
                <w:sz w:val="20"/>
                <w:szCs w:val="20"/>
              </w:rPr>
            </w:pPr>
            <w:r w:rsidRPr="0029153D">
              <w:rPr>
                <w:sz w:val="20"/>
                <w:szCs w:val="20"/>
              </w:rPr>
              <w:t>Изменения</w:t>
            </w:r>
          </w:p>
        </w:tc>
        <w:tc>
          <w:tcPr>
            <w:tcW w:w="0" w:type="auto"/>
            <w:gridSpan w:val="2"/>
            <w:tcBorders>
              <w:top w:val="single" w:sz="4" w:space="0" w:color="666699"/>
              <w:left w:val="nil"/>
              <w:bottom w:val="single" w:sz="4" w:space="0" w:color="666699"/>
              <w:right w:val="single" w:sz="4" w:space="0" w:color="666699"/>
            </w:tcBorders>
            <w:shd w:val="pct50" w:color="CCFFFF" w:fill="FFFFCC"/>
            <w:noWrap/>
            <w:vAlign w:val="center"/>
          </w:tcPr>
          <w:p w:rsidR="00411FC9" w:rsidRPr="0029153D" w:rsidRDefault="00411FC9" w:rsidP="0029153D">
            <w:pPr>
              <w:jc w:val="both"/>
              <w:rPr>
                <w:sz w:val="20"/>
                <w:szCs w:val="20"/>
              </w:rPr>
            </w:pPr>
            <w:r w:rsidRPr="0029153D">
              <w:rPr>
                <w:sz w:val="20"/>
                <w:szCs w:val="20"/>
              </w:rPr>
              <w:t> </w:t>
            </w:r>
          </w:p>
        </w:tc>
        <w:tc>
          <w:tcPr>
            <w:tcW w:w="1653" w:type="dxa"/>
            <w:gridSpan w:val="2"/>
            <w:tcBorders>
              <w:top w:val="nil"/>
              <w:left w:val="single" w:sz="4" w:space="0" w:color="auto"/>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pct50" w:color="FFFFFF" w:fill="C0C0C0"/>
            <w:vAlign w:val="center"/>
          </w:tcPr>
          <w:p w:rsidR="00411FC9" w:rsidRPr="0029153D" w:rsidRDefault="00411FC9" w:rsidP="0029153D">
            <w:pPr>
              <w:jc w:val="both"/>
              <w:rPr>
                <w:sz w:val="20"/>
                <w:szCs w:val="20"/>
              </w:rPr>
            </w:pPr>
            <w:r w:rsidRPr="0029153D">
              <w:rPr>
                <w:sz w:val="20"/>
                <w:szCs w:val="20"/>
              </w:rPr>
              <w:t>Наименование показателя</w:t>
            </w:r>
          </w:p>
        </w:tc>
        <w:tc>
          <w:tcPr>
            <w:tcW w:w="0" w:type="auto"/>
            <w:gridSpan w:val="2"/>
            <w:tcBorders>
              <w:top w:val="nil"/>
              <w:left w:val="nil"/>
              <w:bottom w:val="single" w:sz="4" w:space="0" w:color="auto"/>
              <w:right w:val="nil"/>
            </w:tcBorders>
            <w:shd w:val="pct50" w:color="FFFFFF" w:fill="C0C0C0"/>
            <w:noWrap/>
            <w:vAlign w:val="center"/>
          </w:tcPr>
          <w:p w:rsidR="00411FC9" w:rsidRPr="0029153D" w:rsidRDefault="00411FC9" w:rsidP="0029153D">
            <w:pPr>
              <w:jc w:val="both"/>
              <w:rPr>
                <w:sz w:val="20"/>
                <w:szCs w:val="20"/>
              </w:rPr>
            </w:pPr>
            <w:r w:rsidRPr="0029153D">
              <w:rPr>
                <w:sz w:val="20"/>
                <w:szCs w:val="20"/>
              </w:rPr>
              <w:t>Декабрь, 2005</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29153D" w:rsidRDefault="00411FC9" w:rsidP="0029153D">
            <w:pPr>
              <w:jc w:val="both"/>
              <w:rPr>
                <w:sz w:val="20"/>
                <w:szCs w:val="20"/>
              </w:rPr>
            </w:pPr>
            <w:r w:rsidRPr="0029153D">
              <w:rPr>
                <w:sz w:val="20"/>
                <w:szCs w:val="20"/>
              </w:rPr>
              <w:t>Декабрь, 2006</w:t>
            </w:r>
          </w:p>
        </w:tc>
        <w:tc>
          <w:tcPr>
            <w:tcW w:w="0" w:type="auto"/>
            <w:gridSpan w:val="2"/>
            <w:tcBorders>
              <w:top w:val="nil"/>
              <w:left w:val="single" w:sz="4" w:space="0" w:color="auto"/>
              <w:bottom w:val="single" w:sz="4" w:space="0" w:color="auto"/>
              <w:right w:val="single" w:sz="4" w:space="0" w:color="auto"/>
            </w:tcBorders>
            <w:shd w:val="pct50" w:color="FFFFFF" w:fill="C0C0C0"/>
            <w:noWrap/>
            <w:vAlign w:val="center"/>
          </w:tcPr>
          <w:p w:rsidR="00411FC9" w:rsidRPr="0029153D" w:rsidRDefault="00411FC9" w:rsidP="0029153D">
            <w:pPr>
              <w:jc w:val="both"/>
              <w:rPr>
                <w:sz w:val="20"/>
                <w:szCs w:val="20"/>
              </w:rPr>
            </w:pPr>
            <w:r w:rsidRPr="0029153D">
              <w:rPr>
                <w:sz w:val="20"/>
                <w:szCs w:val="20"/>
              </w:rPr>
              <w:t>В абс.выражении</w:t>
            </w:r>
          </w:p>
        </w:tc>
        <w:tc>
          <w:tcPr>
            <w:tcW w:w="0" w:type="auto"/>
            <w:gridSpan w:val="2"/>
            <w:tcBorders>
              <w:top w:val="nil"/>
              <w:left w:val="nil"/>
              <w:bottom w:val="single" w:sz="4" w:space="0" w:color="auto"/>
              <w:right w:val="single" w:sz="4" w:space="0" w:color="auto"/>
            </w:tcBorders>
            <w:shd w:val="pct50" w:color="FFFFFF" w:fill="C0C0C0"/>
            <w:noWrap/>
            <w:vAlign w:val="center"/>
          </w:tcPr>
          <w:p w:rsidR="00411FC9" w:rsidRPr="0029153D" w:rsidRDefault="00411FC9" w:rsidP="0029153D">
            <w:pPr>
              <w:jc w:val="both"/>
              <w:rPr>
                <w:sz w:val="20"/>
                <w:szCs w:val="20"/>
              </w:rPr>
            </w:pPr>
            <w:r w:rsidRPr="0029153D">
              <w:rPr>
                <w:sz w:val="20"/>
                <w:szCs w:val="20"/>
              </w:rPr>
              <w:t>Темп прироста</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Значение коэффициента</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0,69</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0,61</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color w:val="FF0000"/>
                <w:sz w:val="20"/>
                <w:szCs w:val="20"/>
              </w:rPr>
              <w:t>-0,08</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-11,41%</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Вероятность банкротства</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вероятность банкротства мала</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вероятность банкротства мала</w:t>
            </w:r>
          </w:p>
        </w:tc>
        <w:tc>
          <w:tcPr>
            <w:tcW w:w="1801" w:type="dxa"/>
            <w:gridSpan w:val="2"/>
            <w:tcBorders>
              <w:top w:val="nil"/>
              <w:left w:val="single" w:sz="4" w:space="0" w:color="auto"/>
              <w:bottom w:val="single" w:sz="4" w:space="0" w:color="auto"/>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583" w:type="dxa"/>
            <w:gridSpan w:val="2"/>
            <w:tcBorders>
              <w:top w:val="nil"/>
              <w:left w:val="nil"/>
              <w:bottom w:val="single" w:sz="4" w:space="0" w:color="auto"/>
              <w:right w:val="single" w:sz="4" w:space="0" w:color="auto"/>
            </w:tcBorders>
            <w:shd w:val="clear" w:color="auto" w:fill="FFFFFF"/>
          </w:tcPr>
          <w:p w:rsidR="00411FC9" w:rsidRPr="0029153D" w:rsidRDefault="00411FC9" w:rsidP="0029153D">
            <w:pPr>
              <w:jc w:val="both"/>
              <w:rPr>
                <w:sz w:val="20"/>
                <w:szCs w:val="20"/>
              </w:rPr>
            </w:pPr>
            <w:r w:rsidRPr="0029153D">
              <w:rPr>
                <w:sz w:val="20"/>
                <w:szCs w:val="20"/>
              </w:rPr>
              <w:t> </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742"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761"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801"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58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29153D" w:rsidRDefault="00411FC9" w:rsidP="0029153D">
            <w:pPr>
              <w:jc w:val="both"/>
              <w:rPr>
                <w:b/>
                <w:bCs/>
                <w:i/>
                <w:iCs/>
                <w:color w:val="333333"/>
                <w:sz w:val="20"/>
                <w:szCs w:val="20"/>
              </w:rPr>
            </w:pPr>
            <w:r w:rsidRPr="0029153D">
              <w:rPr>
                <w:b/>
                <w:bCs/>
                <w:i/>
                <w:iCs/>
                <w:color w:val="333333"/>
                <w:sz w:val="20"/>
                <w:szCs w:val="20"/>
              </w:rPr>
              <w:t>4-х факторная модель Лиса - Изменения</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29153D" w:rsidRDefault="00411FC9" w:rsidP="0029153D">
            <w:pPr>
              <w:jc w:val="both"/>
              <w:rPr>
                <w:i/>
                <w:iCs/>
                <w:sz w:val="20"/>
                <w:szCs w:val="20"/>
              </w:rPr>
            </w:pPr>
            <w:r w:rsidRPr="0029153D">
              <w:rPr>
                <w:i/>
                <w:iCs/>
                <w:sz w:val="20"/>
                <w:szCs w:val="20"/>
              </w:rPr>
              <w:t> </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29153D" w:rsidRDefault="00411FC9" w:rsidP="0029153D">
            <w:pPr>
              <w:jc w:val="both"/>
              <w:rPr>
                <w:i/>
                <w:iCs/>
                <w:sz w:val="20"/>
                <w:szCs w:val="20"/>
              </w:rPr>
            </w:pPr>
            <w:r w:rsidRPr="0029153D">
              <w:rPr>
                <w:i/>
                <w:iCs/>
                <w:sz w:val="20"/>
                <w:szCs w:val="20"/>
              </w:rPr>
              <w:t> </w:t>
            </w:r>
          </w:p>
        </w:tc>
        <w:tc>
          <w:tcPr>
            <w:tcW w:w="0" w:type="auto"/>
            <w:gridSpan w:val="2"/>
            <w:tcBorders>
              <w:top w:val="single" w:sz="4" w:space="0" w:color="666699"/>
              <w:left w:val="single" w:sz="4" w:space="0" w:color="666699"/>
              <w:bottom w:val="single" w:sz="4" w:space="0" w:color="666699"/>
              <w:right w:val="nil"/>
            </w:tcBorders>
            <w:shd w:val="pct50" w:color="CCFFFF" w:fill="FFFFCC"/>
            <w:noWrap/>
            <w:vAlign w:val="center"/>
          </w:tcPr>
          <w:p w:rsidR="00411FC9" w:rsidRPr="0029153D" w:rsidRDefault="00411FC9" w:rsidP="0029153D">
            <w:pPr>
              <w:jc w:val="both"/>
              <w:rPr>
                <w:sz w:val="20"/>
                <w:szCs w:val="20"/>
              </w:rPr>
            </w:pPr>
            <w:r w:rsidRPr="0029153D">
              <w:rPr>
                <w:sz w:val="20"/>
                <w:szCs w:val="20"/>
              </w:rPr>
              <w:t>Изменения</w:t>
            </w:r>
          </w:p>
        </w:tc>
        <w:tc>
          <w:tcPr>
            <w:tcW w:w="0" w:type="auto"/>
            <w:gridSpan w:val="2"/>
            <w:tcBorders>
              <w:top w:val="single" w:sz="4" w:space="0" w:color="666699"/>
              <w:left w:val="nil"/>
              <w:bottom w:val="single" w:sz="4" w:space="0" w:color="666699"/>
              <w:right w:val="single" w:sz="4" w:space="0" w:color="666699"/>
            </w:tcBorders>
            <w:shd w:val="pct50" w:color="CCFFFF" w:fill="FFFFCC"/>
            <w:noWrap/>
            <w:vAlign w:val="center"/>
          </w:tcPr>
          <w:p w:rsidR="00411FC9" w:rsidRPr="0029153D" w:rsidRDefault="00411FC9" w:rsidP="0029153D">
            <w:pPr>
              <w:jc w:val="both"/>
              <w:rPr>
                <w:sz w:val="20"/>
                <w:szCs w:val="20"/>
              </w:rPr>
            </w:pPr>
            <w:r w:rsidRPr="0029153D">
              <w:rPr>
                <w:sz w:val="20"/>
                <w:szCs w:val="20"/>
              </w:rPr>
              <w:t> </w:t>
            </w:r>
          </w:p>
        </w:tc>
        <w:tc>
          <w:tcPr>
            <w:tcW w:w="1653" w:type="dxa"/>
            <w:gridSpan w:val="2"/>
            <w:tcBorders>
              <w:top w:val="nil"/>
              <w:left w:val="single" w:sz="4" w:space="0" w:color="auto"/>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pct50" w:color="FFFFFF" w:fill="C0C0C0"/>
            <w:vAlign w:val="center"/>
          </w:tcPr>
          <w:p w:rsidR="00411FC9" w:rsidRPr="0029153D" w:rsidRDefault="00411FC9" w:rsidP="0029153D">
            <w:pPr>
              <w:jc w:val="both"/>
              <w:rPr>
                <w:sz w:val="20"/>
                <w:szCs w:val="20"/>
              </w:rPr>
            </w:pPr>
            <w:r w:rsidRPr="0029153D">
              <w:rPr>
                <w:sz w:val="20"/>
                <w:szCs w:val="20"/>
              </w:rPr>
              <w:t>Наименование показателя</w:t>
            </w:r>
          </w:p>
        </w:tc>
        <w:tc>
          <w:tcPr>
            <w:tcW w:w="0" w:type="auto"/>
            <w:gridSpan w:val="2"/>
            <w:tcBorders>
              <w:top w:val="nil"/>
              <w:left w:val="nil"/>
              <w:bottom w:val="single" w:sz="4" w:space="0" w:color="auto"/>
              <w:right w:val="nil"/>
            </w:tcBorders>
            <w:shd w:val="pct50" w:color="FFFFFF" w:fill="C0C0C0"/>
            <w:noWrap/>
            <w:vAlign w:val="center"/>
          </w:tcPr>
          <w:p w:rsidR="00411FC9" w:rsidRPr="0029153D" w:rsidRDefault="00411FC9" w:rsidP="0029153D">
            <w:pPr>
              <w:jc w:val="both"/>
              <w:rPr>
                <w:sz w:val="20"/>
                <w:szCs w:val="20"/>
              </w:rPr>
            </w:pPr>
            <w:r w:rsidRPr="0029153D">
              <w:rPr>
                <w:sz w:val="20"/>
                <w:szCs w:val="20"/>
              </w:rPr>
              <w:t>2005, декабрь</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29153D" w:rsidRDefault="00411FC9" w:rsidP="0029153D">
            <w:pPr>
              <w:jc w:val="both"/>
              <w:rPr>
                <w:sz w:val="20"/>
                <w:szCs w:val="20"/>
              </w:rPr>
            </w:pPr>
            <w:r w:rsidRPr="0029153D">
              <w:rPr>
                <w:sz w:val="20"/>
                <w:szCs w:val="20"/>
              </w:rPr>
              <w:t>Декабрь, 2006</w:t>
            </w:r>
          </w:p>
        </w:tc>
        <w:tc>
          <w:tcPr>
            <w:tcW w:w="0" w:type="auto"/>
            <w:gridSpan w:val="2"/>
            <w:tcBorders>
              <w:top w:val="nil"/>
              <w:left w:val="single" w:sz="4" w:space="0" w:color="auto"/>
              <w:bottom w:val="single" w:sz="4" w:space="0" w:color="auto"/>
              <w:right w:val="single" w:sz="4" w:space="0" w:color="auto"/>
            </w:tcBorders>
            <w:shd w:val="pct50" w:color="FFFFFF" w:fill="C0C0C0"/>
            <w:noWrap/>
            <w:vAlign w:val="center"/>
          </w:tcPr>
          <w:p w:rsidR="00411FC9" w:rsidRPr="0029153D" w:rsidRDefault="00411FC9" w:rsidP="0029153D">
            <w:pPr>
              <w:jc w:val="both"/>
              <w:rPr>
                <w:sz w:val="20"/>
                <w:szCs w:val="20"/>
              </w:rPr>
            </w:pPr>
            <w:r w:rsidRPr="0029153D">
              <w:rPr>
                <w:sz w:val="20"/>
                <w:szCs w:val="20"/>
              </w:rPr>
              <w:t>В абс.выражении</w:t>
            </w:r>
          </w:p>
        </w:tc>
        <w:tc>
          <w:tcPr>
            <w:tcW w:w="0" w:type="auto"/>
            <w:gridSpan w:val="2"/>
            <w:tcBorders>
              <w:top w:val="nil"/>
              <w:left w:val="nil"/>
              <w:bottom w:val="single" w:sz="4" w:space="0" w:color="auto"/>
              <w:right w:val="single" w:sz="4" w:space="0" w:color="auto"/>
            </w:tcBorders>
            <w:shd w:val="pct50" w:color="FFFFFF" w:fill="C0C0C0"/>
            <w:noWrap/>
            <w:vAlign w:val="center"/>
          </w:tcPr>
          <w:p w:rsidR="00411FC9" w:rsidRPr="0029153D" w:rsidRDefault="00411FC9" w:rsidP="0029153D">
            <w:pPr>
              <w:jc w:val="both"/>
              <w:rPr>
                <w:sz w:val="20"/>
                <w:szCs w:val="20"/>
              </w:rPr>
            </w:pPr>
            <w:r w:rsidRPr="0029153D">
              <w:rPr>
                <w:sz w:val="20"/>
                <w:szCs w:val="20"/>
              </w:rPr>
              <w:t>Темп прироста</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Значение коэффициента</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0,069</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0,066</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color w:val="FF0000"/>
                <w:sz w:val="20"/>
                <w:szCs w:val="20"/>
              </w:rPr>
              <w:t>0,00</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-4,14%</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Вероятность банкротства</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 xml:space="preserve"> положение предприятия устойчиво</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 xml:space="preserve"> положение предприятия устойчиво</w:t>
            </w:r>
          </w:p>
        </w:tc>
        <w:tc>
          <w:tcPr>
            <w:tcW w:w="1801" w:type="dxa"/>
            <w:gridSpan w:val="2"/>
            <w:tcBorders>
              <w:top w:val="nil"/>
              <w:left w:val="single" w:sz="4" w:space="0" w:color="auto"/>
              <w:bottom w:val="single" w:sz="4" w:space="0" w:color="auto"/>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583" w:type="dxa"/>
            <w:gridSpan w:val="2"/>
            <w:tcBorders>
              <w:top w:val="nil"/>
              <w:left w:val="nil"/>
              <w:bottom w:val="single" w:sz="4" w:space="0" w:color="auto"/>
              <w:right w:val="single" w:sz="4" w:space="0" w:color="auto"/>
            </w:tcBorders>
            <w:shd w:val="clear" w:color="auto" w:fill="FFFFFF"/>
          </w:tcPr>
          <w:p w:rsidR="00411FC9" w:rsidRPr="0029153D" w:rsidRDefault="00411FC9" w:rsidP="0029153D">
            <w:pPr>
              <w:jc w:val="both"/>
              <w:rPr>
                <w:sz w:val="20"/>
                <w:szCs w:val="20"/>
              </w:rPr>
            </w:pPr>
            <w:r w:rsidRPr="0029153D">
              <w:rPr>
                <w:sz w:val="20"/>
                <w:szCs w:val="20"/>
              </w:rPr>
              <w:t> </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742"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761"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801"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58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nil"/>
              <w:bottom w:val="nil"/>
              <w:right w:val="nil"/>
            </w:tcBorders>
            <w:shd w:val="clear" w:color="auto" w:fill="FFFFFF"/>
            <w:vAlign w:val="bottom"/>
          </w:tcPr>
          <w:p w:rsidR="00411FC9" w:rsidRPr="0029153D" w:rsidRDefault="00411FC9" w:rsidP="0029153D">
            <w:pPr>
              <w:jc w:val="both"/>
              <w:rPr>
                <w:sz w:val="20"/>
                <w:szCs w:val="20"/>
              </w:rPr>
            </w:pPr>
            <w:r w:rsidRPr="0029153D">
              <w:rPr>
                <w:sz w:val="20"/>
                <w:szCs w:val="20"/>
              </w:rPr>
              <w:t> </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29153D" w:rsidRDefault="00411FC9" w:rsidP="0029153D">
            <w:pPr>
              <w:jc w:val="both"/>
              <w:rPr>
                <w:b/>
                <w:bCs/>
                <w:i/>
                <w:iCs/>
                <w:color w:val="333333"/>
                <w:sz w:val="20"/>
                <w:szCs w:val="20"/>
              </w:rPr>
            </w:pPr>
            <w:r w:rsidRPr="0029153D">
              <w:rPr>
                <w:b/>
                <w:bCs/>
                <w:i/>
                <w:iCs/>
                <w:color w:val="333333"/>
                <w:sz w:val="20"/>
                <w:szCs w:val="20"/>
              </w:rPr>
              <w:t>Дебиторская задолженность - Изменения</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29153D" w:rsidRDefault="00411FC9" w:rsidP="0029153D">
            <w:pPr>
              <w:jc w:val="both"/>
              <w:rPr>
                <w:i/>
                <w:iCs/>
                <w:sz w:val="20"/>
                <w:szCs w:val="20"/>
              </w:rPr>
            </w:pPr>
            <w:r w:rsidRPr="0029153D">
              <w:rPr>
                <w:i/>
                <w:iCs/>
                <w:sz w:val="20"/>
                <w:szCs w:val="20"/>
              </w:rPr>
              <w:t> </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29153D" w:rsidRDefault="00411FC9" w:rsidP="0029153D">
            <w:pPr>
              <w:jc w:val="both"/>
              <w:rPr>
                <w:i/>
                <w:iCs/>
                <w:sz w:val="20"/>
                <w:szCs w:val="20"/>
              </w:rPr>
            </w:pPr>
            <w:r w:rsidRPr="0029153D">
              <w:rPr>
                <w:i/>
                <w:iCs/>
                <w:sz w:val="20"/>
                <w:szCs w:val="20"/>
              </w:rPr>
              <w:t> </w:t>
            </w:r>
          </w:p>
        </w:tc>
        <w:tc>
          <w:tcPr>
            <w:tcW w:w="0" w:type="auto"/>
            <w:gridSpan w:val="2"/>
            <w:tcBorders>
              <w:top w:val="single" w:sz="4" w:space="0" w:color="666699"/>
              <w:left w:val="single" w:sz="4" w:space="0" w:color="666699"/>
              <w:bottom w:val="single" w:sz="4" w:space="0" w:color="666699"/>
              <w:right w:val="nil"/>
            </w:tcBorders>
            <w:shd w:val="pct50" w:color="CCFFFF" w:fill="FFFFCC"/>
            <w:noWrap/>
            <w:vAlign w:val="center"/>
          </w:tcPr>
          <w:p w:rsidR="00411FC9" w:rsidRPr="0029153D" w:rsidRDefault="00411FC9" w:rsidP="0029153D">
            <w:pPr>
              <w:jc w:val="both"/>
              <w:rPr>
                <w:sz w:val="20"/>
                <w:szCs w:val="20"/>
              </w:rPr>
            </w:pPr>
            <w:r w:rsidRPr="0029153D">
              <w:rPr>
                <w:sz w:val="20"/>
                <w:szCs w:val="20"/>
              </w:rPr>
              <w:t>Изменения</w:t>
            </w:r>
          </w:p>
        </w:tc>
        <w:tc>
          <w:tcPr>
            <w:tcW w:w="0" w:type="auto"/>
            <w:gridSpan w:val="2"/>
            <w:tcBorders>
              <w:top w:val="single" w:sz="4" w:space="0" w:color="666699"/>
              <w:left w:val="nil"/>
              <w:bottom w:val="single" w:sz="4" w:space="0" w:color="666699"/>
              <w:right w:val="single" w:sz="4" w:space="0" w:color="666699"/>
            </w:tcBorders>
            <w:shd w:val="pct50" w:color="CCFFFF" w:fill="FFFFCC"/>
            <w:noWrap/>
            <w:vAlign w:val="center"/>
          </w:tcPr>
          <w:p w:rsidR="00411FC9" w:rsidRPr="0029153D" w:rsidRDefault="00411FC9" w:rsidP="0029153D">
            <w:pPr>
              <w:jc w:val="both"/>
              <w:rPr>
                <w:sz w:val="20"/>
                <w:szCs w:val="20"/>
              </w:rPr>
            </w:pPr>
            <w:r w:rsidRPr="0029153D">
              <w:rPr>
                <w:sz w:val="20"/>
                <w:szCs w:val="20"/>
              </w:rPr>
              <w:t> </w:t>
            </w:r>
          </w:p>
        </w:tc>
        <w:tc>
          <w:tcPr>
            <w:tcW w:w="0" w:type="auto"/>
            <w:gridSpan w:val="2"/>
            <w:tcBorders>
              <w:top w:val="nil"/>
              <w:left w:val="single" w:sz="4" w:space="0" w:color="auto"/>
              <w:bottom w:val="nil"/>
              <w:right w:val="nil"/>
            </w:tcBorders>
            <w:shd w:val="clear" w:color="auto" w:fill="FFFFFF"/>
            <w:noWrap/>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pct50" w:color="FFFFFF" w:fill="C0C0C0"/>
            <w:vAlign w:val="center"/>
          </w:tcPr>
          <w:p w:rsidR="00411FC9" w:rsidRPr="0029153D" w:rsidRDefault="00411FC9" w:rsidP="0029153D">
            <w:pPr>
              <w:jc w:val="both"/>
              <w:rPr>
                <w:sz w:val="20"/>
                <w:szCs w:val="20"/>
              </w:rPr>
            </w:pPr>
            <w:r w:rsidRPr="0029153D">
              <w:rPr>
                <w:sz w:val="20"/>
                <w:szCs w:val="20"/>
              </w:rPr>
              <w:t>Наименование показателя</w:t>
            </w:r>
          </w:p>
        </w:tc>
        <w:tc>
          <w:tcPr>
            <w:tcW w:w="0" w:type="auto"/>
            <w:gridSpan w:val="2"/>
            <w:tcBorders>
              <w:top w:val="nil"/>
              <w:left w:val="nil"/>
              <w:bottom w:val="single" w:sz="4" w:space="0" w:color="auto"/>
              <w:right w:val="nil"/>
            </w:tcBorders>
            <w:shd w:val="pct50" w:color="FFFFFF" w:fill="C0C0C0"/>
            <w:noWrap/>
            <w:vAlign w:val="center"/>
          </w:tcPr>
          <w:p w:rsidR="00411FC9" w:rsidRPr="0029153D" w:rsidRDefault="00411FC9" w:rsidP="0029153D">
            <w:pPr>
              <w:jc w:val="both"/>
              <w:rPr>
                <w:sz w:val="20"/>
                <w:szCs w:val="20"/>
              </w:rPr>
            </w:pPr>
            <w:r w:rsidRPr="0029153D">
              <w:rPr>
                <w:sz w:val="20"/>
                <w:szCs w:val="20"/>
              </w:rPr>
              <w:t>Декабрь, 2005</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29153D" w:rsidRDefault="00411FC9" w:rsidP="0029153D">
            <w:pPr>
              <w:jc w:val="both"/>
              <w:rPr>
                <w:sz w:val="20"/>
                <w:szCs w:val="20"/>
              </w:rPr>
            </w:pPr>
            <w:r w:rsidRPr="0029153D">
              <w:rPr>
                <w:sz w:val="20"/>
                <w:szCs w:val="20"/>
              </w:rPr>
              <w:t>Декабрь, 2006</w:t>
            </w:r>
          </w:p>
        </w:tc>
        <w:tc>
          <w:tcPr>
            <w:tcW w:w="0" w:type="auto"/>
            <w:gridSpan w:val="2"/>
            <w:tcBorders>
              <w:top w:val="nil"/>
              <w:left w:val="single" w:sz="4" w:space="0" w:color="auto"/>
              <w:bottom w:val="single" w:sz="4" w:space="0" w:color="auto"/>
              <w:right w:val="single" w:sz="4" w:space="0" w:color="auto"/>
            </w:tcBorders>
            <w:shd w:val="pct50" w:color="FFFFFF" w:fill="C0C0C0"/>
            <w:noWrap/>
            <w:vAlign w:val="center"/>
          </w:tcPr>
          <w:p w:rsidR="00411FC9" w:rsidRPr="0029153D" w:rsidRDefault="00411FC9" w:rsidP="0029153D">
            <w:pPr>
              <w:jc w:val="both"/>
              <w:rPr>
                <w:sz w:val="20"/>
                <w:szCs w:val="20"/>
              </w:rPr>
            </w:pPr>
            <w:r w:rsidRPr="0029153D">
              <w:rPr>
                <w:sz w:val="20"/>
                <w:szCs w:val="20"/>
              </w:rPr>
              <w:t>В абс.выражении</w:t>
            </w:r>
          </w:p>
        </w:tc>
        <w:tc>
          <w:tcPr>
            <w:tcW w:w="0" w:type="auto"/>
            <w:gridSpan w:val="2"/>
            <w:tcBorders>
              <w:top w:val="nil"/>
              <w:left w:val="nil"/>
              <w:bottom w:val="single" w:sz="4" w:space="0" w:color="auto"/>
              <w:right w:val="single" w:sz="4" w:space="0" w:color="auto"/>
            </w:tcBorders>
            <w:shd w:val="pct50" w:color="FFFFFF" w:fill="C0C0C0"/>
            <w:noWrap/>
            <w:vAlign w:val="center"/>
          </w:tcPr>
          <w:p w:rsidR="00411FC9" w:rsidRPr="0029153D" w:rsidRDefault="00411FC9" w:rsidP="0029153D">
            <w:pPr>
              <w:jc w:val="both"/>
              <w:rPr>
                <w:sz w:val="20"/>
                <w:szCs w:val="20"/>
              </w:rPr>
            </w:pPr>
            <w:r w:rsidRPr="0029153D">
              <w:rPr>
                <w:sz w:val="20"/>
                <w:szCs w:val="20"/>
              </w:rPr>
              <w:t>Темп прироста</w:t>
            </w:r>
          </w:p>
        </w:tc>
        <w:tc>
          <w:tcPr>
            <w:tcW w:w="0" w:type="auto"/>
            <w:gridSpan w:val="2"/>
            <w:tcBorders>
              <w:top w:val="nil"/>
              <w:left w:val="nil"/>
              <w:bottom w:val="nil"/>
              <w:right w:val="nil"/>
            </w:tcBorders>
            <w:shd w:val="clear" w:color="auto" w:fill="FFFFFF"/>
            <w:noWrap/>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Объем дебиторской задолженности</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234416,0</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421694,0</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187 278,0</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79,9%</w:t>
            </w:r>
          </w:p>
        </w:tc>
        <w:tc>
          <w:tcPr>
            <w:tcW w:w="0" w:type="auto"/>
            <w:gridSpan w:val="2"/>
            <w:tcBorders>
              <w:top w:val="nil"/>
              <w:left w:val="nil"/>
              <w:bottom w:val="nil"/>
              <w:right w:val="nil"/>
            </w:tcBorders>
            <w:shd w:val="clear" w:color="auto" w:fill="FFFFFF"/>
            <w:noWrap/>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Объем просроченной дебиторской задолженности</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0,0</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27700,0</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27 700,0</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0,0%</w:t>
            </w:r>
          </w:p>
        </w:tc>
        <w:tc>
          <w:tcPr>
            <w:tcW w:w="0" w:type="auto"/>
            <w:gridSpan w:val="2"/>
            <w:tcBorders>
              <w:top w:val="nil"/>
              <w:left w:val="nil"/>
              <w:bottom w:val="nil"/>
              <w:right w:val="nil"/>
            </w:tcBorders>
            <w:shd w:val="clear" w:color="auto" w:fill="FFFFFF"/>
            <w:noWrap/>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Доля просроченной дебиторской задолженности</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0,0%</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6,6%</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6,6%</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0,0%</w:t>
            </w:r>
          </w:p>
        </w:tc>
        <w:tc>
          <w:tcPr>
            <w:tcW w:w="0" w:type="auto"/>
            <w:gridSpan w:val="2"/>
            <w:tcBorders>
              <w:top w:val="nil"/>
              <w:left w:val="nil"/>
              <w:bottom w:val="nil"/>
              <w:right w:val="nil"/>
            </w:tcBorders>
            <w:shd w:val="clear" w:color="auto" w:fill="FFFFFF"/>
            <w:noWrap/>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Коэффициент оборачиваемости дебиторской задолженности, дней</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67,9</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81,6</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13,8</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20,3%</w:t>
            </w:r>
          </w:p>
        </w:tc>
        <w:tc>
          <w:tcPr>
            <w:tcW w:w="0" w:type="auto"/>
            <w:gridSpan w:val="2"/>
            <w:tcBorders>
              <w:top w:val="nil"/>
              <w:left w:val="nil"/>
              <w:bottom w:val="nil"/>
              <w:right w:val="nil"/>
            </w:tcBorders>
            <w:shd w:val="clear" w:color="auto" w:fill="FFFFFF"/>
            <w:noWrap/>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tcPr>
          <w:p w:rsidR="00411FC9" w:rsidRPr="0029153D" w:rsidRDefault="00411FC9" w:rsidP="0029153D">
            <w:pPr>
              <w:jc w:val="both"/>
              <w:rPr>
                <w:sz w:val="20"/>
                <w:szCs w:val="20"/>
              </w:rPr>
            </w:pPr>
            <w:r w:rsidRPr="0029153D">
              <w:rPr>
                <w:sz w:val="20"/>
                <w:szCs w:val="20"/>
              </w:rPr>
              <w:t>Доля дебиторской задолженности в общем объеме текущих активов</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41,8%</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60,4%</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18,6%</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44,5%</w:t>
            </w:r>
          </w:p>
        </w:tc>
        <w:tc>
          <w:tcPr>
            <w:tcW w:w="0" w:type="auto"/>
            <w:gridSpan w:val="2"/>
            <w:tcBorders>
              <w:top w:val="nil"/>
              <w:left w:val="nil"/>
              <w:bottom w:val="nil"/>
              <w:right w:val="nil"/>
            </w:tcBorders>
            <w:shd w:val="clear" w:color="auto" w:fill="FFFFFF"/>
            <w:noWrap/>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tcPr>
          <w:p w:rsidR="00411FC9" w:rsidRPr="0029153D" w:rsidRDefault="00411FC9" w:rsidP="0029153D">
            <w:pPr>
              <w:jc w:val="both"/>
              <w:rPr>
                <w:sz w:val="20"/>
                <w:szCs w:val="20"/>
              </w:rPr>
            </w:pPr>
            <w:r w:rsidRPr="0029153D">
              <w:rPr>
                <w:sz w:val="20"/>
                <w:szCs w:val="20"/>
              </w:rPr>
              <w:t>Отношение дебиторской задолженности к выручке от продаж</w:t>
            </w:r>
          </w:p>
        </w:tc>
        <w:tc>
          <w:tcPr>
            <w:tcW w:w="0" w:type="auto"/>
            <w:gridSpan w:val="2"/>
            <w:tcBorders>
              <w:top w:val="nil"/>
              <w:left w:val="nil"/>
              <w:bottom w:val="single" w:sz="4" w:space="0" w:color="auto"/>
              <w:right w:val="nil"/>
            </w:tcBorders>
            <w:shd w:val="clear" w:color="auto" w:fill="FFFFFF"/>
            <w:noWrap/>
          </w:tcPr>
          <w:p w:rsidR="00411FC9" w:rsidRPr="0029153D" w:rsidRDefault="00411FC9" w:rsidP="0029153D">
            <w:pPr>
              <w:jc w:val="both"/>
              <w:rPr>
                <w:sz w:val="20"/>
                <w:szCs w:val="20"/>
              </w:rPr>
            </w:pPr>
            <w:r w:rsidRPr="0029153D">
              <w:rPr>
                <w:sz w:val="20"/>
                <w:szCs w:val="20"/>
              </w:rPr>
              <w:t>18,8%</w:t>
            </w:r>
          </w:p>
        </w:tc>
        <w:tc>
          <w:tcPr>
            <w:tcW w:w="0" w:type="auto"/>
            <w:gridSpan w:val="2"/>
            <w:tcBorders>
              <w:top w:val="nil"/>
              <w:left w:val="single" w:sz="4" w:space="0" w:color="auto"/>
              <w:bottom w:val="single" w:sz="4" w:space="0" w:color="auto"/>
              <w:right w:val="nil"/>
            </w:tcBorders>
            <w:shd w:val="clear" w:color="auto" w:fill="FFFFFF"/>
            <w:noWrap/>
          </w:tcPr>
          <w:p w:rsidR="00411FC9" w:rsidRPr="0029153D" w:rsidRDefault="00411FC9" w:rsidP="0029153D">
            <w:pPr>
              <w:jc w:val="both"/>
              <w:rPr>
                <w:sz w:val="20"/>
                <w:szCs w:val="20"/>
              </w:rPr>
            </w:pPr>
            <w:r w:rsidRPr="0029153D">
              <w:rPr>
                <w:sz w:val="20"/>
                <w:szCs w:val="20"/>
              </w:rPr>
              <w:t>29,1%</w:t>
            </w:r>
          </w:p>
        </w:tc>
        <w:tc>
          <w:tcPr>
            <w:tcW w:w="0" w:type="auto"/>
            <w:gridSpan w:val="2"/>
            <w:tcBorders>
              <w:top w:val="nil"/>
              <w:left w:val="single" w:sz="4" w:space="0" w:color="auto"/>
              <w:bottom w:val="single" w:sz="4" w:space="0" w:color="auto"/>
              <w:right w:val="nil"/>
            </w:tcBorders>
            <w:shd w:val="clear" w:color="auto" w:fill="FFFFFF"/>
            <w:noWrap/>
          </w:tcPr>
          <w:p w:rsidR="00411FC9" w:rsidRPr="0029153D" w:rsidRDefault="00411FC9" w:rsidP="0029153D">
            <w:pPr>
              <w:jc w:val="both"/>
              <w:rPr>
                <w:sz w:val="20"/>
                <w:szCs w:val="20"/>
              </w:rPr>
            </w:pPr>
            <w:r w:rsidRPr="0029153D">
              <w:rPr>
                <w:sz w:val="20"/>
                <w:szCs w:val="20"/>
              </w:rPr>
              <w:t>10,3%</w:t>
            </w:r>
          </w:p>
        </w:tc>
        <w:tc>
          <w:tcPr>
            <w:tcW w:w="0" w:type="auto"/>
            <w:gridSpan w:val="2"/>
            <w:tcBorders>
              <w:top w:val="nil"/>
              <w:left w:val="single" w:sz="4" w:space="0" w:color="auto"/>
              <w:bottom w:val="single" w:sz="4" w:space="0" w:color="auto"/>
              <w:right w:val="single" w:sz="4" w:space="0" w:color="auto"/>
            </w:tcBorders>
            <w:shd w:val="clear" w:color="auto" w:fill="FFFFFF"/>
            <w:noWrap/>
          </w:tcPr>
          <w:p w:rsidR="00411FC9" w:rsidRPr="0029153D" w:rsidRDefault="00411FC9" w:rsidP="0029153D">
            <w:pPr>
              <w:jc w:val="both"/>
              <w:rPr>
                <w:sz w:val="20"/>
                <w:szCs w:val="20"/>
              </w:rPr>
            </w:pPr>
            <w:r w:rsidRPr="0029153D">
              <w:rPr>
                <w:sz w:val="20"/>
                <w:szCs w:val="20"/>
              </w:rPr>
              <w:t>54,6%</w:t>
            </w:r>
          </w:p>
        </w:tc>
        <w:tc>
          <w:tcPr>
            <w:tcW w:w="0" w:type="auto"/>
            <w:gridSpan w:val="2"/>
            <w:tcBorders>
              <w:top w:val="nil"/>
              <w:left w:val="nil"/>
              <w:bottom w:val="nil"/>
              <w:right w:val="nil"/>
            </w:tcBorders>
            <w:shd w:val="clear" w:color="auto" w:fill="FFFFFF"/>
            <w:noWrap/>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tcPr>
          <w:p w:rsidR="00411FC9" w:rsidRPr="0029153D" w:rsidRDefault="00411FC9" w:rsidP="0029153D">
            <w:pPr>
              <w:jc w:val="both"/>
              <w:rPr>
                <w:sz w:val="20"/>
                <w:szCs w:val="20"/>
              </w:rPr>
            </w:pPr>
            <w:r w:rsidRPr="0029153D">
              <w:rPr>
                <w:sz w:val="20"/>
                <w:szCs w:val="20"/>
              </w:rPr>
              <w:t>Доля сомнительной дебиторской задолженности в общей сумме задолженности</w:t>
            </w:r>
          </w:p>
        </w:tc>
        <w:tc>
          <w:tcPr>
            <w:tcW w:w="0" w:type="auto"/>
            <w:gridSpan w:val="2"/>
            <w:tcBorders>
              <w:top w:val="nil"/>
              <w:left w:val="nil"/>
              <w:bottom w:val="single" w:sz="4" w:space="0" w:color="auto"/>
              <w:right w:val="nil"/>
            </w:tcBorders>
            <w:shd w:val="clear" w:color="auto" w:fill="FFFFFF"/>
            <w:noWrap/>
          </w:tcPr>
          <w:p w:rsidR="00411FC9" w:rsidRPr="0029153D" w:rsidRDefault="00411FC9" w:rsidP="0029153D">
            <w:pPr>
              <w:jc w:val="both"/>
              <w:rPr>
                <w:sz w:val="20"/>
                <w:szCs w:val="20"/>
              </w:rPr>
            </w:pPr>
            <w:r w:rsidRPr="0029153D">
              <w:rPr>
                <w:sz w:val="20"/>
                <w:szCs w:val="20"/>
              </w:rPr>
              <w:t>0,0</w:t>
            </w:r>
          </w:p>
        </w:tc>
        <w:tc>
          <w:tcPr>
            <w:tcW w:w="0" w:type="auto"/>
            <w:gridSpan w:val="2"/>
            <w:tcBorders>
              <w:top w:val="nil"/>
              <w:left w:val="single" w:sz="4" w:space="0" w:color="auto"/>
              <w:bottom w:val="single" w:sz="4" w:space="0" w:color="auto"/>
              <w:right w:val="nil"/>
            </w:tcBorders>
            <w:shd w:val="clear" w:color="auto" w:fill="FFFFFF"/>
            <w:noWrap/>
          </w:tcPr>
          <w:p w:rsidR="00411FC9" w:rsidRPr="0029153D" w:rsidRDefault="00411FC9" w:rsidP="0029153D">
            <w:pPr>
              <w:jc w:val="both"/>
              <w:rPr>
                <w:sz w:val="20"/>
                <w:szCs w:val="20"/>
              </w:rPr>
            </w:pPr>
            <w:r w:rsidRPr="0029153D">
              <w:rPr>
                <w:sz w:val="20"/>
                <w:szCs w:val="20"/>
              </w:rPr>
              <w:t>0,1</w:t>
            </w:r>
          </w:p>
        </w:tc>
        <w:tc>
          <w:tcPr>
            <w:tcW w:w="0" w:type="auto"/>
            <w:gridSpan w:val="2"/>
            <w:tcBorders>
              <w:top w:val="nil"/>
              <w:left w:val="single" w:sz="4" w:space="0" w:color="auto"/>
              <w:bottom w:val="single" w:sz="4" w:space="0" w:color="auto"/>
              <w:right w:val="nil"/>
            </w:tcBorders>
            <w:shd w:val="clear" w:color="auto" w:fill="FFFFFF"/>
            <w:noWrap/>
          </w:tcPr>
          <w:p w:rsidR="00411FC9" w:rsidRPr="0029153D" w:rsidRDefault="00411FC9" w:rsidP="0029153D">
            <w:pPr>
              <w:jc w:val="both"/>
              <w:rPr>
                <w:sz w:val="20"/>
                <w:szCs w:val="20"/>
              </w:rPr>
            </w:pPr>
            <w:r w:rsidRPr="0029153D">
              <w:rPr>
                <w:sz w:val="20"/>
                <w:szCs w:val="20"/>
              </w:rPr>
              <w:t>0,1</w:t>
            </w:r>
          </w:p>
        </w:tc>
        <w:tc>
          <w:tcPr>
            <w:tcW w:w="0" w:type="auto"/>
            <w:gridSpan w:val="2"/>
            <w:tcBorders>
              <w:top w:val="nil"/>
              <w:left w:val="single" w:sz="4" w:space="0" w:color="auto"/>
              <w:bottom w:val="single" w:sz="4" w:space="0" w:color="auto"/>
              <w:right w:val="single" w:sz="4" w:space="0" w:color="auto"/>
            </w:tcBorders>
            <w:shd w:val="clear" w:color="auto" w:fill="FFFFFF"/>
            <w:noWrap/>
          </w:tcPr>
          <w:p w:rsidR="00411FC9" w:rsidRPr="0029153D" w:rsidRDefault="00411FC9" w:rsidP="0029153D">
            <w:pPr>
              <w:jc w:val="both"/>
              <w:rPr>
                <w:sz w:val="20"/>
                <w:szCs w:val="20"/>
              </w:rPr>
            </w:pPr>
            <w:r w:rsidRPr="0029153D">
              <w:rPr>
                <w:sz w:val="20"/>
                <w:szCs w:val="20"/>
              </w:rPr>
              <w:t>0,0%</w:t>
            </w:r>
          </w:p>
        </w:tc>
        <w:tc>
          <w:tcPr>
            <w:tcW w:w="0" w:type="auto"/>
            <w:gridSpan w:val="2"/>
            <w:tcBorders>
              <w:top w:val="nil"/>
              <w:left w:val="nil"/>
              <w:bottom w:val="nil"/>
              <w:right w:val="nil"/>
            </w:tcBorders>
            <w:shd w:val="clear" w:color="auto" w:fill="FFFFFF"/>
            <w:noWrap/>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tcPr>
          <w:p w:rsidR="00411FC9" w:rsidRPr="0029153D" w:rsidRDefault="00411FC9" w:rsidP="0029153D">
            <w:pPr>
              <w:jc w:val="both"/>
              <w:rPr>
                <w:sz w:val="20"/>
                <w:szCs w:val="20"/>
              </w:rPr>
            </w:pPr>
            <w:r w:rsidRPr="0029153D">
              <w:rPr>
                <w:sz w:val="20"/>
                <w:szCs w:val="20"/>
              </w:rPr>
              <w:t xml:space="preserve">Реальная стоимость дебиторской задолженности </w:t>
            </w:r>
          </w:p>
        </w:tc>
        <w:tc>
          <w:tcPr>
            <w:tcW w:w="0" w:type="auto"/>
            <w:gridSpan w:val="2"/>
            <w:tcBorders>
              <w:top w:val="nil"/>
              <w:left w:val="nil"/>
              <w:bottom w:val="single" w:sz="4" w:space="0" w:color="auto"/>
              <w:right w:val="nil"/>
            </w:tcBorders>
            <w:shd w:val="clear" w:color="auto" w:fill="FFFFFF"/>
            <w:noWrap/>
          </w:tcPr>
          <w:p w:rsidR="00411FC9" w:rsidRPr="0029153D" w:rsidRDefault="00411FC9" w:rsidP="0029153D">
            <w:pPr>
              <w:jc w:val="both"/>
              <w:rPr>
                <w:b/>
                <w:bCs/>
                <w:sz w:val="20"/>
                <w:szCs w:val="20"/>
              </w:rPr>
            </w:pPr>
            <w:r w:rsidRPr="0029153D">
              <w:rPr>
                <w:b/>
                <w:bCs/>
                <w:sz w:val="20"/>
                <w:szCs w:val="20"/>
              </w:rPr>
              <w:t>234416,0</w:t>
            </w:r>
          </w:p>
        </w:tc>
        <w:tc>
          <w:tcPr>
            <w:tcW w:w="0" w:type="auto"/>
            <w:gridSpan w:val="2"/>
            <w:tcBorders>
              <w:top w:val="nil"/>
              <w:left w:val="single" w:sz="4" w:space="0" w:color="auto"/>
              <w:bottom w:val="single" w:sz="4" w:space="0" w:color="auto"/>
              <w:right w:val="nil"/>
            </w:tcBorders>
            <w:shd w:val="clear" w:color="auto" w:fill="FFFFFF"/>
            <w:noWrap/>
          </w:tcPr>
          <w:p w:rsidR="00411FC9" w:rsidRPr="0029153D" w:rsidRDefault="00411FC9" w:rsidP="0029153D">
            <w:pPr>
              <w:jc w:val="both"/>
              <w:rPr>
                <w:b/>
                <w:bCs/>
                <w:sz w:val="20"/>
                <w:szCs w:val="20"/>
              </w:rPr>
            </w:pPr>
            <w:r w:rsidRPr="0029153D">
              <w:rPr>
                <w:b/>
                <w:bCs/>
                <w:sz w:val="20"/>
                <w:szCs w:val="20"/>
              </w:rPr>
              <w:t>393994,0</w:t>
            </w:r>
          </w:p>
        </w:tc>
        <w:tc>
          <w:tcPr>
            <w:tcW w:w="0" w:type="auto"/>
            <w:gridSpan w:val="2"/>
            <w:tcBorders>
              <w:top w:val="nil"/>
              <w:left w:val="single" w:sz="4" w:space="0" w:color="auto"/>
              <w:bottom w:val="single" w:sz="4" w:space="0" w:color="auto"/>
              <w:right w:val="nil"/>
            </w:tcBorders>
            <w:shd w:val="clear" w:color="auto" w:fill="FFFFFF"/>
            <w:noWrap/>
          </w:tcPr>
          <w:p w:rsidR="00411FC9" w:rsidRPr="0029153D" w:rsidRDefault="00411FC9" w:rsidP="0029153D">
            <w:pPr>
              <w:jc w:val="both"/>
              <w:rPr>
                <w:b/>
                <w:bCs/>
                <w:sz w:val="20"/>
                <w:szCs w:val="20"/>
              </w:rPr>
            </w:pPr>
            <w:r w:rsidRPr="0029153D">
              <w:rPr>
                <w:b/>
                <w:bCs/>
                <w:sz w:val="20"/>
                <w:szCs w:val="20"/>
              </w:rPr>
              <w:t>159 578,0</w:t>
            </w:r>
          </w:p>
        </w:tc>
        <w:tc>
          <w:tcPr>
            <w:tcW w:w="0" w:type="auto"/>
            <w:gridSpan w:val="2"/>
            <w:tcBorders>
              <w:top w:val="nil"/>
              <w:left w:val="single" w:sz="4" w:space="0" w:color="auto"/>
              <w:bottom w:val="single" w:sz="4" w:space="0" w:color="auto"/>
              <w:right w:val="single" w:sz="4" w:space="0" w:color="auto"/>
            </w:tcBorders>
            <w:shd w:val="clear" w:color="auto" w:fill="FFFFFF"/>
            <w:noWrap/>
          </w:tcPr>
          <w:p w:rsidR="00411FC9" w:rsidRPr="0029153D" w:rsidRDefault="00411FC9" w:rsidP="0029153D">
            <w:pPr>
              <w:jc w:val="both"/>
              <w:rPr>
                <w:b/>
                <w:bCs/>
                <w:sz w:val="20"/>
                <w:szCs w:val="20"/>
              </w:rPr>
            </w:pPr>
            <w:r w:rsidRPr="0029153D">
              <w:rPr>
                <w:b/>
                <w:bCs/>
                <w:sz w:val="20"/>
                <w:szCs w:val="20"/>
              </w:rPr>
              <w:t>68,1%</w:t>
            </w:r>
          </w:p>
        </w:tc>
        <w:tc>
          <w:tcPr>
            <w:tcW w:w="0" w:type="auto"/>
            <w:gridSpan w:val="2"/>
            <w:tcBorders>
              <w:top w:val="nil"/>
              <w:left w:val="nil"/>
              <w:bottom w:val="nil"/>
              <w:right w:val="nil"/>
            </w:tcBorders>
            <w:shd w:val="clear" w:color="auto" w:fill="FFFFFF"/>
            <w:noWrap/>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nil"/>
              <w:bottom w:val="nil"/>
              <w:right w:val="nil"/>
            </w:tcBorders>
            <w:shd w:val="clear" w:color="auto" w:fill="FFFFFF"/>
            <w:vAlign w:val="bottom"/>
          </w:tcPr>
          <w:p w:rsidR="00411FC9" w:rsidRPr="0029153D" w:rsidRDefault="00411FC9" w:rsidP="0029153D">
            <w:pPr>
              <w:jc w:val="both"/>
              <w:rPr>
                <w:sz w:val="20"/>
                <w:szCs w:val="20"/>
              </w:rPr>
            </w:pPr>
            <w:r w:rsidRPr="0029153D">
              <w:rPr>
                <w:sz w:val="20"/>
                <w:szCs w:val="20"/>
              </w:rPr>
              <w:t> </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nil"/>
              <w:bottom w:val="nil"/>
              <w:right w:val="nil"/>
            </w:tcBorders>
            <w:shd w:val="clear" w:color="auto" w:fill="FFFFFF"/>
            <w:vAlign w:val="bottom"/>
          </w:tcPr>
          <w:p w:rsidR="00411FC9" w:rsidRPr="0029153D" w:rsidRDefault="00411FC9" w:rsidP="0029153D">
            <w:pPr>
              <w:jc w:val="both"/>
              <w:rPr>
                <w:sz w:val="20"/>
                <w:szCs w:val="20"/>
              </w:rPr>
            </w:pPr>
            <w:r w:rsidRPr="0029153D">
              <w:rPr>
                <w:sz w:val="20"/>
                <w:szCs w:val="20"/>
              </w:rPr>
              <w:t> </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29153D" w:rsidRDefault="00411FC9" w:rsidP="0029153D">
            <w:pPr>
              <w:jc w:val="both"/>
              <w:rPr>
                <w:b/>
                <w:bCs/>
                <w:i/>
                <w:iCs/>
                <w:color w:val="333333"/>
                <w:sz w:val="20"/>
                <w:szCs w:val="20"/>
              </w:rPr>
            </w:pPr>
            <w:r w:rsidRPr="0029153D">
              <w:rPr>
                <w:b/>
                <w:bCs/>
                <w:i/>
                <w:iCs/>
                <w:color w:val="333333"/>
                <w:sz w:val="20"/>
                <w:szCs w:val="20"/>
              </w:rPr>
              <w:t>Кредиторская задолженность - Изменения</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29153D" w:rsidRDefault="00411FC9" w:rsidP="0029153D">
            <w:pPr>
              <w:jc w:val="both"/>
              <w:rPr>
                <w:i/>
                <w:iCs/>
                <w:sz w:val="20"/>
                <w:szCs w:val="20"/>
              </w:rPr>
            </w:pPr>
            <w:r w:rsidRPr="0029153D">
              <w:rPr>
                <w:i/>
                <w:iCs/>
                <w:sz w:val="20"/>
                <w:szCs w:val="20"/>
              </w:rPr>
              <w:t> </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29153D" w:rsidRDefault="00411FC9" w:rsidP="0029153D">
            <w:pPr>
              <w:jc w:val="both"/>
              <w:rPr>
                <w:i/>
                <w:iCs/>
                <w:sz w:val="20"/>
                <w:szCs w:val="20"/>
              </w:rPr>
            </w:pPr>
            <w:r w:rsidRPr="0029153D">
              <w:rPr>
                <w:i/>
                <w:iCs/>
                <w:sz w:val="20"/>
                <w:szCs w:val="20"/>
              </w:rPr>
              <w:t> </w:t>
            </w:r>
          </w:p>
        </w:tc>
        <w:tc>
          <w:tcPr>
            <w:tcW w:w="0" w:type="auto"/>
            <w:gridSpan w:val="2"/>
            <w:tcBorders>
              <w:top w:val="single" w:sz="4" w:space="0" w:color="666699"/>
              <w:left w:val="single" w:sz="4" w:space="0" w:color="666699"/>
              <w:bottom w:val="single" w:sz="4" w:space="0" w:color="666699"/>
              <w:right w:val="nil"/>
            </w:tcBorders>
            <w:shd w:val="pct50" w:color="CCFFFF" w:fill="FFFFCC"/>
            <w:noWrap/>
            <w:vAlign w:val="center"/>
          </w:tcPr>
          <w:p w:rsidR="00411FC9" w:rsidRPr="0029153D" w:rsidRDefault="00411FC9" w:rsidP="0029153D">
            <w:pPr>
              <w:jc w:val="both"/>
              <w:rPr>
                <w:sz w:val="20"/>
                <w:szCs w:val="20"/>
              </w:rPr>
            </w:pPr>
            <w:r w:rsidRPr="0029153D">
              <w:rPr>
                <w:sz w:val="20"/>
                <w:szCs w:val="20"/>
              </w:rPr>
              <w:t>Изменения</w:t>
            </w:r>
          </w:p>
        </w:tc>
        <w:tc>
          <w:tcPr>
            <w:tcW w:w="0" w:type="auto"/>
            <w:gridSpan w:val="2"/>
            <w:tcBorders>
              <w:top w:val="single" w:sz="4" w:space="0" w:color="666699"/>
              <w:left w:val="nil"/>
              <w:bottom w:val="single" w:sz="4" w:space="0" w:color="666699"/>
              <w:right w:val="single" w:sz="4" w:space="0" w:color="666699"/>
            </w:tcBorders>
            <w:shd w:val="pct50" w:color="CCFFFF" w:fill="FFFFCC"/>
            <w:noWrap/>
            <w:vAlign w:val="center"/>
          </w:tcPr>
          <w:p w:rsidR="00411FC9" w:rsidRPr="0029153D" w:rsidRDefault="00411FC9" w:rsidP="0029153D">
            <w:pPr>
              <w:jc w:val="both"/>
              <w:rPr>
                <w:sz w:val="20"/>
                <w:szCs w:val="20"/>
              </w:rPr>
            </w:pPr>
            <w:r w:rsidRPr="0029153D">
              <w:rPr>
                <w:sz w:val="20"/>
                <w:szCs w:val="20"/>
              </w:rPr>
              <w:t> </w:t>
            </w:r>
          </w:p>
        </w:tc>
        <w:tc>
          <w:tcPr>
            <w:tcW w:w="0" w:type="auto"/>
            <w:gridSpan w:val="2"/>
            <w:tcBorders>
              <w:top w:val="nil"/>
              <w:left w:val="single" w:sz="4" w:space="0" w:color="auto"/>
              <w:bottom w:val="nil"/>
              <w:right w:val="nil"/>
            </w:tcBorders>
            <w:shd w:val="clear" w:color="auto" w:fill="FFFFFF"/>
            <w:noWrap/>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pct50" w:color="FFFFFF" w:fill="C0C0C0"/>
            <w:vAlign w:val="center"/>
          </w:tcPr>
          <w:p w:rsidR="00411FC9" w:rsidRPr="0029153D" w:rsidRDefault="00411FC9" w:rsidP="0029153D">
            <w:pPr>
              <w:jc w:val="both"/>
              <w:rPr>
                <w:sz w:val="20"/>
                <w:szCs w:val="20"/>
              </w:rPr>
            </w:pPr>
            <w:r w:rsidRPr="0029153D">
              <w:rPr>
                <w:sz w:val="20"/>
                <w:szCs w:val="20"/>
              </w:rPr>
              <w:t>Наименование показателя</w:t>
            </w:r>
          </w:p>
        </w:tc>
        <w:tc>
          <w:tcPr>
            <w:tcW w:w="0" w:type="auto"/>
            <w:gridSpan w:val="2"/>
            <w:tcBorders>
              <w:top w:val="nil"/>
              <w:left w:val="nil"/>
              <w:bottom w:val="single" w:sz="4" w:space="0" w:color="auto"/>
              <w:right w:val="nil"/>
            </w:tcBorders>
            <w:shd w:val="pct50" w:color="FFFFFF" w:fill="C0C0C0"/>
            <w:noWrap/>
            <w:vAlign w:val="center"/>
          </w:tcPr>
          <w:p w:rsidR="00411FC9" w:rsidRPr="0029153D" w:rsidRDefault="00411FC9" w:rsidP="0029153D">
            <w:pPr>
              <w:jc w:val="both"/>
              <w:rPr>
                <w:sz w:val="20"/>
                <w:szCs w:val="20"/>
              </w:rPr>
            </w:pPr>
            <w:r w:rsidRPr="0029153D">
              <w:rPr>
                <w:sz w:val="20"/>
                <w:szCs w:val="20"/>
              </w:rPr>
              <w:t>Декабрь, 2005</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29153D" w:rsidRDefault="00411FC9" w:rsidP="0029153D">
            <w:pPr>
              <w:jc w:val="both"/>
              <w:rPr>
                <w:sz w:val="20"/>
                <w:szCs w:val="20"/>
              </w:rPr>
            </w:pPr>
            <w:r w:rsidRPr="0029153D">
              <w:rPr>
                <w:sz w:val="20"/>
                <w:szCs w:val="20"/>
              </w:rPr>
              <w:t>Декабрь, 2006</w:t>
            </w:r>
          </w:p>
        </w:tc>
        <w:tc>
          <w:tcPr>
            <w:tcW w:w="0" w:type="auto"/>
            <w:gridSpan w:val="2"/>
            <w:tcBorders>
              <w:top w:val="nil"/>
              <w:left w:val="single" w:sz="4" w:space="0" w:color="auto"/>
              <w:bottom w:val="single" w:sz="4" w:space="0" w:color="auto"/>
              <w:right w:val="single" w:sz="4" w:space="0" w:color="auto"/>
            </w:tcBorders>
            <w:shd w:val="pct50" w:color="FFFFFF" w:fill="C0C0C0"/>
            <w:noWrap/>
            <w:vAlign w:val="center"/>
          </w:tcPr>
          <w:p w:rsidR="00411FC9" w:rsidRPr="0029153D" w:rsidRDefault="00411FC9" w:rsidP="0029153D">
            <w:pPr>
              <w:jc w:val="both"/>
              <w:rPr>
                <w:sz w:val="20"/>
                <w:szCs w:val="20"/>
              </w:rPr>
            </w:pPr>
            <w:r w:rsidRPr="0029153D">
              <w:rPr>
                <w:sz w:val="20"/>
                <w:szCs w:val="20"/>
              </w:rPr>
              <w:t>В абс.выражении</w:t>
            </w:r>
          </w:p>
        </w:tc>
        <w:tc>
          <w:tcPr>
            <w:tcW w:w="0" w:type="auto"/>
            <w:gridSpan w:val="2"/>
            <w:tcBorders>
              <w:top w:val="nil"/>
              <w:left w:val="nil"/>
              <w:bottom w:val="single" w:sz="4" w:space="0" w:color="auto"/>
              <w:right w:val="single" w:sz="4" w:space="0" w:color="auto"/>
            </w:tcBorders>
            <w:shd w:val="pct50" w:color="FFFFFF" w:fill="C0C0C0"/>
            <w:noWrap/>
            <w:vAlign w:val="center"/>
          </w:tcPr>
          <w:p w:rsidR="00411FC9" w:rsidRPr="0029153D" w:rsidRDefault="00411FC9" w:rsidP="0029153D">
            <w:pPr>
              <w:jc w:val="both"/>
              <w:rPr>
                <w:sz w:val="20"/>
                <w:szCs w:val="20"/>
              </w:rPr>
            </w:pPr>
            <w:r w:rsidRPr="0029153D">
              <w:rPr>
                <w:sz w:val="20"/>
                <w:szCs w:val="20"/>
              </w:rPr>
              <w:t>Темп прироста</w:t>
            </w:r>
          </w:p>
        </w:tc>
        <w:tc>
          <w:tcPr>
            <w:tcW w:w="0" w:type="auto"/>
            <w:gridSpan w:val="2"/>
            <w:tcBorders>
              <w:top w:val="nil"/>
              <w:left w:val="nil"/>
              <w:bottom w:val="nil"/>
              <w:right w:val="nil"/>
            </w:tcBorders>
            <w:shd w:val="clear" w:color="auto" w:fill="FFFFFF"/>
            <w:noWrap/>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bottom"/>
          </w:tcPr>
          <w:p w:rsidR="00411FC9" w:rsidRPr="0029153D" w:rsidRDefault="00411FC9" w:rsidP="0029153D">
            <w:pPr>
              <w:jc w:val="both"/>
              <w:rPr>
                <w:sz w:val="20"/>
                <w:szCs w:val="20"/>
              </w:rPr>
            </w:pPr>
            <w:r w:rsidRPr="0029153D">
              <w:rPr>
                <w:sz w:val="20"/>
                <w:szCs w:val="20"/>
              </w:rPr>
              <w:t>Объем кредиторской задолженности</w:t>
            </w:r>
          </w:p>
        </w:tc>
        <w:tc>
          <w:tcPr>
            <w:tcW w:w="0" w:type="auto"/>
            <w:gridSpan w:val="2"/>
            <w:tcBorders>
              <w:top w:val="nil"/>
              <w:left w:val="nil"/>
              <w:bottom w:val="single" w:sz="4" w:space="0" w:color="auto"/>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399 439,5</w:t>
            </w:r>
          </w:p>
        </w:tc>
        <w:tc>
          <w:tcPr>
            <w:tcW w:w="0" w:type="auto"/>
            <w:gridSpan w:val="2"/>
            <w:tcBorders>
              <w:top w:val="nil"/>
              <w:left w:val="single" w:sz="4" w:space="0" w:color="auto"/>
              <w:bottom w:val="single" w:sz="4" w:space="0" w:color="auto"/>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669 433,0</w:t>
            </w:r>
          </w:p>
        </w:tc>
        <w:tc>
          <w:tcPr>
            <w:tcW w:w="0" w:type="auto"/>
            <w:gridSpan w:val="2"/>
            <w:tcBorders>
              <w:top w:val="nil"/>
              <w:left w:val="single" w:sz="4" w:space="0" w:color="auto"/>
              <w:bottom w:val="single" w:sz="4" w:space="0" w:color="auto"/>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269 993,5</w:t>
            </w:r>
          </w:p>
        </w:tc>
        <w:tc>
          <w:tcPr>
            <w:tcW w:w="0" w:type="auto"/>
            <w:gridSpan w:val="2"/>
            <w:tcBorders>
              <w:top w:val="nil"/>
              <w:left w:val="single" w:sz="4" w:space="0" w:color="auto"/>
              <w:bottom w:val="single" w:sz="4" w:space="0" w:color="auto"/>
              <w:right w:val="single" w:sz="4" w:space="0" w:color="auto"/>
            </w:tcBorders>
            <w:shd w:val="clear" w:color="auto" w:fill="FFFFFF"/>
            <w:noWrap/>
            <w:vAlign w:val="bottom"/>
          </w:tcPr>
          <w:p w:rsidR="00411FC9" w:rsidRPr="0029153D" w:rsidRDefault="00411FC9" w:rsidP="0029153D">
            <w:pPr>
              <w:jc w:val="both"/>
              <w:rPr>
                <w:sz w:val="20"/>
                <w:szCs w:val="20"/>
              </w:rPr>
            </w:pPr>
            <w:r w:rsidRPr="0029153D">
              <w:rPr>
                <w:sz w:val="20"/>
                <w:szCs w:val="20"/>
              </w:rPr>
              <w:t>67,6%</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bottom"/>
          </w:tcPr>
          <w:p w:rsidR="00411FC9" w:rsidRPr="0029153D" w:rsidRDefault="00411FC9" w:rsidP="0029153D">
            <w:pPr>
              <w:jc w:val="both"/>
              <w:rPr>
                <w:sz w:val="20"/>
                <w:szCs w:val="20"/>
              </w:rPr>
            </w:pPr>
            <w:r w:rsidRPr="0029153D">
              <w:rPr>
                <w:sz w:val="20"/>
                <w:szCs w:val="20"/>
              </w:rPr>
              <w:t>Объем просроченной кредиторской задолженности</w:t>
            </w:r>
          </w:p>
        </w:tc>
        <w:tc>
          <w:tcPr>
            <w:tcW w:w="0" w:type="auto"/>
            <w:gridSpan w:val="2"/>
            <w:tcBorders>
              <w:top w:val="nil"/>
              <w:left w:val="nil"/>
              <w:bottom w:val="single" w:sz="4" w:space="0" w:color="auto"/>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0,0</w:t>
            </w:r>
          </w:p>
        </w:tc>
        <w:tc>
          <w:tcPr>
            <w:tcW w:w="0" w:type="auto"/>
            <w:gridSpan w:val="2"/>
            <w:tcBorders>
              <w:top w:val="nil"/>
              <w:left w:val="single" w:sz="4" w:space="0" w:color="auto"/>
              <w:bottom w:val="single" w:sz="4" w:space="0" w:color="auto"/>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0,0</w:t>
            </w:r>
          </w:p>
        </w:tc>
        <w:tc>
          <w:tcPr>
            <w:tcW w:w="0" w:type="auto"/>
            <w:gridSpan w:val="2"/>
            <w:tcBorders>
              <w:top w:val="nil"/>
              <w:left w:val="single" w:sz="4" w:space="0" w:color="auto"/>
              <w:bottom w:val="single" w:sz="4" w:space="0" w:color="auto"/>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0,0</w:t>
            </w:r>
          </w:p>
        </w:tc>
        <w:tc>
          <w:tcPr>
            <w:tcW w:w="0" w:type="auto"/>
            <w:gridSpan w:val="2"/>
            <w:tcBorders>
              <w:top w:val="nil"/>
              <w:left w:val="single" w:sz="4" w:space="0" w:color="auto"/>
              <w:bottom w:val="single" w:sz="4" w:space="0" w:color="auto"/>
              <w:right w:val="single" w:sz="4" w:space="0" w:color="auto"/>
            </w:tcBorders>
            <w:shd w:val="clear" w:color="auto" w:fill="FFFFFF"/>
            <w:noWrap/>
            <w:vAlign w:val="bottom"/>
          </w:tcPr>
          <w:p w:rsidR="00411FC9" w:rsidRPr="0029153D" w:rsidRDefault="00411FC9" w:rsidP="0029153D">
            <w:pPr>
              <w:jc w:val="both"/>
              <w:rPr>
                <w:sz w:val="20"/>
                <w:szCs w:val="20"/>
              </w:rPr>
            </w:pPr>
            <w:r w:rsidRPr="0029153D">
              <w:rPr>
                <w:sz w:val="20"/>
                <w:szCs w:val="20"/>
              </w:rPr>
              <w:t>0,0%</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bottom"/>
          </w:tcPr>
          <w:p w:rsidR="00411FC9" w:rsidRPr="0029153D" w:rsidRDefault="00411FC9" w:rsidP="0029153D">
            <w:pPr>
              <w:jc w:val="both"/>
              <w:rPr>
                <w:sz w:val="20"/>
                <w:szCs w:val="20"/>
              </w:rPr>
            </w:pPr>
            <w:r w:rsidRPr="0029153D">
              <w:rPr>
                <w:sz w:val="20"/>
                <w:szCs w:val="20"/>
              </w:rPr>
              <w:t>Величина непросроченной кредиторской задолженности</w:t>
            </w:r>
          </w:p>
        </w:tc>
        <w:tc>
          <w:tcPr>
            <w:tcW w:w="0" w:type="auto"/>
            <w:gridSpan w:val="2"/>
            <w:tcBorders>
              <w:top w:val="nil"/>
              <w:left w:val="nil"/>
              <w:bottom w:val="single" w:sz="4" w:space="0" w:color="auto"/>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399 439,5</w:t>
            </w:r>
          </w:p>
        </w:tc>
        <w:tc>
          <w:tcPr>
            <w:tcW w:w="0" w:type="auto"/>
            <w:gridSpan w:val="2"/>
            <w:tcBorders>
              <w:top w:val="nil"/>
              <w:left w:val="single" w:sz="4" w:space="0" w:color="auto"/>
              <w:bottom w:val="single" w:sz="4" w:space="0" w:color="auto"/>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669 433,0</w:t>
            </w:r>
          </w:p>
        </w:tc>
        <w:tc>
          <w:tcPr>
            <w:tcW w:w="0" w:type="auto"/>
            <w:gridSpan w:val="2"/>
            <w:tcBorders>
              <w:top w:val="nil"/>
              <w:left w:val="single" w:sz="4" w:space="0" w:color="auto"/>
              <w:bottom w:val="single" w:sz="4" w:space="0" w:color="auto"/>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269 993,5</w:t>
            </w:r>
          </w:p>
        </w:tc>
        <w:tc>
          <w:tcPr>
            <w:tcW w:w="0" w:type="auto"/>
            <w:gridSpan w:val="2"/>
            <w:tcBorders>
              <w:top w:val="nil"/>
              <w:left w:val="single" w:sz="4" w:space="0" w:color="auto"/>
              <w:bottom w:val="single" w:sz="4" w:space="0" w:color="auto"/>
              <w:right w:val="single" w:sz="4" w:space="0" w:color="auto"/>
            </w:tcBorders>
            <w:shd w:val="clear" w:color="auto" w:fill="FFFFFF"/>
            <w:noWrap/>
            <w:vAlign w:val="bottom"/>
          </w:tcPr>
          <w:p w:rsidR="00411FC9" w:rsidRPr="0029153D" w:rsidRDefault="00411FC9" w:rsidP="0029153D">
            <w:pPr>
              <w:jc w:val="both"/>
              <w:rPr>
                <w:sz w:val="20"/>
                <w:szCs w:val="20"/>
              </w:rPr>
            </w:pPr>
            <w:r w:rsidRPr="0029153D">
              <w:rPr>
                <w:sz w:val="20"/>
                <w:szCs w:val="20"/>
              </w:rPr>
              <w:t>67,6%</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bottom"/>
          </w:tcPr>
          <w:p w:rsidR="00411FC9" w:rsidRPr="0029153D" w:rsidRDefault="00411FC9" w:rsidP="0029153D">
            <w:pPr>
              <w:jc w:val="both"/>
              <w:rPr>
                <w:sz w:val="20"/>
                <w:szCs w:val="20"/>
              </w:rPr>
            </w:pPr>
            <w:r w:rsidRPr="0029153D">
              <w:rPr>
                <w:sz w:val="20"/>
                <w:szCs w:val="20"/>
              </w:rPr>
              <w:t>Доля просроченной кредиторской задолженности</w:t>
            </w:r>
          </w:p>
        </w:tc>
        <w:tc>
          <w:tcPr>
            <w:tcW w:w="0" w:type="auto"/>
            <w:gridSpan w:val="2"/>
            <w:tcBorders>
              <w:top w:val="nil"/>
              <w:left w:val="nil"/>
              <w:bottom w:val="single" w:sz="4" w:space="0" w:color="auto"/>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0,00%</w:t>
            </w:r>
          </w:p>
        </w:tc>
        <w:tc>
          <w:tcPr>
            <w:tcW w:w="0" w:type="auto"/>
            <w:gridSpan w:val="2"/>
            <w:tcBorders>
              <w:top w:val="nil"/>
              <w:left w:val="single" w:sz="4" w:space="0" w:color="auto"/>
              <w:bottom w:val="single" w:sz="4" w:space="0" w:color="auto"/>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0,00%</w:t>
            </w:r>
          </w:p>
        </w:tc>
        <w:tc>
          <w:tcPr>
            <w:tcW w:w="0" w:type="auto"/>
            <w:gridSpan w:val="2"/>
            <w:tcBorders>
              <w:top w:val="nil"/>
              <w:left w:val="single" w:sz="4" w:space="0" w:color="auto"/>
              <w:bottom w:val="single" w:sz="4" w:space="0" w:color="auto"/>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0,0%</w:t>
            </w:r>
          </w:p>
        </w:tc>
        <w:tc>
          <w:tcPr>
            <w:tcW w:w="0" w:type="auto"/>
            <w:gridSpan w:val="2"/>
            <w:tcBorders>
              <w:top w:val="nil"/>
              <w:left w:val="single" w:sz="4" w:space="0" w:color="auto"/>
              <w:bottom w:val="single" w:sz="4" w:space="0" w:color="auto"/>
              <w:right w:val="single" w:sz="4" w:space="0" w:color="auto"/>
            </w:tcBorders>
            <w:shd w:val="clear" w:color="auto" w:fill="FFFFFF"/>
            <w:noWrap/>
            <w:vAlign w:val="bottom"/>
          </w:tcPr>
          <w:p w:rsidR="00411FC9" w:rsidRPr="0029153D" w:rsidRDefault="00411FC9" w:rsidP="0029153D">
            <w:pPr>
              <w:jc w:val="both"/>
              <w:rPr>
                <w:sz w:val="20"/>
                <w:szCs w:val="20"/>
              </w:rPr>
            </w:pPr>
            <w:r w:rsidRPr="0029153D">
              <w:rPr>
                <w:sz w:val="20"/>
                <w:szCs w:val="20"/>
              </w:rPr>
              <w:t>0,0%</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bottom"/>
          </w:tcPr>
          <w:p w:rsidR="00411FC9" w:rsidRPr="0029153D" w:rsidRDefault="00411FC9" w:rsidP="0029153D">
            <w:pPr>
              <w:jc w:val="both"/>
              <w:rPr>
                <w:sz w:val="20"/>
                <w:szCs w:val="20"/>
              </w:rPr>
            </w:pPr>
            <w:r w:rsidRPr="0029153D">
              <w:rPr>
                <w:sz w:val="20"/>
                <w:szCs w:val="20"/>
              </w:rPr>
              <w:t xml:space="preserve">Коэффициент оборачиваемости кредиторской задолженности, </w:t>
            </w:r>
            <w:r w:rsidRPr="0029153D">
              <w:rPr>
                <w:color w:val="000080"/>
                <w:sz w:val="20"/>
                <w:szCs w:val="20"/>
              </w:rPr>
              <w:t>дней</w:t>
            </w:r>
          </w:p>
        </w:tc>
        <w:tc>
          <w:tcPr>
            <w:tcW w:w="0" w:type="auto"/>
            <w:gridSpan w:val="2"/>
            <w:tcBorders>
              <w:top w:val="nil"/>
              <w:left w:val="nil"/>
              <w:bottom w:val="single" w:sz="4" w:space="0" w:color="auto"/>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32,12</w:t>
            </w:r>
          </w:p>
        </w:tc>
        <w:tc>
          <w:tcPr>
            <w:tcW w:w="0" w:type="auto"/>
            <w:gridSpan w:val="2"/>
            <w:tcBorders>
              <w:top w:val="nil"/>
              <w:left w:val="single" w:sz="4" w:space="0" w:color="auto"/>
              <w:bottom w:val="single" w:sz="4" w:space="0" w:color="auto"/>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33,84</w:t>
            </w:r>
          </w:p>
        </w:tc>
        <w:tc>
          <w:tcPr>
            <w:tcW w:w="0" w:type="auto"/>
            <w:gridSpan w:val="2"/>
            <w:tcBorders>
              <w:top w:val="nil"/>
              <w:left w:val="single" w:sz="4" w:space="0" w:color="auto"/>
              <w:bottom w:val="single" w:sz="4" w:space="0" w:color="auto"/>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1,7</w:t>
            </w:r>
          </w:p>
        </w:tc>
        <w:tc>
          <w:tcPr>
            <w:tcW w:w="0" w:type="auto"/>
            <w:gridSpan w:val="2"/>
            <w:tcBorders>
              <w:top w:val="nil"/>
              <w:left w:val="single" w:sz="4" w:space="0" w:color="auto"/>
              <w:bottom w:val="single" w:sz="4" w:space="0" w:color="auto"/>
              <w:right w:val="single" w:sz="4" w:space="0" w:color="auto"/>
            </w:tcBorders>
            <w:shd w:val="clear" w:color="auto" w:fill="FFFFFF"/>
            <w:noWrap/>
            <w:vAlign w:val="bottom"/>
          </w:tcPr>
          <w:p w:rsidR="00411FC9" w:rsidRPr="0029153D" w:rsidRDefault="00411FC9" w:rsidP="0029153D">
            <w:pPr>
              <w:jc w:val="both"/>
              <w:rPr>
                <w:sz w:val="20"/>
                <w:szCs w:val="20"/>
              </w:rPr>
            </w:pPr>
            <w:r w:rsidRPr="0029153D">
              <w:rPr>
                <w:sz w:val="20"/>
                <w:szCs w:val="20"/>
              </w:rPr>
              <w:t>5,4%</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nil"/>
              <w:bottom w:val="nil"/>
              <w:right w:val="nil"/>
            </w:tcBorders>
            <w:shd w:val="clear" w:color="auto" w:fill="FFFFFF"/>
            <w:vAlign w:val="bottom"/>
          </w:tcPr>
          <w:p w:rsidR="00411FC9" w:rsidRPr="0029153D" w:rsidRDefault="00411FC9" w:rsidP="0029153D">
            <w:pPr>
              <w:jc w:val="both"/>
              <w:rPr>
                <w:sz w:val="20"/>
                <w:szCs w:val="20"/>
              </w:rPr>
            </w:pPr>
            <w:r w:rsidRPr="0029153D">
              <w:rPr>
                <w:sz w:val="20"/>
                <w:szCs w:val="20"/>
              </w:rPr>
              <w:t> </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c>
          <w:tcPr>
            <w:tcW w:w="0" w:type="auto"/>
            <w:gridSpan w:val="2"/>
            <w:tcBorders>
              <w:top w:val="nil"/>
              <w:left w:val="nil"/>
              <w:bottom w:val="nil"/>
              <w:right w:val="nil"/>
            </w:tcBorders>
            <w:shd w:val="clear" w:color="auto" w:fill="FFFFFF"/>
            <w:noWrap/>
            <w:vAlign w:val="bottom"/>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742"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761"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801"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58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single" w:sz="4" w:space="0" w:color="666699"/>
              <w:left w:val="single" w:sz="4" w:space="0" w:color="666699"/>
              <w:bottom w:val="single" w:sz="4" w:space="0" w:color="666699"/>
              <w:right w:val="single" w:sz="4" w:space="0" w:color="666699"/>
            </w:tcBorders>
            <w:shd w:val="pct50" w:color="CCFFFF" w:fill="FFFFCC"/>
            <w:vAlign w:val="center"/>
          </w:tcPr>
          <w:p w:rsidR="00411FC9" w:rsidRPr="0029153D" w:rsidRDefault="00411FC9" w:rsidP="0029153D">
            <w:pPr>
              <w:jc w:val="both"/>
              <w:rPr>
                <w:b/>
                <w:bCs/>
                <w:i/>
                <w:iCs/>
                <w:color w:val="333333"/>
                <w:sz w:val="20"/>
                <w:szCs w:val="20"/>
              </w:rPr>
            </w:pPr>
            <w:r w:rsidRPr="0029153D">
              <w:rPr>
                <w:b/>
                <w:bCs/>
                <w:i/>
                <w:iCs/>
                <w:color w:val="333333"/>
                <w:sz w:val="20"/>
                <w:szCs w:val="20"/>
              </w:rPr>
              <w:t>Признаки преднамеренного банкротства - Изменения</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29153D" w:rsidRDefault="00411FC9" w:rsidP="0029153D">
            <w:pPr>
              <w:jc w:val="both"/>
              <w:rPr>
                <w:i/>
                <w:iCs/>
                <w:sz w:val="20"/>
                <w:szCs w:val="20"/>
              </w:rPr>
            </w:pPr>
            <w:r w:rsidRPr="0029153D">
              <w:rPr>
                <w:i/>
                <w:iCs/>
                <w:sz w:val="20"/>
                <w:szCs w:val="20"/>
              </w:rPr>
              <w:t> </w:t>
            </w:r>
          </w:p>
        </w:tc>
        <w:tc>
          <w:tcPr>
            <w:tcW w:w="0" w:type="auto"/>
            <w:gridSpan w:val="2"/>
            <w:tcBorders>
              <w:top w:val="single" w:sz="4" w:space="0" w:color="666699"/>
              <w:left w:val="nil"/>
              <w:bottom w:val="single" w:sz="4" w:space="0" w:color="666699"/>
              <w:right w:val="nil"/>
            </w:tcBorders>
            <w:shd w:val="pct50" w:color="CCFFFF" w:fill="FFFFCC"/>
            <w:noWrap/>
            <w:vAlign w:val="center"/>
          </w:tcPr>
          <w:p w:rsidR="00411FC9" w:rsidRPr="0029153D" w:rsidRDefault="00411FC9" w:rsidP="0029153D">
            <w:pPr>
              <w:jc w:val="both"/>
              <w:rPr>
                <w:i/>
                <w:iCs/>
                <w:sz w:val="20"/>
                <w:szCs w:val="20"/>
              </w:rPr>
            </w:pPr>
            <w:r w:rsidRPr="0029153D">
              <w:rPr>
                <w:i/>
                <w:iCs/>
                <w:sz w:val="20"/>
                <w:szCs w:val="20"/>
              </w:rPr>
              <w:t> </w:t>
            </w:r>
          </w:p>
        </w:tc>
        <w:tc>
          <w:tcPr>
            <w:tcW w:w="0" w:type="auto"/>
            <w:gridSpan w:val="2"/>
            <w:tcBorders>
              <w:top w:val="single" w:sz="4" w:space="0" w:color="666699"/>
              <w:left w:val="single" w:sz="4" w:space="0" w:color="666699"/>
              <w:bottom w:val="single" w:sz="4" w:space="0" w:color="666699"/>
              <w:right w:val="nil"/>
            </w:tcBorders>
            <w:shd w:val="pct50" w:color="CCFFFF" w:fill="FFFFCC"/>
            <w:noWrap/>
            <w:vAlign w:val="center"/>
          </w:tcPr>
          <w:p w:rsidR="00411FC9" w:rsidRPr="0029153D" w:rsidRDefault="00411FC9" w:rsidP="0029153D">
            <w:pPr>
              <w:jc w:val="both"/>
              <w:rPr>
                <w:sz w:val="20"/>
                <w:szCs w:val="20"/>
              </w:rPr>
            </w:pPr>
            <w:r w:rsidRPr="0029153D">
              <w:rPr>
                <w:sz w:val="20"/>
                <w:szCs w:val="20"/>
              </w:rPr>
              <w:t>Изменения</w:t>
            </w:r>
          </w:p>
        </w:tc>
        <w:tc>
          <w:tcPr>
            <w:tcW w:w="0" w:type="auto"/>
            <w:gridSpan w:val="2"/>
            <w:tcBorders>
              <w:top w:val="single" w:sz="4" w:space="0" w:color="666699"/>
              <w:left w:val="nil"/>
              <w:bottom w:val="single" w:sz="4" w:space="0" w:color="666699"/>
              <w:right w:val="single" w:sz="4" w:space="0" w:color="666699"/>
            </w:tcBorders>
            <w:shd w:val="pct50" w:color="CCFFFF" w:fill="FFFFCC"/>
            <w:noWrap/>
            <w:vAlign w:val="center"/>
          </w:tcPr>
          <w:p w:rsidR="00411FC9" w:rsidRPr="0029153D" w:rsidRDefault="00411FC9" w:rsidP="0029153D">
            <w:pPr>
              <w:jc w:val="both"/>
              <w:rPr>
                <w:sz w:val="20"/>
                <w:szCs w:val="20"/>
              </w:rPr>
            </w:pPr>
            <w:r w:rsidRPr="0029153D">
              <w:rPr>
                <w:sz w:val="20"/>
                <w:szCs w:val="20"/>
              </w:rPr>
              <w:t> </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pct50" w:color="FFFFFF" w:fill="C0C0C0"/>
            <w:vAlign w:val="center"/>
          </w:tcPr>
          <w:p w:rsidR="00411FC9" w:rsidRPr="0029153D" w:rsidRDefault="00411FC9" w:rsidP="0029153D">
            <w:pPr>
              <w:jc w:val="both"/>
              <w:rPr>
                <w:sz w:val="20"/>
                <w:szCs w:val="20"/>
              </w:rPr>
            </w:pPr>
            <w:r w:rsidRPr="0029153D">
              <w:rPr>
                <w:sz w:val="20"/>
                <w:szCs w:val="20"/>
              </w:rPr>
              <w:t>Наименование показателя</w:t>
            </w:r>
          </w:p>
        </w:tc>
        <w:tc>
          <w:tcPr>
            <w:tcW w:w="0" w:type="auto"/>
            <w:gridSpan w:val="2"/>
            <w:tcBorders>
              <w:top w:val="nil"/>
              <w:left w:val="nil"/>
              <w:bottom w:val="single" w:sz="4" w:space="0" w:color="auto"/>
              <w:right w:val="nil"/>
            </w:tcBorders>
            <w:shd w:val="pct50" w:color="FFFFFF" w:fill="C0C0C0"/>
            <w:noWrap/>
            <w:vAlign w:val="center"/>
          </w:tcPr>
          <w:p w:rsidR="00411FC9" w:rsidRPr="0029153D" w:rsidRDefault="00411FC9" w:rsidP="0029153D">
            <w:pPr>
              <w:jc w:val="both"/>
              <w:rPr>
                <w:sz w:val="20"/>
                <w:szCs w:val="20"/>
              </w:rPr>
            </w:pPr>
            <w:r w:rsidRPr="0029153D">
              <w:rPr>
                <w:sz w:val="20"/>
                <w:szCs w:val="20"/>
              </w:rPr>
              <w:t>2005, декабрь</w:t>
            </w:r>
          </w:p>
        </w:tc>
        <w:tc>
          <w:tcPr>
            <w:tcW w:w="0" w:type="auto"/>
            <w:gridSpan w:val="2"/>
            <w:tcBorders>
              <w:top w:val="nil"/>
              <w:left w:val="single" w:sz="4" w:space="0" w:color="auto"/>
              <w:bottom w:val="single" w:sz="4" w:space="0" w:color="auto"/>
              <w:right w:val="nil"/>
            </w:tcBorders>
            <w:shd w:val="pct50" w:color="FFFFFF" w:fill="C0C0C0"/>
            <w:noWrap/>
            <w:vAlign w:val="center"/>
          </w:tcPr>
          <w:p w:rsidR="00411FC9" w:rsidRPr="0029153D" w:rsidRDefault="00411FC9" w:rsidP="0029153D">
            <w:pPr>
              <w:jc w:val="both"/>
              <w:rPr>
                <w:sz w:val="20"/>
                <w:szCs w:val="20"/>
              </w:rPr>
            </w:pPr>
            <w:r w:rsidRPr="0029153D">
              <w:rPr>
                <w:sz w:val="20"/>
                <w:szCs w:val="20"/>
              </w:rPr>
              <w:t>2006, декабрь</w:t>
            </w:r>
          </w:p>
        </w:tc>
        <w:tc>
          <w:tcPr>
            <w:tcW w:w="0" w:type="auto"/>
            <w:gridSpan w:val="2"/>
            <w:tcBorders>
              <w:top w:val="nil"/>
              <w:left w:val="single" w:sz="4" w:space="0" w:color="auto"/>
              <w:bottom w:val="single" w:sz="4" w:space="0" w:color="auto"/>
              <w:right w:val="single" w:sz="4" w:space="0" w:color="auto"/>
            </w:tcBorders>
            <w:shd w:val="pct50" w:color="FFFFFF" w:fill="C0C0C0"/>
            <w:noWrap/>
            <w:vAlign w:val="center"/>
          </w:tcPr>
          <w:p w:rsidR="00411FC9" w:rsidRPr="0029153D" w:rsidRDefault="00411FC9" w:rsidP="0029153D">
            <w:pPr>
              <w:jc w:val="both"/>
              <w:rPr>
                <w:sz w:val="20"/>
                <w:szCs w:val="20"/>
              </w:rPr>
            </w:pPr>
            <w:r w:rsidRPr="0029153D">
              <w:rPr>
                <w:sz w:val="20"/>
                <w:szCs w:val="20"/>
              </w:rPr>
              <w:t>В абс.выражении</w:t>
            </w:r>
          </w:p>
        </w:tc>
        <w:tc>
          <w:tcPr>
            <w:tcW w:w="0" w:type="auto"/>
            <w:gridSpan w:val="2"/>
            <w:tcBorders>
              <w:top w:val="nil"/>
              <w:left w:val="nil"/>
              <w:bottom w:val="single" w:sz="4" w:space="0" w:color="auto"/>
              <w:right w:val="single" w:sz="4" w:space="0" w:color="auto"/>
            </w:tcBorders>
            <w:shd w:val="pct50" w:color="FFFFFF" w:fill="C0C0C0"/>
            <w:noWrap/>
            <w:vAlign w:val="center"/>
          </w:tcPr>
          <w:p w:rsidR="00411FC9" w:rsidRPr="0029153D" w:rsidRDefault="00411FC9" w:rsidP="0029153D">
            <w:pPr>
              <w:jc w:val="both"/>
              <w:rPr>
                <w:sz w:val="20"/>
                <w:szCs w:val="20"/>
              </w:rPr>
            </w:pPr>
            <w:r w:rsidRPr="0029153D">
              <w:rPr>
                <w:sz w:val="20"/>
                <w:szCs w:val="20"/>
              </w:rPr>
              <w:t>Темп прироста</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 xml:space="preserve">Показатели обеспеченности кр/ср обязательств </w:t>
            </w:r>
            <w:r w:rsidR="00840808" w:rsidRPr="0029153D">
              <w:rPr>
                <w:sz w:val="20"/>
                <w:szCs w:val="20"/>
              </w:rPr>
              <w:t>предприятия</w:t>
            </w:r>
            <w:r w:rsidRPr="0029153D">
              <w:rPr>
                <w:sz w:val="20"/>
                <w:szCs w:val="20"/>
              </w:rPr>
              <w:t xml:space="preserve"> его оборотными активами</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color w:val="FF0000"/>
                <w:sz w:val="20"/>
                <w:szCs w:val="20"/>
              </w:rPr>
              <w:t>1,51</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color w:val="FF0000"/>
                <w:sz w:val="20"/>
                <w:szCs w:val="20"/>
              </w:rPr>
              <w:t>1,33</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color w:val="FF0000"/>
                <w:sz w:val="20"/>
                <w:szCs w:val="20"/>
              </w:rPr>
              <w:t>-0,17</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-11,40%</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 xml:space="preserve">Показатели обеспеченности обязательств </w:t>
            </w:r>
            <w:r w:rsidR="00840808" w:rsidRPr="0029153D">
              <w:rPr>
                <w:sz w:val="20"/>
                <w:szCs w:val="20"/>
              </w:rPr>
              <w:t>предприятия</w:t>
            </w:r>
            <w:r w:rsidRPr="0029153D">
              <w:rPr>
                <w:sz w:val="20"/>
                <w:szCs w:val="20"/>
              </w:rPr>
              <w:t xml:space="preserve"> всеми его активами</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1,39</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1,04</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color w:val="FF0000"/>
                <w:sz w:val="20"/>
                <w:szCs w:val="20"/>
              </w:rPr>
              <w:t>-0,35</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-25,51%</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 xml:space="preserve">Показатели обеспеченности обязательств </w:t>
            </w:r>
            <w:r w:rsidR="00840808" w:rsidRPr="0029153D">
              <w:rPr>
                <w:sz w:val="20"/>
                <w:szCs w:val="20"/>
              </w:rPr>
              <w:t>предприятия</w:t>
            </w:r>
            <w:r w:rsidRPr="0029153D">
              <w:rPr>
                <w:sz w:val="20"/>
                <w:szCs w:val="20"/>
              </w:rPr>
              <w:t xml:space="preserve"> оборотными активами</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1,39</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1,04</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color w:val="FF0000"/>
                <w:sz w:val="20"/>
                <w:szCs w:val="20"/>
              </w:rPr>
              <w:t>-0,35</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-25,51%</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r w:rsidR="00411FC9" w:rsidRPr="0029153D">
        <w:trPr>
          <w:trHeight w:val="18"/>
          <w:jc w:val="center"/>
        </w:trPr>
        <w:tc>
          <w:tcPr>
            <w:tcW w:w="5680"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 xml:space="preserve">Чистые активы </w:t>
            </w:r>
          </w:p>
        </w:tc>
        <w:tc>
          <w:tcPr>
            <w:tcW w:w="1742" w:type="dxa"/>
            <w:gridSpan w:val="2"/>
            <w:tcBorders>
              <w:top w:val="nil"/>
              <w:left w:val="nil"/>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521128,500</w:t>
            </w:r>
          </w:p>
        </w:tc>
        <w:tc>
          <w:tcPr>
            <w:tcW w:w="176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sz w:val="20"/>
                <w:szCs w:val="20"/>
              </w:rPr>
              <w:t>491642,000</w:t>
            </w:r>
          </w:p>
        </w:tc>
        <w:tc>
          <w:tcPr>
            <w:tcW w:w="1801" w:type="dxa"/>
            <w:gridSpan w:val="2"/>
            <w:tcBorders>
              <w:top w:val="nil"/>
              <w:left w:val="single" w:sz="4" w:space="0" w:color="auto"/>
              <w:bottom w:val="single" w:sz="4" w:space="0" w:color="auto"/>
              <w:right w:val="nil"/>
            </w:tcBorders>
            <w:shd w:val="clear" w:color="auto" w:fill="FFFFFF"/>
            <w:vAlign w:val="center"/>
          </w:tcPr>
          <w:p w:rsidR="00411FC9" w:rsidRPr="0029153D" w:rsidRDefault="00411FC9" w:rsidP="0029153D">
            <w:pPr>
              <w:jc w:val="both"/>
              <w:rPr>
                <w:sz w:val="20"/>
                <w:szCs w:val="20"/>
              </w:rPr>
            </w:pPr>
            <w:r w:rsidRPr="0029153D">
              <w:rPr>
                <w:color w:val="FF0000"/>
                <w:sz w:val="20"/>
                <w:szCs w:val="20"/>
              </w:rPr>
              <w:t>-29486,50</w:t>
            </w:r>
          </w:p>
        </w:tc>
        <w:tc>
          <w:tcPr>
            <w:tcW w:w="1583" w:type="dxa"/>
            <w:gridSpan w:val="2"/>
            <w:tcBorders>
              <w:top w:val="nil"/>
              <w:left w:val="single" w:sz="4" w:space="0" w:color="auto"/>
              <w:bottom w:val="single" w:sz="4" w:space="0" w:color="auto"/>
              <w:right w:val="single" w:sz="4" w:space="0" w:color="auto"/>
            </w:tcBorders>
            <w:shd w:val="clear" w:color="auto" w:fill="FFFFFF"/>
            <w:vAlign w:val="center"/>
          </w:tcPr>
          <w:p w:rsidR="00411FC9" w:rsidRPr="0029153D" w:rsidRDefault="00411FC9" w:rsidP="0029153D">
            <w:pPr>
              <w:jc w:val="both"/>
              <w:rPr>
                <w:sz w:val="20"/>
                <w:szCs w:val="20"/>
              </w:rPr>
            </w:pPr>
            <w:r w:rsidRPr="0029153D">
              <w:rPr>
                <w:sz w:val="20"/>
                <w:szCs w:val="20"/>
              </w:rPr>
              <w:t>-5,66%</w:t>
            </w:r>
          </w:p>
        </w:tc>
        <w:tc>
          <w:tcPr>
            <w:tcW w:w="1653" w:type="dxa"/>
            <w:gridSpan w:val="2"/>
            <w:tcBorders>
              <w:top w:val="nil"/>
              <w:left w:val="nil"/>
              <w:bottom w:val="nil"/>
              <w:right w:val="nil"/>
            </w:tcBorders>
            <w:shd w:val="clear" w:color="auto" w:fill="FFFFFF"/>
          </w:tcPr>
          <w:p w:rsidR="00411FC9" w:rsidRPr="0029153D" w:rsidRDefault="00411FC9" w:rsidP="0029153D">
            <w:pPr>
              <w:jc w:val="both"/>
              <w:rPr>
                <w:sz w:val="20"/>
                <w:szCs w:val="20"/>
              </w:rPr>
            </w:pPr>
            <w:r w:rsidRPr="0029153D">
              <w:rPr>
                <w:sz w:val="20"/>
                <w:szCs w:val="20"/>
              </w:rPr>
              <w:t> </w:t>
            </w:r>
          </w:p>
        </w:tc>
      </w:tr>
    </w:tbl>
    <w:p w:rsidR="00411FC9" w:rsidRPr="00E205E7" w:rsidRDefault="00411FC9" w:rsidP="00E205E7">
      <w:pPr>
        <w:spacing w:line="360" w:lineRule="auto"/>
        <w:ind w:firstLine="709"/>
        <w:jc w:val="both"/>
        <w:rPr>
          <w:sz w:val="28"/>
          <w:szCs w:val="28"/>
        </w:rPr>
        <w:sectPr w:rsidR="00411FC9" w:rsidRPr="00E205E7" w:rsidSect="00E205E7">
          <w:pgSz w:w="16838" w:h="11906" w:orient="landscape"/>
          <w:pgMar w:top="1134" w:right="851" w:bottom="1134" w:left="1701" w:header="709" w:footer="709" w:gutter="0"/>
          <w:cols w:space="708"/>
          <w:titlePg/>
          <w:docGrid w:linePitch="360"/>
        </w:sectPr>
      </w:pPr>
    </w:p>
    <w:p w:rsidR="00411FC9" w:rsidRPr="00E205E7" w:rsidRDefault="00411FC9" w:rsidP="00E205E7">
      <w:pPr>
        <w:spacing w:line="360" w:lineRule="auto"/>
        <w:ind w:firstLine="709"/>
        <w:jc w:val="both"/>
        <w:rPr>
          <w:sz w:val="28"/>
          <w:szCs w:val="28"/>
        </w:rPr>
      </w:pPr>
      <w:bookmarkStart w:id="230" w:name="_GoBack"/>
      <w:bookmarkEnd w:id="230"/>
    </w:p>
    <w:sectPr w:rsidR="00411FC9" w:rsidRPr="00E205E7" w:rsidSect="00E205E7">
      <w:pgSz w:w="11906" w:h="16838"/>
      <w:pgMar w:top="1134" w:right="851"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B37" w:rsidRDefault="00A65B37">
      <w:r>
        <w:separator/>
      </w:r>
    </w:p>
  </w:endnote>
  <w:endnote w:type="continuationSeparator" w:id="0">
    <w:p w:rsidR="00A65B37" w:rsidRDefault="00A6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260" w:rsidRDefault="00FD1260" w:rsidP="00E9171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D1260" w:rsidRDefault="00FD12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B37" w:rsidRDefault="00A65B37">
      <w:r>
        <w:separator/>
      </w:r>
    </w:p>
  </w:footnote>
  <w:footnote w:type="continuationSeparator" w:id="0">
    <w:p w:rsidR="00A65B37" w:rsidRDefault="00A65B37">
      <w:r>
        <w:continuationSeparator/>
      </w:r>
    </w:p>
  </w:footnote>
  <w:footnote w:id="1">
    <w:p w:rsidR="0009713B" w:rsidRDefault="00FD1260">
      <w:pPr>
        <w:pStyle w:val="ac"/>
      </w:pPr>
      <w:r>
        <w:rPr>
          <w:rStyle w:val="ad"/>
        </w:rPr>
        <w:footnoteRef/>
      </w:r>
      <w:r>
        <w:t xml:space="preserve"> </w:t>
      </w:r>
      <w:r w:rsidRPr="006151BF">
        <w:rPr>
          <w:sz w:val="24"/>
          <w:szCs w:val="28"/>
        </w:rPr>
        <w:t>с изменениями  от 27.07.1998 г., 27.08.1999г., 27.11.2000 г., 07.06.2001 г., 24.08.2002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56EA2"/>
    <w:multiLevelType w:val="singleLevel"/>
    <w:tmpl w:val="559A8B06"/>
    <w:lvl w:ilvl="0">
      <w:start w:val="6"/>
      <w:numFmt w:val="bullet"/>
      <w:lvlText w:val="-"/>
      <w:lvlJc w:val="left"/>
      <w:pPr>
        <w:tabs>
          <w:tab w:val="num" w:pos="360"/>
        </w:tabs>
        <w:ind w:left="360" w:hanging="360"/>
      </w:pPr>
      <w:rPr>
        <w:rFonts w:hint="default"/>
      </w:rPr>
    </w:lvl>
  </w:abstractNum>
  <w:abstractNum w:abstractNumId="1">
    <w:nsid w:val="0FE028EE"/>
    <w:multiLevelType w:val="multilevel"/>
    <w:tmpl w:val="3B28F71A"/>
    <w:lvl w:ilvl="0">
      <w:start w:val="1"/>
      <w:numFmt w:val="bullet"/>
      <w:lvlText w:val="-"/>
      <w:lvlJc w:val="left"/>
      <w:pPr>
        <w:tabs>
          <w:tab w:val="num" w:pos="360"/>
        </w:tabs>
      </w:pPr>
      <w:rPr>
        <w:rFonts w:hint="default"/>
      </w:rPr>
    </w:lvl>
    <w:lvl w:ilvl="1">
      <w:start w:val="1"/>
      <w:numFmt w:val="bullet"/>
      <w:lvlText w:val="o"/>
      <w:lvlJc w:val="left"/>
      <w:pPr>
        <w:tabs>
          <w:tab w:val="num" w:pos="1640"/>
        </w:tabs>
        <w:ind w:left="1640" w:hanging="360"/>
      </w:pPr>
      <w:rPr>
        <w:rFonts w:ascii="Courier New" w:hAnsi="Courier New" w:hint="default"/>
      </w:rPr>
    </w:lvl>
    <w:lvl w:ilvl="2">
      <w:start w:val="1"/>
      <w:numFmt w:val="bullet"/>
      <w:lvlText w:val=""/>
      <w:lvlJc w:val="left"/>
      <w:pPr>
        <w:tabs>
          <w:tab w:val="num" w:pos="2360"/>
        </w:tabs>
        <w:ind w:left="2360" w:hanging="360"/>
      </w:pPr>
      <w:rPr>
        <w:rFonts w:ascii="Wingdings" w:hAnsi="Wingdings" w:hint="default"/>
      </w:rPr>
    </w:lvl>
    <w:lvl w:ilvl="3">
      <w:start w:val="1"/>
      <w:numFmt w:val="bullet"/>
      <w:lvlText w:val=""/>
      <w:lvlJc w:val="left"/>
      <w:pPr>
        <w:tabs>
          <w:tab w:val="num" w:pos="3080"/>
        </w:tabs>
        <w:ind w:left="3080" w:hanging="360"/>
      </w:pPr>
      <w:rPr>
        <w:rFonts w:ascii="Symbol" w:hAnsi="Symbol" w:hint="default"/>
      </w:rPr>
    </w:lvl>
    <w:lvl w:ilvl="4">
      <w:start w:val="1"/>
      <w:numFmt w:val="bullet"/>
      <w:lvlText w:val="o"/>
      <w:lvlJc w:val="left"/>
      <w:pPr>
        <w:tabs>
          <w:tab w:val="num" w:pos="3800"/>
        </w:tabs>
        <w:ind w:left="3800" w:hanging="360"/>
      </w:pPr>
      <w:rPr>
        <w:rFonts w:ascii="Courier New" w:hAnsi="Courier New" w:hint="default"/>
      </w:rPr>
    </w:lvl>
    <w:lvl w:ilvl="5">
      <w:start w:val="1"/>
      <w:numFmt w:val="bullet"/>
      <w:lvlText w:val=""/>
      <w:lvlJc w:val="left"/>
      <w:pPr>
        <w:tabs>
          <w:tab w:val="num" w:pos="4520"/>
        </w:tabs>
        <w:ind w:left="4520" w:hanging="360"/>
      </w:pPr>
      <w:rPr>
        <w:rFonts w:ascii="Wingdings" w:hAnsi="Wingdings" w:hint="default"/>
      </w:rPr>
    </w:lvl>
    <w:lvl w:ilvl="6">
      <w:start w:val="1"/>
      <w:numFmt w:val="bullet"/>
      <w:lvlText w:val=""/>
      <w:lvlJc w:val="left"/>
      <w:pPr>
        <w:tabs>
          <w:tab w:val="num" w:pos="5240"/>
        </w:tabs>
        <w:ind w:left="5240" w:hanging="360"/>
      </w:pPr>
      <w:rPr>
        <w:rFonts w:ascii="Symbol" w:hAnsi="Symbol" w:hint="default"/>
      </w:rPr>
    </w:lvl>
    <w:lvl w:ilvl="7">
      <w:start w:val="1"/>
      <w:numFmt w:val="bullet"/>
      <w:lvlText w:val="o"/>
      <w:lvlJc w:val="left"/>
      <w:pPr>
        <w:tabs>
          <w:tab w:val="num" w:pos="5960"/>
        </w:tabs>
        <w:ind w:left="5960" w:hanging="360"/>
      </w:pPr>
      <w:rPr>
        <w:rFonts w:ascii="Courier New" w:hAnsi="Courier New" w:hint="default"/>
      </w:rPr>
    </w:lvl>
    <w:lvl w:ilvl="8">
      <w:start w:val="1"/>
      <w:numFmt w:val="bullet"/>
      <w:lvlText w:val=""/>
      <w:lvlJc w:val="left"/>
      <w:pPr>
        <w:tabs>
          <w:tab w:val="num" w:pos="6680"/>
        </w:tabs>
        <w:ind w:left="6680" w:hanging="360"/>
      </w:pPr>
      <w:rPr>
        <w:rFonts w:ascii="Wingdings" w:hAnsi="Wingdings" w:hint="default"/>
      </w:rPr>
    </w:lvl>
  </w:abstractNum>
  <w:abstractNum w:abstractNumId="2">
    <w:nsid w:val="11A16DD5"/>
    <w:multiLevelType w:val="hybridMultilevel"/>
    <w:tmpl w:val="0CBCD32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8A47C7E"/>
    <w:multiLevelType w:val="singleLevel"/>
    <w:tmpl w:val="007026C2"/>
    <w:lvl w:ilvl="0">
      <w:start w:val="30"/>
      <w:numFmt w:val="bullet"/>
      <w:lvlText w:val="-"/>
      <w:lvlJc w:val="left"/>
      <w:pPr>
        <w:tabs>
          <w:tab w:val="num" w:pos="360"/>
        </w:tabs>
      </w:pPr>
      <w:rPr>
        <w:rFonts w:hint="default"/>
      </w:rPr>
    </w:lvl>
  </w:abstractNum>
  <w:abstractNum w:abstractNumId="4">
    <w:nsid w:val="273A17A9"/>
    <w:multiLevelType w:val="multilevel"/>
    <w:tmpl w:val="A7BE91F4"/>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50EA5760"/>
    <w:multiLevelType w:val="hybridMultilevel"/>
    <w:tmpl w:val="A88457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529E4021"/>
    <w:multiLevelType w:val="singleLevel"/>
    <w:tmpl w:val="BA2CB558"/>
    <w:lvl w:ilvl="0">
      <w:start w:val="30"/>
      <w:numFmt w:val="bullet"/>
      <w:lvlText w:val="-"/>
      <w:lvlJc w:val="left"/>
      <w:pPr>
        <w:tabs>
          <w:tab w:val="num" w:pos="360"/>
        </w:tabs>
      </w:pPr>
      <w:rPr>
        <w:rFonts w:hint="default"/>
      </w:rPr>
    </w:lvl>
  </w:abstractNum>
  <w:abstractNum w:abstractNumId="7">
    <w:nsid w:val="5A900453"/>
    <w:multiLevelType w:val="multilevel"/>
    <w:tmpl w:val="3B28F71A"/>
    <w:lvl w:ilvl="0">
      <w:start w:val="1"/>
      <w:numFmt w:val="bullet"/>
      <w:lvlText w:val="-"/>
      <w:lvlJc w:val="left"/>
      <w:pPr>
        <w:tabs>
          <w:tab w:val="num" w:pos="1733"/>
        </w:tabs>
        <w:ind w:left="1733" w:hanging="453"/>
      </w:pPr>
      <w:rPr>
        <w:rFonts w:hint="default"/>
      </w:rPr>
    </w:lvl>
    <w:lvl w:ilvl="1">
      <w:start w:val="1"/>
      <w:numFmt w:val="bullet"/>
      <w:lvlText w:val="o"/>
      <w:lvlJc w:val="left"/>
      <w:pPr>
        <w:tabs>
          <w:tab w:val="num" w:pos="1640"/>
        </w:tabs>
        <w:ind w:left="1640" w:hanging="360"/>
      </w:pPr>
      <w:rPr>
        <w:rFonts w:ascii="Courier New" w:hAnsi="Courier New" w:hint="default"/>
      </w:rPr>
    </w:lvl>
    <w:lvl w:ilvl="2">
      <w:start w:val="1"/>
      <w:numFmt w:val="bullet"/>
      <w:lvlText w:val=""/>
      <w:lvlJc w:val="left"/>
      <w:pPr>
        <w:tabs>
          <w:tab w:val="num" w:pos="2360"/>
        </w:tabs>
        <w:ind w:left="2360" w:hanging="360"/>
      </w:pPr>
      <w:rPr>
        <w:rFonts w:ascii="Wingdings" w:hAnsi="Wingdings" w:hint="default"/>
      </w:rPr>
    </w:lvl>
    <w:lvl w:ilvl="3">
      <w:start w:val="1"/>
      <w:numFmt w:val="bullet"/>
      <w:lvlText w:val=""/>
      <w:lvlJc w:val="left"/>
      <w:pPr>
        <w:tabs>
          <w:tab w:val="num" w:pos="3080"/>
        </w:tabs>
        <w:ind w:left="3080" w:hanging="360"/>
      </w:pPr>
      <w:rPr>
        <w:rFonts w:ascii="Symbol" w:hAnsi="Symbol" w:hint="default"/>
      </w:rPr>
    </w:lvl>
    <w:lvl w:ilvl="4">
      <w:start w:val="1"/>
      <w:numFmt w:val="bullet"/>
      <w:lvlText w:val="o"/>
      <w:lvlJc w:val="left"/>
      <w:pPr>
        <w:tabs>
          <w:tab w:val="num" w:pos="3800"/>
        </w:tabs>
        <w:ind w:left="3800" w:hanging="360"/>
      </w:pPr>
      <w:rPr>
        <w:rFonts w:ascii="Courier New" w:hAnsi="Courier New" w:hint="default"/>
      </w:rPr>
    </w:lvl>
    <w:lvl w:ilvl="5">
      <w:start w:val="1"/>
      <w:numFmt w:val="bullet"/>
      <w:lvlText w:val=""/>
      <w:lvlJc w:val="left"/>
      <w:pPr>
        <w:tabs>
          <w:tab w:val="num" w:pos="4520"/>
        </w:tabs>
        <w:ind w:left="4520" w:hanging="360"/>
      </w:pPr>
      <w:rPr>
        <w:rFonts w:ascii="Wingdings" w:hAnsi="Wingdings" w:hint="default"/>
      </w:rPr>
    </w:lvl>
    <w:lvl w:ilvl="6">
      <w:start w:val="1"/>
      <w:numFmt w:val="bullet"/>
      <w:lvlText w:val=""/>
      <w:lvlJc w:val="left"/>
      <w:pPr>
        <w:tabs>
          <w:tab w:val="num" w:pos="5240"/>
        </w:tabs>
        <w:ind w:left="5240" w:hanging="360"/>
      </w:pPr>
      <w:rPr>
        <w:rFonts w:ascii="Symbol" w:hAnsi="Symbol" w:hint="default"/>
      </w:rPr>
    </w:lvl>
    <w:lvl w:ilvl="7">
      <w:start w:val="1"/>
      <w:numFmt w:val="bullet"/>
      <w:lvlText w:val="o"/>
      <w:lvlJc w:val="left"/>
      <w:pPr>
        <w:tabs>
          <w:tab w:val="num" w:pos="5960"/>
        </w:tabs>
        <w:ind w:left="5960" w:hanging="360"/>
      </w:pPr>
      <w:rPr>
        <w:rFonts w:ascii="Courier New" w:hAnsi="Courier New" w:hint="default"/>
      </w:rPr>
    </w:lvl>
    <w:lvl w:ilvl="8">
      <w:start w:val="1"/>
      <w:numFmt w:val="bullet"/>
      <w:lvlText w:val=""/>
      <w:lvlJc w:val="left"/>
      <w:pPr>
        <w:tabs>
          <w:tab w:val="num" w:pos="6680"/>
        </w:tabs>
        <w:ind w:left="6680" w:hanging="360"/>
      </w:pPr>
      <w:rPr>
        <w:rFonts w:ascii="Wingdings" w:hAnsi="Wingdings" w:hint="default"/>
      </w:rPr>
    </w:lvl>
  </w:abstractNum>
  <w:abstractNum w:abstractNumId="8">
    <w:nsid w:val="5D526105"/>
    <w:multiLevelType w:val="multilevel"/>
    <w:tmpl w:val="A8D0B82C"/>
    <w:lvl w:ilvl="0">
      <w:start w:val="1"/>
      <w:numFmt w:val="decimal"/>
      <w:lvlText w:val="%1."/>
      <w:lvlJc w:val="left"/>
      <w:pPr>
        <w:tabs>
          <w:tab w:val="num" w:pos="920"/>
        </w:tabs>
        <w:ind w:left="920" w:hanging="360"/>
      </w:pPr>
      <w:rPr>
        <w:rFonts w:cs="Times New Roman"/>
      </w:rPr>
    </w:lvl>
    <w:lvl w:ilvl="1">
      <w:start w:val="1"/>
      <w:numFmt w:val="lowerLetter"/>
      <w:lvlText w:val="%2."/>
      <w:lvlJc w:val="left"/>
      <w:pPr>
        <w:tabs>
          <w:tab w:val="num" w:pos="1640"/>
        </w:tabs>
        <w:ind w:left="1640" w:hanging="360"/>
      </w:pPr>
      <w:rPr>
        <w:rFonts w:cs="Times New Roman"/>
      </w:rPr>
    </w:lvl>
    <w:lvl w:ilvl="2">
      <w:start w:val="1"/>
      <w:numFmt w:val="lowerRoman"/>
      <w:lvlText w:val="%3."/>
      <w:lvlJc w:val="right"/>
      <w:pPr>
        <w:tabs>
          <w:tab w:val="num" w:pos="2360"/>
        </w:tabs>
        <w:ind w:left="2360" w:hanging="180"/>
      </w:pPr>
      <w:rPr>
        <w:rFonts w:cs="Times New Roman"/>
      </w:rPr>
    </w:lvl>
    <w:lvl w:ilvl="3">
      <w:start w:val="1"/>
      <w:numFmt w:val="decimal"/>
      <w:lvlText w:val="%4."/>
      <w:lvlJc w:val="left"/>
      <w:pPr>
        <w:tabs>
          <w:tab w:val="num" w:pos="3080"/>
        </w:tabs>
        <w:ind w:left="3080" w:hanging="360"/>
      </w:pPr>
      <w:rPr>
        <w:rFonts w:cs="Times New Roman"/>
      </w:rPr>
    </w:lvl>
    <w:lvl w:ilvl="4">
      <w:start w:val="1"/>
      <w:numFmt w:val="lowerLetter"/>
      <w:lvlText w:val="%5."/>
      <w:lvlJc w:val="left"/>
      <w:pPr>
        <w:tabs>
          <w:tab w:val="num" w:pos="3800"/>
        </w:tabs>
        <w:ind w:left="3800" w:hanging="360"/>
      </w:pPr>
      <w:rPr>
        <w:rFonts w:cs="Times New Roman"/>
      </w:rPr>
    </w:lvl>
    <w:lvl w:ilvl="5">
      <w:start w:val="1"/>
      <w:numFmt w:val="lowerRoman"/>
      <w:lvlText w:val="%6."/>
      <w:lvlJc w:val="right"/>
      <w:pPr>
        <w:tabs>
          <w:tab w:val="num" w:pos="4520"/>
        </w:tabs>
        <w:ind w:left="4520" w:hanging="180"/>
      </w:pPr>
      <w:rPr>
        <w:rFonts w:cs="Times New Roman"/>
      </w:rPr>
    </w:lvl>
    <w:lvl w:ilvl="6">
      <w:start w:val="1"/>
      <w:numFmt w:val="decimal"/>
      <w:lvlText w:val="%7."/>
      <w:lvlJc w:val="left"/>
      <w:pPr>
        <w:tabs>
          <w:tab w:val="num" w:pos="5240"/>
        </w:tabs>
        <w:ind w:left="5240" w:hanging="360"/>
      </w:pPr>
      <w:rPr>
        <w:rFonts w:cs="Times New Roman"/>
      </w:rPr>
    </w:lvl>
    <w:lvl w:ilvl="7">
      <w:start w:val="1"/>
      <w:numFmt w:val="lowerLetter"/>
      <w:lvlText w:val="%8."/>
      <w:lvlJc w:val="left"/>
      <w:pPr>
        <w:tabs>
          <w:tab w:val="num" w:pos="5960"/>
        </w:tabs>
        <w:ind w:left="5960" w:hanging="360"/>
      </w:pPr>
      <w:rPr>
        <w:rFonts w:cs="Times New Roman"/>
      </w:rPr>
    </w:lvl>
    <w:lvl w:ilvl="8">
      <w:start w:val="1"/>
      <w:numFmt w:val="lowerRoman"/>
      <w:lvlText w:val="%9."/>
      <w:lvlJc w:val="right"/>
      <w:pPr>
        <w:tabs>
          <w:tab w:val="num" w:pos="6680"/>
        </w:tabs>
        <w:ind w:left="6680" w:hanging="180"/>
      </w:pPr>
      <w:rPr>
        <w:rFonts w:cs="Times New Roman"/>
      </w:rPr>
    </w:lvl>
  </w:abstractNum>
  <w:abstractNum w:abstractNumId="9">
    <w:nsid w:val="5EAA6917"/>
    <w:multiLevelType w:val="singleLevel"/>
    <w:tmpl w:val="AA2ABCF6"/>
    <w:lvl w:ilvl="0">
      <w:start w:val="3"/>
      <w:numFmt w:val="bullet"/>
      <w:lvlText w:val="-"/>
      <w:lvlJc w:val="left"/>
      <w:pPr>
        <w:tabs>
          <w:tab w:val="num" w:pos="1211"/>
        </w:tabs>
        <w:ind w:left="1211" w:hanging="360"/>
      </w:pPr>
      <w:rPr>
        <w:rFonts w:hint="default"/>
        <w:b w:val="0"/>
        <w:i w:val="0"/>
      </w:rPr>
    </w:lvl>
  </w:abstractNum>
  <w:abstractNum w:abstractNumId="10">
    <w:nsid w:val="62B63627"/>
    <w:multiLevelType w:val="hybridMultilevel"/>
    <w:tmpl w:val="DD7685AC"/>
    <w:lvl w:ilvl="0" w:tplc="FFFFFFFF">
      <w:start w:val="1"/>
      <w:numFmt w:val="bullet"/>
      <w:lvlText w:val=""/>
      <w:lvlJc w:val="left"/>
      <w:pPr>
        <w:tabs>
          <w:tab w:val="num" w:pos="814"/>
        </w:tabs>
        <w:ind w:left="814" w:hanging="94"/>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6800033E"/>
    <w:multiLevelType w:val="singleLevel"/>
    <w:tmpl w:val="40568FBC"/>
    <w:lvl w:ilvl="0">
      <w:start w:val="3"/>
      <w:numFmt w:val="bullet"/>
      <w:lvlText w:val="-"/>
      <w:lvlJc w:val="left"/>
      <w:pPr>
        <w:tabs>
          <w:tab w:val="num" w:pos="1211"/>
        </w:tabs>
        <w:ind w:left="1211" w:hanging="360"/>
      </w:pPr>
      <w:rPr>
        <w:rFonts w:hint="default"/>
        <w:b w:val="0"/>
        <w:i w:val="0"/>
      </w:rPr>
    </w:lvl>
  </w:abstractNum>
  <w:abstractNum w:abstractNumId="12">
    <w:nsid w:val="73B94C65"/>
    <w:multiLevelType w:val="singleLevel"/>
    <w:tmpl w:val="211CB03E"/>
    <w:lvl w:ilvl="0">
      <w:numFmt w:val="bullet"/>
      <w:lvlText w:val="-"/>
      <w:lvlJc w:val="left"/>
      <w:pPr>
        <w:tabs>
          <w:tab w:val="num" w:pos="900"/>
        </w:tabs>
        <w:ind w:left="900" w:hanging="360"/>
      </w:pPr>
      <w:rPr>
        <w:rFonts w:hint="default"/>
      </w:rPr>
    </w:lvl>
  </w:abstractNum>
  <w:abstractNum w:abstractNumId="13">
    <w:nsid w:val="7F3A2CE0"/>
    <w:multiLevelType w:val="hybridMultilevel"/>
    <w:tmpl w:val="A31882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0"/>
  </w:num>
  <w:num w:numId="4">
    <w:abstractNumId w:val="8"/>
  </w:num>
  <w:num w:numId="5">
    <w:abstractNumId w:val="12"/>
  </w:num>
  <w:num w:numId="6">
    <w:abstractNumId w:val="6"/>
  </w:num>
  <w:num w:numId="7">
    <w:abstractNumId w:val="3"/>
  </w:num>
  <w:num w:numId="8">
    <w:abstractNumId w:val="7"/>
  </w:num>
  <w:num w:numId="9">
    <w:abstractNumId w:val="9"/>
  </w:num>
  <w:num w:numId="10">
    <w:abstractNumId w:val="11"/>
  </w:num>
  <w:num w:numId="11">
    <w:abstractNumId w:val="5"/>
  </w:num>
  <w:num w:numId="12">
    <w:abstractNumId w:val="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E43"/>
    <w:rsid w:val="000306AE"/>
    <w:rsid w:val="00072FA4"/>
    <w:rsid w:val="0009713B"/>
    <w:rsid w:val="000977DF"/>
    <w:rsid w:val="000A486A"/>
    <w:rsid w:val="000C4E7C"/>
    <w:rsid w:val="000D5D06"/>
    <w:rsid w:val="000D729A"/>
    <w:rsid w:val="000E41CF"/>
    <w:rsid w:val="00116C96"/>
    <w:rsid w:val="001D355C"/>
    <w:rsid w:val="0029153D"/>
    <w:rsid w:val="00360756"/>
    <w:rsid w:val="00360F57"/>
    <w:rsid w:val="003B79E0"/>
    <w:rsid w:val="00411FC9"/>
    <w:rsid w:val="004A2AE5"/>
    <w:rsid w:val="004C5E76"/>
    <w:rsid w:val="004D7A9B"/>
    <w:rsid w:val="004F1842"/>
    <w:rsid w:val="00502A54"/>
    <w:rsid w:val="00517AF2"/>
    <w:rsid w:val="005326A5"/>
    <w:rsid w:val="0056719D"/>
    <w:rsid w:val="005E6DBD"/>
    <w:rsid w:val="006151BF"/>
    <w:rsid w:val="006513F4"/>
    <w:rsid w:val="006D1DFE"/>
    <w:rsid w:val="006D36A9"/>
    <w:rsid w:val="00746604"/>
    <w:rsid w:val="007A662B"/>
    <w:rsid w:val="007C0EBE"/>
    <w:rsid w:val="007E06F1"/>
    <w:rsid w:val="007F46D7"/>
    <w:rsid w:val="008345C1"/>
    <w:rsid w:val="00840808"/>
    <w:rsid w:val="00891BE3"/>
    <w:rsid w:val="009138F0"/>
    <w:rsid w:val="009155DE"/>
    <w:rsid w:val="009D68D4"/>
    <w:rsid w:val="00A47C23"/>
    <w:rsid w:val="00A64B9B"/>
    <w:rsid w:val="00A65B37"/>
    <w:rsid w:val="00A8781F"/>
    <w:rsid w:val="00AA2362"/>
    <w:rsid w:val="00AB3DC6"/>
    <w:rsid w:val="00AF10DE"/>
    <w:rsid w:val="00B80F33"/>
    <w:rsid w:val="00B860A7"/>
    <w:rsid w:val="00BA2E43"/>
    <w:rsid w:val="00C112C2"/>
    <w:rsid w:val="00C238E7"/>
    <w:rsid w:val="00C75850"/>
    <w:rsid w:val="00C946B7"/>
    <w:rsid w:val="00CF18E2"/>
    <w:rsid w:val="00DC7400"/>
    <w:rsid w:val="00E02EB4"/>
    <w:rsid w:val="00E205E7"/>
    <w:rsid w:val="00E6432D"/>
    <w:rsid w:val="00E64F4A"/>
    <w:rsid w:val="00E91712"/>
    <w:rsid w:val="00EF41E8"/>
    <w:rsid w:val="00F96D43"/>
    <w:rsid w:val="00FC11BE"/>
    <w:rsid w:val="00FD1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A70B0EB0-C89C-4730-B32A-C494B73D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8781F"/>
    <w:pPr>
      <w:keepNext/>
      <w:spacing w:before="240" w:after="60"/>
      <w:outlineLvl w:val="0"/>
    </w:pPr>
    <w:rPr>
      <w:rFonts w:ascii="Arial" w:hAnsi="Arial" w:cs="Arial"/>
      <w:b/>
      <w:bCs/>
      <w:kern w:val="32"/>
      <w:sz w:val="32"/>
      <w:szCs w:val="32"/>
    </w:rPr>
  </w:style>
  <w:style w:type="paragraph" w:styleId="2">
    <w:name w:val="heading 2"/>
    <w:basedOn w:val="a"/>
    <w:next w:val="a"/>
    <w:qFormat/>
    <w:rsid w:val="00A47C23"/>
    <w:pPr>
      <w:keepNext/>
      <w:spacing w:before="240" w:after="60"/>
      <w:outlineLvl w:val="1"/>
    </w:pPr>
    <w:rPr>
      <w:rFonts w:ascii="Arial" w:hAnsi="Arial" w:cs="Arial"/>
      <w:b/>
      <w:bCs/>
      <w:i/>
      <w:iCs/>
      <w:sz w:val="28"/>
      <w:szCs w:val="28"/>
    </w:rPr>
  </w:style>
  <w:style w:type="paragraph" w:styleId="3">
    <w:name w:val="heading 3"/>
    <w:basedOn w:val="a"/>
    <w:next w:val="a"/>
    <w:autoRedefine/>
    <w:qFormat/>
    <w:rsid w:val="00E205E7"/>
    <w:pPr>
      <w:keepNext/>
      <w:tabs>
        <w:tab w:val="left" w:pos="6804"/>
      </w:tabs>
      <w:suppressAutoHyphens/>
      <w:autoSpaceDE w:val="0"/>
      <w:autoSpaceDN w:val="0"/>
      <w:spacing w:line="360" w:lineRule="auto"/>
      <w:ind w:left="709"/>
      <w:jc w:val="both"/>
      <w:outlineLvl w:val="2"/>
    </w:pPr>
    <w:rPr>
      <w:b/>
      <w:bCs/>
      <w:sz w:val="28"/>
      <w:szCs w:val="28"/>
    </w:rPr>
  </w:style>
  <w:style w:type="paragraph" w:styleId="4">
    <w:name w:val="heading 4"/>
    <w:basedOn w:val="a"/>
    <w:next w:val="a"/>
    <w:qFormat/>
    <w:rsid w:val="006513F4"/>
    <w:pPr>
      <w:keepNext/>
      <w:autoSpaceDE w:val="0"/>
      <w:autoSpaceDN w:val="0"/>
      <w:spacing w:before="360"/>
      <w:jc w:val="center"/>
      <w:outlineLvl w:val="3"/>
    </w:pPr>
    <w:rPr>
      <w:b/>
      <w:bCs/>
      <w:i/>
      <w:iCs/>
      <w:sz w:val="32"/>
      <w:szCs w:val="32"/>
      <w:u w:val="single"/>
      <w:lang w:val="en-AU"/>
    </w:rPr>
  </w:style>
  <w:style w:type="paragraph" w:styleId="5">
    <w:name w:val="heading 5"/>
    <w:basedOn w:val="a"/>
    <w:next w:val="a"/>
    <w:qFormat/>
    <w:rsid w:val="006513F4"/>
    <w:pPr>
      <w:keepNext/>
      <w:autoSpaceDE w:val="0"/>
      <w:autoSpaceDN w:val="0"/>
      <w:spacing w:after="40"/>
      <w:jc w:val="both"/>
      <w:outlineLvl w:val="4"/>
    </w:pPr>
    <w:rPr>
      <w:sz w:val="20"/>
      <w:szCs w:val="20"/>
      <w:lang w:val="en-AU"/>
    </w:rPr>
  </w:style>
  <w:style w:type="paragraph" w:styleId="6">
    <w:name w:val="heading 6"/>
    <w:basedOn w:val="a"/>
    <w:next w:val="a"/>
    <w:qFormat/>
    <w:rsid w:val="006513F4"/>
    <w:pPr>
      <w:keepNext/>
      <w:autoSpaceDE w:val="0"/>
      <w:autoSpaceDN w:val="0"/>
      <w:spacing w:after="40"/>
      <w:jc w:val="both"/>
      <w:outlineLvl w:val="5"/>
    </w:pPr>
    <w:rPr>
      <w:sz w:val="20"/>
      <w:szCs w:val="20"/>
      <w:lang w:val="en-AU"/>
    </w:rPr>
  </w:style>
  <w:style w:type="paragraph" w:styleId="7">
    <w:name w:val="heading 7"/>
    <w:basedOn w:val="a"/>
    <w:next w:val="a"/>
    <w:qFormat/>
    <w:rsid w:val="006513F4"/>
    <w:pPr>
      <w:keepNext/>
      <w:autoSpaceDE w:val="0"/>
      <w:autoSpaceDN w:val="0"/>
      <w:outlineLvl w:val="6"/>
    </w:pPr>
    <w:rPr>
      <w:b/>
      <w:bCs/>
      <w:i/>
      <w:iCs/>
      <w:sz w:val="20"/>
      <w:szCs w:val="20"/>
      <w:lang w:val="en-AU"/>
    </w:rPr>
  </w:style>
  <w:style w:type="paragraph" w:styleId="8">
    <w:name w:val="heading 8"/>
    <w:basedOn w:val="a"/>
    <w:next w:val="a"/>
    <w:qFormat/>
    <w:rsid w:val="006513F4"/>
    <w:pPr>
      <w:keepNext/>
      <w:autoSpaceDE w:val="0"/>
      <w:autoSpaceDN w:val="0"/>
      <w:spacing w:before="420"/>
      <w:jc w:val="center"/>
      <w:outlineLvl w:val="7"/>
    </w:pPr>
    <w:rPr>
      <w:b/>
      <w:bCs/>
      <w:i/>
      <w:iCs/>
    </w:rPr>
  </w:style>
  <w:style w:type="paragraph" w:styleId="9">
    <w:name w:val="heading 9"/>
    <w:basedOn w:val="a"/>
    <w:next w:val="a"/>
    <w:qFormat/>
    <w:rsid w:val="006513F4"/>
    <w:pPr>
      <w:keepNext/>
      <w:autoSpaceDE w:val="0"/>
      <w:autoSpaceDN w:val="0"/>
      <w:ind w:firstLine="708"/>
      <w:outlineLvl w:val="8"/>
    </w:pPr>
    <w:rPr>
      <w:b/>
      <w:bCs/>
      <w:i/>
      <w:iCs/>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TimesNewRoman14pt">
    <w:name w:val="Стиль Заголовок 1 + Times New Roman 14 pt все прописные по центр..."/>
    <w:basedOn w:val="1"/>
    <w:autoRedefine/>
    <w:rsid w:val="00A8781F"/>
    <w:pPr>
      <w:spacing w:line="360" w:lineRule="auto"/>
      <w:jc w:val="center"/>
    </w:pPr>
    <w:rPr>
      <w:rFonts w:ascii="Times New Roman" w:hAnsi="Times New Roman" w:cs="Times New Roman"/>
      <w:caps/>
      <w:sz w:val="28"/>
      <w:szCs w:val="20"/>
    </w:rPr>
  </w:style>
  <w:style w:type="paragraph" w:customStyle="1" w:styleId="-2">
    <w:name w:val="_Мохнатый-2"/>
    <w:basedOn w:val="2"/>
    <w:autoRedefine/>
    <w:rsid w:val="004A2AE5"/>
    <w:pPr>
      <w:suppressAutoHyphens/>
      <w:spacing w:before="0" w:after="0" w:line="360" w:lineRule="auto"/>
      <w:ind w:left="709"/>
      <w:jc w:val="both"/>
    </w:pPr>
    <w:rPr>
      <w:rFonts w:ascii="Times New Roman" w:hAnsi="Times New Roman" w:cs="Times New Roman"/>
      <w:i w:val="0"/>
    </w:rPr>
  </w:style>
  <w:style w:type="paragraph" w:customStyle="1" w:styleId="-1-">
    <w:name w:val="_Мохнатый-1 - ГЛАВА"/>
    <w:basedOn w:val="1TimesNewRoman14pt"/>
    <w:autoRedefine/>
    <w:rsid w:val="00E205E7"/>
    <w:pPr>
      <w:pageBreakBefore/>
      <w:suppressAutoHyphens/>
      <w:spacing w:before="0" w:after="0"/>
      <w:ind w:firstLine="709"/>
    </w:pPr>
  </w:style>
  <w:style w:type="paragraph" w:styleId="10">
    <w:name w:val="toc 1"/>
    <w:basedOn w:val="a"/>
    <w:next w:val="a"/>
    <w:autoRedefine/>
    <w:semiHidden/>
    <w:rsid w:val="00116C96"/>
    <w:pPr>
      <w:tabs>
        <w:tab w:val="right" w:leader="dot" w:pos="9345"/>
      </w:tabs>
      <w:spacing w:before="240"/>
    </w:pPr>
  </w:style>
  <w:style w:type="paragraph" w:styleId="20">
    <w:name w:val="toc 2"/>
    <w:basedOn w:val="a"/>
    <w:next w:val="a"/>
    <w:autoRedefine/>
    <w:semiHidden/>
    <w:rsid w:val="00E91712"/>
    <w:pPr>
      <w:ind w:left="240"/>
    </w:pPr>
  </w:style>
  <w:style w:type="character" w:styleId="a3">
    <w:name w:val="Hyperlink"/>
    <w:basedOn w:val="a0"/>
    <w:rsid w:val="00E91712"/>
    <w:rPr>
      <w:rFonts w:cs="Times New Roman"/>
      <w:color w:val="0000FF"/>
      <w:u w:val="single"/>
    </w:rPr>
  </w:style>
  <w:style w:type="paragraph" w:styleId="a4">
    <w:name w:val="footer"/>
    <w:basedOn w:val="a"/>
    <w:rsid w:val="00E91712"/>
    <w:pPr>
      <w:tabs>
        <w:tab w:val="center" w:pos="4677"/>
        <w:tab w:val="right" w:pos="9355"/>
      </w:tabs>
    </w:pPr>
  </w:style>
  <w:style w:type="character" w:styleId="a5">
    <w:name w:val="page number"/>
    <w:basedOn w:val="a0"/>
    <w:rsid w:val="00E91712"/>
    <w:rPr>
      <w:rFonts w:cs="Times New Roman"/>
    </w:rPr>
  </w:style>
  <w:style w:type="paragraph" w:customStyle="1" w:styleId="prilozhenie">
    <w:name w:val="prilozhenie"/>
    <w:basedOn w:val="a"/>
    <w:rsid w:val="00C112C2"/>
    <w:pPr>
      <w:autoSpaceDE w:val="0"/>
      <w:autoSpaceDN w:val="0"/>
      <w:ind w:firstLine="709"/>
      <w:jc w:val="both"/>
    </w:pPr>
  </w:style>
  <w:style w:type="paragraph" w:customStyle="1" w:styleId="tabl">
    <w:name w:val="tabl"/>
    <w:basedOn w:val="a"/>
    <w:rsid w:val="00C112C2"/>
    <w:pPr>
      <w:autoSpaceDE w:val="0"/>
      <w:autoSpaceDN w:val="0"/>
      <w:jc w:val="both"/>
    </w:pPr>
  </w:style>
  <w:style w:type="paragraph" w:customStyle="1" w:styleId="ConsPlusNonformat">
    <w:name w:val="ConsPlusNonformat"/>
    <w:rsid w:val="00C112C2"/>
    <w:pPr>
      <w:autoSpaceDE w:val="0"/>
      <w:autoSpaceDN w:val="0"/>
      <w:adjustRightInd w:val="0"/>
    </w:pPr>
    <w:rPr>
      <w:rFonts w:ascii="Courier New" w:hAnsi="Courier New" w:cs="Courier New"/>
    </w:rPr>
  </w:style>
  <w:style w:type="paragraph" w:customStyle="1" w:styleId="ConsPlusNormal">
    <w:name w:val="ConsPlusNormal"/>
    <w:rsid w:val="00C112C2"/>
    <w:pPr>
      <w:autoSpaceDE w:val="0"/>
      <w:autoSpaceDN w:val="0"/>
      <w:adjustRightInd w:val="0"/>
      <w:ind w:firstLine="720"/>
    </w:pPr>
    <w:rPr>
      <w:rFonts w:ascii="Arial" w:hAnsi="Arial" w:cs="Arial"/>
    </w:rPr>
  </w:style>
  <w:style w:type="paragraph" w:styleId="a6">
    <w:name w:val="header"/>
    <w:basedOn w:val="a"/>
    <w:rsid w:val="00C112C2"/>
    <w:pPr>
      <w:tabs>
        <w:tab w:val="center" w:pos="4677"/>
        <w:tab w:val="right" w:pos="9355"/>
      </w:tabs>
      <w:autoSpaceDE w:val="0"/>
      <w:autoSpaceDN w:val="0"/>
    </w:pPr>
    <w:rPr>
      <w:sz w:val="20"/>
      <w:szCs w:val="20"/>
      <w:lang w:val="en-AU"/>
    </w:rPr>
  </w:style>
  <w:style w:type="paragraph" w:customStyle="1" w:styleId="SubHeading">
    <w:name w:val="Sub Heading"/>
    <w:rsid w:val="00C112C2"/>
    <w:pPr>
      <w:widowControl w:val="0"/>
      <w:autoSpaceDE w:val="0"/>
      <w:autoSpaceDN w:val="0"/>
      <w:spacing w:before="80" w:after="20"/>
    </w:pPr>
  </w:style>
  <w:style w:type="paragraph" w:customStyle="1" w:styleId="11">
    <w:name w:val="Заголовок 11"/>
    <w:rsid w:val="00C112C2"/>
    <w:pPr>
      <w:widowControl w:val="0"/>
      <w:autoSpaceDE w:val="0"/>
      <w:autoSpaceDN w:val="0"/>
      <w:adjustRightInd w:val="0"/>
      <w:spacing w:before="240" w:after="120"/>
      <w:jc w:val="center"/>
    </w:pPr>
    <w:rPr>
      <w:b/>
      <w:bCs/>
      <w:sz w:val="28"/>
      <w:szCs w:val="28"/>
    </w:rPr>
  </w:style>
  <w:style w:type="paragraph" w:styleId="21">
    <w:name w:val="Body Text Indent 2"/>
    <w:basedOn w:val="a"/>
    <w:rsid w:val="006513F4"/>
    <w:pPr>
      <w:widowControl w:val="0"/>
      <w:autoSpaceDE w:val="0"/>
      <w:autoSpaceDN w:val="0"/>
      <w:spacing w:before="40"/>
      <w:ind w:left="200"/>
    </w:pPr>
    <w:rPr>
      <w:sz w:val="22"/>
      <w:szCs w:val="22"/>
    </w:rPr>
  </w:style>
  <w:style w:type="paragraph" w:customStyle="1" w:styleId="ConsNormal">
    <w:name w:val="ConsNormal"/>
    <w:rsid w:val="006513F4"/>
    <w:pPr>
      <w:widowControl w:val="0"/>
      <w:autoSpaceDE w:val="0"/>
      <w:autoSpaceDN w:val="0"/>
      <w:ind w:firstLine="720"/>
    </w:pPr>
    <w:rPr>
      <w:rFonts w:ascii="Arial" w:hAnsi="Arial" w:cs="Arial"/>
    </w:rPr>
  </w:style>
  <w:style w:type="paragraph" w:customStyle="1" w:styleId="ConsNonformat">
    <w:name w:val="ConsNonformat"/>
    <w:rsid w:val="006513F4"/>
    <w:pPr>
      <w:widowControl w:val="0"/>
      <w:autoSpaceDE w:val="0"/>
      <w:autoSpaceDN w:val="0"/>
    </w:pPr>
    <w:rPr>
      <w:rFonts w:ascii="Courier New" w:hAnsi="Courier New" w:cs="Courier New"/>
    </w:rPr>
  </w:style>
  <w:style w:type="character" w:customStyle="1" w:styleId="11pt">
    <w:name w:val="Стиль 11 pt полужирный курсив"/>
    <w:basedOn w:val="a0"/>
    <w:rsid w:val="006513F4"/>
    <w:rPr>
      <w:rFonts w:ascii="Times New Roman" w:hAnsi="Times New Roman" w:cs="Times New Roman"/>
      <w:b/>
      <w:bCs/>
      <w:i/>
      <w:iCs/>
      <w:kern w:val="36"/>
      <w:sz w:val="22"/>
      <w:szCs w:val="22"/>
    </w:rPr>
  </w:style>
  <w:style w:type="paragraph" w:customStyle="1" w:styleId="111pt">
    <w:name w:val="Стиль Заголовок 1 + 11 pt курсив"/>
    <w:basedOn w:val="1"/>
    <w:autoRedefine/>
    <w:rsid w:val="006513F4"/>
    <w:pPr>
      <w:keepNext w:val="0"/>
      <w:autoSpaceDE w:val="0"/>
      <w:autoSpaceDN w:val="0"/>
      <w:spacing w:before="80" w:after="80"/>
    </w:pPr>
    <w:rPr>
      <w:rFonts w:ascii="Times New Roman" w:hAnsi="Times New Roman" w:cs="Times New Roman"/>
      <w:i/>
      <w:iCs/>
      <w:kern w:val="36"/>
      <w:sz w:val="22"/>
      <w:szCs w:val="22"/>
      <w:lang w:val="en-AU"/>
    </w:rPr>
  </w:style>
  <w:style w:type="paragraph" w:customStyle="1" w:styleId="prilozhshapka">
    <w:name w:val="prilozh shapka"/>
    <w:basedOn w:val="prilozhenie"/>
    <w:rsid w:val="006513F4"/>
    <w:pPr>
      <w:ind w:firstLine="0"/>
      <w:jc w:val="right"/>
    </w:pPr>
  </w:style>
  <w:style w:type="paragraph" w:customStyle="1" w:styleId="prilozhforma">
    <w:name w:val="prilozh forma"/>
    <w:basedOn w:val="prilozhshapka"/>
    <w:rsid w:val="006513F4"/>
    <w:pPr>
      <w:spacing w:before="120" w:after="120"/>
      <w:jc w:val="left"/>
    </w:pPr>
  </w:style>
  <w:style w:type="paragraph" w:customStyle="1" w:styleId="Iauiue">
    <w:name w:val="Iau?iue"/>
    <w:rsid w:val="006513F4"/>
    <w:pPr>
      <w:autoSpaceDE w:val="0"/>
      <w:autoSpaceDN w:val="0"/>
    </w:pPr>
  </w:style>
  <w:style w:type="paragraph" w:styleId="30">
    <w:name w:val="Body Text Indent 3"/>
    <w:basedOn w:val="a"/>
    <w:rsid w:val="006513F4"/>
    <w:pPr>
      <w:autoSpaceDE w:val="0"/>
      <w:autoSpaceDN w:val="0"/>
      <w:spacing w:after="120"/>
      <w:ind w:left="283"/>
    </w:pPr>
    <w:rPr>
      <w:sz w:val="16"/>
      <w:szCs w:val="16"/>
      <w:lang w:val="en-AU"/>
    </w:rPr>
  </w:style>
  <w:style w:type="paragraph" w:styleId="a7">
    <w:name w:val="Body Text"/>
    <w:basedOn w:val="a"/>
    <w:rsid w:val="006513F4"/>
    <w:pPr>
      <w:autoSpaceDE w:val="0"/>
      <w:autoSpaceDN w:val="0"/>
      <w:spacing w:after="120"/>
    </w:pPr>
    <w:rPr>
      <w:sz w:val="20"/>
      <w:szCs w:val="20"/>
      <w:lang w:val="en-AU"/>
    </w:rPr>
  </w:style>
  <w:style w:type="paragraph" w:customStyle="1" w:styleId="prilozhenieglava">
    <w:name w:val="prilozhenie glava"/>
    <w:basedOn w:val="prikazglava"/>
    <w:rsid w:val="006513F4"/>
    <w:rPr>
      <w:sz w:val="24"/>
      <w:szCs w:val="24"/>
    </w:rPr>
  </w:style>
  <w:style w:type="paragraph" w:customStyle="1" w:styleId="prikazglava">
    <w:name w:val="prikaz glava"/>
    <w:basedOn w:val="a"/>
    <w:rsid w:val="006513F4"/>
    <w:pPr>
      <w:autoSpaceDE w:val="0"/>
      <w:autoSpaceDN w:val="0"/>
      <w:spacing w:before="240" w:after="240"/>
      <w:jc w:val="center"/>
    </w:pPr>
    <w:rPr>
      <w:b/>
      <w:bCs/>
      <w:caps/>
      <w:sz w:val="28"/>
      <w:szCs w:val="28"/>
    </w:rPr>
  </w:style>
  <w:style w:type="paragraph" w:customStyle="1" w:styleId="prilozheniereazdel">
    <w:name w:val="prilozhenie reazdel"/>
    <w:basedOn w:val="prilozhenie"/>
    <w:rsid w:val="006513F4"/>
    <w:pPr>
      <w:spacing w:before="240" w:after="240"/>
    </w:pPr>
    <w:rPr>
      <w:b/>
      <w:bCs/>
    </w:rPr>
  </w:style>
  <w:style w:type="character" w:customStyle="1" w:styleId="SUBST">
    <w:name w:val="__SUBST"/>
    <w:rsid w:val="006513F4"/>
    <w:rPr>
      <w:b/>
      <w:i/>
      <w:sz w:val="22"/>
    </w:rPr>
  </w:style>
  <w:style w:type="character" w:styleId="a8">
    <w:name w:val="FollowedHyperlink"/>
    <w:basedOn w:val="a0"/>
    <w:rsid w:val="006513F4"/>
    <w:rPr>
      <w:rFonts w:cs="Times New Roman"/>
      <w:color w:val="800080"/>
      <w:u w:val="single"/>
    </w:rPr>
  </w:style>
  <w:style w:type="paragraph" w:customStyle="1" w:styleId="31">
    <w:name w:val="Заголовок 31"/>
    <w:rsid w:val="006513F4"/>
    <w:pPr>
      <w:widowControl w:val="0"/>
      <w:autoSpaceDE w:val="0"/>
      <w:autoSpaceDN w:val="0"/>
      <w:spacing w:before="240" w:after="40"/>
    </w:pPr>
    <w:rPr>
      <w:b/>
      <w:bCs/>
      <w:sz w:val="22"/>
      <w:szCs w:val="22"/>
    </w:rPr>
  </w:style>
  <w:style w:type="paragraph" w:styleId="a9">
    <w:name w:val="Body Text Indent"/>
    <w:basedOn w:val="a"/>
    <w:rsid w:val="006513F4"/>
    <w:pPr>
      <w:widowControl w:val="0"/>
      <w:autoSpaceDE w:val="0"/>
      <w:autoSpaceDN w:val="0"/>
      <w:spacing w:before="240"/>
    </w:pPr>
  </w:style>
  <w:style w:type="paragraph" w:styleId="HTML">
    <w:name w:val="HTML Preformatted"/>
    <w:basedOn w:val="a"/>
    <w:rsid w:val="0065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sz w:val="20"/>
      <w:szCs w:val="20"/>
    </w:rPr>
  </w:style>
  <w:style w:type="paragraph" w:styleId="aa">
    <w:name w:val="Normal (Web)"/>
    <w:basedOn w:val="a"/>
    <w:rsid w:val="006513F4"/>
    <w:pPr>
      <w:autoSpaceDE w:val="0"/>
      <w:autoSpaceDN w:val="0"/>
      <w:ind w:firstLine="284"/>
    </w:pPr>
  </w:style>
  <w:style w:type="paragraph" w:styleId="32">
    <w:name w:val="Body Text 3"/>
    <w:basedOn w:val="a"/>
    <w:rsid w:val="006513F4"/>
    <w:pPr>
      <w:autoSpaceDE w:val="0"/>
      <w:autoSpaceDN w:val="0"/>
      <w:spacing w:after="120"/>
    </w:pPr>
    <w:rPr>
      <w:sz w:val="16"/>
      <w:szCs w:val="16"/>
      <w:lang w:val="en-AU"/>
    </w:rPr>
  </w:style>
  <w:style w:type="character" w:customStyle="1" w:styleId="subst0">
    <w:name w:val="subst"/>
    <w:basedOn w:val="a0"/>
    <w:rsid w:val="006513F4"/>
    <w:rPr>
      <w:rFonts w:cs="Times New Roman"/>
    </w:rPr>
  </w:style>
  <w:style w:type="paragraph" w:customStyle="1" w:styleId="AcntHeading2">
    <w:name w:val="Acnt Heading 2"/>
    <w:rsid w:val="006513F4"/>
    <w:pPr>
      <w:widowControl w:val="0"/>
      <w:autoSpaceDE w:val="0"/>
      <w:autoSpaceDN w:val="0"/>
      <w:spacing w:before="360" w:after="40"/>
      <w:jc w:val="center"/>
    </w:pPr>
    <w:rPr>
      <w:b/>
      <w:bCs/>
      <w:sz w:val="24"/>
      <w:szCs w:val="24"/>
    </w:rPr>
  </w:style>
  <w:style w:type="paragraph" w:customStyle="1" w:styleId="TableHeader">
    <w:name w:val="Table Header"/>
    <w:rsid w:val="006513F4"/>
    <w:pPr>
      <w:widowControl w:val="0"/>
      <w:autoSpaceDE w:val="0"/>
      <w:autoSpaceDN w:val="0"/>
      <w:spacing w:before="40" w:after="40"/>
      <w:jc w:val="center"/>
    </w:pPr>
    <w:rPr>
      <w:b/>
      <w:bCs/>
      <w:sz w:val="18"/>
      <w:szCs w:val="18"/>
    </w:rPr>
  </w:style>
  <w:style w:type="paragraph" w:customStyle="1" w:styleId="TableText">
    <w:name w:val="Table Text"/>
    <w:rsid w:val="006513F4"/>
    <w:pPr>
      <w:widowControl w:val="0"/>
      <w:autoSpaceDE w:val="0"/>
      <w:autoSpaceDN w:val="0"/>
    </w:pPr>
    <w:rPr>
      <w:sz w:val="18"/>
      <w:szCs w:val="18"/>
    </w:rPr>
  </w:style>
  <w:style w:type="paragraph" w:customStyle="1" w:styleId="AcntHeading3">
    <w:name w:val="Acnt Heading 3"/>
    <w:rsid w:val="006513F4"/>
    <w:pPr>
      <w:widowControl w:val="0"/>
      <w:autoSpaceDE w:val="0"/>
      <w:autoSpaceDN w:val="0"/>
      <w:spacing w:before="360" w:after="40"/>
      <w:jc w:val="center"/>
    </w:pPr>
    <w:rPr>
      <w:b/>
      <w:bCs/>
    </w:rPr>
  </w:style>
  <w:style w:type="paragraph" w:customStyle="1" w:styleId="210">
    <w:name w:val="Заголовок 21"/>
    <w:rsid w:val="006513F4"/>
    <w:pPr>
      <w:widowControl w:val="0"/>
      <w:autoSpaceDE w:val="0"/>
      <w:autoSpaceDN w:val="0"/>
      <w:spacing w:before="240" w:after="120"/>
      <w:jc w:val="center"/>
    </w:pPr>
    <w:rPr>
      <w:b/>
      <w:bCs/>
      <w:sz w:val="24"/>
      <w:szCs w:val="24"/>
    </w:rPr>
  </w:style>
  <w:style w:type="paragraph" w:customStyle="1" w:styleId="41">
    <w:name w:val="Заголовок 41"/>
    <w:rsid w:val="006513F4"/>
    <w:pPr>
      <w:widowControl w:val="0"/>
      <w:autoSpaceDE w:val="0"/>
      <w:autoSpaceDN w:val="0"/>
      <w:spacing w:before="160" w:after="80"/>
    </w:pPr>
    <w:rPr>
      <w:b/>
      <w:bCs/>
      <w:sz w:val="22"/>
      <w:szCs w:val="22"/>
    </w:rPr>
  </w:style>
  <w:style w:type="paragraph" w:customStyle="1" w:styleId="TableHeaderNumbers">
    <w:name w:val="Table Header Numbers"/>
    <w:rsid w:val="006513F4"/>
    <w:pPr>
      <w:widowControl w:val="0"/>
      <w:autoSpaceDE w:val="0"/>
      <w:autoSpaceDN w:val="0"/>
      <w:jc w:val="center"/>
    </w:pPr>
    <w:rPr>
      <w:sz w:val="18"/>
      <w:szCs w:val="18"/>
    </w:rPr>
  </w:style>
  <w:style w:type="paragraph" w:customStyle="1" w:styleId="TableText1">
    <w:name w:val="Table Text 1"/>
    <w:rsid w:val="006513F4"/>
    <w:pPr>
      <w:widowControl w:val="0"/>
      <w:autoSpaceDE w:val="0"/>
      <w:autoSpaceDN w:val="0"/>
      <w:adjustRightInd w:val="0"/>
      <w:ind w:left="200"/>
    </w:pPr>
    <w:rPr>
      <w:sz w:val="18"/>
      <w:szCs w:val="18"/>
    </w:rPr>
  </w:style>
  <w:style w:type="paragraph" w:customStyle="1" w:styleId="TableText2">
    <w:name w:val="Table Text 2"/>
    <w:rsid w:val="006513F4"/>
    <w:pPr>
      <w:widowControl w:val="0"/>
      <w:autoSpaceDE w:val="0"/>
      <w:autoSpaceDN w:val="0"/>
      <w:adjustRightInd w:val="0"/>
      <w:ind w:left="400"/>
    </w:pPr>
    <w:rPr>
      <w:sz w:val="18"/>
      <w:szCs w:val="18"/>
    </w:rPr>
  </w:style>
  <w:style w:type="paragraph" w:customStyle="1" w:styleId="TableHeader2">
    <w:name w:val="Table Header 2"/>
    <w:rsid w:val="006513F4"/>
    <w:pPr>
      <w:widowControl w:val="0"/>
      <w:autoSpaceDE w:val="0"/>
      <w:autoSpaceDN w:val="0"/>
      <w:adjustRightInd w:val="0"/>
      <w:jc w:val="center"/>
    </w:pPr>
    <w:rPr>
      <w:b/>
      <w:bCs/>
      <w:sz w:val="18"/>
      <w:szCs w:val="18"/>
    </w:rPr>
  </w:style>
  <w:style w:type="paragraph" w:customStyle="1" w:styleId="TableHeader3">
    <w:name w:val="Table Header 3"/>
    <w:rsid w:val="006513F4"/>
    <w:pPr>
      <w:widowControl w:val="0"/>
      <w:autoSpaceDE w:val="0"/>
      <w:autoSpaceDN w:val="0"/>
      <w:adjustRightInd w:val="0"/>
      <w:spacing w:before="20" w:after="20"/>
    </w:pPr>
    <w:rPr>
      <w:b/>
      <w:bCs/>
      <w:sz w:val="18"/>
      <w:szCs w:val="18"/>
    </w:rPr>
  </w:style>
  <w:style w:type="paragraph" w:customStyle="1" w:styleId="AcntHeading1">
    <w:name w:val="Acnt Heading 1"/>
    <w:rsid w:val="006513F4"/>
    <w:pPr>
      <w:widowControl w:val="0"/>
      <w:autoSpaceDE w:val="0"/>
      <w:autoSpaceDN w:val="0"/>
      <w:adjustRightInd w:val="0"/>
      <w:spacing w:before="360" w:after="40"/>
      <w:jc w:val="center"/>
    </w:pPr>
    <w:rPr>
      <w:b/>
      <w:bCs/>
      <w:sz w:val="28"/>
      <w:szCs w:val="28"/>
    </w:rPr>
  </w:style>
  <w:style w:type="paragraph" w:customStyle="1" w:styleId="AcntTableText">
    <w:name w:val="Acnt Table Text"/>
    <w:rsid w:val="006513F4"/>
    <w:pPr>
      <w:widowControl w:val="0"/>
      <w:autoSpaceDE w:val="0"/>
      <w:autoSpaceDN w:val="0"/>
      <w:adjustRightInd w:val="0"/>
    </w:pPr>
    <w:rPr>
      <w:sz w:val="18"/>
      <w:szCs w:val="18"/>
    </w:rPr>
  </w:style>
  <w:style w:type="paragraph" w:customStyle="1" w:styleId="AcntTableText1">
    <w:name w:val="Acnt Table Text 1"/>
    <w:rsid w:val="006513F4"/>
    <w:pPr>
      <w:widowControl w:val="0"/>
      <w:autoSpaceDE w:val="0"/>
      <w:autoSpaceDN w:val="0"/>
      <w:adjustRightInd w:val="0"/>
      <w:ind w:left="200"/>
    </w:pPr>
    <w:rPr>
      <w:sz w:val="18"/>
      <w:szCs w:val="18"/>
    </w:rPr>
  </w:style>
  <w:style w:type="paragraph" w:customStyle="1" w:styleId="AcntTableText2">
    <w:name w:val="Acnt Table Text 2"/>
    <w:rsid w:val="006513F4"/>
    <w:pPr>
      <w:widowControl w:val="0"/>
      <w:autoSpaceDE w:val="0"/>
      <w:autoSpaceDN w:val="0"/>
      <w:adjustRightInd w:val="0"/>
      <w:ind w:left="400"/>
    </w:pPr>
    <w:rPr>
      <w:sz w:val="18"/>
      <w:szCs w:val="18"/>
    </w:rPr>
  </w:style>
  <w:style w:type="paragraph" w:customStyle="1" w:styleId="AcntTableHeader">
    <w:name w:val="Acnt Table Header"/>
    <w:rsid w:val="006513F4"/>
    <w:pPr>
      <w:widowControl w:val="0"/>
      <w:autoSpaceDE w:val="0"/>
      <w:autoSpaceDN w:val="0"/>
      <w:adjustRightInd w:val="0"/>
      <w:spacing w:before="40" w:after="40"/>
      <w:jc w:val="center"/>
    </w:pPr>
    <w:rPr>
      <w:b/>
      <w:bCs/>
      <w:sz w:val="18"/>
      <w:szCs w:val="18"/>
    </w:rPr>
  </w:style>
  <w:style w:type="paragraph" w:customStyle="1" w:styleId="AcntTableHeaderNumbers">
    <w:name w:val="Acnt Table Header Numbers"/>
    <w:rsid w:val="006513F4"/>
    <w:pPr>
      <w:widowControl w:val="0"/>
      <w:autoSpaceDE w:val="0"/>
      <w:autoSpaceDN w:val="0"/>
      <w:adjustRightInd w:val="0"/>
      <w:jc w:val="center"/>
    </w:pPr>
    <w:rPr>
      <w:sz w:val="18"/>
      <w:szCs w:val="18"/>
    </w:rPr>
  </w:style>
  <w:style w:type="paragraph" w:customStyle="1" w:styleId="AcntTableHeader2">
    <w:name w:val="Acnt Table Header 2"/>
    <w:rsid w:val="006513F4"/>
    <w:pPr>
      <w:widowControl w:val="0"/>
      <w:autoSpaceDE w:val="0"/>
      <w:autoSpaceDN w:val="0"/>
      <w:adjustRightInd w:val="0"/>
      <w:jc w:val="center"/>
    </w:pPr>
    <w:rPr>
      <w:b/>
      <w:bCs/>
      <w:sz w:val="18"/>
      <w:szCs w:val="18"/>
    </w:rPr>
  </w:style>
  <w:style w:type="paragraph" w:customStyle="1" w:styleId="AcntTableHeader3">
    <w:name w:val="Acnt Table Header 3"/>
    <w:rsid w:val="006513F4"/>
    <w:pPr>
      <w:widowControl w:val="0"/>
      <w:autoSpaceDE w:val="0"/>
      <w:autoSpaceDN w:val="0"/>
      <w:adjustRightInd w:val="0"/>
      <w:spacing w:before="20" w:after="20"/>
    </w:pPr>
    <w:rPr>
      <w:b/>
      <w:bCs/>
      <w:sz w:val="18"/>
      <w:szCs w:val="18"/>
    </w:rPr>
  </w:style>
  <w:style w:type="paragraph" w:customStyle="1" w:styleId="12">
    <w:name w:val="Основной текст с отступом1"/>
    <w:basedOn w:val="a"/>
    <w:rsid w:val="006513F4"/>
    <w:pPr>
      <w:widowControl w:val="0"/>
      <w:autoSpaceDE w:val="0"/>
      <w:autoSpaceDN w:val="0"/>
      <w:adjustRightInd w:val="0"/>
      <w:spacing w:before="240"/>
    </w:pPr>
  </w:style>
  <w:style w:type="paragraph" w:styleId="ab">
    <w:name w:val="Block Text"/>
    <w:basedOn w:val="a"/>
    <w:rsid w:val="006513F4"/>
    <w:pPr>
      <w:widowControl w:val="0"/>
      <w:autoSpaceDE w:val="0"/>
      <w:autoSpaceDN w:val="0"/>
      <w:adjustRightInd w:val="0"/>
      <w:spacing w:before="40"/>
      <w:ind w:left="200" w:right="200"/>
      <w:jc w:val="both"/>
    </w:pPr>
    <w:rPr>
      <w:b/>
      <w:bCs/>
      <w:i/>
      <w:iCs/>
      <w:sz w:val="20"/>
      <w:szCs w:val="20"/>
    </w:rPr>
  </w:style>
  <w:style w:type="paragraph" w:customStyle="1" w:styleId="FR1">
    <w:name w:val="FR1"/>
    <w:rsid w:val="006513F4"/>
    <w:pPr>
      <w:widowControl w:val="0"/>
      <w:autoSpaceDE w:val="0"/>
      <w:autoSpaceDN w:val="0"/>
      <w:adjustRightInd w:val="0"/>
      <w:spacing w:line="300" w:lineRule="auto"/>
      <w:jc w:val="center"/>
    </w:pPr>
    <w:rPr>
      <w:sz w:val="28"/>
      <w:szCs w:val="28"/>
    </w:rPr>
  </w:style>
  <w:style w:type="paragraph" w:styleId="ac">
    <w:name w:val="footnote text"/>
    <w:basedOn w:val="a"/>
    <w:semiHidden/>
    <w:rsid w:val="006151BF"/>
    <w:rPr>
      <w:sz w:val="20"/>
      <w:szCs w:val="20"/>
    </w:rPr>
  </w:style>
  <w:style w:type="character" w:styleId="ad">
    <w:name w:val="footnote reference"/>
    <w:basedOn w:val="a0"/>
    <w:semiHidden/>
    <w:rsid w:val="006151BF"/>
    <w:rPr>
      <w:rFonts w:cs="Times New Roman"/>
      <w:vertAlign w:val="superscript"/>
    </w:rPr>
  </w:style>
  <w:style w:type="paragraph" w:styleId="33">
    <w:name w:val="toc 3"/>
    <w:basedOn w:val="a"/>
    <w:next w:val="a"/>
    <w:autoRedefine/>
    <w:semiHidden/>
    <w:rsid w:val="000D5D06"/>
    <w:pPr>
      <w:ind w:left="480"/>
    </w:pPr>
  </w:style>
  <w:style w:type="paragraph" w:styleId="ae">
    <w:name w:val="Balloon Text"/>
    <w:basedOn w:val="a"/>
    <w:semiHidden/>
    <w:rsid w:val="007C0E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21054</Words>
  <Characters>120011</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Тема 1: Политика управления заемными источниками финансирования источниками финансирования ОАО «ААА» </vt:lpstr>
    </vt:vector>
  </TitlesOfParts>
  <Company>MAFIA</Company>
  <LinksUpToDate>false</LinksUpToDate>
  <CharactersWithSpaces>140784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 Политика управления заемными источниками финансирования источниками финансирования ОАО «ААА» </dc:title>
  <dc:subject/>
  <dc:creator>Rafaello2007</dc:creator>
  <cp:keywords/>
  <dc:description/>
  <cp:lastModifiedBy>admin</cp:lastModifiedBy>
  <cp:revision>2</cp:revision>
  <cp:lastPrinted>2008-01-25T13:08:00Z</cp:lastPrinted>
  <dcterms:created xsi:type="dcterms:W3CDTF">2014-04-27T12:37:00Z</dcterms:created>
  <dcterms:modified xsi:type="dcterms:W3CDTF">2014-04-27T12:37:00Z</dcterms:modified>
</cp:coreProperties>
</file>