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869" w:rsidRPr="00F83869" w:rsidRDefault="00F83869" w:rsidP="00F83869">
      <w:pPr>
        <w:pStyle w:val="afe"/>
      </w:pPr>
      <w:r>
        <w:t>Содержание</w:t>
      </w:r>
    </w:p>
    <w:p w:rsidR="00F83869" w:rsidRDefault="00F83869" w:rsidP="00F83869">
      <w:pPr>
        <w:ind w:firstLine="709"/>
        <w:rPr>
          <w:b/>
          <w:bCs/>
        </w:rPr>
      </w:pPr>
    </w:p>
    <w:p w:rsidR="00A73114" w:rsidRDefault="00A73114">
      <w:pPr>
        <w:pStyle w:val="24"/>
        <w:rPr>
          <w:smallCaps w:val="0"/>
          <w:noProof/>
          <w:sz w:val="24"/>
          <w:szCs w:val="24"/>
        </w:rPr>
      </w:pPr>
      <w:r w:rsidRPr="00891AED">
        <w:rPr>
          <w:rStyle w:val="ac"/>
          <w:noProof/>
        </w:rPr>
        <w:t>Введение</w:t>
      </w:r>
    </w:p>
    <w:p w:rsidR="00A73114" w:rsidRDefault="00A73114">
      <w:pPr>
        <w:pStyle w:val="24"/>
        <w:rPr>
          <w:smallCaps w:val="0"/>
          <w:noProof/>
          <w:sz w:val="24"/>
          <w:szCs w:val="24"/>
        </w:rPr>
      </w:pPr>
      <w:r w:rsidRPr="00891AED">
        <w:rPr>
          <w:rStyle w:val="ac"/>
          <w:noProof/>
        </w:rPr>
        <w:t>Глава 1. Развитие авторского права</w:t>
      </w:r>
    </w:p>
    <w:p w:rsidR="00A73114" w:rsidRDefault="00A73114">
      <w:pPr>
        <w:pStyle w:val="24"/>
        <w:rPr>
          <w:smallCaps w:val="0"/>
          <w:noProof/>
          <w:sz w:val="24"/>
          <w:szCs w:val="24"/>
        </w:rPr>
      </w:pPr>
      <w:r w:rsidRPr="00891AED">
        <w:rPr>
          <w:rStyle w:val="ac"/>
          <w:noProof/>
        </w:rPr>
        <w:t>Глава 2. Понятие авторского права и сфера его регулирования</w:t>
      </w:r>
    </w:p>
    <w:p w:rsidR="00A73114" w:rsidRDefault="00A73114">
      <w:pPr>
        <w:pStyle w:val="24"/>
        <w:rPr>
          <w:smallCaps w:val="0"/>
          <w:noProof/>
          <w:sz w:val="24"/>
          <w:szCs w:val="24"/>
        </w:rPr>
      </w:pPr>
      <w:r w:rsidRPr="00891AED">
        <w:rPr>
          <w:rStyle w:val="ac"/>
          <w:noProof/>
        </w:rPr>
        <w:t>2.1 Понятие и значение авторского права</w:t>
      </w:r>
    </w:p>
    <w:p w:rsidR="00A73114" w:rsidRDefault="00A73114">
      <w:pPr>
        <w:pStyle w:val="24"/>
        <w:rPr>
          <w:smallCaps w:val="0"/>
          <w:noProof/>
          <w:sz w:val="24"/>
          <w:szCs w:val="24"/>
        </w:rPr>
      </w:pPr>
      <w:r w:rsidRPr="00891AED">
        <w:rPr>
          <w:rStyle w:val="ac"/>
          <w:noProof/>
        </w:rPr>
        <w:t>2.2 Источники авторского права</w:t>
      </w:r>
    </w:p>
    <w:p w:rsidR="00A73114" w:rsidRDefault="00A73114">
      <w:pPr>
        <w:pStyle w:val="24"/>
        <w:rPr>
          <w:smallCaps w:val="0"/>
          <w:noProof/>
          <w:sz w:val="24"/>
          <w:szCs w:val="24"/>
        </w:rPr>
      </w:pPr>
      <w:r w:rsidRPr="00891AED">
        <w:rPr>
          <w:rStyle w:val="ac"/>
          <w:noProof/>
        </w:rPr>
        <w:t>Глава 3. Виды авторских прав</w:t>
      </w:r>
    </w:p>
    <w:p w:rsidR="00A73114" w:rsidRDefault="00A73114">
      <w:pPr>
        <w:pStyle w:val="24"/>
        <w:rPr>
          <w:smallCaps w:val="0"/>
          <w:noProof/>
          <w:sz w:val="24"/>
          <w:szCs w:val="24"/>
        </w:rPr>
      </w:pPr>
      <w:r w:rsidRPr="00891AED">
        <w:rPr>
          <w:rStyle w:val="ac"/>
          <w:noProof/>
        </w:rPr>
        <w:t>Заключение</w:t>
      </w:r>
    </w:p>
    <w:p w:rsidR="00A73114" w:rsidRDefault="00A73114">
      <w:pPr>
        <w:pStyle w:val="24"/>
        <w:rPr>
          <w:smallCaps w:val="0"/>
          <w:noProof/>
          <w:sz w:val="24"/>
          <w:szCs w:val="24"/>
        </w:rPr>
      </w:pPr>
      <w:r w:rsidRPr="00891AED">
        <w:rPr>
          <w:rStyle w:val="ac"/>
          <w:noProof/>
        </w:rPr>
        <w:t>Список использованных источников</w:t>
      </w:r>
    </w:p>
    <w:p w:rsidR="00F83869" w:rsidRPr="00F83869" w:rsidRDefault="00A46ACD" w:rsidP="00F83869">
      <w:pPr>
        <w:pStyle w:val="2"/>
      </w:pPr>
      <w:r w:rsidRPr="00F83869">
        <w:br w:type="page"/>
      </w:r>
      <w:bookmarkStart w:id="0" w:name="_Toc255065354"/>
      <w:r w:rsidR="00F83869">
        <w:t>Введение</w:t>
      </w:r>
      <w:bookmarkEnd w:id="0"/>
    </w:p>
    <w:p w:rsidR="00F83869" w:rsidRDefault="00F83869" w:rsidP="00F83869">
      <w:pPr>
        <w:ind w:firstLine="709"/>
      </w:pPr>
    </w:p>
    <w:p w:rsidR="00F83869" w:rsidRDefault="00A46ACD" w:rsidP="00F83869">
      <w:pPr>
        <w:ind w:firstLine="709"/>
      </w:pPr>
      <w:r w:rsidRPr="00F83869">
        <w:t>В настоящее время в большинстве стран мира сложилась комплексная отрасль общественного производства</w:t>
      </w:r>
      <w:r w:rsidR="00F83869" w:rsidRPr="00F83869">
        <w:t xml:space="preserve"> - </w:t>
      </w:r>
      <w:r w:rsidRPr="00F83869">
        <w:t>индустрия авторского права и смежных прав</w:t>
      </w:r>
      <w:r w:rsidR="00F83869" w:rsidRPr="00F83869">
        <w:t xml:space="preserve">. </w:t>
      </w:r>
      <w:r w:rsidRPr="00F83869">
        <w:t>Возникновение этой отрасли общественного производства вызвано массовостью и коммерциализацией объектов авторского права и смежных прав</w:t>
      </w:r>
      <w:r w:rsidR="00F83869" w:rsidRPr="00F83869">
        <w:t>.</w:t>
      </w:r>
    </w:p>
    <w:p w:rsidR="00F83869" w:rsidRDefault="00585488" w:rsidP="00F83869">
      <w:pPr>
        <w:ind w:firstLine="709"/>
      </w:pPr>
      <w:r w:rsidRPr="00F83869">
        <w:t>В соответствии со ст</w:t>
      </w:r>
      <w:r w:rsidR="00F83869">
        <w:t>.1</w:t>
      </w:r>
      <w:r w:rsidRPr="00F83869">
        <w:t>259 Гражданского Кодекса</w:t>
      </w:r>
      <w:r w:rsidR="00F83869" w:rsidRPr="00F83869">
        <w:t xml:space="preserve"> - </w:t>
      </w:r>
      <w:r w:rsidRPr="00F83869">
        <w:t>это произведения науки, литературы и искусства независимо от достоинств и назначения произведения, а так же от способа его выражения</w:t>
      </w:r>
      <w:r w:rsidR="00F83869" w:rsidRPr="00F83869">
        <w:t>.</w:t>
      </w:r>
    </w:p>
    <w:p w:rsidR="00F83869" w:rsidRDefault="00585488" w:rsidP="00F83869">
      <w:pPr>
        <w:ind w:firstLine="709"/>
      </w:pPr>
      <w:r w:rsidRPr="00F83869">
        <w:t>Часть произведения</w:t>
      </w:r>
      <w:r w:rsidR="00F83869">
        <w:t xml:space="preserve"> (</w:t>
      </w:r>
      <w:r w:rsidRPr="00F83869">
        <w:t>в том числе название произведения или его персона</w:t>
      </w:r>
      <w:r w:rsidR="00ED097C" w:rsidRPr="00F83869">
        <w:t>ж</w:t>
      </w:r>
      <w:r w:rsidR="00F83869" w:rsidRPr="00F83869">
        <w:t>),</w:t>
      </w:r>
      <w:r w:rsidR="00ED097C" w:rsidRPr="00F83869">
        <w:t xml:space="preserve"> если по своему характеру оно может быть признано</w:t>
      </w:r>
      <w:r w:rsidRPr="00F83869">
        <w:t xml:space="preserve"> самостоятельным результатом тво</w:t>
      </w:r>
      <w:r w:rsidR="00ED097C" w:rsidRPr="00F83869">
        <w:t>рческого труда автора и выражено</w:t>
      </w:r>
      <w:r w:rsidRPr="00F83869">
        <w:t xml:space="preserve"> в объективной форме также является объектом авторского права</w:t>
      </w:r>
      <w:r w:rsidR="00F83869" w:rsidRPr="00F83869">
        <w:t>.</w:t>
      </w:r>
    </w:p>
    <w:p w:rsidR="00F83869" w:rsidRDefault="00A46ACD" w:rsidP="00F83869">
      <w:pPr>
        <w:ind w:firstLine="709"/>
      </w:pPr>
      <w:r w:rsidRPr="00F83869">
        <w:t>Субъектами авторского права являются соответственно авторы произведений науки, литературы и искусства, исполнители, производители фонограмм, организации эфирного или кабельного вещания</w:t>
      </w:r>
      <w:r w:rsidR="00F83869" w:rsidRPr="00F83869">
        <w:t xml:space="preserve">. </w:t>
      </w:r>
      <w:r w:rsidRPr="00F83869">
        <w:t>К ним относятся также компьютерные программы, базы данных, кинофильмы, видеофильмы и аудиопроизведения, п</w:t>
      </w:r>
      <w:r w:rsidR="00585488" w:rsidRPr="00F83869">
        <w:t xml:space="preserve">олиграфическая продукция и </w:t>
      </w:r>
      <w:r w:rsidR="00F83869">
        <w:t>т.д.</w:t>
      </w:r>
    </w:p>
    <w:p w:rsidR="00F83869" w:rsidRDefault="00A46ACD" w:rsidP="00F83869">
      <w:pPr>
        <w:ind w:firstLine="709"/>
      </w:pPr>
      <w:r w:rsidRPr="00F83869">
        <w:t>Создание и использование объектов авторского права привело к формированию и развитию новой отрасли общественного производства</w:t>
      </w:r>
      <w:r w:rsidR="00F83869" w:rsidRPr="00F83869">
        <w:t xml:space="preserve"> - </w:t>
      </w:r>
      <w:r w:rsidRPr="00F83869">
        <w:t>авторского права</w:t>
      </w:r>
      <w:r w:rsidR="00F83869" w:rsidRPr="00F83869">
        <w:t xml:space="preserve">. </w:t>
      </w:r>
      <w:r w:rsidRPr="00F83869">
        <w:t xml:space="preserve">Понимание этой особенности экономического развития </w:t>
      </w:r>
      <w:r w:rsidR="00585488" w:rsidRPr="00F83869">
        <w:t xml:space="preserve">РФ </w:t>
      </w:r>
      <w:r w:rsidRPr="00F83869">
        <w:t>позволяет оценить особую важность данной комплексной отрасли общественного производства и принять меры для ее приоритетного развития, как это уже сделано в большинстве стран мира</w:t>
      </w:r>
      <w:r w:rsidR="00F83869" w:rsidRPr="00F83869">
        <w:t>.</w:t>
      </w:r>
    </w:p>
    <w:p w:rsidR="00F83869" w:rsidRDefault="00A46ACD" w:rsidP="00F83869">
      <w:pPr>
        <w:ind w:firstLine="709"/>
      </w:pPr>
      <w:r w:rsidRPr="00F83869">
        <w:t xml:space="preserve">Как только идеи воплощаются в произведения, возникает авторско-правовая охрана их формы </w:t>
      </w:r>
      <w:r w:rsidR="00F83869">
        <w:t>-</w:t>
      </w:r>
      <w:r w:rsidRPr="00F83869">
        <w:t xml:space="preserve"> в смысле расположения слов, нот и знаков</w:t>
      </w:r>
      <w:r w:rsidR="00F83869" w:rsidRPr="00F83869">
        <w:t xml:space="preserve">. </w:t>
      </w:r>
      <w:r w:rsidRPr="00F83869">
        <w:t xml:space="preserve">Авторское право охраняет права авторов художественных произведений от тех, кто их копирует, </w:t>
      </w:r>
      <w:r w:rsidR="00F83869">
        <w:t>т.е.</w:t>
      </w:r>
      <w:r w:rsidR="00F83869" w:rsidRPr="00F83869">
        <w:t xml:space="preserve"> </w:t>
      </w:r>
      <w:r w:rsidRPr="00F83869">
        <w:t>от тех, кто использует формы, являющиеся оригинальным созданием автора</w:t>
      </w:r>
      <w:r w:rsidR="00F83869" w:rsidRPr="00F83869">
        <w:t>.</w:t>
      </w:r>
    </w:p>
    <w:p w:rsidR="00F83869" w:rsidRDefault="00A46ACD" w:rsidP="00F83869">
      <w:pPr>
        <w:ind w:firstLine="709"/>
      </w:pPr>
      <w:r w:rsidRPr="00F83869">
        <w:t>Практическая ценность закона зависит в первую очередь от того, насколько эффективно он исполняется</w:t>
      </w:r>
      <w:r w:rsidR="00F83869" w:rsidRPr="00F83869">
        <w:t xml:space="preserve">. </w:t>
      </w:r>
      <w:r w:rsidRPr="00F83869">
        <w:t>Так как авторам порой очень непросто самостоятельно реализовать свои права, то весьма распространённым является создание специальных организаций авторов, которые от их имени управляют определёнными авторскими правами</w:t>
      </w:r>
      <w:r w:rsidR="00F83869" w:rsidRPr="00F83869">
        <w:t xml:space="preserve">. </w:t>
      </w:r>
      <w:r w:rsidRPr="00F83869">
        <w:t>В частности, такие организации могут выдавать разрешения на копирование произведений и на этом основании получать для авторов гонорары</w:t>
      </w:r>
      <w:r w:rsidR="00F83869" w:rsidRPr="00F83869">
        <w:t>.</w:t>
      </w:r>
    </w:p>
    <w:p w:rsidR="00F83869" w:rsidRDefault="00A46ACD" w:rsidP="00F83869">
      <w:pPr>
        <w:ind w:firstLine="709"/>
      </w:pPr>
      <w:r w:rsidRPr="00F83869">
        <w:t>Вся система охраны авторских прав будет лишена смысла, если творческая деятельность не будет поощряться и поддерживаться</w:t>
      </w:r>
      <w:r w:rsidR="00F83869" w:rsidRPr="00F83869">
        <w:t xml:space="preserve">. </w:t>
      </w:r>
      <w:r w:rsidRPr="00F83869">
        <w:t>С точки зрения автора охраняемого произведения, защита авторских прав имеет смысл тогда, когда от результата своей работы он получает доход, но это невозможно без опубликования и распространения произведения</w:t>
      </w:r>
      <w:r w:rsidR="00F83869" w:rsidRPr="00F83869">
        <w:t>.</w:t>
      </w:r>
    </w:p>
    <w:p w:rsidR="00F83869" w:rsidRDefault="00A46ACD" w:rsidP="00F83869">
      <w:pPr>
        <w:ind w:firstLine="709"/>
      </w:pPr>
      <w:r w:rsidRPr="00F83869">
        <w:t>Суть авторско-правовой охраны сводится в конечном итоге к поиску баланса между интересами творческой личности и общества</w:t>
      </w:r>
      <w:r w:rsidR="00F83869" w:rsidRPr="00F83869">
        <w:t xml:space="preserve">. </w:t>
      </w:r>
      <w:r w:rsidRPr="00F83869">
        <w:t>Автор произведения вправе получать адекватное вознаграждение, а размер этого вознаграждения не должен противоречить общественным интересам и потребностям</w:t>
      </w:r>
      <w:r w:rsidR="00F83869" w:rsidRPr="00F83869">
        <w:t>.</w:t>
      </w:r>
    </w:p>
    <w:p w:rsidR="00F83869" w:rsidRDefault="00A46ACD" w:rsidP="00F83869">
      <w:pPr>
        <w:ind w:firstLine="709"/>
      </w:pPr>
      <w:r w:rsidRPr="00F83869">
        <w:t>Одной из задач курсовой работы является исследование вопроса об исключительной природе авторских прав, напрямую связанного с целым рядом актуальных проблем, имеющих большое практическое значение</w:t>
      </w:r>
      <w:r w:rsidR="00F83869" w:rsidRPr="00F83869">
        <w:t>.</w:t>
      </w:r>
    </w:p>
    <w:p w:rsidR="00F83869" w:rsidRDefault="00A46ACD" w:rsidP="00F83869">
      <w:pPr>
        <w:pStyle w:val="2"/>
      </w:pPr>
      <w:r w:rsidRPr="00F83869">
        <w:br w:type="page"/>
      </w:r>
      <w:bookmarkStart w:id="1" w:name="_Toc255065355"/>
      <w:r w:rsidR="007043D6" w:rsidRPr="00F83869">
        <w:t>Глава 1</w:t>
      </w:r>
      <w:r w:rsidR="00F83869" w:rsidRPr="00F83869">
        <w:t xml:space="preserve">. </w:t>
      </w:r>
      <w:r w:rsidR="004C6B11" w:rsidRPr="00F83869">
        <w:t>Развитие авторского права</w:t>
      </w:r>
      <w:bookmarkEnd w:id="1"/>
    </w:p>
    <w:p w:rsidR="00F83869" w:rsidRPr="00F83869" w:rsidRDefault="00F83869" w:rsidP="00F83869">
      <w:pPr>
        <w:ind w:firstLine="709"/>
      </w:pPr>
    </w:p>
    <w:p w:rsidR="00F83869" w:rsidRDefault="007A3D7C" w:rsidP="00F83869">
      <w:pPr>
        <w:ind w:firstLine="709"/>
      </w:pPr>
      <w:r w:rsidRPr="00F83869">
        <w:t>В средние века предшественниками авторского права были так называемые</w:t>
      </w:r>
      <w:r w:rsidR="00F83869">
        <w:t xml:space="preserve"> "</w:t>
      </w:r>
      <w:r w:rsidRPr="00F83869">
        <w:t>привилегии</w:t>
      </w:r>
      <w:r w:rsidR="00F83869">
        <w:t xml:space="preserve">". </w:t>
      </w:r>
      <w:r w:rsidRPr="00F83869">
        <w:t>Привилегии выдавались монархом лично автору по просьбе последнего</w:t>
      </w:r>
      <w:r w:rsidR="00F83869" w:rsidRPr="00F83869">
        <w:t xml:space="preserve">. </w:t>
      </w:r>
      <w:r w:rsidRPr="00F83869">
        <w:t>Как правило, привилегии выдавались на художественные литературные произведения, и такая практика была редкой</w:t>
      </w:r>
      <w:r w:rsidR="00F83869" w:rsidRPr="00F83869">
        <w:t xml:space="preserve">. </w:t>
      </w:r>
      <w:r w:rsidRPr="00F83869">
        <w:t>Многие учёные и люди искусства придерживались той точки зрения, что их произведения являются не актом творения</w:t>
      </w:r>
      <w:r w:rsidR="00F83869" w:rsidRPr="00F83869">
        <w:t xml:space="preserve">; </w:t>
      </w:r>
      <w:r w:rsidRPr="00F83869">
        <w:t>они являются лишь</w:t>
      </w:r>
      <w:r w:rsidR="00F83869">
        <w:t xml:space="preserve"> "</w:t>
      </w:r>
      <w:r w:rsidRPr="00F83869">
        <w:t>проводниками</w:t>
      </w:r>
      <w:r w:rsidR="00F83869">
        <w:t xml:space="preserve">" </w:t>
      </w:r>
      <w:r w:rsidRPr="00F83869">
        <w:t>божественного знания, которое выражают посильным способом</w:t>
      </w:r>
      <w:r w:rsidR="00F83869" w:rsidRPr="00F83869">
        <w:t xml:space="preserve">. </w:t>
      </w:r>
      <w:r w:rsidRPr="00F83869">
        <w:t>Соответственно, заявлять права на свои произведения было бессмысленно и греховно</w:t>
      </w:r>
      <w:r w:rsidR="00F83869" w:rsidRPr="00F83869">
        <w:t xml:space="preserve">. </w:t>
      </w:r>
      <w:r w:rsidR="00A46ACD" w:rsidRPr="00F83869">
        <w:t>Появление и широкое распространение печатной техники зачастую определяют как причину развития авторского права</w:t>
      </w:r>
      <w:r w:rsidR="00F83869" w:rsidRPr="00F83869">
        <w:t xml:space="preserve">. </w:t>
      </w:r>
      <w:r w:rsidR="00A46ACD" w:rsidRPr="00F83869">
        <w:t>Использование печатного станка сделало копии литературных произведений дешевыми</w:t>
      </w:r>
      <w:r w:rsidR="00F83869" w:rsidRPr="00F83869">
        <w:t xml:space="preserve">. </w:t>
      </w:r>
      <w:r w:rsidR="00A46ACD" w:rsidRPr="00F83869">
        <w:t>При этом не всегда упоминалось имя автора, что сделало защиту его прав необходимым</w:t>
      </w:r>
      <w:r w:rsidR="00F83869" w:rsidRPr="00F83869">
        <w:t xml:space="preserve">. </w:t>
      </w:r>
      <w:r w:rsidR="00A46ACD" w:rsidRPr="00F83869">
        <w:t>Появляются права автора, издателя, книготорговца</w:t>
      </w:r>
      <w:r w:rsidR="00F83869" w:rsidRPr="00F83869">
        <w:t xml:space="preserve"> - </w:t>
      </w:r>
      <w:r w:rsidR="00A46ACD" w:rsidRPr="00F83869">
        <w:t>лиц-участников создания, печати и распространения произведений,</w:t>
      </w:r>
      <w:r w:rsidR="00F83869" w:rsidRPr="00F83869">
        <w:t xml:space="preserve"> - </w:t>
      </w:r>
      <w:r w:rsidR="00A46ACD" w:rsidRPr="00F83869">
        <w:t>которые в скором времени во многих европейских государствах урегулируются властью</w:t>
      </w:r>
      <w:r w:rsidR="00F83869" w:rsidRPr="00F83869">
        <w:t xml:space="preserve">. </w:t>
      </w:r>
      <w:r w:rsidR="00A46ACD" w:rsidRPr="00F83869">
        <w:t>Так, первым законодательным актом, наделившим издателя произведения правом воспроизводить и распространять его, стал Статут королевы Анны, принятый 10 апреля 1710 года</w:t>
      </w:r>
      <w:r w:rsidR="00F83869" w:rsidRPr="00F83869">
        <w:t xml:space="preserve">. </w:t>
      </w:r>
      <w:r w:rsidR="00A46ACD" w:rsidRPr="00F83869">
        <w:t>Это явилось переходом от системы привилегий к авторскому праву</w:t>
      </w:r>
      <w:r w:rsidR="00F83869" w:rsidRPr="00F83869">
        <w:t xml:space="preserve">. </w:t>
      </w:r>
      <w:r w:rsidR="00A46ACD" w:rsidRPr="00F83869">
        <w:t>Следовательно, авторские права сначала как в европейских странах, так и в России существовали только по отношению к литературным произведениям</w:t>
      </w:r>
      <w:r w:rsidR="00F83869" w:rsidRPr="00F83869">
        <w:t xml:space="preserve">. </w:t>
      </w:r>
      <w:r w:rsidR="00A46ACD" w:rsidRPr="00F83869">
        <w:t>Затем объектами авторских прав стали также музыкальные, художественные и другие виды произведений</w:t>
      </w:r>
      <w:r w:rsidR="00F83869" w:rsidRPr="00F83869">
        <w:t xml:space="preserve">. </w:t>
      </w:r>
      <w:r w:rsidR="00A46ACD" w:rsidRPr="00F83869">
        <w:t>Причиной возникновения авторского права в России стала не необходимость защиты интересов издателей, книготорговцев или авторов, а тесная связь с цензурным законодательством</w:t>
      </w:r>
      <w:r w:rsidR="00F83869" w:rsidRPr="00F83869">
        <w:t xml:space="preserve">. </w:t>
      </w:r>
      <w:r w:rsidR="00A46ACD" w:rsidRPr="00F83869">
        <w:t>Что явилось значимой особенностью регулирования данных отношений в России</w:t>
      </w:r>
      <w:r w:rsidR="00F83869" w:rsidRPr="00F83869">
        <w:t xml:space="preserve">. </w:t>
      </w:r>
      <w:r w:rsidR="00A46ACD" w:rsidRPr="00F83869">
        <w:t>В 1771 году книгоиздательское дело в России перестало быть государственной монополией, так как в Петербурге была выдана первая привилегия на печать иностранной литературы, на которую также была установлена цензура</w:t>
      </w:r>
      <w:r w:rsidR="00F83869" w:rsidRPr="00F83869">
        <w:t xml:space="preserve">. </w:t>
      </w:r>
      <w:r w:rsidR="00A46ACD" w:rsidRPr="00F83869">
        <w:t>Деятельность частных типографий была разрешена Указом от 15 января 1783 года и отменена через 13 лет</w:t>
      </w:r>
      <w:r w:rsidR="00F83869" w:rsidRPr="00F83869">
        <w:t xml:space="preserve">. </w:t>
      </w:r>
      <w:r w:rsidR="00A46ACD" w:rsidRPr="00F83869">
        <w:t>В 1828 году появилась специальная глава Цензурного устава, первый закон, предоставляющий право использовать литературные произведения самим авторам</w:t>
      </w:r>
      <w:r w:rsidR="00F83869" w:rsidRPr="00F83869">
        <w:t xml:space="preserve">. </w:t>
      </w:r>
      <w:r w:rsidR="00A46ACD" w:rsidRPr="00F83869">
        <w:t>Пять статей, дополненные правилами, были посвящены вопросу об авторском праве</w:t>
      </w:r>
      <w:r w:rsidR="00F83869" w:rsidRPr="00F83869">
        <w:t xml:space="preserve">. </w:t>
      </w:r>
      <w:r w:rsidR="00A46ACD" w:rsidRPr="00F83869">
        <w:t>В более позднем своде законов нормы авторского права были оформлены как приложение ст</w:t>
      </w:r>
      <w:r w:rsidR="00F83869">
        <w:t>.4</w:t>
      </w:r>
      <w:r w:rsidR="00A46ACD" w:rsidRPr="00F83869">
        <w:t>20 т</w:t>
      </w:r>
      <w:r w:rsidR="00F83869" w:rsidRPr="00F83869">
        <w:t xml:space="preserve">. </w:t>
      </w:r>
      <w:r w:rsidR="00A46ACD" w:rsidRPr="00F83869">
        <w:t>Х ч</w:t>
      </w:r>
      <w:r w:rsidR="00F83869">
        <w:t>.1.,</w:t>
      </w:r>
      <w:r w:rsidR="00A46ACD" w:rsidRPr="00F83869">
        <w:t xml:space="preserve"> где сохранились положения, в которых говорилось о том, что автор лишается прав на произведения, если оно напечатано без соблюдения правил Цензурного устава</w:t>
      </w:r>
      <w:r w:rsidR="00F83869" w:rsidRPr="00F83869">
        <w:t xml:space="preserve">. </w:t>
      </w:r>
      <w:r w:rsidR="00A46ACD" w:rsidRPr="00F83869">
        <w:t>Авторское право в то время все также подчинялось комитетам и инспекторам по делам печати</w:t>
      </w:r>
      <w:r w:rsidR="00F83869" w:rsidRPr="00F83869">
        <w:t xml:space="preserve">. </w:t>
      </w:r>
      <w:r w:rsidR="00A46ACD" w:rsidRPr="00F83869">
        <w:t>В XIX веке Россия не присоединилась к Бернской конвенции, причинами чего стали экономические интересы российского правительства и неспособность плохо организованных авторских сообществ защищать интересы русских авторов</w:t>
      </w:r>
      <w:r w:rsidR="00F83869" w:rsidRPr="00F83869">
        <w:t xml:space="preserve">. </w:t>
      </w:r>
      <w:r w:rsidR="00A46ACD" w:rsidRPr="00F83869">
        <w:t>В 1830 году вышел закон</w:t>
      </w:r>
      <w:r w:rsidR="00F83869">
        <w:t xml:space="preserve"> "</w:t>
      </w:r>
      <w:r w:rsidR="00A46ACD" w:rsidRPr="00F83869">
        <w:t>О правах сочинителей, переводчиков и издателей</w:t>
      </w:r>
      <w:r w:rsidR="00F83869">
        <w:t xml:space="preserve">", </w:t>
      </w:r>
      <w:r w:rsidR="00A46ACD" w:rsidRPr="00F83869">
        <w:t>который фактически приравнивал авторские права и права собственности</w:t>
      </w:r>
      <w:r w:rsidR="00F83869">
        <w:t xml:space="preserve">.20 </w:t>
      </w:r>
      <w:r w:rsidR="00A46ACD" w:rsidRPr="00F83869">
        <w:t>марта 1911 года приняты Положения об авторском праве, что стало важным событием, так как этот закон отражал новейшие тенденции западных стран в области права</w:t>
      </w:r>
      <w:r w:rsidR="00F83869">
        <w:t>.2</w:t>
      </w:r>
      <w:r w:rsidR="00A46ACD" w:rsidRPr="00F83869">
        <w:t>9 октября 1917 года в постреволюционный период декрет</w:t>
      </w:r>
      <w:r w:rsidR="00F83869">
        <w:t xml:space="preserve"> "</w:t>
      </w:r>
      <w:r w:rsidR="00A46ACD" w:rsidRPr="00F83869">
        <w:t>О государственном издательстве</w:t>
      </w:r>
      <w:r w:rsidR="00F83869">
        <w:t xml:space="preserve">" </w:t>
      </w:r>
      <w:r w:rsidR="00A46ACD" w:rsidRPr="00F83869">
        <w:t>предоставлял право устанавливать на произведения некоторых авторов государственную монополию сроком до 5 лет</w:t>
      </w:r>
      <w:r w:rsidR="00F83869">
        <w:t>.2</w:t>
      </w:r>
      <w:r w:rsidR="00A46ACD" w:rsidRPr="00F83869">
        <w:t>6 ноября 1918 года декрет</w:t>
      </w:r>
      <w:r w:rsidR="00F83869">
        <w:t xml:space="preserve"> "</w:t>
      </w:r>
      <w:r w:rsidR="00A46ACD" w:rsidRPr="00F83869">
        <w:t>О признании научных, литературных, музыкальных и художественных произведений государственным достоянием</w:t>
      </w:r>
      <w:r w:rsidR="00F83869">
        <w:t xml:space="preserve">" </w:t>
      </w:r>
      <w:r w:rsidR="00A46ACD" w:rsidRPr="00F83869">
        <w:t>объявлял произведения многих писателей и композиторов собственностью государства</w:t>
      </w:r>
      <w:r w:rsidR="00F83869">
        <w:t>.3</w:t>
      </w:r>
      <w:r w:rsidR="00A46ACD" w:rsidRPr="00F83869">
        <w:t>0 ноября 1925 года во время нэпа вышел закон</w:t>
      </w:r>
      <w:r w:rsidR="00F83869">
        <w:t xml:space="preserve"> "</w:t>
      </w:r>
      <w:r w:rsidR="00A46ACD" w:rsidRPr="00F83869">
        <w:t>Об основах авторского права</w:t>
      </w:r>
      <w:r w:rsidR="00F83869">
        <w:t>".1</w:t>
      </w:r>
      <w:r w:rsidR="00A46ACD" w:rsidRPr="00F83869">
        <w:t>6 мая 1928 года приняты Основы авторского права, в которых за авторами пожизненно признавались права на произведения, а также переход таких прав к наследникам сроком на 15 лет</w:t>
      </w:r>
      <w:r w:rsidR="00F83869" w:rsidRPr="00F83869">
        <w:t xml:space="preserve">. </w:t>
      </w:r>
      <w:r w:rsidR="00A46ACD" w:rsidRPr="00F83869">
        <w:t>Основами авторского права разрешалось использовать произведения только по договору с его автором</w:t>
      </w:r>
      <w:r w:rsidR="00F83869" w:rsidRPr="00F83869">
        <w:t xml:space="preserve">. </w:t>
      </w:r>
      <w:r w:rsidR="00A46ACD" w:rsidRPr="00F83869">
        <w:t>В 1960-80-х годах отношения, связанные с правами автора, регулировались</w:t>
      </w:r>
      <w:r w:rsidR="00F83869" w:rsidRPr="00F83869">
        <w:t>:</w:t>
      </w:r>
    </w:p>
    <w:p w:rsidR="00F83869" w:rsidRDefault="00A46ACD" w:rsidP="00F83869">
      <w:pPr>
        <w:ind w:firstLine="709"/>
      </w:pPr>
      <w:r w:rsidRPr="00F83869">
        <w:t>Основами гражданского законодательства Союза ССР и союзных республик 1961 года</w:t>
      </w:r>
      <w:r w:rsidR="00F83869" w:rsidRPr="00F83869">
        <w:t>;</w:t>
      </w:r>
    </w:p>
    <w:p w:rsidR="00F83869" w:rsidRDefault="00A46ACD" w:rsidP="00F83869">
      <w:pPr>
        <w:ind w:firstLine="709"/>
      </w:pPr>
      <w:r w:rsidRPr="00F83869">
        <w:t>Типовыми авторскими договорами</w:t>
      </w:r>
      <w:r w:rsidR="00F83869" w:rsidRPr="00F83869">
        <w:t>;</w:t>
      </w:r>
    </w:p>
    <w:p w:rsidR="00F83869" w:rsidRDefault="00A46ACD" w:rsidP="00F83869">
      <w:pPr>
        <w:ind w:firstLine="709"/>
      </w:pPr>
      <w:r w:rsidRPr="00F83869">
        <w:t>Разделами</w:t>
      </w:r>
      <w:r w:rsidR="00F83869">
        <w:t xml:space="preserve"> "</w:t>
      </w:r>
      <w:r w:rsidRPr="00F83869">
        <w:t>Авторское право</w:t>
      </w:r>
      <w:r w:rsidR="00F83869">
        <w:t xml:space="preserve">", </w:t>
      </w:r>
      <w:r w:rsidRPr="00F83869">
        <w:t>содержащимися в Гражданских кодексах союзных республик</w:t>
      </w:r>
      <w:r w:rsidR="00F83869">
        <w:t xml:space="preserve"> (</w:t>
      </w:r>
      <w:r w:rsidRPr="00F83869">
        <w:t>в РСФСР</w:t>
      </w:r>
      <w:r w:rsidR="00F83869" w:rsidRPr="00F83869">
        <w:t xml:space="preserve"> - </w:t>
      </w:r>
      <w:r w:rsidRPr="00F83869">
        <w:t>статьи 475</w:t>
      </w:r>
      <w:r w:rsidR="00F83869" w:rsidRPr="00F83869">
        <w:t>-</w:t>
      </w:r>
      <w:r w:rsidRPr="00F83869">
        <w:t>516 ГК</w:t>
      </w:r>
      <w:r w:rsidR="00F83869" w:rsidRPr="00F83869">
        <w:t>);</w:t>
      </w:r>
    </w:p>
    <w:p w:rsidR="00F83869" w:rsidRDefault="00A46ACD" w:rsidP="00F83869">
      <w:pPr>
        <w:ind w:firstLine="709"/>
      </w:pPr>
      <w:r w:rsidRPr="00F83869">
        <w:t>Многочисленными республиканскими постановлениями об авторском гонораре</w:t>
      </w:r>
      <w:r w:rsidR="00F83869" w:rsidRPr="00F83869">
        <w:t>.</w:t>
      </w:r>
    </w:p>
    <w:p w:rsidR="00F83869" w:rsidRDefault="00A46ACD" w:rsidP="00F83869">
      <w:pPr>
        <w:ind w:firstLine="709"/>
      </w:pPr>
      <w:r w:rsidRPr="00F83869">
        <w:t>Несмотря на то, что данные составляющие законодательства СССР содержали существенные изъятия из сферы авторских прав, они вполне соответствовали запросам административно-командной системе СССР</w:t>
      </w:r>
      <w:r w:rsidR="00F83869">
        <w:t>.3</w:t>
      </w:r>
      <w:r w:rsidRPr="00F83869">
        <w:t xml:space="preserve"> августа 1992 года, в период смены законодательства в Российской Федерации, в действие введены Основы гражданского законодательства Союза ССР и республик</w:t>
      </w:r>
      <w:r w:rsidR="00F83869" w:rsidRPr="00F83869">
        <w:t xml:space="preserve">. </w:t>
      </w:r>
      <w:r w:rsidRPr="00F83869">
        <w:t>Новая регламентация авторских прав была предусмотрена Разделом IV Основ</w:t>
      </w:r>
      <w:r w:rsidR="00F83869">
        <w:t xml:space="preserve"> ("</w:t>
      </w:r>
      <w:r w:rsidRPr="00F83869">
        <w:t>Авторское право</w:t>
      </w:r>
      <w:r w:rsidR="00F83869">
        <w:t>"</w:t>
      </w:r>
      <w:r w:rsidR="00F83869" w:rsidRPr="00F83869">
        <w:t>),</w:t>
      </w:r>
      <w:r w:rsidRPr="00F83869">
        <w:t xml:space="preserve"> где появилось понятие охраны смежных прав</w:t>
      </w:r>
      <w:r w:rsidR="00F83869">
        <w:t>.9</w:t>
      </w:r>
      <w:r w:rsidRPr="00F83869">
        <w:t xml:space="preserve"> июля 1993 года президент Российской федерации подписал Закон</w:t>
      </w:r>
      <w:r w:rsidR="00F83869">
        <w:t xml:space="preserve"> "</w:t>
      </w:r>
      <w:r w:rsidRPr="00F83869">
        <w:t>Об авторском праве и смежных правах</w:t>
      </w:r>
      <w:r w:rsidR="00F83869">
        <w:t xml:space="preserve">". </w:t>
      </w:r>
      <w:r w:rsidRPr="00F83869">
        <w:t>Изменения и дополнения были внесены 19 июля 1995 года</w:t>
      </w:r>
      <w:r w:rsidR="00F83869" w:rsidRPr="00F83869">
        <w:t xml:space="preserve">. </w:t>
      </w:r>
      <w:r w:rsidRPr="00F83869">
        <w:t>Это центральный акт авторского права РФ утратил свою силу 1 января 2008 года в связи с введением 4 части ГК РФ</w:t>
      </w:r>
      <w:r w:rsidR="00F83869" w:rsidRPr="00F83869">
        <w:t>.</w:t>
      </w:r>
    </w:p>
    <w:p w:rsidR="00F83869" w:rsidRDefault="00F83869" w:rsidP="00F83869">
      <w:pPr>
        <w:pStyle w:val="2"/>
      </w:pPr>
      <w:r>
        <w:br w:type="page"/>
      </w:r>
      <w:bookmarkStart w:id="2" w:name="_Toc255065356"/>
      <w:r w:rsidRPr="00F83869">
        <w:t xml:space="preserve">Глава </w:t>
      </w:r>
      <w:r w:rsidR="00430DD1" w:rsidRPr="00F83869">
        <w:t>2</w:t>
      </w:r>
      <w:r w:rsidRPr="00F83869">
        <w:t>. Понятие авторского права и сфера его ре</w:t>
      </w:r>
      <w:r>
        <w:t>гулирования</w:t>
      </w:r>
      <w:bookmarkEnd w:id="2"/>
    </w:p>
    <w:p w:rsidR="00F83869" w:rsidRPr="00F83869" w:rsidRDefault="00F83869" w:rsidP="00F83869">
      <w:pPr>
        <w:ind w:firstLine="709"/>
      </w:pPr>
    </w:p>
    <w:p w:rsidR="00F83869" w:rsidRPr="00F83869" w:rsidRDefault="00F83869" w:rsidP="00F83869">
      <w:pPr>
        <w:pStyle w:val="2"/>
      </w:pPr>
      <w:bookmarkStart w:id="3" w:name="_Toc255065357"/>
      <w:r>
        <w:t xml:space="preserve">2.1 </w:t>
      </w:r>
      <w:r w:rsidR="00A46ACD" w:rsidRPr="00F83869">
        <w:t>Понятие и значение авторского права</w:t>
      </w:r>
      <w:bookmarkEnd w:id="3"/>
    </w:p>
    <w:p w:rsidR="00F83869" w:rsidRDefault="00F83869" w:rsidP="00F83869">
      <w:pPr>
        <w:ind w:firstLine="709"/>
      </w:pPr>
    </w:p>
    <w:p w:rsidR="00F83869" w:rsidRDefault="00ED097C" w:rsidP="00F83869">
      <w:pPr>
        <w:ind w:firstLine="709"/>
      </w:pPr>
      <w:r w:rsidRPr="00F83869">
        <w:t>Авторское право в объективном смысле представляет собой совокупность норм гражданского права, регулирующих отношения по признанию авторства и охране произведений науки, литературы и искусства, установлению режима их использования, наделению их авторов неимущественными и имущественными правами, защите прав авторов и других правообладателей</w:t>
      </w:r>
      <w:r w:rsidR="00F83869" w:rsidRPr="00F83869">
        <w:t>.</w:t>
      </w:r>
    </w:p>
    <w:p w:rsidR="00F83869" w:rsidRDefault="00A46ACD" w:rsidP="00F83869">
      <w:pPr>
        <w:ind w:firstLine="709"/>
      </w:pPr>
      <w:r w:rsidRPr="00F83869">
        <w:t>Термин</w:t>
      </w:r>
      <w:r w:rsidR="00F83869">
        <w:t xml:space="preserve"> "</w:t>
      </w:r>
      <w:r w:rsidRPr="00F83869">
        <w:t>авторское право</w:t>
      </w:r>
      <w:r w:rsidR="00F83869">
        <w:t xml:space="preserve">" </w:t>
      </w:r>
      <w:r w:rsidRPr="00F83869">
        <w:t>понимается в двух значениях</w:t>
      </w:r>
      <w:r w:rsidR="00F83869" w:rsidRPr="00F83869">
        <w:t>:</w:t>
      </w:r>
    </w:p>
    <w:p w:rsidR="00F83869" w:rsidRDefault="00A46ACD" w:rsidP="00F83869">
      <w:pPr>
        <w:ind w:firstLine="709"/>
      </w:pPr>
      <w:r w:rsidRPr="00F83869">
        <w:t>а</w:t>
      </w:r>
      <w:r w:rsidR="00F83869" w:rsidRPr="00F83869">
        <w:t xml:space="preserve">) </w:t>
      </w:r>
      <w:r w:rsidRPr="00F83869">
        <w:t>в объективном смысле авторское право</w:t>
      </w:r>
      <w:r w:rsidR="00F83869" w:rsidRPr="00F83869">
        <w:t xml:space="preserve"> - </w:t>
      </w:r>
      <w:r w:rsidRPr="00F83869">
        <w:t>это совокупность правовых норм, регулирующих отношения, возникающие в связи с созданием и использованием произведений литературы, науки и искусства</w:t>
      </w:r>
      <w:r w:rsidR="00F83869" w:rsidRPr="00F83869">
        <w:t>;</w:t>
      </w:r>
    </w:p>
    <w:p w:rsidR="00F83869" w:rsidRDefault="00A46ACD" w:rsidP="00F83869">
      <w:pPr>
        <w:ind w:firstLine="709"/>
      </w:pPr>
      <w:r w:rsidRPr="00F83869">
        <w:t>б</w:t>
      </w:r>
      <w:r w:rsidR="00F83869" w:rsidRPr="00F83869">
        <w:t xml:space="preserve">) </w:t>
      </w:r>
      <w:r w:rsidRPr="00F83869">
        <w:t>в субъективном смысле под авторским правом понимается совокупность субъективных прав, возникающих у автора в связи с созданием конкретного произведения литературы, науки и искусства</w:t>
      </w:r>
      <w:r w:rsidR="00F83869" w:rsidRPr="00F83869">
        <w:t>.</w:t>
      </w:r>
    </w:p>
    <w:p w:rsidR="00F83869" w:rsidRDefault="00993041" w:rsidP="00F83869">
      <w:pPr>
        <w:ind w:firstLine="709"/>
      </w:pPr>
      <w:r w:rsidRPr="00F83869">
        <w:t>Авторские и смежные права по своей природе являются исключительными абсолютными правами</w:t>
      </w:r>
      <w:r w:rsidR="00F83869" w:rsidRPr="00F83869">
        <w:t xml:space="preserve">. </w:t>
      </w:r>
      <w:r w:rsidRPr="00F83869">
        <w:t>Они дают возможность их обладателям использовать результаты своей творческой деятельности и распоряжаться ими по своему усмотрению и запрещать совершать указанные действия всем другим лицам</w:t>
      </w:r>
      <w:r w:rsidR="00F83869" w:rsidRPr="00F83869">
        <w:t>.</w:t>
      </w:r>
    </w:p>
    <w:p w:rsidR="00F83869" w:rsidRDefault="00993041" w:rsidP="00F83869">
      <w:pPr>
        <w:ind w:firstLine="709"/>
      </w:pPr>
      <w:r w:rsidRPr="00F83869">
        <w:t>Как и любой другой правовой институт, авторское право базируется на ряде принципов</w:t>
      </w:r>
      <w:r w:rsidR="00F83869" w:rsidRPr="00F83869">
        <w:t>:</w:t>
      </w:r>
    </w:p>
    <w:p w:rsidR="00F83869" w:rsidRDefault="00A46ACD" w:rsidP="00F83869">
      <w:pPr>
        <w:ind w:firstLine="709"/>
      </w:pPr>
      <w:r w:rsidRPr="00F83869">
        <w:t>а</w:t>
      </w:r>
      <w:r w:rsidR="00F83869" w:rsidRPr="00F83869">
        <w:t xml:space="preserve">) </w:t>
      </w:r>
      <w:r w:rsidRPr="00F83869">
        <w:t>принцип свободы творчества</w:t>
      </w:r>
      <w:r w:rsidR="00F83869">
        <w:t xml:space="preserve"> (</w:t>
      </w:r>
      <w:r w:rsidRPr="00F83869">
        <w:t>ст</w:t>
      </w:r>
      <w:r w:rsidR="00F83869">
        <w:t>.4</w:t>
      </w:r>
      <w:r w:rsidRPr="00F83869">
        <w:t>4 Конституции РФ</w:t>
      </w:r>
      <w:r w:rsidR="00F83869" w:rsidRPr="00F83869">
        <w:t>);</w:t>
      </w:r>
    </w:p>
    <w:p w:rsidR="00F83869" w:rsidRDefault="00A46ACD" w:rsidP="00F83869">
      <w:pPr>
        <w:ind w:firstLine="709"/>
      </w:pPr>
      <w:r w:rsidRPr="00F83869">
        <w:t>б</w:t>
      </w:r>
      <w:r w:rsidR="00F83869" w:rsidRPr="00F83869">
        <w:t xml:space="preserve">) </w:t>
      </w:r>
      <w:r w:rsidRPr="00F83869">
        <w:t>принцип сочетания личных интересов автора с интересами общества</w:t>
      </w:r>
      <w:r w:rsidR="00F83869" w:rsidRPr="00F83869">
        <w:t>;</w:t>
      </w:r>
    </w:p>
    <w:p w:rsidR="00F83869" w:rsidRDefault="00A46ACD" w:rsidP="00F83869">
      <w:pPr>
        <w:ind w:firstLine="709"/>
      </w:pPr>
      <w:r w:rsidRPr="00F83869">
        <w:t>в</w:t>
      </w:r>
      <w:r w:rsidR="00F83869" w:rsidRPr="00F83869">
        <w:t xml:space="preserve">) </w:t>
      </w:r>
      <w:r w:rsidRPr="00F83869">
        <w:t>принцип неотчуждаемости личных неимущественных прав автора</w:t>
      </w:r>
      <w:r w:rsidR="00F83869" w:rsidRPr="00F83869">
        <w:t>;</w:t>
      </w:r>
    </w:p>
    <w:p w:rsidR="00F83869" w:rsidRDefault="00A46ACD" w:rsidP="00F83869">
      <w:pPr>
        <w:ind w:firstLine="709"/>
      </w:pPr>
      <w:r w:rsidRPr="00F83869">
        <w:t>г</w:t>
      </w:r>
      <w:r w:rsidR="00F83869" w:rsidRPr="00F83869">
        <w:t xml:space="preserve">) </w:t>
      </w:r>
      <w:r w:rsidRPr="00F83869">
        <w:t>принцип свободы авторского договора</w:t>
      </w:r>
      <w:r w:rsidR="00F83869" w:rsidRPr="00F83869">
        <w:t>.</w:t>
      </w:r>
    </w:p>
    <w:p w:rsidR="00F83869" w:rsidRDefault="00993041" w:rsidP="00F83869">
      <w:pPr>
        <w:ind w:firstLine="709"/>
      </w:pPr>
      <w:r w:rsidRPr="00F83869">
        <w:t>А так же имеет определенные функции</w:t>
      </w:r>
      <w:r w:rsidR="00F83869" w:rsidRPr="00F83869">
        <w:t>:</w:t>
      </w:r>
    </w:p>
    <w:p w:rsidR="00F83869" w:rsidRDefault="00993041" w:rsidP="00F83869">
      <w:pPr>
        <w:ind w:firstLine="709"/>
      </w:pPr>
      <w:r w:rsidRPr="00F83869">
        <w:t>Первой функцией авторского права является признание авторства и охрана произведений науки, литературы и искусства</w:t>
      </w:r>
      <w:r w:rsidR="00F83869" w:rsidRPr="00F83869">
        <w:t xml:space="preserve">. </w:t>
      </w:r>
      <w:r w:rsidRPr="00F83869">
        <w:t>Как и ранее действовавшее законодательство, ГК РФ закрепляет право авторства</w:t>
      </w:r>
      <w:r w:rsidR="00F83869" w:rsidRPr="00F83869">
        <w:t xml:space="preserve"> - </w:t>
      </w:r>
      <w:r w:rsidRPr="00F83869">
        <w:t>право признаваться автором произведения</w:t>
      </w:r>
      <w:r w:rsidR="00F83869">
        <w:t xml:space="preserve"> (</w:t>
      </w:r>
      <w:r w:rsidRPr="00F83869">
        <w:t>ст</w:t>
      </w:r>
      <w:r w:rsidR="00F83869">
        <w:t>.1</w:t>
      </w:r>
      <w:r w:rsidRPr="00F83869">
        <w:t>265</w:t>
      </w:r>
      <w:r w:rsidR="00F83869" w:rsidRPr="00F83869">
        <w:t xml:space="preserve">) </w:t>
      </w:r>
      <w:r w:rsidRPr="00F83869">
        <w:t>и устанавливает охрану произведений с момента их создания</w:t>
      </w:r>
      <w:r w:rsidR="00F83869" w:rsidRPr="00F83869">
        <w:t xml:space="preserve">. </w:t>
      </w:r>
      <w:r w:rsidRPr="00F83869">
        <w:t>При этом, как и прежде, нет легального определения понятия произведения</w:t>
      </w:r>
      <w:r w:rsidR="00F83869" w:rsidRPr="00F83869">
        <w:t xml:space="preserve">. </w:t>
      </w:r>
      <w:r w:rsidRPr="00F83869">
        <w:t>Даются лишь определения отдельных видов произведений</w:t>
      </w:r>
      <w:r w:rsidR="00F83869" w:rsidRPr="00F83869">
        <w:t xml:space="preserve">. </w:t>
      </w:r>
      <w:r w:rsidRPr="00F83869">
        <w:t>Например, понятие служебного произведения закреплено в ст</w:t>
      </w:r>
      <w:r w:rsidR="00F83869">
        <w:t>.1</w:t>
      </w:r>
      <w:r w:rsidRPr="00F83869">
        <w:t>295 ГК РФ</w:t>
      </w:r>
      <w:r w:rsidR="00F83869" w:rsidRPr="00F83869">
        <w:t xml:space="preserve">. </w:t>
      </w:r>
      <w:r w:rsidRPr="00F83869">
        <w:t>Статья 1263 ГК РФ содержит понятие аудиовизуального произведения</w:t>
      </w:r>
      <w:r w:rsidR="00F83869" w:rsidRPr="00F83869">
        <w:t xml:space="preserve"> - </w:t>
      </w:r>
      <w:r w:rsidRPr="00F83869">
        <w:t>это произведение, состоящее из зафиксированной серии связанных между собой изображений</w:t>
      </w:r>
      <w:r w:rsidR="00F83869">
        <w:t xml:space="preserve"> (</w:t>
      </w:r>
      <w:r w:rsidRPr="00F83869">
        <w:t>с сопровождением или без сопровождения звуком</w:t>
      </w:r>
      <w:r w:rsidR="00F83869" w:rsidRPr="00F83869">
        <w:t xml:space="preserve">) </w:t>
      </w:r>
      <w:r w:rsidRPr="00F83869">
        <w:t>и предназначенное для зрительного и слухового</w:t>
      </w:r>
      <w:r w:rsidR="00F83869">
        <w:t xml:space="preserve"> (</w:t>
      </w:r>
      <w:r w:rsidRPr="00F83869">
        <w:t>в случае сопровождения звуком</w:t>
      </w:r>
      <w:r w:rsidR="00F83869" w:rsidRPr="00F83869">
        <w:t xml:space="preserve">) </w:t>
      </w:r>
      <w:r w:rsidRPr="00F83869">
        <w:t>восприятия с помощью соответствующих технических устройств</w:t>
      </w:r>
      <w:r w:rsidR="00F83869" w:rsidRPr="00F83869">
        <w:t xml:space="preserve">. </w:t>
      </w:r>
      <w:r w:rsidRPr="00F83869">
        <w:t>Аудиовизуальными являются кинематографические произведения, а также все произведения, выраженные средствами, аналогичными кинематографическим</w:t>
      </w:r>
      <w:r w:rsidR="00F83869">
        <w:t xml:space="preserve"> (</w:t>
      </w:r>
      <w:r w:rsidRPr="00F83869">
        <w:t>теле</w:t>
      </w:r>
      <w:r w:rsidR="00F83869" w:rsidRPr="00F83869">
        <w:t xml:space="preserve">- </w:t>
      </w:r>
      <w:r w:rsidRPr="00F83869">
        <w:t>и видеофильмы и другие подобные произведения</w:t>
      </w:r>
      <w:r w:rsidR="00F83869" w:rsidRPr="00F83869">
        <w:t xml:space="preserve">). </w:t>
      </w:r>
      <w:r w:rsidRPr="00F83869">
        <w:t>При этом способ их первоначальной или последующей фиксации значения не имеет</w:t>
      </w:r>
      <w:r w:rsidR="00F83869" w:rsidRPr="00F83869">
        <w:t>.</w:t>
      </w:r>
    </w:p>
    <w:p w:rsidR="00F83869" w:rsidRDefault="00993041" w:rsidP="00F83869">
      <w:pPr>
        <w:ind w:firstLine="709"/>
      </w:pPr>
      <w:r w:rsidRPr="00F83869">
        <w:t>Второй функцией авторского права следует считать установление режима использования произведений</w:t>
      </w:r>
      <w:r w:rsidR="00F83869">
        <w:t xml:space="preserve"> (</w:t>
      </w:r>
      <w:r w:rsidRPr="00F83869">
        <w:t>кто и на каких условиях вправе использовать охраняемое произведение</w:t>
      </w:r>
      <w:r w:rsidR="00F83869" w:rsidRPr="00F83869">
        <w:t xml:space="preserve">). </w:t>
      </w:r>
      <w:r w:rsidRPr="00F83869">
        <w:t>Согласно ст</w:t>
      </w:r>
      <w:r w:rsidR="00F83869">
        <w:t>.1</w:t>
      </w:r>
      <w:r w:rsidRPr="00F83869">
        <w:t>229 ГК РФ гражданин или юридическое лицо, обладающие исключительным правом на результат интеллектуальной деятельности</w:t>
      </w:r>
      <w:r w:rsidR="00F83869">
        <w:t xml:space="preserve"> (</w:t>
      </w:r>
      <w:r w:rsidRPr="00F83869">
        <w:t>правообладатель</w:t>
      </w:r>
      <w:r w:rsidR="00F83869" w:rsidRPr="00F83869">
        <w:t>),</w:t>
      </w:r>
      <w:r w:rsidRPr="00F83869">
        <w:t xml:space="preserve"> вправе использовать его по своему усмотрению любым способом, не противоречащим закону</w:t>
      </w:r>
      <w:r w:rsidR="00F83869" w:rsidRPr="00F83869">
        <w:t>.</w:t>
      </w:r>
    </w:p>
    <w:p w:rsidR="00F83869" w:rsidRDefault="00993041" w:rsidP="00F83869">
      <w:pPr>
        <w:ind w:firstLine="709"/>
      </w:pPr>
      <w:r w:rsidRPr="00F83869">
        <w:t>Правообладатель может по своему усмотрению разрешать или запрещать использование произведения другим лицам</w:t>
      </w:r>
      <w:r w:rsidR="00F83869" w:rsidRPr="00F83869">
        <w:t xml:space="preserve">. </w:t>
      </w:r>
      <w:r w:rsidRPr="00F83869">
        <w:t>При этом отсутствие запрета не считается согласием</w:t>
      </w:r>
      <w:r w:rsidR="00F83869">
        <w:t xml:space="preserve"> (</w:t>
      </w:r>
      <w:r w:rsidRPr="00F83869">
        <w:t>разрешением</w:t>
      </w:r>
      <w:r w:rsidR="00F83869" w:rsidRPr="00F83869">
        <w:t>).</w:t>
      </w:r>
    </w:p>
    <w:p w:rsidR="00F83869" w:rsidRDefault="00993041" w:rsidP="00F83869">
      <w:pPr>
        <w:ind w:firstLine="709"/>
      </w:pPr>
      <w:r w:rsidRPr="00F83869">
        <w:t>Другие лица не могут использовать произведение без согласия правообладателя, за исключением случаев, предусмотренных ГК РФ</w:t>
      </w:r>
      <w:r w:rsidR="00F83869">
        <w:t xml:space="preserve"> (</w:t>
      </w:r>
      <w:r w:rsidRPr="00F83869">
        <w:t>ст</w:t>
      </w:r>
      <w:r w:rsidR="00F83869" w:rsidRPr="00F83869">
        <w:t xml:space="preserve">. </w:t>
      </w:r>
      <w:r w:rsidRPr="00F83869">
        <w:t>ст</w:t>
      </w:r>
      <w:r w:rsidR="00F83869">
        <w:t>.1</w:t>
      </w:r>
      <w:r w:rsidRPr="00F83869">
        <w:t>273</w:t>
      </w:r>
      <w:r w:rsidR="00F83869" w:rsidRPr="00F83869">
        <w:t xml:space="preserve"> - </w:t>
      </w:r>
      <w:r w:rsidRPr="00F83869">
        <w:t>1280</w:t>
      </w:r>
      <w:r w:rsidR="00F83869" w:rsidRPr="00F83869">
        <w:t>).</w:t>
      </w:r>
    </w:p>
    <w:p w:rsidR="00F83869" w:rsidRDefault="00993041" w:rsidP="00F83869">
      <w:pPr>
        <w:ind w:firstLine="709"/>
      </w:pPr>
      <w:r w:rsidRPr="00F83869">
        <w:t>Третью функцию авторского права составляет наделение авторов интеллектуальными правами на произведения науки, литературы и искусства</w:t>
      </w:r>
      <w:r w:rsidR="00F83869">
        <w:t xml:space="preserve"> (</w:t>
      </w:r>
      <w:r w:rsidRPr="00F83869">
        <w:t>авторскими правами</w:t>
      </w:r>
      <w:r w:rsidR="00F83869" w:rsidRPr="00F83869">
        <w:t>).</w:t>
      </w:r>
    </w:p>
    <w:p w:rsidR="00F83869" w:rsidRDefault="00993041" w:rsidP="00F83869">
      <w:pPr>
        <w:ind w:firstLine="709"/>
      </w:pPr>
      <w:r w:rsidRPr="00F83869">
        <w:t>Интеллектуальные права включают в себя</w:t>
      </w:r>
      <w:r w:rsidR="00F83869" w:rsidRPr="00F83869">
        <w:t>:</w:t>
      </w:r>
    </w:p>
    <w:p w:rsidR="00F83869" w:rsidRDefault="00993041" w:rsidP="00F83869">
      <w:pPr>
        <w:ind w:firstLine="709"/>
      </w:pPr>
      <w:r w:rsidRPr="00F83869">
        <w:t>исключительное право на произведение, являющееся имущественным правом и позволяющее автору произведения или иному правообладателю использовать произведение в соответствии со ст</w:t>
      </w:r>
      <w:r w:rsidR="00F83869">
        <w:t>.1</w:t>
      </w:r>
      <w:r w:rsidRPr="00F83869">
        <w:t>229 ГК РФ в любой форме и любым способом, не противоречащим закону</w:t>
      </w:r>
      <w:r w:rsidR="00F83869" w:rsidRPr="00F83869">
        <w:t xml:space="preserve">. </w:t>
      </w:r>
      <w:r w:rsidRPr="00F83869">
        <w:t>Правообладатель может распоряжаться исключительным правом на произведение</w:t>
      </w:r>
      <w:r w:rsidR="00F83869">
        <w:t xml:space="preserve"> (</w:t>
      </w:r>
      <w:r w:rsidRPr="00F83869">
        <w:t>ст</w:t>
      </w:r>
      <w:r w:rsidR="00F83869">
        <w:t>.1</w:t>
      </w:r>
      <w:r w:rsidRPr="00F83869">
        <w:t>270 ГК РФ</w:t>
      </w:r>
      <w:r w:rsidR="00F83869" w:rsidRPr="00F83869">
        <w:t>);</w:t>
      </w:r>
    </w:p>
    <w:p w:rsidR="00F83869" w:rsidRDefault="00993041" w:rsidP="00F83869">
      <w:pPr>
        <w:ind w:firstLine="709"/>
      </w:pPr>
      <w:r w:rsidRPr="00F83869">
        <w:t>личные неимущественные права</w:t>
      </w:r>
      <w:r w:rsidR="00F83869" w:rsidRPr="00F83869">
        <w:t xml:space="preserve">: </w:t>
      </w:r>
      <w:r w:rsidRPr="00F83869">
        <w:t>право авторства, право автора на имя, право на неприкосновенность произведения, право на обнародование произведения</w:t>
      </w:r>
      <w:r w:rsidR="00F83869">
        <w:t xml:space="preserve"> (</w:t>
      </w:r>
      <w:r w:rsidRPr="00F83869">
        <w:t>ст</w:t>
      </w:r>
      <w:r w:rsidR="00F83869">
        <w:t>.1</w:t>
      </w:r>
      <w:r w:rsidRPr="00F83869">
        <w:t>255 ГК РФ</w:t>
      </w:r>
      <w:r w:rsidR="00F83869" w:rsidRPr="00F83869">
        <w:t>);</w:t>
      </w:r>
    </w:p>
    <w:p w:rsidR="00F83869" w:rsidRDefault="00993041" w:rsidP="00F83869">
      <w:pPr>
        <w:ind w:firstLine="709"/>
      </w:pPr>
      <w:r w:rsidRPr="00F83869">
        <w:t>иные права</w:t>
      </w:r>
      <w:r w:rsidR="00F83869">
        <w:t xml:space="preserve"> (</w:t>
      </w:r>
      <w:r w:rsidRPr="00F83869">
        <w:t>право на вознаграждение за использование служебного произведения, право на отзыв, право следования, право доступа к произведениям изобразительного искусства и другие</w:t>
      </w:r>
      <w:r w:rsidR="00F83869" w:rsidRPr="00F83869">
        <w:t>).</w:t>
      </w:r>
    </w:p>
    <w:p w:rsidR="00F83869" w:rsidRDefault="00993041" w:rsidP="00F83869">
      <w:pPr>
        <w:ind w:firstLine="709"/>
      </w:pPr>
      <w:r w:rsidRPr="00F83869">
        <w:t>Четвертой функцией авторского права является защита прав авторов и других правообладателей</w:t>
      </w:r>
      <w:r w:rsidR="00F83869" w:rsidRPr="00F83869">
        <w:t>.</w:t>
      </w:r>
    </w:p>
    <w:p w:rsidR="00F83869" w:rsidRDefault="00993041" w:rsidP="00F83869">
      <w:pPr>
        <w:ind w:firstLine="709"/>
      </w:pPr>
      <w:r w:rsidRPr="00F83869">
        <w:t>Необходимость беспрепятственного осуществления гражданских прав, обеспечения восстановления нарушенных прав и их судебной защиты закреплена п</w:t>
      </w:r>
      <w:r w:rsidR="00F83869">
        <w:t>.1</w:t>
      </w:r>
      <w:r w:rsidRPr="00F83869">
        <w:t xml:space="preserve"> ст</w:t>
      </w:r>
      <w:r w:rsidR="00F83869">
        <w:t>.1</w:t>
      </w:r>
      <w:r w:rsidRPr="00F83869">
        <w:t xml:space="preserve"> ГК РФ и является одним из основных условий осуществления гражданами и юридическими лицами своих прав</w:t>
      </w:r>
      <w:r w:rsidR="00F83869" w:rsidRPr="00F83869">
        <w:t>.</w:t>
      </w:r>
    </w:p>
    <w:p w:rsidR="00F83869" w:rsidRDefault="00993041" w:rsidP="00F83869">
      <w:pPr>
        <w:ind w:firstLine="709"/>
      </w:pPr>
      <w:r w:rsidRPr="00F83869">
        <w:t>Авторские и смежные права по своей природе являются субъективными гражданскими правами, и их защита осуществляется способами, которые применяются при защите любых субъективных гражданских прав</w:t>
      </w:r>
      <w:r w:rsidR="00F83869">
        <w:t xml:space="preserve"> (</w:t>
      </w:r>
      <w:r w:rsidRPr="00F83869">
        <w:t>ст</w:t>
      </w:r>
      <w:r w:rsidR="00F83869">
        <w:t>.1</w:t>
      </w:r>
      <w:r w:rsidRPr="00F83869">
        <w:t>2 ГК РФ</w:t>
      </w:r>
      <w:r w:rsidR="00F83869" w:rsidRPr="00F83869">
        <w:t xml:space="preserve">). </w:t>
      </w:r>
      <w:r w:rsidRPr="00F83869">
        <w:t>Однако авторские и смежные права неоднородны по своей природе, что обуславливает наличие специальных способов защиты</w:t>
      </w:r>
      <w:r w:rsidR="00F83869" w:rsidRPr="00F83869">
        <w:t>.</w:t>
      </w:r>
    </w:p>
    <w:p w:rsidR="00F83869" w:rsidRDefault="00993041" w:rsidP="00F83869">
      <w:pPr>
        <w:ind w:firstLine="709"/>
      </w:pPr>
      <w:r w:rsidRPr="00F83869">
        <w:t>Для защиты авторских прав не требуется регистрации произведения или соблюдения каких-либо иных формальностей</w:t>
      </w:r>
      <w:r w:rsidR="00F83869" w:rsidRPr="00F83869">
        <w:t>.</w:t>
      </w:r>
    </w:p>
    <w:p w:rsidR="00F83869" w:rsidRDefault="00A46ACD" w:rsidP="00F83869">
      <w:pPr>
        <w:ind w:firstLine="709"/>
      </w:pPr>
      <w:r w:rsidRPr="00F83869">
        <w:t>Основной задачей авторского права является с одной стороны обеспечение интересов авторов и их правопреемников, а с другой стороны</w:t>
      </w:r>
      <w:r w:rsidR="00F83869" w:rsidRPr="00F83869">
        <w:t xml:space="preserve"> - </w:t>
      </w:r>
      <w:r w:rsidRPr="00F83869">
        <w:t>интересы общества в целом, предоставляя доступ к сокровищам мировой культуры</w:t>
      </w:r>
      <w:r w:rsidR="00F83869" w:rsidRPr="00F83869">
        <w:t>.</w:t>
      </w:r>
    </w:p>
    <w:p w:rsidR="00F83869" w:rsidRDefault="00993041" w:rsidP="00F83869">
      <w:pPr>
        <w:ind w:firstLine="709"/>
      </w:pPr>
      <w:r w:rsidRPr="00F83869">
        <w:t>Н</w:t>
      </w:r>
      <w:r w:rsidR="00A46ACD" w:rsidRPr="00F83869">
        <w:t>а авторско-правовые отношения распространяют свое действие положения гражданского права, регулирующие права и обязанности сторон при заключении договоров на использование охраняемых авторским правом произведений</w:t>
      </w:r>
      <w:r w:rsidR="00F83869" w:rsidRPr="00F83869">
        <w:t xml:space="preserve">. </w:t>
      </w:r>
      <w:r w:rsidR="00A46ACD" w:rsidRPr="00F83869">
        <w:t xml:space="preserve">В частности, </w:t>
      </w:r>
      <w:r w:rsidRPr="00F83869">
        <w:t xml:space="preserve">эти </w:t>
      </w:r>
      <w:r w:rsidR="00A46ACD" w:rsidRPr="00F83869">
        <w:t xml:space="preserve">нормы права регулируют такие вопросы как права и обязанности сторон, участвующих в договоре, ответственность, наступающую в случае неисполнения договора и </w:t>
      </w:r>
      <w:r w:rsidR="00F83869">
        <w:t>т.д.</w:t>
      </w:r>
      <w:r w:rsidR="00F83869" w:rsidRPr="00F83869">
        <w:t xml:space="preserve"> </w:t>
      </w:r>
      <w:r w:rsidR="00A46ACD" w:rsidRPr="00F83869">
        <w:t>Обычными являются также условия об объеме правомочий на использование произведений, территория использования, срок использования</w:t>
      </w:r>
      <w:r w:rsidR="00F83869" w:rsidRPr="00F83869">
        <w:t>.</w:t>
      </w:r>
    </w:p>
    <w:p w:rsidR="00F83869" w:rsidRDefault="00A46ACD" w:rsidP="00F83869">
      <w:pPr>
        <w:ind w:firstLine="709"/>
      </w:pPr>
      <w:r w:rsidRPr="00F83869">
        <w:t>В соответствии с нормами действующего законодательства использование охраняемых авторским правом произведений как на территории России, так и в других странах, может осуществляться только с согласия автора или его правопреемников</w:t>
      </w:r>
      <w:r w:rsidR="00F83869">
        <w:t xml:space="preserve"> (</w:t>
      </w:r>
      <w:r w:rsidRPr="00F83869">
        <w:t>кроме случаев, прямо указанных в законе</w:t>
      </w:r>
      <w:r w:rsidR="00F83869" w:rsidRPr="00F83869">
        <w:t>).</w:t>
      </w:r>
    </w:p>
    <w:p w:rsidR="00F83869" w:rsidRDefault="00A46ACD" w:rsidP="00F83869">
      <w:pPr>
        <w:ind w:firstLine="709"/>
      </w:pPr>
      <w:r w:rsidRPr="00F83869">
        <w:t>Такое согласие дается в форме договора, который заключается между автором</w:t>
      </w:r>
      <w:r w:rsidR="00F83869">
        <w:t xml:space="preserve"> (</w:t>
      </w:r>
      <w:r w:rsidRPr="00F83869">
        <w:t>правопреемником</w:t>
      </w:r>
      <w:r w:rsidR="00F83869" w:rsidRPr="00F83869">
        <w:t>),</w:t>
      </w:r>
      <w:r w:rsidRPr="00F83869">
        <w:t xml:space="preserve"> с одной стороны, и организацией, предполагающей использовать созданное им произведение, с другой стороны</w:t>
      </w:r>
      <w:r w:rsidR="00F83869" w:rsidRPr="00F83869">
        <w:t xml:space="preserve">. </w:t>
      </w:r>
      <w:r w:rsidRPr="00F83869">
        <w:t>При заключении подобных договоров происходит уступка определенных авторских правомочий от автора к другим лицам</w:t>
      </w:r>
      <w:r w:rsidR="00F83869" w:rsidRPr="00F83869">
        <w:t xml:space="preserve">. </w:t>
      </w:r>
      <w:r w:rsidRPr="00F83869">
        <w:t>Эти правомочия могут рассматриваться как товар особого рода и являются предметом заключаемых договоров</w:t>
      </w:r>
      <w:r w:rsidR="00F83869" w:rsidRPr="00F83869">
        <w:t xml:space="preserve">. </w:t>
      </w:r>
      <w:r w:rsidRPr="00F83869">
        <w:t>При этом следует иметь в виду, что если произведение будет использоваться на территории России, то такое использование будет регулироваться нормами российского авторского права, особенностью которого является то, что уступка авторских прав всегда ограничена определенным способом использования и определенным сроком использования</w:t>
      </w:r>
      <w:r w:rsidR="00F83869" w:rsidRPr="00F83869">
        <w:t xml:space="preserve">. </w:t>
      </w:r>
      <w:r w:rsidRPr="00F83869">
        <w:t>По истечении этого срока все права возвращаются к автору</w:t>
      </w:r>
      <w:r w:rsidR="00F83869" w:rsidRPr="00F83869">
        <w:t>.</w:t>
      </w:r>
    </w:p>
    <w:p w:rsidR="00F83869" w:rsidRDefault="00A46ACD" w:rsidP="00F83869">
      <w:pPr>
        <w:ind w:firstLine="709"/>
      </w:pPr>
      <w:r w:rsidRPr="00F83869">
        <w:t>Знание основополагающих положений авторского права как совокупности правовых норм важно не только для непосредственных творцов произведений литературы, науки и искусства, но и для значительной части лиц, занимающихся предпринимательской деятельностью</w:t>
      </w:r>
      <w:r w:rsidR="00F83869" w:rsidRPr="00F83869">
        <w:t xml:space="preserve">. </w:t>
      </w:r>
      <w:r w:rsidRPr="00F83869">
        <w:t>В первую очередь это касается предпринимателей, занимающихся использованием произведений литературы, науки и искусства, а также экспортных, импортных материальных носителей этих произведений</w:t>
      </w:r>
      <w:r w:rsidR="00F83869">
        <w:t xml:space="preserve"> (</w:t>
      </w:r>
      <w:r w:rsidRPr="00F83869">
        <w:t>издательские, концертные, звукозаписывающие фирмы, организации, осуществляющие посреднические функции при экспорте-импорте прав</w:t>
      </w:r>
      <w:r w:rsidR="00F83869" w:rsidRPr="00F83869">
        <w:t>).</w:t>
      </w:r>
    </w:p>
    <w:p w:rsidR="00F83869" w:rsidRDefault="00A46ACD" w:rsidP="00F83869">
      <w:pPr>
        <w:ind w:firstLine="709"/>
      </w:pPr>
      <w:r w:rsidRPr="00F83869">
        <w:t>Немаловажным представляется знание авторского права для организаций, занимающихся созданием и распространением программного обеспечения для компьютеров</w:t>
      </w:r>
      <w:r w:rsidR="00F83869" w:rsidRPr="00F83869">
        <w:t xml:space="preserve">. </w:t>
      </w:r>
      <w:r w:rsidRPr="00F83869">
        <w:t>В настоящее время повсеместно программное обеспечение, которое включает в себя не только алгоритмы и программы, но также и интегральные микросхемы, охраняется авторским правом</w:t>
      </w:r>
      <w:r w:rsidR="00F83869" w:rsidRPr="00F83869">
        <w:t xml:space="preserve">. </w:t>
      </w:r>
      <w:r w:rsidRPr="00F83869">
        <w:t>И наконец, знание общих положений авторского права имеет значение для тех предприятий, которые занимаются производством наукоемкой продукции</w:t>
      </w:r>
      <w:r w:rsidR="00F83869" w:rsidRPr="00F83869">
        <w:t xml:space="preserve">. </w:t>
      </w:r>
      <w:r w:rsidRPr="00F83869">
        <w:t>Нередки случаи, когда работники таких организаций используют результаты совместного научного труда, в том числе итоговые работы научных учреждений для создания как новых самостоятельных работ, так и всякого рода компиляций</w:t>
      </w:r>
      <w:r w:rsidR="00F83869" w:rsidRPr="00F83869">
        <w:t>.</w:t>
      </w:r>
    </w:p>
    <w:p w:rsidR="00F83869" w:rsidRDefault="00A46ACD" w:rsidP="00F83869">
      <w:pPr>
        <w:ind w:firstLine="709"/>
      </w:pPr>
      <w:r w:rsidRPr="00F83869">
        <w:t>В соответствии с положениями международных соглашений об авторском праве, членом которых является Россия, к охраняемым на основе этих положений произведениям применяются нормы авторского права страны использования произведения</w:t>
      </w:r>
      <w:r w:rsidR="00F83869" w:rsidRPr="00F83869">
        <w:t xml:space="preserve">. </w:t>
      </w:r>
      <w:r w:rsidRPr="00F83869">
        <w:t>Авторское право определяет, какие произведения и как долго охраняются, а также подробно регламентирует права авторов и других правообладателей произведения</w:t>
      </w:r>
      <w:r w:rsidR="00F83869" w:rsidRPr="00F83869">
        <w:t xml:space="preserve">. </w:t>
      </w:r>
      <w:r w:rsidRPr="00F83869">
        <w:t>Поэтому нормы авторского права являются определяющими в правовом смысле в отношении того, надо или не надо заключать договор на приобретение прав</w:t>
      </w:r>
      <w:r w:rsidR="00F83869" w:rsidRPr="00F83869">
        <w:t xml:space="preserve">. </w:t>
      </w:r>
      <w:r w:rsidRPr="00F83869">
        <w:t>При этом использование произведений российских авторов за пределами России осуществляется на основании соответствующего зарубежного законодательства</w:t>
      </w:r>
      <w:r w:rsidR="00F83869" w:rsidRPr="00F83869">
        <w:t xml:space="preserve">. </w:t>
      </w:r>
      <w:r w:rsidRPr="00F83869">
        <w:t>Поскольку авторское право подавляющего числа стран, участвующих в международной системе охраны авторских прав, отличается от авторско-правовых норм, установленных в нашей стране, различен и характер использования произведений в России и за ее пределами</w:t>
      </w:r>
      <w:r w:rsidR="00F83869" w:rsidRPr="00F83869">
        <w:t>.</w:t>
      </w:r>
    </w:p>
    <w:p w:rsidR="00F83869" w:rsidRDefault="00A46ACD" w:rsidP="00F83869">
      <w:pPr>
        <w:ind w:firstLine="709"/>
      </w:pPr>
      <w:r w:rsidRPr="00F83869">
        <w:t>Термин</w:t>
      </w:r>
      <w:r w:rsidR="00F83869">
        <w:t xml:space="preserve"> "</w:t>
      </w:r>
      <w:r w:rsidRPr="00F83869">
        <w:t>авторское право</w:t>
      </w:r>
      <w:r w:rsidR="00F83869">
        <w:t xml:space="preserve">" </w:t>
      </w:r>
      <w:r w:rsidRPr="00F83869">
        <w:t>не следует понимать буквально</w:t>
      </w:r>
      <w:r w:rsidR="00F83869" w:rsidRPr="00F83869">
        <w:t xml:space="preserve">. </w:t>
      </w:r>
      <w:r w:rsidRPr="00F83869">
        <w:t>По законодательству большинства стран автор может уступить все или отдельные права на созданное им произведение</w:t>
      </w:r>
      <w:r w:rsidR="00F83869" w:rsidRPr="00F83869">
        <w:t xml:space="preserve">. </w:t>
      </w:r>
      <w:r w:rsidRPr="00F83869">
        <w:t>Поэтому на практике применяется такое понятие, как правообладатель на произведение, которым может быть как юридическое, так и физическое лицо</w:t>
      </w:r>
      <w:r w:rsidR="00F83869" w:rsidRPr="00F83869">
        <w:t xml:space="preserve">. </w:t>
      </w:r>
      <w:r w:rsidRPr="00F83869">
        <w:t>При издании произведения определить правообладателя на произведение можно с помощью надписи, сделанной рядом со знаком охраны авторского права</w:t>
      </w:r>
      <w:r w:rsidR="00F83869" w:rsidRPr="00F83869">
        <w:t xml:space="preserve"> </w:t>
      </w:r>
      <w:r w:rsidRPr="00F83869">
        <w:t>на титульном листе изделия</w:t>
      </w:r>
      <w:r w:rsidR="00F83869" w:rsidRPr="00F83869">
        <w:t>.</w:t>
      </w:r>
    </w:p>
    <w:p w:rsidR="00F83869" w:rsidRDefault="00F83869" w:rsidP="00F83869">
      <w:pPr>
        <w:ind w:firstLine="709"/>
      </w:pPr>
    </w:p>
    <w:p w:rsidR="00F83869" w:rsidRPr="00F83869" w:rsidRDefault="00F83869" w:rsidP="00F83869">
      <w:pPr>
        <w:pStyle w:val="2"/>
      </w:pPr>
      <w:bookmarkStart w:id="4" w:name="_Toc255065358"/>
      <w:r>
        <w:t xml:space="preserve">2.2 </w:t>
      </w:r>
      <w:r w:rsidR="00A46ACD" w:rsidRPr="00F83869">
        <w:t>Источники авторского права</w:t>
      </w:r>
      <w:bookmarkEnd w:id="4"/>
    </w:p>
    <w:p w:rsidR="00F83869" w:rsidRDefault="00F83869" w:rsidP="00F83869">
      <w:pPr>
        <w:ind w:firstLine="709"/>
      </w:pPr>
    </w:p>
    <w:p w:rsidR="00F83869" w:rsidRDefault="008A33CA" w:rsidP="00F83869">
      <w:pPr>
        <w:ind w:firstLine="709"/>
      </w:pPr>
      <w:r w:rsidRPr="00F83869">
        <w:t>Для российского гражданского права характерно расположение законов и подзаконных нормативных актов в строго определенной иерархической системе по мере убывания их юридической силы</w:t>
      </w:r>
      <w:r w:rsidR="00F83869" w:rsidRPr="00F83869">
        <w:t>.</w:t>
      </w:r>
    </w:p>
    <w:p w:rsidR="00F83869" w:rsidRDefault="008A33CA" w:rsidP="00F83869">
      <w:pPr>
        <w:ind w:firstLine="709"/>
      </w:pPr>
      <w:r w:rsidRPr="00F83869">
        <w:t>Поэтому первым и основополагающим источником авторского права является Конституция РФ</w:t>
      </w:r>
      <w:r w:rsidR="00F83869" w:rsidRPr="00F83869">
        <w:t xml:space="preserve">. </w:t>
      </w:r>
      <w:r w:rsidRPr="00F83869">
        <w:t>Статья 44 Конституции РФ гарантирует каждому свободу литературного, художественного, научного, технического и других видов творчества, преподавания</w:t>
      </w:r>
      <w:r w:rsidR="00F83869" w:rsidRPr="00F83869">
        <w:t>.</w:t>
      </w:r>
    </w:p>
    <w:p w:rsidR="00F83869" w:rsidRDefault="008A33CA" w:rsidP="00F83869">
      <w:pPr>
        <w:ind w:firstLine="709"/>
      </w:pPr>
      <w:r w:rsidRPr="00F83869">
        <w:t>Порядок осуществления прав на результаты интеллектуальной деятельности</w:t>
      </w:r>
      <w:r w:rsidR="00F83869">
        <w:t xml:space="preserve"> (</w:t>
      </w:r>
      <w:r w:rsidRPr="00F83869">
        <w:t>интеллектуальных прав</w:t>
      </w:r>
      <w:r w:rsidR="00F83869" w:rsidRPr="00F83869">
        <w:t xml:space="preserve">) </w:t>
      </w:r>
      <w:r w:rsidRPr="00F83869">
        <w:t>определяет гражданское законодательство, которое состоит из Гражданского кодекса Российской Федерации и принятых в соответствии с ним иных федеральных законов</w:t>
      </w:r>
      <w:r w:rsidR="00F83869" w:rsidRPr="00F83869">
        <w:t>.</w:t>
      </w:r>
    </w:p>
    <w:p w:rsidR="008A33CA" w:rsidRPr="00F83869" w:rsidRDefault="008A33CA" w:rsidP="00F83869">
      <w:pPr>
        <w:ind w:firstLine="709"/>
      </w:pPr>
      <w:r w:rsidRPr="00F83869">
        <w:t>Особенностью кодекса является построение его по определенной системе с выделением общих положений</w:t>
      </w:r>
      <w:r w:rsidR="00F83869">
        <w:t xml:space="preserve"> (</w:t>
      </w:r>
      <w:r w:rsidRPr="00F83869">
        <w:t>Общей части</w:t>
      </w:r>
      <w:r w:rsidR="00F83869" w:rsidRPr="00F83869">
        <w:t xml:space="preserve">) </w:t>
      </w:r>
      <w:r w:rsidRPr="00F83869">
        <w:t>и основных правил соответствующей сферы</w:t>
      </w:r>
      <w:r w:rsidR="00F83869">
        <w:t xml:space="preserve"> (</w:t>
      </w:r>
      <w:r w:rsidRPr="00F83869">
        <w:t>Особенной части</w:t>
      </w:r>
      <w:r w:rsidR="00F83869" w:rsidRPr="00F83869">
        <w:t>),</w:t>
      </w:r>
      <w:r w:rsidRPr="00F83869">
        <w:t xml:space="preserve"> что предопределяет его основное,</w:t>
      </w:r>
      <w:r w:rsidR="00F83869">
        <w:t xml:space="preserve"> "</w:t>
      </w:r>
      <w:r w:rsidRPr="00F83869">
        <w:t>цементирующее</w:t>
      </w:r>
      <w:r w:rsidR="00F83869">
        <w:t xml:space="preserve">" </w:t>
      </w:r>
      <w:r w:rsidRPr="00F83869">
        <w:t>значение в общей системе нормативных актов</w:t>
      </w:r>
      <w:r w:rsidR="00F83869" w:rsidRPr="00F83869">
        <w:t xml:space="preserve">. </w:t>
      </w:r>
      <w:r w:rsidRPr="00F83869">
        <w:t>Поэтому кодекс становится главным источником права соответствующей отрасли</w:t>
      </w:r>
      <w:r w:rsidR="00F83869" w:rsidRPr="00F83869">
        <w:t xml:space="preserve">. </w:t>
      </w:r>
      <w:r w:rsidRPr="00F83869">
        <w:rPr>
          <w:rStyle w:val="af3"/>
          <w:color w:val="000000"/>
        </w:rPr>
        <w:footnoteReference w:id="1"/>
      </w:r>
    </w:p>
    <w:p w:rsidR="00F83869" w:rsidRDefault="00F36762" w:rsidP="00F83869">
      <w:pPr>
        <w:ind w:firstLine="709"/>
      </w:pPr>
      <w:r w:rsidRPr="00F83869">
        <w:t>Часть четвертая ГК РФ введена в действие с 1 января 2008 г</w:t>
      </w:r>
      <w:r w:rsidR="00F83869" w:rsidRPr="00F83869">
        <w:t xml:space="preserve">. </w:t>
      </w:r>
      <w:r w:rsidRPr="00F83869">
        <w:t>Федеральным законом от 18 декабря 2006 г</w:t>
      </w:r>
      <w:r w:rsidR="00F83869" w:rsidRPr="00F83869">
        <w:t xml:space="preserve">. </w:t>
      </w:r>
      <w:r w:rsidRPr="00F83869">
        <w:t>N 231-ФЗ</w:t>
      </w:r>
      <w:r w:rsidR="00F83869">
        <w:t xml:space="preserve"> "</w:t>
      </w:r>
      <w:r w:rsidRPr="00F83869">
        <w:t>О введении в действие части четвертой Гражданского кодекса Российской Федерации</w:t>
      </w:r>
      <w:r w:rsidR="00F83869">
        <w:t xml:space="preserve">". </w:t>
      </w:r>
      <w:r w:rsidRPr="00F83869">
        <w:t>Она применяется к правоотношениям, возникшим после введения ее в действие</w:t>
      </w:r>
      <w:r w:rsidR="00F83869" w:rsidRPr="00F83869">
        <w:t>.</w:t>
      </w:r>
    </w:p>
    <w:p w:rsidR="00F83869" w:rsidRDefault="00F36762" w:rsidP="00F83869">
      <w:pPr>
        <w:ind w:firstLine="709"/>
      </w:pPr>
      <w:r w:rsidRPr="00F83869">
        <w:t>По правоотношениям, возникшим до введения в действие части четвертой ГК РФ, она применяется к тем правам и обязанностям, которые возникнут после введения ее в действие</w:t>
      </w:r>
      <w:r w:rsidR="00F83869" w:rsidRPr="00F83869">
        <w:t>.</w:t>
      </w:r>
    </w:p>
    <w:p w:rsidR="00F83869" w:rsidRDefault="00F36762" w:rsidP="00F83869">
      <w:pPr>
        <w:ind w:firstLine="709"/>
      </w:pPr>
      <w:r w:rsidRPr="00F83869">
        <w:t>Права на результаты интеллектуальной деятельности, охраняемые на день введения в действие части четвертой ГК РФ, продолжают охраняться в соответствии с правилами части четвертой ГК РФ</w:t>
      </w:r>
      <w:r w:rsidR="00F83869" w:rsidRPr="00F83869">
        <w:t>.</w:t>
      </w:r>
    </w:p>
    <w:p w:rsidR="00F83869" w:rsidRDefault="00F36762" w:rsidP="00F83869">
      <w:pPr>
        <w:ind w:firstLine="709"/>
      </w:pPr>
      <w:r w:rsidRPr="00F83869">
        <w:t>Автор произведения или иной первоначальный правообладатель определяется в соответствии с законодательством, действовавшим на момент создания произведения</w:t>
      </w:r>
      <w:r w:rsidR="00F83869" w:rsidRPr="00F83869">
        <w:t>.</w:t>
      </w:r>
    </w:p>
    <w:p w:rsidR="00F83869" w:rsidRDefault="00F36762" w:rsidP="00F83869">
      <w:pPr>
        <w:ind w:firstLine="709"/>
      </w:pPr>
      <w:r w:rsidRPr="00F83869">
        <w:t>Большое значение имеют федеральные законы, развивающие и конкретизирующие положения ГК РФ</w:t>
      </w:r>
      <w:r w:rsidR="00F83869" w:rsidRPr="00F83869">
        <w:t xml:space="preserve">. </w:t>
      </w:r>
      <w:r w:rsidRPr="00F83869">
        <w:t>Например, отдельные нормы, касающиеся авторского права, содержатся в Федеральном законе от 13 марта 2006 г</w:t>
      </w:r>
      <w:r w:rsidR="00F83869" w:rsidRPr="00F83869">
        <w:t xml:space="preserve">. </w:t>
      </w:r>
      <w:r w:rsidRPr="00F83869">
        <w:t>N 38-ФЗ</w:t>
      </w:r>
      <w:r w:rsidR="00F83869">
        <w:t xml:space="preserve"> "</w:t>
      </w:r>
      <w:r w:rsidRPr="00F83869">
        <w:t>О рекламе</w:t>
      </w:r>
      <w:r w:rsidR="00F83869">
        <w:t xml:space="preserve">", </w:t>
      </w:r>
      <w:r w:rsidRPr="00F83869">
        <w:t>Федеральном законе от 27 июля 2006 г</w:t>
      </w:r>
      <w:r w:rsidR="00F83869" w:rsidRPr="00F83869">
        <w:t xml:space="preserve">. </w:t>
      </w:r>
      <w:r w:rsidRPr="00F83869">
        <w:t>N 149-ФЗ</w:t>
      </w:r>
      <w:r w:rsidR="00F83869">
        <w:t xml:space="preserve"> "</w:t>
      </w:r>
      <w:r w:rsidRPr="00F83869">
        <w:t>Об информации, информационных технологиях и о защите информации</w:t>
      </w:r>
      <w:r w:rsidR="00F83869">
        <w:t xml:space="preserve">" </w:t>
      </w:r>
      <w:r w:rsidRPr="00F83869">
        <w:t>и др</w:t>
      </w:r>
      <w:r w:rsidR="00F83869" w:rsidRPr="00F83869">
        <w:t>.</w:t>
      </w:r>
    </w:p>
    <w:p w:rsidR="00F83869" w:rsidRDefault="00F36762" w:rsidP="00F83869">
      <w:pPr>
        <w:ind w:firstLine="709"/>
      </w:pPr>
      <w:r w:rsidRPr="00F83869">
        <w:t>Подзаконные нормативные акты и иные правовые акты, содержащие нормы авторского права, принимаются в целях формирования механизма реализации принятых федеральных законов</w:t>
      </w:r>
      <w:r w:rsidR="00F83869" w:rsidRPr="00F83869">
        <w:t>.</w:t>
      </w:r>
    </w:p>
    <w:p w:rsidR="00F83869" w:rsidRDefault="00F36762" w:rsidP="00F83869">
      <w:pPr>
        <w:ind w:firstLine="709"/>
      </w:pPr>
      <w:r w:rsidRPr="00F83869">
        <w:t>Среди подзаконных нормативных актов наибольшей юридической силой обладают указы Президента РФ</w:t>
      </w:r>
      <w:r w:rsidR="00F83869">
        <w:t xml:space="preserve"> (</w:t>
      </w:r>
      <w:r w:rsidRPr="00F83869">
        <w:t>см</w:t>
      </w:r>
      <w:r w:rsidR="00F83869">
        <w:t>.,</w:t>
      </w:r>
      <w:r w:rsidRPr="00F83869">
        <w:t xml:space="preserve"> например, Указ Президента РФ от 5 декабря 1998 г</w:t>
      </w:r>
      <w:r w:rsidR="00F83869" w:rsidRPr="00F83869">
        <w:t xml:space="preserve">. </w:t>
      </w:r>
      <w:r w:rsidRPr="00F83869">
        <w:t>N 1471</w:t>
      </w:r>
      <w:r w:rsidR="00F83869">
        <w:t xml:space="preserve"> "</w:t>
      </w:r>
      <w:r w:rsidRPr="00F83869">
        <w:t>О мерах по реализации прав авторов произведений, исполнителей и производителей фонограмм на вознаграждение за воспроизведение в личных целях аудиовизуального произведения или звукозаписи произведения</w:t>
      </w:r>
      <w:r w:rsidR="00F83869">
        <w:t>"</w:t>
      </w:r>
      <w:r w:rsidR="00F83869" w:rsidRPr="00F83869">
        <w:t>).</w:t>
      </w:r>
    </w:p>
    <w:p w:rsidR="00F83869" w:rsidRDefault="00F36762" w:rsidP="00F83869">
      <w:pPr>
        <w:ind w:firstLine="709"/>
      </w:pPr>
      <w:r w:rsidRPr="00F83869">
        <w:t>Они могут быть приняты по любому вопросу, входящему в компетенцию Президента, кроме тех положений, когда соответствующие правоотношения регулируются только федеральным законом</w:t>
      </w:r>
      <w:r w:rsidR="00F83869" w:rsidRPr="00F83869">
        <w:t>.</w:t>
      </w:r>
    </w:p>
    <w:p w:rsidR="00F83869" w:rsidRDefault="00F36762" w:rsidP="00F83869">
      <w:pPr>
        <w:ind w:firstLine="709"/>
      </w:pPr>
      <w:r w:rsidRPr="00F83869">
        <w:t>Постановления Правительства РФ, содержащие нормы гражданского права, принимаются лишь на основании и во исполнение перечисленных выше актов более высокой юридической силы и должны соответствовать ГК РФ, другим федеральным законам и указам Президента РФ</w:t>
      </w:r>
      <w:r w:rsidR="00F83869">
        <w:t xml:space="preserve"> (</w:t>
      </w:r>
      <w:r w:rsidRPr="00F83869">
        <w:t>ст</w:t>
      </w:r>
      <w:r w:rsidR="00F83869">
        <w:t>.3</w:t>
      </w:r>
      <w:r w:rsidRPr="00F83869">
        <w:t xml:space="preserve"> ГК РФ</w:t>
      </w:r>
      <w:r w:rsidR="00F83869">
        <w:t xml:space="preserve"> (</w:t>
      </w:r>
      <w:r w:rsidRPr="00F83869">
        <w:t>см</w:t>
      </w:r>
      <w:r w:rsidR="00F83869">
        <w:t>.,</w:t>
      </w:r>
      <w:r w:rsidRPr="00F83869">
        <w:t xml:space="preserve"> например, Постановление Правительства РФ от 21 марта 1994 г</w:t>
      </w:r>
      <w:r w:rsidR="00F83869" w:rsidRPr="00F83869">
        <w:t xml:space="preserve">. </w:t>
      </w:r>
      <w:r w:rsidRPr="00F83869">
        <w:t>N 218</w:t>
      </w:r>
      <w:r w:rsidR="00F83869">
        <w:t xml:space="preserve"> "</w:t>
      </w:r>
      <w:r w:rsidRPr="00F83869">
        <w:t>О минимальных ставках авторского вознаграждения за некоторые виды использования произведений литературы и искусства</w:t>
      </w:r>
      <w:r w:rsidR="00F83869">
        <w:t>"</w:t>
      </w:r>
      <w:r w:rsidR="00F83869" w:rsidRPr="00F83869">
        <w:t>)).</w:t>
      </w:r>
    </w:p>
    <w:p w:rsidR="00F83869" w:rsidRDefault="00F36762" w:rsidP="00F83869">
      <w:pPr>
        <w:ind w:firstLine="709"/>
      </w:pPr>
      <w:r w:rsidRPr="00F83869">
        <w:t>В случае противоречия указа Президента Российской Федерации или постановления Правительства Российской Федерации ГК РФ или иному закону, применяется ГК РФ или соответствующий закон</w:t>
      </w:r>
      <w:r w:rsidR="00F83869" w:rsidRPr="00F83869">
        <w:t>.</w:t>
      </w:r>
    </w:p>
    <w:p w:rsidR="00F83869" w:rsidRDefault="00F36762" w:rsidP="00F83869">
      <w:pPr>
        <w:ind w:firstLine="709"/>
      </w:pPr>
      <w:r w:rsidRPr="00F83869">
        <w:t>Федеральные органы исполнительной власти также могут издавать акты, содержащие нормы авторского права, в случаях и в пределах, предусмотренных ГК РФ, другими законами и иными правовыми актами</w:t>
      </w:r>
      <w:r w:rsidR="00F83869" w:rsidRPr="00F83869">
        <w:t>.</w:t>
      </w:r>
    </w:p>
    <w:p w:rsidR="00F83869" w:rsidRDefault="00F36762" w:rsidP="00F83869">
      <w:pPr>
        <w:ind w:firstLine="709"/>
      </w:pPr>
      <w:r w:rsidRPr="00F83869">
        <w:t>Для рассматриваемой сферы правоотношений наибольшее значение имеют акты Министерства образования и науки Российской Федерации и Федеральной службы по интеллектуальной собственности, патентам и товарным знакам</w:t>
      </w:r>
      <w:r w:rsidR="00F83869" w:rsidRPr="00F83869">
        <w:t>.</w:t>
      </w:r>
    </w:p>
    <w:p w:rsidR="00F83869" w:rsidRDefault="00F36762" w:rsidP="00F83869">
      <w:pPr>
        <w:ind w:firstLine="709"/>
      </w:pPr>
      <w:r w:rsidRPr="00F83869">
        <w:t>В соответствии с Постановлением Правительства РФ от 15 июня 2004 г</w:t>
      </w:r>
      <w:r w:rsidR="00F83869" w:rsidRPr="00F83869">
        <w:t xml:space="preserve">. </w:t>
      </w:r>
      <w:r w:rsidRPr="00F83869">
        <w:t>N 280</w:t>
      </w:r>
      <w:r w:rsidR="00F83869">
        <w:t xml:space="preserve"> "</w:t>
      </w:r>
      <w:r w:rsidRPr="00F83869">
        <w:t>Об утверждении Положения о Министерстве образования и науки Российской Федерации</w:t>
      </w:r>
      <w:r w:rsidR="00F83869">
        <w:t xml:space="preserve">" </w:t>
      </w:r>
      <w:r w:rsidRPr="00F83869">
        <w:t>Министерство образования и науки Российской Федерации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интеллектуальной собственности</w:t>
      </w:r>
      <w:r w:rsidR="00F83869" w:rsidRPr="00F83869">
        <w:t>.</w:t>
      </w:r>
    </w:p>
    <w:p w:rsidR="00F83869" w:rsidRDefault="00F36762" w:rsidP="00F83869">
      <w:pPr>
        <w:ind w:firstLine="709"/>
      </w:pPr>
      <w:r w:rsidRPr="00F83869">
        <w:t>Федеральная служба по интеллектуальной собственности, патентам и товарным знакам находится в ведении Министерства образования и науки Российской Федерации и осуществляет функции</w:t>
      </w:r>
      <w:r w:rsidR="00F83869" w:rsidRPr="00F83869">
        <w:t>:</w:t>
      </w:r>
    </w:p>
    <w:p w:rsidR="00F83869" w:rsidRDefault="00F36762" w:rsidP="00F83869">
      <w:pPr>
        <w:ind w:firstLine="709"/>
      </w:pPr>
      <w:r w:rsidRPr="00F83869">
        <w:t>по контролю и надзору в сфере правовой охраны и использования объектов интеллектуальной собственности, патентов и товарных знаков и результатов интеллектуальной деятельности, вовлекаемых в экономический и гражданско-правовой оборот</w:t>
      </w:r>
      <w:r w:rsidR="00F83869" w:rsidRPr="00F83869">
        <w:t>;</w:t>
      </w:r>
    </w:p>
    <w:p w:rsidR="008A33CA" w:rsidRPr="00F83869" w:rsidRDefault="00F36762" w:rsidP="00F83869">
      <w:pPr>
        <w:ind w:firstLine="709"/>
      </w:pPr>
      <w:r w:rsidRPr="00F83869">
        <w:t>по соблюдению интересов Российской Федерации, российских физических и юридических лиц при распределении прав на результаты интеллектуальной деятельности, в том числе создаваемые в рамках международного научно-технического сотрудничества</w:t>
      </w:r>
      <w:r w:rsidR="00F83869" w:rsidRPr="00F83869">
        <w:t xml:space="preserve">. </w:t>
      </w:r>
      <w:r w:rsidRPr="00F83869">
        <w:rPr>
          <w:rStyle w:val="af3"/>
          <w:color w:val="000000"/>
        </w:rPr>
        <w:footnoteReference w:id="2"/>
      </w:r>
    </w:p>
    <w:p w:rsidR="00F83869" w:rsidRDefault="00F36762" w:rsidP="00F83869">
      <w:pPr>
        <w:ind w:firstLine="709"/>
      </w:pPr>
      <w:r w:rsidRPr="00F83869">
        <w:t>Не является источником гражданского, а следовательно, и авторского права судебная и арбитражная практика, так как судебные учреждения не обладают нормотворческими функциями и не создают нормы права, а лишь дают толкования по их применению</w:t>
      </w:r>
      <w:r w:rsidR="00F83869" w:rsidRPr="00F83869">
        <w:t xml:space="preserve">. </w:t>
      </w:r>
      <w:r w:rsidRPr="00F83869">
        <w:rPr>
          <w:rStyle w:val="af3"/>
          <w:color w:val="000000"/>
        </w:rPr>
        <w:footnoteReference w:id="3"/>
      </w:r>
      <w:r w:rsidRPr="00F83869">
        <w:t xml:space="preserve"> Постановления Пленумов Верховного Суда Российской Федерации, Высшего Арбитражного Суда Российской Федерации и судебные решения высших судебных органов по конкретному делу являются обязательными для всех лиц, участвующих в данном деле, а также для организаций и учреждений, должностных лиц и граждан, подпадающих под их действие</w:t>
      </w:r>
      <w:r w:rsidR="00F83869" w:rsidRPr="00F83869">
        <w:t xml:space="preserve">. </w:t>
      </w:r>
      <w:r w:rsidRPr="00F83869">
        <w:t>Они подлежат обязательному исполнению на всей территории Российской Федерации</w:t>
      </w:r>
      <w:r w:rsidR="00F83869" w:rsidRPr="00F83869">
        <w:t>.</w:t>
      </w:r>
    </w:p>
    <w:p w:rsidR="00F83869" w:rsidRDefault="00F36762" w:rsidP="00F83869">
      <w:pPr>
        <w:ind w:firstLine="709"/>
      </w:pPr>
      <w:r w:rsidRPr="00F83869">
        <w:t>Существенное значение для авторских правоотношений имеют нормы международного права</w:t>
      </w:r>
      <w:r w:rsidR="00F83869" w:rsidRPr="00F83869">
        <w:t xml:space="preserve">. </w:t>
      </w:r>
      <w:r w:rsidRPr="00F83869">
        <w:t>В настоящее время Российская Федерация является участницей следующих международных договоров</w:t>
      </w:r>
      <w:r w:rsidR="00F83869" w:rsidRPr="00F83869">
        <w:t>:</w:t>
      </w:r>
    </w:p>
    <w:p w:rsidR="00F83869" w:rsidRDefault="00F36762" w:rsidP="00F83869">
      <w:pPr>
        <w:ind w:firstLine="709"/>
      </w:pPr>
      <w:r w:rsidRPr="00F83869">
        <w:t>Конвенции, учреждающей Всемирную организацию интеллектуальной собственности</w:t>
      </w:r>
      <w:r w:rsidR="00F83869">
        <w:t xml:space="preserve"> (</w:t>
      </w:r>
      <w:r w:rsidRPr="00F83869">
        <w:t>Стокгольм, 14 июля 1967 г</w:t>
      </w:r>
      <w:r w:rsidR="00F83869">
        <w:t>.,</w:t>
      </w:r>
      <w:r w:rsidRPr="00F83869">
        <w:t xml:space="preserve"> в редакции от 2 октября 1979 г</w:t>
      </w:r>
      <w:r w:rsidR="00F83869">
        <w:t>.;</w:t>
      </w:r>
      <w:r w:rsidR="00F83869" w:rsidRPr="00F83869">
        <w:t xml:space="preserve"> </w:t>
      </w:r>
      <w:r w:rsidRPr="00F83869">
        <w:t>вступила в силу для СССР 26 апреля 1970 г</w:t>
      </w:r>
      <w:r w:rsidR="00F83869" w:rsidRPr="00F83869">
        <w:t>);</w:t>
      </w:r>
    </w:p>
    <w:p w:rsidR="00F83869" w:rsidRDefault="00F36762" w:rsidP="00F83869">
      <w:pPr>
        <w:ind w:firstLine="709"/>
      </w:pPr>
      <w:r w:rsidRPr="00F83869">
        <w:t>Бернской конвенции по охране литературных и художественных произведений</w:t>
      </w:r>
      <w:r w:rsidR="00F83869">
        <w:t xml:space="preserve"> (</w:t>
      </w:r>
      <w:r w:rsidRPr="00F83869">
        <w:t>Берн, 9 сентября 1886 г</w:t>
      </w:r>
      <w:r w:rsidR="00F83869">
        <w:t>.;</w:t>
      </w:r>
      <w:r w:rsidR="00F83869" w:rsidRPr="00F83869">
        <w:t xml:space="preserve"> </w:t>
      </w:r>
      <w:r w:rsidRPr="00F83869">
        <w:t>вступила в силу для Российской Федерации 13 марта 1995 г</w:t>
      </w:r>
      <w:r w:rsidR="00F83869" w:rsidRPr="00F83869">
        <w:t>)</w:t>
      </w:r>
      <w:r w:rsidR="00F83869">
        <w:t xml:space="preserve"> (</w:t>
      </w:r>
      <w:r w:rsidRPr="00F83869">
        <w:t>далее</w:t>
      </w:r>
      <w:r w:rsidR="00F83869" w:rsidRPr="00F83869">
        <w:t xml:space="preserve"> - </w:t>
      </w:r>
      <w:r w:rsidRPr="00F83869">
        <w:t>Бернская конвенция</w:t>
      </w:r>
      <w:r w:rsidR="00F83869" w:rsidRPr="00F83869">
        <w:t>);</w:t>
      </w:r>
    </w:p>
    <w:p w:rsidR="00F83869" w:rsidRDefault="00F36762" w:rsidP="00F83869">
      <w:pPr>
        <w:ind w:firstLine="709"/>
      </w:pPr>
      <w:r w:rsidRPr="00F83869">
        <w:t>Всемирной конвенции об авторском праве</w:t>
      </w:r>
      <w:r w:rsidR="00F83869">
        <w:t xml:space="preserve"> (</w:t>
      </w:r>
      <w:r w:rsidRPr="00F83869">
        <w:t>Женева, 6 сентября 1952 г</w:t>
      </w:r>
      <w:r w:rsidR="00F83869">
        <w:t>.;</w:t>
      </w:r>
      <w:r w:rsidR="00F83869" w:rsidRPr="00F83869">
        <w:t xml:space="preserve"> </w:t>
      </w:r>
      <w:r w:rsidRPr="00F83869">
        <w:t>пересмотрена в Париже 24 июля 1971 г</w:t>
      </w:r>
      <w:r w:rsidR="00F83869">
        <w:t>.;</w:t>
      </w:r>
      <w:r w:rsidR="00F83869" w:rsidRPr="00F83869">
        <w:t xml:space="preserve"> </w:t>
      </w:r>
      <w:r w:rsidRPr="00F83869">
        <w:t>вступила в силу для СССР 27 мая 1973 г</w:t>
      </w:r>
      <w:r w:rsidR="00F83869" w:rsidRPr="00F83869">
        <w:t>);</w:t>
      </w:r>
    </w:p>
    <w:p w:rsidR="00F83869" w:rsidRDefault="00F36762" w:rsidP="00F83869">
      <w:pPr>
        <w:ind w:firstLine="709"/>
      </w:pPr>
      <w:r w:rsidRPr="00F83869">
        <w:t>Соглашения о сотрудничестве в области охраны авторского права и смежных прав, заключенные в Москве 24 сентября 1993 г</w:t>
      </w:r>
      <w:r w:rsidR="00F83869" w:rsidRPr="00F83869">
        <w:t>.</w:t>
      </w:r>
    </w:p>
    <w:p w:rsidR="00F83869" w:rsidRDefault="00F36762" w:rsidP="00F83869">
      <w:pPr>
        <w:ind w:firstLine="709"/>
      </w:pPr>
      <w:r w:rsidRPr="00F83869">
        <w:t>Кроме того, Россия имеет двусторонние соглашения о взаимной охране авторских прав с такими странами, как Австрия, Болгария, Польша, Венгрия, Швеция, Чехия, и некоторыми другими</w:t>
      </w:r>
      <w:r w:rsidR="00F83869" w:rsidRPr="00F83869">
        <w:t>.</w:t>
      </w:r>
    </w:p>
    <w:p w:rsidR="00F83869" w:rsidRDefault="00F36762" w:rsidP="00F83869">
      <w:pPr>
        <w:ind w:firstLine="709"/>
      </w:pPr>
      <w:r w:rsidRPr="00F83869">
        <w:t>Пункт 2 статьи 7 ГК РФ устанавливает, что</w:t>
      </w:r>
      <w:r w:rsidR="00F83869">
        <w:t xml:space="preserve"> "</w:t>
      </w:r>
      <w:r w:rsidRPr="00F83869">
        <w:t>если международным договором, в котором участвует Российская Федерация, установлены иные правила, чем те, которые установлены гражданским законодательством, то применяются правила международного договора</w:t>
      </w:r>
      <w:r w:rsidR="00F83869">
        <w:t>".</w:t>
      </w:r>
    </w:p>
    <w:p w:rsidR="00F83869" w:rsidRDefault="00F36762" w:rsidP="00F83869">
      <w:pPr>
        <w:ind w:firstLine="709"/>
      </w:pPr>
      <w:r w:rsidRPr="00F83869">
        <w:t>Согласно ст</w:t>
      </w:r>
      <w:r w:rsidR="00F83869">
        <w:t>.1</w:t>
      </w:r>
      <w:r w:rsidRPr="00F83869">
        <w:t>256 ГК РФ при предоставлении на территории Российской Федерации охраны произведению в соответствии с международными договорами Российской Федерации, автор произведения или иной первоначальный правообладатель определяется по закону государства, на территории которого имел место юридический факт, послуживший основанием для приобретения авторских прав</w:t>
      </w:r>
      <w:r w:rsidR="00F83869" w:rsidRPr="00F83869">
        <w:t>.</w:t>
      </w:r>
    </w:p>
    <w:p w:rsidR="00F83869" w:rsidRDefault="00F36762" w:rsidP="00F83869">
      <w:pPr>
        <w:ind w:firstLine="709"/>
      </w:pPr>
      <w:r w:rsidRPr="00F83869">
        <w:t>Предоставление на территории Российской Федерации охраны произведениям в соответствии с международными договорами Российской Федерации осуществляется в отношении произведений, не перешедших в общественное достояние в стране происхождения произведения вследствие истечения установленного в такой стране срока действия исключительного права на эти произведения и не перешедших в общественное достояние в Российской Федерации вследствие истечения предусмотренного Кодексом срока действия исключительного права на них</w:t>
      </w:r>
      <w:r w:rsidR="00F83869" w:rsidRPr="00F83869">
        <w:t xml:space="preserve">. </w:t>
      </w:r>
      <w:r w:rsidRPr="00F83869">
        <w:t>При предоставлении охраны произведениям в соответствии с международными договорами Российской Федерации срок действия исключительного права на эти произведения на территории Российской Федерации не может превышать срок действия исключительного права, установленного в стране происхождения произведения</w:t>
      </w:r>
      <w:r w:rsidR="00F83869" w:rsidRPr="00F83869">
        <w:t>.</w:t>
      </w:r>
    </w:p>
    <w:p w:rsidR="00F83869" w:rsidRDefault="00F36762" w:rsidP="00F83869">
      <w:pPr>
        <w:ind w:firstLine="709"/>
      </w:pPr>
      <w:r w:rsidRPr="00F83869">
        <w:t>Помимо российского гражданского законодательства и норм международного права, следует также учитывать обычаи делового оборота, которые могут регулировать предпринимательскую деятельность в сфере науки, литературы и искусства</w:t>
      </w:r>
      <w:r w:rsidR="00F83869">
        <w:t xml:space="preserve"> (</w:t>
      </w:r>
      <w:r w:rsidRPr="00F83869">
        <w:t>независимо от того, зафиксированы ли они в каком-либо документе</w:t>
      </w:r>
      <w:r w:rsidR="00F83869" w:rsidRPr="00F83869">
        <w:t xml:space="preserve"> - </w:t>
      </w:r>
      <w:r w:rsidRPr="00F83869">
        <w:t>п</w:t>
      </w:r>
      <w:r w:rsidR="00F83869">
        <w:t>.1</w:t>
      </w:r>
      <w:r w:rsidRPr="00F83869">
        <w:t xml:space="preserve"> ст</w:t>
      </w:r>
      <w:r w:rsidR="00F83869">
        <w:t>.5</w:t>
      </w:r>
      <w:r w:rsidRPr="00F83869">
        <w:t xml:space="preserve"> ГК РФ</w:t>
      </w:r>
      <w:r w:rsidR="00F83869" w:rsidRPr="00F83869">
        <w:t xml:space="preserve">). </w:t>
      </w:r>
      <w:r w:rsidRPr="00F83869">
        <w:t>Обычаи делового оборота, противоречащие обязательным для участников соответствующего отношения положениям законодательства или договору, не применяются</w:t>
      </w:r>
      <w:r w:rsidR="00F83869" w:rsidRPr="00F83869">
        <w:t>.</w:t>
      </w:r>
    </w:p>
    <w:p w:rsidR="00F83869" w:rsidRDefault="00F36762" w:rsidP="00F83869">
      <w:pPr>
        <w:ind w:firstLine="709"/>
      </w:pPr>
      <w:r w:rsidRPr="00F83869">
        <w:t>Важное практическое значение имеют публикуемые решения по конкретным делам</w:t>
      </w:r>
      <w:r w:rsidR="00F83869">
        <w:t xml:space="preserve"> (</w:t>
      </w:r>
      <w:r w:rsidRPr="00F83869">
        <w:t>прецеденты</w:t>
      </w:r>
      <w:r w:rsidR="00F83869" w:rsidRPr="00F83869">
        <w:t>),</w:t>
      </w:r>
      <w:r w:rsidRPr="00F83869">
        <w:t xml:space="preserve"> а также обзоры практики рассмотрения отдельных категорий споров и иные рекомендации высших судебных инстанций, которые публикуются в журналах</w:t>
      </w:r>
      <w:r w:rsidR="00F83869">
        <w:t xml:space="preserve"> "</w:t>
      </w:r>
      <w:r w:rsidRPr="00F83869">
        <w:t>Бюллетень Верховного Суда Российской Федерации</w:t>
      </w:r>
      <w:r w:rsidR="00F83869">
        <w:t xml:space="preserve">" </w:t>
      </w:r>
      <w:r w:rsidRPr="00F83869">
        <w:t>и</w:t>
      </w:r>
      <w:r w:rsidR="00F83869">
        <w:t xml:space="preserve"> "</w:t>
      </w:r>
      <w:r w:rsidRPr="00F83869">
        <w:t>Вестник Высшего Арбитражного Суда Российской Федерации</w:t>
      </w:r>
      <w:r w:rsidR="00F83869">
        <w:t>".</w:t>
      </w:r>
    </w:p>
    <w:p w:rsidR="00F83869" w:rsidRDefault="00F36762" w:rsidP="00F83869">
      <w:pPr>
        <w:ind w:firstLine="709"/>
      </w:pPr>
      <w:r w:rsidRPr="00F83869">
        <w:t>Несмотря на то, что они не являются источниками права, их роль в установлении единообразного подхода в применении соответствующих норм весьма существенна</w:t>
      </w:r>
      <w:r w:rsidR="00F83869" w:rsidRPr="00F83869">
        <w:t>.</w:t>
      </w:r>
    </w:p>
    <w:p w:rsidR="00F83869" w:rsidRPr="00F83869" w:rsidRDefault="00F83869" w:rsidP="00F83869">
      <w:pPr>
        <w:pStyle w:val="2"/>
      </w:pPr>
      <w:r>
        <w:br w:type="page"/>
      </w:r>
      <w:bookmarkStart w:id="5" w:name="_Toc255065359"/>
      <w:r w:rsidRPr="00F83869">
        <w:t xml:space="preserve">Глава </w:t>
      </w:r>
      <w:r w:rsidR="00961557" w:rsidRPr="00F83869">
        <w:t>3</w:t>
      </w:r>
      <w:r w:rsidRPr="00F83869">
        <w:t>. Виды авторских прав</w:t>
      </w:r>
      <w:bookmarkEnd w:id="5"/>
    </w:p>
    <w:p w:rsidR="00F83869" w:rsidRDefault="00F83869" w:rsidP="00F83869">
      <w:pPr>
        <w:ind w:firstLine="709"/>
      </w:pPr>
    </w:p>
    <w:p w:rsidR="00F83869" w:rsidRDefault="0020402B" w:rsidP="00F83869">
      <w:pPr>
        <w:ind w:firstLine="709"/>
      </w:pPr>
      <w:r w:rsidRPr="00F83869">
        <w:t>Ранее действовавшее законодательство</w:t>
      </w:r>
      <w:r w:rsidR="00F83869">
        <w:t xml:space="preserve"> (</w:t>
      </w:r>
      <w:r w:rsidRPr="00F83869">
        <w:t>ст</w:t>
      </w:r>
      <w:r w:rsidR="00F83869" w:rsidRPr="00F83869">
        <w:t xml:space="preserve">. </w:t>
      </w:r>
      <w:r w:rsidRPr="00F83869">
        <w:t>ст</w:t>
      </w:r>
      <w:r w:rsidR="00F83869">
        <w:t>.1</w:t>
      </w:r>
      <w:r w:rsidRPr="00F83869">
        <w:t>5</w:t>
      </w:r>
      <w:r w:rsidR="00F83869" w:rsidRPr="00F83869">
        <w:t xml:space="preserve"> - </w:t>
      </w:r>
      <w:r w:rsidRPr="00F83869">
        <w:t>16 ЗоАП</w:t>
      </w:r>
      <w:r w:rsidR="00F83869" w:rsidRPr="00F83869">
        <w:t xml:space="preserve">) </w:t>
      </w:r>
      <w:r w:rsidRPr="00F83869">
        <w:t>весь комплекс авторских правомочий подразделяло на имущественные права</w:t>
      </w:r>
      <w:r w:rsidR="00B46519" w:rsidRPr="00F83869">
        <w:t xml:space="preserve"> и личные неимущественные права</w:t>
      </w:r>
      <w:r w:rsidR="00F83869" w:rsidRPr="00F83869">
        <w:t xml:space="preserve">. </w:t>
      </w:r>
      <w:r w:rsidRPr="00F83869">
        <w:t>При этом основным отличием личных неимущественных авторских прав являлось то, что они не имеют экономического содержания</w:t>
      </w:r>
      <w:r w:rsidR="00F83869" w:rsidRPr="00F83869">
        <w:t>.</w:t>
      </w:r>
    </w:p>
    <w:p w:rsidR="00F83869" w:rsidRDefault="0020402B" w:rsidP="00F83869">
      <w:pPr>
        <w:ind w:firstLine="709"/>
      </w:pPr>
      <w:r w:rsidRPr="00F83869">
        <w:t>По действующему ГК РФ авторскими правами являются интеллектуальные права на произведения науки, литературы и искусства</w:t>
      </w:r>
      <w:r w:rsidR="00F83869" w:rsidRPr="00F83869">
        <w:t>.</w:t>
      </w:r>
    </w:p>
    <w:p w:rsidR="00F83869" w:rsidRDefault="0020402B" w:rsidP="00F83869">
      <w:pPr>
        <w:ind w:firstLine="709"/>
      </w:pPr>
      <w:r w:rsidRPr="00F83869">
        <w:t>Авторские права включают в себя</w:t>
      </w:r>
      <w:r w:rsidR="00F83869" w:rsidRPr="00F83869">
        <w:t>:</w:t>
      </w:r>
    </w:p>
    <w:p w:rsidR="00F83869" w:rsidRDefault="0020402B" w:rsidP="00F83869">
      <w:pPr>
        <w:ind w:firstLine="709"/>
      </w:pPr>
      <w:r w:rsidRPr="00F83869">
        <w:t>1</w:t>
      </w:r>
      <w:r w:rsidR="00F83869" w:rsidRPr="00F83869">
        <w:t xml:space="preserve">) </w:t>
      </w:r>
      <w:r w:rsidRPr="00F83869">
        <w:t>исключительное право на произведение, являющееся имущественным правом</w:t>
      </w:r>
      <w:r w:rsidR="00F83869" w:rsidRPr="00F83869">
        <w:t>;</w:t>
      </w:r>
    </w:p>
    <w:p w:rsidR="00F83869" w:rsidRDefault="0020402B" w:rsidP="00F83869">
      <w:pPr>
        <w:ind w:firstLine="709"/>
      </w:pPr>
      <w:r w:rsidRPr="00F83869">
        <w:t>2</w:t>
      </w:r>
      <w:r w:rsidR="00F83869" w:rsidRPr="00F83869">
        <w:t xml:space="preserve">) </w:t>
      </w:r>
      <w:r w:rsidRPr="00F83869">
        <w:t>личные неимущественные права, к которым относятся</w:t>
      </w:r>
      <w:r w:rsidR="00F83869" w:rsidRPr="00F83869">
        <w:t>:</w:t>
      </w:r>
    </w:p>
    <w:p w:rsidR="00F83869" w:rsidRDefault="0020402B" w:rsidP="00F83869">
      <w:pPr>
        <w:ind w:firstLine="709"/>
      </w:pPr>
      <w:r w:rsidRPr="00F83869">
        <w:t>право авторства</w:t>
      </w:r>
      <w:r w:rsidR="00F83869" w:rsidRPr="00F83869">
        <w:t>;</w:t>
      </w:r>
    </w:p>
    <w:p w:rsidR="00F83869" w:rsidRDefault="0020402B" w:rsidP="00F83869">
      <w:pPr>
        <w:ind w:firstLine="709"/>
      </w:pPr>
      <w:r w:rsidRPr="00F83869">
        <w:t>право автора на имя</w:t>
      </w:r>
      <w:r w:rsidR="00F83869" w:rsidRPr="00F83869">
        <w:t>;</w:t>
      </w:r>
    </w:p>
    <w:p w:rsidR="00F83869" w:rsidRDefault="0020402B" w:rsidP="00F83869">
      <w:pPr>
        <w:ind w:firstLine="709"/>
      </w:pPr>
      <w:r w:rsidRPr="00F83869">
        <w:t>право на неприкосновенность произведения</w:t>
      </w:r>
      <w:r w:rsidR="00F83869" w:rsidRPr="00F83869">
        <w:t>;</w:t>
      </w:r>
    </w:p>
    <w:p w:rsidR="00F83869" w:rsidRDefault="0020402B" w:rsidP="00F83869">
      <w:pPr>
        <w:ind w:firstLine="709"/>
      </w:pPr>
      <w:r w:rsidRPr="00F83869">
        <w:t>право на обнародование произведения</w:t>
      </w:r>
      <w:r w:rsidR="00F83869" w:rsidRPr="00F83869">
        <w:t>;</w:t>
      </w:r>
    </w:p>
    <w:p w:rsidR="00F83869" w:rsidRDefault="0020402B" w:rsidP="00F83869">
      <w:pPr>
        <w:ind w:firstLine="709"/>
      </w:pPr>
      <w:r w:rsidRPr="00F83869">
        <w:t>иные права</w:t>
      </w:r>
      <w:r w:rsidR="00F83869">
        <w:t xml:space="preserve"> (</w:t>
      </w:r>
      <w:r w:rsidRPr="00F83869">
        <w:t>право на вознаграждение за использование служебного произведения, право на отзыв, право следования, право доступа к произведениям изобразительного искусства и другие</w:t>
      </w:r>
      <w:r w:rsidR="00F83869" w:rsidRPr="00F83869">
        <w:t>).</w:t>
      </w:r>
    </w:p>
    <w:p w:rsidR="00F83869" w:rsidRDefault="0088319C" w:rsidP="00F83869">
      <w:pPr>
        <w:ind w:firstLine="709"/>
      </w:pPr>
      <w:r w:rsidRPr="00F83869">
        <w:t>Рассмотрение исключительного права на произведение лучше всего</w:t>
      </w:r>
      <w:r w:rsidR="00F83869" w:rsidRPr="00F83869">
        <w:t xml:space="preserve"> </w:t>
      </w:r>
      <w:r w:rsidRPr="00F83869">
        <w:t>начать с исследования его правовой природы</w:t>
      </w:r>
      <w:r w:rsidR="00F83869" w:rsidRPr="00F83869">
        <w:t>.</w:t>
      </w:r>
    </w:p>
    <w:p w:rsidR="00F83869" w:rsidRDefault="0088319C" w:rsidP="00F83869">
      <w:pPr>
        <w:ind w:firstLine="709"/>
      </w:pPr>
      <w:r w:rsidRPr="00F83869">
        <w:t>По данному вопросу в науке гражданского права происходит много споров</w:t>
      </w:r>
      <w:r w:rsidR="00F83869" w:rsidRPr="00F83869">
        <w:t xml:space="preserve">. </w:t>
      </w:r>
      <w:r w:rsidRPr="00F83869">
        <w:t>Так, А</w:t>
      </w:r>
      <w:r w:rsidR="00F83869">
        <w:t xml:space="preserve">.П. </w:t>
      </w:r>
      <w:r w:rsidRPr="00F83869">
        <w:t>Сергеев указывает на исключительные права как личного, так и имущественного характера</w:t>
      </w:r>
      <w:r w:rsidR="00F83869" w:rsidRPr="00F83869">
        <w:t xml:space="preserve">. </w:t>
      </w:r>
      <w:r w:rsidRPr="00F83869">
        <w:rPr>
          <w:rStyle w:val="af3"/>
          <w:color w:val="000000"/>
        </w:rPr>
        <w:footnoteReference w:id="4"/>
      </w:r>
      <w:r w:rsidRPr="00F83869">
        <w:t xml:space="preserve"> И</w:t>
      </w:r>
      <w:r w:rsidR="00F83869">
        <w:t xml:space="preserve">.А. </w:t>
      </w:r>
      <w:r w:rsidRPr="00F83869">
        <w:t>Зенин к исключительным относит только имущественные права</w:t>
      </w:r>
      <w:r w:rsidR="00F83869" w:rsidRPr="00F83869">
        <w:t xml:space="preserve">. </w:t>
      </w:r>
      <w:r w:rsidRPr="00F83869">
        <w:rPr>
          <w:rStyle w:val="af3"/>
          <w:color w:val="000000"/>
        </w:rPr>
        <w:footnoteReference w:id="5"/>
      </w:r>
      <w:r w:rsidRPr="00F83869">
        <w:t xml:space="preserve"> В</w:t>
      </w:r>
      <w:r w:rsidR="00F83869">
        <w:t xml:space="preserve">.И. </w:t>
      </w:r>
      <w:r w:rsidRPr="00F83869">
        <w:t>Дозорцев определяет исключительное право как имущественное, однако отмечает, что</w:t>
      </w:r>
      <w:r w:rsidR="00F83869">
        <w:t xml:space="preserve"> "</w:t>
      </w:r>
      <w:r w:rsidRPr="00F83869">
        <w:t>принято выделять две группы правомочий по исключительным правам</w:t>
      </w:r>
      <w:r w:rsidR="00F83869" w:rsidRPr="00F83869">
        <w:t xml:space="preserve"> - </w:t>
      </w:r>
      <w:r w:rsidRPr="00F83869">
        <w:t>личные неимущественные и имущественные</w:t>
      </w:r>
      <w:r w:rsidR="00F83869">
        <w:t xml:space="preserve">". </w:t>
      </w:r>
      <w:r w:rsidRPr="00F83869">
        <w:rPr>
          <w:rStyle w:val="af3"/>
          <w:color w:val="000000"/>
        </w:rPr>
        <w:footnoteReference w:id="6"/>
      </w:r>
      <w:r w:rsidRPr="00F83869">
        <w:t xml:space="preserve"> В</w:t>
      </w:r>
      <w:r w:rsidR="00F83869">
        <w:t xml:space="preserve">.А. </w:t>
      </w:r>
      <w:r w:rsidRPr="00F83869">
        <w:t>Белов также считает исключительные права имущественными по своей природе</w:t>
      </w:r>
      <w:r w:rsidR="00F83869" w:rsidRPr="00F83869">
        <w:t xml:space="preserve">. </w:t>
      </w:r>
      <w:r w:rsidRPr="00F83869">
        <w:rPr>
          <w:rStyle w:val="af3"/>
          <w:color w:val="000000"/>
        </w:rPr>
        <w:footnoteReference w:id="7"/>
      </w:r>
    </w:p>
    <w:p w:rsidR="00F83869" w:rsidRDefault="0088319C" w:rsidP="00F83869">
      <w:pPr>
        <w:ind w:firstLine="709"/>
      </w:pPr>
      <w:r w:rsidRPr="00F83869">
        <w:t>В прежней редакции ГК РФ законодатель употреблял категорию</w:t>
      </w:r>
      <w:r w:rsidR="00F83869">
        <w:t xml:space="preserve"> "</w:t>
      </w:r>
      <w:r w:rsidRPr="00F83869">
        <w:t>исключительное право</w:t>
      </w:r>
      <w:r w:rsidR="00F83869">
        <w:t xml:space="preserve">" </w:t>
      </w:r>
      <w:r w:rsidRPr="00F83869">
        <w:t>в качестве синонима интеллектуальной собственности</w:t>
      </w:r>
      <w:r w:rsidR="00F83869">
        <w:t xml:space="preserve"> (</w:t>
      </w:r>
      <w:r w:rsidRPr="00F83869">
        <w:t>ст</w:t>
      </w:r>
      <w:r w:rsidR="00F83869" w:rsidRPr="00F83869">
        <w:t xml:space="preserve">. </w:t>
      </w:r>
      <w:r w:rsidRPr="00F83869">
        <w:t>ст</w:t>
      </w:r>
      <w:r w:rsidR="00F83869">
        <w:t>.1</w:t>
      </w:r>
      <w:r w:rsidRPr="00F83869">
        <w:t>28 и 138 ГК РФ</w:t>
      </w:r>
      <w:r w:rsidR="00F83869" w:rsidRPr="00F83869">
        <w:t>).</w:t>
      </w:r>
    </w:p>
    <w:p w:rsidR="00F83869" w:rsidRDefault="0088319C" w:rsidP="00F83869">
      <w:pPr>
        <w:ind w:firstLine="709"/>
      </w:pPr>
      <w:r w:rsidRPr="00F83869">
        <w:t>Разработчики IV части ГК РФ исходили из того, что категория</w:t>
      </w:r>
      <w:r w:rsidR="00F83869">
        <w:t xml:space="preserve"> "</w:t>
      </w:r>
      <w:r w:rsidRPr="00F83869">
        <w:t>интеллектуальной собственности</w:t>
      </w:r>
      <w:r w:rsidR="00F83869">
        <w:t xml:space="preserve">" </w:t>
      </w:r>
      <w:r w:rsidRPr="00F83869">
        <w:t>характеризует лишь объекты рассматриваемых отношений, но не права их субъектов</w:t>
      </w:r>
      <w:r w:rsidR="00F83869" w:rsidRPr="00F83869">
        <w:t>.</w:t>
      </w:r>
      <w:r w:rsidR="00F83869">
        <w:t xml:space="preserve"> "</w:t>
      </w:r>
      <w:r w:rsidRPr="00F83869">
        <w:t>Названные права являются разнородными по своей юридической природе и в силу этого разделяются на личные неимущественные</w:t>
      </w:r>
      <w:r w:rsidR="00F83869">
        <w:t xml:space="preserve"> (</w:t>
      </w:r>
      <w:r w:rsidRPr="00F83869">
        <w:t>неотчуждаемые</w:t>
      </w:r>
      <w:r w:rsidR="00F83869" w:rsidRPr="00F83869">
        <w:t>),</w:t>
      </w:r>
      <w:r w:rsidRPr="00F83869">
        <w:t xml:space="preserve"> исключительные</w:t>
      </w:r>
      <w:r w:rsidR="00F83869">
        <w:t xml:space="preserve"> (</w:t>
      </w:r>
      <w:r w:rsidRPr="00F83869">
        <w:t xml:space="preserve">имущественные и потому в принципе отчуждаемые, </w:t>
      </w:r>
      <w:r w:rsidR="00F83869">
        <w:t>т.е.</w:t>
      </w:r>
      <w:r w:rsidR="00F83869" w:rsidRPr="00F83869">
        <w:t xml:space="preserve"> </w:t>
      </w:r>
      <w:r w:rsidRPr="00F83869">
        <w:t>способные оформлять оборот</w:t>
      </w:r>
      <w:r w:rsidR="00F83869">
        <w:t xml:space="preserve"> "</w:t>
      </w:r>
      <w:r w:rsidRPr="00F83869">
        <w:t>интеллектуальной собственности</w:t>
      </w:r>
      <w:r w:rsidR="00F83869">
        <w:t>"</w:t>
      </w:r>
      <w:r w:rsidR="00F83869" w:rsidRPr="00F83869">
        <w:t xml:space="preserve">) </w:t>
      </w:r>
      <w:r w:rsidRPr="00F83869">
        <w:t>и иные</w:t>
      </w:r>
      <w:r w:rsidR="00F83869">
        <w:t xml:space="preserve"> (</w:t>
      </w:r>
      <w:r w:rsidRPr="00F83869">
        <w:t>например, известное</w:t>
      </w:r>
      <w:r w:rsidR="00F83869">
        <w:t xml:space="preserve"> "</w:t>
      </w:r>
      <w:r w:rsidRPr="00F83869">
        <w:t>право следования</w:t>
      </w:r>
      <w:r w:rsidR="00F83869">
        <w:t xml:space="preserve">", </w:t>
      </w:r>
      <w:r w:rsidRPr="00F83869">
        <w:t>имеющее как личные, так и имущественные элементы</w:t>
      </w:r>
      <w:r w:rsidR="00F83869">
        <w:t>)".</w:t>
      </w:r>
    </w:p>
    <w:p w:rsidR="00F83869" w:rsidRDefault="0088319C" w:rsidP="00F83869">
      <w:pPr>
        <w:ind w:firstLine="709"/>
      </w:pPr>
      <w:r w:rsidRPr="00F83869">
        <w:t>Согласно ст</w:t>
      </w:r>
      <w:r w:rsidR="00F83869">
        <w:t>.1</w:t>
      </w:r>
      <w:r w:rsidRPr="00F83869">
        <w:t>270 ГК РФ автору произведения или иному правообладателю принадлежит исключительное право на произведение</w:t>
      </w:r>
      <w:r w:rsidR="00F83869" w:rsidRPr="00F83869">
        <w:t xml:space="preserve"> - </w:t>
      </w:r>
      <w:r w:rsidRPr="00F83869">
        <w:t>это право использовать произведение в соответствии со ст</w:t>
      </w:r>
      <w:r w:rsidR="00F83869">
        <w:t>.1</w:t>
      </w:r>
      <w:r w:rsidRPr="00F83869">
        <w:t>229 Кодекса в любой форме и любым способом, не противоречащим закону</w:t>
      </w:r>
      <w:r w:rsidR="00F83869">
        <w:t xml:space="preserve"> (</w:t>
      </w:r>
      <w:r w:rsidRPr="00F83869">
        <w:t>в том числе способами, указанными в п</w:t>
      </w:r>
      <w:r w:rsidR="00F83869">
        <w:t>.2</w:t>
      </w:r>
      <w:r w:rsidRPr="00F83869">
        <w:t xml:space="preserve"> ст</w:t>
      </w:r>
      <w:r w:rsidR="00F83869">
        <w:t>.1</w:t>
      </w:r>
      <w:r w:rsidRPr="00F83869">
        <w:t>270 ГК РФ</w:t>
      </w:r>
      <w:r w:rsidR="00F83869" w:rsidRPr="00F83869">
        <w:t>).</w:t>
      </w:r>
    </w:p>
    <w:p w:rsidR="00F83869" w:rsidRDefault="0088319C" w:rsidP="00F83869">
      <w:pPr>
        <w:ind w:firstLine="709"/>
      </w:pPr>
      <w:r w:rsidRPr="00F83869">
        <w:t>Использованием произведения, в частности, считается</w:t>
      </w:r>
      <w:r w:rsidR="00F83869" w:rsidRPr="00F83869">
        <w:t>:</w:t>
      </w:r>
    </w:p>
    <w:p w:rsidR="00F83869" w:rsidRDefault="0088319C" w:rsidP="00F83869">
      <w:pPr>
        <w:ind w:firstLine="709"/>
      </w:pPr>
      <w:r w:rsidRPr="00F83869">
        <w:t>воспроизведение произведения, то есть изготовление одного и более экземпляра произведения или его части в любой материальной форме, в том числе в форме звуко</w:t>
      </w:r>
      <w:r w:rsidR="00F83869" w:rsidRPr="00F83869">
        <w:t xml:space="preserve"> - </w:t>
      </w:r>
      <w:r w:rsidRPr="00F83869">
        <w:t>или видеозаписи, изготовление в трех измерениях одного и более экземпляра двухмерного произведения и в двух измерениях одного и более экземпляра трехмерного произведения</w:t>
      </w:r>
      <w:r w:rsidR="00F83869" w:rsidRPr="00F83869">
        <w:t xml:space="preserve">. </w:t>
      </w:r>
      <w:r w:rsidRPr="00F83869">
        <w:t>При этом запись произведения на электронном носителе, в том числе запись в память ЭВМ, также считается воспроизведением</w:t>
      </w:r>
      <w:r w:rsidR="00F83869" w:rsidRPr="00F83869">
        <w:t xml:space="preserve">. </w:t>
      </w:r>
      <w:r w:rsidRPr="00F83869">
        <w:t>Исключением считается лишь случай, когда такая запись является временной и составляет неотъемлемую и существенную часть технологического процесса, имеющего единственной целью правомерное использование записи или правомерное доведение произведения до всеобщего сведения</w:t>
      </w:r>
      <w:r w:rsidR="00F83869" w:rsidRPr="00F83869">
        <w:t>;</w:t>
      </w:r>
    </w:p>
    <w:p w:rsidR="00F83869" w:rsidRDefault="0088319C" w:rsidP="00F83869">
      <w:pPr>
        <w:ind w:firstLine="709"/>
      </w:pPr>
      <w:r w:rsidRPr="00F83869">
        <w:t>распространение произведения путем продажи или иного отчуждени</w:t>
      </w:r>
      <w:r w:rsidR="005C659B" w:rsidRPr="00F83869">
        <w:t>я его оригинала или экземпляров</w:t>
      </w:r>
      <w:r w:rsidR="00F83869" w:rsidRPr="00F83869">
        <w:t xml:space="preserve">. </w:t>
      </w:r>
      <w:r w:rsidR="005C659B" w:rsidRPr="00F83869">
        <w:t>Это указывает</w:t>
      </w:r>
      <w:r w:rsidR="00B849E3" w:rsidRPr="00F83869">
        <w:t xml:space="preserve"> лишь на то, что автор может распространять экземпляры произведения любым способом, в частности продавать, сдавать в прокат и </w:t>
      </w:r>
      <w:r w:rsidR="00F83869">
        <w:t>т.д.</w:t>
      </w:r>
      <w:r w:rsidR="00F83869" w:rsidRPr="00F83869">
        <w:t xml:space="preserve"> </w:t>
      </w:r>
      <w:r w:rsidR="00B849E3" w:rsidRPr="00F83869">
        <w:t>Прежде всего, закон связывает распространение только с теми произведениями, которые зафиксированы на материальном носителе</w:t>
      </w:r>
      <w:r w:rsidR="00F83869" w:rsidRPr="00F83869">
        <w:t>.</w:t>
      </w:r>
    </w:p>
    <w:p w:rsidR="00F83869" w:rsidRDefault="00B849E3" w:rsidP="00F83869">
      <w:pPr>
        <w:ind w:firstLine="709"/>
      </w:pPr>
      <w:r w:rsidRPr="00F83869">
        <w:t>Право на распространение закон не связывает с пуском в гражданский оборот такого количества экземпляров произведения, которое удовлетворяло бы разумные потребности публики</w:t>
      </w:r>
      <w:r w:rsidR="00F83869" w:rsidRPr="00F83869">
        <w:t xml:space="preserve">. </w:t>
      </w:r>
      <w:r w:rsidRPr="00F83869">
        <w:t>Распространением будут признаны продажа, сдача в прокат или введение в гражданский оборот иным способом ограниченного числа копий произведения</w:t>
      </w:r>
      <w:r w:rsidR="00F83869" w:rsidRPr="00F83869">
        <w:t>.</w:t>
      </w:r>
    </w:p>
    <w:p w:rsidR="00F83869" w:rsidRDefault="0088319C" w:rsidP="00F83869">
      <w:pPr>
        <w:ind w:firstLine="709"/>
      </w:pPr>
      <w:r w:rsidRPr="00F83869">
        <w:t>публичный показ произведения, то есть любая демонстрация оригинала или экземпляра произведения непосредственно либо на экране с помощью пленки, диапозитива, телевизионного кадра или иных технических средств, а также демонстрация отдельных кадров аудиовизуального произведения без соблюдения их последовательности непосредственно либо с помощью технических средств в месте, открытом для свободного посещения, или в месте, где присутствует значительное число лиц, не принадлежащих к обычному кругу семьи, независимо от того, воспринимается произведение в месте его демонстрации или в другом месте одновременно с демонстрацией произведения</w:t>
      </w:r>
      <w:r w:rsidR="00F83869" w:rsidRPr="00F83869">
        <w:t>;</w:t>
      </w:r>
    </w:p>
    <w:p w:rsidR="00F83869" w:rsidRDefault="0088319C" w:rsidP="00F83869">
      <w:pPr>
        <w:ind w:firstLine="709"/>
      </w:pPr>
      <w:r w:rsidRPr="00F83869">
        <w:t>импорт оригинала или экземпляров произведения в целях распространения</w:t>
      </w:r>
      <w:r w:rsidR="00F83869" w:rsidRPr="00F83869">
        <w:t xml:space="preserve">. </w:t>
      </w:r>
      <w:r w:rsidR="00B849E3" w:rsidRPr="00F83869">
        <w:t>В данном случае имеется в виду закрепленная за автором возможность осуществлять контроль за ввозом на территорию действия его авторских прав экземпляров созданного им произведения, которые изготовлены за границей</w:t>
      </w:r>
      <w:r w:rsidR="00F83869" w:rsidRPr="00F83869">
        <w:t>;</w:t>
      </w:r>
    </w:p>
    <w:p w:rsidR="00F83869" w:rsidRDefault="0088319C" w:rsidP="00F83869">
      <w:pPr>
        <w:ind w:firstLine="709"/>
      </w:pPr>
      <w:r w:rsidRPr="00F83869">
        <w:t>прокат оригинала или экземпляра произведения</w:t>
      </w:r>
      <w:r w:rsidR="00F83869" w:rsidRPr="00F83869">
        <w:t>.</w:t>
      </w:r>
    </w:p>
    <w:p w:rsidR="00F83869" w:rsidRDefault="0088319C" w:rsidP="00F83869">
      <w:pPr>
        <w:ind w:firstLine="709"/>
      </w:pPr>
      <w:r w:rsidRPr="00F83869">
        <w:t>публичное исполнение произведения, то есть представление произведения в живом исполнении или с помощью технических средств</w:t>
      </w:r>
      <w:r w:rsidR="00F83869">
        <w:t xml:space="preserve"> (</w:t>
      </w:r>
      <w:r w:rsidRPr="00F83869">
        <w:t>радио, телевидения и иных технических средств</w:t>
      </w:r>
      <w:r w:rsidR="00F83869" w:rsidRPr="00F83869">
        <w:t>),</w:t>
      </w:r>
      <w:r w:rsidRPr="00F83869">
        <w:t xml:space="preserve"> а также показ аудиовизуального произведения</w:t>
      </w:r>
      <w:r w:rsidR="00F83869">
        <w:t xml:space="preserve"> (</w:t>
      </w:r>
      <w:r w:rsidRPr="00F83869">
        <w:t>с сопровождением или без сопровождения звуком</w:t>
      </w:r>
      <w:r w:rsidR="00F83869" w:rsidRPr="00F83869">
        <w:t xml:space="preserve">) </w:t>
      </w:r>
      <w:r w:rsidRPr="00F83869">
        <w:t>в месте, открытом для свободного посещения, или в месте, где присутствует значительное число лиц, не принадлежащих к обычному кругу семьи, независимо от того, воспринимается произведение в месте его представления или показа либо в другом месте одновременно с представлением или показом произведения</w:t>
      </w:r>
      <w:r w:rsidR="00F83869" w:rsidRPr="00F83869">
        <w:t>.</w:t>
      </w:r>
    </w:p>
    <w:p w:rsidR="00F83869" w:rsidRDefault="00146491" w:rsidP="00F83869">
      <w:pPr>
        <w:ind w:firstLine="709"/>
      </w:pPr>
      <w:r w:rsidRPr="00F83869">
        <w:t>сообщение в эфир, то есть сообщение произведения для всеобщего сведения</w:t>
      </w:r>
      <w:r w:rsidR="00F83869">
        <w:t xml:space="preserve"> (</w:t>
      </w:r>
      <w:r w:rsidRPr="00F83869">
        <w:t>включая показ или исполнение</w:t>
      </w:r>
      <w:r w:rsidR="00F83869" w:rsidRPr="00F83869">
        <w:t xml:space="preserve">) </w:t>
      </w:r>
      <w:r w:rsidRPr="00F83869">
        <w:t>по радио или телевидению</w:t>
      </w:r>
      <w:r w:rsidR="00F83869">
        <w:t xml:space="preserve"> (</w:t>
      </w:r>
      <w:r w:rsidRPr="00F83869">
        <w:t>в том числе путем ретрансляции</w:t>
      </w:r>
      <w:r w:rsidR="00F83869" w:rsidRPr="00F83869">
        <w:t>),</w:t>
      </w:r>
      <w:r w:rsidRPr="00F83869">
        <w:t xml:space="preserve"> за исключением сообщения по кабелю</w:t>
      </w:r>
      <w:r w:rsidR="00F83869" w:rsidRPr="00F83869">
        <w:t>.</w:t>
      </w:r>
    </w:p>
    <w:p w:rsidR="00F83869" w:rsidRDefault="00146491" w:rsidP="00F83869">
      <w:pPr>
        <w:ind w:firstLine="709"/>
      </w:pPr>
      <w:r w:rsidRPr="00F83869">
        <w:t>Под сообщением понимается любое действие, посредством которого произведение становится доступным для слухового и</w:t>
      </w:r>
      <w:r w:rsidR="00F83869">
        <w:t xml:space="preserve"> (</w:t>
      </w:r>
      <w:r w:rsidRPr="00F83869">
        <w:t>или</w:t>
      </w:r>
      <w:r w:rsidR="00F83869" w:rsidRPr="00F83869">
        <w:t xml:space="preserve">) </w:t>
      </w:r>
      <w:r w:rsidRPr="00F83869">
        <w:t>зрительного восприятия независимо от его фактического восприятия публикой</w:t>
      </w:r>
      <w:r w:rsidR="00F83869" w:rsidRPr="00F83869">
        <w:t>.</w:t>
      </w:r>
    </w:p>
    <w:p w:rsidR="00F83869" w:rsidRDefault="00146491" w:rsidP="00F83869">
      <w:pPr>
        <w:ind w:firstLine="709"/>
      </w:pPr>
      <w:r w:rsidRPr="00F83869">
        <w:t>При сообщении произведений в эфир через спутник под сообщением в эфир понимается прием сигналов с наземной станции на спутник и передача сигналов со спутника, посредством которых произведение может быть доведено до всеобщего сведения независимо от его фактического приема публикой</w:t>
      </w:r>
      <w:r w:rsidR="00F83869" w:rsidRPr="00F83869">
        <w:t>.</w:t>
      </w:r>
    </w:p>
    <w:p w:rsidR="00F83869" w:rsidRDefault="00146491" w:rsidP="00F83869">
      <w:pPr>
        <w:ind w:firstLine="709"/>
      </w:pPr>
      <w:r w:rsidRPr="00F83869">
        <w:t>Сообщение кодированных сигналов признается сообщением в эфир, если средства декодирования предоставляются неограниченному кругу лиц организацией эфирного вещания или с ее согласия</w:t>
      </w:r>
      <w:r w:rsidR="00F83869" w:rsidRPr="00F83869">
        <w:t>;</w:t>
      </w:r>
    </w:p>
    <w:p w:rsidR="00F83869" w:rsidRDefault="00146491" w:rsidP="00F83869">
      <w:pPr>
        <w:ind w:firstLine="709"/>
      </w:pPr>
      <w:r w:rsidRPr="00F83869">
        <w:t>сообщение по кабелю, то есть сообщение произведения для всеобщего сведения по радио или телевидению с помощью кабеля, провода, оптического волокна или аналогичных средств</w:t>
      </w:r>
      <w:r w:rsidR="00F83869">
        <w:t xml:space="preserve"> (</w:t>
      </w:r>
      <w:r w:rsidRPr="00F83869">
        <w:t>в том числе путем ретрансляции</w:t>
      </w:r>
      <w:r w:rsidR="00F83869" w:rsidRPr="00F83869">
        <w:t xml:space="preserve">). </w:t>
      </w:r>
      <w:r w:rsidRPr="00F83869">
        <w:t>Сообщение кодированных сигналов признается сообщением по кабелю, если средства декодирования предоставляются неограниченному кругу лиц организацией кабельного вещания или с ее согласия</w:t>
      </w:r>
      <w:r w:rsidR="00F83869" w:rsidRPr="00F83869">
        <w:t>;</w:t>
      </w:r>
    </w:p>
    <w:p w:rsidR="00F83869" w:rsidRDefault="00146491" w:rsidP="00F83869">
      <w:pPr>
        <w:ind w:firstLine="709"/>
      </w:pPr>
      <w:r w:rsidRPr="00F83869">
        <w:t>перевод или другая переработка произведения</w:t>
      </w:r>
      <w:r w:rsidR="00F83869" w:rsidRPr="00F83869">
        <w:t>.</w:t>
      </w:r>
    </w:p>
    <w:p w:rsidR="00F83869" w:rsidRDefault="00226A42" w:rsidP="00F83869">
      <w:pPr>
        <w:ind w:firstLine="709"/>
      </w:pPr>
      <w:r w:rsidRPr="00F83869">
        <w:t>Исключительные права на перевод и переработку закрепляются за автором или его правопреемниками</w:t>
      </w:r>
      <w:r w:rsidR="00F83869" w:rsidRPr="00F83869">
        <w:t xml:space="preserve">. </w:t>
      </w:r>
      <w:r w:rsidRPr="00F83869">
        <w:t>В субъективное право на перевод входит возможности автора самому переводить и использовать перевод своего произведения, а также его право давать разрешение на перевод и использование перевода другими лицами</w:t>
      </w:r>
      <w:r w:rsidR="00F83869" w:rsidRPr="00F83869">
        <w:t>.</w:t>
      </w:r>
    </w:p>
    <w:p w:rsidR="00F83869" w:rsidRDefault="00226A42" w:rsidP="00F83869">
      <w:pPr>
        <w:ind w:firstLine="709"/>
      </w:pPr>
      <w:r w:rsidRPr="00F83869">
        <w:t>Свое согласие на перевод автор обычно выражает путем заключения договора с той организацией, которая намерена использовать его произведения в переводе</w:t>
      </w:r>
      <w:r w:rsidR="00F83869" w:rsidRPr="00F83869">
        <w:t>.</w:t>
      </w:r>
    </w:p>
    <w:p w:rsidR="00F83869" w:rsidRDefault="00226A42" w:rsidP="00F83869">
      <w:pPr>
        <w:ind w:firstLine="709"/>
      </w:pPr>
      <w:r w:rsidRPr="00F83869">
        <w:t>К праву на перевод близко примыкает право автора переделывать или другим образом перерабатывать произведения</w:t>
      </w:r>
      <w:r w:rsidR="00F83869" w:rsidRPr="00F83869">
        <w:t xml:space="preserve">. </w:t>
      </w:r>
      <w:r w:rsidRPr="00F83869">
        <w:t>Оно также включает в себя возможность автора самому переработать произведение в другой вид, форму или жанр либо давать разрешение на переработку другим лицам</w:t>
      </w:r>
      <w:r w:rsidR="00F83869" w:rsidRPr="00F83869">
        <w:t>.</w:t>
      </w:r>
    </w:p>
    <w:p w:rsidR="00F83869" w:rsidRDefault="00146491" w:rsidP="00F83869">
      <w:pPr>
        <w:ind w:firstLine="709"/>
      </w:pPr>
      <w:r w:rsidRPr="00F83869">
        <w:t>Под переработкой произведения понимается создание производного произведения</w:t>
      </w:r>
      <w:r w:rsidR="00F83869">
        <w:t xml:space="preserve"> (</w:t>
      </w:r>
      <w:r w:rsidRPr="00F83869">
        <w:t>обработки, экранизации, аранжировки, инсценировки и тому подобного</w:t>
      </w:r>
      <w:r w:rsidR="00F83869" w:rsidRPr="00F83869">
        <w:t>).</w:t>
      </w:r>
    </w:p>
    <w:p w:rsidR="00F83869" w:rsidRDefault="00146491" w:rsidP="00F83869">
      <w:pPr>
        <w:ind w:firstLine="709"/>
      </w:pPr>
      <w:r w:rsidRPr="00F83869">
        <w:t>Под переработкой</w:t>
      </w:r>
      <w:r w:rsidR="00F83869">
        <w:t xml:space="preserve"> (</w:t>
      </w:r>
      <w:r w:rsidRPr="00F83869">
        <w:t>модификацией</w:t>
      </w:r>
      <w:r w:rsidR="00F83869" w:rsidRPr="00F83869">
        <w:t xml:space="preserve">) </w:t>
      </w:r>
      <w:r w:rsidRPr="00F83869">
        <w:t>программы для ЭВМ или базы данных понимаются любые их изменения, в том числе перевод такой программы или такой базы данных с одного языка на другой язык, за исключением адаптации, то есть внесения изменений, осуществляемых исключительно в целях функционирования программы для ЭВМ или базы данных на конкретных технических средствах пользователя или под управлением конкретных программ пользователя</w:t>
      </w:r>
      <w:r w:rsidR="00F83869" w:rsidRPr="00F83869">
        <w:t>.</w:t>
      </w:r>
    </w:p>
    <w:p w:rsidR="00F83869" w:rsidRDefault="00226A42" w:rsidP="00F83869">
      <w:pPr>
        <w:ind w:firstLine="709"/>
      </w:pPr>
      <w:r w:rsidRPr="00F83869">
        <w:t>Создаваемые в результате творческой переработки произведения являются новыми объектами авторского права</w:t>
      </w:r>
      <w:r w:rsidR="00F83869" w:rsidRPr="00F83869">
        <w:t xml:space="preserve">. </w:t>
      </w:r>
      <w:r w:rsidRPr="00F83869">
        <w:t>Но их использование может осуществляться лишь с согласия авторов оригинальных произведений</w:t>
      </w:r>
      <w:r w:rsidR="00F83869" w:rsidRPr="00F83869">
        <w:t xml:space="preserve">. </w:t>
      </w:r>
      <w:r w:rsidRPr="00F83869">
        <w:t>В настоящее время согласие автора необходимо на любую переработку его произведения</w:t>
      </w:r>
      <w:r w:rsidR="00F83869" w:rsidRPr="00F83869">
        <w:t xml:space="preserve">. </w:t>
      </w:r>
      <w:r w:rsidRPr="00F83869">
        <w:t>В случае нарушения данного требования автор произведения, подвергшегося несанкционированной им переработке, имеет право на защиту своих прав</w:t>
      </w:r>
      <w:r w:rsidR="00F83869" w:rsidRPr="00F83869">
        <w:t>;</w:t>
      </w:r>
    </w:p>
    <w:p w:rsidR="00F83869" w:rsidRDefault="00146491" w:rsidP="00F83869">
      <w:pPr>
        <w:ind w:firstLine="709"/>
      </w:pPr>
      <w:r w:rsidRPr="00F83869">
        <w:t>практическая реализация архитектурного, дизайнерского, градостроительного или садово-паркового проекта</w:t>
      </w:r>
      <w:r w:rsidR="00F83869" w:rsidRPr="00F83869">
        <w:t>;</w:t>
      </w:r>
    </w:p>
    <w:p w:rsidR="00F83869" w:rsidRDefault="00146491" w:rsidP="00F83869">
      <w:pPr>
        <w:ind w:firstLine="709"/>
      </w:pPr>
      <w:r w:rsidRPr="00F83869">
        <w:t>доведение произведения до всеобщего сведения таким образом, что любое лицо может получить доступ к произведению из любого места и в любое время по собственному выбору</w:t>
      </w:r>
      <w:r w:rsidR="00F83869">
        <w:t xml:space="preserve"> (</w:t>
      </w:r>
      <w:r w:rsidRPr="00F83869">
        <w:t>доведение до всеобщего сведения</w:t>
      </w:r>
      <w:r w:rsidR="00F83869" w:rsidRPr="00F83869">
        <w:t>).</w:t>
      </w:r>
    </w:p>
    <w:p w:rsidR="00F83869" w:rsidRDefault="00146491" w:rsidP="00F83869">
      <w:pPr>
        <w:ind w:firstLine="709"/>
      </w:pPr>
      <w:r w:rsidRPr="00F83869">
        <w:t>Так же необходимо упомянуть и о таком объекте авторских прав, как программы для ЭВМ</w:t>
      </w:r>
      <w:r w:rsidR="00F83869" w:rsidRPr="00F83869">
        <w:t xml:space="preserve">. </w:t>
      </w:r>
      <w:r w:rsidRPr="00F83869">
        <w:t>Обычным способом их использования является прокат компьютера с установленными на нем программами для ЭВМ</w:t>
      </w:r>
      <w:r w:rsidR="00F83869" w:rsidRPr="00F83869">
        <w:t>.</w:t>
      </w:r>
    </w:p>
    <w:p w:rsidR="00F83869" w:rsidRDefault="00146491" w:rsidP="00F83869">
      <w:pPr>
        <w:ind w:firstLine="709"/>
      </w:pPr>
      <w:r w:rsidRPr="00F83869">
        <w:t>В силу ст</w:t>
      </w:r>
      <w:r w:rsidR="00F83869">
        <w:t>.1</w:t>
      </w:r>
      <w:r w:rsidRPr="00F83869">
        <w:t>271 ГК РФ для оповещения о принадлежащем исключительном праве на произведение правообладатель может использовать знак охраны авторского права, который помещается на каждом экземпляре произведения и состоит из следующих элементов</w:t>
      </w:r>
      <w:r w:rsidR="00F83869" w:rsidRPr="00F83869">
        <w:t>:</w:t>
      </w:r>
    </w:p>
    <w:p w:rsidR="00F83869" w:rsidRDefault="00146491" w:rsidP="00F83869">
      <w:pPr>
        <w:ind w:firstLine="709"/>
      </w:pPr>
      <w:r w:rsidRPr="00F83869">
        <w:t>латинской буквы</w:t>
      </w:r>
      <w:r w:rsidR="00F83869">
        <w:t xml:space="preserve"> "</w:t>
      </w:r>
      <w:r w:rsidRPr="00F83869">
        <w:t>C</w:t>
      </w:r>
      <w:r w:rsidR="00F83869">
        <w:t xml:space="preserve">" </w:t>
      </w:r>
      <w:r w:rsidRPr="00F83869">
        <w:t>в окружности</w:t>
      </w:r>
      <w:r w:rsidR="00F83869" w:rsidRPr="00F83869">
        <w:t>;</w:t>
      </w:r>
    </w:p>
    <w:p w:rsidR="00F83869" w:rsidRDefault="00146491" w:rsidP="00F83869">
      <w:pPr>
        <w:ind w:firstLine="709"/>
      </w:pPr>
      <w:r w:rsidRPr="00F83869">
        <w:t>имени или наименования правообладателя</w:t>
      </w:r>
      <w:r w:rsidR="00F83869" w:rsidRPr="00F83869">
        <w:t>;</w:t>
      </w:r>
    </w:p>
    <w:p w:rsidR="00F83869" w:rsidRDefault="00146491" w:rsidP="00F83869">
      <w:pPr>
        <w:ind w:firstLine="709"/>
      </w:pPr>
      <w:r w:rsidRPr="00F83869">
        <w:t>года первого опубликования произведения</w:t>
      </w:r>
      <w:r w:rsidR="00F83869" w:rsidRPr="00F83869">
        <w:t>.</w:t>
      </w:r>
    </w:p>
    <w:p w:rsidR="00F83869" w:rsidRDefault="00146491" w:rsidP="00F83869">
      <w:pPr>
        <w:ind w:firstLine="709"/>
      </w:pPr>
      <w:r w:rsidRPr="00F83869">
        <w:t>Буква</w:t>
      </w:r>
      <w:r w:rsidR="00F83869">
        <w:t xml:space="preserve"> "</w:t>
      </w:r>
      <w:r w:rsidRPr="00F83869">
        <w:t>C</w:t>
      </w:r>
      <w:r w:rsidR="00F83869">
        <w:t xml:space="preserve">" </w:t>
      </w:r>
      <w:r w:rsidRPr="00F83869">
        <w:t>является начальной буквой английского слова</w:t>
      </w:r>
      <w:r w:rsidR="00F83869">
        <w:t xml:space="preserve"> "</w:t>
      </w:r>
      <w:r w:rsidRPr="00F83869">
        <w:t>copyright</w:t>
      </w:r>
      <w:r w:rsidR="00F83869">
        <w:t>" ("</w:t>
      </w:r>
      <w:r w:rsidRPr="00F83869">
        <w:t>авторское право</w:t>
      </w:r>
      <w:r w:rsidR="00F83869">
        <w:t>"</w:t>
      </w:r>
      <w:r w:rsidR="00F83869" w:rsidRPr="00F83869">
        <w:t xml:space="preserve">). </w:t>
      </w:r>
      <w:r w:rsidRPr="00F83869">
        <w:t>Помещение знака охраны авторского права на экземплярах опубликованных произведений на практике призвано обеспечить выявление случаев несанкционированного</w:t>
      </w:r>
      <w:r w:rsidR="00F83869">
        <w:t xml:space="preserve"> (</w:t>
      </w:r>
      <w:r w:rsidRPr="00F83869">
        <w:t>незаконного</w:t>
      </w:r>
      <w:r w:rsidR="00F83869" w:rsidRPr="00F83869">
        <w:t xml:space="preserve">) </w:t>
      </w:r>
      <w:r w:rsidRPr="00F83869">
        <w:t>использования авторских прав на данные произведения</w:t>
      </w:r>
      <w:r w:rsidR="00F83869" w:rsidRPr="00F83869">
        <w:t xml:space="preserve">. </w:t>
      </w:r>
      <w:r w:rsidRPr="00F83869">
        <w:t>С помощью знака охраны службы и общества</w:t>
      </w:r>
      <w:r w:rsidR="00F83869">
        <w:t xml:space="preserve"> (</w:t>
      </w:r>
      <w:r w:rsidRPr="00F83869">
        <w:t xml:space="preserve">таможенные, авторские и </w:t>
      </w:r>
      <w:r w:rsidR="00F83869">
        <w:t>т.п.)</w:t>
      </w:r>
      <w:r w:rsidR="00F83869" w:rsidRPr="00F83869">
        <w:t>,</w:t>
      </w:r>
      <w:r w:rsidRPr="00F83869">
        <w:t xml:space="preserve"> в чью компетенцию входит выявление нарушений авторских прав, могут более эффективно бороться с неправомерным использованием произведений, охраняемых законом</w:t>
      </w:r>
      <w:r w:rsidR="00F83869" w:rsidRPr="00F83869">
        <w:t>.</w:t>
      </w:r>
    </w:p>
    <w:p w:rsidR="00F83869" w:rsidRDefault="00146491" w:rsidP="00F83869">
      <w:pPr>
        <w:ind w:firstLine="709"/>
      </w:pPr>
      <w:r w:rsidRPr="00F83869">
        <w:t>Следует особо подчеркнуть, что использование знака охраны авторского права является правом, а не обязанностью автора или иного правообладателя</w:t>
      </w:r>
      <w:r w:rsidR="00F83869" w:rsidRPr="00F83869">
        <w:t xml:space="preserve">. </w:t>
      </w:r>
      <w:r w:rsidRPr="00F83869">
        <w:t>Отсутствие такого знака на экземпляре произведения как российского, так и иностранного автора не лишает это произведение авторско-правовой охраны</w:t>
      </w:r>
      <w:r w:rsidR="00F83869" w:rsidRPr="00F83869">
        <w:t>.</w:t>
      </w:r>
    </w:p>
    <w:p w:rsidR="00F83869" w:rsidRDefault="00146491" w:rsidP="00F83869">
      <w:pPr>
        <w:ind w:firstLine="709"/>
      </w:pPr>
      <w:r w:rsidRPr="00F83869">
        <w:t>Правообладатель может не только использовать, но и распоряжаться исключительным правом на произведение любым способом, не противоречащим закону и существу такого исключительного права</w:t>
      </w:r>
      <w:r w:rsidR="00F83869" w:rsidRPr="00F83869">
        <w:t xml:space="preserve">. </w:t>
      </w:r>
      <w:r w:rsidRPr="00F83869">
        <w:t>Согласно ст</w:t>
      </w:r>
      <w:r w:rsidR="00F83869">
        <w:t>.1</w:t>
      </w:r>
      <w:r w:rsidRPr="00F83869">
        <w:t>233 ГК РФ правообладатель может распорядиться принадлежащим ему исключительным правом в том числе путем его отчуждения по договору другому лицу</w:t>
      </w:r>
      <w:r w:rsidR="00F83869">
        <w:t xml:space="preserve"> (</w:t>
      </w:r>
      <w:r w:rsidRPr="00F83869">
        <w:t>договор об отчуждении исключительного права</w:t>
      </w:r>
      <w:r w:rsidR="00F83869" w:rsidRPr="00F83869">
        <w:t xml:space="preserve">) </w:t>
      </w:r>
      <w:r w:rsidRPr="00F83869">
        <w:t>или предоставления другому лицу права использования соответствующего результата интеллектуальной деятельности или средства индивидуализации в установленных договором пределах</w:t>
      </w:r>
      <w:r w:rsidR="00F83869">
        <w:t xml:space="preserve"> (</w:t>
      </w:r>
      <w:r w:rsidRPr="00F83869">
        <w:t>лицензионный договор</w:t>
      </w:r>
      <w:r w:rsidR="00F83869" w:rsidRPr="00F83869">
        <w:t>).</w:t>
      </w:r>
    </w:p>
    <w:p w:rsidR="00F83869" w:rsidRDefault="00563C71" w:rsidP="00F83869">
      <w:pPr>
        <w:ind w:firstLine="709"/>
      </w:pPr>
      <w:r w:rsidRPr="00F83869">
        <w:t xml:space="preserve">Теперь рассмотрим </w:t>
      </w:r>
      <w:r w:rsidR="009C3354" w:rsidRPr="00F83869">
        <w:t>неимущественные права авторов</w:t>
      </w:r>
      <w:r w:rsidR="00F83869" w:rsidRPr="00F83869">
        <w:t>.</w:t>
      </w:r>
    </w:p>
    <w:p w:rsidR="00F83869" w:rsidRDefault="009C3354" w:rsidP="00F83869">
      <w:pPr>
        <w:ind w:firstLine="709"/>
      </w:pPr>
      <w:r w:rsidRPr="00F83869">
        <w:t>Одним из главных неимущественных прав, возникающих у автора в связи с созданием произведения науки, литературы и искусства, является право авторства</w:t>
      </w:r>
      <w:r w:rsidR="00F83869" w:rsidRPr="00F83869">
        <w:t>.</w:t>
      </w:r>
    </w:p>
    <w:p w:rsidR="00F83869" w:rsidRDefault="009C3354" w:rsidP="00F83869">
      <w:pPr>
        <w:ind w:firstLine="709"/>
      </w:pPr>
      <w:r w:rsidRPr="00F83869">
        <w:t>Согласно ст</w:t>
      </w:r>
      <w:r w:rsidR="00F83869">
        <w:t>.1</w:t>
      </w:r>
      <w:r w:rsidRPr="00F83869">
        <w:t>265 ГК РФ право авторства</w:t>
      </w:r>
      <w:r w:rsidR="00F83869" w:rsidRPr="00F83869">
        <w:t xml:space="preserve"> - </w:t>
      </w:r>
      <w:r w:rsidRPr="00F83869">
        <w:t>это право признаваться автором произведения</w:t>
      </w:r>
      <w:r w:rsidR="00F83869" w:rsidRPr="00F83869">
        <w:t>.</w:t>
      </w:r>
    </w:p>
    <w:p w:rsidR="00F83869" w:rsidRDefault="00C16342" w:rsidP="00F83869">
      <w:pPr>
        <w:ind w:firstLine="709"/>
      </w:pPr>
      <w:r w:rsidRPr="00F83869">
        <w:t>Право авторства обычно характеризуется, как юридически обеспеченная возможность лица считаться автором произведения и вытекающая отсюда возможность требовать признания данного факта от других лиц</w:t>
      </w:r>
      <w:r w:rsidR="00F83869" w:rsidRPr="00F83869">
        <w:t xml:space="preserve">. </w:t>
      </w:r>
      <w:r w:rsidRPr="00F83869">
        <w:t>Выделение права авторства как особого субъективного права обусловлено необходимостью индивидуализации результатов творческого труда и общественного признания связи этих результатов с деятельностью конкретных авторов</w:t>
      </w:r>
      <w:r w:rsidR="00F83869" w:rsidRPr="00F83869">
        <w:t xml:space="preserve">. </w:t>
      </w:r>
      <w:r w:rsidRPr="00F83869">
        <w:t>В общественном признании данной связи заключается особый интерес создателя произведения, который и обеспечивается законом путем наделения творцов произведений особым субъективным правом авторства</w:t>
      </w:r>
      <w:r w:rsidR="00F83869" w:rsidRPr="00F83869">
        <w:t>.</w:t>
      </w:r>
    </w:p>
    <w:p w:rsidR="00F83869" w:rsidRDefault="00C16342" w:rsidP="00F83869">
      <w:pPr>
        <w:ind w:firstLine="709"/>
      </w:pPr>
      <w:r w:rsidRPr="00F83869">
        <w:t>Право авторства неотделимо от личности автора</w:t>
      </w:r>
      <w:r w:rsidR="00F83869" w:rsidRPr="00F83869">
        <w:t xml:space="preserve">. </w:t>
      </w:r>
      <w:r w:rsidRPr="00F83869">
        <w:t>Оно может принадлежать только действительному создателю произведения и является неотчуждаемым и непередаваемым по какому-либо основанию, в том числе по договору или по наследству</w:t>
      </w:r>
      <w:r w:rsidR="00F83869" w:rsidRPr="00F83869">
        <w:t xml:space="preserve">. </w:t>
      </w:r>
      <w:r w:rsidRPr="00F83869">
        <w:t>Более того, от данного права нельзя отказаться</w:t>
      </w:r>
      <w:r w:rsidR="00F83869" w:rsidRPr="00F83869">
        <w:t xml:space="preserve">. </w:t>
      </w:r>
      <w:r w:rsidRPr="00F83869">
        <w:t>Данное право порождается самим фактом создания произведения и не зависит от того, обнародовано ли это произведение или нет, создано ли оно в порядке выполнения служебного задания или является свободным, используется ли произведение кем-либо или не используется</w:t>
      </w:r>
      <w:r w:rsidR="00F83869" w:rsidRPr="00F83869">
        <w:t xml:space="preserve">. </w:t>
      </w:r>
      <w:r w:rsidRPr="00F83869">
        <w:t>Для признания лица автором произведения не требуется выполнения каких-либо формальностей или чьего-либо согласия</w:t>
      </w:r>
      <w:r w:rsidR="00F83869" w:rsidRPr="00F83869">
        <w:t>.</w:t>
      </w:r>
    </w:p>
    <w:p w:rsidR="00F83869" w:rsidRDefault="00C16342" w:rsidP="00F83869">
      <w:pPr>
        <w:ind w:firstLine="709"/>
      </w:pPr>
      <w:r w:rsidRPr="00F83869">
        <w:t>Право авторства является правом абсолютным</w:t>
      </w:r>
      <w:r w:rsidR="00F83869" w:rsidRPr="00F83869">
        <w:t xml:space="preserve">. </w:t>
      </w:r>
      <w:r w:rsidRPr="00F83869">
        <w:t>Возможные нарушения данного права могут состоять как в присвоении чужого авторства, так и в отрицании авторства того лица, которым создано произведение</w:t>
      </w:r>
      <w:r w:rsidR="00F83869" w:rsidRPr="00F83869">
        <w:t xml:space="preserve">. </w:t>
      </w:r>
      <w:r w:rsidRPr="00F83869">
        <w:t>Наиболее грубым нарушением является полное или частичное присвоение авторства</w:t>
      </w:r>
      <w:r w:rsidR="00F83869" w:rsidRPr="00F83869">
        <w:t>.</w:t>
      </w:r>
    </w:p>
    <w:p w:rsidR="00F83869" w:rsidRDefault="00C16342" w:rsidP="00F83869">
      <w:pPr>
        <w:ind w:firstLine="709"/>
      </w:pPr>
      <w:r w:rsidRPr="00F83869">
        <w:t>Принято выделять две формы присвоения авторских прав</w:t>
      </w:r>
      <w:r w:rsidR="00F83869" w:rsidRPr="00F83869">
        <w:t xml:space="preserve">: </w:t>
      </w:r>
      <w:r w:rsidR="0060595B" w:rsidRPr="00F83869">
        <w:t>присвоение авторства идей и присвоение конкретных произведений</w:t>
      </w:r>
      <w:r w:rsidR="00F83869" w:rsidRPr="00F83869">
        <w:t>.</w:t>
      </w:r>
    </w:p>
    <w:p w:rsidR="00F83869" w:rsidRDefault="0060595B" w:rsidP="00F83869">
      <w:pPr>
        <w:ind w:firstLine="709"/>
      </w:pPr>
      <w:r w:rsidRPr="00F83869">
        <w:t>Присвоение авторства идей, высказанных ранее в научных произведениях других авторов, не влечет юридической ответственности</w:t>
      </w:r>
      <w:r w:rsidR="00F83869" w:rsidRPr="00F83869">
        <w:t xml:space="preserve">. </w:t>
      </w:r>
      <w:r w:rsidRPr="00F83869">
        <w:t>Однако в ряде случаев можно вести речь об отсутствии новизны научной работы, если такой труд не будет содержать достаточного количества ранее неизвестных решений научных проблем</w:t>
      </w:r>
      <w:r w:rsidR="00F83869" w:rsidRPr="00F83869">
        <w:t>.</w:t>
      </w:r>
    </w:p>
    <w:p w:rsidR="00F83869" w:rsidRDefault="0060595B" w:rsidP="00F83869">
      <w:pPr>
        <w:ind w:firstLine="709"/>
      </w:pPr>
      <w:r w:rsidRPr="00F83869">
        <w:t>Иная ситуация складывается, когда присваивают авторство на зафиксированные в материальной форме произведения</w:t>
      </w:r>
      <w:r w:rsidR="00F83869" w:rsidRPr="00F83869">
        <w:t xml:space="preserve">. </w:t>
      </w:r>
      <w:r w:rsidRPr="00F83869">
        <w:t>Российское законодательство в этом случае предусматривает гражданско-правовую и уголовную ответственность</w:t>
      </w:r>
      <w:r w:rsidR="00F83869" w:rsidRPr="00F83869">
        <w:t>.</w:t>
      </w:r>
    </w:p>
    <w:p w:rsidR="00F83869" w:rsidRDefault="0060595B" w:rsidP="00F83869">
      <w:pPr>
        <w:ind w:firstLine="709"/>
      </w:pPr>
      <w:r w:rsidRPr="00F83869">
        <w:t>Способы присвоения авторства бывают различны</w:t>
      </w:r>
      <w:r w:rsidR="00F83869" w:rsidRPr="00F83869">
        <w:t xml:space="preserve">. </w:t>
      </w:r>
      <w:r w:rsidRPr="00F83869">
        <w:t>Практике известны случаи, когда автор дает согласие другому лицу на присвоение своего произведения полностью или частично</w:t>
      </w:r>
      <w:r w:rsidR="00F83869" w:rsidRPr="00F83869">
        <w:t xml:space="preserve">. </w:t>
      </w:r>
      <w:r w:rsidRPr="00F83869">
        <w:t>Но чаще всего присвоение происходит вопреки воле и желанию автора произведения</w:t>
      </w:r>
      <w:r w:rsidR="00F83869" w:rsidRPr="00F83869">
        <w:t>.</w:t>
      </w:r>
    </w:p>
    <w:p w:rsidR="00F83869" w:rsidRDefault="0060595B" w:rsidP="00F83869">
      <w:pPr>
        <w:ind w:firstLine="709"/>
      </w:pPr>
      <w:r w:rsidRPr="00F83869">
        <w:t>С правом авторства тесно связано право на авторское имя</w:t>
      </w:r>
      <w:r w:rsidR="00F83869" w:rsidRPr="00F83869">
        <w:t xml:space="preserve">. </w:t>
      </w:r>
      <w:r w:rsidRPr="00F83869">
        <w:t>Право любого гражданина приобретать и осуществлять права и обязанности под своим именем, включающим фамилию и собственно имя, а также отчество</w:t>
      </w:r>
      <w:r w:rsidR="00F83869">
        <w:t xml:space="preserve"> (</w:t>
      </w:r>
      <w:r w:rsidRPr="00F83869">
        <w:t>если иное не вытекает из закона или национального обычая</w:t>
      </w:r>
      <w:r w:rsidR="00F83869" w:rsidRPr="00F83869">
        <w:t>),</w:t>
      </w:r>
      <w:r w:rsidRPr="00F83869">
        <w:t xml:space="preserve"> закреплено в абз</w:t>
      </w:r>
      <w:r w:rsidR="00F83869">
        <w:t>.1</w:t>
      </w:r>
      <w:r w:rsidRPr="00F83869">
        <w:t xml:space="preserve"> п</w:t>
      </w:r>
      <w:r w:rsidR="00F83869">
        <w:t>.1</w:t>
      </w:r>
      <w:r w:rsidRPr="00F83869">
        <w:t xml:space="preserve"> ст</w:t>
      </w:r>
      <w:r w:rsidR="00F83869">
        <w:t>. 19</w:t>
      </w:r>
      <w:r w:rsidRPr="00F83869">
        <w:t xml:space="preserve"> ГК</w:t>
      </w:r>
      <w:r w:rsidR="00F83869" w:rsidRPr="00F83869">
        <w:t xml:space="preserve">. </w:t>
      </w:r>
      <w:r w:rsidRPr="00F83869">
        <w:t xml:space="preserve">В случаях и в порядке, предусмотренных законом, гражданин может использовать псевдоним, </w:t>
      </w:r>
      <w:r w:rsidR="00F83869">
        <w:t>т.е.</w:t>
      </w:r>
      <w:r w:rsidR="00F83869" w:rsidRPr="00F83869">
        <w:t xml:space="preserve"> </w:t>
      </w:r>
      <w:r w:rsidRPr="00F83869">
        <w:t>вымышленное имя</w:t>
      </w:r>
      <w:r w:rsidR="00F83869" w:rsidRPr="00F83869">
        <w:t xml:space="preserve">. </w:t>
      </w:r>
      <w:r w:rsidRPr="00F83869">
        <w:t>В свою очередь, ст</w:t>
      </w:r>
      <w:r w:rsidR="00F83869">
        <w:t>.1</w:t>
      </w:r>
      <w:r w:rsidRPr="00F83869">
        <w:t>265 ГК РФ указывает, что право автора на имя</w:t>
      </w:r>
      <w:r w:rsidR="00F83869" w:rsidRPr="00F83869">
        <w:t xml:space="preserve"> - </w:t>
      </w:r>
      <w:r w:rsidRPr="00F83869">
        <w:t>это право использовать или разрешать использование произведения под своим именем, под вымышленным именем</w:t>
      </w:r>
      <w:r w:rsidR="00F83869">
        <w:t xml:space="preserve"> (</w:t>
      </w:r>
      <w:r w:rsidRPr="00F83869">
        <w:t>псевдонимом</w:t>
      </w:r>
      <w:r w:rsidR="00F83869" w:rsidRPr="00F83869">
        <w:t xml:space="preserve">) </w:t>
      </w:r>
      <w:r w:rsidRPr="00F83869">
        <w:t>или без указания имени, то есть анонимно</w:t>
      </w:r>
      <w:r w:rsidR="00F83869" w:rsidRPr="00F83869">
        <w:t xml:space="preserve">. </w:t>
      </w:r>
      <w:r w:rsidRPr="00F83869">
        <w:t>Другими словами, право на имя</w:t>
      </w:r>
      <w:r w:rsidR="00F83869" w:rsidRPr="00F83869">
        <w:t xml:space="preserve"> - </w:t>
      </w:r>
      <w:r w:rsidRPr="00F83869">
        <w:t>это право на способ указания имени автора при использовании произведения</w:t>
      </w:r>
      <w:r w:rsidR="00F83869" w:rsidRPr="00F83869">
        <w:t>.</w:t>
      </w:r>
    </w:p>
    <w:p w:rsidR="00F83869" w:rsidRDefault="0060595B" w:rsidP="00F83869">
      <w:pPr>
        <w:ind w:firstLine="709"/>
      </w:pPr>
      <w:r w:rsidRPr="00F83869">
        <w:t>В ст</w:t>
      </w:r>
      <w:r w:rsidR="00F83869">
        <w:t>.1</w:t>
      </w:r>
      <w:r w:rsidRPr="00F83869">
        <w:t>265 ГК РФ упоминается о трех возможных способах указания имени</w:t>
      </w:r>
      <w:r w:rsidR="00F83869" w:rsidRPr="00F83869">
        <w:t xml:space="preserve">. </w:t>
      </w:r>
      <w:r w:rsidRPr="00F83869">
        <w:t>Первый и наиболее распространенный способ</w:t>
      </w:r>
      <w:r w:rsidR="00F83869" w:rsidRPr="00F83869">
        <w:t xml:space="preserve"> - </w:t>
      </w:r>
      <w:r w:rsidRPr="00F83869">
        <w:t>это указание подлинного имени</w:t>
      </w:r>
      <w:r w:rsidR="00F83869" w:rsidRPr="00F83869">
        <w:t xml:space="preserve">. </w:t>
      </w:r>
      <w:r w:rsidRPr="00F83869">
        <w:t>При отсутствии особого указания автора произведение подписывается фамилией, именем, отчеством автора либо его фамилией и инициалами</w:t>
      </w:r>
      <w:r w:rsidR="00F83869" w:rsidRPr="00F83869">
        <w:t>.</w:t>
      </w:r>
    </w:p>
    <w:p w:rsidR="00F83869" w:rsidRDefault="0060595B" w:rsidP="00F83869">
      <w:pPr>
        <w:ind w:firstLine="709"/>
      </w:pPr>
      <w:r w:rsidRPr="00F83869">
        <w:t>Вторым способом реализации права на имя является указание вымышленного имени</w:t>
      </w:r>
      <w:r w:rsidR="00F83869">
        <w:t xml:space="preserve"> (</w:t>
      </w:r>
      <w:r w:rsidRPr="00F83869">
        <w:t>псевдонима</w:t>
      </w:r>
      <w:r w:rsidR="00F83869" w:rsidRPr="00F83869">
        <w:t xml:space="preserve">). </w:t>
      </w:r>
      <w:r w:rsidRPr="00F83869">
        <w:t>Псевдоним</w:t>
      </w:r>
      <w:r w:rsidR="00F83869">
        <w:t xml:space="preserve"> (</w:t>
      </w:r>
      <w:r w:rsidRPr="00F83869">
        <w:t>в переводе с греч</w:t>
      </w:r>
      <w:r w:rsidR="00F83869" w:rsidRPr="00F83869">
        <w:t xml:space="preserve">) </w:t>
      </w:r>
      <w:r w:rsidRPr="00F83869">
        <w:t>означает</w:t>
      </w:r>
      <w:r w:rsidR="00F83869">
        <w:t xml:space="preserve"> "</w:t>
      </w:r>
      <w:r w:rsidRPr="00F83869">
        <w:t>носящий ложное имя</w:t>
      </w:r>
      <w:r w:rsidR="00F83869">
        <w:t xml:space="preserve">". </w:t>
      </w:r>
      <w:r w:rsidRPr="00F83869">
        <w:t>Нередко псевдоним становится вторым именем автора произведения</w:t>
      </w:r>
      <w:r w:rsidR="00F83869" w:rsidRPr="00F83869">
        <w:t xml:space="preserve">. </w:t>
      </w:r>
      <w:r w:rsidRPr="00F83869">
        <w:t>Так, например, всем известны такие псевдонимы, как Ахматова</w:t>
      </w:r>
      <w:r w:rsidR="00F83869">
        <w:t xml:space="preserve"> (</w:t>
      </w:r>
      <w:r w:rsidRPr="00F83869">
        <w:t>Анна Андреевна Горенко</w:t>
      </w:r>
      <w:r w:rsidR="00F83869" w:rsidRPr="00F83869">
        <w:t>),</w:t>
      </w:r>
      <w:r w:rsidRPr="00F83869">
        <w:t xml:space="preserve"> Максим Горький</w:t>
      </w:r>
      <w:r w:rsidR="00F83869">
        <w:t xml:space="preserve"> (</w:t>
      </w:r>
      <w:r w:rsidRPr="00F83869">
        <w:t>Алексей Максимович Пешков</w:t>
      </w:r>
      <w:r w:rsidR="00F83869" w:rsidRPr="00F83869">
        <w:t xml:space="preserve">). </w:t>
      </w:r>
      <w:r w:rsidRPr="00F83869">
        <w:t>Аврора Дюдеван известна под мужским псевдонимом Жорж Санд</w:t>
      </w:r>
      <w:r w:rsidR="00F83869" w:rsidRPr="00F83869">
        <w:t>.</w:t>
      </w:r>
    </w:p>
    <w:p w:rsidR="00F83869" w:rsidRDefault="0060595B" w:rsidP="00F83869">
      <w:pPr>
        <w:ind w:firstLine="709"/>
      </w:pPr>
      <w:r w:rsidRPr="00F83869">
        <w:t>Сейчас псевдонимы чаще всего встречаются в шоу-бизнесе и артистической среде</w:t>
      </w:r>
      <w:r w:rsidR="00F83869">
        <w:t xml:space="preserve"> (</w:t>
      </w:r>
      <w:r w:rsidRPr="00F83869">
        <w:t xml:space="preserve">Жасмин, Витас, Валерия, Верка Сердючка и </w:t>
      </w:r>
      <w:r w:rsidR="00F83869">
        <w:t>т.д.)</w:t>
      </w:r>
      <w:r w:rsidR="00F83869" w:rsidRPr="00F83869">
        <w:t>.</w:t>
      </w:r>
    </w:p>
    <w:p w:rsidR="00F83869" w:rsidRDefault="0060595B" w:rsidP="00F83869">
      <w:pPr>
        <w:ind w:firstLine="709"/>
      </w:pPr>
      <w:r w:rsidRPr="00F83869">
        <w:t>Как известно, в дальнейшем псевдоним может стать не только вторым именем, но и первым, так как ст</w:t>
      </w:r>
      <w:r w:rsidR="00F83869">
        <w:t>. 19</w:t>
      </w:r>
      <w:r w:rsidRPr="00F83869">
        <w:t xml:space="preserve"> ГК РФ</w:t>
      </w:r>
      <w:r w:rsidR="00F83869">
        <w:t xml:space="preserve"> (</w:t>
      </w:r>
      <w:r w:rsidRPr="00F83869">
        <w:t>п</w:t>
      </w:r>
      <w:r w:rsidR="00F83869">
        <w:t>.2</w:t>
      </w:r>
      <w:r w:rsidR="00F83869" w:rsidRPr="00F83869">
        <w:t xml:space="preserve">) </w:t>
      </w:r>
      <w:r w:rsidRPr="00F83869">
        <w:t>предоставляет гражданину право переменить свое имя в порядке, установленном законом</w:t>
      </w:r>
      <w:r w:rsidR="00F83869" w:rsidRPr="00F83869">
        <w:t xml:space="preserve">. </w:t>
      </w:r>
      <w:r w:rsidR="00360B0A" w:rsidRPr="00F83869">
        <w:rPr>
          <w:rStyle w:val="af3"/>
          <w:color w:val="000000"/>
        </w:rPr>
        <w:footnoteReference w:id="8"/>
      </w:r>
    </w:p>
    <w:p w:rsidR="00F83869" w:rsidRDefault="0060595B" w:rsidP="00F83869">
      <w:pPr>
        <w:ind w:firstLine="709"/>
      </w:pPr>
      <w:r w:rsidRPr="00F83869">
        <w:t>Автор может иметь несколько псевдонимов</w:t>
      </w:r>
      <w:r w:rsidR="00F83869" w:rsidRPr="00F83869">
        <w:t xml:space="preserve">. </w:t>
      </w:r>
      <w:r w:rsidRPr="00F83869">
        <w:t>Он может использовать псевдоним для одних произведений, а другие использовать под своим подлинным именем</w:t>
      </w:r>
      <w:r w:rsidR="00F83869" w:rsidRPr="00F83869">
        <w:t>.</w:t>
      </w:r>
    </w:p>
    <w:p w:rsidR="00F83869" w:rsidRDefault="0060595B" w:rsidP="00F83869">
      <w:pPr>
        <w:ind w:firstLine="709"/>
      </w:pPr>
      <w:r w:rsidRPr="00F83869">
        <w:t>Если речь идет об использовании произведения, созданного в соавторстве, порядок указания имен соавторов определяется соглашением между ними</w:t>
      </w:r>
      <w:r w:rsidR="00F83869">
        <w:t xml:space="preserve"> (</w:t>
      </w:r>
      <w:r w:rsidRPr="00F83869">
        <w:t>например, псевдоним</w:t>
      </w:r>
      <w:r w:rsidR="00F83869">
        <w:t xml:space="preserve"> "</w:t>
      </w:r>
      <w:r w:rsidRPr="00F83869">
        <w:t>Кукрыниксы</w:t>
      </w:r>
      <w:r w:rsidR="00F83869">
        <w:t xml:space="preserve">" </w:t>
      </w:r>
      <w:r w:rsidRPr="00F83869">
        <w:t>объединил фамилии и имя трех художников</w:t>
      </w:r>
      <w:r w:rsidR="00F83869" w:rsidRPr="00F83869">
        <w:t xml:space="preserve"> - </w:t>
      </w:r>
      <w:r w:rsidRPr="00F83869">
        <w:t>М</w:t>
      </w:r>
      <w:r w:rsidR="00F83869" w:rsidRPr="00F83869">
        <w:t xml:space="preserve">. </w:t>
      </w:r>
      <w:r w:rsidRPr="00F83869">
        <w:t>Куприянова, П</w:t>
      </w:r>
      <w:r w:rsidR="00F83869" w:rsidRPr="00F83869">
        <w:t xml:space="preserve">. </w:t>
      </w:r>
      <w:r w:rsidRPr="00F83869">
        <w:t>Крылова и Н</w:t>
      </w:r>
      <w:r w:rsidR="00F83869" w:rsidRPr="00F83869">
        <w:t xml:space="preserve">. </w:t>
      </w:r>
      <w:r w:rsidRPr="00F83869">
        <w:t>Соколова</w:t>
      </w:r>
      <w:r w:rsidR="00F83869" w:rsidRPr="00F83869">
        <w:t>).</w:t>
      </w:r>
    </w:p>
    <w:p w:rsidR="00F83869" w:rsidRDefault="00360B0A" w:rsidP="00F83869">
      <w:pPr>
        <w:ind w:firstLine="709"/>
      </w:pPr>
      <w:r w:rsidRPr="00F83869">
        <w:t xml:space="preserve">ГК РФ </w:t>
      </w:r>
      <w:r w:rsidR="0060595B" w:rsidRPr="00F83869">
        <w:t>не устанавливает каких-либо ограничений при выборе псевдонима</w:t>
      </w:r>
      <w:r w:rsidR="00F83869" w:rsidRPr="00F83869">
        <w:t xml:space="preserve"> - </w:t>
      </w:r>
      <w:r w:rsidR="0060595B" w:rsidRPr="00F83869">
        <w:t>в качестве псевдонима может быть использовано любое имя</w:t>
      </w:r>
      <w:r w:rsidR="00F83869" w:rsidRPr="00F83869">
        <w:t xml:space="preserve">. </w:t>
      </w:r>
      <w:r w:rsidR="0060595B" w:rsidRPr="00F83869">
        <w:t>Однако ограничения этого права очевидны и обусловлены самим смыслом гражданского законодательства</w:t>
      </w:r>
      <w:r w:rsidR="00F83869" w:rsidRPr="00F83869">
        <w:t xml:space="preserve">. </w:t>
      </w:r>
      <w:r w:rsidR="0060595B" w:rsidRPr="00F83869">
        <w:t>Так, вряд ли правомерным будет использование в качестве псевдонима имени, которое совпадает с именем известного человека и тем самым вводит публику в заблуждение относительно авторства данного произведения</w:t>
      </w:r>
      <w:r w:rsidR="00F83869">
        <w:t xml:space="preserve"> (</w:t>
      </w:r>
      <w:r w:rsidR="0060595B" w:rsidRPr="00F83869">
        <w:t>например, использование псевдонима В</w:t>
      </w:r>
      <w:r w:rsidR="00F83869">
        <w:t xml:space="preserve">.В. </w:t>
      </w:r>
      <w:r w:rsidR="0060595B" w:rsidRPr="00F83869">
        <w:t>Путин или А</w:t>
      </w:r>
      <w:r w:rsidR="00F83869">
        <w:t xml:space="preserve">.Б. </w:t>
      </w:r>
      <w:r w:rsidR="0060595B" w:rsidRPr="00F83869">
        <w:t>Пугачева</w:t>
      </w:r>
      <w:r w:rsidR="00F83869" w:rsidRPr="00F83869">
        <w:t xml:space="preserve">). </w:t>
      </w:r>
      <w:r w:rsidR="0060595B" w:rsidRPr="00F83869">
        <w:t>Разумеется, выбор такого псевдонима будет нарушать права и интересы других лиц и может рассматриваться как злоупотребление правом</w:t>
      </w:r>
      <w:r w:rsidR="00F83869" w:rsidRPr="00F83869">
        <w:t xml:space="preserve">. </w:t>
      </w:r>
      <w:r w:rsidR="0060595B" w:rsidRPr="00F83869">
        <w:t>В общем виде запрет ненадлежащего осуществления гражданских прав, включая и злоупотребление правом, установлен ст</w:t>
      </w:r>
      <w:r w:rsidR="00F83869">
        <w:t>.1</w:t>
      </w:r>
      <w:r w:rsidR="0060595B" w:rsidRPr="00F83869">
        <w:t>0 ГК РФ</w:t>
      </w:r>
      <w:r w:rsidR="00F83869" w:rsidRPr="00F83869">
        <w:t>.</w:t>
      </w:r>
    </w:p>
    <w:p w:rsidR="00F83869" w:rsidRDefault="0060595B" w:rsidP="00F83869">
      <w:pPr>
        <w:ind w:firstLine="709"/>
      </w:pPr>
      <w:r w:rsidRPr="00F83869">
        <w:t>Произведение может быть использовано и без обозначения имени автора</w:t>
      </w:r>
      <w:r w:rsidR="00F83869">
        <w:t xml:space="preserve"> (</w:t>
      </w:r>
      <w:r w:rsidRPr="00F83869">
        <w:t>анонимно</w:t>
      </w:r>
      <w:r w:rsidR="00F83869" w:rsidRPr="00F83869">
        <w:t>),</w:t>
      </w:r>
      <w:r w:rsidRPr="00F83869">
        <w:t xml:space="preserve"> что представляет собой третий способ реализации права автора на имя</w:t>
      </w:r>
      <w:r w:rsidR="00F83869" w:rsidRPr="00F83869">
        <w:t>.</w:t>
      </w:r>
    </w:p>
    <w:p w:rsidR="00F83869" w:rsidRDefault="0060595B" w:rsidP="00F83869">
      <w:pPr>
        <w:ind w:firstLine="709"/>
      </w:pPr>
      <w:r w:rsidRPr="00F83869">
        <w:t>Если произведение используется под псевдонимом или без указания имени автора</w:t>
      </w:r>
      <w:r w:rsidR="00F83869">
        <w:t xml:space="preserve"> (</w:t>
      </w:r>
      <w:r w:rsidRPr="00F83869">
        <w:t>анонимно</w:t>
      </w:r>
      <w:r w:rsidR="00F83869" w:rsidRPr="00F83869">
        <w:t>),</w:t>
      </w:r>
      <w:r w:rsidRPr="00F83869">
        <w:t xml:space="preserve"> лица, которым известно подлинное имя автора, не вправе без согласия автора раскрывать его подлинное имя</w:t>
      </w:r>
      <w:r w:rsidR="00F83869" w:rsidRPr="00F83869">
        <w:t>.</w:t>
      </w:r>
    </w:p>
    <w:p w:rsidR="00F83869" w:rsidRDefault="0060595B" w:rsidP="00F83869">
      <w:pPr>
        <w:ind w:firstLine="709"/>
      </w:pPr>
      <w:r w:rsidRPr="00F83869">
        <w:t>На практике способ указания имени автора и условия соблюдения анонимности устанавливается в договоре, по которому автор приобретает права и обязанности под своим подлинным именем</w:t>
      </w:r>
      <w:r w:rsidR="00F83869" w:rsidRPr="00F83869">
        <w:t xml:space="preserve">. </w:t>
      </w:r>
      <w:r w:rsidRPr="00F83869">
        <w:t>По общему правилу после заключения договора стороны не вправе изменить способ обозначения имени автора в одностороннем порядке</w:t>
      </w:r>
      <w:r w:rsidR="00F83869" w:rsidRPr="00F83869">
        <w:t>.</w:t>
      </w:r>
    </w:p>
    <w:p w:rsidR="00F83869" w:rsidRDefault="0060595B" w:rsidP="00F83869">
      <w:pPr>
        <w:ind w:firstLine="709"/>
      </w:pPr>
      <w:r w:rsidRPr="00F83869">
        <w:t>Согласно п</w:t>
      </w:r>
      <w:r w:rsidR="00F83869">
        <w:t>.2</w:t>
      </w:r>
      <w:r w:rsidRPr="00F83869">
        <w:t xml:space="preserve"> ст</w:t>
      </w:r>
      <w:r w:rsidR="00F83869">
        <w:t>.1</w:t>
      </w:r>
      <w:r w:rsidRPr="00F83869">
        <w:t>265 ГК РФ при опубликовании произведения анонимно или под псевдонимом издатель</w:t>
      </w:r>
      <w:r w:rsidR="00F83869">
        <w:t xml:space="preserve"> (</w:t>
      </w:r>
      <w:r w:rsidRPr="00F83869">
        <w:t>п</w:t>
      </w:r>
      <w:r w:rsidR="00F83869">
        <w:t>.1</w:t>
      </w:r>
      <w:r w:rsidRPr="00F83869">
        <w:t xml:space="preserve"> ст</w:t>
      </w:r>
      <w:r w:rsidR="00F83869">
        <w:t>.1</w:t>
      </w:r>
      <w:r w:rsidRPr="00F83869">
        <w:t>287 ГК РФ</w:t>
      </w:r>
      <w:r w:rsidR="00F83869" w:rsidRPr="00F83869">
        <w:t>),</w:t>
      </w:r>
      <w:r w:rsidRPr="00F83869">
        <w:t xml:space="preserve"> имя или наименование которого указано на произведении, при отсутствии доказательств иного, считается представителем автора</w:t>
      </w:r>
      <w:r w:rsidR="00F83869" w:rsidRPr="00F83869">
        <w:t xml:space="preserve">. </w:t>
      </w:r>
      <w:r w:rsidRPr="00F83869">
        <w:t>В этом качестве издатель имеет право защищать права автора и обеспечивать их осуществление</w:t>
      </w:r>
      <w:r w:rsidR="00F83869" w:rsidRPr="00F83869">
        <w:t xml:space="preserve">. </w:t>
      </w:r>
      <w:r w:rsidRPr="00F83869">
        <w:t>Для судебной защиты прав создателя произведения издателю нет необходимости представлять в суд доверенность от автора</w:t>
      </w:r>
      <w:r w:rsidR="00F83869" w:rsidRPr="00F83869">
        <w:t xml:space="preserve">. </w:t>
      </w:r>
      <w:r w:rsidRPr="00F83869">
        <w:t>При подаче заявления достаточно представить экземпляр произведения, на котором указано имя или наименование издателя</w:t>
      </w:r>
      <w:r w:rsidR="00F83869" w:rsidRPr="00F83869">
        <w:t xml:space="preserve">. </w:t>
      </w:r>
      <w:r w:rsidRPr="00F83869">
        <w:t>В случае если автор такого произведения не раскроет свою личность или не заявит о своем авторстве до разрешения спора по существу, в соответствии с Постановлением Пленума Верховного Суда РФ от 19 июня 2006 г</w:t>
      </w:r>
      <w:r w:rsidR="00F83869" w:rsidRPr="00F83869">
        <w:t xml:space="preserve">. </w:t>
      </w:r>
      <w:r w:rsidRPr="00F83869">
        <w:t>N 15</w:t>
      </w:r>
      <w:r w:rsidR="00F83869">
        <w:t xml:space="preserve"> "</w:t>
      </w:r>
      <w:r w:rsidRPr="00F83869">
        <w:t>О вопросах, возникших у судов при рассмотрении гражданских дел, связанных с применением законодательства об авторском праве и смежных правах</w:t>
      </w:r>
      <w:r w:rsidR="00F83869">
        <w:t xml:space="preserve">", </w:t>
      </w:r>
      <w:r w:rsidRPr="00F83869">
        <w:t>суд принимает решение об удовлетворении иска в пользу издателя</w:t>
      </w:r>
      <w:r w:rsidR="00F83869" w:rsidRPr="00F83869">
        <w:t>.</w:t>
      </w:r>
    </w:p>
    <w:p w:rsidR="00F83869" w:rsidRDefault="0060595B" w:rsidP="00F83869">
      <w:pPr>
        <w:ind w:firstLine="709"/>
      </w:pPr>
      <w:r w:rsidRPr="00F83869">
        <w:t>Право на имя, как и право авторства, является личным неимущественным правом</w:t>
      </w:r>
      <w:r w:rsidR="00F83869" w:rsidRPr="00F83869">
        <w:t xml:space="preserve">. </w:t>
      </w:r>
      <w:r w:rsidRPr="00F83869">
        <w:t>Поэтому в соответствии со ст</w:t>
      </w:r>
      <w:r w:rsidR="00F83869">
        <w:t>. 20</w:t>
      </w:r>
      <w:r w:rsidRPr="00F83869">
        <w:t>8 ГК РФ на требования о защите этих прав исковая давность не распространяется</w:t>
      </w:r>
      <w:r w:rsidR="00F83869" w:rsidRPr="00F83869">
        <w:t>.</w:t>
      </w:r>
    </w:p>
    <w:p w:rsidR="00F83869" w:rsidRDefault="008F3CF2" w:rsidP="00F83869">
      <w:pPr>
        <w:ind w:firstLine="709"/>
      </w:pPr>
      <w:r w:rsidRPr="00F83869">
        <w:t>Право на неприкосновенность произведения так же является личным неимущественным правом автора</w:t>
      </w:r>
      <w:r w:rsidR="00F83869" w:rsidRPr="00F83869">
        <w:t>.</w:t>
      </w:r>
    </w:p>
    <w:p w:rsidR="00F83869" w:rsidRDefault="008F3CF2" w:rsidP="00F83869">
      <w:pPr>
        <w:ind w:firstLine="709"/>
      </w:pPr>
      <w:r w:rsidRPr="00F83869">
        <w:t>Право на неприкосновенность произведения существовало еще в советском законодательстве</w:t>
      </w:r>
      <w:r w:rsidR="00F83869" w:rsidRPr="00F83869">
        <w:t xml:space="preserve">. </w:t>
      </w:r>
      <w:r w:rsidRPr="00F83869">
        <w:t>В частности, ст</w:t>
      </w:r>
      <w:r w:rsidR="00F83869">
        <w:t>.4</w:t>
      </w:r>
      <w:r w:rsidRPr="00F83869">
        <w:t>80 ГК РСФСР 1964 года гарантировала охрану неприкосновенности произведений, указывая, что при издании, публичном исполнении или ином использовании произведения воспрещается без согласия автора вносить какие бы то ни было изменения как в само произведение, так и в его название и в обозначение имени автора</w:t>
      </w:r>
      <w:r w:rsidR="00F83869" w:rsidRPr="00F83869">
        <w:t xml:space="preserve">. </w:t>
      </w:r>
      <w:r w:rsidRPr="00F83869">
        <w:t>Воспрещалось также без согласия автора снабжать произведение при его издании иллюстрациями, предисловиями, послесловиями, комментариями и какими бы то ни было пояснениями</w:t>
      </w:r>
      <w:r w:rsidR="00F83869" w:rsidRPr="00F83869">
        <w:t>.</w:t>
      </w:r>
    </w:p>
    <w:p w:rsidR="00F83869" w:rsidRDefault="008F3CF2" w:rsidP="00F83869">
      <w:pPr>
        <w:ind w:firstLine="709"/>
      </w:pPr>
      <w:r w:rsidRPr="00F83869">
        <w:t>В российском законодательстве были объединены два правомочия</w:t>
      </w:r>
      <w:r w:rsidR="00F83869" w:rsidRPr="00F83869">
        <w:t xml:space="preserve">: </w:t>
      </w:r>
      <w:r w:rsidRPr="00F83869">
        <w:t>право на защиту репутации автора и право на переработку</w:t>
      </w:r>
      <w:r w:rsidR="00F83869" w:rsidRPr="00F83869">
        <w:t xml:space="preserve">. </w:t>
      </w:r>
      <w:r w:rsidRPr="00F83869">
        <w:t>Статья 15 ЗоАП закрепляла право на защиту произведения, включая его название, от всякого искажения или иного посягательства, способного нанести ущерб чести и достоинству автора</w:t>
      </w:r>
      <w:r w:rsidR="00F83869">
        <w:t xml:space="preserve"> (</w:t>
      </w:r>
      <w:r w:rsidRPr="00F83869">
        <w:t>право на защиту репутации автора</w:t>
      </w:r>
      <w:r w:rsidR="00F83869" w:rsidRPr="00F83869">
        <w:t xml:space="preserve">). </w:t>
      </w:r>
      <w:r w:rsidRPr="00F83869">
        <w:t>Возвращение права на неприкосновенность произведения после 15-летнего перерыва является одной из наиболее значительных новелл ГК РФ</w:t>
      </w:r>
      <w:r w:rsidR="00F83869" w:rsidRPr="00F83869">
        <w:t>.</w:t>
      </w:r>
    </w:p>
    <w:p w:rsidR="00F83869" w:rsidRDefault="008F3CF2" w:rsidP="00F83869">
      <w:pPr>
        <w:ind w:firstLine="709"/>
      </w:pPr>
      <w:r w:rsidRPr="00F83869">
        <w:t>В ГК РФ</w:t>
      </w:r>
      <w:r w:rsidR="00F83869" w:rsidRPr="00F83869">
        <w:t xml:space="preserve"> </w:t>
      </w:r>
      <w:r w:rsidRPr="00F83869">
        <w:t>сформулировано право на неприкосновенность произведения как самостоятельное право, которое по своему содержанию значительно шире, чем право на защиту репутации автора</w:t>
      </w:r>
      <w:r w:rsidR="00F83869" w:rsidRPr="00F83869">
        <w:t>.</w:t>
      </w:r>
    </w:p>
    <w:p w:rsidR="008F3CF2" w:rsidRPr="00F83869" w:rsidRDefault="008F3CF2" w:rsidP="00F83869">
      <w:pPr>
        <w:ind w:firstLine="709"/>
      </w:pPr>
      <w:r w:rsidRPr="00F83869">
        <w:t xml:space="preserve">Следует особо обратить внимание на то, что не допускается снабжение произведения иллюстрациями, комментариями и </w:t>
      </w:r>
      <w:r w:rsidR="00F83869">
        <w:t>т.п.</w:t>
      </w:r>
      <w:r w:rsidR="00F83869" w:rsidRPr="00F83869">
        <w:t xml:space="preserve"> </w:t>
      </w:r>
      <w:r w:rsidRPr="00F83869">
        <w:t>Это не означает запрет комментировать, критиковать, анализировать, объяснять, иллюстрировать чужие произведения, не спрашивая согласия автора</w:t>
      </w:r>
      <w:r w:rsidR="00F83869" w:rsidRPr="00F83869">
        <w:t xml:space="preserve">. </w:t>
      </w:r>
      <w:r w:rsidRPr="00F83869">
        <w:t>Все перечисленное возможно, но при обязательном соблюдении двух условий</w:t>
      </w:r>
      <w:r w:rsidR="00F83869" w:rsidRPr="00F83869">
        <w:t xml:space="preserve">. </w:t>
      </w:r>
      <w:r w:rsidRPr="00F83869">
        <w:t>Во-первых, отдельно от самого объекта критики или комментирования</w:t>
      </w:r>
      <w:r w:rsidR="00F83869" w:rsidRPr="00F83869">
        <w:t xml:space="preserve">. </w:t>
      </w:r>
      <w:r w:rsidRPr="00F83869">
        <w:t>Во-вторых, в этически допустимой форме</w:t>
      </w:r>
      <w:r w:rsidR="00F83869" w:rsidRPr="00F83869">
        <w:t xml:space="preserve">. </w:t>
      </w:r>
      <w:r w:rsidRPr="00F83869">
        <w:rPr>
          <w:rStyle w:val="af3"/>
          <w:color w:val="000000"/>
        </w:rPr>
        <w:footnoteReference w:id="9"/>
      </w:r>
    </w:p>
    <w:p w:rsidR="00F83869" w:rsidRDefault="008F3CF2" w:rsidP="00F83869">
      <w:pPr>
        <w:ind w:firstLine="709"/>
      </w:pPr>
      <w:r w:rsidRPr="00F83869">
        <w:t>Статьей 1266 ГК РФ впервые законодательно закреплено, что при использовании произведения после смерти автора лицо, обладающее исключительным правом на произведение, вправе разрешить внесение в произведение изменений, сокращений или дополнений</w:t>
      </w:r>
      <w:r w:rsidR="00F83869" w:rsidRPr="00F83869">
        <w:t xml:space="preserve">. </w:t>
      </w:r>
      <w:r w:rsidRPr="00F83869">
        <w:t>При этом не должен искажаться замысел автора</w:t>
      </w:r>
      <w:r w:rsidR="00F83869" w:rsidRPr="00F83869">
        <w:t xml:space="preserve">; </w:t>
      </w:r>
      <w:r w:rsidRPr="00F83869">
        <w:t>не должна быть нарушена целостность восприятия произведения</w:t>
      </w:r>
      <w:r w:rsidR="00F83869" w:rsidRPr="00F83869">
        <w:t xml:space="preserve">; </w:t>
      </w:r>
      <w:r w:rsidRPr="00F83869">
        <w:t>это не должно противоречить воле автора, определенно выраженной им в завещании, письмах, дневниках или иной письменной форме</w:t>
      </w:r>
      <w:r w:rsidR="00F83869" w:rsidRPr="00F83869">
        <w:t>.</w:t>
      </w:r>
    </w:p>
    <w:p w:rsidR="00F83869" w:rsidRDefault="00A568E3" w:rsidP="00F83869">
      <w:pPr>
        <w:ind w:firstLine="709"/>
      </w:pPr>
      <w:r w:rsidRPr="00F83869">
        <w:t xml:space="preserve">И последнее неимущественное право, которое я бы хотела рассмотреть в своей курсовой работе </w:t>
      </w:r>
      <w:r w:rsidR="00F83869">
        <w:t>-</w:t>
      </w:r>
      <w:r w:rsidRPr="00F83869">
        <w:t xml:space="preserve"> это право на обнародование произведения, а так же иные права авторов</w:t>
      </w:r>
      <w:r w:rsidR="00F83869" w:rsidRPr="00F83869">
        <w:t>.</w:t>
      </w:r>
    </w:p>
    <w:p w:rsidR="00F83869" w:rsidRDefault="00A568E3" w:rsidP="00F83869">
      <w:pPr>
        <w:ind w:firstLine="709"/>
      </w:pPr>
      <w:r w:rsidRPr="00F83869">
        <w:t>Право на обнародование</w:t>
      </w:r>
      <w:r w:rsidR="00F83869" w:rsidRPr="00F83869">
        <w:t xml:space="preserve"> - </w:t>
      </w:r>
      <w:r w:rsidRPr="00F83869">
        <w:t>это обеспечение доступа к произведению любых третьих лиц</w:t>
      </w:r>
      <w:r w:rsidR="00F83869" w:rsidRPr="00F83869">
        <w:t xml:space="preserve">. </w:t>
      </w:r>
      <w:r w:rsidRPr="00F83869">
        <w:t>Автор может считать свое произведение недостаточно готовым, законченным для представления его на суд публики, и потому он вправе не давать согласия на его обнародование</w:t>
      </w:r>
      <w:r w:rsidR="00F83869" w:rsidRPr="00F83869">
        <w:t xml:space="preserve">. </w:t>
      </w:r>
      <w:r w:rsidRPr="00F83869">
        <w:t>Свое право автор реализует при заключении договора о первом использовании необнародованного произведения или при передаче его работодателю, если это служебное произведение</w:t>
      </w:r>
      <w:r w:rsidR="00F83869" w:rsidRPr="00F83869">
        <w:t>.</w:t>
      </w:r>
    </w:p>
    <w:p w:rsidR="00F83869" w:rsidRDefault="00A568E3" w:rsidP="00F83869">
      <w:pPr>
        <w:ind w:firstLine="709"/>
      </w:pPr>
      <w:r w:rsidRPr="00F83869">
        <w:t>Право на обнародование произведения закреплено ст</w:t>
      </w:r>
      <w:r w:rsidR="00F83869">
        <w:t>.1</w:t>
      </w:r>
      <w:r w:rsidRPr="00F83869">
        <w:t>268 ГК РФ, согласно которой автор может осуществить действие или дать согласие на осуществление действия, которое впервые делает произведение доступным для всеобщего сведения путем его опубликования, публичного показа, публичного исполнения, сообщения в эфир или по кабелю либо любым другим способом</w:t>
      </w:r>
      <w:r w:rsidR="00F83869" w:rsidRPr="00F83869">
        <w:t>.</w:t>
      </w:r>
    </w:p>
    <w:p w:rsidR="00F83869" w:rsidRDefault="00A568E3" w:rsidP="00F83869">
      <w:pPr>
        <w:ind w:firstLine="709"/>
      </w:pPr>
      <w:r w:rsidRPr="00F83869">
        <w:t>При этом опубликованием</w:t>
      </w:r>
      <w:r w:rsidR="00F83869">
        <w:t xml:space="preserve"> (</w:t>
      </w:r>
      <w:r w:rsidRPr="00F83869">
        <w:t>выпуском в свет</w:t>
      </w:r>
      <w:r w:rsidR="00F83869" w:rsidRPr="00F83869">
        <w:t xml:space="preserve">) </w:t>
      </w:r>
      <w:r w:rsidRPr="00F83869">
        <w:t>является выпуск в обращение экземпляров произведения, представляющих собой копию произведения в любой материальной форме, в количестве, достаточном для удовлетворения разумных потребностей публики, исходя из характера произведения</w:t>
      </w:r>
      <w:r w:rsidR="00F83869" w:rsidRPr="00F83869">
        <w:t>.</w:t>
      </w:r>
    </w:p>
    <w:p w:rsidR="00F83869" w:rsidRDefault="00A568E3" w:rsidP="00F83869">
      <w:pPr>
        <w:ind w:firstLine="709"/>
      </w:pPr>
      <w:r w:rsidRPr="00F83869">
        <w:t>Произведение считается обнародованным, если действия по обеспечению доступа к произведению широкого круга лиц осуществлены с согласия автора</w:t>
      </w:r>
      <w:r w:rsidR="00F83869">
        <w:t xml:space="preserve"> (</w:t>
      </w:r>
      <w:r w:rsidRPr="00F83869">
        <w:t>или самим автором и по его воле</w:t>
      </w:r>
      <w:r w:rsidR="00F83869" w:rsidRPr="00F83869">
        <w:t>).</w:t>
      </w:r>
    </w:p>
    <w:p w:rsidR="00F83869" w:rsidRDefault="00A568E3" w:rsidP="00F83869">
      <w:pPr>
        <w:ind w:firstLine="709"/>
      </w:pPr>
      <w:r w:rsidRPr="00F83869">
        <w:t>Автор, передавший другому лицу по договору произведение для использования, считается согласившимся на обнародование этого произведения</w:t>
      </w:r>
      <w:r w:rsidR="00F83869" w:rsidRPr="00F83869">
        <w:t>.</w:t>
      </w:r>
    </w:p>
    <w:p w:rsidR="00F83869" w:rsidRDefault="00A568E3" w:rsidP="00F83869">
      <w:pPr>
        <w:ind w:firstLine="709"/>
      </w:pPr>
      <w:r w:rsidRPr="00F83869">
        <w:t>Произведение, не обнародованное при жизни автора, может быть обнародовано после его смерти лицом, которое обладает исключительным правом на произведение</w:t>
      </w:r>
      <w:r w:rsidR="00F83869" w:rsidRPr="00F83869">
        <w:t xml:space="preserve">. </w:t>
      </w:r>
      <w:r w:rsidRPr="00F83869">
        <w:t>Такое обнародование не должно противоречить воле автора произведения, определенно выраженной им в письменной форме</w:t>
      </w:r>
      <w:r w:rsidR="00F83869">
        <w:t xml:space="preserve"> (</w:t>
      </w:r>
      <w:r w:rsidRPr="00F83869">
        <w:t>в завещании, письмах, дневниках и тому подобном</w:t>
      </w:r>
      <w:r w:rsidR="00F83869" w:rsidRPr="00F83869">
        <w:t>).</w:t>
      </w:r>
    </w:p>
    <w:p w:rsidR="00F83869" w:rsidRDefault="00A568E3" w:rsidP="00F83869">
      <w:pPr>
        <w:ind w:firstLine="709"/>
      </w:pPr>
      <w:r w:rsidRPr="00F83869">
        <w:t>Согласно ст</w:t>
      </w:r>
      <w:r w:rsidR="00F83869">
        <w:t>.1</w:t>
      </w:r>
      <w:r w:rsidRPr="00F83869">
        <w:t>255 ГК РФ в случаях, предусмотренных Кодексом, автору произведения принадлежат право на вознаграждение за использование служебного произведения, право на отзыв, право следования, право доступа к произведениям изобразительного искусства</w:t>
      </w:r>
      <w:r w:rsidR="00F83869" w:rsidRPr="00F83869">
        <w:t>.</w:t>
      </w:r>
    </w:p>
    <w:p w:rsidR="00F83869" w:rsidRDefault="00A568E3" w:rsidP="00F83869">
      <w:pPr>
        <w:ind w:firstLine="709"/>
      </w:pPr>
      <w:r w:rsidRPr="00F83869">
        <w:t>Право на вознаграждение за использование служебного произведения</w:t>
      </w:r>
      <w:r w:rsidR="00F83869" w:rsidRPr="00F83869">
        <w:t xml:space="preserve">. </w:t>
      </w:r>
      <w:r w:rsidRPr="00F83869">
        <w:t>В соответствии со ст</w:t>
      </w:r>
      <w:r w:rsidR="00F83869">
        <w:t>.1</w:t>
      </w:r>
      <w:r w:rsidRPr="00F83869">
        <w:t>295 ГК РФ автору принадлежат права на произведение науки, литературы или искусства, созданное в пределах установленных для работника</w:t>
      </w:r>
      <w:r w:rsidR="00F83869">
        <w:t xml:space="preserve"> (</w:t>
      </w:r>
      <w:r w:rsidRPr="00F83869">
        <w:t>автора</w:t>
      </w:r>
      <w:r w:rsidR="00F83869" w:rsidRPr="00F83869">
        <w:t xml:space="preserve">) </w:t>
      </w:r>
      <w:r w:rsidRPr="00F83869">
        <w:t>трудовых обязанностей</w:t>
      </w:r>
      <w:r w:rsidR="00F83869">
        <w:t xml:space="preserve"> (</w:t>
      </w:r>
      <w:r w:rsidRPr="00F83869">
        <w:t>служебное произведение</w:t>
      </w:r>
      <w:r w:rsidR="00F83869" w:rsidRPr="00F83869">
        <w:t>).</w:t>
      </w:r>
    </w:p>
    <w:p w:rsidR="00F83869" w:rsidRDefault="00A568E3" w:rsidP="00F83869">
      <w:pPr>
        <w:ind w:firstLine="709"/>
      </w:pPr>
      <w:r w:rsidRPr="00F83869">
        <w:t>Исключительное право на служебное произведение принадлежит работодателю, если трудовым или иным договором между работодателем и автором не предусмотрено иное</w:t>
      </w:r>
      <w:r w:rsidR="00F83869" w:rsidRPr="00F83869">
        <w:t>.</w:t>
      </w:r>
    </w:p>
    <w:p w:rsidR="00F83869" w:rsidRDefault="00A568E3" w:rsidP="00F83869">
      <w:pPr>
        <w:ind w:firstLine="709"/>
      </w:pPr>
      <w:r w:rsidRPr="00F83869">
        <w:t>Если работодатель в течение трех лет со дня, когда служебное произведение было предоставлено в его распоряжение, не начнет использование этого произведения, не передаст исключительное право на него другому лицу или не сообщит автору о сохранении произведения в тайне, исключительное право на служебное произведение принадлежит автору</w:t>
      </w:r>
      <w:r w:rsidR="00F83869" w:rsidRPr="00F83869">
        <w:t>.</w:t>
      </w:r>
    </w:p>
    <w:p w:rsidR="00F83869" w:rsidRDefault="00A568E3" w:rsidP="00F83869">
      <w:pPr>
        <w:ind w:firstLine="709"/>
      </w:pPr>
      <w:r w:rsidRPr="00F83869">
        <w:t>Если работодатель в течение трех лет начнет использование служебного произведения или передаст исключительное право другому лицу, автор имеет право на вознаграждение</w:t>
      </w:r>
      <w:r w:rsidR="00F83869" w:rsidRPr="00F83869">
        <w:t xml:space="preserve">. </w:t>
      </w:r>
      <w:r w:rsidRPr="00F83869">
        <w:t>Автор приобретает указанное право на вознаграждение и в случае, когда работодатель принял решение о сохранении служебного произведения в тайне и по этой причине не начал использование этого произведения в указанный срок</w:t>
      </w:r>
      <w:r w:rsidR="00F83869" w:rsidRPr="00F83869">
        <w:t xml:space="preserve">. </w:t>
      </w:r>
      <w:r w:rsidRPr="00F83869">
        <w:t>Размер вознаграждения, условия и порядок его выплаты работодателем определяются договором между ним и работником, а в случае спора</w:t>
      </w:r>
      <w:r w:rsidR="00F83869" w:rsidRPr="00F83869">
        <w:t xml:space="preserve"> - </w:t>
      </w:r>
      <w:r w:rsidRPr="00F83869">
        <w:t>судом</w:t>
      </w:r>
      <w:r w:rsidR="00F83869" w:rsidRPr="00F83869">
        <w:t>.</w:t>
      </w:r>
    </w:p>
    <w:p w:rsidR="00F83869" w:rsidRDefault="00A568E3" w:rsidP="00F83869">
      <w:pPr>
        <w:ind w:firstLine="709"/>
      </w:pPr>
      <w:r w:rsidRPr="00F83869">
        <w:t>Когда исключительное право на служебное произведение принадлежит автору</w:t>
      </w:r>
      <w:r w:rsidR="00F83869">
        <w:t xml:space="preserve"> (</w:t>
      </w:r>
      <w:r w:rsidRPr="00F83869">
        <w:t>п</w:t>
      </w:r>
      <w:r w:rsidR="00F83869">
        <w:t>.2</w:t>
      </w:r>
      <w:r w:rsidRPr="00F83869">
        <w:t xml:space="preserve"> ст</w:t>
      </w:r>
      <w:r w:rsidR="00F83869">
        <w:t>.1</w:t>
      </w:r>
      <w:r w:rsidRPr="00F83869">
        <w:t>295 ГК РФ</w:t>
      </w:r>
      <w:r w:rsidR="00F83869" w:rsidRPr="00F83869">
        <w:t>),</w:t>
      </w:r>
      <w:r w:rsidRPr="00F83869">
        <w:t xml:space="preserve"> работодатель вправе использовать такое произведение способами, обусловленными целью служебного задания, и в вытекающих из задания пределах, а также обнародовать такое произведение, если договором между ним и работником не предусмотрено иное</w:t>
      </w:r>
      <w:r w:rsidR="00F83869" w:rsidRPr="00F83869">
        <w:t xml:space="preserve">. </w:t>
      </w:r>
      <w:r w:rsidRPr="00F83869">
        <w:t>При этом не ограничивается право автора использовать служебное произведение способом, не обусловленным целью служебного задания, а также хотя бы и способом, обусловленным целью задания, но за пределами, вытекающими из задания работодателя</w:t>
      </w:r>
      <w:r w:rsidR="00F83869" w:rsidRPr="00F83869">
        <w:t>.</w:t>
      </w:r>
    </w:p>
    <w:p w:rsidR="00F83869" w:rsidRDefault="00A568E3" w:rsidP="00F83869">
      <w:pPr>
        <w:ind w:firstLine="709"/>
      </w:pPr>
      <w:r w:rsidRPr="00F83869">
        <w:t>Работодатель может при использовании служебного произведения указывать свое имя или наименование либо требовать такого указания</w:t>
      </w:r>
      <w:r w:rsidR="00F83869" w:rsidRPr="00F83869">
        <w:t>.</w:t>
      </w:r>
    </w:p>
    <w:p w:rsidR="00F83869" w:rsidRDefault="00A568E3" w:rsidP="00F83869">
      <w:pPr>
        <w:ind w:firstLine="709"/>
      </w:pPr>
      <w:r w:rsidRPr="00F83869">
        <w:t>Право на отзыв</w:t>
      </w:r>
      <w:r w:rsidR="00F83869" w:rsidRPr="00F83869">
        <w:t xml:space="preserve">. </w:t>
      </w:r>
      <w:r w:rsidRPr="00F83869">
        <w:t>Если автор после обнародования своего произведения не желает по каким-либо причинам его дальнейшего широкого использования, он обычно отказывается заключать договоры, направленные на отчуждение исключительного права на произведение</w:t>
      </w:r>
      <w:r w:rsidR="00F83869" w:rsidRPr="00F83869">
        <w:t xml:space="preserve">. </w:t>
      </w:r>
      <w:r w:rsidRPr="00F83869">
        <w:t>Тем самым использование произведения ограничивается случаями свободного использования</w:t>
      </w:r>
      <w:r w:rsidR="00F83869" w:rsidRPr="00F83869">
        <w:t xml:space="preserve">. </w:t>
      </w:r>
      <w:r w:rsidRPr="00F83869">
        <w:t>Вместе с тем автор может поступить более решительно</w:t>
      </w:r>
      <w:r w:rsidR="00F83869" w:rsidRPr="00F83869">
        <w:t xml:space="preserve"> - </w:t>
      </w:r>
      <w:r w:rsidRPr="00F83869">
        <w:t>использовать свое право на отзыв</w:t>
      </w:r>
      <w:r w:rsidR="00F83869" w:rsidRPr="00F83869">
        <w:t>.</w:t>
      </w:r>
    </w:p>
    <w:p w:rsidR="00F83869" w:rsidRDefault="00A568E3" w:rsidP="00F83869">
      <w:pPr>
        <w:ind w:firstLine="709"/>
      </w:pPr>
      <w:r w:rsidRPr="00F83869">
        <w:t>Ранее</w:t>
      </w:r>
      <w:r w:rsidR="00F83869">
        <w:t xml:space="preserve"> (</w:t>
      </w:r>
      <w:r w:rsidRPr="00F83869">
        <w:t>в ст</w:t>
      </w:r>
      <w:r w:rsidR="00F83869">
        <w:t>.1</w:t>
      </w:r>
      <w:r w:rsidRPr="00F83869">
        <w:t>5 ЗоАП</w:t>
      </w:r>
      <w:r w:rsidR="00F83869" w:rsidRPr="00F83869">
        <w:t xml:space="preserve">) </w:t>
      </w:r>
      <w:r w:rsidRPr="00F83869">
        <w:t>право на отзыв было частью права на обнародование произведения</w:t>
      </w:r>
      <w:r w:rsidR="00F83869" w:rsidRPr="00F83869">
        <w:t>.</w:t>
      </w:r>
    </w:p>
    <w:p w:rsidR="00F83869" w:rsidRDefault="00A568E3" w:rsidP="00F83869">
      <w:pPr>
        <w:ind w:firstLine="709"/>
      </w:pPr>
      <w:r w:rsidRPr="00F83869">
        <w:t>В настоящее время право на отзыв сформулировано как самостоятельное право и регламентировано ст</w:t>
      </w:r>
      <w:r w:rsidR="00F83869">
        <w:t>.1</w:t>
      </w:r>
      <w:r w:rsidRPr="00F83869">
        <w:t>269 ГК РФ, согласно которой автор имеет право отказаться от ранее принятого решения об обнародовании произведения</w:t>
      </w:r>
      <w:r w:rsidR="00F83869" w:rsidRPr="00F83869">
        <w:t>.</w:t>
      </w:r>
    </w:p>
    <w:p w:rsidR="00F83869" w:rsidRDefault="00A568E3" w:rsidP="00F83869">
      <w:pPr>
        <w:ind w:firstLine="709"/>
      </w:pPr>
      <w:r w:rsidRPr="00F83869">
        <w:t>Право на отзыв может быть реализовано в любое время после того, как автор дал разрешение на обнародование или обнародовал свое произведение</w:t>
      </w:r>
      <w:r w:rsidR="00F83869" w:rsidRPr="00F83869">
        <w:t xml:space="preserve">. </w:t>
      </w:r>
      <w:r w:rsidRPr="00F83869">
        <w:t>В зависимости от этого можно обозначить две ситуации с разными правовыми последствиями</w:t>
      </w:r>
      <w:r w:rsidR="00F83869" w:rsidRPr="00F83869">
        <w:t>.</w:t>
      </w:r>
    </w:p>
    <w:p w:rsidR="00F83869" w:rsidRDefault="00A568E3" w:rsidP="00F83869">
      <w:pPr>
        <w:ind w:firstLine="709"/>
      </w:pPr>
      <w:r w:rsidRPr="00F83869">
        <w:t>Первая ситуация сводится к тому, что автор дал согласие на обнародование своего произведения, но оно еще не было обнародовано</w:t>
      </w:r>
      <w:r w:rsidR="00F83869" w:rsidRPr="00F83869">
        <w:t xml:space="preserve">. </w:t>
      </w:r>
      <w:r w:rsidRPr="00F83869">
        <w:t>В этом случае автор должен сообщить лицу, которому отчуждено исключительное право на произведение или предоставлено право использования произведения, что он отказывается от данного им ранее согласия на обнародование произведения</w:t>
      </w:r>
      <w:r w:rsidR="00F83869" w:rsidRPr="00F83869">
        <w:t xml:space="preserve">. </w:t>
      </w:r>
      <w:r w:rsidRPr="00F83869">
        <w:t>При этом никакого публичного заявления со стороны автора не требуется, но автор обязан возместить убытки, если они возникли у указанного лица</w:t>
      </w:r>
      <w:r w:rsidR="00F83869" w:rsidRPr="00F83869">
        <w:t>.</w:t>
      </w:r>
    </w:p>
    <w:p w:rsidR="00F83869" w:rsidRDefault="00A568E3" w:rsidP="00F83869">
      <w:pPr>
        <w:ind w:firstLine="709"/>
      </w:pPr>
      <w:r w:rsidRPr="00F83869">
        <w:t>Вторая ситуация имеет место тогда, когда автор дал согласие на обнародование своего произведения и оно уже было обнародовано</w:t>
      </w:r>
      <w:r w:rsidR="00F83869" w:rsidRPr="00F83869">
        <w:t xml:space="preserve">. </w:t>
      </w:r>
      <w:r w:rsidRPr="00F83869">
        <w:t>В таком случае требуется публичное оповещение об отзыве произведения</w:t>
      </w:r>
      <w:r w:rsidR="00F83869">
        <w:t xml:space="preserve"> (</w:t>
      </w:r>
      <w:r w:rsidRPr="00F83869">
        <w:t>чтобы прекратить его бездоговорное использование</w:t>
      </w:r>
      <w:r w:rsidR="00F83869" w:rsidRPr="00F83869">
        <w:t xml:space="preserve">). </w:t>
      </w:r>
      <w:r w:rsidRPr="00F83869">
        <w:t>При этом автор вправе изъять из обращения ранее выпущенные экземпляры произведения, возместив причиненные этим убытки</w:t>
      </w:r>
      <w:r w:rsidR="00F83869" w:rsidRPr="00F83869">
        <w:t>.</w:t>
      </w:r>
    </w:p>
    <w:p w:rsidR="00F83869" w:rsidRDefault="00A568E3" w:rsidP="00F83869">
      <w:pPr>
        <w:ind w:firstLine="709"/>
      </w:pPr>
      <w:r w:rsidRPr="00F83869">
        <w:t>Право на отзыв не может быть применено автором к программам для ЭВМ, к служебным произведениям и к произведениям, вошедшим в сложный объект</w:t>
      </w:r>
      <w:r w:rsidR="00F83869" w:rsidRPr="00F83869">
        <w:t>.</w:t>
      </w:r>
    </w:p>
    <w:p w:rsidR="00F83869" w:rsidRDefault="00A568E3" w:rsidP="00F83869">
      <w:pPr>
        <w:ind w:firstLine="709"/>
      </w:pPr>
      <w:r w:rsidRPr="00F83869">
        <w:t>Право следования ранее было закреплено ст</w:t>
      </w:r>
      <w:r w:rsidR="00F83869">
        <w:t>.1</w:t>
      </w:r>
      <w:r w:rsidRPr="00F83869">
        <w:t>7 ЗоАП, согласно которой переход права собственности на произведение изобразительного искусства от автора к другому лицу означал первую продажу этого произведения</w:t>
      </w:r>
      <w:r w:rsidR="00F83869" w:rsidRPr="00F83869">
        <w:t>.</w:t>
      </w:r>
    </w:p>
    <w:p w:rsidR="00F83869" w:rsidRDefault="00A568E3" w:rsidP="00F83869">
      <w:pPr>
        <w:ind w:firstLine="709"/>
      </w:pPr>
      <w:r w:rsidRPr="00F83869">
        <w:t>В каждом случае публичной перепродажи произведения изобразительного искусства по цене, превышающей предыдущую не менее чем на 20 процентов, автор имел право на получение от продавца вознаграждения в размере 5 процентов от перепродажной цены</w:t>
      </w:r>
      <w:r w:rsidR="00F83869">
        <w:t xml:space="preserve"> (</w:t>
      </w:r>
      <w:r w:rsidRPr="00F83869">
        <w:t>право следования</w:t>
      </w:r>
      <w:r w:rsidR="00F83869" w:rsidRPr="00F83869">
        <w:t>).</w:t>
      </w:r>
    </w:p>
    <w:p w:rsidR="00F83869" w:rsidRDefault="00A568E3" w:rsidP="00F83869">
      <w:pPr>
        <w:ind w:firstLine="709"/>
      </w:pPr>
      <w:r w:rsidRPr="00F83869">
        <w:t>В настоящее время право следования в измененном виде сформулировано в ст</w:t>
      </w:r>
      <w:r w:rsidR="00F83869">
        <w:t>.1</w:t>
      </w:r>
      <w:r w:rsidRPr="00F83869">
        <w:t>293 ГК РФ</w:t>
      </w:r>
      <w:r w:rsidR="00F83869" w:rsidRPr="00F83869">
        <w:t>.</w:t>
      </w:r>
    </w:p>
    <w:p w:rsidR="00F83869" w:rsidRDefault="00A568E3" w:rsidP="00F83869">
      <w:pPr>
        <w:ind w:firstLine="709"/>
      </w:pPr>
      <w:r w:rsidRPr="00F83869">
        <w:t>В случае отчуждения автором оригинала произведения изобразительного искусства, при каждой его публичной перепродаже, в которой в качестве продавца, покупателя или посредника участвует галерея изобразительного искусства, художественный салон, магазин или иная подобная организация, автор имеет право на получение от продавца вознаграждения в виде процентных отчислений от цены перепродажи</w:t>
      </w:r>
      <w:r w:rsidR="00F83869">
        <w:t xml:space="preserve"> (</w:t>
      </w:r>
      <w:r w:rsidRPr="00F83869">
        <w:t>право следования</w:t>
      </w:r>
      <w:r w:rsidR="00F83869" w:rsidRPr="00F83869">
        <w:t xml:space="preserve">). </w:t>
      </w:r>
      <w:r w:rsidRPr="00F83869">
        <w:t>При этом, в отличие от ЗоАП, размер процентных отчислений, а также условия и порядок их выплаты должны определяться Правительством Российской Федерации</w:t>
      </w:r>
      <w:r w:rsidR="00F83869" w:rsidRPr="00F83869">
        <w:t>.</w:t>
      </w:r>
    </w:p>
    <w:p w:rsidR="00F83869" w:rsidRDefault="00A568E3" w:rsidP="00F83869">
      <w:pPr>
        <w:ind w:firstLine="709"/>
      </w:pPr>
      <w:r w:rsidRPr="00F83869">
        <w:t>Авторы пользуются правом следования также и в отношении авторских рукописей</w:t>
      </w:r>
      <w:r w:rsidR="00F83869">
        <w:t xml:space="preserve"> (</w:t>
      </w:r>
      <w:r w:rsidRPr="00F83869">
        <w:t>автографов</w:t>
      </w:r>
      <w:r w:rsidR="00F83869" w:rsidRPr="00F83869">
        <w:t xml:space="preserve">) </w:t>
      </w:r>
      <w:r w:rsidRPr="00F83869">
        <w:t>литературных и музыкальных произведений</w:t>
      </w:r>
      <w:r w:rsidR="00F83869" w:rsidRPr="00F83869">
        <w:t>.</w:t>
      </w:r>
    </w:p>
    <w:p w:rsidR="00F83869" w:rsidRDefault="00A568E3" w:rsidP="00F83869">
      <w:pPr>
        <w:ind w:firstLine="709"/>
      </w:pPr>
      <w:r w:rsidRPr="00F83869">
        <w:t>Право следования неотчуждаемо, но переходит к наследникам автора на срок действия исключительного права на произведение</w:t>
      </w:r>
      <w:r w:rsidR="00F83869" w:rsidRPr="00F83869">
        <w:t>.</w:t>
      </w:r>
    </w:p>
    <w:p w:rsidR="00F83869" w:rsidRDefault="00A568E3" w:rsidP="00F83869">
      <w:pPr>
        <w:ind w:firstLine="709"/>
      </w:pPr>
      <w:r w:rsidRPr="00F83869">
        <w:t>Законодательное закрепление права следования гарантирует автору вознаграждение при перепродаже оригинала его произведения</w:t>
      </w:r>
      <w:r w:rsidR="00F83869" w:rsidRPr="00F83869">
        <w:t>.</w:t>
      </w:r>
    </w:p>
    <w:p w:rsidR="00A568E3" w:rsidRPr="00F83869" w:rsidRDefault="00A568E3" w:rsidP="00F83869">
      <w:pPr>
        <w:ind w:firstLine="709"/>
      </w:pPr>
      <w:r w:rsidRPr="00F83869">
        <w:t xml:space="preserve">Многие цивилисты считают, что это необходимо, поскольку художники и скульпторы вынуждены дешево продавать свои произведения, чтобы поддерживать </w:t>
      </w:r>
      <w:r w:rsidR="00E66602" w:rsidRPr="00F83869">
        <w:t>свое материальное положение</w:t>
      </w:r>
      <w:r w:rsidR="00F83869" w:rsidRPr="00F83869">
        <w:t xml:space="preserve">. </w:t>
      </w:r>
      <w:r w:rsidR="00E66602" w:rsidRPr="00F83869">
        <w:rPr>
          <w:rStyle w:val="af3"/>
          <w:color w:val="000000"/>
        </w:rPr>
        <w:footnoteReference w:id="10"/>
      </w:r>
    </w:p>
    <w:p w:rsidR="00F83869" w:rsidRDefault="00A568E3" w:rsidP="00F83869">
      <w:pPr>
        <w:ind w:firstLine="709"/>
      </w:pPr>
      <w:r w:rsidRPr="00F83869">
        <w:t>Право доступа позволяет автору произведения изобразительного искусства требовать от собственника оригинала произведения предоставления возможности осуществлять право на воспроизведение своего произведения</w:t>
      </w:r>
      <w:r w:rsidR="00F83869" w:rsidRPr="00F83869">
        <w:t xml:space="preserve">. </w:t>
      </w:r>
      <w:r w:rsidRPr="00F83869">
        <w:t>При этом от собственника оригинала произведения нельзя требовать доставки произведения автору</w:t>
      </w:r>
      <w:r w:rsidR="00F83869" w:rsidRPr="00F83869">
        <w:t xml:space="preserve">. </w:t>
      </w:r>
      <w:r w:rsidRPr="00F83869">
        <w:t>Законодательная формулировка права доступа не претерпела существенных изменений</w:t>
      </w:r>
      <w:r w:rsidR="00F83869" w:rsidRPr="00F83869">
        <w:t xml:space="preserve"> - </w:t>
      </w:r>
      <w:r w:rsidRPr="00F83869">
        <w:t>ст</w:t>
      </w:r>
      <w:r w:rsidR="00F83869">
        <w:t>.1</w:t>
      </w:r>
      <w:r w:rsidRPr="00F83869">
        <w:t>292 ГК РФ соответствует ст</w:t>
      </w:r>
      <w:r w:rsidR="00F83869">
        <w:t>.1</w:t>
      </w:r>
      <w:r w:rsidRPr="00F83869">
        <w:t>7 ЗоАП</w:t>
      </w:r>
      <w:r w:rsidR="00F83869" w:rsidRPr="00F83869">
        <w:t xml:space="preserve">. </w:t>
      </w:r>
      <w:r w:rsidRPr="00F83869">
        <w:t>Добавлено лишь положение о том, что автор произведения архитектуры вправе требовать от собственника оригинала произведения предоставления возможности осуществлять фото</w:t>
      </w:r>
      <w:r w:rsidR="00F83869" w:rsidRPr="00F83869">
        <w:t xml:space="preserve"> - </w:t>
      </w:r>
      <w:r w:rsidRPr="00F83869">
        <w:t>и видеосъемку произведения, если договором не предусмотрено иное</w:t>
      </w:r>
      <w:r w:rsidR="00F83869" w:rsidRPr="00F83869">
        <w:t>.</w:t>
      </w:r>
    </w:p>
    <w:p w:rsidR="00F83869" w:rsidRPr="00F83869" w:rsidRDefault="00F83869" w:rsidP="00F83869">
      <w:pPr>
        <w:pStyle w:val="2"/>
      </w:pPr>
      <w:r>
        <w:br w:type="page"/>
      </w:r>
      <w:bookmarkStart w:id="6" w:name="_Toc255065360"/>
      <w:r>
        <w:t>Заключение</w:t>
      </w:r>
      <w:bookmarkEnd w:id="6"/>
    </w:p>
    <w:p w:rsidR="00F83869" w:rsidRDefault="00F83869" w:rsidP="00F83869">
      <w:pPr>
        <w:ind w:firstLine="709"/>
      </w:pPr>
    </w:p>
    <w:p w:rsidR="00F83869" w:rsidRDefault="00E66602" w:rsidP="00F83869">
      <w:pPr>
        <w:ind w:firstLine="709"/>
      </w:pPr>
      <w:r w:rsidRPr="00F83869">
        <w:t>Проанализировав главы данной курсовой работы можно сделать следующие выводы</w:t>
      </w:r>
      <w:r w:rsidR="00F83869" w:rsidRPr="00F83869">
        <w:t>:</w:t>
      </w:r>
    </w:p>
    <w:p w:rsidR="00F83869" w:rsidRDefault="00DE1B26" w:rsidP="00F83869">
      <w:pPr>
        <w:ind w:firstLine="709"/>
      </w:pPr>
      <w:r w:rsidRPr="00F83869">
        <w:t>Кажется, что совсем недавно понятие</w:t>
      </w:r>
      <w:r w:rsidR="00F83869">
        <w:t xml:space="preserve"> "</w:t>
      </w:r>
      <w:r w:rsidRPr="00F83869">
        <w:t>авторское право</w:t>
      </w:r>
      <w:r w:rsidR="00F83869">
        <w:t xml:space="preserve">" </w:t>
      </w:r>
      <w:r w:rsidRPr="00F83869">
        <w:t>затрагивало сравнительно небольшое число людей в мире</w:t>
      </w:r>
      <w:r w:rsidR="00F83869" w:rsidRPr="00F83869">
        <w:t xml:space="preserve">. </w:t>
      </w:r>
      <w:r w:rsidRPr="00F83869">
        <w:t>В основном писателей, композиторов, художников, издателей</w:t>
      </w:r>
      <w:r w:rsidR="00F83869" w:rsidRPr="00F83869">
        <w:t xml:space="preserve">. </w:t>
      </w:r>
      <w:r w:rsidRPr="00F83869">
        <w:t>Но по мере развития научного и художественного творчества, бурного роста духовной жизни народов появлялись всё новые и новые правообладатели, возникали различные новые направления использования произведений</w:t>
      </w:r>
      <w:r w:rsidR="00F83869" w:rsidRPr="00F83869">
        <w:t xml:space="preserve">. </w:t>
      </w:r>
      <w:r w:rsidRPr="00F83869">
        <w:t>Всё более активными</w:t>
      </w:r>
      <w:r w:rsidR="00F83869">
        <w:t xml:space="preserve"> "</w:t>
      </w:r>
      <w:r w:rsidRPr="00F83869">
        <w:t>потребителями</w:t>
      </w:r>
      <w:r w:rsidR="00F83869">
        <w:t xml:space="preserve">" </w:t>
      </w:r>
      <w:r w:rsidRPr="00F83869">
        <w:t>произведений литературы и искусства стали радиовещание, телевидение, театр, кино, концертные залы и др</w:t>
      </w:r>
      <w:r w:rsidR="00F83869" w:rsidRPr="00F83869">
        <w:t>.</w:t>
      </w:r>
    </w:p>
    <w:p w:rsidR="00F83869" w:rsidRDefault="00DE1B26" w:rsidP="00F83869">
      <w:pPr>
        <w:ind w:firstLine="709"/>
      </w:pPr>
      <w:r w:rsidRPr="00F83869">
        <w:t>Теперь уже сотни тысяч людей во многих сферах использования произведений повседневно соприкасаются с вопросами авторского права</w:t>
      </w:r>
      <w:r w:rsidR="00F83869" w:rsidRPr="00F83869">
        <w:t xml:space="preserve">. </w:t>
      </w:r>
      <w:r w:rsidRPr="00F83869">
        <w:t>В большинстве стран мира, так же как и в нашей стране, существует национальное законодательство, охраняющее права автора</w:t>
      </w:r>
      <w:r w:rsidR="00F83869" w:rsidRPr="00F83869">
        <w:t xml:space="preserve">. </w:t>
      </w:r>
      <w:r w:rsidRPr="00F83869">
        <w:t>Выработаны международные конвенционные нормы авторского права, определились основные правовые условия обмена произведениями литературы и искусства</w:t>
      </w:r>
      <w:r w:rsidR="00F83869" w:rsidRPr="00F83869">
        <w:t xml:space="preserve">. </w:t>
      </w:r>
      <w:r w:rsidRPr="00F83869">
        <w:t>Деятельность по охране моральных и материальных прав автора тесно связана с развитием международного культурного сотрудничества</w:t>
      </w:r>
      <w:r w:rsidR="00F83869" w:rsidRPr="00F83869">
        <w:t xml:space="preserve">. </w:t>
      </w:r>
      <w:r w:rsidRPr="00F83869">
        <w:t>Сама жизнь поставила в один ряд понятия</w:t>
      </w:r>
      <w:r w:rsidR="00F83869">
        <w:t xml:space="preserve"> "</w:t>
      </w:r>
      <w:r w:rsidRPr="00F83869">
        <w:t>авторское право</w:t>
      </w:r>
      <w:r w:rsidR="00F83869">
        <w:t xml:space="preserve">" </w:t>
      </w:r>
      <w:r w:rsidRPr="00F83869">
        <w:t>и</w:t>
      </w:r>
      <w:r w:rsidR="00F83869">
        <w:t xml:space="preserve"> "</w:t>
      </w:r>
      <w:r w:rsidRPr="00F83869">
        <w:t>культурные ценности</w:t>
      </w:r>
      <w:r w:rsidR="00F83869">
        <w:t xml:space="preserve">". </w:t>
      </w:r>
      <w:r w:rsidR="004C6B11" w:rsidRPr="00F83869">
        <w:t>Конституция России ставит авторское право в один ряд с основными правами и свободами граждан, провозглашёнными и охраняемыми государством</w:t>
      </w:r>
      <w:r w:rsidR="00F83869" w:rsidRPr="00F83869">
        <w:t>.</w:t>
      </w:r>
    </w:p>
    <w:p w:rsidR="00F83869" w:rsidRDefault="004C6B11" w:rsidP="00F83869">
      <w:pPr>
        <w:ind w:firstLine="709"/>
      </w:pPr>
      <w:r w:rsidRPr="00F83869">
        <w:t>Так же можно сказать, что все субъективные авторские права в силу самой их природы являются исключительными</w:t>
      </w:r>
      <w:r w:rsidR="00F83869" w:rsidRPr="00F83869">
        <w:t xml:space="preserve">. </w:t>
      </w:r>
      <w:r w:rsidRPr="00F83869">
        <w:t>Иными словами, признак исключительности подлежит</w:t>
      </w:r>
      <w:r w:rsidR="00F83869" w:rsidRPr="00F83869">
        <w:t xml:space="preserve"> </w:t>
      </w:r>
      <w:r w:rsidRPr="00F83869">
        <w:t>любому субъективному авторскому праву и выражает одну из главных присущих им черт, а именно принадлежность данного права только его обладателю и никому другому</w:t>
      </w:r>
      <w:r w:rsidR="00F83869" w:rsidRPr="00F83869">
        <w:t>.</w:t>
      </w:r>
    </w:p>
    <w:p w:rsidR="00F83869" w:rsidRDefault="00A46ACD" w:rsidP="00F83869">
      <w:pPr>
        <w:ind w:firstLine="709"/>
      </w:pPr>
      <w:r w:rsidRPr="00F83869">
        <w:t xml:space="preserve">В разных </w:t>
      </w:r>
      <w:r w:rsidR="004C6B11" w:rsidRPr="00F83869">
        <w:t xml:space="preserve">законах </w:t>
      </w:r>
      <w:r w:rsidRPr="00F83869">
        <w:t>круг гарантированных государством возможностей именуются то авторским правом в целом, то авторскими правами, то отдельными авторскими правомочиями</w:t>
      </w:r>
      <w:r w:rsidR="00F83869" w:rsidRPr="00F83869">
        <w:t xml:space="preserve">. </w:t>
      </w:r>
      <w:r w:rsidRPr="00F83869">
        <w:t>Создатели произведений обладают единым авторским правом, которое, подобно праву собственности, является сложным по составу и состоит из отдельных авторских правомочий</w:t>
      </w:r>
      <w:r w:rsidR="00F83869" w:rsidRPr="00F83869">
        <w:t>.</w:t>
      </w:r>
    </w:p>
    <w:p w:rsidR="00F83869" w:rsidRDefault="00A46ACD" w:rsidP="00F83869">
      <w:pPr>
        <w:ind w:firstLine="709"/>
      </w:pPr>
      <w:r w:rsidRPr="00F83869">
        <w:t xml:space="preserve">В </w:t>
      </w:r>
      <w:r w:rsidR="004C6B11" w:rsidRPr="00F83869">
        <w:t>системе авторского</w:t>
      </w:r>
      <w:r w:rsidRPr="00F83869">
        <w:t xml:space="preserve"> права традиционно </w:t>
      </w:r>
      <w:r w:rsidR="004C6B11" w:rsidRPr="00F83869">
        <w:t xml:space="preserve">принято </w:t>
      </w:r>
      <w:r w:rsidRPr="00F83869">
        <w:t xml:space="preserve">подразделялись </w:t>
      </w:r>
      <w:r w:rsidR="004C6B11" w:rsidRPr="00F83869">
        <w:t xml:space="preserve">права на </w:t>
      </w:r>
      <w:r w:rsidRPr="00F83869">
        <w:t xml:space="preserve">имущественные и </w:t>
      </w:r>
      <w:r w:rsidR="004C6B11" w:rsidRPr="00F83869">
        <w:t>личные не</w:t>
      </w:r>
      <w:r w:rsidRPr="00F83869">
        <w:t>имущественные</w:t>
      </w:r>
      <w:r w:rsidR="00F83869" w:rsidRPr="00F83869">
        <w:t xml:space="preserve">. </w:t>
      </w:r>
      <w:r w:rsidRPr="00F83869">
        <w:t>ГК РФ не только признает такое деление, но и указывает на то, какие из авторских прав носят личный неимущественный характер, а какие имеют имущественное содержание</w:t>
      </w:r>
      <w:r w:rsidR="00F83869" w:rsidRPr="00F83869">
        <w:t>.</w:t>
      </w:r>
    </w:p>
    <w:p w:rsidR="00F83869" w:rsidRDefault="00A46ACD" w:rsidP="00F83869">
      <w:pPr>
        <w:ind w:firstLine="709"/>
      </w:pPr>
      <w:r w:rsidRPr="00F83869">
        <w:t>Только сам обладатель авторского права на произведение может решать вопрос о реализации своих авторских правомочий</w:t>
      </w:r>
      <w:r w:rsidR="00F83869" w:rsidRPr="00F83869">
        <w:t xml:space="preserve">. </w:t>
      </w:r>
      <w:r w:rsidRPr="00F83869">
        <w:t>Обладатель авторских прав может использовать произведение по своему собственному усмотрению, но с учетом юридически признанных прав и интересов других лиц, а также может запрещать другим использовать произведение без его согласия</w:t>
      </w:r>
      <w:r w:rsidR="00F83869" w:rsidRPr="00F83869">
        <w:t>.</w:t>
      </w:r>
    </w:p>
    <w:p w:rsidR="00F83869" w:rsidRDefault="00A46ACD" w:rsidP="00F83869">
      <w:pPr>
        <w:ind w:firstLine="709"/>
      </w:pPr>
      <w:r w:rsidRPr="00F83869">
        <w:t>Действующее законодательство закрепляет за автором исключительные права на использование созданного им произведения</w:t>
      </w:r>
      <w:r w:rsidR="00F83869" w:rsidRPr="00F83869">
        <w:t xml:space="preserve">. </w:t>
      </w:r>
      <w:r w:rsidRPr="00F83869">
        <w:t>Это означает, что автор не только решает вопрос об обнародовании произведения, но и определяет, с какого момента, в каких формах объеме и пределах будет открыт доступ к произведению для неопределенного круга лиц</w:t>
      </w:r>
      <w:r w:rsidR="00F83869" w:rsidRPr="00F83869">
        <w:t xml:space="preserve">. </w:t>
      </w:r>
      <w:r w:rsidRPr="00F83869">
        <w:t>Исключительные права автора на использование произведения означают право осуществлять или разрешать осуществлять следующие действия</w:t>
      </w:r>
      <w:r w:rsidR="00F83869" w:rsidRPr="00F83869">
        <w:t xml:space="preserve">: </w:t>
      </w:r>
      <w:r w:rsidRPr="00F83869">
        <w:t>воспроизводить произведение</w:t>
      </w:r>
      <w:r w:rsidR="00F83869" w:rsidRPr="00F83869">
        <w:t xml:space="preserve">; </w:t>
      </w:r>
      <w:r w:rsidRPr="00F83869">
        <w:t>распространять экземпляры произведения любым способом</w:t>
      </w:r>
      <w:r w:rsidR="00F83869" w:rsidRPr="00F83869">
        <w:t xml:space="preserve">; </w:t>
      </w:r>
      <w:r w:rsidRPr="00F83869">
        <w:t>импортировать экземпляры произведения в целях распространения</w:t>
      </w:r>
      <w:r w:rsidR="00F83869" w:rsidRPr="00F83869">
        <w:t xml:space="preserve">; </w:t>
      </w:r>
      <w:r w:rsidRPr="00F83869">
        <w:t>публично показывать произведение</w:t>
      </w:r>
      <w:r w:rsidR="00F83869" w:rsidRPr="00F83869">
        <w:t xml:space="preserve">; </w:t>
      </w:r>
      <w:r w:rsidRPr="00F83869">
        <w:t>публично исполнять произведение</w:t>
      </w:r>
      <w:r w:rsidR="00F83869" w:rsidRPr="00F83869">
        <w:t xml:space="preserve">; </w:t>
      </w:r>
      <w:r w:rsidRPr="00F83869">
        <w:t>сообщать произведение для всеобщего сведения путем передачи в эфир и</w:t>
      </w:r>
      <w:r w:rsidR="00F83869">
        <w:t xml:space="preserve"> (</w:t>
      </w:r>
      <w:r w:rsidRPr="00F83869">
        <w:t>или</w:t>
      </w:r>
      <w:r w:rsidR="00F83869" w:rsidRPr="00F83869">
        <w:t xml:space="preserve">) </w:t>
      </w:r>
      <w:r w:rsidRPr="00F83869">
        <w:t>последующей передачи в эфир</w:t>
      </w:r>
      <w:r w:rsidR="00F83869" w:rsidRPr="00F83869">
        <w:t xml:space="preserve">; </w:t>
      </w:r>
      <w:r w:rsidRPr="00F83869">
        <w:t>сообщать произведение для всеобщего сведения по кабелю, проводам или с помощью иных аналогичных средств</w:t>
      </w:r>
      <w:r w:rsidR="00F83869" w:rsidRPr="00F83869">
        <w:t xml:space="preserve">; </w:t>
      </w:r>
      <w:r w:rsidRPr="00F83869">
        <w:t>переводить произведение</w:t>
      </w:r>
      <w:r w:rsidR="00F83869" w:rsidRPr="00F83869">
        <w:t xml:space="preserve">; </w:t>
      </w:r>
      <w:r w:rsidRPr="00F83869">
        <w:t>переделывать, аранжировать или другим образом перерабатывать произведение</w:t>
      </w:r>
      <w:r w:rsidR="00F83869" w:rsidRPr="00F83869">
        <w:t>.</w:t>
      </w:r>
    </w:p>
    <w:p w:rsidR="00F83869" w:rsidRPr="00F83869" w:rsidRDefault="00A46ACD" w:rsidP="00F83869">
      <w:pPr>
        <w:pStyle w:val="2"/>
      </w:pPr>
      <w:r w:rsidRPr="00F83869">
        <w:br w:type="page"/>
      </w:r>
      <w:bookmarkStart w:id="7" w:name="_Toc255065361"/>
      <w:r w:rsidR="00F83869">
        <w:t>Список использованных источников</w:t>
      </w:r>
      <w:bookmarkEnd w:id="7"/>
    </w:p>
    <w:p w:rsidR="00F83869" w:rsidRDefault="00F83869" w:rsidP="00F83869">
      <w:pPr>
        <w:ind w:firstLine="709"/>
      </w:pPr>
    </w:p>
    <w:p w:rsidR="00F83869" w:rsidRDefault="00A46ACD" w:rsidP="00F83869">
      <w:pPr>
        <w:ind w:firstLine="0"/>
      </w:pPr>
      <w:r w:rsidRPr="00F83869">
        <w:t>1</w:t>
      </w:r>
      <w:r w:rsidR="00F83869" w:rsidRPr="00F83869">
        <w:t xml:space="preserve">. </w:t>
      </w:r>
      <w:r w:rsidRPr="00F83869">
        <w:t>Конституция Российской Федерация</w:t>
      </w:r>
      <w:r w:rsidR="00F83869" w:rsidRPr="00F83869">
        <w:t>. -</w:t>
      </w:r>
      <w:r w:rsidR="00F83869">
        <w:t xml:space="preserve"> </w:t>
      </w:r>
      <w:r w:rsidRPr="00F83869">
        <w:t>1</w:t>
      </w:r>
      <w:r w:rsidR="00F83869">
        <w:t>2.12.19</w:t>
      </w:r>
      <w:r w:rsidRPr="00F83869">
        <w:t>93г</w:t>
      </w:r>
      <w:r w:rsidR="00F83869" w:rsidRPr="00F83869">
        <w:t>.</w:t>
      </w:r>
    </w:p>
    <w:p w:rsidR="00F83869" w:rsidRDefault="00A46ACD" w:rsidP="00F83869">
      <w:pPr>
        <w:ind w:firstLine="0"/>
        <w:rPr>
          <w:rStyle w:val="ab"/>
          <w:b w:val="0"/>
          <w:bCs w:val="0"/>
          <w:color w:val="000000"/>
        </w:rPr>
      </w:pPr>
      <w:r w:rsidRPr="00F83869">
        <w:t>2</w:t>
      </w:r>
      <w:r w:rsidR="00F83869" w:rsidRPr="00F83869">
        <w:t xml:space="preserve">. </w:t>
      </w:r>
      <w:r w:rsidRPr="00F83869">
        <w:t>Гражданский кодекс Российской Федерация от 30</w:t>
      </w:r>
      <w:r w:rsidR="00F83869">
        <w:t>.11.19</w:t>
      </w:r>
      <w:r w:rsidRPr="00F83869">
        <w:t xml:space="preserve">94 №51 </w:t>
      </w:r>
      <w:r w:rsidR="00F83869">
        <w:t>-</w:t>
      </w:r>
      <w:r w:rsidRPr="00F83869">
        <w:t xml:space="preserve"> ФЗ</w:t>
      </w:r>
      <w:r w:rsidR="00F83869">
        <w:t xml:space="preserve"> (</w:t>
      </w:r>
      <w:r w:rsidRPr="00F83869">
        <w:rPr>
          <w:rStyle w:val="ab"/>
          <w:b w:val="0"/>
          <w:bCs w:val="0"/>
          <w:color w:val="000000"/>
        </w:rPr>
        <w:t>действующая редакция</w:t>
      </w:r>
      <w:r w:rsidR="00F83869" w:rsidRPr="00F83869">
        <w:rPr>
          <w:rStyle w:val="ab"/>
          <w:b w:val="0"/>
          <w:bCs w:val="0"/>
          <w:color w:val="000000"/>
        </w:rPr>
        <w:t>).</w:t>
      </w:r>
    </w:p>
    <w:p w:rsidR="00F83869" w:rsidRDefault="00E96C8B" w:rsidP="00F83869">
      <w:pPr>
        <w:ind w:firstLine="0"/>
      </w:pPr>
      <w:r w:rsidRPr="00F83869">
        <w:rPr>
          <w:rStyle w:val="ab"/>
          <w:b w:val="0"/>
          <w:bCs w:val="0"/>
          <w:color w:val="000000"/>
        </w:rPr>
        <w:t>3</w:t>
      </w:r>
      <w:r w:rsidR="00F83869" w:rsidRPr="00F83869">
        <w:rPr>
          <w:rStyle w:val="ab"/>
          <w:b w:val="0"/>
          <w:bCs w:val="0"/>
          <w:color w:val="000000"/>
        </w:rPr>
        <w:t xml:space="preserve">. </w:t>
      </w:r>
      <w:r w:rsidRPr="00F83869">
        <w:t>Постановление Правительства РФ от 16 июня 2004 г</w:t>
      </w:r>
      <w:r w:rsidR="00F83869" w:rsidRPr="00F83869">
        <w:t xml:space="preserve">. </w:t>
      </w:r>
      <w:r w:rsidRPr="00F83869">
        <w:t>N 299</w:t>
      </w:r>
      <w:r w:rsidR="00F83869">
        <w:t xml:space="preserve"> "</w:t>
      </w:r>
      <w:r w:rsidRPr="00F83869">
        <w:t>Об утверждении Положения о Федеральной службе по интеллектуальной собственности, патентам и товарным знакам</w:t>
      </w:r>
      <w:r w:rsidR="00F83869">
        <w:t>".</w:t>
      </w:r>
    </w:p>
    <w:p w:rsidR="00F83869" w:rsidRDefault="00E96C8B" w:rsidP="00F83869">
      <w:pPr>
        <w:ind w:firstLine="0"/>
      </w:pPr>
      <w:r w:rsidRPr="00F83869">
        <w:t>4</w:t>
      </w:r>
      <w:r w:rsidR="00F83869" w:rsidRPr="00F83869">
        <w:t xml:space="preserve">. </w:t>
      </w:r>
      <w:r w:rsidRPr="00F83869">
        <w:t>Международные конвенции об авторском праве</w:t>
      </w:r>
      <w:r w:rsidR="00F83869" w:rsidRPr="00F83869">
        <w:t xml:space="preserve">. </w:t>
      </w:r>
      <w:r w:rsidRPr="00F83869">
        <w:t>Бернская конвенция об охране литературных и художественных произведений</w:t>
      </w:r>
      <w:r w:rsidR="00F83869" w:rsidRPr="00F83869">
        <w:t xml:space="preserve">. </w:t>
      </w:r>
      <w:r w:rsidRPr="00F83869">
        <w:t>Комментарий К</w:t>
      </w:r>
      <w:r w:rsidR="00F83869" w:rsidRPr="00F83869">
        <w:t xml:space="preserve">. </w:t>
      </w:r>
      <w:r w:rsidRPr="00F83869">
        <w:t>Мазуйе</w:t>
      </w:r>
      <w:r w:rsidR="00F83869" w:rsidRPr="00F83869">
        <w:t xml:space="preserve">. </w:t>
      </w:r>
      <w:r w:rsidRPr="00F83869">
        <w:t>М</w:t>
      </w:r>
      <w:r w:rsidR="00F83869">
        <w:t>.:</w:t>
      </w:r>
      <w:r w:rsidR="00F83869" w:rsidRPr="00F83869">
        <w:t xml:space="preserve"> </w:t>
      </w:r>
      <w:r w:rsidRPr="00F83869">
        <w:t>Прогресс, 1982</w:t>
      </w:r>
      <w:r w:rsidR="00F83869" w:rsidRPr="00F83869">
        <w:t>.</w:t>
      </w:r>
    </w:p>
    <w:p w:rsidR="00F83869" w:rsidRDefault="00E96C8B" w:rsidP="00F83869">
      <w:pPr>
        <w:ind w:firstLine="0"/>
      </w:pPr>
      <w:r w:rsidRPr="00F83869">
        <w:t>5</w:t>
      </w:r>
      <w:r w:rsidR="00F83869" w:rsidRPr="00F83869">
        <w:t xml:space="preserve">. </w:t>
      </w:r>
      <w:r w:rsidRPr="00F83869">
        <w:t>Всемирная конвенция об авторском праве от 6 сентября 1952 г</w:t>
      </w:r>
      <w:r w:rsidR="00F83869" w:rsidRPr="00F83869">
        <w:t>.</w:t>
      </w:r>
      <w:r w:rsidR="00F83869">
        <w:t xml:space="preserve"> (</w:t>
      </w:r>
      <w:r w:rsidRPr="00F83869">
        <w:t>пересмотрена в Париже 24 июля 1971 г</w:t>
      </w:r>
      <w:r w:rsidR="00F83869" w:rsidRPr="00F83869">
        <w:t xml:space="preserve">). </w:t>
      </w:r>
      <w:r w:rsidRPr="00F83869">
        <w:t>Пересмотренная Конвенция и протоколы к ней вступили в силу 10 июля 1974 г</w:t>
      </w:r>
      <w:r w:rsidR="00F83869" w:rsidRPr="00F83869">
        <w:t>.</w:t>
      </w:r>
    </w:p>
    <w:p w:rsidR="00F83869" w:rsidRDefault="00961557" w:rsidP="00F83869">
      <w:pPr>
        <w:ind w:firstLine="0"/>
      </w:pPr>
      <w:r w:rsidRPr="00F83869">
        <w:t>6</w:t>
      </w:r>
      <w:r w:rsidR="00F83869" w:rsidRPr="00F83869">
        <w:t xml:space="preserve">. </w:t>
      </w:r>
      <w:r w:rsidRPr="00F83869">
        <w:t>Интернет</w:t>
      </w:r>
      <w:r w:rsidR="00F83869" w:rsidRPr="00F83869">
        <w:t xml:space="preserve">. </w:t>
      </w:r>
      <w:r w:rsidRPr="00F83869">
        <w:t>Википедия</w:t>
      </w:r>
      <w:r w:rsidR="00F83869" w:rsidRPr="00F83869">
        <w:t xml:space="preserve"> - </w:t>
      </w:r>
      <w:r w:rsidRPr="00F83869">
        <w:t>свободная энциклопедия</w:t>
      </w:r>
      <w:r w:rsidR="00F83869" w:rsidRPr="00F83869">
        <w:t>.</w:t>
      </w:r>
    </w:p>
    <w:p w:rsidR="00F83869" w:rsidRDefault="00961557" w:rsidP="00F83869">
      <w:pPr>
        <w:ind w:firstLine="0"/>
      </w:pPr>
      <w:r w:rsidRPr="00F83869">
        <w:t>7</w:t>
      </w:r>
      <w:r w:rsidR="00F83869" w:rsidRPr="00F83869">
        <w:t xml:space="preserve">. </w:t>
      </w:r>
      <w:r w:rsidR="00661633" w:rsidRPr="00F83869">
        <w:t>Гражданское право</w:t>
      </w:r>
      <w:r w:rsidR="00F83869" w:rsidRPr="00F83869">
        <w:t xml:space="preserve">: </w:t>
      </w:r>
      <w:r w:rsidR="00661633" w:rsidRPr="00F83869">
        <w:t>Учебник / Под ред</w:t>
      </w:r>
      <w:r w:rsidR="00F83869" w:rsidRPr="00F83869">
        <w:t xml:space="preserve">. </w:t>
      </w:r>
      <w:r w:rsidR="00661633" w:rsidRPr="00F83869">
        <w:t>доктора юридических наук, профессора Е</w:t>
      </w:r>
      <w:r w:rsidR="00F83869">
        <w:t xml:space="preserve">.А. </w:t>
      </w:r>
      <w:r w:rsidR="00661633" w:rsidRPr="00F83869">
        <w:t>Суханова</w:t>
      </w:r>
      <w:r w:rsidR="00F83869" w:rsidRPr="00F83869">
        <w:t xml:space="preserve">. </w:t>
      </w:r>
      <w:r w:rsidR="00661633" w:rsidRPr="00F83869">
        <w:t>Том I</w:t>
      </w:r>
      <w:r w:rsidR="00F83869" w:rsidRPr="00F83869">
        <w:t xml:space="preserve">. </w:t>
      </w:r>
      <w:r w:rsidR="00661633" w:rsidRPr="00F83869">
        <w:t>М</w:t>
      </w:r>
      <w:r w:rsidR="00F83869">
        <w:t>.:</w:t>
      </w:r>
      <w:r w:rsidR="00F83869" w:rsidRPr="00F83869">
        <w:t xml:space="preserve"> </w:t>
      </w:r>
      <w:r w:rsidR="00661633" w:rsidRPr="00F83869">
        <w:t>Волтерс Клувер, 2004</w:t>
      </w:r>
      <w:r w:rsidR="00F83869" w:rsidRPr="00F83869">
        <w:t>.</w:t>
      </w:r>
    </w:p>
    <w:p w:rsidR="00F83869" w:rsidRDefault="00961557" w:rsidP="00F83869">
      <w:pPr>
        <w:ind w:firstLine="0"/>
      </w:pPr>
      <w:r w:rsidRPr="00F83869">
        <w:t>8</w:t>
      </w:r>
      <w:r w:rsidR="00F83869" w:rsidRPr="00F83869">
        <w:t xml:space="preserve">. </w:t>
      </w:r>
      <w:r w:rsidR="00661633" w:rsidRPr="00F83869">
        <w:t>Калмыков Ю</w:t>
      </w:r>
      <w:r w:rsidR="00F83869">
        <w:t xml:space="preserve">.Х. </w:t>
      </w:r>
      <w:r w:rsidR="00661633" w:rsidRPr="00F83869">
        <w:t>Вопросы применения гражданско-правовых норм</w:t>
      </w:r>
      <w:r w:rsidR="00F83869" w:rsidRPr="00F83869">
        <w:t xml:space="preserve">. </w:t>
      </w:r>
      <w:r w:rsidR="00661633" w:rsidRPr="00F83869">
        <w:t>Саратов</w:t>
      </w:r>
      <w:r w:rsidR="00F83869" w:rsidRPr="00F83869">
        <w:t xml:space="preserve">: </w:t>
      </w:r>
      <w:r w:rsidR="00661633" w:rsidRPr="00F83869">
        <w:t>Изд-во Саратовского университета, 1976</w:t>
      </w:r>
      <w:r w:rsidR="00F83869" w:rsidRPr="00F83869">
        <w:t>.</w:t>
      </w:r>
    </w:p>
    <w:p w:rsidR="00F83869" w:rsidRDefault="00961557" w:rsidP="00F83869">
      <w:pPr>
        <w:ind w:firstLine="0"/>
      </w:pPr>
      <w:r w:rsidRPr="00F83869">
        <w:t>9</w:t>
      </w:r>
      <w:r w:rsidR="00F83869" w:rsidRPr="00F83869">
        <w:t xml:space="preserve">. </w:t>
      </w:r>
      <w:r w:rsidR="00661633" w:rsidRPr="00F83869">
        <w:t>Сергеев А</w:t>
      </w:r>
      <w:r w:rsidR="00F83869">
        <w:t xml:space="preserve">.П. </w:t>
      </w:r>
      <w:r w:rsidR="00661633" w:rsidRPr="00F83869">
        <w:t>Право интеллектуальной собственности в Российской Федерации</w:t>
      </w:r>
      <w:r w:rsidR="00F83869" w:rsidRPr="00F83869">
        <w:t xml:space="preserve">: </w:t>
      </w:r>
      <w:r w:rsidR="00661633" w:rsidRPr="00F83869">
        <w:t>Учебник</w:t>
      </w:r>
      <w:r w:rsidR="00F83869">
        <w:t>.2</w:t>
      </w:r>
      <w:r w:rsidR="00661633" w:rsidRPr="00F83869">
        <w:t>-е изд</w:t>
      </w:r>
      <w:r w:rsidR="00F83869">
        <w:t>.,</w:t>
      </w:r>
      <w:r w:rsidR="00661633" w:rsidRPr="00F83869">
        <w:t xml:space="preserve"> перераб</w:t>
      </w:r>
      <w:r w:rsidR="00F83869" w:rsidRPr="00F83869">
        <w:t xml:space="preserve">. </w:t>
      </w:r>
      <w:r w:rsidR="00661633" w:rsidRPr="00F83869">
        <w:t>и доп</w:t>
      </w:r>
      <w:r w:rsidR="00F83869" w:rsidRPr="00F83869">
        <w:t xml:space="preserve">. </w:t>
      </w:r>
      <w:r w:rsidR="00661633" w:rsidRPr="00F83869">
        <w:t>М</w:t>
      </w:r>
      <w:r w:rsidR="00F83869">
        <w:t>.:</w:t>
      </w:r>
      <w:r w:rsidR="00F83869" w:rsidRPr="00F83869">
        <w:t xml:space="preserve"> </w:t>
      </w:r>
      <w:r w:rsidR="00661633" w:rsidRPr="00F83869">
        <w:t>ТК Велби, 2004</w:t>
      </w:r>
      <w:r w:rsidR="00F83869" w:rsidRPr="00F83869">
        <w:t>.</w:t>
      </w:r>
    </w:p>
    <w:p w:rsidR="00F83869" w:rsidRDefault="00961557" w:rsidP="00F83869">
      <w:pPr>
        <w:ind w:firstLine="0"/>
      </w:pPr>
      <w:r w:rsidRPr="00F83869">
        <w:t>10</w:t>
      </w:r>
      <w:r w:rsidR="00F83869" w:rsidRPr="00F83869">
        <w:t xml:space="preserve">. </w:t>
      </w:r>
      <w:r w:rsidR="00661633" w:rsidRPr="00F83869">
        <w:t>Дозорцев В</w:t>
      </w:r>
      <w:r w:rsidR="00F83869">
        <w:t xml:space="preserve">.А. </w:t>
      </w:r>
      <w:r w:rsidR="00661633" w:rsidRPr="00F83869">
        <w:t>Интеллектуальные права</w:t>
      </w:r>
      <w:r w:rsidR="00F83869" w:rsidRPr="00F83869">
        <w:t xml:space="preserve">: </w:t>
      </w:r>
      <w:r w:rsidR="00661633" w:rsidRPr="00F83869">
        <w:t>Понятие</w:t>
      </w:r>
      <w:r w:rsidR="00F83869" w:rsidRPr="00F83869">
        <w:t xml:space="preserve">. </w:t>
      </w:r>
      <w:r w:rsidR="00661633" w:rsidRPr="00F83869">
        <w:t>Система</w:t>
      </w:r>
      <w:r w:rsidR="00F83869" w:rsidRPr="00F83869">
        <w:t xml:space="preserve">. </w:t>
      </w:r>
      <w:r w:rsidR="00661633" w:rsidRPr="00F83869">
        <w:t>Задачи кодификации</w:t>
      </w:r>
      <w:r w:rsidR="00F83869" w:rsidRPr="00F83869">
        <w:t xml:space="preserve">. </w:t>
      </w:r>
      <w:r w:rsidR="00661633" w:rsidRPr="00F83869">
        <w:t>Сборник статей / Исслед</w:t>
      </w:r>
      <w:r w:rsidR="00F83869" w:rsidRPr="00F83869">
        <w:t xml:space="preserve">. </w:t>
      </w:r>
      <w:r w:rsidR="00661633" w:rsidRPr="00F83869">
        <w:t>центр частного права</w:t>
      </w:r>
      <w:r w:rsidR="00F83869" w:rsidRPr="00F83869">
        <w:t xml:space="preserve">. </w:t>
      </w:r>
      <w:r w:rsidR="00661633" w:rsidRPr="00F83869">
        <w:t>М</w:t>
      </w:r>
      <w:r w:rsidR="00F83869">
        <w:t>.:</w:t>
      </w:r>
      <w:r w:rsidR="00F83869" w:rsidRPr="00F83869">
        <w:t xml:space="preserve"> </w:t>
      </w:r>
      <w:r w:rsidR="00661633" w:rsidRPr="00F83869">
        <w:t>Статут, 2003</w:t>
      </w:r>
      <w:r w:rsidR="00F83869" w:rsidRPr="00F83869">
        <w:t>.</w:t>
      </w:r>
    </w:p>
    <w:p w:rsidR="00F83869" w:rsidRDefault="00961557" w:rsidP="00F83869">
      <w:pPr>
        <w:ind w:firstLine="0"/>
      </w:pPr>
      <w:r w:rsidRPr="00F83869">
        <w:t>11</w:t>
      </w:r>
      <w:r w:rsidR="00F83869" w:rsidRPr="00F83869">
        <w:t xml:space="preserve">. </w:t>
      </w:r>
      <w:r w:rsidR="00661633" w:rsidRPr="00F83869">
        <w:t>Белов В</w:t>
      </w:r>
      <w:r w:rsidR="00F83869">
        <w:t xml:space="preserve">.А. </w:t>
      </w:r>
      <w:r w:rsidR="00661633" w:rsidRPr="00F83869">
        <w:t>Гражданское право</w:t>
      </w:r>
      <w:r w:rsidR="00F83869" w:rsidRPr="00F83869">
        <w:t xml:space="preserve">: </w:t>
      </w:r>
      <w:r w:rsidR="00661633" w:rsidRPr="00F83869">
        <w:t>Общая и Особенная части</w:t>
      </w:r>
      <w:r w:rsidR="00F83869" w:rsidRPr="00F83869">
        <w:t xml:space="preserve">: </w:t>
      </w:r>
      <w:r w:rsidR="00661633" w:rsidRPr="00F83869">
        <w:t>Учебник</w:t>
      </w:r>
      <w:r w:rsidR="00F83869" w:rsidRPr="00F83869">
        <w:t xml:space="preserve">. </w:t>
      </w:r>
      <w:r w:rsidR="00661633" w:rsidRPr="00F83869">
        <w:t>М</w:t>
      </w:r>
      <w:r w:rsidR="00F83869">
        <w:t>.:</w:t>
      </w:r>
      <w:r w:rsidR="00F83869" w:rsidRPr="00F83869">
        <w:t xml:space="preserve"> </w:t>
      </w:r>
      <w:r w:rsidR="00661633" w:rsidRPr="00F83869">
        <w:t>АО</w:t>
      </w:r>
      <w:r w:rsidR="00F83869">
        <w:t xml:space="preserve"> "</w:t>
      </w:r>
      <w:r w:rsidR="00661633" w:rsidRPr="00F83869">
        <w:t>Центр ЮрИнфоР</w:t>
      </w:r>
      <w:r w:rsidR="00F83869">
        <w:t xml:space="preserve">", </w:t>
      </w:r>
      <w:r w:rsidR="00661633" w:rsidRPr="00F83869">
        <w:t>2003</w:t>
      </w:r>
      <w:r w:rsidR="00F83869" w:rsidRPr="00F83869">
        <w:t>.</w:t>
      </w:r>
    </w:p>
    <w:p w:rsidR="00F83869" w:rsidRDefault="00961557" w:rsidP="00F83869">
      <w:pPr>
        <w:ind w:firstLine="0"/>
      </w:pPr>
      <w:r w:rsidRPr="00F83869">
        <w:t>12</w:t>
      </w:r>
      <w:r w:rsidR="00F83869" w:rsidRPr="00F83869">
        <w:t xml:space="preserve">. </w:t>
      </w:r>
      <w:r w:rsidR="00661633" w:rsidRPr="00F83869">
        <w:t>Маковский А</w:t>
      </w:r>
      <w:r w:rsidR="00F83869">
        <w:t xml:space="preserve">.Л. </w:t>
      </w:r>
      <w:r w:rsidR="00661633" w:rsidRPr="00F83869">
        <w:t>О кодификации законодательства об интеллектуальной собственности</w:t>
      </w:r>
      <w:r w:rsidR="00F83869">
        <w:t xml:space="preserve"> // </w:t>
      </w:r>
      <w:r w:rsidR="00661633" w:rsidRPr="00F83869">
        <w:t>Закон</w:t>
      </w:r>
      <w:r w:rsidR="00F83869">
        <w:t>. 20</w:t>
      </w:r>
      <w:r w:rsidR="00661633" w:rsidRPr="00F83869">
        <w:t>07</w:t>
      </w:r>
      <w:r w:rsidR="00F83869" w:rsidRPr="00F83869">
        <w:t>.</w:t>
      </w:r>
    </w:p>
    <w:p w:rsidR="00F83869" w:rsidRDefault="00E96C8B" w:rsidP="00F83869">
      <w:pPr>
        <w:ind w:firstLine="0"/>
      </w:pPr>
      <w:r w:rsidRPr="00F83869">
        <w:t>1</w:t>
      </w:r>
      <w:r w:rsidR="00961557" w:rsidRPr="00F83869">
        <w:t>3</w:t>
      </w:r>
      <w:r w:rsidR="00F83869" w:rsidRPr="00F83869">
        <w:t xml:space="preserve">. </w:t>
      </w:r>
      <w:r w:rsidRPr="00F83869">
        <w:t>Близнец И</w:t>
      </w:r>
      <w:r w:rsidR="00F83869">
        <w:t xml:space="preserve">.А. </w:t>
      </w:r>
      <w:r w:rsidRPr="00F83869">
        <w:t>Изменение правового регулирования вопросов авторских и смежных прав</w:t>
      </w:r>
      <w:r w:rsidR="00F83869">
        <w:t xml:space="preserve"> // </w:t>
      </w:r>
      <w:r w:rsidRPr="00F83869">
        <w:t>Закон</w:t>
      </w:r>
      <w:r w:rsidR="00F83869">
        <w:t>. 20</w:t>
      </w:r>
      <w:r w:rsidRPr="00F83869">
        <w:t>07</w:t>
      </w:r>
      <w:r w:rsidR="00F83869" w:rsidRPr="00F83869">
        <w:t>.</w:t>
      </w:r>
    </w:p>
    <w:p w:rsidR="00E96C8B" w:rsidRPr="00F83869" w:rsidRDefault="00961557" w:rsidP="00F83869">
      <w:pPr>
        <w:ind w:firstLine="0"/>
      </w:pPr>
      <w:r w:rsidRPr="00F83869">
        <w:t>14</w:t>
      </w:r>
      <w:r w:rsidR="00F83869" w:rsidRPr="00F83869">
        <w:t xml:space="preserve">. </w:t>
      </w:r>
      <w:r w:rsidRPr="00F83869">
        <w:t>Свечникова И</w:t>
      </w:r>
      <w:r w:rsidR="00F83869">
        <w:t xml:space="preserve">.В. </w:t>
      </w:r>
      <w:r w:rsidRPr="00F83869">
        <w:t>Авторское право</w:t>
      </w:r>
      <w:r w:rsidR="00F83869" w:rsidRPr="00F83869">
        <w:t>. -</w:t>
      </w:r>
      <w:r w:rsidR="00F83869">
        <w:t xml:space="preserve"> </w:t>
      </w:r>
      <w:r w:rsidRPr="00F83869">
        <w:t>Издательский дом Дашков и К, 2009</w:t>
      </w:r>
      <w:bookmarkStart w:id="8" w:name="_GoBack"/>
      <w:bookmarkEnd w:id="8"/>
    </w:p>
    <w:sectPr w:rsidR="00E96C8B" w:rsidRPr="00F83869" w:rsidSect="00F83869">
      <w:headerReference w:type="default" r:id="rId7"/>
      <w:footerReference w:type="default" r:id="rId8"/>
      <w:headerReference w:type="first" r:id="rId9"/>
      <w:footerReference w:type="first" r:id="rId10"/>
      <w:type w:val="continuous"/>
      <w:pgSz w:w="11906" w:h="16838" w:code="9"/>
      <w:pgMar w:top="1134" w:right="850" w:bottom="1134" w:left="1701" w:header="680" w:footer="680"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2F9" w:rsidRDefault="00C222F9">
      <w:pPr>
        <w:ind w:firstLine="709"/>
      </w:pPr>
      <w:r>
        <w:separator/>
      </w:r>
    </w:p>
  </w:endnote>
  <w:endnote w:type="continuationSeparator" w:id="0">
    <w:p w:rsidR="00C222F9" w:rsidRDefault="00C222F9">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869" w:rsidRDefault="00F83869">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869" w:rsidRDefault="00F83869">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2F9" w:rsidRDefault="00C222F9">
      <w:pPr>
        <w:ind w:firstLine="709"/>
      </w:pPr>
      <w:r>
        <w:separator/>
      </w:r>
    </w:p>
  </w:footnote>
  <w:footnote w:type="continuationSeparator" w:id="0">
    <w:p w:rsidR="00C222F9" w:rsidRDefault="00C222F9">
      <w:pPr>
        <w:ind w:firstLine="709"/>
      </w:pPr>
      <w:r>
        <w:continuationSeparator/>
      </w:r>
    </w:p>
  </w:footnote>
  <w:footnote w:id="1">
    <w:p w:rsidR="00C222F9" w:rsidRDefault="00F83869" w:rsidP="00F83869">
      <w:pPr>
        <w:pStyle w:val="af1"/>
      </w:pPr>
      <w:r>
        <w:rPr>
          <w:rStyle w:val="af3"/>
          <w:sz w:val="20"/>
          <w:szCs w:val="20"/>
        </w:rPr>
        <w:footnoteRef/>
      </w:r>
      <w:r>
        <w:t xml:space="preserve"> См.: Гражданское право: Учебник / Под ред. доктора юридических наук, профессора Е.А. Суханова. Том I. М.: Волтерс Клувер, 2004. С. 64.</w:t>
      </w:r>
    </w:p>
  </w:footnote>
  <w:footnote w:id="2">
    <w:p w:rsidR="00C222F9" w:rsidRDefault="00F83869" w:rsidP="00F83869">
      <w:pPr>
        <w:pStyle w:val="af1"/>
      </w:pPr>
      <w:r>
        <w:rPr>
          <w:rStyle w:val="af3"/>
          <w:sz w:val="20"/>
          <w:szCs w:val="20"/>
        </w:rPr>
        <w:footnoteRef/>
      </w:r>
      <w:r>
        <w:t xml:space="preserve"> См.: Постановление Правительства РФ от 16 июня 2004 г. N 299 "Об утверждении Положения о Федеральной службе по интеллектуальной собственности, патентам и товарным знакам".</w:t>
      </w:r>
    </w:p>
  </w:footnote>
  <w:footnote w:id="3">
    <w:p w:rsidR="00C222F9" w:rsidRDefault="00F83869" w:rsidP="00F83869">
      <w:pPr>
        <w:pStyle w:val="af1"/>
      </w:pPr>
      <w:r>
        <w:rPr>
          <w:rStyle w:val="af3"/>
          <w:sz w:val="20"/>
          <w:szCs w:val="20"/>
        </w:rPr>
        <w:footnoteRef/>
      </w:r>
      <w:r>
        <w:t xml:space="preserve"> Калмыков Ю.Х. Вопросы применения гражданско-правовых норм. Саратов: Изд-во Саратовского университета, 1976. С. 31 - 45.</w:t>
      </w:r>
    </w:p>
  </w:footnote>
  <w:footnote w:id="4">
    <w:p w:rsidR="00C222F9" w:rsidRDefault="00F83869" w:rsidP="00F83869">
      <w:pPr>
        <w:pStyle w:val="af1"/>
      </w:pPr>
      <w:r>
        <w:rPr>
          <w:rStyle w:val="af3"/>
          <w:sz w:val="20"/>
          <w:szCs w:val="20"/>
        </w:rPr>
        <w:footnoteRef/>
      </w:r>
      <w:r>
        <w:t xml:space="preserve"> Сергеев А.П. Право интеллектуальной собственности в Российской Федерации: Учебник. 2-е изд., перераб. и доп. М.: ТК Велби, 2004. С. 19.</w:t>
      </w:r>
    </w:p>
  </w:footnote>
  <w:footnote w:id="5">
    <w:p w:rsidR="00C222F9" w:rsidRDefault="00F83869" w:rsidP="00F83869">
      <w:pPr>
        <w:pStyle w:val="af1"/>
      </w:pPr>
      <w:r>
        <w:rPr>
          <w:rStyle w:val="af3"/>
          <w:sz w:val="20"/>
          <w:szCs w:val="20"/>
        </w:rPr>
        <w:footnoteRef/>
      </w:r>
      <w:r>
        <w:t xml:space="preserve"> Гражданское право: Учебник / Под ред. доктора юридических наук, профессора Е.А. Суханова. Том I. М.: Волтерс Клувер, 2004. С. 658.</w:t>
      </w:r>
    </w:p>
  </w:footnote>
  <w:footnote w:id="6">
    <w:p w:rsidR="00C222F9" w:rsidRDefault="00F83869" w:rsidP="00F83869">
      <w:pPr>
        <w:pStyle w:val="af1"/>
      </w:pPr>
      <w:r>
        <w:rPr>
          <w:rStyle w:val="af3"/>
          <w:sz w:val="20"/>
          <w:szCs w:val="20"/>
        </w:rPr>
        <w:footnoteRef/>
      </w:r>
      <w:r>
        <w:t xml:space="preserve"> Дозорцев В.А. Интеллектуальные права: Понятие. Система. Задачи кодификации. Сборник статей / Исслед. центр частного права. М.: Статут, 2003. С. 47.</w:t>
      </w:r>
    </w:p>
  </w:footnote>
  <w:footnote w:id="7">
    <w:p w:rsidR="00C222F9" w:rsidRDefault="00F83869" w:rsidP="00F83869">
      <w:pPr>
        <w:pStyle w:val="af1"/>
      </w:pPr>
      <w:r>
        <w:rPr>
          <w:rStyle w:val="af3"/>
          <w:sz w:val="20"/>
          <w:szCs w:val="20"/>
        </w:rPr>
        <w:footnoteRef/>
      </w:r>
      <w:r>
        <w:t xml:space="preserve"> Белов В.А. Гражданское право: Общая и Особенная части: Учебник. М.: АО "Центр ЮрИнфоР", 2003. С. 575.</w:t>
      </w:r>
    </w:p>
  </w:footnote>
  <w:footnote w:id="8">
    <w:p w:rsidR="00C222F9" w:rsidRDefault="00F83869" w:rsidP="00F83869">
      <w:pPr>
        <w:pStyle w:val="af1"/>
      </w:pPr>
      <w:r>
        <w:rPr>
          <w:rStyle w:val="af3"/>
          <w:sz w:val="20"/>
          <w:szCs w:val="20"/>
        </w:rPr>
        <w:footnoteRef/>
      </w:r>
      <w:r>
        <w:t xml:space="preserve"> Глава VII Федерального закона от 15 ноября 1997 г. N 143-ФЗ "Об актах гражданского состояния"</w:t>
      </w:r>
    </w:p>
  </w:footnote>
  <w:footnote w:id="9">
    <w:p w:rsidR="00C222F9" w:rsidRDefault="00F83869" w:rsidP="00F83869">
      <w:pPr>
        <w:pStyle w:val="af1"/>
      </w:pPr>
      <w:r>
        <w:rPr>
          <w:rStyle w:val="af3"/>
          <w:sz w:val="20"/>
          <w:szCs w:val="20"/>
        </w:rPr>
        <w:footnoteRef/>
      </w:r>
      <w:r>
        <w:t xml:space="preserve"> См.: Маковский А.Л. О кодификации законодательства об интеллектуальной собственности // Закон. 2007. N 10. С. 8.</w:t>
      </w:r>
    </w:p>
  </w:footnote>
  <w:footnote w:id="10">
    <w:p w:rsidR="00C222F9" w:rsidRDefault="00F83869" w:rsidP="00F83869">
      <w:pPr>
        <w:pStyle w:val="af1"/>
      </w:pPr>
      <w:r>
        <w:rPr>
          <w:rStyle w:val="af3"/>
          <w:sz w:val="20"/>
          <w:szCs w:val="20"/>
        </w:rPr>
        <w:footnoteRef/>
      </w:r>
      <w:r>
        <w:t xml:space="preserve"> Международные конвенции об авторском праве. Бернская конвенция об охране литературных и художественных произведений. Комментарий К. Мазуйе. М.: Прогресс, 1982. С. 105.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869" w:rsidRDefault="00891AED" w:rsidP="00F83869">
    <w:pPr>
      <w:pStyle w:val="a6"/>
      <w:framePr w:wrap="auto" w:vAnchor="text" w:hAnchor="margin" w:xAlign="right" w:y="1"/>
      <w:rPr>
        <w:rStyle w:val="a9"/>
      </w:rPr>
    </w:pPr>
    <w:r>
      <w:rPr>
        <w:rStyle w:val="a9"/>
      </w:rPr>
      <w:t>2</w:t>
    </w:r>
  </w:p>
  <w:p w:rsidR="00F83869" w:rsidRDefault="00F83869" w:rsidP="00F8386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869" w:rsidRDefault="00F8386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D1943"/>
    <w:multiLevelType w:val="hybridMultilevel"/>
    <w:tmpl w:val="9BEC5412"/>
    <w:lvl w:ilvl="0" w:tplc="B8C87EE6">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E8B151A"/>
    <w:multiLevelType w:val="hybridMultilevel"/>
    <w:tmpl w:val="EEA0359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8794768"/>
    <w:multiLevelType w:val="hybridMultilevel"/>
    <w:tmpl w:val="3C841B4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72EB011C"/>
    <w:multiLevelType w:val="multilevel"/>
    <w:tmpl w:val="B42CADD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0"/>
  </w:num>
  <w:num w:numId="2">
    <w:abstractNumId w:val="5"/>
  </w:num>
  <w:num w:numId="3">
    <w:abstractNumId w:val="2"/>
  </w:num>
  <w:num w:numId="4">
    <w:abstractNumId w:val="4"/>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6ACD"/>
    <w:rsid w:val="00146491"/>
    <w:rsid w:val="0020402B"/>
    <w:rsid w:val="00226A42"/>
    <w:rsid w:val="002717D5"/>
    <w:rsid w:val="002C6BF9"/>
    <w:rsid w:val="00310941"/>
    <w:rsid w:val="00360B0A"/>
    <w:rsid w:val="00361E16"/>
    <w:rsid w:val="003A5B7F"/>
    <w:rsid w:val="00430DD1"/>
    <w:rsid w:val="004C6B11"/>
    <w:rsid w:val="004D565B"/>
    <w:rsid w:val="00563C71"/>
    <w:rsid w:val="00585488"/>
    <w:rsid w:val="005C3727"/>
    <w:rsid w:val="005C659B"/>
    <w:rsid w:val="0060595B"/>
    <w:rsid w:val="00661633"/>
    <w:rsid w:val="006E0528"/>
    <w:rsid w:val="007043D6"/>
    <w:rsid w:val="007A3D7C"/>
    <w:rsid w:val="007F4B5F"/>
    <w:rsid w:val="0088319C"/>
    <w:rsid w:val="00891AED"/>
    <w:rsid w:val="008A33CA"/>
    <w:rsid w:val="008A43E5"/>
    <w:rsid w:val="008F3CF2"/>
    <w:rsid w:val="00961557"/>
    <w:rsid w:val="00993041"/>
    <w:rsid w:val="009C3354"/>
    <w:rsid w:val="00A46ACD"/>
    <w:rsid w:val="00A568E3"/>
    <w:rsid w:val="00A73114"/>
    <w:rsid w:val="00AA0CE7"/>
    <w:rsid w:val="00B46519"/>
    <w:rsid w:val="00B56879"/>
    <w:rsid w:val="00B849E3"/>
    <w:rsid w:val="00C16342"/>
    <w:rsid w:val="00C222F9"/>
    <w:rsid w:val="00DA3C2B"/>
    <w:rsid w:val="00DE1B26"/>
    <w:rsid w:val="00E66602"/>
    <w:rsid w:val="00E915E4"/>
    <w:rsid w:val="00E96C8B"/>
    <w:rsid w:val="00ED097C"/>
    <w:rsid w:val="00F36762"/>
    <w:rsid w:val="00F83869"/>
    <w:rsid w:val="00F94B93"/>
    <w:rsid w:val="00FF34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25E5AD4-1C7E-4D34-94AC-68662D803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F83869"/>
    <w:pPr>
      <w:spacing w:line="360" w:lineRule="auto"/>
      <w:ind w:firstLine="720"/>
      <w:jc w:val="both"/>
    </w:pPr>
    <w:rPr>
      <w:sz w:val="28"/>
      <w:szCs w:val="28"/>
    </w:rPr>
  </w:style>
  <w:style w:type="paragraph" w:styleId="1">
    <w:name w:val="heading 1"/>
    <w:basedOn w:val="a2"/>
    <w:next w:val="a2"/>
    <w:link w:val="10"/>
    <w:uiPriority w:val="99"/>
    <w:qFormat/>
    <w:rsid w:val="00F83869"/>
    <w:pPr>
      <w:keepNext/>
      <w:ind w:firstLine="0"/>
      <w:jc w:val="center"/>
      <w:outlineLvl w:val="0"/>
    </w:pPr>
    <w:rPr>
      <w:b/>
      <w:bCs/>
      <w:caps/>
      <w:noProof/>
      <w:kern w:val="16"/>
    </w:rPr>
  </w:style>
  <w:style w:type="paragraph" w:styleId="2">
    <w:name w:val="heading 2"/>
    <w:basedOn w:val="a2"/>
    <w:next w:val="a2"/>
    <w:link w:val="20"/>
    <w:autoRedefine/>
    <w:uiPriority w:val="99"/>
    <w:qFormat/>
    <w:rsid w:val="00F83869"/>
    <w:pPr>
      <w:keepNext/>
      <w:ind w:firstLine="0"/>
      <w:jc w:val="center"/>
      <w:outlineLvl w:val="1"/>
    </w:pPr>
    <w:rPr>
      <w:b/>
      <w:bCs/>
      <w:i/>
      <w:iCs/>
      <w:smallCaps/>
    </w:rPr>
  </w:style>
  <w:style w:type="paragraph" w:styleId="3">
    <w:name w:val="heading 3"/>
    <w:basedOn w:val="a2"/>
    <w:next w:val="a2"/>
    <w:link w:val="30"/>
    <w:uiPriority w:val="99"/>
    <w:qFormat/>
    <w:rsid w:val="00F83869"/>
    <w:pPr>
      <w:keepNext/>
      <w:ind w:firstLine="709"/>
      <w:outlineLvl w:val="2"/>
    </w:pPr>
    <w:rPr>
      <w:b/>
      <w:bCs/>
      <w:noProof/>
    </w:rPr>
  </w:style>
  <w:style w:type="paragraph" w:styleId="4">
    <w:name w:val="heading 4"/>
    <w:basedOn w:val="a2"/>
    <w:next w:val="a2"/>
    <w:link w:val="40"/>
    <w:uiPriority w:val="99"/>
    <w:qFormat/>
    <w:rsid w:val="00F83869"/>
    <w:pPr>
      <w:keepNext/>
      <w:ind w:firstLine="0"/>
      <w:jc w:val="center"/>
      <w:outlineLvl w:val="3"/>
    </w:pPr>
    <w:rPr>
      <w:i/>
      <w:iCs/>
      <w:noProof/>
    </w:rPr>
  </w:style>
  <w:style w:type="paragraph" w:styleId="5">
    <w:name w:val="heading 5"/>
    <w:basedOn w:val="a2"/>
    <w:next w:val="a2"/>
    <w:link w:val="50"/>
    <w:uiPriority w:val="99"/>
    <w:qFormat/>
    <w:rsid w:val="00F83869"/>
    <w:pPr>
      <w:keepNext/>
      <w:ind w:left="737" w:firstLine="0"/>
      <w:jc w:val="left"/>
      <w:outlineLvl w:val="4"/>
    </w:pPr>
  </w:style>
  <w:style w:type="paragraph" w:styleId="6">
    <w:name w:val="heading 6"/>
    <w:basedOn w:val="a2"/>
    <w:next w:val="a2"/>
    <w:link w:val="60"/>
    <w:uiPriority w:val="99"/>
    <w:qFormat/>
    <w:rsid w:val="00F83869"/>
    <w:pPr>
      <w:keepNext/>
      <w:ind w:firstLine="709"/>
      <w:jc w:val="center"/>
      <w:outlineLvl w:val="5"/>
    </w:pPr>
    <w:rPr>
      <w:b/>
      <w:bCs/>
      <w:sz w:val="30"/>
      <w:szCs w:val="30"/>
    </w:rPr>
  </w:style>
  <w:style w:type="paragraph" w:styleId="7">
    <w:name w:val="heading 7"/>
    <w:basedOn w:val="a2"/>
    <w:next w:val="a2"/>
    <w:link w:val="70"/>
    <w:uiPriority w:val="99"/>
    <w:qFormat/>
    <w:rsid w:val="00F83869"/>
    <w:pPr>
      <w:keepNext/>
      <w:ind w:firstLine="709"/>
      <w:outlineLvl w:val="6"/>
    </w:pPr>
    <w:rPr>
      <w:sz w:val="24"/>
      <w:szCs w:val="24"/>
    </w:rPr>
  </w:style>
  <w:style w:type="paragraph" w:styleId="8">
    <w:name w:val="heading 8"/>
    <w:basedOn w:val="a2"/>
    <w:next w:val="a2"/>
    <w:link w:val="80"/>
    <w:uiPriority w:val="99"/>
    <w:qFormat/>
    <w:rsid w:val="00F83869"/>
    <w:pPr>
      <w:keepNext/>
      <w:ind w:firstLine="709"/>
      <w:outlineLvl w:val="7"/>
    </w:pPr>
    <w:rPr>
      <w:rFonts w:ascii="Arial" w:hAnsi="Arial" w:cs="Arial"/>
      <w:b/>
      <w:bCs/>
      <w:sz w:val="32"/>
      <w:szCs w:val="32"/>
    </w:rPr>
  </w:style>
  <w:style w:type="paragraph" w:styleId="9">
    <w:name w:val="heading 9"/>
    <w:basedOn w:val="a2"/>
    <w:next w:val="a2"/>
    <w:link w:val="90"/>
    <w:uiPriority w:val="99"/>
    <w:qFormat/>
    <w:rsid w:val="00A46ACD"/>
    <w:pPr>
      <w:keepNext/>
      <w:ind w:firstLine="709"/>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6">
    <w:name w:val="header"/>
    <w:basedOn w:val="a2"/>
    <w:next w:val="a7"/>
    <w:link w:val="a8"/>
    <w:uiPriority w:val="99"/>
    <w:rsid w:val="00F83869"/>
    <w:pPr>
      <w:tabs>
        <w:tab w:val="center" w:pos="4677"/>
        <w:tab w:val="right" w:pos="9355"/>
      </w:tabs>
      <w:spacing w:line="240" w:lineRule="auto"/>
      <w:ind w:firstLine="0"/>
      <w:jc w:val="right"/>
    </w:pPr>
    <w:rPr>
      <w:noProof/>
      <w:kern w:val="16"/>
    </w:rPr>
  </w:style>
  <w:style w:type="paragraph" w:customStyle="1" w:styleId="a0">
    <w:name w:val="лит"/>
    <w:autoRedefine/>
    <w:uiPriority w:val="99"/>
    <w:rsid w:val="00F83869"/>
    <w:pPr>
      <w:numPr>
        <w:numId w:val="5"/>
      </w:numPr>
      <w:spacing w:line="360" w:lineRule="auto"/>
      <w:jc w:val="both"/>
    </w:pPr>
    <w:rPr>
      <w:sz w:val="28"/>
      <w:szCs w:val="28"/>
    </w:rPr>
  </w:style>
  <w:style w:type="character" w:styleId="a9">
    <w:name w:val="page number"/>
    <w:uiPriority w:val="99"/>
    <w:rsid w:val="00F83869"/>
  </w:style>
  <w:style w:type="paragraph" w:styleId="a7">
    <w:name w:val="Body Text"/>
    <w:basedOn w:val="a2"/>
    <w:link w:val="aa"/>
    <w:uiPriority w:val="99"/>
    <w:rsid w:val="00F83869"/>
    <w:pPr>
      <w:ind w:firstLine="0"/>
    </w:pPr>
  </w:style>
  <w:style w:type="character" w:customStyle="1" w:styleId="aa">
    <w:name w:val="Основной текст Знак"/>
    <w:link w:val="a7"/>
    <w:uiPriority w:val="99"/>
    <w:semiHidden/>
    <w:rPr>
      <w:sz w:val="28"/>
      <w:szCs w:val="28"/>
    </w:rPr>
  </w:style>
  <w:style w:type="paragraph" w:styleId="21">
    <w:name w:val="Body Text 2"/>
    <w:basedOn w:val="a2"/>
    <w:link w:val="22"/>
    <w:uiPriority w:val="99"/>
    <w:rsid w:val="00A46ACD"/>
    <w:pPr>
      <w:spacing w:after="120"/>
      <w:ind w:firstLine="709"/>
    </w:pPr>
  </w:style>
  <w:style w:type="character" w:customStyle="1" w:styleId="22">
    <w:name w:val="Основной текст 2 Знак"/>
    <w:link w:val="21"/>
    <w:uiPriority w:val="99"/>
    <w:semiHidden/>
    <w:rPr>
      <w:sz w:val="28"/>
      <w:szCs w:val="28"/>
    </w:rPr>
  </w:style>
  <w:style w:type="character" w:styleId="ab">
    <w:name w:val="Strong"/>
    <w:uiPriority w:val="99"/>
    <w:qFormat/>
    <w:rsid w:val="00A46ACD"/>
    <w:rPr>
      <w:b/>
      <w:bCs/>
    </w:rPr>
  </w:style>
  <w:style w:type="character" w:styleId="ac">
    <w:name w:val="Hyperlink"/>
    <w:uiPriority w:val="99"/>
    <w:rsid w:val="00F83869"/>
    <w:rPr>
      <w:color w:val="auto"/>
      <w:sz w:val="28"/>
      <w:szCs w:val="28"/>
      <w:u w:val="single"/>
      <w:vertAlign w:val="baseline"/>
    </w:rPr>
  </w:style>
  <w:style w:type="paragraph" w:styleId="ad">
    <w:name w:val="Normal (Web)"/>
    <w:basedOn w:val="a2"/>
    <w:uiPriority w:val="99"/>
    <w:rsid w:val="00F83869"/>
    <w:pPr>
      <w:spacing w:before="100" w:beforeAutospacing="1" w:after="100" w:afterAutospacing="1"/>
      <w:ind w:firstLine="709"/>
    </w:pPr>
    <w:rPr>
      <w:lang w:val="uk-UA" w:eastAsia="uk-UA"/>
    </w:rPr>
  </w:style>
  <w:style w:type="paragraph" w:styleId="ae">
    <w:name w:val="endnote text"/>
    <w:basedOn w:val="a2"/>
    <w:link w:val="af"/>
    <w:uiPriority w:val="99"/>
    <w:semiHidden/>
    <w:rsid w:val="00F83869"/>
    <w:pPr>
      <w:ind w:firstLine="709"/>
    </w:pPr>
    <w:rPr>
      <w:sz w:val="20"/>
      <w:szCs w:val="20"/>
    </w:rPr>
  </w:style>
  <w:style w:type="character" w:customStyle="1" w:styleId="af">
    <w:name w:val="Текст концевой сноски Знак"/>
    <w:link w:val="ae"/>
    <w:uiPriority w:val="99"/>
    <w:semiHidden/>
    <w:rPr>
      <w:sz w:val="20"/>
      <w:szCs w:val="20"/>
    </w:rPr>
  </w:style>
  <w:style w:type="character" w:styleId="af0">
    <w:name w:val="endnote reference"/>
    <w:uiPriority w:val="99"/>
    <w:semiHidden/>
    <w:rsid w:val="00F83869"/>
    <w:rPr>
      <w:vertAlign w:val="superscript"/>
    </w:rPr>
  </w:style>
  <w:style w:type="paragraph" w:styleId="af1">
    <w:name w:val="footnote text"/>
    <w:basedOn w:val="a2"/>
    <w:link w:val="af2"/>
    <w:autoRedefine/>
    <w:uiPriority w:val="99"/>
    <w:semiHidden/>
    <w:rsid w:val="00F83869"/>
    <w:pPr>
      <w:ind w:firstLine="709"/>
    </w:pPr>
    <w:rPr>
      <w:color w:val="000000"/>
      <w:sz w:val="20"/>
      <w:szCs w:val="20"/>
    </w:rPr>
  </w:style>
  <w:style w:type="character" w:customStyle="1" w:styleId="af2">
    <w:name w:val="Текст сноски Знак"/>
    <w:link w:val="af1"/>
    <w:uiPriority w:val="99"/>
    <w:locked/>
    <w:rsid w:val="00F83869"/>
    <w:rPr>
      <w:color w:val="000000"/>
      <w:lang w:val="ru-RU" w:eastAsia="ru-RU"/>
    </w:rPr>
  </w:style>
  <w:style w:type="character" w:styleId="af3">
    <w:name w:val="footnote reference"/>
    <w:uiPriority w:val="99"/>
    <w:semiHidden/>
    <w:rsid w:val="00F83869"/>
    <w:rPr>
      <w:sz w:val="28"/>
      <w:szCs w:val="28"/>
      <w:vertAlign w:val="superscript"/>
    </w:rPr>
  </w:style>
  <w:style w:type="paragraph" w:customStyle="1" w:styleId="ConsPlusNormal">
    <w:name w:val="ConsPlusNormal"/>
    <w:uiPriority w:val="99"/>
    <w:rsid w:val="00993041"/>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8F3CF2"/>
    <w:pPr>
      <w:widowControl w:val="0"/>
      <w:autoSpaceDE w:val="0"/>
      <w:autoSpaceDN w:val="0"/>
      <w:adjustRightInd w:val="0"/>
    </w:pPr>
    <w:rPr>
      <w:rFonts w:ascii="Courier New" w:hAnsi="Courier New" w:cs="Courier New"/>
    </w:rPr>
  </w:style>
  <w:style w:type="table" w:styleId="-1">
    <w:name w:val="Table Web 1"/>
    <w:basedOn w:val="a4"/>
    <w:uiPriority w:val="99"/>
    <w:rsid w:val="00F83869"/>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customStyle="1" w:styleId="af4">
    <w:name w:val="выделение"/>
    <w:uiPriority w:val="99"/>
    <w:rsid w:val="00F83869"/>
    <w:pPr>
      <w:spacing w:line="360" w:lineRule="auto"/>
      <w:ind w:firstLine="709"/>
      <w:jc w:val="both"/>
    </w:pPr>
    <w:rPr>
      <w:b/>
      <w:bCs/>
      <w:i/>
      <w:iCs/>
      <w:noProof/>
      <w:sz w:val="28"/>
      <w:szCs w:val="28"/>
    </w:rPr>
  </w:style>
  <w:style w:type="paragraph" w:customStyle="1" w:styleId="23">
    <w:name w:val="Заголовок 2 дипл"/>
    <w:basedOn w:val="a2"/>
    <w:next w:val="af5"/>
    <w:uiPriority w:val="99"/>
    <w:rsid w:val="00F83869"/>
    <w:pPr>
      <w:widowControl w:val="0"/>
      <w:autoSpaceDE w:val="0"/>
      <w:autoSpaceDN w:val="0"/>
      <w:adjustRightInd w:val="0"/>
      <w:ind w:firstLine="709"/>
    </w:pPr>
    <w:rPr>
      <w:lang w:val="en-US" w:eastAsia="en-US"/>
    </w:rPr>
  </w:style>
  <w:style w:type="paragraph" w:styleId="af5">
    <w:name w:val="Body Text Indent"/>
    <w:basedOn w:val="a2"/>
    <w:link w:val="af6"/>
    <w:uiPriority w:val="99"/>
    <w:rsid w:val="00F83869"/>
    <w:pPr>
      <w:shd w:val="clear" w:color="auto" w:fill="FFFFFF"/>
      <w:spacing w:before="192"/>
      <w:ind w:right="-5" w:firstLine="360"/>
    </w:pPr>
  </w:style>
  <w:style w:type="character" w:customStyle="1" w:styleId="af6">
    <w:name w:val="Основной текст с отступом Знак"/>
    <w:link w:val="af5"/>
    <w:uiPriority w:val="99"/>
    <w:semiHidden/>
    <w:rPr>
      <w:sz w:val="28"/>
      <w:szCs w:val="28"/>
    </w:rPr>
  </w:style>
  <w:style w:type="character" w:customStyle="1" w:styleId="11">
    <w:name w:val="Текст Знак1"/>
    <w:link w:val="af7"/>
    <w:uiPriority w:val="99"/>
    <w:locked/>
    <w:rsid w:val="00F83869"/>
    <w:rPr>
      <w:rFonts w:ascii="Consolas" w:eastAsia="Times New Roman" w:hAnsi="Consolas" w:cs="Consolas"/>
      <w:sz w:val="21"/>
      <w:szCs w:val="21"/>
      <w:lang w:val="uk-UA" w:eastAsia="en-US"/>
    </w:rPr>
  </w:style>
  <w:style w:type="paragraph" w:styleId="af7">
    <w:name w:val="Plain Text"/>
    <w:basedOn w:val="a2"/>
    <w:link w:val="11"/>
    <w:uiPriority w:val="99"/>
    <w:rsid w:val="00F83869"/>
    <w:pPr>
      <w:ind w:firstLine="709"/>
    </w:pPr>
    <w:rPr>
      <w:rFonts w:ascii="Consolas" w:hAnsi="Consolas" w:cs="Consolas"/>
      <w:sz w:val="21"/>
      <w:szCs w:val="21"/>
      <w:lang w:val="uk-UA" w:eastAsia="en-US"/>
    </w:rPr>
  </w:style>
  <w:style w:type="character" w:customStyle="1" w:styleId="af8">
    <w:name w:val="Текст Знак"/>
    <w:uiPriority w:val="99"/>
    <w:semiHidden/>
    <w:rPr>
      <w:rFonts w:ascii="Courier New" w:hAnsi="Courier New" w:cs="Courier New"/>
      <w:sz w:val="20"/>
      <w:szCs w:val="20"/>
    </w:rPr>
  </w:style>
  <w:style w:type="character" w:customStyle="1" w:styleId="12">
    <w:name w:val="Нижний колонтитул Знак1"/>
    <w:link w:val="af9"/>
    <w:uiPriority w:val="99"/>
    <w:semiHidden/>
    <w:locked/>
    <w:rsid w:val="00F83869"/>
    <w:rPr>
      <w:sz w:val="28"/>
      <w:szCs w:val="28"/>
      <w:lang w:val="ru-RU" w:eastAsia="ru-RU"/>
    </w:rPr>
  </w:style>
  <w:style w:type="paragraph" w:styleId="af9">
    <w:name w:val="footer"/>
    <w:basedOn w:val="a2"/>
    <w:link w:val="12"/>
    <w:uiPriority w:val="99"/>
    <w:semiHidden/>
    <w:rsid w:val="00F83869"/>
    <w:pPr>
      <w:tabs>
        <w:tab w:val="center" w:pos="4819"/>
        <w:tab w:val="right" w:pos="9639"/>
      </w:tabs>
      <w:ind w:firstLine="709"/>
    </w:pPr>
  </w:style>
  <w:style w:type="character" w:customStyle="1" w:styleId="afa">
    <w:name w:val="Нижний колонтитул Знак"/>
    <w:uiPriority w:val="99"/>
    <w:semiHidden/>
    <w:rPr>
      <w:sz w:val="28"/>
      <w:szCs w:val="28"/>
    </w:rPr>
  </w:style>
  <w:style w:type="character" w:customStyle="1" w:styleId="a8">
    <w:name w:val="Верхний колонтитул Знак"/>
    <w:link w:val="a6"/>
    <w:uiPriority w:val="99"/>
    <w:semiHidden/>
    <w:locked/>
    <w:rsid w:val="00F83869"/>
    <w:rPr>
      <w:noProof/>
      <w:kern w:val="16"/>
      <w:sz w:val="28"/>
      <w:szCs w:val="28"/>
      <w:lang w:val="ru-RU" w:eastAsia="ru-RU"/>
    </w:rPr>
  </w:style>
  <w:style w:type="character" w:customStyle="1" w:styleId="afb">
    <w:name w:val="номер страницы"/>
    <w:uiPriority w:val="99"/>
    <w:rsid w:val="00F83869"/>
    <w:rPr>
      <w:sz w:val="28"/>
      <w:szCs w:val="28"/>
    </w:rPr>
  </w:style>
  <w:style w:type="paragraph" w:customStyle="1" w:styleId="afc">
    <w:name w:val="Обычный +"/>
    <w:basedOn w:val="a2"/>
    <w:autoRedefine/>
    <w:uiPriority w:val="99"/>
    <w:rsid w:val="00F83869"/>
    <w:pPr>
      <w:ind w:firstLine="709"/>
    </w:pPr>
  </w:style>
  <w:style w:type="paragraph" w:styleId="13">
    <w:name w:val="toc 1"/>
    <w:basedOn w:val="a2"/>
    <w:next w:val="a2"/>
    <w:autoRedefine/>
    <w:uiPriority w:val="99"/>
    <w:semiHidden/>
    <w:rsid w:val="00F83869"/>
    <w:pPr>
      <w:tabs>
        <w:tab w:val="right" w:leader="dot" w:pos="1400"/>
      </w:tabs>
      <w:ind w:firstLine="0"/>
    </w:pPr>
  </w:style>
  <w:style w:type="paragraph" w:styleId="24">
    <w:name w:val="toc 2"/>
    <w:basedOn w:val="a2"/>
    <w:next w:val="a2"/>
    <w:autoRedefine/>
    <w:uiPriority w:val="99"/>
    <w:semiHidden/>
    <w:rsid w:val="00F83869"/>
    <w:pPr>
      <w:tabs>
        <w:tab w:val="left" w:leader="dot" w:pos="3500"/>
      </w:tabs>
      <w:ind w:firstLine="0"/>
      <w:jc w:val="left"/>
    </w:pPr>
    <w:rPr>
      <w:smallCaps/>
    </w:rPr>
  </w:style>
  <w:style w:type="paragraph" w:styleId="31">
    <w:name w:val="toc 3"/>
    <w:basedOn w:val="a2"/>
    <w:next w:val="a2"/>
    <w:autoRedefine/>
    <w:uiPriority w:val="99"/>
    <w:semiHidden/>
    <w:rsid w:val="00F83869"/>
    <w:pPr>
      <w:ind w:firstLine="0"/>
      <w:jc w:val="left"/>
    </w:pPr>
  </w:style>
  <w:style w:type="paragraph" w:styleId="41">
    <w:name w:val="toc 4"/>
    <w:basedOn w:val="a2"/>
    <w:next w:val="a2"/>
    <w:autoRedefine/>
    <w:uiPriority w:val="99"/>
    <w:semiHidden/>
    <w:rsid w:val="00F83869"/>
    <w:pPr>
      <w:tabs>
        <w:tab w:val="right" w:leader="dot" w:pos="9345"/>
      </w:tabs>
      <w:ind w:firstLine="0"/>
    </w:pPr>
    <w:rPr>
      <w:noProof/>
    </w:rPr>
  </w:style>
  <w:style w:type="paragraph" w:styleId="51">
    <w:name w:val="toc 5"/>
    <w:basedOn w:val="a2"/>
    <w:next w:val="a2"/>
    <w:autoRedefine/>
    <w:uiPriority w:val="99"/>
    <w:semiHidden/>
    <w:rsid w:val="00F83869"/>
    <w:pPr>
      <w:ind w:left="958" w:firstLine="709"/>
    </w:pPr>
  </w:style>
  <w:style w:type="paragraph" w:styleId="25">
    <w:name w:val="Body Text Indent 2"/>
    <w:basedOn w:val="a2"/>
    <w:link w:val="26"/>
    <w:uiPriority w:val="99"/>
    <w:rsid w:val="00F83869"/>
    <w:pPr>
      <w:shd w:val="clear" w:color="auto" w:fill="FFFFFF"/>
      <w:tabs>
        <w:tab w:val="left" w:pos="163"/>
      </w:tabs>
      <w:ind w:firstLine="360"/>
    </w:pPr>
  </w:style>
  <w:style w:type="character" w:customStyle="1" w:styleId="26">
    <w:name w:val="Основной текст с отступом 2 Знак"/>
    <w:link w:val="25"/>
    <w:uiPriority w:val="99"/>
    <w:semiHidden/>
    <w:rPr>
      <w:sz w:val="28"/>
      <w:szCs w:val="28"/>
    </w:rPr>
  </w:style>
  <w:style w:type="paragraph" w:styleId="32">
    <w:name w:val="Body Text Indent 3"/>
    <w:basedOn w:val="a2"/>
    <w:link w:val="33"/>
    <w:uiPriority w:val="99"/>
    <w:rsid w:val="00F83869"/>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rPr>
      <w:sz w:val="16"/>
      <w:szCs w:val="16"/>
    </w:rPr>
  </w:style>
  <w:style w:type="table" w:styleId="afd">
    <w:name w:val="Table Grid"/>
    <w:basedOn w:val="a4"/>
    <w:uiPriority w:val="99"/>
    <w:rsid w:val="00F83869"/>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e">
    <w:name w:val="содержание"/>
    <w:uiPriority w:val="99"/>
    <w:rsid w:val="00F83869"/>
    <w:pPr>
      <w:spacing w:line="360" w:lineRule="auto"/>
      <w:jc w:val="center"/>
    </w:pPr>
    <w:rPr>
      <w:b/>
      <w:bCs/>
      <w:i/>
      <w:iCs/>
      <w:smallCaps/>
      <w:noProof/>
      <w:sz w:val="28"/>
      <w:szCs w:val="28"/>
    </w:rPr>
  </w:style>
  <w:style w:type="paragraph" w:customStyle="1" w:styleId="a">
    <w:name w:val="список ненумерованный"/>
    <w:autoRedefine/>
    <w:uiPriority w:val="99"/>
    <w:rsid w:val="00F83869"/>
    <w:pPr>
      <w:numPr>
        <w:numId w:val="6"/>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F83869"/>
    <w:pPr>
      <w:numPr>
        <w:numId w:val="7"/>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F83869"/>
    <w:rPr>
      <w:b/>
      <w:bCs/>
    </w:rPr>
  </w:style>
  <w:style w:type="paragraph" w:customStyle="1" w:styleId="101">
    <w:name w:val="Стиль Оглавление 1 + Первая строка:  0 см1"/>
    <w:basedOn w:val="13"/>
    <w:autoRedefine/>
    <w:uiPriority w:val="99"/>
    <w:rsid w:val="00F83869"/>
    <w:rPr>
      <w:b/>
      <w:bCs/>
    </w:rPr>
  </w:style>
  <w:style w:type="paragraph" w:customStyle="1" w:styleId="200">
    <w:name w:val="Стиль Оглавление 2 + Слева:  0 см Первая строка:  0 см"/>
    <w:basedOn w:val="24"/>
    <w:autoRedefine/>
    <w:uiPriority w:val="99"/>
    <w:rsid w:val="00F83869"/>
  </w:style>
  <w:style w:type="paragraph" w:customStyle="1" w:styleId="31250">
    <w:name w:val="Стиль Оглавление 3 + Слева:  125 см Первая строка:  0 см"/>
    <w:basedOn w:val="31"/>
    <w:autoRedefine/>
    <w:uiPriority w:val="99"/>
    <w:rsid w:val="00F83869"/>
    <w:rPr>
      <w:i/>
      <w:iCs/>
    </w:rPr>
  </w:style>
  <w:style w:type="paragraph" w:customStyle="1" w:styleId="aff">
    <w:name w:val="ТАБЛИЦА"/>
    <w:next w:val="a2"/>
    <w:autoRedefine/>
    <w:uiPriority w:val="99"/>
    <w:rsid w:val="00F83869"/>
    <w:pPr>
      <w:spacing w:line="360" w:lineRule="auto"/>
    </w:pPr>
    <w:rPr>
      <w:color w:val="000000"/>
    </w:rPr>
  </w:style>
  <w:style w:type="paragraph" w:customStyle="1" w:styleId="aff0">
    <w:name w:val="Стиль ТАБЛИЦА + Междустр.интервал:  полуторный"/>
    <w:basedOn w:val="aff"/>
    <w:uiPriority w:val="99"/>
    <w:rsid w:val="00F83869"/>
  </w:style>
  <w:style w:type="paragraph" w:customStyle="1" w:styleId="14">
    <w:name w:val="Стиль ТАБЛИЦА + Междустр.интервал:  полуторный1"/>
    <w:basedOn w:val="aff"/>
    <w:autoRedefine/>
    <w:uiPriority w:val="99"/>
    <w:rsid w:val="00F83869"/>
  </w:style>
  <w:style w:type="table" w:customStyle="1" w:styleId="15">
    <w:name w:val="Стиль таблицы1"/>
    <w:uiPriority w:val="99"/>
    <w:rsid w:val="00F83869"/>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1">
    <w:name w:val="схема"/>
    <w:basedOn w:val="a2"/>
    <w:autoRedefine/>
    <w:uiPriority w:val="99"/>
    <w:rsid w:val="00F83869"/>
    <w:pPr>
      <w:spacing w:line="240" w:lineRule="auto"/>
      <w:ind w:firstLine="0"/>
      <w:jc w:val="center"/>
    </w:pPr>
    <w:rPr>
      <w:sz w:val="20"/>
      <w:szCs w:val="20"/>
    </w:rPr>
  </w:style>
  <w:style w:type="paragraph" w:customStyle="1" w:styleId="aff2">
    <w:name w:val="титут"/>
    <w:autoRedefine/>
    <w:uiPriority w:val="99"/>
    <w:rsid w:val="00F83869"/>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490396">
      <w:marLeft w:val="0"/>
      <w:marRight w:val="0"/>
      <w:marTop w:val="0"/>
      <w:marBottom w:val="0"/>
      <w:divBdr>
        <w:top w:val="none" w:sz="0" w:space="0" w:color="auto"/>
        <w:left w:val="none" w:sz="0" w:space="0" w:color="auto"/>
        <w:bottom w:val="none" w:sz="0" w:space="0" w:color="auto"/>
        <w:right w:val="none" w:sz="0" w:space="0" w:color="auto"/>
      </w:divBdr>
      <w:divsChild>
        <w:div w:id="439490395">
          <w:marLeft w:val="0"/>
          <w:marRight w:val="0"/>
          <w:marTop w:val="0"/>
          <w:marBottom w:val="0"/>
          <w:divBdr>
            <w:top w:val="none" w:sz="0" w:space="0" w:color="auto"/>
            <w:left w:val="none" w:sz="0" w:space="0" w:color="auto"/>
            <w:bottom w:val="none" w:sz="0" w:space="0" w:color="auto"/>
            <w:right w:val="none" w:sz="0" w:space="0" w:color="auto"/>
          </w:divBdr>
          <w:divsChild>
            <w:div w:id="439490389">
              <w:marLeft w:val="0"/>
              <w:marRight w:val="0"/>
              <w:marTop w:val="0"/>
              <w:marBottom w:val="0"/>
              <w:divBdr>
                <w:top w:val="none" w:sz="0" w:space="0" w:color="auto"/>
                <w:left w:val="none" w:sz="0" w:space="0" w:color="auto"/>
                <w:bottom w:val="none" w:sz="0" w:space="0" w:color="auto"/>
                <w:right w:val="none" w:sz="0" w:space="0" w:color="auto"/>
              </w:divBdr>
              <w:divsChild>
                <w:div w:id="439490390">
                  <w:marLeft w:val="0"/>
                  <w:marRight w:val="0"/>
                  <w:marTop w:val="0"/>
                  <w:marBottom w:val="0"/>
                  <w:divBdr>
                    <w:top w:val="none" w:sz="0" w:space="0" w:color="auto"/>
                    <w:left w:val="none" w:sz="0" w:space="0" w:color="auto"/>
                    <w:bottom w:val="none" w:sz="0" w:space="0" w:color="auto"/>
                    <w:right w:val="none" w:sz="0" w:space="0" w:color="auto"/>
                  </w:divBdr>
                  <w:divsChild>
                    <w:div w:id="43949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490398">
      <w:marLeft w:val="0"/>
      <w:marRight w:val="0"/>
      <w:marTop w:val="0"/>
      <w:marBottom w:val="0"/>
      <w:divBdr>
        <w:top w:val="none" w:sz="0" w:space="0" w:color="auto"/>
        <w:left w:val="none" w:sz="0" w:space="0" w:color="auto"/>
        <w:bottom w:val="none" w:sz="0" w:space="0" w:color="auto"/>
        <w:right w:val="none" w:sz="0" w:space="0" w:color="auto"/>
      </w:divBdr>
      <w:divsChild>
        <w:div w:id="439490392">
          <w:marLeft w:val="0"/>
          <w:marRight w:val="0"/>
          <w:marTop w:val="0"/>
          <w:marBottom w:val="0"/>
          <w:divBdr>
            <w:top w:val="none" w:sz="0" w:space="0" w:color="auto"/>
            <w:left w:val="none" w:sz="0" w:space="0" w:color="auto"/>
            <w:bottom w:val="none" w:sz="0" w:space="0" w:color="auto"/>
            <w:right w:val="none" w:sz="0" w:space="0" w:color="auto"/>
          </w:divBdr>
          <w:divsChild>
            <w:div w:id="439490394">
              <w:marLeft w:val="0"/>
              <w:marRight w:val="0"/>
              <w:marTop w:val="0"/>
              <w:marBottom w:val="0"/>
              <w:divBdr>
                <w:top w:val="none" w:sz="0" w:space="0" w:color="auto"/>
                <w:left w:val="none" w:sz="0" w:space="0" w:color="auto"/>
                <w:bottom w:val="none" w:sz="0" w:space="0" w:color="auto"/>
                <w:right w:val="none" w:sz="0" w:space="0" w:color="auto"/>
              </w:divBdr>
              <w:divsChild>
                <w:div w:id="439490397">
                  <w:marLeft w:val="0"/>
                  <w:marRight w:val="0"/>
                  <w:marTop w:val="0"/>
                  <w:marBottom w:val="0"/>
                  <w:divBdr>
                    <w:top w:val="none" w:sz="0" w:space="0" w:color="auto"/>
                    <w:left w:val="none" w:sz="0" w:space="0" w:color="auto"/>
                    <w:bottom w:val="none" w:sz="0" w:space="0" w:color="auto"/>
                    <w:right w:val="none" w:sz="0" w:space="0" w:color="auto"/>
                  </w:divBdr>
                  <w:divsChild>
                    <w:div w:id="43949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9093</Words>
  <Characters>51831</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Diapsalmata</Company>
  <LinksUpToDate>false</LinksUpToDate>
  <CharactersWithSpaces>60803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Ирина</dc:creator>
  <cp:keywords/>
  <dc:description/>
  <cp:lastModifiedBy>admin</cp:lastModifiedBy>
  <cp:revision>2</cp:revision>
  <dcterms:created xsi:type="dcterms:W3CDTF">2014-03-06T17:58:00Z</dcterms:created>
  <dcterms:modified xsi:type="dcterms:W3CDTF">2014-03-06T17:58:00Z</dcterms:modified>
</cp:coreProperties>
</file>