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9E" w:rsidRDefault="00BB0F9E">
      <w:pPr>
        <w:widowControl/>
        <w:ind w:firstLine="0"/>
        <w:jc w:val="center"/>
        <w:rPr>
          <w:sz w:val="24"/>
          <w:szCs w:val="24"/>
        </w:rPr>
      </w:pPr>
      <w:r>
        <w:rPr>
          <w:sz w:val="24"/>
          <w:szCs w:val="24"/>
        </w:rPr>
        <w:t>МОГСКОВСКАЯ ГОСУДАРСТВЕННАЯ ЮРИДИЧЕСКАЯ АКАДЕМИЯ</w:t>
      </w:r>
    </w:p>
    <w:p w:rsidR="00BB0F9E" w:rsidRDefault="00BB0F9E">
      <w:pPr>
        <w:widowControl/>
        <w:ind w:firstLine="0"/>
        <w:jc w:val="center"/>
        <w:rPr>
          <w:sz w:val="24"/>
          <w:szCs w:val="24"/>
        </w:rPr>
      </w:pPr>
    </w:p>
    <w:p w:rsidR="00BB0F9E" w:rsidRDefault="00BB0F9E">
      <w:pPr>
        <w:widowControl/>
        <w:ind w:firstLine="0"/>
        <w:jc w:val="center"/>
        <w:rPr>
          <w:sz w:val="24"/>
          <w:szCs w:val="24"/>
        </w:rPr>
      </w:pPr>
    </w:p>
    <w:p w:rsidR="00BB0F9E" w:rsidRDefault="00BB0F9E">
      <w:pPr>
        <w:widowControl/>
        <w:ind w:firstLine="0"/>
        <w:jc w:val="center"/>
        <w:rPr>
          <w:sz w:val="24"/>
          <w:szCs w:val="24"/>
        </w:rPr>
      </w:pPr>
      <w:r>
        <w:rPr>
          <w:sz w:val="24"/>
          <w:szCs w:val="24"/>
        </w:rPr>
        <w:t>Заочное отделение института целевой подготовки</w:t>
      </w:r>
    </w:p>
    <w:p w:rsidR="00BB0F9E" w:rsidRDefault="00BB0F9E">
      <w:pPr>
        <w:widowControl/>
        <w:ind w:firstLine="0"/>
        <w:jc w:val="center"/>
        <w:rPr>
          <w:sz w:val="24"/>
          <w:szCs w:val="24"/>
        </w:rPr>
      </w:pPr>
    </w:p>
    <w:p w:rsidR="00BB0F9E" w:rsidRDefault="00BB0F9E">
      <w:pPr>
        <w:widowControl/>
        <w:ind w:firstLine="0"/>
        <w:jc w:val="center"/>
        <w:rPr>
          <w:sz w:val="24"/>
          <w:szCs w:val="24"/>
        </w:rPr>
      </w:pPr>
    </w:p>
    <w:p w:rsidR="00BB0F9E" w:rsidRDefault="00BB0F9E">
      <w:pPr>
        <w:widowControl/>
        <w:ind w:firstLine="0"/>
        <w:jc w:val="center"/>
        <w:rPr>
          <w:sz w:val="24"/>
          <w:szCs w:val="24"/>
        </w:rPr>
      </w:pPr>
      <w:r>
        <w:rPr>
          <w:sz w:val="24"/>
          <w:szCs w:val="24"/>
        </w:rPr>
        <w:t>Кафедра истории государства и права</w:t>
      </w:r>
    </w:p>
    <w:p w:rsidR="00BB0F9E" w:rsidRDefault="00BB0F9E">
      <w:pPr>
        <w:widowControl/>
        <w:ind w:firstLine="0"/>
        <w:jc w:val="center"/>
        <w:rPr>
          <w:sz w:val="24"/>
          <w:szCs w:val="24"/>
        </w:rPr>
      </w:pPr>
    </w:p>
    <w:p w:rsidR="00BB0F9E" w:rsidRDefault="00BB0F9E">
      <w:pPr>
        <w:widowControl/>
        <w:ind w:firstLine="0"/>
        <w:jc w:val="left"/>
        <w:rPr>
          <w:sz w:val="24"/>
          <w:szCs w:val="24"/>
        </w:rPr>
      </w:pPr>
    </w:p>
    <w:p w:rsidR="00BB0F9E" w:rsidRDefault="00BB0F9E">
      <w:pPr>
        <w:widowControl/>
        <w:ind w:firstLine="0"/>
        <w:jc w:val="left"/>
        <w:rPr>
          <w:sz w:val="24"/>
          <w:szCs w:val="24"/>
        </w:rPr>
      </w:pPr>
    </w:p>
    <w:p w:rsidR="00BB0F9E" w:rsidRDefault="00BB0F9E">
      <w:pPr>
        <w:widowControl/>
        <w:ind w:firstLine="0"/>
        <w:jc w:val="left"/>
        <w:rPr>
          <w:sz w:val="24"/>
          <w:szCs w:val="24"/>
        </w:rPr>
      </w:pPr>
    </w:p>
    <w:p w:rsidR="00BB0F9E" w:rsidRDefault="00BB0F9E">
      <w:pPr>
        <w:widowControl/>
        <w:ind w:firstLine="0"/>
        <w:jc w:val="center"/>
        <w:rPr>
          <w:b/>
          <w:bCs/>
          <w:sz w:val="48"/>
          <w:szCs w:val="48"/>
        </w:rPr>
      </w:pPr>
      <w:r>
        <w:rPr>
          <w:b/>
          <w:bCs/>
          <w:sz w:val="48"/>
          <w:szCs w:val="48"/>
        </w:rPr>
        <w:t>Курсовая работа</w:t>
      </w:r>
    </w:p>
    <w:p w:rsidR="00BB0F9E" w:rsidRDefault="00BB0F9E">
      <w:pPr>
        <w:widowControl/>
        <w:ind w:firstLine="0"/>
        <w:jc w:val="center"/>
        <w:rPr>
          <w:sz w:val="36"/>
          <w:szCs w:val="36"/>
        </w:rPr>
      </w:pPr>
      <w:r>
        <w:rPr>
          <w:sz w:val="36"/>
          <w:szCs w:val="36"/>
        </w:rPr>
        <w:t>По Конституционному (государственному) праву России на тему:</w:t>
      </w:r>
    </w:p>
    <w:p w:rsidR="00BB0F9E" w:rsidRDefault="00BB0F9E">
      <w:pPr>
        <w:widowControl/>
        <w:ind w:firstLine="0"/>
        <w:jc w:val="center"/>
        <w:rPr>
          <w:b/>
          <w:bCs/>
          <w:sz w:val="40"/>
          <w:szCs w:val="40"/>
        </w:rPr>
      </w:pPr>
      <w:r>
        <w:rPr>
          <w:b/>
          <w:bCs/>
          <w:sz w:val="40"/>
          <w:szCs w:val="40"/>
        </w:rPr>
        <w:t>Порядок выборов Президента Российской Федерации</w:t>
      </w:r>
    </w:p>
    <w:p w:rsidR="00BB0F9E" w:rsidRDefault="00BB0F9E">
      <w:pPr>
        <w:widowControl/>
        <w:ind w:firstLine="0"/>
        <w:jc w:val="center"/>
        <w:rPr>
          <w:b/>
          <w:bCs/>
          <w:sz w:val="40"/>
          <w:szCs w:val="40"/>
        </w:rPr>
      </w:pPr>
    </w:p>
    <w:p w:rsidR="00BB0F9E" w:rsidRDefault="00BB0F9E">
      <w:pPr>
        <w:widowControl/>
        <w:ind w:firstLine="0"/>
        <w:jc w:val="center"/>
        <w:rPr>
          <w:b/>
          <w:bCs/>
          <w:sz w:val="40"/>
          <w:szCs w:val="40"/>
        </w:rPr>
      </w:pPr>
    </w:p>
    <w:p w:rsidR="00BB0F9E" w:rsidRDefault="00BB0F9E">
      <w:pPr>
        <w:widowControl/>
        <w:ind w:firstLine="0"/>
        <w:jc w:val="center"/>
        <w:rPr>
          <w:b/>
          <w:bCs/>
          <w:sz w:val="40"/>
          <w:szCs w:val="40"/>
        </w:rPr>
      </w:pPr>
    </w:p>
    <w:p w:rsidR="00BB0F9E" w:rsidRDefault="00BB0F9E">
      <w:pPr>
        <w:widowControl/>
        <w:ind w:firstLine="0"/>
        <w:jc w:val="center"/>
        <w:rPr>
          <w:b/>
          <w:bCs/>
          <w:sz w:val="40"/>
          <w:szCs w:val="40"/>
        </w:rPr>
      </w:pPr>
    </w:p>
    <w:p w:rsidR="00BB0F9E" w:rsidRDefault="00BB0F9E">
      <w:pPr>
        <w:widowControl/>
        <w:ind w:firstLine="0"/>
        <w:jc w:val="center"/>
        <w:rPr>
          <w:b/>
          <w:bCs/>
          <w:sz w:val="40"/>
          <w:szCs w:val="40"/>
        </w:rPr>
      </w:pPr>
    </w:p>
    <w:p w:rsidR="00BB0F9E" w:rsidRDefault="00BB0F9E">
      <w:pPr>
        <w:widowControl/>
        <w:ind w:firstLine="0"/>
        <w:jc w:val="center"/>
        <w:rPr>
          <w:b/>
          <w:bCs/>
          <w:sz w:val="40"/>
          <w:szCs w:val="40"/>
        </w:rPr>
      </w:pPr>
    </w:p>
    <w:p w:rsidR="00BB0F9E" w:rsidRDefault="00BB0F9E">
      <w:pPr>
        <w:widowControl/>
        <w:ind w:firstLine="0"/>
        <w:jc w:val="right"/>
        <w:rPr>
          <w:sz w:val="28"/>
          <w:szCs w:val="28"/>
        </w:rPr>
      </w:pPr>
      <w:r>
        <w:rPr>
          <w:sz w:val="28"/>
          <w:szCs w:val="28"/>
        </w:rPr>
        <w:t>Выполнила: студентка 1 курса</w:t>
      </w:r>
    </w:p>
    <w:p w:rsidR="00BB0F9E" w:rsidRDefault="00BB0F9E">
      <w:pPr>
        <w:widowControl/>
        <w:ind w:firstLine="0"/>
        <w:jc w:val="right"/>
        <w:rPr>
          <w:sz w:val="28"/>
          <w:szCs w:val="28"/>
        </w:rPr>
      </w:pPr>
      <w:r>
        <w:rPr>
          <w:sz w:val="28"/>
          <w:szCs w:val="28"/>
        </w:rPr>
        <w:t>Заочного отделения</w:t>
      </w:r>
    </w:p>
    <w:p w:rsidR="00BB0F9E" w:rsidRDefault="00BB0F9E">
      <w:pPr>
        <w:widowControl/>
        <w:ind w:firstLine="0"/>
        <w:jc w:val="right"/>
        <w:rPr>
          <w:sz w:val="28"/>
          <w:szCs w:val="28"/>
        </w:rPr>
      </w:pPr>
      <w:r>
        <w:rPr>
          <w:sz w:val="28"/>
          <w:szCs w:val="28"/>
        </w:rPr>
        <w:t>Института</w:t>
      </w:r>
    </w:p>
    <w:p w:rsidR="00BB0F9E" w:rsidRDefault="00BB0F9E">
      <w:pPr>
        <w:widowControl/>
        <w:ind w:firstLine="0"/>
        <w:jc w:val="right"/>
        <w:rPr>
          <w:sz w:val="28"/>
          <w:szCs w:val="28"/>
        </w:rPr>
      </w:pPr>
      <w:r>
        <w:rPr>
          <w:sz w:val="28"/>
          <w:szCs w:val="28"/>
        </w:rPr>
        <w:t>Целевой подготовки</w:t>
      </w:r>
    </w:p>
    <w:p w:rsidR="00BB0F9E" w:rsidRDefault="00BB0F9E">
      <w:pPr>
        <w:widowControl/>
        <w:ind w:firstLine="0"/>
        <w:jc w:val="right"/>
        <w:rPr>
          <w:sz w:val="28"/>
          <w:szCs w:val="28"/>
        </w:rPr>
      </w:pPr>
      <w:r>
        <w:rPr>
          <w:sz w:val="28"/>
          <w:szCs w:val="28"/>
        </w:rPr>
        <w:t>Группы № 8</w:t>
      </w:r>
    </w:p>
    <w:p w:rsidR="00BB0F9E" w:rsidRDefault="00BB0F9E">
      <w:pPr>
        <w:widowControl/>
        <w:ind w:firstLine="0"/>
        <w:jc w:val="right"/>
        <w:rPr>
          <w:sz w:val="28"/>
          <w:szCs w:val="28"/>
        </w:rPr>
      </w:pPr>
      <w:r>
        <w:rPr>
          <w:sz w:val="28"/>
          <w:szCs w:val="28"/>
        </w:rPr>
        <w:t>Акуленко А.В.</w:t>
      </w:r>
    </w:p>
    <w:p w:rsidR="00BB0F9E" w:rsidRDefault="00BB0F9E">
      <w:pPr>
        <w:widowControl/>
        <w:ind w:firstLine="0"/>
        <w:jc w:val="right"/>
        <w:rPr>
          <w:rFonts w:ascii="Trebuchet MS" w:hAnsi="Trebuchet MS" w:cs="Trebuchet MS"/>
          <w:sz w:val="24"/>
          <w:szCs w:val="24"/>
        </w:rPr>
      </w:pPr>
      <w:r>
        <w:rPr>
          <w:sz w:val="28"/>
          <w:szCs w:val="28"/>
        </w:rPr>
        <w:t xml:space="preserve">Зачетная книжка № </w:t>
      </w:r>
      <w:r>
        <w:rPr>
          <w:rFonts w:ascii="Trebuchet MS" w:hAnsi="Trebuchet MS" w:cs="Trebuchet MS"/>
          <w:sz w:val="24"/>
          <w:szCs w:val="24"/>
        </w:rPr>
        <w:t>05049</w:t>
      </w: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right"/>
        <w:rPr>
          <w:rFonts w:ascii="Trebuchet MS" w:hAnsi="Trebuchet MS" w:cs="Trebuchet MS"/>
          <w:sz w:val="24"/>
          <w:szCs w:val="24"/>
        </w:rPr>
      </w:pPr>
    </w:p>
    <w:p w:rsidR="00BB0F9E" w:rsidRDefault="00BB0F9E">
      <w:pPr>
        <w:widowControl/>
        <w:ind w:firstLine="0"/>
        <w:jc w:val="center"/>
        <w:rPr>
          <w:rFonts w:ascii="Trebuchet MS" w:hAnsi="Trebuchet MS" w:cs="Trebuchet MS"/>
          <w:sz w:val="24"/>
          <w:szCs w:val="24"/>
        </w:rPr>
      </w:pPr>
    </w:p>
    <w:p w:rsidR="00BB0F9E" w:rsidRDefault="00BB0F9E">
      <w:pPr>
        <w:widowControl/>
        <w:ind w:firstLine="0"/>
        <w:jc w:val="center"/>
        <w:rPr>
          <w:sz w:val="28"/>
          <w:szCs w:val="28"/>
        </w:rPr>
      </w:pPr>
      <w:r>
        <w:rPr>
          <w:sz w:val="24"/>
          <w:szCs w:val="24"/>
        </w:rPr>
        <w:t>Москва 2005</w:t>
      </w:r>
    </w:p>
    <w:p w:rsidR="00BB0F9E" w:rsidRDefault="00BB0F9E">
      <w:pPr>
        <w:widowControl/>
        <w:ind w:firstLine="0"/>
        <w:jc w:val="center"/>
        <w:rPr>
          <w:sz w:val="24"/>
          <w:szCs w:val="24"/>
        </w:rPr>
      </w:pPr>
      <w:r>
        <w:rPr>
          <w:sz w:val="24"/>
          <w:szCs w:val="24"/>
        </w:rPr>
        <w:br w:type="page"/>
      </w:r>
    </w:p>
    <w:p w:rsidR="00BB0F9E" w:rsidRDefault="00BB0F9E">
      <w:pPr>
        <w:widowControl/>
        <w:ind w:firstLine="0"/>
        <w:jc w:val="center"/>
        <w:rPr>
          <w:sz w:val="24"/>
          <w:szCs w:val="24"/>
        </w:rPr>
      </w:pPr>
    </w:p>
    <w:p w:rsidR="00BB0F9E" w:rsidRDefault="00BB0F9E">
      <w:pPr>
        <w:widowControl/>
        <w:ind w:firstLine="0"/>
        <w:jc w:val="center"/>
        <w:rPr>
          <w:sz w:val="24"/>
          <w:szCs w:val="24"/>
        </w:rPr>
      </w:pPr>
    </w:p>
    <w:p w:rsidR="00BB0F9E" w:rsidRDefault="00BB0F9E">
      <w:pPr>
        <w:widowControl/>
        <w:ind w:firstLine="0"/>
        <w:jc w:val="center"/>
        <w:rPr>
          <w:sz w:val="24"/>
          <w:szCs w:val="24"/>
        </w:rPr>
      </w:pPr>
    </w:p>
    <w:p w:rsidR="00BB0F9E" w:rsidRDefault="00BB0F9E">
      <w:pPr>
        <w:widowControl/>
        <w:ind w:firstLine="0"/>
        <w:jc w:val="center"/>
        <w:rPr>
          <w:b/>
          <w:bCs/>
          <w:sz w:val="36"/>
          <w:szCs w:val="36"/>
        </w:rPr>
      </w:pPr>
      <w:r>
        <w:rPr>
          <w:b/>
          <w:bCs/>
          <w:sz w:val="36"/>
          <w:szCs w:val="36"/>
        </w:rPr>
        <w:t>Содержание:</w:t>
      </w:r>
    </w:p>
    <w:p w:rsidR="00BB0F9E" w:rsidRDefault="00BB0F9E">
      <w:pPr>
        <w:widowControl/>
        <w:ind w:firstLine="0"/>
        <w:jc w:val="left"/>
        <w:rPr>
          <w:b/>
          <w:bCs/>
          <w:sz w:val="32"/>
          <w:szCs w:val="32"/>
        </w:rPr>
      </w:pPr>
    </w:p>
    <w:p w:rsidR="00BB0F9E" w:rsidRDefault="00BB0F9E">
      <w:pPr>
        <w:widowControl/>
        <w:spacing w:line="360" w:lineRule="auto"/>
        <w:ind w:firstLine="0"/>
        <w:jc w:val="left"/>
        <w:rPr>
          <w:sz w:val="28"/>
          <w:szCs w:val="28"/>
        </w:rPr>
      </w:pPr>
      <w:r>
        <w:rPr>
          <w:sz w:val="28"/>
          <w:szCs w:val="28"/>
        </w:rPr>
        <w:t>ВВЕДЕНИЕ…………………………………………………………………………..3 стр.</w:t>
      </w:r>
    </w:p>
    <w:p w:rsidR="00BB0F9E" w:rsidRDefault="00BB0F9E">
      <w:pPr>
        <w:widowControl/>
        <w:spacing w:line="360" w:lineRule="auto"/>
        <w:ind w:firstLine="0"/>
        <w:jc w:val="left"/>
        <w:rPr>
          <w:sz w:val="28"/>
          <w:szCs w:val="28"/>
        </w:rPr>
      </w:pPr>
      <w:r>
        <w:rPr>
          <w:sz w:val="28"/>
          <w:szCs w:val="28"/>
        </w:rPr>
        <w:t>1. Развитие законодательства о выборах Президента России…………………….5 стр.</w:t>
      </w:r>
    </w:p>
    <w:p w:rsidR="00BB0F9E" w:rsidRDefault="00BB0F9E">
      <w:pPr>
        <w:widowControl/>
        <w:spacing w:line="360" w:lineRule="auto"/>
        <w:ind w:firstLine="0"/>
        <w:jc w:val="left"/>
        <w:rPr>
          <w:sz w:val="28"/>
          <w:szCs w:val="28"/>
        </w:rPr>
      </w:pPr>
      <w:r>
        <w:rPr>
          <w:sz w:val="28"/>
          <w:szCs w:val="28"/>
        </w:rPr>
        <w:t>2. Активное и пассивное избирательное право на выборах Президента Российской Федерации……………………………..……………………………………………..8 стр.</w:t>
      </w:r>
    </w:p>
    <w:p w:rsidR="00BB0F9E" w:rsidRDefault="00BB0F9E">
      <w:pPr>
        <w:widowControl/>
        <w:spacing w:line="360" w:lineRule="auto"/>
        <w:ind w:firstLine="374"/>
        <w:jc w:val="left"/>
        <w:rPr>
          <w:sz w:val="28"/>
          <w:szCs w:val="28"/>
        </w:rPr>
      </w:pPr>
      <w:r>
        <w:rPr>
          <w:sz w:val="28"/>
          <w:szCs w:val="28"/>
        </w:rPr>
        <w:t>2.1 Общие условия выборов Президента. Выдвижение кан</w:t>
      </w:r>
      <w:r>
        <w:rPr>
          <w:sz w:val="28"/>
          <w:szCs w:val="28"/>
        </w:rPr>
        <w:softHyphen/>
        <w:t>дидатов</w:t>
      </w:r>
      <w:r>
        <w:rPr>
          <w:sz w:val="32"/>
          <w:szCs w:val="32"/>
        </w:rPr>
        <w:t xml:space="preserve"> ………</w:t>
      </w:r>
      <w:r>
        <w:rPr>
          <w:sz w:val="28"/>
          <w:szCs w:val="28"/>
        </w:rPr>
        <w:t>10 стр.</w:t>
      </w:r>
    </w:p>
    <w:p w:rsidR="00BB0F9E" w:rsidRDefault="00BB0F9E">
      <w:pPr>
        <w:spacing w:line="360" w:lineRule="auto"/>
        <w:ind w:left="40" w:firstLine="0"/>
        <w:jc w:val="left"/>
        <w:rPr>
          <w:sz w:val="28"/>
          <w:szCs w:val="28"/>
        </w:rPr>
      </w:pPr>
      <w:r>
        <w:rPr>
          <w:sz w:val="32"/>
          <w:szCs w:val="32"/>
        </w:rPr>
        <w:t>3.</w:t>
      </w:r>
      <w:r>
        <w:rPr>
          <w:sz w:val="28"/>
          <w:szCs w:val="28"/>
        </w:rPr>
        <w:t>Назначение выборов Президента Российской Федерации. Выдвижение и регистрация кандидатов………………………………………………………..….11 стр.</w:t>
      </w:r>
    </w:p>
    <w:p w:rsidR="00BB0F9E" w:rsidRDefault="00BB0F9E">
      <w:pPr>
        <w:spacing w:line="360" w:lineRule="auto"/>
        <w:ind w:left="40" w:firstLine="334"/>
        <w:jc w:val="left"/>
        <w:rPr>
          <w:sz w:val="28"/>
          <w:szCs w:val="28"/>
        </w:rPr>
      </w:pPr>
      <w:r>
        <w:rPr>
          <w:sz w:val="28"/>
          <w:szCs w:val="28"/>
        </w:rPr>
        <w:t>3.1 Самовыдвижение кандидата …………………………………………..…..11 стр.</w:t>
      </w:r>
    </w:p>
    <w:p w:rsidR="00BB0F9E" w:rsidRDefault="00BB0F9E">
      <w:pPr>
        <w:spacing w:line="360" w:lineRule="auto"/>
        <w:ind w:firstLine="374"/>
        <w:jc w:val="left"/>
        <w:rPr>
          <w:sz w:val="28"/>
          <w:szCs w:val="28"/>
        </w:rPr>
      </w:pPr>
      <w:r>
        <w:rPr>
          <w:sz w:val="28"/>
          <w:szCs w:val="28"/>
        </w:rPr>
        <w:t>3.2 Выдвижение кандидата политической партией ……………………..…...12 стр.</w:t>
      </w:r>
    </w:p>
    <w:p w:rsidR="00BB0F9E" w:rsidRDefault="00BB0F9E">
      <w:pPr>
        <w:spacing w:line="360" w:lineRule="auto"/>
        <w:ind w:firstLine="374"/>
        <w:jc w:val="left"/>
        <w:rPr>
          <w:sz w:val="28"/>
          <w:szCs w:val="28"/>
        </w:rPr>
      </w:pPr>
      <w:r>
        <w:rPr>
          <w:sz w:val="28"/>
          <w:szCs w:val="28"/>
        </w:rPr>
        <w:t>3.3 Выбытие кандидата…………………………………………………..……..15 стр.</w:t>
      </w:r>
    </w:p>
    <w:p w:rsidR="00BB0F9E" w:rsidRDefault="00BB0F9E">
      <w:pPr>
        <w:spacing w:line="360" w:lineRule="auto"/>
        <w:ind w:firstLine="374"/>
        <w:jc w:val="left"/>
        <w:rPr>
          <w:sz w:val="28"/>
          <w:szCs w:val="28"/>
        </w:rPr>
      </w:pPr>
      <w:r>
        <w:rPr>
          <w:sz w:val="28"/>
          <w:szCs w:val="28"/>
        </w:rPr>
        <w:t>3.4 Составление списков избирателей……………………..……………...…...16 стр.</w:t>
      </w:r>
    </w:p>
    <w:p w:rsidR="00BB0F9E" w:rsidRDefault="00BB0F9E">
      <w:pPr>
        <w:spacing w:line="360" w:lineRule="auto"/>
        <w:ind w:firstLine="0"/>
        <w:jc w:val="left"/>
        <w:rPr>
          <w:sz w:val="28"/>
          <w:szCs w:val="28"/>
        </w:rPr>
      </w:pPr>
      <w:r>
        <w:rPr>
          <w:sz w:val="28"/>
          <w:szCs w:val="28"/>
        </w:rPr>
        <w:t>4. Организационное обеспечение и подготовка выборов Президента Российской Федерации………………………………………………………………..…………18 стр.</w:t>
      </w:r>
    </w:p>
    <w:p w:rsidR="00BB0F9E" w:rsidRDefault="00BB0F9E">
      <w:pPr>
        <w:spacing w:line="360" w:lineRule="auto"/>
        <w:ind w:firstLine="374"/>
        <w:jc w:val="left"/>
        <w:rPr>
          <w:sz w:val="28"/>
          <w:szCs w:val="28"/>
        </w:rPr>
      </w:pPr>
      <w:r>
        <w:rPr>
          <w:sz w:val="28"/>
          <w:szCs w:val="28"/>
        </w:rPr>
        <w:t>4.1 Избирательные комиссии. Центральная избирательная комиссия РФ….18 стр.</w:t>
      </w:r>
    </w:p>
    <w:p w:rsidR="00BB0F9E" w:rsidRDefault="00BB0F9E">
      <w:pPr>
        <w:spacing w:line="360" w:lineRule="auto"/>
        <w:ind w:firstLine="374"/>
        <w:jc w:val="left"/>
        <w:rPr>
          <w:sz w:val="28"/>
          <w:szCs w:val="28"/>
        </w:rPr>
      </w:pPr>
      <w:r>
        <w:rPr>
          <w:sz w:val="28"/>
          <w:szCs w:val="28"/>
        </w:rPr>
        <w:t>4.2 Информирование избирателей и предвыборная агитация……………….21 стр.</w:t>
      </w:r>
    </w:p>
    <w:p w:rsidR="00BB0F9E" w:rsidRDefault="00BB0F9E">
      <w:pPr>
        <w:widowControl/>
        <w:spacing w:line="360" w:lineRule="auto"/>
        <w:ind w:firstLine="0"/>
        <w:jc w:val="left"/>
        <w:rPr>
          <w:sz w:val="28"/>
          <w:szCs w:val="28"/>
        </w:rPr>
      </w:pPr>
      <w:r>
        <w:rPr>
          <w:sz w:val="28"/>
          <w:szCs w:val="28"/>
        </w:rPr>
        <w:t>5. Голосование и определение результатов выборов Президента Российской Федерации……………………………………………..……………………………26 стр.</w:t>
      </w:r>
    </w:p>
    <w:p w:rsidR="00BB0F9E" w:rsidRDefault="00BB0F9E">
      <w:pPr>
        <w:widowControl/>
        <w:spacing w:line="360" w:lineRule="auto"/>
        <w:ind w:firstLine="0"/>
        <w:jc w:val="left"/>
        <w:rPr>
          <w:b/>
          <w:bCs/>
          <w:sz w:val="28"/>
          <w:szCs w:val="28"/>
        </w:rPr>
      </w:pPr>
      <w:r>
        <w:rPr>
          <w:sz w:val="28"/>
          <w:szCs w:val="28"/>
        </w:rPr>
        <w:t>6. Признание выборов несостоявшимися и недействительными</w:t>
      </w:r>
      <w:r>
        <w:rPr>
          <w:b/>
          <w:bCs/>
          <w:sz w:val="28"/>
          <w:szCs w:val="28"/>
        </w:rPr>
        <w:t xml:space="preserve"> </w:t>
      </w:r>
      <w:r>
        <w:rPr>
          <w:sz w:val="28"/>
          <w:szCs w:val="28"/>
        </w:rPr>
        <w:t>……………….28 стр.</w:t>
      </w:r>
    </w:p>
    <w:p w:rsidR="00BB0F9E" w:rsidRDefault="00BB0F9E">
      <w:pPr>
        <w:widowControl/>
        <w:spacing w:line="360" w:lineRule="auto"/>
        <w:ind w:firstLine="0"/>
        <w:jc w:val="left"/>
        <w:rPr>
          <w:sz w:val="28"/>
          <w:szCs w:val="28"/>
        </w:rPr>
      </w:pPr>
      <w:r>
        <w:rPr>
          <w:sz w:val="28"/>
          <w:szCs w:val="28"/>
        </w:rPr>
        <w:t>ЗАКЛЮЧЕНИЕ……………………………………………………………………..30 стр.</w:t>
      </w:r>
    </w:p>
    <w:p w:rsidR="00BB0F9E" w:rsidRDefault="00BB0F9E">
      <w:pPr>
        <w:widowControl/>
        <w:spacing w:line="360" w:lineRule="auto"/>
        <w:ind w:firstLine="0"/>
        <w:jc w:val="left"/>
        <w:rPr>
          <w:sz w:val="28"/>
          <w:szCs w:val="28"/>
        </w:rPr>
        <w:sectPr w:rsidR="00BB0F9E">
          <w:footerReference w:type="default" r:id="rId7"/>
          <w:pgSz w:w="11906" w:h="16838"/>
          <w:pgMar w:top="567" w:right="567" w:bottom="1134" w:left="1134" w:header="709" w:footer="709" w:gutter="0"/>
          <w:cols w:space="708"/>
          <w:titlePg/>
          <w:docGrid w:linePitch="360"/>
        </w:sectPr>
      </w:pPr>
      <w:r>
        <w:rPr>
          <w:sz w:val="28"/>
          <w:szCs w:val="28"/>
        </w:rPr>
        <w:t>Использованные материалы………………………………………………………..31 стр.</w:t>
      </w:r>
    </w:p>
    <w:p w:rsidR="00BB0F9E" w:rsidRDefault="00BB0F9E">
      <w:pPr>
        <w:widowControl/>
        <w:spacing w:line="360" w:lineRule="auto"/>
        <w:ind w:firstLine="0"/>
        <w:jc w:val="left"/>
        <w:rPr>
          <w:b/>
          <w:bCs/>
          <w:sz w:val="32"/>
          <w:szCs w:val="32"/>
        </w:rPr>
      </w:pPr>
      <w:r>
        <w:rPr>
          <w:b/>
          <w:bCs/>
          <w:sz w:val="32"/>
          <w:szCs w:val="32"/>
        </w:rPr>
        <w:t>ВВЕДЕНИЕ</w:t>
      </w:r>
    </w:p>
    <w:p w:rsidR="00BB0F9E" w:rsidRDefault="00BB0F9E">
      <w:pPr>
        <w:widowControl/>
        <w:spacing w:line="360" w:lineRule="auto"/>
        <w:ind w:firstLine="708"/>
        <w:jc w:val="left"/>
        <w:rPr>
          <w:sz w:val="28"/>
          <w:szCs w:val="28"/>
        </w:rPr>
      </w:pPr>
      <w:r>
        <w:rPr>
          <w:sz w:val="28"/>
          <w:szCs w:val="28"/>
        </w:rPr>
        <w:t>Институт президентской власти имеет сравнительно короткую историю в развитии российской государственности.</w:t>
      </w:r>
    </w:p>
    <w:p w:rsidR="00BB0F9E" w:rsidRDefault="00BB0F9E">
      <w:pPr>
        <w:spacing w:line="360" w:lineRule="auto"/>
        <w:ind w:firstLine="709"/>
        <w:rPr>
          <w:sz w:val="28"/>
          <w:szCs w:val="28"/>
        </w:rPr>
      </w:pPr>
      <w:r>
        <w:rPr>
          <w:sz w:val="28"/>
          <w:szCs w:val="28"/>
        </w:rPr>
        <w:t xml:space="preserve">Полновластие Советов, соединение в них законодательной и исполнительной власти несовместимы с принципом разделения властей, одним из выражений которого является наличие в системе органов власти президента. </w:t>
      </w:r>
    </w:p>
    <w:p w:rsidR="00BB0F9E" w:rsidRDefault="00BB0F9E">
      <w:pPr>
        <w:spacing w:line="360" w:lineRule="auto"/>
        <w:ind w:firstLine="709"/>
        <w:rPr>
          <w:sz w:val="28"/>
          <w:szCs w:val="28"/>
        </w:rPr>
      </w:pPr>
      <w:r>
        <w:rPr>
          <w:sz w:val="28"/>
          <w:szCs w:val="28"/>
        </w:rPr>
        <w:t>Поэтому идея об учреждении поста Президента, первоначально возникшая еще в бывшем Союзе ССР, встретила значительное сопротивление части народных депутатов, сторонников сохранения советской власти. Однако набирающие силу процессы демократизации, обновления всей государственной системы одержали верх, и пост Президента СССР в 1990г. был учрежден, что повлекло существенные изменения в Конституции СССР.</w:t>
      </w:r>
    </w:p>
    <w:p w:rsidR="00BB0F9E" w:rsidRDefault="00BB0F9E">
      <w:pPr>
        <w:spacing w:line="360" w:lineRule="auto"/>
        <w:ind w:firstLine="709"/>
        <w:rPr>
          <w:sz w:val="28"/>
          <w:szCs w:val="28"/>
        </w:rPr>
      </w:pPr>
      <w:r>
        <w:rPr>
          <w:sz w:val="28"/>
          <w:szCs w:val="28"/>
        </w:rPr>
        <w:t>Вскоре после этого аналогичный институт был установлен и в союзных республиках, где решения об этом принимались Верховными Советами.</w:t>
      </w:r>
    </w:p>
    <w:p w:rsidR="00BB0F9E" w:rsidRDefault="00BB0F9E">
      <w:pPr>
        <w:spacing w:line="360" w:lineRule="auto"/>
        <w:ind w:firstLine="709"/>
        <w:rPr>
          <w:sz w:val="28"/>
          <w:szCs w:val="28"/>
        </w:rPr>
      </w:pPr>
      <w:r>
        <w:rPr>
          <w:sz w:val="28"/>
          <w:szCs w:val="28"/>
        </w:rPr>
        <w:t>В России вопрос об учреждении поста Президента решался более сложно. Съезд народных депутатов РСФСР высказался против его введения, и по инициативе 1/3 депутатов был назначен всероссийский референдум, в соответствии с результатами которого указанный пост был учрежден. В Конституцию РСФСР 1978 г. была включена статья, закрепившая принцип разделения властей, глава о Президенте Российской Федерации; приняты законы о Президенте Российской Федерации, О выборах Президента и другие необходимые нормативные правовые акты. Первый Президент Российской Федерации был избран путем прямых всенародных выборов 12 июня 1991 г.</w:t>
      </w:r>
    </w:p>
    <w:p w:rsidR="00BB0F9E" w:rsidRDefault="00BB0F9E">
      <w:pPr>
        <w:spacing w:line="360" w:lineRule="auto"/>
        <w:ind w:firstLine="709"/>
        <w:rPr>
          <w:sz w:val="28"/>
          <w:szCs w:val="28"/>
        </w:rPr>
      </w:pPr>
      <w:r>
        <w:rPr>
          <w:sz w:val="28"/>
          <w:szCs w:val="28"/>
        </w:rPr>
        <w:t>Конституция Российской Федерации 1993г. внесла существенные изменения, затронувшие как статус Президента, так и порядок его избрания, компетенцию, процедуру отрешения от должности и др. На основе конституционных установлении происходит и обновление соответствующего законодательства.</w:t>
      </w:r>
    </w:p>
    <w:p w:rsidR="00BB0F9E" w:rsidRDefault="00BB0F9E">
      <w:pPr>
        <w:pStyle w:val="21"/>
        <w:spacing w:after="0"/>
        <w:ind w:firstLine="709"/>
      </w:pPr>
      <w:r>
        <w:t>Граждане Российской Федерации по настоящему получили право «избирать и быть избранными» только с принятием Конституции России 1993 года. В предыдущие годы выборы по сути своей являлись безальтернативными, а значит, лишь декларативными, но отнюдь не демократическими.</w:t>
      </w:r>
    </w:p>
    <w:p w:rsidR="00BB0F9E" w:rsidRDefault="00BB0F9E">
      <w:pPr>
        <w:widowControl/>
        <w:spacing w:line="360" w:lineRule="auto"/>
        <w:ind w:firstLine="708"/>
        <w:rPr>
          <w:sz w:val="30"/>
          <w:szCs w:val="30"/>
        </w:rPr>
      </w:pPr>
      <w:r>
        <w:rPr>
          <w:sz w:val="30"/>
          <w:szCs w:val="30"/>
        </w:rPr>
        <w:t xml:space="preserve">Принятие Конституции Российской Федерации 1993 года было призвано преодолеть полосу политического кризиса и противостояния всех ветвей государственной власти. Логика построения новой Конституции РФ соответствует принципу разделения властей, принятому в странах как с классической президентской, так и с парламентарной системой правления. Согласно ст. 10 Конституции государственная власть в Российской Федерации осуществляется на основе разделения на законодательную, исполнительную и судебную. Органы всех ветвей власти самостоятельны. При этом разделение властей не только не исключает, но, напротив, предусматривает координацию усилий различных ветвей власти и их взаимодействие в установленных Конституцией РФ пределах и формах. Основная роль по обеспечению взаимодействия властей возложена Конституцией на Президента, который согласно ч. 2 ст. 80 Конституции обеспечивает согласованное функционирование и взаимодействие органов государственной власти. </w:t>
      </w:r>
    </w:p>
    <w:p w:rsidR="00BB0F9E" w:rsidRDefault="00BB0F9E">
      <w:pPr>
        <w:widowControl/>
        <w:spacing w:line="360" w:lineRule="auto"/>
        <w:ind w:firstLine="0"/>
        <w:rPr>
          <w:sz w:val="30"/>
          <w:szCs w:val="30"/>
        </w:rPr>
      </w:pPr>
      <w:r>
        <w:rPr>
          <w:sz w:val="30"/>
          <w:szCs w:val="30"/>
        </w:rPr>
        <w:tab/>
        <w:t>При этом конституционная модель президентской республики в Российской Федерации и принципы взаимодействия властей выглядят таким образом, что путем « сдержек »  и « противовесов » обеспечивается воспрепятствование превращению института Президента в режим личной власти, неподконтрольной народу или способной игнорировать иные ветви государственной власти России. Проблема заключается в том, чтобы наполнить эту модель реальным социальным содержанием и юридически и фактически гарантировать общество от авторитаризма. Необходимые для этого правовые условия в действующей Конституции имеются. Как бы ни были широки полномочия Президента, они небеспредельны. Эти полномочия сопрягаются с полномочиями других федеральных органов государственной власти, а отношения Президента и органов законодательной и исполнительной власти Российской Федерации, органов государственной власти субъектов РФ характеризуются не только правами, но и взаимной ответственностью.</w:t>
      </w:r>
    </w:p>
    <w:p w:rsidR="00BB0F9E" w:rsidRDefault="00BB0F9E">
      <w:pPr>
        <w:widowControl/>
        <w:spacing w:line="360" w:lineRule="auto"/>
        <w:ind w:firstLine="708"/>
        <w:rPr>
          <w:sz w:val="30"/>
          <w:szCs w:val="30"/>
        </w:rPr>
      </w:pPr>
      <w:r>
        <w:rPr>
          <w:sz w:val="30"/>
          <w:szCs w:val="30"/>
        </w:rPr>
        <w:t>Президентство является относительно молодым институтом в российской конституционно-политической практике. Он вызывает к себе пристальный интерес.</w:t>
      </w:r>
    </w:p>
    <w:p w:rsidR="00BB0F9E" w:rsidRDefault="00BB0F9E">
      <w:pPr>
        <w:widowControl/>
        <w:spacing w:line="360" w:lineRule="auto"/>
        <w:ind w:firstLine="708"/>
        <w:rPr>
          <w:sz w:val="30"/>
          <w:szCs w:val="30"/>
        </w:rPr>
      </w:pPr>
      <w:r>
        <w:rPr>
          <w:sz w:val="30"/>
          <w:szCs w:val="30"/>
        </w:rPr>
        <w:t>Мне эта тема стала интересной, потому что в 2004 году я впервые имела возможность участвовать на выборах. И этими выборами оказались выборы президента Российской Федерации, проводившиеся 13 марта.</w:t>
      </w:r>
    </w:p>
    <w:p w:rsidR="00BB0F9E" w:rsidRDefault="00BB0F9E">
      <w:pPr>
        <w:widowControl/>
        <w:spacing w:line="360" w:lineRule="auto"/>
        <w:ind w:firstLine="708"/>
        <w:rPr>
          <w:sz w:val="30"/>
          <w:szCs w:val="30"/>
        </w:rPr>
      </w:pPr>
    </w:p>
    <w:p w:rsidR="00BB0F9E" w:rsidRDefault="00BB0F9E">
      <w:pPr>
        <w:widowControl/>
        <w:numPr>
          <w:ilvl w:val="0"/>
          <w:numId w:val="2"/>
        </w:numPr>
        <w:spacing w:line="360" w:lineRule="auto"/>
        <w:jc w:val="center"/>
        <w:rPr>
          <w:b/>
          <w:bCs/>
          <w:sz w:val="32"/>
          <w:szCs w:val="32"/>
        </w:rPr>
      </w:pPr>
      <w:r>
        <w:rPr>
          <w:b/>
          <w:bCs/>
          <w:sz w:val="32"/>
          <w:szCs w:val="32"/>
        </w:rPr>
        <w:t>Развитие законодательства о выборах Президента России</w:t>
      </w:r>
    </w:p>
    <w:p w:rsidR="00BB0F9E" w:rsidRDefault="00BB0F9E">
      <w:pPr>
        <w:widowControl/>
        <w:spacing w:line="360" w:lineRule="auto"/>
        <w:ind w:firstLine="0"/>
        <w:jc w:val="center"/>
        <w:rPr>
          <w:b/>
          <w:bCs/>
          <w:sz w:val="32"/>
          <w:szCs w:val="32"/>
        </w:rPr>
      </w:pPr>
    </w:p>
    <w:p w:rsidR="00BB0F9E" w:rsidRDefault="00BB0F9E">
      <w:pPr>
        <w:pStyle w:val="21"/>
        <w:spacing w:after="0"/>
        <w:ind w:firstLine="709"/>
      </w:pPr>
      <w:r>
        <w:t xml:space="preserve">Согласно статьям 121.2 Конституции РСФСР 1978 года Президентом РСФСР может быть избран только гражданин РСФСР не моложе 35 и не старше 65 лет, обладающий избирательным правом. </w:t>
      </w:r>
      <w:r>
        <w:br/>
        <w:t>     Президент РСФСР избирается сроком на пять лет. Одно и то же лицо не может быть Президентом РСФСР более двух сроков подряд</w:t>
      </w:r>
      <w:r>
        <w:rPr>
          <w:rStyle w:val="a8"/>
        </w:rPr>
        <w:footnoteReference w:id="1"/>
      </w:r>
      <w:r>
        <w:t>. В конституции же 1993 года в статье 81.2 мы видим, что Президентом РФ может быть избран гражданин РФ не моложе 35 лет, постоянно проживающий на территории РФ не менее 10 лет.  То есть в Конституции РСФСР 1978 г, в отличие от Конституции 1993 года, существовал верхний возрастной предел.</w:t>
      </w:r>
      <w:bookmarkStart w:id="0" w:name="sub_para_N_101213"/>
      <w:bookmarkEnd w:id="0"/>
      <w:r>
        <w:t xml:space="preserve"> Так же очевидна разница в сроке, на который избирается Президент. В Конституции 1978 г. – это 5 лет, в современной Конституции – 4 года.</w:t>
      </w:r>
    </w:p>
    <w:p w:rsidR="00BB0F9E" w:rsidRDefault="00BB0F9E">
      <w:pPr>
        <w:pStyle w:val="21"/>
        <w:spacing w:after="0"/>
        <w:ind w:firstLine="709"/>
      </w:pPr>
      <w:r>
        <w:t>Согласно статье 121.3. Выборы Президента РСФСР осуществляются гражданами РСФСР на основе всеобщего равного и прямого избирательного права при тайном голосовании. Никакие иные выборы или назначение на должность, а равно присвоение полномочий Президента РСФСР не законны и не действительны</w:t>
      </w:r>
      <w:r>
        <w:rPr>
          <w:rStyle w:val="a8"/>
        </w:rPr>
        <w:footnoteReference w:id="2"/>
      </w:r>
      <w:r>
        <w:t xml:space="preserve">. </w:t>
      </w:r>
      <w:r>
        <w:br/>
        <w:t xml:space="preserve">     Порядок выборов и вступления в должность Президента РСФСР устанавливается законами РСФСР. </w:t>
      </w:r>
    </w:p>
    <w:p w:rsidR="00BB0F9E" w:rsidRDefault="00BB0F9E">
      <w:pPr>
        <w:pStyle w:val="21"/>
        <w:spacing w:after="0"/>
        <w:ind w:firstLine="709"/>
        <w:jc w:val="left"/>
      </w:pPr>
      <w:r>
        <w:t xml:space="preserve">В 1993 году 102 депутата были включены в КК. Председателем КК стал Председатель Верховного Совета РСФСР на тот момент Б.Н.Ельцин, заместителем Председателя КК - Р.И.Хасбулатов, первый заместитель Председателя Верховного Совета. КК возложила обязанности ответственного секретаря КК на О.Г.Румянцева. Он взял на себя всю практическую работу по подготовке проекта </w:t>
      </w:r>
      <w:r w:rsidRPr="00837715">
        <w:t>Конституции</w:t>
      </w:r>
      <w:r>
        <w:t>.</w:t>
      </w:r>
    </w:p>
    <w:p w:rsidR="00BB0F9E" w:rsidRDefault="00BB0F9E">
      <w:pPr>
        <w:pStyle w:val="21"/>
        <w:spacing w:after="0"/>
        <w:ind w:firstLine="709"/>
      </w:pPr>
      <w:r>
        <w:t xml:space="preserve">В </w:t>
      </w:r>
      <w:r w:rsidRPr="00837715">
        <w:t>проекте</w:t>
      </w:r>
      <w:r>
        <w:t xml:space="preserve"> КК имеется </w:t>
      </w:r>
      <w:r w:rsidRPr="00837715">
        <w:t>глава XVI</w:t>
      </w:r>
      <w:r>
        <w:rPr>
          <w:rStyle w:val="a8"/>
        </w:rPr>
        <w:footnoteReference w:id="3"/>
      </w:r>
      <w:r>
        <w:t xml:space="preserve"> "Президент Российской Федерации. Федеральная исполнительная власть". В ней прежде всего закрепляется статус Президента РФ. В проектах до конца 1992 г. он назывался высшим должностным лицом РФ, возглавляющим исполнительную власть. Причем сначала говорилось об исполнительной власти РФ, а в последующих вариантах - об исполнительной власти в РФ. При первой формулировке Президент возглавляет лишь федеральный уровень исполнительной власти, при второй - исполнительную власть всех уровней в РФ. </w:t>
      </w:r>
      <w:r>
        <w:br/>
        <w:t xml:space="preserve">     Проекты 1993 г. уже называют Президента главой государства и высшим должностным лицом в РФ. Между прочим, в </w:t>
      </w:r>
      <w:r w:rsidRPr="00837715">
        <w:t>последнем варианте</w:t>
      </w:r>
      <w:r>
        <w:t xml:space="preserve"> предусматривается лишь нижняя возрастная планка для Президента - 35 лет. Срок полномочий варьируется - сначала 5 лет, в последних вариантах - 4 года. </w:t>
      </w:r>
      <w:r>
        <w:br/>
        <w:t xml:space="preserve">     Полномочия Президента достаточно весомы по </w:t>
      </w:r>
      <w:r w:rsidRPr="00837715">
        <w:t>проекту</w:t>
      </w:r>
      <w:r>
        <w:t xml:space="preserve"> КК. Отметим основные: подписывает федеральные законы, имеет право "вето"; назначает с согласия Верховного Совета Председателя Правительства, заместителя Председателя Правительства и членов Правительства, к ведению которых относятся ключевые вопросы (мы их назвали выше), самостоятельно назначает остальных членов Правительства; может председательствовать на заседаниях Правительства; учреждает, формирует, возглавляет Совет Безопасности РФ и иные совещательные и вспомогательные органы при Президенте; представляет ВС для назначения кандидатуры федеральных судей, председателя Центробанка РФ, Генерального прокурора РФ; принимает отставку вице-президента РФ, Правительства, Председателя, членов Правительства; освобождает этих лиц от должности; обращается с посланиями к народу и Верховному Совету; представляет Верховному Совету проект федерального бюджета; руководит осуществлением внешней политики РФ; является Верховным Главнокомандующим Вооруженными Силами РФ; объявляет в неотложных случаях ЧП и военное положение. </w:t>
      </w:r>
    </w:p>
    <w:p w:rsidR="00BB0F9E" w:rsidRDefault="00BB0F9E">
      <w:pPr>
        <w:pStyle w:val="21"/>
        <w:spacing w:after="0"/>
        <w:ind w:firstLine="709"/>
      </w:pPr>
      <w:r>
        <w:t xml:space="preserve">Как можно было видеть из изложенного выше, по существу посредством внесения изменений и дополнений в </w:t>
      </w:r>
      <w:r w:rsidRPr="00837715">
        <w:t>Конституцию</w:t>
      </w:r>
      <w:r>
        <w:t xml:space="preserve"> 1978 г. в России был оформлен совершенно новый общественный строй. Благодаря обновленной конституционной основе он стал уже и новым конституционным строем страны.</w:t>
      </w:r>
    </w:p>
    <w:p w:rsidR="00BB0F9E" w:rsidRDefault="00BB0F9E">
      <w:pPr>
        <w:pStyle w:val="21"/>
        <w:spacing w:after="0"/>
        <w:ind w:firstLine="709"/>
      </w:pPr>
      <w:r>
        <w:t xml:space="preserve">Сначала предпринимаются шаги по созданию основ российского парламентаризма в виде постоянно функционирующего Верховного Совета РФ, отказу от императивного мандата депутата в пользу свободного мандата. Одновременно вводятся свободные выборы, принцип состязательности, выдвижения нескольких кандидатов на депутатское место и выборную должность. </w:t>
      </w:r>
      <w:r>
        <w:br/>
        <w:t>     Далее в России учреждается институт Президента как главы исполнительной власти и высшего должностного лица государства. Вместе с тем на смену принципу верховенства Советов приходит принцип разделения властей. Правительство становится органом, подотчетным Президенту, который им руководит. Парламентский контроль в отношении Президента и Правительства сохраняется, но в строго очерченных пределах. Еще при существовании СССР министерства и ведомства РСФСР полностью переходят под российскую юрисдикцию, ликвидируется их подчинение союзным органам.</w:t>
      </w:r>
    </w:p>
    <w:p w:rsidR="00BB0F9E" w:rsidRDefault="00BB0F9E">
      <w:pPr>
        <w:pStyle w:val="21"/>
        <w:spacing w:after="0" w:line="240" w:lineRule="auto"/>
        <w:ind w:firstLine="709"/>
        <w:jc w:val="center"/>
        <w:rPr>
          <w:b/>
          <w:bCs/>
          <w:sz w:val="32"/>
          <w:szCs w:val="32"/>
        </w:rPr>
      </w:pPr>
      <w:r>
        <w:br w:type="page"/>
      </w:r>
      <w:r>
        <w:rPr>
          <w:b/>
          <w:bCs/>
          <w:sz w:val="32"/>
          <w:szCs w:val="32"/>
        </w:rPr>
        <w:t>2). Активное и пассивное избирательное право на выборах Президента Российской Федерации</w:t>
      </w:r>
    </w:p>
    <w:p w:rsidR="00BB0F9E" w:rsidRDefault="00BB0F9E">
      <w:pPr>
        <w:pStyle w:val="21"/>
        <w:spacing w:after="0"/>
        <w:ind w:firstLine="709"/>
        <w:jc w:val="left"/>
      </w:pPr>
    </w:p>
    <w:p w:rsidR="00BB0F9E" w:rsidRDefault="00BB0F9E">
      <w:pPr>
        <w:widowControl/>
        <w:spacing w:line="360" w:lineRule="auto"/>
        <w:ind w:firstLine="708"/>
        <w:rPr>
          <w:sz w:val="28"/>
          <w:szCs w:val="28"/>
        </w:rPr>
      </w:pPr>
      <w:r>
        <w:rPr>
          <w:sz w:val="28"/>
          <w:szCs w:val="28"/>
        </w:rPr>
        <w:t>В Конституции Российской Федерации отмечается, что ее граждане "имеют право избирать и быть избранными в органы государственной власти и органы местного самоуправления"</w:t>
      </w:r>
      <w:r>
        <w:rPr>
          <w:rStyle w:val="a8"/>
          <w:sz w:val="28"/>
          <w:szCs w:val="28"/>
        </w:rPr>
        <w:footnoteReference w:id="4"/>
      </w:r>
      <w:r>
        <w:rPr>
          <w:sz w:val="28"/>
          <w:szCs w:val="28"/>
        </w:rPr>
        <w:t>. Само по себе это положение не новое: оно провоз</w:t>
      </w:r>
      <w:r>
        <w:rPr>
          <w:sz w:val="28"/>
          <w:szCs w:val="28"/>
        </w:rPr>
        <w:softHyphen/>
        <w:t>глашалось и в предыдущей Конституции. Вместе с тем его новый смысл и новые возможности очевидны. Речь идет о широкой па</w:t>
      </w:r>
      <w:r>
        <w:rPr>
          <w:sz w:val="28"/>
          <w:szCs w:val="28"/>
        </w:rPr>
        <w:softHyphen/>
        <w:t>литре новых политических, экономических и социальных ново</w:t>
      </w:r>
      <w:r>
        <w:rPr>
          <w:sz w:val="28"/>
          <w:szCs w:val="28"/>
        </w:rPr>
        <w:softHyphen/>
        <w:t>введений, которые коренным образом преобразуют избиратель</w:t>
      </w:r>
      <w:r>
        <w:rPr>
          <w:sz w:val="28"/>
          <w:szCs w:val="28"/>
        </w:rPr>
        <w:softHyphen/>
        <w:t>ную систему страны: признание права на частную собственность, политический плюрализм, идеологическое многообразие и других.</w:t>
      </w:r>
    </w:p>
    <w:p w:rsidR="00BB0F9E" w:rsidRDefault="00BB0F9E">
      <w:pPr>
        <w:widowControl/>
        <w:spacing w:line="360" w:lineRule="auto"/>
        <w:ind w:firstLine="284"/>
        <w:rPr>
          <w:sz w:val="28"/>
          <w:szCs w:val="28"/>
        </w:rPr>
      </w:pPr>
      <w:r>
        <w:rPr>
          <w:sz w:val="28"/>
          <w:szCs w:val="28"/>
        </w:rPr>
        <w:t>30 сентября 1997 года, после опубликования в «Российской газете», вступил в силу Федеральный закон «Об основных гарантиях избирательных прав и права на участие в референдуме граждан Российской Федерации».</w:t>
      </w:r>
    </w:p>
    <w:p w:rsidR="00BB0F9E" w:rsidRDefault="00BB0F9E">
      <w:pPr>
        <w:widowControl/>
        <w:spacing w:line="360" w:lineRule="auto"/>
        <w:ind w:firstLine="284"/>
        <w:rPr>
          <w:sz w:val="28"/>
          <w:szCs w:val="28"/>
        </w:rPr>
      </w:pPr>
      <w:r>
        <w:rPr>
          <w:sz w:val="28"/>
          <w:szCs w:val="28"/>
        </w:rPr>
        <w:t>Вступление в силу данного Федерального закона стало важным этапом в развитии федерального законодательства, направленного на наиболее полную и эффективную защиту установленного Конституцией Российской Федерации (статьи 3 и 32) права граждан Российской Федерации избирать и быть избран</w:t>
      </w:r>
      <w:r>
        <w:rPr>
          <w:sz w:val="28"/>
          <w:szCs w:val="28"/>
        </w:rPr>
        <w:softHyphen/>
        <w:t>ными в органы государственной власти и органы местного самоуправления, а также участвовать в референдуме.</w:t>
      </w:r>
    </w:p>
    <w:p w:rsidR="00BB0F9E" w:rsidRDefault="00BB0F9E">
      <w:pPr>
        <w:widowControl/>
        <w:spacing w:line="360" w:lineRule="auto"/>
        <w:ind w:firstLine="284"/>
        <w:rPr>
          <w:sz w:val="28"/>
          <w:szCs w:val="28"/>
        </w:rPr>
      </w:pPr>
      <w:r>
        <w:rPr>
          <w:sz w:val="28"/>
          <w:szCs w:val="28"/>
        </w:rPr>
        <w:t>Федеральный закон «Об основных гарантиях избирательных прав и права на участие в референдуме граждан Российской Федерации» издан в рамках кон</w:t>
      </w:r>
      <w:r>
        <w:rPr>
          <w:sz w:val="28"/>
          <w:szCs w:val="28"/>
        </w:rPr>
        <w:softHyphen/>
        <w:t>ституционного (пункт «в» статьи 71) полномочия Российской федерации по регулированию и защите прав граждан Российской Федерации.</w:t>
      </w:r>
    </w:p>
    <w:p w:rsidR="00BB0F9E" w:rsidRDefault="00BB0F9E">
      <w:pPr>
        <w:widowControl/>
        <w:spacing w:line="360" w:lineRule="auto"/>
        <w:ind w:firstLine="284"/>
        <w:rPr>
          <w:sz w:val="28"/>
          <w:szCs w:val="28"/>
        </w:rPr>
      </w:pPr>
      <w:r>
        <w:rPr>
          <w:sz w:val="28"/>
          <w:szCs w:val="28"/>
        </w:rPr>
        <w:t>До этого времени защита избирательных прав граждан осуществля</w:t>
      </w:r>
      <w:r>
        <w:rPr>
          <w:sz w:val="28"/>
          <w:szCs w:val="28"/>
        </w:rPr>
        <w:softHyphen/>
        <w:t>лась Федеральным законом «Об основных гарантиях избирательных прав граж</w:t>
      </w:r>
      <w:r>
        <w:rPr>
          <w:sz w:val="28"/>
          <w:szCs w:val="28"/>
        </w:rPr>
        <w:softHyphen/>
        <w:t>дан Российской Федерации», действующим с 10 декабря 1994 года, а также федеральными законами «О выборах депутатов Государственной Думы Феде</w:t>
      </w:r>
      <w:r>
        <w:rPr>
          <w:sz w:val="28"/>
          <w:szCs w:val="28"/>
        </w:rPr>
        <w:softHyphen/>
        <w:t>рального Собрания Российской Федерации», «О выборах Президента Россий</w:t>
      </w:r>
      <w:r>
        <w:rPr>
          <w:sz w:val="28"/>
          <w:szCs w:val="28"/>
        </w:rPr>
        <w:softHyphen/>
        <w:t>ской Федерации», «Об обеспечении конституционных прав граждан Россий</w:t>
      </w:r>
      <w:r>
        <w:rPr>
          <w:sz w:val="28"/>
          <w:szCs w:val="28"/>
        </w:rPr>
        <w:softHyphen/>
        <w:t>ской федерации избирать и быть избранными в органы местного самоуправ</w:t>
      </w:r>
      <w:r>
        <w:rPr>
          <w:sz w:val="28"/>
          <w:szCs w:val="28"/>
        </w:rPr>
        <w:softHyphen/>
        <w:t xml:space="preserve">ления». </w:t>
      </w:r>
    </w:p>
    <w:p w:rsidR="00BB0F9E" w:rsidRDefault="00BB0F9E">
      <w:pPr>
        <w:widowControl/>
        <w:spacing w:line="360" w:lineRule="auto"/>
        <w:ind w:firstLine="284"/>
        <w:rPr>
          <w:sz w:val="28"/>
          <w:szCs w:val="28"/>
        </w:rPr>
      </w:pPr>
      <w:r>
        <w:rPr>
          <w:sz w:val="28"/>
          <w:szCs w:val="28"/>
        </w:rPr>
        <w:t>Федеральные избирательные кампании, практика проведения выборов и ре</w:t>
      </w:r>
      <w:r>
        <w:rPr>
          <w:sz w:val="28"/>
          <w:szCs w:val="28"/>
        </w:rPr>
        <w:softHyphen/>
        <w:t>ферендумов в субъектах Российской федерации выявили существенные про</w:t>
      </w:r>
      <w:r>
        <w:rPr>
          <w:sz w:val="28"/>
          <w:szCs w:val="28"/>
        </w:rPr>
        <w:softHyphen/>
        <w:t>белы и противоречия в действующем федеральном избирательном законода</w:t>
      </w:r>
      <w:r>
        <w:rPr>
          <w:sz w:val="28"/>
          <w:szCs w:val="28"/>
        </w:rPr>
        <w:softHyphen/>
        <w:t>тельстве, несогласованность между федеральным и региональным законода</w:t>
      </w:r>
      <w:r>
        <w:rPr>
          <w:sz w:val="28"/>
          <w:szCs w:val="28"/>
        </w:rPr>
        <w:softHyphen/>
        <w:t>тельством о выборах, необходимость совершенствования и укрепления основ</w:t>
      </w:r>
      <w:r>
        <w:rPr>
          <w:sz w:val="28"/>
          <w:szCs w:val="28"/>
        </w:rPr>
        <w:softHyphen/>
        <w:t>ных гарантий избирательных прав граждан, законодательного закрепления фе</w:t>
      </w:r>
      <w:r>
        <w:rPr>
          <w:sz w:val="28"/>
          <w:szCs w:val="28"/>
        </w:rPr>
        <w:softHyphen/>
        <w:t>деральных гарантий права граждан Российской Федерации на участие в рефе</w:t>
      </w:r>
      <w:r>
        <w:rPr>
          <w:sz w:val="28"/>
          <w:szCs w:val="28"/>
        </w:rPr>
        <w:softHyphen/>
        <w:t>рендуме.</w:t>
      </w:r>
    </w:p>
    <w:p w:rsidR="00BB0F9E" w:rsidRDefault="00BB0F9E">
      <w:pPr>
        <w:pStyle w:val="23"/>
        <w:spacing w:after="0" w:line="360" w:lineRule="auto"/>
        <w:rPr>
          <w:sz w:val="28"/>
          <w:szCs w:val="28"/>
        </w:rPr>
      </w:pPr>
      <w:r>
        <w:rPr>
          <w:sz w:val="28"/>
          <w:szCs w:val="28"/>
        </w:rPr>
        <w:t>Принципы избирательного права:</w:t>
      </w:r>
    </w:p>
    <w:p w:rsidR="00BB0F9E" w:rsidRDefault="00BB0F9E">
      <w:pPr>
        <w:spacing w:line="360" w:lineRule="auto"/>
        <w:ind w:firstLine="708"/>
        <w:rPr>
          <w:sz w:val="28"/>
          <w:szCs w:val="28"/>
        </w:rPr>
      </w:pPr>
      <w:r w:rsidRPr="00837715">
        <w:rPr>
          <w:sz w:val="28"/>
          <w:szCs w:val="28"/>
        </w:rPr>
        <w:t>Активным избирательным правом</w:t>
      </w:r>
      <w:r>
        <w:rPr>
          <w:sz w:val="28"/>
          <w:szCs w:val="28"/>
        </w:rPr>
        <w:t xml:space="preserve">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r>
        <w:rPr>
          <w:rStyle w:val="a8"/>
          <w:sz w:val="28"/>
          <w:szCs w:val="28"/>
        </w:rPr>
        <w:footnoteReference w:id="5"/>
      </w:r>
      <w:r>
        <w:rPr>
          <w:sz w:val="28"/>
          <w:szCs w:val="28"/>
        </w:rPr>
        <w:t>.</w:t>
      </w:r>
    </w:p>
    <w:p w:rsidR="00BB0F9E" w:rsidRDefault="00BB0F9E">
      <w:pPr>
        <w:spacing w:line="360" w:lineRule="auto"/>
        <w:ind w:firstLine="708"/>
        <w:rPr>
          <w:sz w:val="28"/>
          <w:szCs w:val="28"/>
        </w:rPr>
      </w:pPr>
      <w:r>
        <w:rPr>
          <w:sz w:val="28"/>
          <w:szCs w:val="28"/>
        </w:rPr>
        <w:t xml:space="preserve">Ограничения </w:t>
      </w:r>
      <w:r w:rsidRPr="00837715">
        <w:rPr>
          <w:sz w:val="28"/>
          <w:szCs w:val="28"/>
        </w:rPr>
        <w:t>пассивного избирательного права</w:t>
      </w:r>
      <w:r>
        <w:rPr>
          <w:sz w:val="28"/>
          <w:szCs w:val="28"/>
        </w:rPr>
        <w:t xml:space="preserve">,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r w:rsidRPr="00837715">
        <w:rPr>
          <w:sz w:val="28"/>
          <w:szCs w:val="28"/>
        </w:rPr>
        <w:t>Конституцией</w:t>
      </w:r>
      <w:r>
        <w:rPr>
          <w:sz w:val="28"/>
          <w:szCs w:val="28"/>
        </w:rPr>
        <w:t xml:space="preserve"> Российской Федерации</w:t>
      </w:r>
      <w:r>
        <w:rPr>
          <w:rStyle w:val="a8"/>
          <w:sz w:val="28"/>
          <w:szCs w:val="28"/>
        </w:rPr>
        <w:footnoteReference w:id="6"/>
      </w:r>
      <w:r>
        <w:rPr>
          <w:sz w:val="28"/>
          <w:szCs w:val="28"/>
        </w:rPr>
        <w:t>.</w:t>
      </w:r>
    </w:p>
    <w:p w:rsidR="00BB0F9E" w:rsidRDefault="00BB0F9E">
      <w:pPr>
        <w:spacing w:line="360" w:lineRule="auto"/>
        <w:ind w:firstLine="708"/>
        <w:rPr>
          <w:b/>
          <w:bCs/>
          <w:sz w:val="28"/>
          <w:szCs w:val="28"/>
        </w:rPr>
      </w:pPr>
    </w:p>
    <w:p w:rsidR="00BB0F9E" w:rsidRDefault="00BB0F9E">
      <w:pPr>
        <w:spacing w:line="360" w:lineRule="auto"/>
        <w:ind w:firstLine="708"/>
        <w:rPr>
          <w:b/>
          <w:bCs/>
          <w:sz w:val="28"/>
          <w:szCs w:val="28"/>
        </w:rPr>
      </w:pPr>
    </w:p>
    <w:p w:rsidR="00BB0F9E" w:rsidRDefault="00BB0F9E">
      <w:pPr>
        <w:spacing w:line="360" w:lineRule="auto"/>
        <w:ind w:firstLine="708"/>
        <w:rPr>
          <w:b/>
          <w:bCs/>
          <w:sz w:val="28"/>
          <w:szCs w:val="28"/>
        </w:rPr>
      </w:pPr>
    </w:p>
    <w:p w:rsidR="00BB0F9E" w:rsidRDefault="00BB0F9E">
      <w:pPr>
        <w:spacing w:line="360" w:lineRule="auto"/>
        <w:ind w:firstLine="708"/>
        <w:rPr>
          <w:b/>
          <w:bCs/>
          <w:sz w:val="28"/>
          <w:szCs w:val="28"/>
        </w:rPr>
      </w:pPr>
    </w:p>
    <w:p w:rsidR="00BB0F9E" w:rsidRDefault="00BB0F9E">
      <w:pPr>
        <w:ind w:firstLine="0"/>
        <w:jc w:val="center"/>
        <w:rPr>
          <w:b/>
          <w:bCs/>
          <w:sz w:val="32"/>
          <w:szCs w:val="32"/>
        </w:rPr>
      </w:pPr>
      <w:r>
        <w:rPr>
          <w:b/>
          <w:bCs/>
          <w:sz w:val="32"/>
          <w:szCs w:val="32"/>
        </w:rPr>
        <w:t>2.1). Общие условия выборов Президента. Выдвижение кандидатов.</w:t>
      </w:r>
    </w:p>
    <w:p w:rsidR="00BB0F9E" w:rsidRDefault="00BB0F9E">
      <w:pPr>
        <w:ind w:firstLine="0"/>
        <w:jc w:val="center"/>
        <w:rPr>
          <w:sz w:val="32"/>
          <w:szCs w:val="32"/>
        </w:rPr>
      </w:pPr>
    </w:p>
    <w:p w:rsidR="00BB0F9E" w:rsidRDefault="00BB0F9E">
      <w:pPr>
        <w:spacing w:line="360" w:lineRule="auto"/>
        <w:ind w:firstLine="708"/>
        <w:rPr>
          <w:sz w:val="28"/>
          <w:szCs w:val="28"/>
        </w:rPr>
      </w:pPr>
      <w:r>
        <w:rPr>
          <w:sz w:val="28"/>
          <w:szCs w:val="28"/>
        </w:rPr>
        <w:t>Президент РФ избирается на четыре года гражданами РФ на основе всеобщего равного и прямого избирательного права при тайном голосовании</w:t>
      </w:r>
      <w:r>
        <w:rPr>
          <w:rStyle w:val="a8"/>
          <w:sz w:val="28"/>
          <w:szCs w:val="28"/>
        </w:rPr>
        <w:footnoteReference w:id="7"/>
      </w:r>
      <w:r>
        <w:rPr>
          <w:sz w:val="28"/>
          <w:szCs w:val="28"/>
        </w:rPr>
        <w:t>. Президент РФ может быть переизбран на второй четырехлетний срок, но избрание одного лица более чем на два срока подряд не допускается</w:t>
      </w:r>
      <w:r>
        <w:rPr>
          <w:rStyle w:val="a8"/>
          <w:sz w:val="28"/>
          <w:szCs w:val="28"/>
        </w:rPr>
        <w:footnoteReference w:id="8"/>
      </w:r>
      <w:r>
        <w:rPr>
          <w:sz w:val="28"/>
          <w:szCs w:val="28"/>
        </w:rPr>
        <w:t>. Избрание на третий и четвертый сроки возможно, но только после перерыва. Тем самым устанавливается периодическая сменяемость главы государства, обеспечивающая при</w:t>
      </w:r>
      <w:r>
        <w:rPr>
          <w:sz w:val="28"/>
          <w:szCs w:val="28"/>
        </w:rPr>
        <w:softHyphen/>
        <w:t>ток свежих идей и новых государственных деятелей.</w:t>
      </w:r>
    </w:p>
    <w:p w:rsidR="00BB0F9E" w:rsidRDefault="00BB0F9E">
      <w:pPr>
        <w:spacing w:line="360" w:lineRule="auto"/>
        <w:ind w:left="40" w:firstLine="500"/>
        <w:rPr>
          <w:sz w:val="28"/>
          <w:szCs w:val="28"/>
        </w:rPr>
      </w:pPr>
      <w:r>
        <w:rPr>
          <w:sz w:val="28"/>
          <w:szCs w:val="28"/>
        </w:rPr>
        <w:t>Право избирать Президента предоставляется гражданам, достиг</w:t>
      </w:r>
      <w:r>
        <w:rPr>
          <w:sz w:val="28"/>
          <w:szCs w:val="28"/>
        </w:rPr>
        <w:softHyphen/>
        <w:t>шим на день выборов</w:t>
      </w:r>
      <w:r>
        <w:rPr>
          <w:noProof/>
          <w:sz w:val="28"/>
          <w:szCs w:val="28"/>
        </w:rPr>
        <w:t xml:space="preserve"> 18</w:t>
      </w:r>
      <w:r>
        <w:rPr>
          <w:sz w:val="28"/>
          <w:szCs w:val="28"/>
        </w:rPr>
        <w:t xml:space="preserve"> лет. Участие граждан в выборах является добровольным, каждый избиратель имеет только один голос</w:t>
      </w:r>
      <w:r>
        <w:rPr>
          <w:rStyle w:val="a8"/>
          <w:sz w:val="28"/>
          <w:szCs w:val="28"/>
        </w:rPr>
        <w:footnoteReference w:id="9"/>
      </w:r>
      <w:r>
        <w:rPr>
          <w:sz w:val="28"/>
          <w:szCs w:val="28"/>
        </w:rPr>
        <w:t>. Эти нормы обеспечивают подлинную всеобщность избирательного корпу</w:t>
      </w:r>
      <w:r>
        <w:rPr>
          <w:sz w:val="28"/>
          <w:szCs w:val="28"/>
        </w:rPr>
        <w:softHyphen/>
        <w:t>са, не допуская в то же время принудительного голосования или, напротив, установления ограничительных цензов. От выборов от</w:t>
      </w:r>
      <w:r>
        <w:rPr>
          <w:sz w:val="28"/>
          <w:szCs w:val="28"/>
        </w:rPr>
        <w:softHyphen/>
        <w:t>страняются только недееспособные и содержащиеся в местах лише</w:t>
      </w:r>
      <w:r>
        <w:rPr>
          <w:sz w:val="28"/>
          <w:szCs w:val="28"/>
        </w:rPr>
        <w:softHyphen/>
        <w:t>ния свободы по приговору суда</w:t>
      </w:r>
      <w:r>
        <w:rPr>
          <w:rStyle w:val="a8"/>
          <w:sz w:val="28"/>
          <w:szCs w:val="28"/>
        </w:rPr>
        <w:footnoteReference w:id="10"/>
      </w:r>
      <w:r>
        <w:rPr>
          <w:sz w:val="28"/>
          <w:szCs w:val="28"/>
        </w:rPr>
        <w:t xml:space="preserve">. </w:t>
      </w:r>
    </w:p>
    <w:p w:rsidR="00BB0F9E" w:rsidRDefault="00BB0F9E">
      <w:pPr>
        <w:spacing w:line="360" w:lineRule="auto"/>
        <w:ind w:left="40" w:firstLine="500"/>
        <w:rPr>
          <w:sz w:val="28"/>
          <w:szCs w:val="28"/>
        </w:rPr>
      </w:pPr>
      <w:r>
        <w:rPr>
          <w:sz w:val="28"/>
          <w:szCs w:val="28"/>
        </w:rPr>
        <w:t>Конституционных требований к Президенту РФ не так много. Им может быть избран гражданин РФ не моложе</w:t>
      </w:r>
      <w:r>
        <w:rPr>
          <w:noProof/>
          <w:sz w:val="28"/>
          <w:szCs w:val="28"/>
        </w:rPr>
        <w:t xml:space="preserve"> 35</w:t>
      </w:r>
      <w:r>
        <w:rPr>
          <w:sz w:val="28"/>
          <w:szCs w:val="28"/>
        </w:rPr>
        <w:t xml:space="preserve"> лет, постоянно проживающий в Российской Федерации не менее</w:t>
      </w:r>
      <w:r>
        <w:rPr>
          <w:noProof/>
          <w:sz w:val="28"/>
          <w:szCs w:val="28"/>
        </w:rPr>
        <w:t xml:space="preserve"> 10</w:t>
      </w:r>
      <w:r>
        <w:rPr>
          <w:sz w:val="28"/>
          <w:szCs w:val="28"/>
        </w:rPr>
        <w:t xml:space="preserve"> лет</w:t>
      </w:r>
      <w:r>
        <w:rPr>
          <w:rStyle w:val="a8"/>
          <w:sz w:val="28"/>
          <w:szCs w:val="28"/>
        </w:rPr>
        <w:footnoteReference w:id="11"/>
      </w:r>
      <w:r>
        <w:rPr>
          <w:sz w:val="28"/>
          <w:szCs w:val="28"/>
        </w:rPr>
        <w:t>. Не требу</w:t>
      </w:r>
      <w:r>
        <w:rPr>
          <w:sz w:val="28"/>
          <w:szCs w:val="28"/>
        </w:rPr>
        <w:softHyphen/>
        <w:t>ется специального образования или опыта работы, нет ограничения верхнего возрастного предела. Требование постоянного проживания в Российской Федерации не менее</w:t>
      </w:r>
      <w:r>
        <w:rPr>
          <w:noProof/>
          <w:sz w:val="28"/>
          <w:szCs w:val="28"/>
        </w:rPr>
        <w:t xml:space="preserve"> 10</w:t>
      </w:r>
      <w:r>
        <w:rPr>
          <w:sz w:val="28"/>
          <w:szCs w:val="28"/>
        </w:rPr>
        <w:t xml:space="preserve"> лет не означает, что кандидат в Президенты вообще не мог отлучаться из страны в кратковремен</w:t>
      </w:r>
      <w:r>
        <w:rPr>
          <w:sz w:val="28"/>
          <w:szCs w:val="28"/>
        </w:rPr>
        <w:softHyphen/>
        <w:t xml:space="preserve">ные поездки, речь здесь идет только о непрерывном основном местожительстве и притом, непосредственно в годы перед избранием на пост Президента. </w:t>
      </w:r>
    </w:p>
    <w:p w:rsidR="00BB0F9E" w:rsidRDefault="00BB0F9E">
      <w:pPr>
        <w:spacing w:line="360" w:lineRule="auto"/>
        <w:ind w:left="40" w:firstLine="500"/>
        <w:rPr>
          <w:sz w:val="28"/>
          <w:szCs w:val="28"/>
        </w:rPr>
      </w:pPr>
    </w:p>
    <w:p w:rsidR="00BB0F9E" w:rsidRDefault="00BB0F9E">
      <w:pPr>
        <w:spacing w:line="360" w:lineRule="auto"/>
        <w:ind w:left="40" w:firstLine="500"/>
        <w:rPr>
          <w:sz w:val="28"/>
          <w:szCs w:val="28"/>
        </w:rPr>
      </w:pPr>
    </w:p>
    <w:p w:rsidR="00BB0F9E" w:rsidRDefault="00BB0F9E">
      <w:pPr>
        <w:ind w:left="40" w:firstLine="499"/>
        <w:jc w:val="center"/>
        <w:rPr>
          <w:b/>
          <w:bCs/>
          <w:sz w:val="32"/>
          <w:szCs w:val="32"/>
        </w:rPr>
      </w:pPr>
      <w:r>
        <w:rPr>
          <w:b/>
          <w:bCs/>
          <w:sz w:val="32"/>
          <w:szCs w:val="32"/>
        </w:rPr>
        <w:t>3). Назначение выборов Президента Российской Федерации. Выдвижение и регистрация кандидатов.</w:t>
      </w:r>
    </w:p>
    <w:p w:rsidR="00BB0F9E" w:rsidRDefault="00BB0F9E">
      <w:pPr>
        <w:ind w:left="40" w:firstLine="499"/>
        <w:jc w:val="center"/>
        <w:rPr>
          <w:b/>
          <w:bCs/>
          <w:sz w:val="28"/>
          <w:szCs w:val="28"/>
        </w:rPr>
      </w:pPr>
    </w:p>
    <w:p w:rsidR="00BB0F9E" w:rsidRDefault="00BB0F9E">
      <w:pPr>
        <w:spacing w:line="360" w:lineRule="auto"/>
        <w:ind w:firstLine="708"/>
        <w:jc w:val="center"/>
        <w:rPr>
          <w:b/>
          <w:bCs/>
          <w:sz w:val="32"/>
          <w:szCs w:val="32"/>
        </w:rPr>
      </w:pPr>
      <w:r>
        <w:rPr>
          <w:b/>
          <w:bCs/>
          <w:sz w:val="32"/>
          <w:szCs w:val="32"/>
        </w:rPr>
        <w:t>3.1) Самовыдвижение кандидата</w:t>
      </w:r>
      <w:bookmarkStart w:id="1" w:name="sub_para_N_114"/>
      <w:bookmarkEnd w:id="1"/>
    </w:p>
    <w:p w:rsidR="00BB0F9E" w:rsidRDefault="00BB0F9E">
      <w:pPr>
        <w:spacing w:line="360" w:lineRule="auto"/>
        <w:ind w:firstLine="708"/>
        <w:rPr>
          <w:sz w:val="28"/>
          <w:szCs w:val="28"/>
        </w:rPr>
      </w:pPr>
      <w:r>
        <w:rPr>
          <w:sz w:val="28"/>
          <w:szCs w:val="28"/>
        </w:rPr>
        <w:t>Каждый гражданин Российской Федерации, обладающий пассивным избирательным правом, после официального опубликования (публикации) решения о назначении выборов Президента Российской Федерации вправе выдвинуть свою кандидатуру на должность Президента Российской Федерации</w:t>
      </w:r>
      <w:r>
        <w:rPr>
          <w:rStyle w:val="a8"/>
          <w:sz w:val="28"/>
          <w:szCs w:val="28"/>
        </w:rPr>
        <w:footnoteReference w:id="12"/>
      </w:r>
      <w:r>
        <w:rPr>
          <w:sz w:val="28"/>
          <w:szCs w:val="28"/>
        </w:rPr>
        <w:t>.</w:t>
      </w:r>
      <w:bookmarkStart w:id="2" w:name="sub_para_N_342"/>
      <w:bookmarkEnd w:id="2"/>
      <w:r>
        <w:rPr>
          <w:sz w:val="28"/>
          <w:szCs w:val="28"/>
        </w:rPr>
        <w:t xml:space="preserve"> </w:t>
      </w:r>
      <w:r>
        <w:rPr>
          <w:sz w:val="28"/>
          <w:szCs w:val="28"/>
        </w:rPr>
        <w:br/>
        <w:t xml:space="preserve"> Для поддержки самовыдвижения кандидата необходимо создать группу избирателей в количестве не менее 500 граждан Российской Федерации, обладающих активным избирательным правом. Избиратель может входить только в одну группу избирателей, созданную для поддержки самовыдвижения кандидата (далее - группа избирателей). О месте и времени проведения собрания группы избирателей должна быть оповещена Центральная избирательная комиссия Российской Федерации либо избирательная комиссия субъекта Российской Федерации, на территории которого планируется проведение указанного собрания</w:t>
      </w:r>
      <w:r>
        <w:rPr>
          <w:rStyle w:val="a8"/>
          <w:sz w:val="28"/>
          <w:szCs w:val="28"/>
        </w:rPr>
        <w:footnoteReference w:id="13"/>
      </w:r>
      <w:r>
        <w:rPr>
          <w:sz w:val="28"/>
          <w:szCs w:val="28"/>
        </w:rPr>
        <w:t>.</w:t>
      </w:r>
      <w:bookmarkStart w:id="3" w:name="sub_para_N_343"/>
      <w:bookmarkEnd w:id="3"/>
      <w:r>
        <w:rPr>
          <w:sz w:val="28"/>
          <w:szCs w:val="28"/>
        </w:rPr>
        <w:t xml:space="preserve"> </w:t>
      </w:r>
      <w:r>
        <w:rPr>
          <w:sz w:val="28"/>
          <w:szCs w:val="28"/>
        </w:rPr>
        <w:br/>
        <w:t xml:space="preserve">          Кандидат, выдвинувший свою кандидатуру, не позднее чем через 20 дней со дня официального опубликования (публикации) решения о назначении выборов Президента Российской Федерации обращается в Центральную избирательную комиссию Российской Федерации с ходатайством в письменной форме о регистрации группы избирателей. При проведении досрочных выборов Президента Российской Федерация указанный в настоящем пункте срок не применяется</w:t>
      </w:r>
      <w:r>
        <w:rPr>
          <w:rStyle w:val="a8"/>
          <w:sz w:val="28"/>
          <w:szCs w:val="28"/>
        </w:rPr>
        <w:footnoteReference w:id="14"/>
      </w:r>
      <w:r>
        <w:rPr>
          <w:sz w:val="28"/>
          <w:szCs w:val="28"/>
        </w:rPr>
        <w:t>.</w:t>
      </w:r>
      <w:bookmarkStart w:id="4" w:name="sub_para_N_344"/>
      <w:bookmarkEnd w:id="4"/>
      <w:r>
        <w:rPr>
          <w:sz w:val="28"/>
          <w:szCs w:val="28"/>
        </w:rPr>
        <w:t xml:space="preserve"> </w:t>
      </w:r>
      <w:r>
        <w:rPr>
          <w:sz w:val="28"/>
          <w:szCs w:val="28"/>
        </w:rPr>
        <w:br/>
        <w:t>          В ходатайстве о регистрации группы избирателей указываются:</w:t>
      </w:r>
      <w:bookmarkStart w:id="5" w:name="sub_para_N_0"/>
      <w:bookmarkEnd w:id="5"/>
      <w:r>
        <w:rPr>
          <w:sz w:val="28"/>
          <w:szCs w:val="28"/>
        </w:rPr>
        <w:t xml:space="preserve"> </w:t>
      </w:r>
      <w:r>
        <w:rPr>
          <w:sz w:val="28"/>
          <w:szCs w:val="28"/>
        </w:rPr>
        <w:br/>
        <w:t>     1) фамилия, имя и отчество, дата и место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срок проживания на территории Российской Федерации кандидата;</w:t>
      </w:r>
      <w:bookmarkStart w:id="6" w:name="sub_para_N_3442"/>
      <w:bookmarkEnd w:id="6"/>
      <w:r>
        <w:rPr>
          <w:sz w:val="28"/>
          <w:szCs w:val="28"/>
        </w:rPr>
        <w:t xml:space="preserve"> </w:t>
      </w:r>
      <w:r>
        <w:rPr>
          <w:sz w:val="28"/>
          <w:szCs w:val="28"/>
        </w:rPr>
        <w:br/>
        <w:t>     2)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гражданство, серия, номер и дата выдачи паспорта или документа, заменяющего паспорт гражданина, каждого члена группы избирателей</w:t>
      </w:r>
      <w:r>
        <w:rPr>
          <w:rStyle w:val="a8"/>
          <w:sz w:val="28"/>
          <w:szCs w:val="28"/>
        </w:rPr>
        <w:footnoteReference w:id="15"/>
      </w:r>
      <w:r>
        <w:rPr>
          <w:sz w:val="28"/>
          <w:szCs w:val="28"/>
        </w:rPr>
        <w:t>. Причем группа избирателей вправе поддержать самовыдвижение только одного кандидата.</w:t>
      </w:r>
      <w:bookmarkStart w:id="7" w:name="sub_para_N_3414"/>
      <w:bookmarkEnd w:id="7"/>
      <w:r>
        <w:rPr>
          <w:sz w:val="28"/>
          <w:szCs w:val="28"/>
        </w:rPr>
        <w:t xml:space="preserve"> </w:t>
      </w:r>
      <w:r>
        <w:rPr>
          <w:sz w:val="28"/>
          <w:szCs w:val="28"/>
        </w:rPr>
        <w:br/>
        <w:t xml:space="preserve">          Центральная избирательная комиссия Российской Федерации в течение пяти дней со дня поступления документов, представленных в соответствии с настоящей статьей, принимает решение о регистрации группы избирателей и ее уполномоченных представителей и выдает уполномоченным представителям регистрационные свидетельства либо мотивированное решение об отказе в их регистрации</w:t>
      </w:r>
      <w:r>
        <w:rPr>
          <w:rStyle w:val="a8"/>
          <w:sz w:val="28"/>
          <w:szCs w:val="28"/>
        </w:rPr>
        <w:footnoteReference w:id="16"/>
      </w:r>
      <w:r>
        <w:rPr>
          <w:sz w:val="28"/>
          <w:szCs w:val="28"/>
        </w:rPr>
        <w:t>.</w:t>
      </w:r>
      <w:bookmarkStart w:id="8" w:name="sub_para_N_3415"/>
      <w:bookmarkEnd w:id="8"/>
      <w:r>
        <w:rPr>
          <w:sz w:val="28"/>
          <w:szCs w:val="28"/>
        </w:rPr>
        <w:t xml:space="preserve"> </w:t>
      </w:r>
    </w:p>
    <w:p w:rsidR="00BB0F9E" w:rsidRDefault="00BB0F9E">
      <w:pPr>
        <w:spacing w:line="360" w:lineRule="auto"/>
        <w:ind w:firstLine="708"/>
        <w:rPr>
          <w:sz w:val="28"/>
          <w:szCs w:val="28"/>
        </w:rPr>
      </w:pPr>
      <w:r>
        <w:rPr>
          <w:sz w:val="28"/>
          <w:szCs w:val="28"/>
        </w:rPr>
        <w:t>В сведениях о кандидате, выдвинутом в порядке самовыдвижения, а также в избирательных документах делается запись: "Самовыдвижение".</w:t>
      </w:r>
      <w:r>
        <w:rPr>
          <w:sz w:val="28"/>
          <w:szCs w:val="28"/>
        </w:rPr>
        <w:br/>
        <w:t xml:space="preserve">           </w:t>
      </w:r>
    </w:p>
    <w:p w:rsidR="00BB0F9E" w:rsidRDefault="00BB0F9E">
      <w:pPr>
        <w:spacing w:line="360" w:lineRule="auto"/>
        <w:ind w:firstLine="261"/>
        <w:jc w:val="center"/>
        <w:rPr>
          <w:b/>
          <w:bCs/>
          <w:sz w:val="32"/>
          <w:szCs w:val="32"/>
        </w:rPr>
      </w:pPr>
      <w:r>
        <w:rPr>
          <w:b/>
          <w:bCs/>
          <w:sz w:val="32"/>
          <w:szCs w:val="32"/>
        </w:rPr>
        <w:t>3.2) Выдвижение кандидата политической партией</w:t>
      </w:r>
      <w:bookmarkStart w:id="9" w:name="sub_para_N_351"/>
      <w:bookmarkEnd w:id="9"/>
    </w:p>
    <w:p w:rsidR="00BB0F9E" w:rsidRDefault="00BB0F9E">
      <w:pPr>
        <w:spacing w:line="360" w:lineRule="auto"/>
        <w:ind w:firstLine="261"/>
        <w:rPr>
          <w:sz w:val="28"/>
          <w:szCs w:val="28"/>
        </w:rPr>
      </w:pPr>
      <w:r>
        <w:rPr>
          <w:b/>
          <w:bCs/>
          <w:sz w:val="32"/>
          <w:szCs w:val="32"/>
        </w:rPr>
        <w:br/>
      </w:r>
      <w:r>
        <w:rPr>
          <w:sz w:val="28"/>
          <w:szCs w:val="28"/>
        </w:rPr>
        <w:t>   </w:t>
      </w:r>
      <w:r>
        <w:rPr>
          <w:sz w:val="28"/>
          <w:szCs w:val="28"/>
        </w:rPr>
        <w:tab/>
        <w:t>Право выдвижения кандидатов на пост Президента принадле</w:t>
      </w:r>
      <w:r>
        <w:rPr>
          <w:sz w:val="28"/>
          <w:szCs w:val="28"/>
        </w:rPr>
        <w:softHyphen/>
        <w:t>жит непосредственно избирателям и избирательным объединениям, избирательным блокам. Выдвижение происходит на съезде (конфе</w:t>
      </w:r>
      <w:r>
        <w:rPr>
          <w:sz w:val="28"/>
          <w:szCs w:val="28"/>
        </w:rPr>
        <w:softHyphen/>
        <w:t>ренции) избирательного объединения; объединение и блок могут выдвинуть только одного кандидата, данные о котором сообщаются в Центризбирком РФ. Выдвижение кандидата политической партией производится после официального опубликования (публикации) решения о назначении выборов Президента Российской Федерации.</w:t>
      </w:r>
      <w:bookmarkStart w:id="10" w:name="sub_para_N_352"/>
      <w:bookmarkEnd w:id="10"/>
      <w:r>
        <w:rPr>
          <w:sz w:val="28"/>
          <w:szCs w:val="28"/>
        </w:rPr>
        <w:t xml:space="preserve"> Политическая партия вправе выдвинуть только одного кандидата.</w:t>
      </w:r>
      <w:bookmarkStart w:id="11" w:name="sub_para_N_353"/>
      <w:bookmarkEnd w:id="11"/>
      <w:r>
        <w:rPr>
          <w:sz w:val="28"/>
          <w:szCs w:val="28"/>
        </w:rPr>
        <w:t xml:space="preserve"> </w:t>
      </w:r>
      <w:r>
        <w:rPr>
          <w:sz w:val="28"/>
          <w:szCs w:val="28"/>
        </w:rPr>
        <w:br/>
        <w:t> Политическая партия вправе выдвинуть кандидатом гражданина Российской Федерации, не являющегося членом данной политической партии.</w:t>
      </w:r>
      <w:bookmarkStart w:id="12" w:name="sub_para_N_354"/>
      <w:bookmarkEnd w:id="12"/>
      <w:r>
        <w:rPr>
          <w:sz w:val="28"/>
          <w:szCs w:val="28"/>
        </w:rPr>
        <w:t xml:space="preserve"> </w:t>
      </w:r>
      <w:r>
        <w:rPr>
          <w:sz w:val="28"/>
          <w:szCs w:val="28"/>
        </w:rPr>
        <w:br/>
        <w:t xml:space="preserve">Решение о выдвижении кандидата политической партией принимается на съезде политической партии в соответствии с </w:t>
      </w:r>
      <w:r w:rsidRPr="00837715">
        <w:rPr>
          <w:sz w:val="28"/>
          <w:szCs w:val="28"/>
        </w:rPr>
        <w:t>Федеральным законом</w:t>
      </w:r>
      <w:r>
        <w:rPr>
          <w:sz w:val="28"/>
          <w:szCs w:val="28"/>
        </w:rPr>
        <w:t xml:space="preserve"> "О политических партиях"</w:t>
      </w:r>
      <w:r>
        <w:rPr>
          <w:rStyle w:val="a8"/>
          <w:sz w:val="28"/>
          <w:szCs w:val="28"/>
        </w:rPr>
        <w:footnoteReference w:id="17"/>
      </w:r>
      <w:r>
        <w:rPr>
          <w:sz w:val="28"/>
          <w:szCs w:val="28"/>
        </w:rPr>
        <w:t xml:space="preserve"> и уставом политической партии. </w:t>
      </w:r>
      <w:r>
        <w:rPr>
          <w:rStyle w:val="a8"/>
          <w:sz w:val="28"/>
          <w:szCs w:val="28"/>
        </w:rPr>
        <w:footnoteReference w:id="18"/>
      </w:r>
    </w:p>
    <w:p w:rsidR="00BB0F9E" w:rsidRDefault="00BB0F9E">
      <w:pPr>
        <w:spacing w:line="360" w:lineRule="auto"/>
        <w:ind w:firstLine="708"/>
        <w:rPr>
          <w:sz w:val="28"/>
          <w:szCs w:val="28"/>
        </w:rPr>
      </w:pPr>
      <w:r>
        <w:rPr>
          <w:sz w:val="28"/>
          <w:szCs w:val="28"/>
        </w:rPr>
        <w:t>Однако выдвижение кандидата требует поддержки избирателей. Избирательное объединение, блок или инициативная группа обязаны собрать в поддержку своего кандидата не менее</w:t>
      </w:r>
      <w:r>
        <w:rPr>
          <w:noProof/>
          <w:sz w:val="28"/>
          <w:szCs w:val="28"/>
        </w:rPr>
        <w:t xml:space="preserve"> 1</w:t>
      </w:r>
      <w:r>
        <w:rPr>
          <w:sz w:val="28"/>
          <w:szCs w:val="28"/>
        </w:rPr>
        <w:t xml:space="preserve"> млн. подписей избирателей. Право сбора подписей избирателей принадлежит дееспособному гражданину Российской Федерации, достигшему на момент сбора подписей возраста 18 лет. Кандидат вправе заключить с лицом, осуществляющим сбор подписей избирателей, договор о сборе подписей. Все расходы, связанные с изготовлением подписных листов и со сбором подписей, производятся только через избирательный фонд кандидата</w:t>
      </w:r>
      <w:r>
        <w:rPr>
          <w:rStyle w:val="a8"/>
          <w:sz w:val="28"/>
          <w:szCs w:val="28"/>
        </w:rPr>
        <w:footnoteReference w:id="19"/>
      </w:r>
      <w:r>
        <w:rPr>
          <w:sz w:val="28"/>
          <w:szCs w:val="28"/>
        </w:rPr>
        <w:t>.</w:t>
      </w:r>
      <w:bookmarkStart w:id="13" w:name="sub_para_N_3681"/>
      <w:bookmarkEnd w:id="13"/>
      <w:r>
        <w:rPr>
          <w:sz w:val="28"/>
          <w:szCs w:val="28"/>
        </w:rPr>
        <w:t xml:space="preserve">  При этом на один субъект РФ должно приходиться не более</w:t>
      </w:r>
      <w:r>
        <w:rPr>
          <w:noProof/>
          <w:sz w:val="28"/>
          <w:szCs w:val="28"/>
        </w:rPr>
        <w:t xml:space="preserve"> 7%</w:t>
      </w:r>
      <w:r>
        <w:rPr>
          <w:sz w:val="28"/>
          <w:szCs w:val="28"/>
        </w:rPr>
        <w:t xml:space="preserve"> от требуемого общего числа подписей. Центризбирком проверяет правильность собирания подписей и выносит решение о регистрации кандидата. Центризбирком откладывает выборы, если будет зарегистрировано менее двух кандидатов, что призвано обес</w:t>
      </w:r>
      <w:r>
        <w:rPr>
          <w:sz w:val="28"/>
          <w:szCs w:val="28"/>
        </w:rPr>
        <w:softHyphen/>
        <w:t>печить альтернативный характер голосования.</w:t>
      </w:r>
    </w:p>
    <w:p w:rsidR="00BB0F9E" w:rsidRDefault="00BB0F9E">
      <w:pPr>
        <w:spacing w:line="360" w:lineRule="auto"/>
        <w:ind w:firstLine="708"/>
        <w:rPr>
          <w:sz w:val="28"/>
          <w:szCs w:val="28"/>
        </w:rPr>
      </w:pPr>
      <w:r>
        <w:rPr>
          <w:sz w:val="28"/>
          <w:szCs w:val="28"/>
        </w:rPr>
        <w:t>Все зарегистрированные кандидаты обладают равными правами и несут равные обязанности</w:t>
      </w:r>
      <w:r>
        <w:rPr>
          <w:rStyle w:val="a8"/>
          <w:sz w:val="28"/>
          <w:szCs w:val="28"/>
        </w:rPr>
        <w:footnoteReference w:id="20"/>
      </w:r>
      <w:r>
        <w:rPr>
          <w:sz w:val="28"/>
          <w:szCs w:val="28"/>
        </w:rPr>
        <w:t>, за исключением случаев, установленных настоящим Федеральным законом.</w:t>
      </w:r>
      <w:r>
        <w:rPr>
          <w:rStyle w:val="a8"/>
          <w:sz w:val="28"/>
          <w:szCs w:val="28"/>
        </w:rPr>
        <w:footnoteReference w:id="21"/>
      </w:r>
    </w:p>
    <w:p w:rsidR="00BB0F9E" w:rsidRDefault="00BB0F9E">
      <w:pPr>
        <w:spacing w:line="360" w:lineRule="auto"/>
        <w:ind w:firstLine="708"/>
        <w:rPr>
          <w:sz w:val="28"/>
          <w:szCs w:val="28"/>
        </w:rPr>
      </w:pPr>
      <w:r>
        <w:rPr>
          <w:sz w:val="28"/>
          <w:szCs w:val="28"/>
        </w:rPr>
        <w:t>Центральная избирательная комиссия Российской Федерации не позднее чем через 10 дней после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выдвинутого политической партией, в решении Центральной избирательной комиссии Российской Федерации о его регистрации отмечается факт выдвижения кандидата соответствующей политической партией. В решении о регистрации кандидата указываются дата и время регистрации.</w:t>
      </w:r>
      <w:r>
        <w:rPr>
          <w:rStyle w:val="a8"/>
          <w:sz w:val="28"/>
          <w:szCs w:val="28"/>
        </w:rPr>
        <w:footnoteReference w:id="22"/>
      </w:r>
    </w:p>
    <w:p w:rsidR="00BB0F9E" w:rsidRDefault="00BB0F9E">
      <w:pPr>
        <w:spacing w:line="360" w:lineRule="auto"/>
        <w:ind w:firstLine="708"/>
        <w:rPr>
          <w:sz w:val="28"/>
          <w:szCs w:val="28"/>
        </w:rPr>
      </w:pPr>
      <w:r>
        <w:rPr>
          <w:sz w:val="28"/>
          <w:szCs w:val="28"/>
        </w:rPr>
        <w:t>Решение Центральной избирательной комиссии Российской Федерации о регистрации кандидата либо об отказе в его регистрации может быть обжаловано в Верховный Суд Российской Федерации. Жалоба должна быть рассмотрена в течение пяти дней.</w:t>
      </w:r>
      <w:r>
        <w:rPr>
          <w:rStyle w:val="a8"/>
          <w:sz w:val="28"/>
          <w:szCs w:val="28"/>
        </w:rPr>
        <w:footnoteReference w:id="23"/>
      </w:r>
    </w:p>
    <w:p w:rsidR="00BB0F9E" w:rsidRDefault="00BB0F9E">
      <w:pPr>
        <w:spacing w:line="360" w:lineRule="auto"/>
        <w:ind w:firstLine="708"/>
        <w:rPr>
          <w:sz w:val="28"/>
          <w:szCs w:val="28"/>
        </w:rPr>
      </w:pPr>
      <w:r>
        <w:rPr>
          <w:sz w:val="28"/>
          <w:szCs w:val="28"/>
        </w:rPr>
        <w:t>Если за 35 дней до дня голосования будет зарегистрировано менее двух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до 60 дней для дополнительного выдвижения кандидатов и осуществления последующих избирательных действий.</w:t>
      </w:r>
      <w:r>
        <w:rPr>
          <w:rStyle w:val="a8"/>
          <w:sz w:val="28"/>
          <w:szCs w:val="28"/>
        </w:rPr>
        <w:footnoteReference w:id="24"/>
      </w:r>
    </w:p>
    <w:p w:rsidR="00BB0F9E" w:rsidRDefault="00BB0F9E">
      <w:pPr>
        <w:spacing w:line="360" w:lineRule="auto"/>
        <w:ind w:firstLine="708"/>
        <w:rPr>
          <w:sz w:val="28"/>
          <w:szCs w:val="28"/>
        </w:rPr>
      </w:pPr>
      <w:r>
        <w:rPr>
          <w:sz w:val="28"/>
          <w:szCs w:val="28"/>
        </w:rPr>
        <w:t>Каждому зарегистрированному кандидату выдается удостоверение о регистрации с указанием даты регистрации. Сведения о зарегистрированных кандидатах в течение 48 часов после регистрации Центральная избирательная комиссия Российской Федерации передает представителям средств массовой информации.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w:t>
      </w:r>
      <w:r>
        <w:rPr>
          <w:rStyle w:val="a8"/>
          <w:sz w:val="28"/>
          <w:szCs w:val="28"/>
        </w:rPr>
        <w:footnoteReference w:id="25"/>
      </w:r>
    </w:p>
    <w:p w:rsidR="00BB0F9E" w:rsidRDefault="00BB0F9E">
      <w:pPr>
        <w:spacing w:line="360" w:lineRule="auto"/>
        <w:ind w:firstLine="708"/>
        <w:rPr>
          <w:sz w:val="28"/>
          <w:szCs w:val="28"/>
        </w:rPr>
      </w:pPr>
      <w:r>
        <w:rPr>
          <w:sz w:val="28"/>
          <w:szCs w:val="28"/>
        </w:rPr>
        <w:t>Со дня регистрации зарегистрирован</w:t>
      </w:r>
      <w:r>
        <w:rPr>
          <w:sz w:val="28"/>
          <w:szCs w:val="28"/>
        </w:rPr>
        <w:softHyphen/>
        <w:t>ные кандидаты обязаны на время проведения выборов оставить государственную службу или работу в средствах массовой информа</w:t>
      </w:r>
      <w:r>
        <w:rPr>
          <w:sz w:val="28"/>
          <w:szCs w:val="28"/>
        </w:rPr>
        <w:softHyphen/>
        <w:t>ции, а переизбирающийся Президент РФ</w:t>
      </w:r>
      <w:r>
        <w:rPr>
          <w:noProof/>
          <w:sz w:val="28"/>
          <w:szCs w:val="28"/>
        </w:rPr>
        <w:t xml:space="preserve"> -</w:t>
      </w:r>
      <w:r>
        <w:rPr>
          <w:sz w:val="28"/>
          <w:szCs w:val="28"/>
        </w:rPr>
        <w:t xml:space="preserve"> не пользоваться преиму</w:t>
      </w:r>
      <w:r>
        <w:rPr>
          <w:sz w:val="28"/>
          <w:szCs w:val="28"/>
        </w:rPr>
        <w:softHyphen/>
        <w:t>ществами своего служебного положения. Кандидаты на пост Прези</w:t>
      </w:r>
      <w:r>
        <w:rPr>
          <w:sz w:val="28"/>
          <w:szCs w:val="28"/>
        </w:rPr>
        <w:softHyphen/>
        <w:t>дента пользуются рядом льгот, предусмотренных законом (получают денежную компенсацию, бесплатно пользуются общественным тран</w:t>
      </w:r>
      <w:r>
        <w:rPr>
          <w:sz w:val="28"/>
          <w:szCs w:val="28"/>
        </w:rPr>
        <w:softHyphen/>
        <w:t>спортом, приобретают статус неприкосновенности и др.). Закон подробно регламентирует порядок проведения предвыборной агитации, исполь</w:t>
      </w:r>
      <w:r>
        <w:rPr>
          <w:sz w:val="28"/>
          <w:szCs w:val="28"/>
        </w:rPr>
        <w:softHyphen/>
        <w:t>зования в этих целях радио, телевидения и печатных изданий. Эти и многие другие нормы призваны обеспечить равные возможности для всех кандидатов, исключить злоупотребления и давление на избирателей. Выборы Пре</w:t>
      </w:r>
      <w:r>
        <w:rPr>
          <w:sz w:val="28"/>
          <w:szCs w:val="28"/>
        </w:rPr>
        <w:softHyphen/>
        <w:t>зидента назначаются Советом Федерации Федерального Собрания. Днем выборов является первое воскресенье после истечения конститу</w:t>
      </w:r>
      <w:r>
        <w:rPr>
          <w:sz w:val="28"/>
          <w:szCs w:val="28"/>
        </w:rPr>
        <w:softHyphen/>
        <w:t>ционного срока, на который был избран предыдущий Президент. Вы</w:t>
      </w:r>
      <w:r>
        <w:rPr>
          <w:sz w:val="28"/>
          <w:szCs w:val="28"/>
        </w:rPr>
        <w:softHyphen/>
        <w:t>боры назначаются не позже чем за четыре месяца до дня выборов. Если Совет Федерации не назначит выборов в срок, то они проводятся Центральной избирательной комиссией РФ в первое воскресенье месяца, следующего за месяцем, в котором истекают полномочия Президента. Если полномочия Президента заканчиваются до истечения конституци</w:t>
      </w:r>
      <w:r>
        <w:rPr>
          <w:sz w:val="28"/>
          <w:szCs w:val="28"/>
        </w:rPr>
        <w:softHyphen/>
        <w:t xml:space="preserve">онного срока, Совет Федерации назначает досрочные выборы. </w:t>
      </w:r>
    </w:p>
    <w:p w:rsidR="00BB0F9E" w:rsidRDefault="00BB0F9E">
      <w:pPr>
        <w:spacing w:line="360" w:lineRule="auto"/>
        <w:ind w:firstLine="708"/>
        <w:rPr>
          <w:sz w:val="28"/>
          <w:szCs w:val="28"/>
        </w:rPr>
      </w:pPr>
    </w:p>
    <w:p w:rsidR="00BB0F9E" w:rsidRDefault="00BB0F9E">
      <w:pPr>
        <w:spacing w:line="360" w:lineRule="auto"/>
        <w:ind w:firstLine="708"/>
        <w:jc w:val="center"/>
        <w:rPr>
          <w:b/>
          <w:bCs/>
          <w:sz w:val="32"/>
          <w:szCs w:val="32"/>
        </w:rPr>
      </w:pPr>
      <w:r>
        <w:rPr>
          <w:b/>
          <w:bCs/>
          <w:sz w:val="32"/>
          <w:szCs w:val="32"/>
        </w:rPr>
        <w:t>3.3) Выбытие кандидата</w:t>
      </w:r>
    </w:p>
    <w:p w:rsidR="00BB0F9E" w:rsidRDefault="00BB0F9E">
      <w:pPr>
        <w:spacing w:line="360" w:lineRule="auto"/>
        <w:ind w:firstLine="708"/>
        <w:jc w:val="center"/>
        <w:rPr>
          <w:b/>
          <w:bCs/>
          <w:sz w:val="32"/>
          <w:szCs w:val="32"/>
        </w:rPr>
      </w:pPr>
    </w:p>
    <w:p w:rsidR="00BB0F9E" w:rsidRDefault="00BB0F9E">
      <w:pPr>
        <w:spacing w:line="360" w:lineRule="auto"/>
        <w:ind w:firstLine="708"/>
        <w:rPr>
          <w:sz w:val="28"/>
          <w:szCs w:val="28"/>
        </w:rPr>
      </w:pPr>
      <w:r>
        <w:rPr>
          <w:sz w:val="28"/>
          <w:szCs w:val="28"/>
        </w:rPr>
        <w:t>Кандидат вправе в любое время, но не позднее чем за пять дней до дня голосования, а в случае наличия вынуждающих к тому обстоятельств - не позднее чем за один день до дня голосования снять свою кандидатуру, подав письменное заявление в Центральную избирательную комиссию Российской Федерации. Указанное заявление не подлежит отзыву</w:t>
      </w:r>
      <w:r>
        <w:rPr>
          <w:rStyle w:val="a8"/>
          <w:sz w:val="28"/>
          <w:szCs w:val="28"/>
        </w:rPr>
        <w:footnoteReference w:id="26"/>
      </w:r>
      <w:r>
        <w:rPr>
          <w:sz w:val="28"/>
          <w:szCs w:val="28"/>
        </w:rPr>
        <w:t>.</w:t>
      </w:r>
    </w:p>
    <w:p w:rsidR="00BB0F9E" w:rsidRDefault="00BB0F9E">
      <w:pPr>
        <w:spacing w:line="360" w:lineRule="auto"/>
        <w:ind w:firstLine="708"/>
        <w:rPr>
          <w:sz w:val="28"/>
          <w:szCs w:val="28"/>
        </w:rPr>
      </w:pPr>
      <w:r>
        <w:rPr>
          <w:sz w:val="28"/>
          <w:szCs w:val="28"/>
        </w:rPr>
        <w:t>Политическая партия также вправе отозвать выдвинутого кандидата. Но не позднее, чем за 5 дней до начала голосования. Центральная избирательная комиссия Российской Федерации признает кандидата выбывшим в случае его смерти, признания его умершим.</w:t>
      </w:r>
    </w:p>
    <w:p w:rsidR="00BB0F9E" w:rsidRDefault="00BB0F9E">
      <w:pPr>
        <w:spacing w:line="360" w:lineRule="auto"/>
        <w:ind w:firstLine="708"/>
        <w:rPr>
          <w:sz w:val="28"/>
          <w:szCs w:val="28"/>
        </w:rPr>
      </w:pPr>
      <w:r>
        <w:rPr>
          <w:sz w:val="28"/>
          <w:szCs w:val="28"/>
        </w:rPr>
        <w:t>Если к дню голосования останется менее двух зарегистрированных кандидатов, голосование на выборах Президента Российской Федерации по решению Центральной избирательной комиссии Российской Федерации откладывается на срок не более 90 дней для дополнительного выдвижения кандидатов и осуществления последующих избирательных действий</w:t>
      </w:r>
      <w:r>
        <w:rPr>
          <w:rStyle w:val="a8"/>
          <w:sz w:val="28"/>
          <w:szCs w:val="28"/>
        </w:rPr>
        <w:footnoteReference w:id="27"/>
      </w:r>
      <w:r>
        <w:rPr>
          <w:sz w:val="28"/>
          <w:szCs w:val="28"/>
        </w:rPr>
        <w:t>.</w:t>
      </w:r>
    </w:p>
    <w:p w:rsidR="00BB0F9E" w:rsidRDefault="00BB0F9E">
      <w:pPr>
        <w:spacing w:line="360" w:lineRule="auto"/>
        <w:ind w:firstLine="708"/>
        <w:rPr>
          <w:sz w:val="28"/>
          <w:szCs w:val="28"/>
        </w:rPr>
      </w:pPr>
      <w:r>
        <w:rPr>
          <w:sz w:val="28"/>
          <w:szCs w:val="28"/>
        </w:rPr>
        <w:t>Под обстоятельствами, вынуждающими зарегистрированного кандидата отказаться от дальнейшего участия в выборах (снять свою кандидатуру), в настоящем Федеральном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политическую партию отозвать выдвинутого ею зарегистрированного кандидата, в настоящем Федеральном законе понимаются признание зарегистрированного кандидата судом недееспособным, ограничение его судом в дееспособности, тяжелая болезнь, стойкое расстройство здоровья зарегистрированного кандидата или его близких родственников, смерть зарегистрированного кандидата.</w:t>
      </w:r>
      <w:r>
        <w:rPr>
          <w:rStyle w:val="a8"/>
          <w:sz w:val="28"/>
          <w:szCs w:val="28"/>
        </w:rPr>
        <w:footnoteReference w:id="28"/>
      </w:r>
    </w:p>
    <w:p w:rsidR="00BB0F9E" w:rsidRDefault="00BB0F9E">
      <w:pPr>
        <w:spacing w:line="360" w:lineRule="auto"/>
        <w:ind w:firstLine="708"/>
        <w:rPr>
          <w:sz w:val="28"/>
          <w:szCs w:val="28"/>
        </w:rPr>
      </w:pPr>
    </w:p>
    <w:p w:rsidR="00BB0F9E" w:rsidRDefault="00BB0F9E">
      <w:pPr>
        <w:spacing w:line="360" w:lineRule="auto"/>
        <w:ind w:firstLine="708"/>
        <w:jc w:val="center"/>
        <w:rPr>
          <w:b/>
          <w:bCs/>
          <w:sz w:val="32"/>
          <w:szCs w:val="32"/>
        </w:rPr>
      </w:pPr>
      <w:r>
        <w:rPr>
          <w:b/>
          <w:bCs/>
          <w:sz w:val="32"/>
          <w:szCs w:val="32"/>
        </w:rPr>
        <w:t>3.4) Составление списков избирателей</w:t>
      </w:r>
    </w:p>
    <w:p w:rsidR="00BB0F9E" w:rsidRDefault="00BB0F9E">
      <w:pPr>
        <w:spacing w:line="360" w:lineRule="auto"/>
        <w:ind w:firstLine="708"/>
        <w:rPr>
          <w:sz w:val="28"/>
          <w:szCs w:val="28"/>
        </w:rPr>
      </w:pPr>
    </w:p>
    <w:p w:rsidR="00BB0F9E" w:rsidRDefault="00BB0F9E">
      <w:pPr>
        <w:spacing w:line="360" w:lineRule="auto"/>
        <w:ind w:firstLine="708"/>
        <w:rPr>
          <w:sz w:val="28"/>
          <w:szCs w:val="28"/>
        </w:rPr>
      </w:pPr>
      <w:r>
        <w:rPr>
          <w:sz w:val="28"/>
          <w:szCs w:val="28"/>
        </w:rPr>
        <w:t>Списки избирателей составляются территориальной избирательной комиссией не позднее чем за 21 день до дня голосования на основании сведений об избирателях, представляемых главой местной администрации муниципального района, городского округа, внутригородской территории города федерального значения, командиром воинской части, руководителем организации, в которой избиратели временно пребывают</w:t>
      </w:r>
      <w:r>
        <w:rPr>
          <w:rStyle w:val="a8"/>
          <w:sz w:val="28"/>
          <w:szCs w:val="28"/>
        </w:rPr>
        <w:footnoteReference w:id="29"/>
      </w:r>
    </w:p>
    <w:p w:rsidR="00BB0F9E" w:rsidRDefault="00BB0F9E">
      <w:pPr>
        <w:spacing w:line="360" w:lineRule="auto"/>
        <w:ind w:firstLine="708"/>
        <w:rPr>
          <w:sz w:val="28"/>
          <w:szCs w:val="28"/>
        </w:rPr>
      </w:pPr>
      <w:r>
        <w:rPr>
          <w:sz w:val="28"/>
          <w:szCs w:val="28"/>
        </w:rPr>
        <w:t>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по обращениям граждан Российской Федерации. Список избирателей составляется в двух экземплярах. Первый экземпляр списка избирателей передается по акту в соответствующую участковую избирательную комиссию за 20 дней до дня голосования, а второй экземпляр в машиночитаемом виде хранится в территориальной избирательной комиссии.</w:t>
      </w:r>
    </w:p>
    <w:p w:rsidR="00BB0F9E" w:rsidRDefault="00BB0F9E">
      <w:pPr>
        <w:spacing w:line="360" w:lineRule="auto"/>
        <w:ind w:firstLine="708"/>
        <w:rPr>
          <w:sz w:val="28"/>
          <w:szCs w:val="28"/>
        </w:rPr>
      </w:pPr>
      <w:r>
        <w:rPr>
          <w:sz w:val="28"/>
          <w:szCs w:val="28"/>
        </w:rPr>
        <w:t>Согласно действующему ФЗ лица, представляющие сведения об избирателях, несут ответственность за достоверность, полный объем соответствующих сведений и своевременность их передачи.</w:t>
      </w:r>
    </w:p>
    <w:p w:rsidR="00BB0F9E" w:rsidRDefault="00BB0F9E">
      <w:pPr>
        <w:spacing w:line="360" w:lineRule="auto"/>
        <w:ind w:firstLine="708"/>
        <w:rPr>
          <w:sz w:val="28"/>
          <w:szCs w:val="28"/>
        </w:rPr>
      </w:pPr>
      <w:r>
        <w:rPr>
          <w:sz w:val="28"/>
          <w:szCs w:val="28"/>
        </w:rPr>
        <w:t>Основанием для включения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w:t>
      </w:r>
      <w:r>
        <w:rPr>
          <w:rStyle w:val="a8"/>
          <w:sz w:val="28"/>
          <w:szCs w:val="28"/>
        </w:rPr>
        <w:footnoteReference w:id="30"/>
      </w:r>
      <w:r>
        <w:rPr>
          <w:sz w:val="28"/>
          <w:szCs w:val="28"/>
        </w:rPr>
        <w:t>. Кстати, участвуя в выборах Президента РФ в 2004 году, я выяснила, что могу проголосовать дважды – сделав мне прописку по одному месту жительства, меня не выписали из предыдущего.</w:t>
      </w:r>
    </w:p>
    <w:p w:rsidR="00BB0F9E" w:rsidRDefault="00BB0F9E">
      <w:pPr>
        <w:spacing w:line="360" w:lineRule="auto"/>
        <w:ind w:firstLine="708"/>
        <w:rPr>
          <w:sz w:val="28"/>
          <w:szCs w:val="28"/>
        </w:rPr>
      </w:pPr>
      <w:r>
        <w:rPr>
          <w:sz w:val="28"/>
          <w:szCs w:val="28"/>
        </w:rPr>
        <w:t>В Федеральном Законе так же прописаны отдельные, специальные случаи – для избирателей, обучающихся по очной форме обучения и зарегистрированные по месту пребывания в общежитии, избирателей, находящихся в день голосования в больницах, санаториях, домах отдыха, местах содержания под стражей подозреваемых и обвиняемых и в других местах временного пребывания, работающих на предприятиях с непрерывным циклом работы и занятых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для граждан</w:t>
      </w:r>
      <w:r>
        <w:t xml:space="preserve"> </w:t>
      </w:r>
      <w:r>
        <w:rPr>
          <w:sz w:val="28"/>
          <w:szCs w:val="28"/>
        </w:rPr>
        <w:t xml:space="preserve">Российской Федерации, признанных вынужденными переселенцами, граждан, находящиеся в иностранных государствах по частным приглашениям… </w:t>
      </w:r>
      <w:r>
        <w:rPr>
          <w:rStyle w:val="a8"/>
          <w:sz w:val="28"/>
          <w:szCs w:val="28"/>
        </w:rPr>
        <w:footnoteReference w:id="31"/>
      </w:r>
    </w:p>
    <w:p w:rsidR="00BB0F9E" w:rsidRDefault="00BB0F9E">
      <w:pPr>
        <w:spacing w:line="360" w:lineRule="auto"/>
        <w:ind w:firstLine="708"/>
        <w:rPr>
          <w:sz w:val="28"/>
          <w:szCs w:val="28"/>
        </w:rPr>
      </w:pPr>
      <w:r>
        <w:rPr>
          <w:sz w:val="28"/>
          <w:szCs w:val="28"/>
        </w:rPr>
        <w:t>Вносить какие-либо изменения в списки избирателей после окончания голосования и начала подсчета голосов избирателей запрещается</w:t>
      </w:r>
    </w:p>
    <w:p w:rsidR="00BB0F9E" w:rsidRDefault="00BB0F9E">
      <w:pPr>
        <w:pStyle w:val="aa"/>
        <w:spacing w:before="0" w:beforeAutospacing="0" w:after="0" w:afterAutospacing="0" w:line="360" w:lineRule="auto"/>
        <w:ind w:firstLine="708"/>
        <w:jc w:val="both"/>
        <w:rPr>
          <w:sz w:val="28"/>
          <w:szCs w:val="28"/>
        </w:rPr>
      </w:pPr>
      <w:r>
        <w:rPr>
          <w:sz w:val="28"/>
          <w:szCs w:val="28"/>
        </w:rPr>
        <w:t>Таким образом, Федеральный закон от 10 января 2003 г. N 19-ФЗ "О выборах Президента Российской Федерации" (с изменениями от 21 июля 2005 г.), принятый Государственной Думой 24 декабря 2002 года и одобренный Советом Федерации 27 декабря 2002 года, регламентирует порядок подготовки и проведения выборов Президента Российской Федерации. В данной главе я рассмотрела общие условия выборов Президента, в том числе самовыдвижение, выдвижение кандидатур на пост Президента политическими партиями и порядок выбытия кандидатов.</w:t>
      </w:r>
    </w:p>
    <w:p w:rsidR="00BB0F9E" w:rsidRDefault="00BB0F9E">
      <w:pPr>
        <w:spacing w:line="360" w:lineRule="auto"/>
        <w:ind w:firstLine="708"/>
        <w:rPr>
          <w:sz w:val="28"/>
          <w:szCs w:val="28"/>
        </w:rPr>
      </w:pPr>
      <w:r>
        <w:rPr>
          <w:sz w:val="28"/>
          <w:szCs w:val="28"/>
        </w:rPr>
        <w:t>Подготовка проведения выборов является вторым этапом самой процедуры подготовки и проведения выборов Президента РФ. Включает в себя формирование списков избирателей, формирование избирательных участков, разнообразную подготовительную деятельность избирательных комиссий различных уровней.</w:t>
      </w:r>
      <w:r>
        <w:rPr>
          <w:rStyle w:val="a8"/>
          <w:sz w:val="28"/>
          <w:szCs w:val="28"/>
        </w:rPr>
        <w:footnoteReference w:id="32"/>
      </w:r>
      <w:r>
        <w:rPr>
          <w:sz w:val="28"/>
          <w:szCs w:val="28"/>
        </w:rPr>
        <w:t xml:space="preserve"> </w:t>
      </w:r>
    </w:p>
    <w:p w:rsidR="00BB0F9E" w:rsidRDefault="00BB0F9E">
      <w:pPr>
        <w:ind w:firstLine="709"/>
        <w:jc w:val="center"/>
        <w:rPr>
          <w:b/>
          <w:bCs/>
          <w:sz w:val="32"/>
          <w:szCs w:val="32"/>
        </w:rPr>
      </w:pPr>
      <w:r>
        <w:rPr>
          <w:b/>
          <w:bCs/>
          <w:sz w:val="32"/>
          <w:szCs w:val="32"/>
        </w:rPr>
        <w:t>4). Организационное обеспечение и подготовка выборов Президента Российской Федерации</w:t>
      </w:r>
    </w:p>
    <w:p w:rsidR="00BB0F9E" w:rsidRDefault="00BB0F9E">
      <w:pPr>
        <w:ind w:firstLine="709"/>
        <w:jc w:val="left"/>
        <w:rPr>
          <w:sz w:val="32"/>
          <w:szCs w:val="32"/>
        </w:rPr>
      </w:pPr>
    </w:p>
    <w:p w:rsidR="00BB0F9E" w:rsidRDefault="00BB0F9E">
      <w:pPr>
        <w:spacing w:line="360" w:lineRule="auto"/>
        <w:ind w:firstLine="708"/>
        <w:jc w:val="center"/>
        <w:rPr>
          <w:b/>
          <w:bCs/>
          <w:sz w:val="32"/>
          <w:szCs w:val="32"/>
        </w:rPr>
      </w:pPr>
      <w:r>
        <w:rPr>
          <w:b/>
          <w:bCs/>
          <w:sz w:val="32"/>
          <w:szCs w:val="32"/>
        </w:rPr>
        <w:t>4.1) Избирательные комиссии</w:t>
      </w:r>
    </w:p>
    <w:p w:rsidR="00BB0F9E" w:rsidRDefault="00BB0F9E">
      <w:pPr>
        <w:spacing w:line="360" w:lineRule="auto"/>
        <w:ind w:firstLine="708"/>
        <w:jc w:val="center"/>
        <w:rPr>
          <w:b/>
          <w:bCs/>
          <w:sz w:val="32"/>
          <w:szCs w:val="32"/>
        </w:rPr>
      </w:pPr>
    </w:p>
    <w:p w:rsidR="00BB0F9E" w:rsidRDefault="00BB0F9E">
      <w:pPr>
        <w:spacing w:line="360" w:lineRule="auto"/>
        <w:ind w:firstLine="708"/>
        <w:rPr>
          <w:sz w:val="28"/>
          <w:szCs w:val="28"/>
        </w:rPr>
      </w:pPr>
      <w:r>
        <w:rPr>
          <w:sz w:val="28"/>
          <w:szCs w:val="28"/>
        </w:rPr>
        <w:t xml:space="preserve">Подготовку и проведение выборов Президента Российской Федерации осуществляют: </w:t>
      </w:r>
      <w:r>
        <w:rPr>
          <w:sz w:val="28"/>
          <w:szCs w:val="28"/>
        </w:rPr>
        <w:br/>
        <w:t xml:space="preserve">     –Центральная избирательная комиссия Российской Федерации; </w:t>
      </w:r>
      <w:r>
        <w:rPr>
          <w:sz w:val="28"/>
          <w:szCs w:val="28"/>
        </w:rPr>
        <w:br/>
        <w:t>     –избирательные комиссии субъектов Российской Федерации;</w:t>
      </w:r>
      <w:bookmarkStart w:id="14" w:name="sub_para_N_12014"/>
      <w:bookmarkEnd w:id="14"/>
      <w:r>
        <w:rPr>
          <w:sz w:val="28"/>
          <w:szCs w:val="28"/>
        </w:rPr>
        <w:t xml:space="preserve"> </w:t>
      </w:r>
      <w:r>
        <w:rPr>
          <w:sz w:val="28"/>
          <w:szCs w:val="28"/>
        </w:rPr>
        <w:br/>
        <w:t xml:space="preserve">     –территориальные избирательные комиссии - районные, городские и другие территориальные избирательные комиссии или избирательные комиссии муниципальных образований, действующие в случаях, предусмотренных </w:t>
      </w:r>
      <w:r w:rsidRPr="00837715">
        <w:rPr>
          <w:sz w:val="28"/>
          <w:szCs w:val="28"/>
        </w:rPr>
        <w:t>Федеральным законом</w:t>
      </w:r>
      <w:r>
        <w:rPr>
          <w:sz w:val="28"/>
          <w:szCs w:val="28"/>
        </w:rPr>
        <w:t xml:space="preserve"> "Об основных гарантиях избирательных прав и права на участие в референдуме граждан Российской Федерации"</w:t>
      </w:r>
      <w:r>
        <w:rPr>
          <w:rStyle w:val="a8"/>
          <w:sz w:val="28"/>
          <w:szCs w:val="28"/>
        </w:rPr>
        <w:footnoteReference w:id="33"/>
      </w:r>
      <w:r>
        <w:rPr>
          <w:sz w:val="28"/>
          <w:szCs w:val="28"/>
        </w:rPr>
        <w:t xml:space="preserve">, в качестве территориальных избирательных комиссий; </w:t>
      </w:r>
      <w:r>
        <w:rPr>
          <w:sz w:val="28"/>
          <w:szCs w:val="28"/>
        </w:rPr>
        <w:br/>
        <w:t>     –участковые избирательные комиссии.</w:t>
      </w:r>
    </w:p>
    <w:p w:rsidR="00BB0F9E" w:rsidRDefault="00BB0F9E">
      <w:pPr>
        <w:spacing w:line="360" w:lineRule="auto"/>
        <w:ind w:firstLine="708"/>
        <w:rPr>
          <w:sz w:val="28"/>
          <w:szCs w:val="28"/>
        </w:rPr>
      </w:pPr>
      <w:r>
        <w:rPr>
          <w:sz w:val="28"/>
          <w:szCs w:val="28"/>
        </w:rPr>
        <w:t xml:space="preserve">Полномочия и порядок деятельности избирательных комиссий по выборам Президента Российской Федерации (далее - избирательные комиссии) устанавливаются </w:t>
      </w:r>
      <w:r w:rsidRPr="00837715">
        <w:rPr>
          <w:sz w:val="28"/>
          <w:szCs w:val="28"/>
        </w:rPr>
        <w:t>Федеральным законом</w:t>
      </w:r>
      <w:r>
        <w:rPr>
          <w:sz w:val="28"/>
          <w:szCs w:val="28"/>
        </w:rPr>
        <w:t xml:space="preserve"> "Об основных гарантиях избирательных прав и права на участие в референдуме граждан Российской Федерации", настоящим Федеральным законом, иными федеральными законами.</w:t>
      </w:r>
    </w:p>
    <w:p w:rsidR="00BB0F9E" w:rsidRDefault="00BB0F9E">
      <w:pPr>
        <w:spacing w:line="360" w:lineRule="auto"/>
        <w:ind w:firstLine="708"/>
        <w:rPr>
          <w:sz w:val="28"/>
          <w:szCs w:val="28"/>
        </w:rPr>
      </w:pPr>
      <w:r>
        <w:rPr>
          <w:sz w:val="28"/>
          <w:szCs w:val="28"/>
        </w:rPr>
        <w:t>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w:t>
      </w:r>
      <w:r>
        <w:rPr>
          <w:rStyle w:val="a8"/>
          <w:sz w:val="28"/>
          <w:szCs w:val="28"/>
        </w:rPr>
        <w:footnoteReference w:id="34"/>
      </w:r>
    </w:p>
    <w:p w:rsidR="00BB0F9E" w:rsidRDefault="00BB0F9E">
      <w:pPr>
        <w:spacing w:line="360" w:lineRule="auto"/>
        <w:ind w:firstLine="708"/>
        <w:rPr>
          <w:sz w:val="28"/>
          <w:szCs w:val="28"/>
        </w:rPr>
      </w:pPr>
      <w:r>
        <w:rPr>
          <w:sz w:val="28"/>
          <w:szCs w:val="28"/>
        </w:rPr>
        <w:t>Выборы Президента РФ проводятся по единому федеральному избирательному округу, включающему в себя всю территорию РФ. Подготовку и проведение выборов осуществляют избирательные комиссии, которые независимы от органов государственной власти и органов местного самоуправления. Эти комиссии создаются на уровне Федерации (Центральная избирательная комиссия), субъектов РФ, территорий (районов, городов и др.), участков. Каждый за</w:t>
      </w:r>
      <w:r>
        <w:rPr>
          <w:sz w:val="28"/>
          <w:szCs w:val="28"/>
        </w:rPr>
        <w:softHyphen/>
        <w:t>регистрированный кандидат в Президенты вправе назначить одного члена Центральной избирательной комиссии РФ с правом совещатель</w:t>
      </w:r>
      <w:r>
        <w:rPr>
          <w:sz w:val="28"/>
          <w:szCs w:val="28"/>
        </w:rPr>
        <w:softHyphen/>
        <w:t>ного голоса. Избирательные комиссии имеют большие права, их деятель</w:t>
      </w:r>
      <w:r>
        <w:rPr>
          <w:sz w:val="28"/>
          <w:szCs w:val="28"/>
        </w:rPr>
        <w:softHyphen/>
        <w:t>ность строго регламентирована и осуществляется гласно и открыто.</w:t>
      </w:r>
    </w:p>
    <w:p w:rsidR="00BB0F9E" w:rsidRDefault="00BB0F9E">
      <w:pPr>
        <w:spacing w:line="360" w:lineRule="auto"/>
        <w:ind w:firstLine="708"/>
        <w:rPr>
          <w:sz w:val="28"/>
          <w:szCs w:val="28"/>
        </w:rPr>
      </w:pPr>
      <w:r>
        <w:rPr>
          <w:sz w:val="28"/>
          <w:szCs w:val="28"/>
        </w:rPr>
        <w:t xml:space="preserve">Центральная избирательная комиссия Российской Федерации, избирательные комиссии субъектов Российской Федерации формируются в соответствии с </w:t>
      </w:r>
      <w:r w:rsidRPr="00837715">
        <w:rPr>
          <w:sz w:val="28"/>
          <w:szCs w:val="28"/>
        </w:rPr>
        <w:t>Федеральным законом</w:t>
      </w:r>
      <w:r>
        <w:rPr>
          <w:sz w:val="28"/>
          <w:szCs w:val="28"/>
        </w:rPr>
        <w:t xml:space="preserve"> "Об основных гарантиях избирательных прав и права на участие в референдуме граждан Российской Федерации".</w:t>
      </w:r>
    </w:p>
    <w:p w:rsidR="00BB0F9E" w:rsidRDefault="00BB0F9E">
      <w:pPr>
        <w:spacing w:line="360" w:lineRule="auto"/>
        <w:ind w:firstLine="708"/>
        <w:rPr>
          <w:sz w:val="28"/>
          <w:szCs w:val="28"/>
        </w:rPr>
      </w:pPr>
      <w:r>
        <w:rPr>
          <w:sz w:val="28"/>
          <w:szCs w:val="28"/>
        </w:rPr>
        <w:t>Избирательные комиссии обеспечивают информирование избирателей о сроках и порядке осуществления избирательных действий, кандидатах, политических партиях, выдвинувших кандидатов, о ходе избирательной кампании.</w:t>
      </w:r>
      <w:r>
        <w:rPr>
          <w:rStyle w:val="a8"/>
          <w:sz w:val="28"/>
          <w:szCs w:val="28"/>
        </w:rPr>
        <w:footnoteReference w:id="35"/>
      </w:r>
    </w:p>
    <w:p w:rsidR="00BB0F9E" w:rsidRDefault="00BB0F9E">
      <w:pPr>
        <w:widowControl/>
        <w:spacing w:line="480" w:lineRule="auto"/>
        <w:ind w:firstLine="284"/>
        <w:rPr>
          <w:sz w:val="28"/>
          <w:szCs w:val="28"/>
        </w:rPr>
      </w:pPr>
      <w:r>
        <w:rPr>
          <w:sz w:val="28"/>
          <w:szCs w:val="28"/>
        </w:rPr>
        <w:t>Порядок формирования избира</w:t>
      </w:r>
      <w:r>
        <w:rPr>
          <w:sz w:val="28"/>
          <w:szCs w:val="28"/>
        </w:rPr>
        <w:softHyphen/>
        <w:t>тельных комиссий субъектов Российской Федерации, окружных территориаль</w:t>
      </w:r>
      <w:r>
        <w:rPr>
          <w:sz w:val="28"/>
          <w:szCs w:val="28"/>
        </w:rPr>
        <w:softHyphen/>
        <w:t>ных и участковых избирательных комиссий, комиссий референдума - половина членов избирательной комиссии субъек</w:t>
      </w:r>
      <w:r>
        <w:rPr>
          <w:sz w:val="28"/>
          <w:szCs w:val="28"/>
        </w:rPr>
        <w:softHyphen/>
        <w:t>та Российской Федерации, окружной избирательной комиссии по выборам в федеральные органы государственной власти назначается законодательным (представительным) органом государственной власти субъекта Российской Федерации, другая половина назначается исполнительным органом государ</w:t>
      </w:r>
      <w:r>
        <w:rPr>
          <w:sz w:val="28"/>
          <w:szCs w:val="28"/>
        </w:rPr>
        <w:softHyphen/>
        <w:t>ственной власти субъекта Российской федерации.</w:t>
      </w:r>
    </w:p>
    <w:p w:rsidR="00BB0F9E" w:rsidRDefault="00BB0F9E">
      <w:pPr>
        <w:widowControl/>
        <w:spacing w:line="480" w:lineRule="auto"/>
        <w:ind w:firstLine="284"/>
        <w:rPr>
          <w:sz w:val="28"/>
          <w:szCs w:val="28"/>
        </w:rPr>
      </w:pPr>
      <w:r>
        <w:rPr>
          <w:sz w:val="28"/>
          <w:szCs w:val="28"/>
        </w:rPr>
        <w:t>Формирование территориальных избирательных комиссий, комиссий рефе</w:t>
      </w:r>
      <w:r>
        <w:rPr>
          <w:sz w:val="28"/>
          <w:szCs w:val="28"/>
        </w:rPr>
        <w:softHyphen/>
        <w:t>рендума, а также окружных избирательных комиссий по выборам в органы государственной власти субъектов Российской Федерации и органы местного самоуправления осуществляется выборным органом местного самоуправле</w:t>
      </w:r>
      <w:r>
        <w:rPr>
          <w:sz w:val="28"/>
          <w:szCs w:val="28"/>
        </w:rPr>
        <w:softHyphen/>
        <w:t>ния.</w:t>
      </w:r>
    </w:p>
    <w:p w:rsidR="00BB0F9E" w:rsidRDefault="00BB0F9E">
      <w:pPr>
        <w:spacing w:line="360" w:lineRule="auto"/>
        <w:ind w:firstLine="708"/>
        <w:rPr>
          <w:sz w:val="28"/>
          <w:szCs w:val="28"/>
        </w:rPr>
      </w:pPr>
    </w:p>
    <w:p w:rsidR="00BB0F9E" w:rsidRDefault="00BB0F9E">
      <w:pPr>
        <w:spacing w:line="360" w:lineRule="auto"/>
        <w:ind w:firstLine="708"/>
        <w:jc w:val="center"/>
        <w:rPr>
          <w:b/>
          <w:bCs/>
          <w:sz w:val="32"/>
          <w:szCs w:val="32"/>
        </w:rPr>
      </w:pPr>
      <w:r>
        <w:rPr>
          <w:b/>
          <w:bCs/>
          <w:sz w:val="32"/>
          <w:szCs w:val="32"/>
        </w:rPr>
        <w:t>Центральная избирательная комиссия РФ</w:t>
      </w:r>
      <w:r>
        <w:rPr>
          <w:rStyle w:val="a8"/>
          <w:b/>
          <w:bCs/>
          <w:sz w:val="32"/>
          <w:szCs w:val="32"/>
        </w:rPr>
        <w:footnoteReference w:id="36"/>
      </w:r>
    </w:p>
    <w:p w:rsidR="00BB0F9E" w:rsidRDefault="00BB0F9E">
      <w:pPr>
        <w:pStyle w:val="aa"/>
        <w:spacing w:before="0" w:beforeAutospacing="0" w:after="0" w:afterAutospacing="0" w:line="360" w:lineRule="auto"/>
        <w:ind w:firstLine="708"/>
        <w:jc w:val="both"/>
        <w:rPr>
          <w:sz w:val="28"/>
          <w:szCs w:val="28"/>
        </w:rPr>
      </w:pPr>
      <w:r>
        <w:rPr>
          <w:sz w:val="28"/>
          <w:szCs w:val="28"/>
        </w:rPr>
        <w:t>Действующий, четвертый по счету, состав Центральной избирательной комиссии Российской Федерации сформирован в марте 2003 года в соответствии с Федеральным законом “Об основных гарантиях избирательных прав и права на участие в референдуме граждан Российской Федерации”. Некоторые функции:</w:t>
      </w:r>
    </w:p>
    <w:p w:rsidR="00BB0F9E" w:rsidRDefault="00BB0F9E">
      <w:pPr>
        <w:pStyle w:val="aa"/>
        <w:spacing w:before="0" w:beforeAutospacing="0" w:after="0" w:afterAutospacing="0" w:line="360" w:lineRule="auto"/>
        <w:jc w:val="both"/>
        <w:rPr>
          <w:sz w:val="28"/>
          <w:szCs w:val="28"/>
        </w:rPr>
      </w:pPr>
      <w:r>
        <w:rPr>
          <w:sz w:val="28"/>
          <w:szCs w:val="28"/>
        </w:rPr>
        <w:t>– осуществляет контроль за соблюдением избирательных прав и права на участие в референдуме граждан Российской Федерации;</w:t>
      </w:r>
    </w:p>
    <w:p w:rsidR="00BB0F9E" w:rsidRDefault="00BB0F9E">
      <w:pPr>
        <w:pStyle w:val="aa"/>
        <w:spacing w:before="0" w:beforeAutospacing="0" w:after="0" w:afterAutospacing="0" w:line="360" w:lineRule="auto"/>
        <w:jc w:val="both"/>
        <w:rPr>
          <w:sz w:val="28"/>
          <w:szCs w:val="28"/>
        </w:rPr>
      </w:pPr>
      <w:r>
        <w:rPr>
          <w:sz w:val="28"/>
          <w:szCs w:val="28"/>
        </w:rPr>
        <w:t>– организует разработку нормативов технологического оборудования, необходимого для работы комиссий</w:t>
      </w:r>
    </w:p>
    <w:p w:rsidR="00BB0F9E" w:rsidRDefault="00BB0F9E">
      <w:pPr>
        <w:pStyle w:val="aa"/>
        <w:spacing w:before="0" w:beforeAutospacing="0" w:after="0" w:afterAutospacing="0" w:line="360" w:lineRule="auto"/>
        <w:jc w:val="both"/>
        <w:rPr>
          <w:sz w:val="28"/>
          <w:szCs w:val="28"/>
        </w:rPr>
      </w:pPr>
      <w:r>
        <w:rPr>
          <w:sz w:val="28"/>
          <w:szCs w:val="28"/>
        </w:rPr>
        <w:t>– обеспечивает реализацию мероприятий, связанных с подготовкой и проведением выборов, референдумов</w:t>
      </w:r>
    </w:p>
    <w:p w:rsidR="00BB0F9E" w:rsidRDefault="00BB0F9E">
      <w:pPr>
        <w:pStyle w:val="aa"/>
        <w:spacing w:before="0" w:beforeAutospacing="0" w:after="0" w:afterAutospacing="0" w:line="360" w:lineRule="auto"/>
        <w:jc w:val="both"/>
        <w:rPr>
          <w:sz w:val="28"/>
          <w:szCs w:val="28"/>
        </w:rPr>
      </w:pPr>
      <w:r>
        <w:rPr>
          <w:sz w:val="28"/>
          <w:szCs w:val="28"/>
        </w:rPr>
        <w:t>– устанавливает нормативы, в соответствии с которыми изготавливаются списки избирателей</w:t>
      </w:r>
    </w:p>
    <w:p w:rsidR="00BB0F9E" w:rsidRDefault="00BB0F9E">
      <w:pPr>
        <w:pStyle w:val="aa"/>
        <w:spacing w:before="0" w:beforeAutospacing="0" w:after="0" w:afterAutospacing="0" w:line="360" w:lineRule="auto"/>
        <w:ind w:firstLine="708"/>
        <w:jc w:val="both"/>
        <w:rPr>
          <w:sz w:val="28"/>
          <w:szCs w:val="28"/>
        </w:rPr>
      </w:pPr>
      <w:r>
        <w:rPr>
          <w:sz w:val="28"/>
          <w:szCs w:val="28"/>
        </w:rPr>
        <w:t>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w:t>
      </w:r>
    </w:p>
    <w:p w:rsidR="00BB0F9E" w:rsidRDefault="00BB0F9E">
      <w:pPr>
        <w:pStyle w:val="aa"/>
        <w:spacing w:before="0" w:beforeAutospacing="0" w:after="0" w:afterAutospacing="0" w:line="360" w:lineRule="auto"/>
        <w:ind w:firstLine="708"/>
        <w:jc w:val="both"/>
        <w:rPr>
          <w:sz w:val="28"/>
          <w:szCs w:val="28"/>
        </w:rPr>
      </w:pPr>
      <w:r>
        <w:rPr>
          <w:sz w:val="28"/>
          <w:szCs w:val="28"/>
        </w:rPr>
        <w:t>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указанному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BB0F9E" w:rsidRDefault="00BB0F9E">
      <w:pPr>
        <w:pStyle w:val="aa"/>
        <w:spacing w:before="0" w:beforeAutospacing="0" w:after="0" w:afterAutospacing="0" w:line="360" w:lineRule="auto"/>
        <w:ind w:firstLine="708"/>
        <w:jc w:val="both"/>
        <w:rPr>
          <w:sz w:val="28"/>
          <w:szCs w:val="28"/>
        </w:rPr>
      </w:pPr>
      <w:r>
        <w:rPr>
          <w:sz w:val="28"/>
          <w:szCs w:val="28"/>
        </w:rPr>
        <w:t xml:space="preserve">Центральная избирательная комиссия Российской Федерации имеет официальный печатный орган – журнал “Вестник Центральной избирательной комиссии Российской Федерации”. </w:t>
      </w:r>
    </w:p>
    <w:p w:rsidR="00BB0F9E" w:rsidRDefault="00BB0F9E">
      <w:pPr>
        <w:pStyle w:val="aa"/>
        <w:spacing w:before="0" w:beforeAutospacing="0" w:after="0" w:afterAutospacing="0" w:line="360" w:lineRule="auto"/>
        <w:ind w:firstLine="708"/>
        <w:jc w:val="both"/>
        <w:rPr>
          <w:sz w:val="28"/>
          <w:szCs w:val="28"/>
        </w:rPr>
      </w:pPr>
      <w:r>
        <w:rPr>
          <w:sz w:val="28"/>
          <w:szCs w:val="28"/>
        </w:rP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BB0F9E" w:rsidRDefault="00BB0F9E">
      <w:pPr>
        <w:pStyle w:val="aa"/>
        <w:spacing w:before="0" w:beforeAutospacing="0" w:after="0" w:afterAutospacing="0" w:line="360" w:lineRule="auto"/>
        <w:ind w:firstLine="708"/>
        <w:rPr>
          <w:sz w:val="28"/>
          <w:szCs w:val="28"/>
        </w:rPr>
      </w:pPr>
    </w:p>
    <w:p w:rsidR="00BB0F9E" w:rsidRDefault="00BB0F9E">
      <w:pPr>
        <w:ind w:firstLine="709"/>
        <w:jc w:val="center"/>
        <w:rPr>
          <w:b/>
          <w:bCs/>
          <w:sz w:val="32"/>
          <w:szCs w:val="32"/>
        </w:rPr>
      </w:pPr>
      <w:r>
        <w:rPr>
          <w:b/>
          <w:bCs/>
          <w:sz w:val="32"/>
          <w:szCs w:val="32"/>
        </w:rPr>
        <w:t>4.2) Информирование избирателей и предвыборная агитация</w:t>
      </w:r>
    </w:p>
    <w:p w:rsidR="00BB0F9E" w:rsidRDefault="00BB0F9E">
      <w:pPr>
        <w:pStyle w:val="aa"/>
        <w:spacing w:before="0" w:beforeAutospacing="0" w:after="0" w:afterAutospacing="0" w:line="360" w:lineRule="auto"/>
        <w:rPr>
          <w:sz w:val="28"/>
          <w:szCs w:val="28"/>
        </w:rPr>
      </w:pPr>
    </w:p>
    <w:p w:rsidR="00BB0F9E" w:rsidRDefault="00BB0F9E">
      <w:pPr>
        <w:pStyle w:val="aa"/>
        <w:spacing w:before="0" w:beforeAutospacing="0" w:after="0" w:afterAutospacing="0" w:line="360" w:lineRule="auto"/>
        <w:ind w:firstLine="708"/>
        <w:jc w:val="both"/>
        <w:rPr>
          <w:sz w:val="28"/>
          <w:szCs w:val="28"/>
        </w:rPr>
      </w:pPr>
      <w:r>
        <w:rPr>
          <w:sz w:val="28"/>
          <w:szCs w:val="28"/>
        </w:rPr>
        <w:t>Информационное обеспечение выборов Президента Российской Федерации включает в себя информирование избирателей и предвыборную агитацию, способствует осознанному волеизъявлению избирателей, гласности выборов Президента Российской Федерации.</w:t>
      </w:r>
      <w:r>
        <w:rPr>
          <w:rStyle w:val="a8"/>
          <w:sz w:val="28"/>
          <w:szCs w:val="28"/>
        </w:rPr>
        <w:footnoteReference w:id="37"/>
      </w:r>
    </w:p>
    <w:p w:rsidR="00BB0F9E" w:rsidRDefault="00BB0F9E">
      <w:pPr>
        <w:pStyle w:val="aa"/>
        <w:spacing w:before="0" w:beforeAutospacing="0" w:after="0" w:afterAutospacing="0" w:line="360" w:lineRule="auto"/>
        <w:ind w:firstLine="708"/>
        <w:jc w:val="both"/>
      </w:pPr>
      <w:r>
        <w:rPr>
          <w:b/>
          <w:bCs/>
          <w:sz w:val="28"/>
          <w:szCs w:val="28"/>
        </w:rPr>
        <w:t xml:space="preserve">Предвыборная агитация </w:t>
      </w:r>
      <w:r>
        <w:rPr>
          <w:sz w:val="28"/>
          <w:szCs w:val="28"/>
        </w:rPr>
        <w:t>- деятельность граждан Российской Федерации, кандидатов, избирательных объединений, избирательных блоков, общественных объединений, имеющая целью побудить или побуждающая избирателей к участию в выборах, а также к голосованию за тех или иных кандидатов (списки кандидатов) или против них</w:t>
      </w:r>
      <w:r>
        <w:rPr>
          <w:rStyle w:val="a8"/>
          <w:sz w:val="28"/>
          <w:szCs w:val="28"/>
        </w:rPr>
        <w:footnoteReference w:id="38"/>
      </w:r>
      <w:r>
        <w:rPr>
          <w:sz w:val="28"/>
          <w:szCs w:val="28"/>
        </w:rPr>
        <w:t xml:space="preserve"> (Федеральный закон «Об основных гарантиях избирательных прав и права на участие в референдуме граждан Российской Федерации», ст.2).</w:t>
      </w:r>
    </w:p>
    <w:p w:rsidR="00BB0F9E" w:rsidRDefault="00BB0F9E">
      <w:pPr>
        <w:spacing w:line="360" w:lineRule="auto"/>
        <w:ind w:firstLine="708"/>
        <w:rPr>
          <w:sz w:val="28"/>
          <w:szCs w:val="28"/>
        </w:rPr>
      </w:pPr>
      <w:r>
        <w:rPr>
          <w:sz w:val="28"/>
          <w:szCs w:val="28"/>
        </w:rPr>
        <w:t>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r>
        <w:rPr>
          <w:rStyle w:val="a8"/>
          <w:sz w:val="28"/>
          <w:szCs w:val="28"/>
        </w:rPr>
        <w:footnoteReference w:id="39"/>
      </w:r>
    </w:p>
    <w:p w:rsidR="00BB0F9E" w:rsidRDefault="00BB0F9E">
      <w:pPr>
        <w:spacing w:line="360" w:lineRule="auto"/>
        <w:ind w:firstLine="708"/>
        <w:rPr>
          <w:sz w:val="28"/>
          <w:szCs w:val="28"/>
        </w:rPr>
      </w:pPr>
      <w:r>
        <w:rPr>
          <w:sz w:val="28"/>
          <w:szCs w:val="28"/>
        </w:rPr>
        <w:t>Информирование избирателей осуществляют избирательные комиссии.</w:t>
      </w:r>
    </w:p>
    <w:p w:rsidR="00BB0F9E" w:rsidRDefault="00BB0F9E">
      <w:pPr>
        <w:spacing w:line="360" w:lineRule="auto"/>
        <w:ind w:firstLine="708"/>
        <w:rPr>
          <w:sz w:val="28"/>
          <w:szCs w:val="28"/>
        </w:rPr>
      </w:pPr>
      <w:r>
        <w:rPr>
          <w:sz w:val="28"/>
          <w:szCs w:val="28"/>
        </w:rPr>
        <w:t>Организации, осуществляющие выпуск средств массовой информации, свободны в своей деятельности по информированию избирателей, осуществляемой в соответствии с настоящим Федеральным законом.</w:t>
      </w:r>
    </w:p>
    <w:p w:rsidR="00BB0F9E" w:rsidRDefault="00BB0F9E">
      <w:pPr>
        <w:spacing w:line="360" w:lineRule="auto"/>
        <w:ind w:firstLine="708"/>
        <w:rPr>
          <w:sz w:val="28"/>
          <w:szCs w:val="28"/>
        </w:rPr>
      </w:pPr>
      <w:r>
        <w:rPr>
          <w:sz w:val="28"/>
          <w:szCs w:val="28"/>
        </w:rPr>
        <w:t>Закон предусмотрел множественность форм предвыборной агитации через СМИ. В частности предвыборная агитация через средства массовой информации  проводится в виде публичных дебатов, дискуссий, круглых столов, пресс-конференций, интервью, выступлений, политической рекламы, показа телеочерков, видеофильмов о зарегистрированном кандидате, избирательном объединении, избирательном блоке и в иных не запрещенных законом формах. Здесь следует заметить, что если все вышеуказанные понятия имеют свои вполне точные и конкретные определения, даваемые, как правило, в Инструкциях ЦИК, то  затруднения вызывает возможность применения так называемых, «иных не запрещенных законом форм», которые так же указываются законодателем в качестве форм проведения предвыборной агитации в СМИ, но одновременно с этим не расшифровываются. Такая трактовка, даваемая в законодательстве, кажется весьма странной и, самое главное, неконкретной. Вряд ли  то, что хорошо для определения границ полномочий частного лица, так же применимо к деятельности государственных и общественных институтов, к определению границ их полномочий, характера общественных отношений при выборах органов власти</w:t>
      </w:r>
      <w:r>
        <w:rPr>
          <w:rStyle w:val="a8"/>
          <w:sz w:val="28"/>
          <w:szCs w:val="28"/>
        </w:rPr>
        <w:footnoteReference w:id="40"/>
      </w:r>
      <w:r>
        <w:rPr>
          <w:sz w:val="28"/>
          <w:szCs w:val="28"/>
        </w:rPr>
        <w:t>.</w:t>
      </w:r>
    </w:p>
    <w:p w:rsidR="00BB0F9E" w:rsidRDefault="00BB0F9E">
      <w:pPr>
        <w:spacing w:line="360" w:lineRule="auto"/>
        <w:ind w:firstLine="708"/>
        <w:rPr>
          <w:sz w:val="28"/>
          <w:szCs w:val="28"/>
        </w:rPr>
      </w:pPr>
      <w:r>
        <w:rPr>
          <w:sz w:val="28"/>
          <w:szCs w:val="28"/>
        </w:rPr>
        <w:t>В информационных теле- и радиопрограммах, публикациях в периодических печатных изданиях сообщения о проведении предвыборных мероприятий кандидатами, их доверенными лицами, политическими партиями, группами избирателей должны даваться исключительно отдельным информационным блоком, без комментариев. Такие информационные блоки не оплачиваются кандидатами, их доверенными лицами.</w:t>
      </w:r>
      <w:r>
        <w:rPr>
          <w:rStyle w:val="a8"/>
          <w:sz w:val="28"/>
          <w:szCs w:val="28"/>
        </w:rPr>
        <w:footnoteReference w:id="41"/>
      </w:r>
    </w:p>
    <w:p w:rsidR="00BB0F9E" w:rsidRDefault="00BB0F9E">
      <w:pPr>
        <w:spacing w:line="360" w:lineRule="auto"/>
        <w:ind w:firstLine="708"/>
        <w:rPr>
          <w:sz w:val="28"/>
          <w:szCs w:val="28"/>
        </w:rPr>
      </w:pPr>
      <w:r>
        <w:rPr>
          <w:sz w:val="28"/>
          <w:szCs w:val="28"/>
        </w:rPr>
        <w:t>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Президента Российской Федерации, в том числе размещение таких данных в информационно-телекоммуникационных сетях общего пользования (включая сеть "Интернет").</w:t>
      </w:r>
      <w:r>
        <w:rPr>
          <w:rStyle w:val="a8"/>
          <w:sz w:val="28"/>
          <w:szCs w:val="28"/>
        </w:rPr>
        <w:footnoteReference w:id="42"/>
      </w:r>
    </w:p>
    <w:p w:rsidR="00BB0F9E" w:rsidRDefault="00BB0F9E">
      <w:pPr>
        <w:spacing w:line="360" w:lineRule="auto"/>
        <w:ind w:firstLine="708"/>
        <w:rPr>
          <w:sz w:val="28"/>
          <w:szCs w:val="28"/>
        </w:rPr>
      </w:pPr>
      <w:r>
        <w:rPr>
          <w:sz w:val="28"/>
          <w:szCs w:val="28"/>
        </w:rPr>
        <w:t>Опубликование (обнародование) результатов опросов общественного мнения, связанных с выборами Президента Российской Федерации, является разновидностью информирования избирателей.</w:t>
      </w:r>
      <w:r>
        <w:rPr>
          <w:rStyle w:val="a8"/>
          <w:sz w:val="28"/>
          <w:szCs w:val="28"/>
        </w:rPr>
        <w:footnoteReference w:id="43"/>
      </w:r>
    </w:p>
    <w:p w:rsidR="00BB0F9E" w:rsidRDefault="00BB0F9E">
      <w:pPr>
        <w:spacing w:line="360" w:lineRule="auto"/>
        <w:ind w:firstLine="708"/>
        <w:rPr>
          <w:sz w:val="28"/>
          <w:szCs w:val="28"/>
        </w:rPr>
      </w:pPr>
      <w:r>
        <w:rPr>
          <w:sz w:val="28"/>
          <w:szCs w:val="28"/>
        </w:rPr>
        <w:t>В период проведения избирательной кампании предвыборной агитацией</w:t>
      </w:r>
      <w:r>
        <w:rPr>
          <w:rStyle w:val="a8"/>
          <w:sz w:val="28"/>
          <w:szCs w:val="28"/>
        </w:rPr>
        <w:footnoteReference w:id="44"/>
      </w:r>
      <w:r>
        <w:rPr>
          <w:sz w:val="28"/>
          <w:szCs w:val="28"/>
        </w:rPr>
        <w:t xml:space="preserve"> признаются:</w:t>
      </w:r>
      <w:bookmarkStart w:id="15" w:name="sub_para_N_4911"/>
      <w:bookmarkEnd w:id="15"/>
      <w:r>
        <w:rPr>
          <w:sz w:val="28"/>
          <w:szCs w:val="28"/>
        </w:rPr>
        <w:t xml:space="preserve"> </w:t>
      </w:r>
      <w:r>
        <w:rPr>
          <w:sz w:val="28"/>
          <w:szCs w:val="28"/>
        </w:rPr>
        <w:br/>
        <w:t>     1) призывы голосовать за или против кандидата либо против всех кандидатов;</w:t>
      </w:r>
      <w:bookmarkStart w:id="16" w:name="sub_para_N_4912"/>
      <w:bookmarkEnd w:id="16"/>
      <w:r>
        <w:rPr>
          <w:sz w:val="28"/>
          <w:szCs w:val="28"/>
        </w:rPr>
        <w:t xml:space="preserve"> </w:t>
      </w:r>
      <w:r>
        <w:rPr>
          <w:sz w:val="28"/>
          <w:szCs w:val="28"/>
        </w:rPr>
        <w:br/>
        <w:t>     2) выражение предпочтения какому-либо кандидату, какой-либо политической партии, выдвинувшей кандидата, в частности указание, за какого кандидата будет голосовать избиратель</w:t>
      </w:r>
    </w:p>
    <w:p w:rsidR="00BB0F9E" w:rsidRDefault="00BB0F9E">
      <w:pPr>
        <w:spacing w:line="360" w:lineRule="auto"/>
        <w:ind w:firstLine="0"/>
        <w:rPr>
          <w:sz w:val="28"/>
          <w:szCs w:val="28"/>
        </w:rPr>
      </w:pPr>
      <w:r>
        <w:rPr>
          <w:sz w:val="28"/>
          <w:szCs w:val="28"/>
        </w:rPr>
        <w:t>     3) описание возможных последствий избрания или неизбрания кандидата;</w:t>
      </w:r>
      <w:bookmarkStart w:id="17" w:name="sub_para_N_4914"/>
      <w:bookmarkEnd w:id="17"/>
      <w:r>
        <w:rPr>
          <w:sz w:val="28"/>
          <w:szCs w:val="28"/>
        </w:rPr>
        <w:t xml:space="preserve"> </w:t>
      </w:r>
      <w:r>
        <w:rPr>
          <w:sz w:val="28"/>
          <w:szCs w:val="28"/>
        </w:rPr>
        <w:br/>
        <w:t xml:space="preserve">     4) распространение информации с явным преобладанием сведений о каких-либо кандидатах, политических партиях, выдвинувших кандидатов, в сочетании с позитивными либо негативными комментариями; </w:t>
      </w:r>
      <w:r>
        <w:rPr>
          <w:sz w:val="28"/>
          <w:szCs w:val="28"/>
        </w:rPr>
        <w:br/>
        <w:t>     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bookmarkStart w:id="18" w:name="sub_para_N_4916"/>
      <w:bookmarkEnd w:id="18"/>
      <w:r>
        <w:rPr>
          <w:sz w:val="28"/>
          <w:szCs w:val="28"/>
        </w:rPr>
        <w:t xml:space="preserve"> </w:t>
      </w:r>
      <w:r>
        <w:rPr>
          <w:sz w:val="28"/>
          <w:szCs w:val="28"/>
        </w:rPr>
        <w:br/>
        <w:t>     6) деятельность, способствующая формированию положительного или отрицательного отношения избирателей к кандидату, политической партии, к которой принадлежит данный кандидат, политической партии, выдвинувшей кандидата.</w:t>
      </w:r>
    </w:p>
    <w:p w:rsidR="00BB0F9E" w:rsidRDefault="00BB0F9E">
      <w:pPr>
        <w:spacing w:line="360" w:lineRule="auto"/>
        <w:ind w:firstLine="708"/>
        <w:rPr>
          <w:color w:val="FF0000"/>
          <w:sz w:val="28"/>
          <w:szCs w:val="28"/>
        </w:rPr>
      </w:pPr>
      <w:r>
        <w:rPr>
          <w:sz w:val="28"/>
          <w:szCs w:val="28"/>
        </w:rPr>
        <w:t>Агитационный период</w:t>
      </w:r>
      <w:r>
        <w:rPr>
          <w:rStyle w:val="a8"/>
          <w:sz w:val="28"/>
          <w:szCs w:val="28"/>
        </w:rPr>
        <w:footnoteReference w:id="45"/>
      </w:r>
      <w:r>
        <w:rPr>
          <w:sz w:val="28"/>
          <w:szCs w:val="28"/>
        </w:rPr>
        <w:t xml:space="preserve"> начинается со дня выдвижения кандидата и прекращается в ноль часов по местному времени за сутки до дня голосования.</w:t>
      </w:r>
      <w:bookmarkStart w:id="19" w:name="sub_para_N_502"/>
      <w:bookmarkEnd w:id="19"/>
      <w:r>
        <w:rPr>
          <w:sz w:val="28"/>
          <w:szCs w:val="28"/>
        </w:rPr>
        <w:t xml:space="preserve"> </w:t>
      </w:r>
      <w:r>
        <w:rPr>
          <w:sz w:val="28"/>
          <w:szCs w:val="28"/>
        </w:rPr>
        <w:br/>
        <w:t>      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сутки до дня голосования, а в случае проведения повторного голосования - в агитационный период, указанный в пункте 5 настоящей статьи.</w:t>
      </w:r>
      <w:bookmarkStart w:id="20" w:name="sub_para_N_503"/>
      <w:bookmarkEnd w:id="20"/>
      <w:r>
        <w:rPr>
          <w:sz w:val="28"/>
          <w:szCs w:val="28"/>
        </w:rPr>
        <w:t xml:space="preserve"> 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BB0F9E" w:rsidRDefault="00BB0F9E">
      <w:pPr>
        <w:spacing w:line="360" w:lineRule="auto"/>
        <w:ind w:firstLine="0"/>
        <w:rPr>
          <w:sz w:val="28"/>
          <w:szCs w:val="28"/>
        </w:rPr>
      </w:pPr>
      <w:r>
        <w:rPr>
          <w:sz w:val="28"/>
          <w:szCs w:val="28"/>
        </w:rPr>
        <w:t xml:space="preserve">        Проведение предвыборной агитации в день голосования и в предшествующий ему день запрещается.</w:t>
      </w:r>
    </w:p>
    <w:p w:rsidR="00BB0F9E" w:rsidRDefault="00BB0F9E">
      <w:pPr>
        <w:spacing w:line="360" w:lineRule="auto"/>
        <w:ind w:firstLine="0"/>
        <w:rPr>
          <w:sz w:val="28"/>
          <w:szCs w:val="28"/>
        </w:rPr>
      </w:pPr>
    </w:p>
    <w:p w:rsidR="00BB0F9E" w:rsidRDefault="00BB0F9E">
      <w:pPr>
        <w:spacing w:line="360" w:lineRule="auto"/>
        <w:ind w:firstLine="0"/>
        <w:jc w:val="center"/>
        <w:rPr>
          <w:b/>
          <w:bCs/>
          <w:color w:val="FF0000"/>
          <w:sz w:val="32"/>
          <w:szCs w:val="32"/>
        </w:rPr>
      </w:pPr>
      <w:r>
        <w:rPr>
          <w:b/>
          <w:bCs/>
          <w:sz w:val="32"/>
          <w:szCs w:val="32"/>
        </w:rPr>
        <w:t>4.3) Финансирование выборов</w:t>
      </w:r>
      <w:r>
        <w:rPr>
          <w:rStyle w:val="a8"/>
          <w:b/>
          <w:bCs/>
          <w:sz w:val="32"/>
          <w:szCs w:val="32"/>
        </w:rPr>
        <w:footnoteReference w:id="46"/>
      </w:r>
    </w:p>
    <w:p w:rsidR="00BB0F9E" w:rsidRDefault="00BB0F9E">
      <w:pPr>
        <w:spacing w:line="360" w:lineRule="auto"/>
        <w:ind w:firstLine="708"/>
        <w:rPr>
          <w:sz w:val="28"/>
          <w:szCs w:val="28"/>
        </w:rPr>
      </w:pPr>
      <w:r>
        <w:rPr>
          <w:sz w:val="28"/>
          <w:szCs w:val="28"/>
        </w:rPr>
        <w:t>Средства на подготовку и проведение выборов Президента Российской Федерации, предусмотренные федеральным бюджетом, поступают в распоряжение Центральной избирательной комиссии Российской Федерации в соответствии с утвержденной бюджетной росписью о распределении расходов федерального бюджета, но не позднее чем в десятидневный срок со дня официального опубликования (публикации) решения о назначении выборов Президента Российской Федерации.</w:t>
      </w:r>
      <w:r>
        <w:rPr>
          <w:rStyle w:val="a8"/>
          <w:sz w:val="28"/>
          <w:szCs w:val="28"/>
        </w:rPr>
        <w:footnoteReference w:id="47"/>
      </w:r>
    </w:p>
    <w:p w:rsidR="00BB0F9E" w:rsidRDefault="00BB0F9E">
      <w:pPr>
        <w:spacing w:line="360" w:lineRule="auto"/>
        <w:ind w:firstLine="708"/>
        <w:rPr>
          <w:sz w:val="28"/>
          <w:szCs w:val="28"/>
        </w:rPr>
      </w:pPr>
      <w:r>
        <w:rPr>
          <w:sz w:val="28"/>
          <w:szCs w:val="28"/>
        </w:rPr>
        <w:t>Финансирование выборов Президента осуществляется за счет средств федерального бюджета, которые распределяются между всеми избирательными комиссиями. Но кандидаты на пост Президента вправе создавать собственные избирательные фонды, которые могут формироваться за счет собственных средств (не более</w:t>
      </w:r>
      <w:r>
        <w:rPr>
          <w:noProof/>
          <w:sz w:val="28"/>
          <w:szCs w:val="28"/>
        </w:rPr>
        <w:t xml:space="preserve"> 1000</w:t>
      </w:r>
      <w:r>
        <w:rPr>
          <w:sz w:val="28"/>
          <w:szCs w:val="28"/>
        </w:rPr>
        <w:t xml:space="preserve"> мини</w:t>
      </w:r>
      <w:r>
        <w:rPr>
          <w:sz w:val="28"/>
          <w:szCs w:val="28"/>
        </w:rPr>
        <w:softHyphen/>
        <w:t>мальных зарплат), средств, выделенных Центризбиркомом на пред</w:t>
      </w:r>
      <w:r>
        <w:rPr>
          <w:sz w:val="28"/>
          <w:szCs w:val="28"/>
        </w:rPr>
        <w:softHyphen/>
        <w:t>выборную агитацию, средств избирательных объединений</w:t>
      </w:r>
      <w:r>
        <w:rPr>
          <w:noProof/>
          <w:sz w:val="28"/>
          <w:szCs w:val="28"/>
        </w:rPr>
        <w:t xml:space="preserve"> (50</w:t>
      </w:r>
      <w:r>
        <w:rPr>
          <w:sz w:val="28"/>
          <w:szCs w:val="28"/>
        </w:rPr>
        <w:t xml:space="preserve"> тыс. минимальных зарплат), добровольных пожертвований физических лиц (каждое не более</w:t>
      </w:r>
      <w:r>
        <w:rPr>
          <w:noProof/>
          <w:sz w:val="28"/>
          <w:szCs w:val="28"/>
        </w:rPr>
        <w:t xml:space="preserve"> 50</w:t>
      </w:r>
      <w:r>
        <w:rPr>
          <w:sz w:val="28"/>
          <w:szCs w:val="28"/>
        </w:rPr>
        <w:t xml:space="preserve"> минимальных зарплат), добровольных пожертвований юридических лиц (каждое не более</w:t>
      </w:r>
      <w:r>
        <w:rPr>
          <w:noProof/>
          <w:sz w:val="28"/>
          <w:szCs w:val="28"/>
        </w:rPr>
        <w:t xml:space="preserve"> 5</w:t>
      </w:r>
      <w:r>
        <w:rPr>
          <w:sz w:val="28"/>
          <w:szCs w:val="28"/>
        </w:rPr>
        <w:t xml:space="preserve"> тыс. минималь</w:t>
      </w:r>
      <w:r>
        <w:rPr>
          <w:sz w:val="28"/>
          <w:szCs w:val="28"/>
        </w:rPr>
        <w:softHyphen/>
        <w:t>ных зарплат). Но есть и общее ограничение: предельная сумма расходов кандидата за счет средств избирательного фонда не может превышать суммы, равной</w:t>
      </w:r>
      <w:r>
        <w:rPr>
          <w:noProof/>
          <w:sz w:val="28"/>
          <w:szCs w:val="28"/>
        </w:rPr>
        <w:t xml:space="preserve"> 250</w:t>
      </w:r>
      <w:r>
        <w:rPr>
          <w:sz w:val="28"/>
          <w:szCs w:val="28"/>
        </w:rPr>
        <w:t xml:space="preserve"> тыс. минимальных зарплат. Не допус</w:t>
      </w:r>
      <w:r>
        <w:rPr>
          <w:sz w:val="28"/>
          <w:szCs w:val="28"/>
        </w:rPr>
        <w:softHyphen/>
        <w:t>каются пожертвования в избирательные фонды со стороны иностран</w:t>
      </w:r>
      <w:r>
        <w:rPr>
          <w:sz w:val="28"/>
          <w:szCs w:val="28"/>
        </w:rPr>
        <w:softHyphen/>
        <w:t>ных государств, организаций и граждан, лиц без гражданства, рос</w:t>
      </w:r>
      <w:r>
        <w:rPr>
          <w:sz w:val="28"/>
          <w:szCs w:val="28"/>
        </w:rPr>
        <w:softHyphen/>
        <w:t>сийских юридических лиц с иностранным участием (если доля инос</w:t>
      </w:r>
      <w:r>
        <w:rPr>
          <w:sz w:val="28"/>
          <w:szCs w:val="28"/>
        </w:rPr>
        <w:softHyphen/>
        <w:t>транного капитала превышает</w:t>
      </w:r>
      <w:r>
        <w:rPr>
          <w:noProof/>
          <w:sz w:val="28"/>
          <w:szCs w:val="28"/>
        </w:rPr>
        <w:t xml:space="preserve"> 30%),</w:t>
      </w:r>
      <w:r>
        <w:rPr>
          <w:sz w:val="28"/>
          <w:szCs w:val="28"/>
        </w:rPr>
        <w:t xml:space="preserve"> международных организаций и общественных движений, органов местного самоуправления, государ</w:t>
      </w:r>
      <w:r>
        <w:rPr>
          <w:sz w:val="28"/>
          <w:szCs w:val="28"/>
        </w:rPr>
        <w:softHyphen/>
        <w:t>ственных и муниципальных предприятий, учреждений и организаций, воинских частей, военных учреждений и организаций, благотвори</w:t>
      </w:r>
      <w:r>
        <w:rPr>
          <w:sz w:val="28"/>
          <w:szCs w:val="28"/>
        </w:rPr>
        <w:softHyphen/>
        <w:t>тельных организаций и религиозных учреждений. Закон устанавли</w:t>
      </w:r>
      <w:r>
        <w:rPr>
          <w:sz w:val="28"/>
          <w:szCs w:val="28"/>
        </w:rPr>
        <w:softHyphen/>
        <w:t>вает строгий учет пожертвований в избирательные фонды (аноним</w:t>
      </w:r>
      <w:r>
        <w:rPr>
          <w:sz w:val="28"/>
          <w:szCs w:val="28"/>
        </w:rPr>
        <w:softHyphen/>
        <w:t>ные пожертвования, например, перечисляются в доход государства).</w:t>
      </w:r>
    </w:p>
    <w:p w:rsidR="00BB0F9E" w:rsidRDefault="00BB0F9E">
      <w:pPr>
        <w:spacing w:line="360" w:lineRule="auto"/>
        <w:ind w:firstLine="708"/>
        <w:rPr>
          <w:sz w:val="28"/>
          <w:szCs w:val="28"/>
        </w:rPr>
      </w:pPr>
      <w:r>
        <w:rPr>
          <w:sz w:val="28"/>
          <w:szCs w:val="28"/>
        </w:rPr>
        <w:t>Кандидат обязан создать собственный избирательный фонд.</w:t>
      </w:r>
      <w:bookmarkStart w:id="21" w:name="sub_para_N_582"/>
      <w:bookmarkEnd w:id="21"/>
      <w:r>
        <w:rPr>
          <w:sz w:val="28"/>
          <w:szCs w:val="28"/>
        </w:rPr>
        <w:t xml:space="preserve"> </w:t>
      </w:r>
      <w:r>
        <w:rPr>
          <w:sz w:val="28"/>
          <w:szCs w:val="28"/>
        </w:rPr>
        <w:br/>
        <w:t xml:space="preserve">     2. Избирательные фонды кандидатов могут формироваться только за счет следующих денежных средств: </w:t>
      </w:r>
      <w:r>
        <w:rPr>
          <w:sz w:val="28"/>
          <w:szCs w:val="28"/>
        </w:rPr>
        <w:br/>
        <w:t>     1) собственных средств кандидата, которые в совокупности не могут превышать 10 процентов от предельной суммы всех расходов из средств избирательного фонда кандидата, установленной в</w:t>
      </w:r>
      <w:bookmarkStart w:id="22" w:name="sub_para_N_149"/>
      <w:bookmarkEnd w:id="22"/>
      <w:r>
        <w:rPr>
          <w:sz w:val="28"/>
          <w:szCs w:val="28"/>
        </w:rPr>
        <w:t xml:space="preserve"> </w:t>
      </w:r>
      <w:r>
        <w:rPr>
          <w:sz w:val="28"/>
          <w:szCs w:val="28"/>
        </w:rPr>
        <w:br/>
        <w:t>     соответствии с настоящим Федеральным законом, а для кандидатов, по которым назначено повторное голосование, - 15 процентов;</w:t>
      </w:r>
      <w:bookmarkStart w:id="23" w:name="sub_para_N_58202"/>
      <w:bookmarkEnd w:id="23"/>
      <w:r>
        <w:rPr>
          <w:sz w:val="28"/>
          <w:szCs w:val="28"/>
        </w:rPr>
        <w:t xml:space="preserve"> </w:t>
      </w:r>
      <w:r>
        <w:rPr>
          <w:sz w:val="28"/>
          <w:szCs w:val="28"/>
        </w:rPr>
        <w:br/>
        <w:t xml:space="preserve">     2) средств, которые выделены кандидату выдвинувшей его политической партией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Федеральным законом; </w:t>
      </w:r>
      <w:r>
        <w:rPr>
          <w:sz w:val="28"/>
          <w:szCs w:val="28"/>
        </w:rPr>
        <w:br/>
        <w:t>     3) добровольных пожертвований граждан и юридических лиц в размере, не превышающем соответственно 1,5 процента и 7 процентов от предельной суммы всех расходов из средств избирательного фонда кандидата, установленной в соответствии с настоящим Федеральным законом, для каждого гражданина, юридического лица.</w:t>
      </w:r>
    </w:p>
    <w:p w:rsidR="00BB0F9E" w:rsidRDefault="00BB0F9E">
      <w:pPr>
        <w:spacing w:line="360" w:lineRule="auto"/>
        <w:ind w:firstLine="708"/>
        <w:rPr>
          <w:sz w:val="28"/>
          <w:szCs w:val="28"/>
        </w:rPr>
      </w:pPr>
      <w:r>
        <w:rPr>
          <w:sz w:val="28"/>
          <w:szCs w:val="28"/>
        </w:rPr>
        <w:t>Правовое регулирование финансирования сборов проявляется применительно не только к осуществлению государственных расходов (на деятельность избирательных комиссий и др.), но и к созданию кандидатами собственных избирательных фондов. Кандидаты обязаны вести учет поступления средств в избирательные фонды и расходования этих средств. Порядок и формы учета и отчетности кандидатов о поступлении средств в избирательные фонды и расходовании этих средств утверждаются Центральной избирательной комиссией Российской Федерации.</w:t>
      </w:r>
    </w:p>
    <w:p w:rsidR="00BB0F9E" w:rsidRDefault="00BB0F9E">
      <w:pPr>
        <w:spacing w:line="360" w:lineRule="auto"/>
        <w:ind w:firstLine="708"/>
        <w:rPr>
          <w:sz w:val="28"/>
          <w:szCs w:val="28"/>
          <w:lang w:val="en-US"/>
        </w:rPr>
      </w:pPr>
    </w:p>
    <w:p w:rsidR="00BB0F9E" w:rsidRDefault="00BB0F9E">
      <w:pPr>
        <w:ind w:firstLine="0"/>
        <w:rPr>
          <w:b/>
          <w:bCs/>
          <w:sz w:val="32"/>
          <w:szCs w:val="32"/>
        </w:rPr>
      </w:pPr>
    </w:p>
    <w:p w:rsidR="00BB0F9E" w:rsidRDefault="00BB0F9E">
      <w:pPr>
        <w:ind w:firstLine="709"/>
        <w:jc w:val="center"/>
        <w:rPr>
          <w:b/>
          <w:bCs/>
          <w:sz w:val="32"/>
          <w:szCs w:val="32"/>
        </w:rPr>
      </w:pPr>
      <w:r>
        <w:rPr>
          <w:b/>
          <w:bCs/>
          <w:sz w:val="32"/>
          <w:szCs w:val="32"/>
        </w:rPr>
        <w:t>5) Голосование и проведение результатов выборов Президента Российской Федерации.</w:t>
      </w:r>
      <w:r>
        <w:rPr>
          <w:rStyle w:val="a8"/>
          <w:b/>
          <w:bCs/>
          <w:sz w:val="32"/>
          <w:szCs w:val="32"/>
        </w:rPr>
        <w:footnoteReference w:id="48"/>
      </w:r>
    </w:p>
    <w:p w:rsidR="00BB0F9E" w:rsidRDefault="00BB0F9E">
      <w:pPr>
        <w:ind w:firstLine="709"/>
        <w:jc w:val="center"/>
        <w:rPr>
          <w:b/>
          <w:bCs/>
          <w:color w:val="FF0000"/>
          <w:sz w:val="32"/>
          <w:szCs w:val="32"/>
        </w:rPr>
      </w:pPr>
    </w:p>
    <w:p w:rsidR="00BB0F9E" w:rsidRDefault="00BB0F9E">
      <w:pPr>
        <w:widowControl/>
        <w:spacing w:line="360" w:lineRule="auto"/>
        <w:ind w:firstLine="284"/>
        <w:rPr>
          <w:sz w:val="28"/>
          <w:szCs w:val="28"/>
        </w:rPr>
      </w:pPr>
      <w:r>
        <w:rPr>
          <w:sz w:val="28"/>
          <w:szCs w:val="28"/>
        </w:rPr>
        <w:t>Нормы статей 49 — 62 Федерального закона призваны обеспечить откры</w:t>
      </w:r>
      <w:r>
        <w:rPr>
          <w:sz w:val="28"/>
          <w:szCs w:val="28"/>
        </w:rPr>
        <w:softHyphen/>
        <w:t>тость и гласность важнейшего этапа избирательной кампании. При этом все избирательные действия на всех выборах и референдумах, проводимых в Рос</w:t>
      </w:r>
      <w:r>
        <w:rPr>
          <w:sz w:val="28"/>
          <w:szCs w:val="28"/>
        </w:rPr>
        <w:softHyphen/>
        <w:t>сийской Федерации, унифицируются.</w:t>
      </w:r>
    </w:p>
    <w:p w:rsidR="00BB0F9E" w:rsidRDefault="00BB0F9E">
      <w:pPr>
        <w:widowControl/>
        <w:spacing w:line="360" w:lineRule="auto"/>
        <w:ind w:firstLine="284"/>
        <w:rPr>
          <w:sz w:val="28"/>
          <w:szCs w:val="28"/>
        </w:rPr>
      </w:pPr>
      <w:r>
        <w:rPr>
          <w:sz w:val="28"/>
          <w:szCs w:val="28"/>
        </w:rPr>
        <w:t>В статье 49 Федерального закона устанавливаются требования к помещению для голосования. В помещении для голосования должна находиться увеличен</w:t>
      </w:r>
      <w:r>
        <w:rPr>
          <w:sz w:val="28"/>
          <w:szCs w:val="28"/>
        </w:rPr>
        <w:softHyphen/>
        <w:t>ная форма протокола об итогах голосования, предназначенная для занесения в нее данных об итогах голосования по мере их установления. Помещение для голосования должно быть оборудовано таким образом, чтобы места выдачи избирательных бюллетеней, бюллетеней для голосования на референдуме, ка</w:t>
      </w:r>
      <w:r>
        <w:rPr>
          <w:sz w:val="28"/>
          <w:szCs w:val="28"/>
        </w:rPr>
        <w:softHyphen/>
        <w:t>бины и ящики для голосования одновременно находились в поле зрения членов участковой избирательной комиссии, комиссии референдума, наблюдателей.</w:t>
      </w:r>
    </w:p>
    <w:p w:rsidR="00BB0F9E" w:rsidRDefault="00BB0F9E">
      <w:pPr>
        <w:spacing w:line="360" w:lineRule="auto"/>
        <w:ind w:firstLine="708"/>
        <w:rPr>
          <w:color w:val="FF0000"/>
          <w:sz w:val="28"/>
          <w:szCs w:val="28"/>
        </w:rPr>
      </w:pPr>
      <w:r>
        <w:rPr>
          <w:sz w:val="28"/>
          <w:szCs w:val="28"/>
        </w:rPr>
        <w:t>Статьи 52, 53, 54 Федерального закона содержат своего рода «единый по</w:t>
      </w:r>
      <w:r>
        <w:rPr>
          <w:sz w:val="28"/>
          <w:szCs w:val="28"/>
        </w:rPr>
        <w:softHyphen/>
        <w:t>рядок» голосования, в том числе досрочного и вне помещения для голосова</w:t>
      </w:r>
      <w:r>
        <w:rPr>
          <w:sz w:val="28"/>
          <w:szCs w:val="28"/>
        </w:rPr>
        <w:softHyphen/>
        <w:t>ния. В частности, несколько изменена процедура досрочного голосования. В соответствии с пунктом 3 статьи 53 Федерального закона избирательный бюл</w:t>
      </w:r>
      <w:r>
        <w:rPr>
          <w:sz w:val="28"/>
          <w:szCs w:val="28"/>
        </w:rPr>
        <w:softHyphen/>
        <w:t>летень, бюллетень для голосования на референдуме, заполненный проголосо</w:t>
      </w:r>
      <w:r>
        <w:rPr>
          <w:sz w:val="28"/>
          <w:szCs w:val="28"/>
        </w:rPr>
        <w:softHyphen/>
        <w:t>вавшим досрочно избирателем, участником референдума, вкладывается изби</w:t>
      </w:r>
      <w:r>
        <w:rPr>
          <w:sz w:val="28"/>
          <w:szCs w:val="28"/>
        </w:rPr>
        <w:softHyphen/>
        <w:t>рателем, участником референдума в конверт и заклеивается. На месте склейки на конверте, кроме подписей двух членов соответственно территориальной (окружной) или участковой избирательной комиссии, комиссии референдума, проставляется подпись избирателя, участника референдума, проголосовавше</w:t>
      </w:r>
      <w:r>
        <w:rPr>
          <w:sz w:val="28"/>
          <w:szCs w:val="28"/>
        </w:rPr>
        <w:softHyphen/>
        <w:t>го досрочно. При организации голосования вне помещения для голосования участковые избирательные комиссии, комиссии референдума обязаны вести специальный реестр, в котором регистрируются все поданные заявления из</w:t>
      </w:r>
      <w:r>
        <w:rPr>
          <w:sz w:val="28"/>
          <w:szCs w:val="28"/>
        </w:rPr>
        <w:softHyphen/>
        <w:t>бирателей, участников референдума, желающих проголосовать вне помеще</w:t>
      </w:r>
      <w:r>
        <w:rPr>
          <w:sz w:val="28"/>
          <w:szCs w:val="28"/>
        </w:rPr>
        <w:softHyphen/>
        <w:t>ния для голосования.</w:t>
      </w:r>
    </w:p>
    <w:p w:rsidR="00BB0F9E" w:rsidRDefault="00BB0F9E">
      <w:pPr>
        <w:spacing w:line="360" w:lineRule="auto"/>
        <w:ind w:firstLine="708"/>
        <w:rPr>
          <w:sz w:val="28"/>
          <w:szCs w:val="28"/>
        </w:rPr>
      </w:pPr>
      <w:r>
        <w:rPr>
          <w:sz w:val="28"/>
          <w:szCs w:val="28"/>
        </w:rPr>
        <w:t>Подсчет голосов избирателей прово</w:t>
      </w:r>
      <w:r>
        <w:rPr>
          <w:sz w:val="28"/>
          <w:szCs w:val="28"/>
        </w:rPr>
        <w:softHyphen/>
        <w:t>дится непосредственно членами участковой избирательной комиссии, о чем составляется протокол. На основании этих протоколов терри</w:t>
      </w:r>
      <w:r>
        <w:rPr>
          <w:sz w:val="28"/>
          <w:szCs w:val="28"/>
        </w:rPr>
        <w:softHyphen/>
        <w:t>ториальная избирательная комиссия, суммируя содержащиеся в них данные, устанавливает итоги голосования и составляет протокол, который передается в избирательную комиссию субъекта РФ, а эта, в свою очередь, произведя суммирование данных, передает протокол в Центризбирком РФ. Центризбирком не позднее чем через</w:t>
      </w:r>
      <w:r>
        <w:rPr>
          <w:noProof/>
          <w:sz w:val="28"/>
          <w:szCs w:val="28"/>
        </w:rPr>
        <w:t xml:space="preserve"> 15</w:t>
      </w:r>
      <w:r>
        <w:rPr>
          <w:sz w:val="28"/>
          <w:szCs w:val="28"/>
        </w:rPr>
        <w:t xml:space="preserve"> дней со дня выборов определяет результаты выборов.</w:t>
      </w:r>
    </w:p>
    <w:p w:rsidR="00BB0F9E" w:rsidRDefault="00BB0F9E">
      <w:pPr>
        <w:spacing w:line="360" w:lineRule="auto"/>
        <w:ind w:left="40" w:firstLine="668"/>
        <w:rPr>
          <w:sz w:val="28"/>
          <w:szCs w:val="28"/>
        </w:rPr>
      </w:pPr>
      <w:r>
        <w:rPr>
          <w:sz w:val="28"/>
          <w:szCs w:val="28"/>
        </w:rPr>
        <w:t>Избранным считается кандидат, который получил более полови</w:t>
      </w:r>
      <w:r>
        <w:rPr>
          <w:sz w:val="28"/>
          <w:szCs w:val="28"/>
        </w:rPr>
        <w:softHyphen/>
        <w:t>ны голосов избирателей, принявших участие в выборах. Центризбир</w:t>
      </w:r>
      <w:r>
        <w:rPr>
          <w:sz w:val="28"/>
          <w:szCs w:val="28"/>
        </w:rPr>
        <w:softHyphen/>
        <w:t>ком признает выборы несостоявшимися, если в них приняло участие менее половины избирателей. В случае если в бюллетень было включено более двух кандидатов и ни один из них не был избран, назначается повторное голосование по двум кандидатам, получившим наибольшее число голосов избирателей (так называемый второй тур, характерный для стран с многопартийной системой). По итогам повторного голосования избранным считается кандидат, получивший большее</w:t>
      </w:r>
      <w:r>
        <w:rPr>
          <w:noProof/>
          <w:sz w:val="28"/>
          <w:szCs w:val="28"/>
        </w:rPr>
        <w:t xml:space="preserve"> -</w:t>
      </w:r>
      <w:r>
        <w:rPr>
          <w:sz w:val="28"/>
          <w:szCs w:val="28"/>
        </w:rPr>
        <w:t xml:space="preserve"> по сравнению с другим кандидатом</w:t>
      </w:r>
      <w:r>
        <w:rPr>
          <w:noProof/>
          <w:sz w:val="28"/>
          <w:szCs w:val="28"/>
        </w:rPr>
        <w:t xml:space="preserve"> -</w:t>
      </w:r>
      <w:r>
        <w:rPr>
          <w:sz w:val="28"/>
          <w:szCs w:val="28"/>
        </w:rPr>
        <w:t xml:space="preserve"> число голосов при условии, что эта цифра больше числа голосов, поданных против всех кандидатов. Если же повторное голосование не приводит к резуль</w:t>
      </w:r>
      <w:r>
        <w:rPr>
          <w:sz w:val="28"/>
          <w:szCs w:val="28"/>
        </w:rPr>
        <w:softHyphen/>
        <w:t>тату, то Совет Федерации назначает повторные выборы. Закон предусматривает широкую огласку результатов выборов на всех уровнях. Результаты голосования объявляются Центризбиркомом.</w:t>
      </w:r>
      <w:r>
        <w:t xml:space="preserve"> </w:t>
      </w:r>
      <w:r>
        <w:rPr>
          <w:sz w:val="28"/>
          <w:szCs w:val="28"/>
        </w:rPr>
        <w:t>Протокол о результатах выборов Президента Российской Федерации составляется Центральной избирательной комиссией Российской Федерации и подписывается всеми присутствующими членами Центральной избирательной комиссии Российской Федерации с правом решающего голоса.</w:t>
      </w:r>
      <w:r>
        <w:rPr>
          <w:rStyle w:val="a8"/>
          <w:sz w:val="28"/>
          <w:szCs w:val="28"/>
        </w:rPr>
        <w:footnoteReference w:id="49"/>
      </w:r>
    </w:p>
    <w:p w:rsidR="00BB0F9E" w:rsidRDefault="00BB0F9E">
      <w:pPr>
        <w:spacing w:line="360" w:lineRule="auto"/>
        <w:ind w:left="40" w:firstLine="668"/>
        <w:rPr>
          <w:sz w:val="28"/>
          <w:szCs w:val="28"/>
        </w:rPr>
      </w:pPr>
      <w:r>
        <w:rPr>
          <w:sz w:val="28"/>
          <w:szCs w:val="28"/>
        </w:rPr>
        <w:t>Избранный Президент вступает в должность на тридцатый день со дня официального объявления Центризбиркомом о результатах выборов. При вступлении в должность Президент приносит народу присягу, текст которой содержится в Конституции РФ.  С момента принесения присяги Президент приступает к исполнению своих обязанностей.</w:t>
      </w:r>
    </w:p>
    <w:p w:rsidR="00BB0F9E" w:rsidRDefault="00BB0F9E">
      <w:pPr>
        <w:spacing w:line="360" w:lineRule="auto"/>
        <w:ind w:left="40" w:firstLine="668"/>
        <w:rPr>
          <w:sz w:val="28"/>
          <w:szCs w:val="28"/>
        </w:rPr>
      </w:pPr>
    </w:p>
    <w:p w:rsidR="00BB0F9E" w:rsidRDefault="00BB0F9E">
      <w:pPr>
        <w:pStyle w:val="2"/>
        <w:jc w:val="center"/>
      </w:pPr>
      <w:bookmarkStart w:id="24" w:name="_Toc449863314"/>
      <w:bookmarkStart w:id="25" w:name="_Toc450021057"/>
      <w:bookmarkStart w:id="26" w:name="_Toc450526303"/>
      <w:r>
        <w:t>6). Признание выборов несостоявшимися и недействительными.</w:t>
      </w:r>
      <w:bookmarkEnd w:id="24"/>
      <w:bookmarkEnd w:id="25"/>
      <w:bookmarkEnd w:id="26"/>
    </w:p>
    <w:p w:rsidR="00BB0F9E" w:rsidRDefault="00BB0F9E">
      <w:pPr>
        <w:widowControl/>
        <w:ind w:firstLine="0"/>
        <w:jc w:val="left"/>
        <w:rPr>
          <w:sz w:val="24"/>
          <w:szCs w:val="24"/>
        </w:rPr>
      </w:pPr>
    </w:p>
    <w:p w:rsidR="00BB0F9E" w:rsidRDefault="00BB0F9E">
      <w:pPr>
        <w:pStyle w:val="21"/>
        <w:spacing w:after="0"/>
      </w:pPr>
      <w:r>
        <w:t xml:space="preserve">Выборы признаются соответствующей избирательной комиссией </w:t>
      </w:r>
      <w:r>
        <w:rPr>
          <w:b/>
          <w:bCs/>
        </w:rPr>
        <w:t>несостояв</w:t>
      </w:r>
      <w:r>
        <w:rPr>
          <w:b/>
          <w:bCs/>
        </w:rPr>
        <w:softHyphen/>
        <w:t xml:space="preserve">шимися </w:t>
      </w:r>
      <w:r>
        <w:t>в случаях, если в них приняло участие меньшее число избирателей, чем это предусмотрено соответствующими федеральными законами, законами субъектов Российской Федерации, либо если число голосов избирателей, по</w:t>
      </w:r>
      <w:r>
        <w:softHyphen/>
        <w:t>данных за кандидата, набравшего наибольшее число голосов по отношению к другому кандидату (другим кандидатам), меньше, чем число голосов избира</w:t>
      </w:r>
      <w:r>
        <w:softHyphen/>
        <w:t>телей, поданных против всех кандидатов, а также если ни один список канди</w:t>
      </w:r>
      <w:r>
        <w:softHyphen/>
        <w:t>датов не получил число голосов, необходимое в соответствии с федеральными законами, законами субъектов Российской Федерации для того, чтобы принять участие в распределении мандатов. В этих случаях назначаются повторные выборы.</w:t>
      </w:r>
    </w:p>
    <w:p w:rsidR="00BB0F9E" w:rsidRDefault="00BB0F9E">
      <w:pPr>
        <w:widowControl/>
        <w:spacing w:line="360" w:lineRule="auto"/>
        <w:ind w:firstLine="284"/>
        <w:rPr>
          <w:b/>
          <w:bCs/>
          <w:sz w:val="28"/>
          <w:szCs w:val="28"/>
        </w:rPr>
      </w:pPr>
      <w:r>
        <w:rPr>
          <w:sz w:val="28"/>
          <w:szCs w:val="28"/>
        </w:rPr>
        <w:t>Соответствующая избирательная комиссия, комиссия референдума призна</w:t>
      </w:r>
      <w:r>
        <w:rPr>
          <w:sz w:val="28"/>
          <w:szCs w:val="28"/>
        </w:rPr>
        <w:softHyphen/>
        <w:t xml:space="preserve">ет итоги голосования, результаты выборов, референдума субъекта Российской Федерации, местного референдума </w:t>
      </w:r>
      <w:r>
        <w:rPr>
          <w:b/>
          <w:bCs/>
          <w:sz w:val="28"/>
          <w:szCs w:val="28"/>
        </w:rPr>
        <w:t>недействительными:</w:t>
      </w:r>
    </w:p>
    <w:p w:rsidR="00BB0F9E" w:rsidRDefault="00BB0F9E">
      <w:pPr>
        <w:widowControl/>
        <w:spacing w:line="360" w:lineRule="auto"/>
        <w:ind w:firstLine="284"/>
        <w:rPr>
          <w:sz w:val="28"/>
          <w:szCs w:val="28"/>
        </w:rPr>
      </w:pPr>
      <w:r>
        <w:rPr>
          <w:sz w:val="28"/>
          <w:szCs w:val="28"/>
        </w:rPr>
        <w:t>а) в случае, если допущенные при проведении голосования или установлении итогов голосования нарушения не позволяют с достоверностью установить ре</w:t>
      </w:r>
      <w:r>
        <w:rPr>
          <w:sz w:val="28"/>
          <w:szCs w:val="28"/>
        </w:rPr>
        <w:softHyphen/>
        <w:t>зультаты волеизъявления избирателей, участников референдума,</w:t>
      </w:r>
    </w:p>
    <w:p w:rsidR="00BB0F9E" w:rsidRDefault="00BB0F9E">
      <w:pPr>
        <w:widowControl/>
        <w:spacing w:line="360" w:lineRule="auto"/>
        <w:ind w:firstLine="284"/>
        <w:rPr>
          <w:sz w:val="28"/>
          <w:szCs w:val="28"/>
        </w:rPr>
      </w:pPr>
      <w:r>
        <w:rPr>
          <w:sz w:val="28"/>
          <w:szCs w:val="28"/>
        </w:rPr>
        <w:t xml:space="preserve">б) в случае, если они признаны недействительными не менее чем на одной четвертой части избирательных участков, участков референдума; </w:t>
      </w:r>
    </w:p>
    <w:p w:rsidR="00BB0F9E" w:rsidRDefault="00BB0F9E">
      <w:pPr>
        <w:widowControl/>
        <w:spacing w:line="360" w:lineRule="auto"/>
        <w:ind w:firstLine="284"/>
        <w:rPr>
          <w:sz w:val="28"/>
          <w:szCs w:val="28"/>
        </w:rPr>
      </w:pPr>
      <w:r>
        <w:rPr>
          <w:sz w:val="28"/>
          <w:szCs w:val="28"/>
        </w:rPr>
        <w:t>в) по решению суда.</w:t>
      </w:r>
    </w:p>
    <w:p w:rsidR="00BB0F9E" w:rsidRDefault="00BB0F9E">
      <w:pPr>
        <w:widowControl/>
        <w:spacing w:line="360" w:lineRule="auto"/>
        <w:ind w:firstLine="284"/>
        <w:rPr>
          <w:sz w:val="28"/>
          <w:szCs w:val="28"/>
        </w:rPr>
      </w:pPr>
      <w:r>
        <w:rPr>
          <w:sz w:val="28"/>
          <w:szCs w:val="28"/>
        </w:rPr>
        <w:t>Федеральными конституционными законами, федеральными законами, зако</w:t>
      </w:r>
      <w:r>
        <w:rPr>
          <w:sz w:val="28"/>
          <w:szCs w:val="28"/>
        </w:rPr>
        <w:softHyphen/>
        <w:t>нами субъектов Российской Федерации при проведении повторного голосова</w:t>
      </w:r>
      <w:r>
        <w:rPr>
          <w:sz w:val="28"/>
          <w:szCs w:val="28"/>
        </w:rPr>
        <w:softHyphen/>
        <w:t>ния может предусматриваться проведение голосования по одной кандидатуре в случае, если после снятия всеми остальными кандидатами своих кандидатур в избирательном бюллетене на день проведения повторного голосования ос</w:t>
      </w:r>
      <w:r>
        <w:rPr>
          <w:sz w:val="28"/>
          <w:szCs w:val="28"/>
        </w:rPr>
        <w:softHyphen/>
        <w:t>танется только один кандидат. При этом кандидат считается избранным, если он получил не менее 50 процентов голосов избирателей, принявших участие в голосовании.</w:t>
      </w:r>
    </w:p>
    <w:p w:rsidR="00BB0F9E" w:rsidRDefault="00BB0F9E">
      <w:pPr>
        <w:widowControl/>
        <w:spacing w:line="480" w:lineRule="auto"/>
        <w:ind w:firstLine="708"/>
        <w:rPr>
          <w:sz w:val="28"/>
          <w:szCs w:val="28"/>
        </w:rPr>
      </w:pPr>
    </w:p>
    <w:p w:rsidR="00BB0F9E" w:rsidRDefault="00BB0F9E">
      <w:pPr>
        <w:pStyle w:val="21"/>
        <w:spacing w:after="0"/>
        <w:ind w:firstLine="709"/>
        <w:jc w:val="left"/>
      </w:pPr>
      <w:r>
        <w:br w:type="page"/>
      </w:r>
    </w:p>
    <w:p w:rsidR="00BB0F9E" w:rsidRDefault="00BB0F9E">
      <w:pPr>
        <w:spacing w:line="360" w:lineRule="auto"/>
        <w:ind w:firstLine="709"/>
        <w:rPr>
          <w:sz w:val="28"/>
          <w:szCs w:val="28"/>
        </w:rPr>
      </w:pPr>
    </w:p>
    <w:p w:rsidR="00BB0F9E" w:rsidRDefault="00BB0F9E">
      <w:pPr>
        <w:spacing w:line="360" w:lineRule="auto"/>
        <w:ind w:firstLine="709"/>
        <w:jc w:val="center"/>
        <w:rPr>
          <w:b/>
          <w:bCs/>
          <w:sz w:val="32"/>
          <w:szCs w:val="32"/>
        </w:rPr>
      </w:pPr>
      <w:r>
        <w:rPr>
          <w:b/>
          <w:bCs/>
          <w:sz w:val="32"/>
          <w:szCs w:val="32"/>
        </w:rPr>
        <w:t>ЗАКЛЮЧЕНИЕ</w:t>
      </w:r>
    </w:p>
    <w:p w:rsidR="00BB0F9E" w:rsidRDefault="00BB0F9E">
      <w:pPr>
        <w:pStyle w:val="21"/>
        <w:spacing w:after="0"/>
      </w:pPr>
      <w:r>
        <w:t>Избирательное право и избирательный процесс непосредственно связаны с политичес</w:t>
      </w:r>
      <w:r>
        <w:softHyphen/>
        <w:t>кой сферой функционирования государства и гражданского общества. Если избирательное право предметно регламентирует политическое право граждан избирать и быть избранными, то избирательный процесс как форма реализации норм избирательного права выражает динамику и структуру участия граждан в осуществлении власти. В совокупности они образуют политико-правовую основу функционирования институтов системы представительной и выборной демо</w:t>
      </w:r>
      <w:r>
        <w:softHyphen/>
        <w:t>кратии.</w:t>
      </w:r>
    </w:p>
    <w:p w:rsidR="00BB0F9E" w:rsidRDefault="00BB0F9E">
      <w:pPr>
        <w:widowControl/>
        <w:spacing w:line="360" w:lineRule="auto"/>
        <w:ind w:firstLine="284"/>
        <w:rPr>
          <w:sz w:val="28"/>
          <w:szCs w:val="28"/>
        </w:rPr>
      </w:pPr>
      <w:r>
        <w:rPr>
          <w:sz w:val="28"/>
          <w:szCs w:val="28"/>
        </w:rPr>
        <w:t>Отличительной чертой демократического уст</w:t>
      </w:r>
      <w:r>
        <w:rPr>
          <w:sz w:val="28"/>
          <w:szCs w:val="28"/>
        </w:rPr>
        <w:softHyphen/>
        <w:t>ройства современного государства является пре</w:t>
      </w:r>
      <w:r>
        <w:rPr>
          <w:sz w:val="28"/>
          <w:szCs w:val="28"/>
        </w:rPr>
        <w:softHyphen/>
        <w:t>вращение выборов в основную и непрерывную процедуру отбора выборных представителей. Выборы являются политико-правовой формой участия граждан в государственном управлении, осуществления ими публичного контроля за дея</w:t>
      </w:r>
      <w:r>
        <w:rPr>
          <w:sz w:val="28"/>
          <w:szCs w:val="28"/>
        </w:rPr>
        <w:softHyphen/>
        <w:t>тельностью органов государственной власти и местного самоуправления, депутатов и должност</w:t>
      </w:r>
      <w:r>
        <w:rPr>
          <w:sz w:val="28"/>
          <w:szCs w:val="28"/>
        </w:rPr>
        <w:softHyphen/>
        <w:t>ных лиц. Именно они служат чутким барометром общественных настроений и средством корректи</w:t>
      </w:r>
      <w:r>
        <w:rPr>
          <w:sz w:val="28"/>
          <w:szCs w:val="28"/>
        </w:rPr>
        <w:softHyphen/>
        <w:t>ровки внутренней и внешней политики.</w:t>
      </w:r>
    </w:p>
    <w:p w:rsidR="00BB0F9E" w:rsidRDefault="00BB0F9E">
      <w:pPr>
        <w:pStyle w:val="21"/>
        <w:spacing w:after="0"/>
      </w:pPr>
      <w:r>
        <w:t>Путь объективно-исторического отбора подвел Россию к формированию и функционированию демократического государства, одним из главных принципов заключается в получение политическими деятелями мандатов на управление посредством альтернативных выборов. Выборы представляются оптимальным средством, позволяющим с максимальной вероятностью привести к политической власти лучших представителей общества. Они в наибольшей степени обеспечивают организацию общества, построенного на уважении основных гражданских и личных прав и свобод человека и гражданина.</w:t>
      </w:r>
    </w:p>
    <w:p w:rsidR="00BB0F9E" w:rsidRDefault="00BB0F9E">
      <w:pPr>
        <w:spacing w:line="360" w:lineRule="auto"/>
        <w:jc w:val="left"/>
        <w:rPr>
          <w:b/>
          <w:bCs/>
          <w:sz w:val="32"/>
          <w:szCs w:val="32"/>
        </w:rPr>
      </w:pPr>
      <w:r>
        <w:br w:type="page"/>
      </w:r>
    </w:p>
    <w:p w:rsidR="00BB0F9E" w:rsidRDefault="00BB0F9E">
      <w:pPr>
        <w:widowControl/>
        <w:ind w:firstLine="708"/>
        <w:jc w:val="left"/>
        <w:rPr>
          <w:b/>
          <w:bCs/>
          <w:sz w:val="32"/>
          <w:szCs w:val="32"/>
        </w:rPr>
      </w:pPr>
    </w:p>
    <w:p w:rsidR="00BB0F9E" w:rsidRDefault="00BB0F9E">
      <w:pPr>
        <w:widowControl/>
        <w:ind w:firstLine="708"/>
        <w:jc w:val="center"/>
        <w:rPr>
          <w:b/>
          <w:bCs/>
          <w:sz w:val="32"/>
          <w:szCs w:val="32"/>
        </w:rPr>
      </w:pPr>
      <w:r>
        <w:rPr>
          <w:b/>
          <w:bCs/>
          <w:sz w:val="32"/>
          <w:szCs w:val="32"/>
        </w:rPr>
        <w:t>Использованные материалы:</w:t>
      </w:r>
    </w:p>
    <w:p w:rsidR="00BB0F9E" w:rsidRDefault="00BB0F9E">
      <w:pPr>
        <w:widowControl/>
        <w:ind w:firstLine="708"/>
        <w:rPr>
          <w:b/>
          <w:bCs/>
          <w:sz w:val="32"/>
          <w:szCs w:val="32"/>
        </w:rPr>
      </w:pPr>
    </w:p>
    <w:p w:rsidR="00BB0F9E" w:rsidRDefault="00BB0F9E">
      <w:pPr>
        <w:widowControl/>
        <w:numPr>
          <w:ilvl w:val="0"/>
          <w:numId w:val="1"/>
        </w:numPr>
        <w:spacing w:line="360" w:lineRule="auto"/>
        <w:ind w:left="0" w:firstLine="0"/>
        <w:rPr>
          <w:sz w:val="28"/>
          <w:szCs w:val="28"/>
        </w:rPr>
      </w:pPr>
      <w:r>
        <w:rPr>
          <w:sz w:val="28"/>
          <w:szCs w:val="28"/>
        </w:rPr>
        <w:t xml:space="preserve">Дмитриев Ю.А., Исраелян В.Б., Избирательное право и процесс в Российской Федерации, М. – Феникс 2004 г., 858 с. </w:t>
      </w:r>
    </w:p>
    <w:p w:rsidR="00BB0F9E" w:rsidRDefault="00BB0F9E">
      <w:pPr>
        <w:widowControl/>
        <w:numPr>
          <w:ilvl w:val="0"/>
          <w:numId w:val="1"/>
        </w:numPr>
        <w:tabs>
          <w:tab w:val="num" w:pos="0"/>
        </w:tabs>
        <w:spacing w:line="360" w:lineRule="auto"/>
        <w:ind w:left="0" w:firstLine="0"/>
        <w:rPr>
          <w:sz w:val="28"/>
          <w:szCs w:val="28"/>
        </w:rPr>
      </w:pPr>
      <w:r>
        <w:rPr>
          <w:sz w:val="28"/>
          <w:szCs w:val="28"/>
        </w:rPr>
        <w:t>Федеральный закон от 12 июня 2004 г. " Об основных гарантиях избирательных прав и права на участие в референдуме граждан Российской Федерации"</w:t>
      </w:r>
    </w:p>
    <w:p w:rsidR="00BB0F9E" w:rsidRDefault="00BB0F9E">
      <w:pPr>
        <w:widowControl/>
        <w:numPr>
          <w:ilvl w:val="0"/>
          <w:numId w:val="1"/>
        </w:numPr>
        <w:tabs>
          <w:tab w:val="num" w:pos="0"/>
        </w:tabs>
        <w:spacing w:line="360" w:lineRule="auto"/>
        <w:ind w:left="0" w:firstLine="0"/>
        <w:rPr>
          <w:sz w:val="28"/>
          <w:szCs w:val="28"/>
        </w:rPr>
      </w:pPr>
      <w:r>
        <w:rPr>
          <w:sz w:val="28"/>
          <w:szCs w:val="28"/>
        </w:rPr>
        <w:t>Федеральный закон от 10 января 2003 г. N 19-ФЗ "О выборах Президента Российской Федерации" (с изменениями от 21 июля 2005 г.)</w:t>
      </w:r>
    </w:p>
    <w:p w:rsidR="00BB0F9E" w:rsidRDefault="00BB0F9E">
      <w:pPr>
        <w:widowControl/>
        <w:numPr>
          <w:ilvl w:val="0"/>
          <w:numId w:val="1"/>
        </w:numPr>
        <w:tabs>
          <w:tab w:val="num" w:pos="0"/>
        </w:tabs>
        <w:spacing w:line="360" w:lineRule="auto"/>
        <w:ind w:left="0" w:firstLine="0"/>
        <w:rPr>
          <w:sz w:val="28"/>
          <w:szCs w:val="28"/>
        </w:rPr>
      </w:pPr>
      <w:r>
        <w:rPr>
          <w:sz w:val="28"/>
          <w:szCs w:val="28"/>
        </w:rPr>
        <w:t>Федеральный закон от 11 июля 2001 г. N 95-ФЗ "О политических партиях"  (с изменениями от 21 марта, 25 июля 2002 г., 23 июня, 8 декабря 2003 г., 20, 28 декабря 2004 г., 21 июля 2005 г.) Принят Государственной Думой 21 июня 2001 года, Одобрен Советом Федерации 29 июня 2001 года</w:t>
      </w:r>
    </w:p>
    <w:p w:rsidR="00BB0F9E" w:rsidRDefault="00BB0F9E">
      <w:pPr>
        <w:widowControl/>
        <w:numPr>
          <w:ilvl w:val="0"/>
          <w:numId w:val="1"/>
        </w:numPr>
        <w:tabs>
          <w:tab w:val="num" w:pos="0"/>
        </w:tabs>
        <w:spacing w:line="360" w:lineRule="auto"/>
        <w:ind w:left="0" w:firstLine="0"/>
        <w:rPr>
          <w:sz w:val="28"/>
          <w:szCs w:val="28"/>
        </w:rPr>
      </w:pPr>
      <w:r>
        <w:rPr>
          <w:sz w:val="28"/>
          <w:szCs w:val="28"/>
        </w:rPr>
        <w:t xml:space="preserve">Федеральный закон от 12 июня 2002 г. N 67-ФЗ "Об основных гарантиях избирательных прав и права на участие в референдуме граждан Российской Федерации" </w:t>
      </w:r>
    </w:p>
    <w:p w:rsidR="00BB0F9E" w:rsidRDefault="00BB0F9E">
      <w:pPr>
        <w:widowControl/>
        <w:numPr>
          <w:ilvl w:val="0"/>
          <w:numId w:val="1"/>
        </w:numPr>
        <w:tabs>
          <w:tab w:val="num" w:pos="0"/>
        </w:tabs>
        <w:spacing w:line="360" w:lineRule="auto"/>
        <w:ind w:left="0" w:firstLine="0"/>
        <w:rPr>
          <w:sz w:val="28"/>
          <w:szCs w:val="28"/>
        </w:rPr>
      </w:pPr>
      <w:r>
        <w:rPr>
          <w:sz w:val="28"/>
          <w:szCs w:val="28"/>
        </w:rPr>
        <w:t>Е.И. Козлова, О.Е. Кутафин, Конституционное право России, М.:Юристъ, 2004 – 587 с.</w:t>
      </w:r>
    </w:p>
    <w:p w:rsidR="00BB0F9E" w:rsidRDefault="00BB0F9E">
      <w:pPr>
        <w:widowControl/>
        <w:numPr>
          <w:ilvl w:val="0"/>
          <w:numId w:val="1"/>
        </w:numPr>
        <w:tabs>
          <w:tab w:val="num" w:pos="0"/>
        </w:tabs>
        <w:spacing w:line="360" w:lineRule="auto"/>
        <w:ind w:left="0" w:firstLine="0"/>
        <w:rPr>
          <w:sz w:val="28"/>
          <w:szCs w:val="28"/>
        </w:rPr>
      </w:pPr>
      <w:r>
        <w:rPr>
          <w:sz w:val="28"/>
          <w:szCs w:val="28"/>
        </w:rPr>
        <w:t>Е.Ю. Бархатова, Комментарии к Конституции РФ, М.: ТК Велби, Изд–во Проспект, 2005. – 256 с.</w:t>
      </w:r>
    </w:p>
    <w:p w:rsidR="00BB0F9E" w:rsidRDefault="00BB0F9E">
      <w:pPr>
        <w:widowControl/>
        <w:numPr>
          <w:ilvl w:val="0"/>
          <w:numId w:val="1"/>
        </w:numPr>
        <w:tabs>
          <w:tab w:val="num" w:pos="0"/>
        </w:tabs>
        <w:spacing w:line="360" w:lineRule="auto"/>
        <w:ind w:left="0" w:firstLine="0"/>
        <w:rPr>
          <w:sz w:val="28"/>
          <w:szCs w:val="28"/>
        </w:rPr>
      </w:pPr>
      <w:r>
        <w:rPr>
          <w:sz w:val="28"/>
          <w:szCs w:val="28"/>
        </w:rPr>
        <w:t>Н.В. Витрук, Конституционное право России, М – Юристъ 2005 г., 527 с.</w:t>
      </w:r>
    </w:p>
    <w:p w:rsidR="00BB0F9E" w:rsidRDefault="00BB0F9E">
      <w:pPr>
        <w:widowControl/>
        <w:numPr>
          <w:ilvl w:val="0"/>
          <w:numId w:val="1"/>
        </w:numPr>
        <w:tabs>
          <w:tab w:val="num" w:pos="0"/>
        </w:tabs>
        <w:spacing w:line="360" w:lineRule="auto"/>
        <w:ind w:left="0" w:firstLine="0"/>
        <w:rPr>
          <w:sz w:val="28"/>
          <w:szCs w:val="28"/>
        </w:rPr>
      </w:pPr>
      <w:r>
        <w:rPr>
          <w:sz w:val="28"/>
          <w:szCs w:val="28"/>
        </w:rPr>
        <w:t>Р.В.Енгибарян, М.- Юристъ, 2005, 429 с.</w:t>
      </w:r>
    </w:p>
    <w:p w:rsidR="00BB0F9E" w:rsidRDefault="00BB0F9E">
      <w:pPr>
        <w:widowControl/>
        <w:numPr>
          <w:ilvl w:val="0"/>
          <w:numId w:val="1"/>
        </w:numPr>
        <w:tabs>
          <w:tab w:val="num" w:pos="0"/>
        </w:tabs>
        <w:spacing w:line="360" w:lineRule="auto"/>
        <w:ind w:left="0" w:firstLine="0"/>
        <w:rPr>
          <w:sz w:val="28"/>
          <w:szCs w:val="28"/>
        </w:rPr>
      </w:pPr>
      <w:r>
        <w:rPr>
          <w:sz w:val="28"/>
          <w:szCs w:val="28"/>
        </w:rPr>
        <w:t>Конституция (Основной Закон) РФ – России, принята Верховным Советом РСФСР 12 апреля 1978 г.</w:t>
      </w:r>
    </w:p>
    <w:p w:rsidR="00BB0F9E" w:rsidRDefault="00BB0F9E">
      <w:pPr>
        <w:widowControl/>
        <w:numPr>
          <w:ilvl w:val="0"/>
          <w:numId w:val="1"/>
        </w:numPr>
        <w:tabs>
          <w:tab w:val="num" w:pos="0"/>
        </w:tabs>
        <w:spacing w:line="360" w:lineRule="auto"/>
        <w:ind w:left="0" w:firstLine="0"/>
        <w:rPr>
          <w:sz w:val="28"/>
          <w:szCs w:val="28"/>
        </w:rPr>
      </w:pPr>
      <w:r>
        <w:rPr>
          <w:sz w:val="28"/>
          <w:szCs w:val="28"/>
        </w:rPr>
        <w:t>Конституция (Основной закон)  Российской Советской Федеративной Социалистической Республики</w:t>
      </w:r>
    </w:p>
    <w:p w:rsidR="00BB0F9E" w:rsidRDefault="00BB0F9E">
      <w:pPr>
        <w:widowControl/>
        <w:numPr>
          <w:ilvl w:val="0"/>
          <w:numId w:val="1"/>
        </w:numPr>
        <w:tabs>
          <w:tab w:val="num" w:pos="0"/>
        </w:tabs>
        <w:spacing w:line="360" w:lineRule="auto"/>
        <w:ind w:left="0" w:firstLine="0"/>
        <w:rPr>
          <w:sz w:val="28"/>
          <w:szCs w:val="28"/>
        </w:rPr>
      </w:pPr>
      <w:r>
        <w:rPr>
          <w:sz w:val="28"/>
          <w:szCs w:val="28"/>
        </w:rPr>
        <w:t>Проект Конституции Российской Федерации. Подготовлен Конституционной комиссией Съезда народных депутатов Российской Федерации: Документы и материалы. - М.: Республика, 1993.- 95 с.</w:t>
      </w:r>
    </w:p>
    <w:p w:rsidR="00BB0F9E" w:rsidRDefault="00BB0F9E">
      <w:pPr>
        <w:widowControl/>
        <w:numPr>
          <w:ilvl w:val="0"/>
          <w:numId w:val="1"/>
        </w:numPr>
        <w:tabs>
          <w:tab w:val="num" w:pos="0"/>
        </w:tabs>
        <w:spacing w:line="360" w:lineRule="auto"/>
        <w:ind w:left="0" w:firstLine="0"/>
        <w:rPr>
          <w:sz w:val="28"/>
          <w:szCs w:val="28"/>
        </w:rPr>
      </w:pPr>
      <w:r>
        <w:rPr>
          <w:sz w:val="28"/>
          <w:szCs w:val="28"/>
        </w:rPr>
        <w:t xml:space="preserve">Официальный сайт Центральной Избирательной Комиссии Российской Федерации </w:t>
      </w:r>
      <w:r w:rsidRPr="00837715">
        <w:rPr>
          <w:sz w:val="28"/>
          <w:szCs w:val="28"/>
        </w:rPr>
        <w:t>http://www.cikrf.ru/</w:t>
      </w:r>
    </w:p>
    <w:p w:rsidR="00BB0F9E" w:rsidRDefault="00BB0F9E">
      <w:pPr>
        <w:widowControl/>
        <w:numPr>
          <w:ilvl w:val="0"/>
          <w:numId w:val="1"/>
        </w:numPr>
        <w:tabs>
          <w:tab w:val="num" w:pos="0"/>
        </w:tabs>
        <w:spacing w:line="360" w:lineRule="auto"/>
        <w:ind w:left="0" w:firstLine="0"/>
        <w:rPr>
          <w:sz w:val="28"/>
          <w:szCs w:val="28"/>
        </w:rPr>
      </w:pPr>
      <w:r>
        <w:rPr>
          <w:sz w:val="28"/>
          <w:szCs w:val="28"/>
        </w:rPr>
        <w:t xml:space="preserve">Черотайкин Б.Е. СМИ и выборы (юридические рекомендации)//  </w:t>
      </w:r>
      <w:r w:rsidRPr="00837715">
        <w:rPr>
          <w:sz w:val="28"/>
          <w:szCs w:val="28"/>
          <w:lang w:val="en-US"/>
        </w:rPr>
        <w:t>www</w:t>
      </w:r>
      <w:r w:rsidRPr="00837715">
        <w:rPr>
          <w:sz w:val="28"/>
          <w:szCs w:val="28"/>
        </w:rPr>
        <w:t>.</w:t>
      </w:r>
      <w:r w:rsidRPr="00837715">
        <w:rPr>
          <w:sz w:val="28"/>
          <w:szCs w:val="28"/>
          <w:lang w:val="en-US"/>
        </w:rPr>
        <w:t>gbf</w:t>
      </w:r>
      <w:r w:rsidRPr="00837715">
        <w:rPr>
          <w:sz w:val="28"/>
          <w:szCs w:val="28"/>
        </w:rPr>
        <w:t>/</w:t>
      </w:r>
      <w:r w:rsidRPr="00837715">
        <w:rPr>
          <w:sz w:val="28"/>
          <w:szCs w:val="28"/>
          <w:lang w:val="en-US"/>
        </w:rPr>
        <w:t>library</w:t>
      </w:r>
      <w:r w:rsidRPr="00837715">
        <w:rPr>
          <w:sz w:val="28"/>
          <w:szCs w:val="28"/>
        </w:rPr>
        <w:t>/</w:t>
      </w:r>
      <w:r w:rsidRPr="00837715">
        <w:rPr>
          <w:sz w:val="28"/>
          <w:szCs w:val="28"/>
          <w:lang w:val="en-US"/>
        </w:rPr>
        <w:t>SMI</w:t>
      </w:r>
      <w:r w:rsidRPr="00837715">
        <w:rPr>
          <w:sz w:val="28"/>
          <w:szCs w:val="28"/>
        </w:rPr>
        <w:t>.</w:t>
      </w:r>
    </w:p>
    <w:p w:rsidR="00BB0F9E" w:rsidRDefault="00BB0F9E">
      <w:pPr>
        <w:widowControl/>
        <w:numPr>
          <w:ilvl w:val="0"/>
          <w:numId w:val="1"/>
        </w:numPr>
        <w:tabs>
          <w:tab w:val="num" w:pos="0"/>
        </w:tabs>
        <w:spacing w:line="360" w:lineRule="auto"/>
        <w:ind w:left="0" w:firstLine="0"/>
        <w:rPr>
          <w:sz w:val="28"/>
          <w:szCs w:val="28"/>
        </w:rPr>
      </w:pPr>
      <w:r>
        <w:rPr>
          <w:sz w:val="28"/>
          <w:szCs w:val="28"/>
        </w:rPr>
        <w:t>Авакьян С.А. Конституция России: природа, эволюция, современность. - М.: Российский Юридический Издательский Дом. 1997.</w:t>
      </w:r>
    </w:p>
    <w:p w:rsidR="00BB0F9E" w:rsidRDefault="00BB0F9E">
      <w:pPr>
        <w:widowControl/>
        <w:numPr>
          <w:ilvl w:val="0"/>
          <w:numId w:val="1"/>
        </w:numPr>
        <w:tabs>
          <w:tab w:val="num" w:pos="0"/>
        </w:tabs>
        <w:spacing w:line="360" w:lineRule="auto"/>
        <w:ind w:left="0" w:firstLine="0"/>
        <w:rPr>
          <w:sz w:val="28"/>
          <w:szCs w:val="28"/>
        </w:rPr>
      </w:pPr>
      <w:r>
        <w:rPr>
          <w:sz w:val="28"/>
          <w:szCs w:val="28"/>
        </w:rPr>
        <w:t>    Кукушкин Ю.С., Чистяков О.И. Очерк истории Советской Конституции. - М.: Политиздат. 1980.</w:t>
      </w:r>
    </w:p>
    <w:p w:rsidR="00BB0F9E" w:rsidRDefault="00BB0F9E">
      <w:pPr>
        <w:widowControl/>
        <w:numPr>
          <w:ilvl w:val="0"/>
          <w:numId w:val="1"/>
        </w:numPr>
        <w:tabs>
          <w:tab w:val="num" w:pos="0"/>
        </w:tabs>
        <w:spacing w:line="360" w:lineRule="auto"/>
        <w:ind w:left="0" w:firstLine="0"/>
        <w:rPr>
          <w:sz w:val="28"/>
          <w:szCs w:val="28"/>
        </w:rPr>
      </w:pPr>
      <w:r>
        <w:rPr>
          <w:sz w:val="28"/>
          <w:szCs w:val="28"/>
        </w:rPr>
        <w:t>Митюков М. Проблема реализации демократического потенциала Конституции Российской Федерации//Пробелы в российской Конституции и возможности ее совершенствования/Ред.-сост. К.Г.Гагнидзе. - М.: 1998.</w:t>
      </w:r>
    </w:p>
    <w:p w:rsidR="00BB0F9E" w:rsidRDefault="00BB0F9E">
      <w:pPr>
        <w:widowControl/>
        <w:numPr>
          <w:ilvl w:val="0"/>
          <w:numId w:val="1"/>
        </w:numPr>
        <w:tabs>
          <w:tab w:val="num" w:pos="0"/>
        </w:tabs>
        <w:spacing w:line="360" w:lineRule="auto"/>
        <w:ind w:left="0" w:firstLine="0"/>
        <w:rPr>
          <w:sz w:val="28"/>
          <w:szCs w:val="28"/>
        </w:rPr>
      </w:pPr>
      <w:r>
        <w:rPr>
          <w:sz w:val="28"/>
          <w:szCs w:val="28"/>
        </w:rPr>
        <w:t>     Лукашук И.И. Конституции государств и международное право. - М.: Спарк. 1998.</w:t>
      </w:r>
    </w:p>
    <w:p w:rsidR="00BB0F9E" w:rsidRDefault="00BB0F9E">
      <w:pPr>
        <w:widowControl/>
        <w:numPr>
          <w:ilvl w:val="0"/>
          <w:numId w:val="1"/>
        </w:numPr>
        <w:tabs>
          <w:tab w:val="num" w:pos="0"/>
        </w:tabs>
        <w:spacing w:line="360" w:lineRule="auto"/>
        <w:ind w:left="0" w:firstLine="0"/>
        <w:rPr>
          <w:sz w:val="28"/>
          <w:szCs w:val="28"/>
        </w:rPr>
      </w:pPr>
      <w:r>
        <w:rPr>
          <w:color w:val="000000"/>
          <w:sz w:val="28"/>
          <w:szCs w:val="28"/>
        </w:rPr>
        <w:t>Радченко В. М. Президент Российской Федерации в системе разделения властей // Российская юстиция. 1995. № 8.</w:t>
      </w:r>
    </w:p>
    <w:p w:rsidR="00BB0F9E" w:rsidRDefault="00BB0F9E">
      <w:pPr>
        <w:widowControl/>
        <w:numPr>
          <w:ilvl w:val="0"/>
          <w:numId w:val="1"/>
        </w:numPr>
        <w:tabs>
          <w:tab w:val="num" w:pos="0"/>
        </w:tabs>
        <w:spacing w:line="360" w:lineRule="auto"/>
        <w:ind w:left="0" w:firstLine="0"/>
        <w:rPr>
          <w:sz w:val="28"/>
          <w:szCs w:val="28"/>
        </w:rPr>
      </w:pPr>
      <w:r>
        <w:rPr>
          <w:color w:val="000000"/>
          <w:sz w:val="28"/>
          <w:szCs w:val="28"/>
        </w:rPr>
        <w:t>Окуньков Л. А. Президент Российской Федерации. Конституция и политическая практика. М., 1996.</w:t>
      </w:r>
    </w:p>
    <w:p w:rsidR="00BB0F9E" w:rsidRDefault="00BB0F9E">
      <w:pPr>
        <w:widowControl/>
        <w:numPr>
          <w:ilvl w:val="0"/>
          <w:numId w:val="1"/>
        </w:numPr>
        <w:tabs>
          <w:tab w:val="num" w:pos="0"/>
        </w:tabs>
        <w:spacing w:line="360" w:lineRule="auto"/>
        <w:ind w:left="0" w:firstLine="0"/>
        <w:rPr>
          <w:sz w:val="28"/>
          <w:szCs w:val="28"/>
        </w:rPr>
      </w:pPr>
      <w:r>
        <w:rPr>
          <w:sz w:val="24"/>
          <w:szCs w:val="24"/>
        </w:rPr>
        <w:t>Конституционные идеи Андрея Сахарова/Сост. Л.М.Баткин. - М.: Новелла. 1990.</w:t>
      </w:r>
    </w:p>
    <w:p w:rsidR="00BB0F9E" w:rsidRDefault="00BB0F9E">
      <w:pPr>
        <w:widowControl/>
        <w:numPr>
          <w:ilvl w:val="0"/>
          <w:numId w:val="1"/>
        </w:numPr>
        <w:tabs>
          <w:tab w:val="num" w:pos="0"/>
        </w:tabs>
        <w:spacing w:line="360" w:lineRule="auto"/>
        <w:ind w:left="0" w:firstLine="0"/>
        <w:rPr>
          <w:sz w:val="28"/>
          <w:szCs w:val="28"/>
        </w:rPr>
      </w:pPr>
      <w:r w:rsidRPr="00837715">
        <w:rPr>
          <w:sz w:val="28"/>
          <w:szCs w:val="28"/>
        </w:rPr>
        <w:t>Федеральный закон от 12 февраля 2001 г. N 12-ФЗ "О гарантиях Президенту Российской Федерации, прекратившему исполнение своих полномочий, и членам его семьи"</w:t>
      </w:r>
      <w:r>
        <w:rPr>
          <w:sz w:val="24"/>
          <w:szCs w:val="24"/>
        </w:rPr>
        <w:t xml:space="preserve"> </w:t>
      </w:r>
    </w:p>
    <w:p w:rsidR="00BB0F9E" w:rsidRDefault="00BB0F9E">
      <w:pPr>
        <w:widowControl/>
        <w:numPr>
          <w:ilvl w:val="0"/>
          <w:numId w:val="1"/>
        </w:numPr>
        <w:tabs>
          <w:tab w:val="num" w:pos="0"/>
        </w:tabs>
        <w:spacing w:line="360" w:lineRule="auto"/>
        <w:ind w:left="0" w:firstLine="0"/>
        <w:rPr>
          <w:sz w:val="28"/>
          <w:szCs w:val="28"/>
        </w:rPr>
      </w:pPr>
      <w:r>
        <w:rPr>
          <w:color w:val="000000"/>
          <w:sz w:val="28"/>
          <w:szCs w:val="28"/>
        </w:rPr>
        <w:t>Радченко В. М. Президент Российской Федерации в системе разделения властей // Российская юстиция. 1995. № 8.</w:t>
      </w:r>
    </w:p>
    <w:p w:rsidR="00BB0F9E" w:rsidRDefault="00BB0F9E">
      <w:pPr>
        <w:widowControl/>
        <w:spacing w:line="360" w:lineRule="auto"/>
        <w:ind w:firstLine="0"/>
        <w:rPr>
          <w:sz w:val="28"/>
          <w:szCs w:val="28"/>
        </w:rPr>
      </w:pPr>
    </w:p>
    <w:p w:rsidR="00BB0F9E" w:rsidRDefault="00BB0F9E">
      <w:pPr>
        <w:widowControl/>
        <w:spacing w:line="360" w:lineRule="auto"/>
        <w:ind w:firstLine="708"/>
        <w:jc w:val="left"/>
        <w:rPr>
          <w:sz w:val="28"/>
          <w:szCs w:val="28"/>
        </w:rPr>
      </w:pPr>
      <w:bookmarkStart w:id="27" w:name="_GoBack"/>
      <w:bookmarkEnd w:id="27"/>
    </w:p>
    <w:sectPr w:rsidR="00BB0F9E">
      <w:pgSz w:w="11906" w:h="16838"/>
      <w:pgMar w:top="567" w:right="851" w:bottom="1134" w:left="13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9E" w:rsidRDefault="00BB0F9E">
      <w:r>
        <w:separator/>
      </w:r>
    </w:p>
  </w:endnote>
  <w:endnote w:type="continuationSeparator" w:id="0">
    <w:p w:rsidR="00BB0F9E" w:rsidRDefault="00BB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9E" w:rsidRDefault="00837715">
    <w:pPr>
      <w:pStyle w:val="a3"/>
      <w:framePr w:wrap="auto" w:vAnchor="text" w:hAnchor="margin" w:xAlign="right" w:y="1"/>
      <w:rPr>
        <w:rStyle w:val="a5"/>
      </w:rPr>
    </w:pPr>
    <w:r>
      <w:rPr>
        <w:rStyle w:val="a5"/>
        <w:noProof/>
      </w:rPr>
      <w:t>2</w:t>
    </w:r>
  </w:p>
  <w:p w:rsidR="00BB0F9E" w:rsidRDefault="00BB0F9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9E" w:rsidRDefault="00BB0F9E">
      <w:r>
        <w:separator/>
      </w:r>
    </w:p>
  </w:footnote>
  <w:footnote w:type="continuationSeparator" w:id="0">
    <w:p w:rsidR="00BB0F9E" w:rsidRDefault="00BB0F9E">
      <w:r>
        <w:continuationSeparator/>
      </w:r>
    </w:p>
  </w:footnote>
  <w:footnote w:id="1">
    <w:p w:rsidR="00BB0F9E" w:rsidRDefault="00BB0F9E">
      <w:pPr>
        <w:pStyle w:val="a6"/>
      </w:pPr>
      <w:r>
        <w:rPr>
          <w:rStyle w:val="a8"/>
        </w:rPr>
        <w:footnoteRef/>
      </w:r>
      <w:r>
        <w:t xml:space="preserve"> Конституция (Основной закон)   Российской Советской Федеративной Социалистической Республики, 1978 г., Гл 13.1, ст.121.2</w:t>
      </w:r>
    </w:p>
  </w:footnote>
  <w:footnote w:id="2">
    <w:p w:rsidR="00BB0F9E" w:rsidRDefault="00BB0F9E">
      <w:pPr>
        <w:pStyle w:val="a6"/>
      </w:pPr>
      <w:r>
        <w:rPr>
          <w:rStyle w:val="a8"/>
        </w:rPr>
        <w:footnoteRef/>
      </w:r>
      <w:r>
        <w:t xml:space="preserve"> Конституция (Основной закон)   Российской Советской Федеративной Социалистической Республики, 1978 г., Гл 13.1, ст.121.3</w:t>
      </w:r>
    </w:p>
  </w:footnote>
  <w:footnote w:id="3">
    <w:p w:rsidR="00BB0F9E" w:rsidRDefault="00BB0F9E">
      <w:pPr>
        <w:pStyle w:val="a6"/>
      </w:pPr>
      <w:r>
        <w:rPr>
          <w:rStyle w:val="a8"/>
        </w:rPr>
        <w:footnoteRef/>
      </w:r>
      <w:r>
        <w:t xml:space="preserve"> Проект Конституции Российской Федерации. Подготовлен Конституционной комиссией Съезда народных депутатов Российской Федерации: Документы и материалы. - М.: Республика, 1993</w:t>
      </w:r>
    </w:p>
  </w:footnote>
  <w:footnote w:id="4">
    <w:p w:rsidR="00BB0F9E" w:rsidRDefault="00BB0F9E">
      <w:pPr>
        <w:pStyle w:val="a6"/>
      </w:pPr>
      <w:r>
        <w:rPr>
          <w:rStyle w:val="a8"/>
        </w:rPr>
        <w:footnoteRef/>
      </w:r>
      <w:r>
        <w:t xml:space="preserve"> Конституция РФ, принятая всенародным голосованием 12 декабря 1993 г.,  ст.32.2</w:t>
      </w:r>
    </w:p>
  </w:footnote>
  <w:footnote w:id="5">
    <w:p w:rsidR="00BB0F9E" w:rsidRDefault="00BB0F9E">
      <w:pPr>
        <w:widowControl/>
        <w:ind w:firstLine="0"/>
        <w:jc w:val="left"/>
      </w:pPr>
      <w:r>
        <w:rPr>
          <w:rStyle w:val="a8"/>
        </w:rPr>
        <w:footnoteRef/>
      </w:r>
      <w:r>
        <w:t xml:space="preserve"> Федеральный закон от 12 июня 2004 г. " Об основных гарантиях избирательных прав и права на участие в референдуме граждан Российской Федерации", глава </w:t>
      </w:r>
      <w:r>
        <w:rPr>
          <w:lang w:val="en-US"/>
        </w:rPr>
        <w:t>I</w:t>
      </w:r>
      <w:r>
        <w:t>, ст.4.4</w:t>
      </w:r>
    </w:p>
    <w:p w:rsidR="00BB0F9E" w:rsidRDefault="00BB0F9E">
      <w:pPr>
        <w:widowControl/>
        <w:ind w:firstLine="0"/>
        <w:jc w:val="left"/>
        <w:rPr>
          <w:sz w:val="24"/>
          <w:szCs w:val="24"/>
        </w:rPr>
      </w:pPr>
    </w:p>
  </w:footnote>
  <w:footnote w:id="6">
    <w:p w:rsidR="00BB0F9E" w:rsidRDefault="00BB0F9E">
      <w:pPr>
        <w:widowControl/>
        <w:ind w:firstLine="0"/>
        <w:jc w:val="left"/>
      </w:pPr>
      <w:r>
        <w:rPr>
          <w:rStyle w:val="a8"/>
        </w:rPr>
        <w:footnoteRef/>
      </w:r>
      <w:r>
        <w:t xml:space="preserve"> Федеральный закон от 12 июня 2004 г. " Об основных гарантиях избирательных прав и права на участие в референдуме граждан Российской Федерации", глава </w:t>
      </w:r>
      <w:r>
        <w:rPr>
          <w:lang w:val="en-US"/>
        </w:rPr>
        <w:t>I</w:t>
      </w:r>
      <w:r>
        <w:t>, ст.4.5</w:t>
      </w:r>
    </w:p>
    <w:p w:rsidR="00BB0F9E" w:rsidRDefault="00BB0F9E">
      <w:pPr>
        <w:widowControl/>
        <w:ind w:firstLine="0"/>
        <w:jc w:val="left"/>
        <w:rPr>
          <w:sz w:val="24"/>
          <w:szCs w:val="24"/>
        </w:rPr>
      </w:pPr>
    </w:p>
  </w:footnote>
  <w:footnote w:id="7">
    <w:p w:rsidR="00BB0F9E" w:rsidRDefault="00BB0F9E">
      <w:pPr>
        <w:pStyle w:val="a6"/>
      </w:pPr>
      <w:r>
        <w:rPr>
          <w:rStyle w:val="a8"/>
        </w:rPr>
        <w:footnoteRef/>
      </w:r>
      <w:r>
        <w:t xml:space="preserve"> Конституция РФ, глава 4, статья 81.1</w:t>
      </w:r>
    </w:p>
  </w:footnote>
  <w:footnote w:id="8">
    <w:p w:rsidR="00BB0F9E" w:rsidRDefault="00BB0F9E">
      <w:pPr>
        <w:pStyle w:val="a6"/>
      </w:pPr>
      <w:r>
        <w:rPr>
          <w:rStyle w:val="a8"/>
        </w:rPr>
        <w:footnoteRef/>
      </w:r>
      <w:r>
        <w:t xml:space="preserve"> Конституция РФ, глава 4, статья 81.3</w:t>
      </w:r>
    </w:p>
  </w:footnote>
  <w:footnote w:id="9">
    <w:p w:rsidR="00BB0F9E" w:rsidRDefault="00BB0F9E">
      <w:pPr>
        <w:pStyle w:val="a6"/>
      </w:pPr>
      <w:r>
        <w:rPr>
          <w:rStyle w:val="a8"/>
        </w:rPr>
        <w:footnoteRef/>
      </w:r>
      <w:r>
        <w:t xml:space="preserve"> ФЗ от 12 июня "Об основных гарантиях избирательных прав и права на участие в референдуме граждан Российской Федерации", статья 4</w:t>
      </w:r>
    </w:p>
  </w:footnote>
  <w:footnote w:id="10">
    <w:p w:rsidR="00BB0F9E" w:rsidRDefault="00BB0F9E">
      <w:pPr>
        <w:widowControl/>
        <w:ind w:firstLine="0"/>
        <w:jc w:val="left"/>
        <w:rPr>
          <w:sz w:val="24"/>
          <w:szCs w:val="24"/>
        </w:rPr>
      </w:pPr>
      <w:r>
        <w:rPr>
          <w:rStyle w:val="a8"/>
        </w:rPr>
        <w:footnoteRef/>
      </w:r>
      <w:r>
        <w:t xml:space="preserve"> Федеральный закон от 12 июня 2004 г. " Об основных гарантиях избирательных прав и права на участие в референдуме граждан Российской Федерации", глава </w:t>
      </w:r>
      <w:r>
        <w:rPr>
          <w:lang w:val="en-US"/>
        </w:rPr>
        <w:t>I</w:t>
      </w:r>
      <w:r>
        <w:t>, ст.4.2 и 4.3</w:t>
      </w:r>
    </w:p>
  </w:footnote>
  <w:footnote w:id="11">
    <w:p w:rsidR="00BB0F9E" w:rsidRDefault="00BB0F9E">
      <w:pPr>
        <w:pStyle w:val="a6"/>
      </w:pPr>
      <w:r>
        <w:rPr>
          <w:rStyle w:val="a8"/>
        </w:rPr>
        <w:footnoteRef/>
      </w:r>
      <w:r>
        <w:t xml:space="preserve"> Конституция РФ, глава 4, статья 81.2</w:t>
      </w:r>
    </w:p>
  </w:footnote>
  <w:footnote w:id="12">
    <w:p w:rsidR="00BB0F9E" w:rsidRDefault="00BB0F9E">
      <w:pPr>
        <w:pStyle w:val="aa"/>
        <w:spacing w:before="0" w:beforeAutospacing="0" w:after="0" w:afterAutospacing="0"/>
      </w:pPr>
      <w:r>
        <w:rPr>
          <w:rStyle w:val="a8"/>
          <w:sz w:val="20"/>
          <w:szCs w:val="20"/>
        </w:rPr>
        <w:footnoteRef/>
      </w:r>
      <w:r>
        <w:rPr>
          <w:sz w:val="20"/>
          <w:szCs w:val="20"/>
        </w:rPr>
        <w:t xml:space="preserve"> Федеральный закон от 10 января 2003 г. N 19-ФЗ, "О выборах Президента Российской Федерации" (с изменениями от 21 июля 2005 г.) , Гл. </w:t>
      </w:r>
      <w:r>
        <w:rPr>
          <w:sz w:val="20"/>
          <w:szCs w:val="20"/>
          <w:lang w:val="en-US"/>
        </w:rPr>
        <w:t>V</w:t>
      </w:r>
      <w:r>
        <w:rPr>
          <w:sz w:val="20"/>
          <w:szCs w:val="20"/>
        </w:rPr>
        <w:t>, ст 34.1</w:t>
      </w:r>
    </w:p>
  </w:footnote>
  <w:footnote w:id="13">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 Гл. </w:t>
      </w:r>
      <w:r>
        <w:rPr>
          <w:lang w:val="en-US"/>
        </w:rPr>
        <w:t>V</w:t>
      </w:r>
      <w:r>
        <w:t>, ст 34.2</w:t>
      </w:r>
    </w:p>
  </w:footnote>
  <w:footnote w:id="14">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 Гл. </w:t>
      </w:r>
      <w:r>
        <w:rPr>
          <w:lang w:val="en-US"/>
        </w:rPr>
        <w:t>V</w:t>
      </w:r>
      <w:r>
        <w:t>, ст 34.3</w:t>
      </w:r>
    </w:p>
  </w:footnote>
  <w:footnote w:id="15">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 Гл. </w:t>
      </w:r>
      <w:r>
        <w:rPr>
          <w:lang w:val="en-US"/>
        </w:rPr>
        <w:t>V</w:t>
      </w:r>
      <w:r>
        <w:t>, ст 34.4</w:t>
      </w:r>
    </w:p>
  </w:footnote>
  <w:footnote w:id="16">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 Гл. </w:t>
      </w:r>
      <w:r>
        <w:rPr>
          <w:lang w:val="en-US"/>
        </w:rPr>
        <w:t>V</w:t>
      </w:r>
      <w:r>
        <w:t>, ст 34.14</w:t>
      </w:r>
    </w:p>
  </w:footnote>
  <w:footnote w:id="17">
    <w:p w:rsidR="00BB0F9E" w:rsidRDefault="00BB0F9E">
      <w:pPr>
        <w:pStyle w:val="aa"/>
        <w:spacing w:before="0" w:beforeAutospacing="0" w:after="0" w:afterAutospacing="0"/>
      </w:pPr>
      <w:r>
        <w:rPr>
          <w:rStyle w:val="a8"/>
          <w:sz w:val="20"/>
          <w:szCs w:val="20"/>
        </w:rPr>
        <w:footnoteRef/>
      </w:r>
      <w:r>
        <w:t xml:space="preserve"> Федеральный закон от 11 июля 2001 г. N 95-ФЗ "О политических партиях" (с изменениями от 21 марта, 25 июля 2002 г., 23 июня, 8 декабря 2003 г., 20, 28 декабря 2004 г., 21 июля 2005 г.) </w:t>
      </w:r>
    </w:p>
  </w:footnote>
  <w:footnote w:id="18">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 Гл. </w:t>
      </w:r>
      <w:r>
        <w:rPr>
          <w:lang w:val="en-US"/>
        </w:rPr>
        <w:t>V</w:t>
      </w:r>
      <w:r>
        <w:t>, ст 35.1 – ст. 35.4</w:t>
      </w:r>
    </w:p>
  </w:footnote>
  <w:footnote w:id="19">
    <w:p w:rsidR="00BB0F9E" w:rsidRDefault="00BB0F9E">
      <w:pPr>
        <w:widowControl/>
        <w:ind w:firstLine="0"/>
        <w:jc w:val="left"/>
        <w:rPr>
          <w:sz w:val="24"/>
          <w:szCs w:val="24"/>
        </w:rPr>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w:t>
      </w:r>
      <w:r>
        <w:t>, ст.36.8</w:t>
      </w:r>
    </w:p>
  </w:footnote>
  <w:footnote w:id="20">
    <w:p w:rsidR="00BB0F9E" w:rsidRDefault="00BB0F9E">
      <w:pPr>
        <w:widowControl/>
        <w:ind w:firstLine="0"/>
        <w:jc w:val="left"/>
        <w:rPr>
          <w:sz w:val="24"/>
          <w:szCs w:val="24"/>
        </w:rPr>
      </w:pPr>
      <w:r>
        <w:rPr>
          <w:rStyle w:val="a8"/>
        </w:rPr>
        <w:footnoteRef/>
      </w:r>
      <w:r>
        <w:t xml:space="preserve"> </w:t>
      </w: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VI</w:t>
      </w:r>
      <w:r>
        <w:t>, ст.40.1</w:t>
      </w:r>
    </w:p>
  </w:footnote>
  <w:footnote w:id="21">
    <w:p w:rsidR="00BB0F9E" w:rsidRDefault="00BB0F9E">
      <w:pPr>
        <w:pStyle w:val="a6"/>
      </w:pPr>
      <w:r>
        <w:rPr>
          <w:rStyle w:val="a8"/>
        </w:rPr>
        <w:footnoteRef/>
      </w:r>
      <w:r>
        <w:t xml:space="preserve"> Федеральный закон от 12 июня 2002 г. N 67-ФЗ "Об основных гарантиях избирательных прав и права на участие в референдуме граждан Российской Федерации"</w:t>
      </w:r>
    </w:p>
  </w:footnote>
  <w:footnote w:id="22">
    <w:p w:rsidR="00BB0F9E" w:rsidRDefault="00BB0F9E">
      <w:pPr>
        <w:widowControl/>
        <w:ind w:firstLine="0"/>
        <w:jc w:val="left"/>
        <w:rPr>
          <w:sz w:val="24"/>
          <w:szCs w:val="24"/>
        </w:rPr>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w:t>
      </w:r>
      <w:r>
        <w:t>, ст.39.1</w:t>
      </w:r>
    </w:p>
  </w:footnote>
  <w:footnote w:id="23">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w:t>
      </w:r>
      <w:r>
        <w:t>, ст.39.4</w:t>
      </w:r>
    </w:p>
  </w:footnote>
  <w:footnote w:id="24">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w:t>
      </w:r>
      <w:r>
        <w:t>, ст.39.6</w:t>
      </w:r>
    </w:p>
  </w:footnote>
  <w:footnote w:id="25">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w:t>
      </w:r>
      <w:r>
        <w:t>, ст.39.5</w:t>
      </w:r>
    </w:p>
    <w:p w:rsidR="00BB0F9E" w:rsidRDefault="00BB0F9E">
      <w:pPr>
        <w:pStyle w:val="a6"/>
      </w:pPr>
    </w:p>
  </w:footnote>
  <w:footnote w:id="26">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VI</w:t>
      </w:r>
      <w:r>
        <w:t>, ст.44.1</w:t>
      </w:r>
    </w:p>
  </w:footnote>
  <w:footnote w:id="27">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VI</w:t>
      </w:r>
      <w:r>
        <w:t>, ст.44.5</w:t>
      </w:r>
    </w:p>
    <w:p w:rsidR="00BB0F9E" w:rsidRDefault="00BB0F9E">
      <w:pPr>
        <w:pStyle w:val="a6"/>
      </w:pPr>
    </w:p>
  </w:footnote>
  <w:footnote w:id="28">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VI</w:t>
      </w:r>
      <w:r>
        <w:t>, ст.44.7</w:t>
      </w:r>
    </w:p>
  </w:footnote>
  <w:footnote w:id="29">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III</w:t>
      </w:r>
      <w:r>
        <w:t xml:space="preserve"> ст 26.2</w:t>
      </w:r>
    </w:p>
  </w:footnote>
  <w:footnote w:id="30">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III</w:t>
      </w:r>
      <w:r>
        <w:t xml:space="preserve"> ст.27..2</w:t>
      </w:r>
    </w:p>
  </w:footnote>
  <w:footnote w:id="31">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(с изменениями от 21 июля 2005 г.), Гл.</w:t>
      </w:r>
      <w:r>
        <w:rPr>
          <w:lang w:val="en-US"/>
        </w:rPr>
        <w:t>VI</w:t>
      </w:r>
      <w:r>
        <w:t>, ст.27</w:t>
      </w:r>
    </w:p>
    <w:p w:rsidR="00BB0F9E" w:rsidRDefault="00BB0F9E">
      <w:pPr>
        <w:pStyle w:val="a6"/>
      </w:pPr>
    </w:p>
  </w:footnote>
  <w:footnote w:id="32">
    <w:p w:rsidR="00BB0F9E" w:rsidRDefault="00BB0F9E">
      <w:pPr>
        <w:pStyle w:val="a6"/>
      </w:pPr>
      <w:r>
        <w:rPr>
          <w:rStyle w:val="a8"/>
        </w:rPr>
        <w:footnoteRef/>
      </w:r>
      <w:r>
        <w:t xml:space="preserve"> Е.Ю. Бархатова, Комментарии к Конституции РФ, стр.122</w:t>
      </w:r>
    </w:p>
  </w:footnote>
  <w:footnote w:id="33">
    <w:p w:rsidR="00BB0F9E" w:rsidRDefault="00BB0F9E">
      <w:pPr>
        <w:widowControl/>
        <w:ind w:firstLine="0"/>
        <w:jc w:val="left"/>
        <w:rPr>
          <w:sz w:val="24"/>
          <w:szCs w:val="24"/>
        </w:rPr>
      </w:pPr>
      <w:r>
        <w:rPr>
          <w:rStyle w:val="a8"/>
        </w:rPr>
        <w:footnoteRef/>
      </w:r>
      <w:r>
        <w:t xml:space="preserve">Федеральный закон от 12 июня 2002 г. N 67-ФЗ "Об основных гарантиях избирательных прав и права на участие в референдуме граждан Российской Федерации" </w:t>
      </w:r>
    </w:p>
  </w:footnote>
  <w:footnote w:id="34">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 </w:t>
      </w:r>
      <w:r>
        <w:rPr>
          <w:lang w:val="en-US"/>
        </w:rPr>
        <w:t>II</w:t>
      </w:r>
      <w:r>
        <w:t>, ст.12</w:t>
      </w:r>
    </w:p>
  </w:footnote>
  <w:footnote w:id="35">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 </w:t>
      </w:r>
      <w:r>
        <w:rPr>
          <w:lang w:val="en-US"/>
        </w:rPr>
        <w:t>II</w:t>
      </w:r>
      <w:r>
        <w:t>, ст.12.6</w:t>
      </w:r>
    </w:p>
  </w:footnote>
  <w:footnote w:id="36">
    <w:p w:rsidR="00BB0F9E" w:rsidRDefault="00BB0F9E">
      <w:pPr>
        <w:widowControl/>
        <w:ind w:firstLine="0"/>
        <w:jc w:val="left"/>
      </w:pPr>
      <w:r>
        <w:rPr>
          <w:rStyle w:val="a8"/>
        </w:rPr>
        <w:footnoteRef/>
      </w:r>
      <w:r>
        <w:t xml:space="preserve"> Выдержка с официального сайта Центральной избирательной комиссии РФ </w:t>
      </w:r>
      <w:r w:rsidRPr="00837715">
        <w:t>http://www.cikrf.ru/</w:t>
      </w:r>
      <w:r>
        <w:t xml:space="preserve"> "Организационные основы деятельности Центральной избирательной комиссии РФ"</w:t>
      </w:r>
    </w:p>
    <w:p w:rsidR="00BB0F9E" w:rsidRDefault="00BB0F9E">
      <w:pPr>
        <w:widowControl/>
        <w:ind w:firstLine="0"/>
        <w:jc w:val="left"/>
        <w:rPr>
          <w:sz w:val="24"/>
          <w:szCs w:val="24"/>
        </w:rPr>
      </w:pPr>
    </w:p>
  </w:footnote>
  <w:footnote w:id="37">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VII</w:t>
      </w:r>
      <w:r>
        <w:t>, ст.45</w:t>
      </w:r>
    </w:p>
  </w:footnote>
  <w:footnote w:id="38">
    <w:p w:rsidR="00BB0F9E" w:rsidRDefault="00BB0F9E">
      <w:pPr>
        <w:pStyle w:val="a6"/>
      </w:pPr>
      <w:r>
        <w:rPr>
          <w:rStyle w:val="a8"/>
        </w:rPr>
        <w:footnoteRef/>
      </w:r>
      <w:r>
        <w:t xml:space="preserve"> Федеральный закон «Об основных гарантиях избирательных прав и права на участие в референдуме граждан Российской Федерации», ст.2</w:t>
      </w:r>
    </w:p>
  </w:footnote>
  <w:footnote w:id="39">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VII</w:t>
      </w:r>
      <w:r>
        <w:t>, ст.46.2</w:t>
      </w:r>
    </w:p>
    <w:p w:rsidR="00BB0F9E" w:rsidRDefault="00BB0F9E">
      <w:pPr>
        <w:pStyle w:val="a6"/>
      </w:pPr>
    </w:p>
  </w:footnote>
  <w:footnote w:id="40">
    <w:p w:rsidR="00BB0F9E" w:rsidRDefault="00BB0F9E">
      <w:pPr>
        <w:pStyle w:val="a6"/>
      </w:pPr>
      <w:r>
        <w:rPr>
          <w:rStyle w:val="a8"/>
        </w:rPr>
        <w:footnoteRef/>
      </w:r>
      <w:r>
        <w:t xml:space="preserve"> Черотайкин Б.Е. СМИ и выборы (юридические рекомендации)//  </w:t>
      </w:r>
      <w:r w:rsidRPr="00837715">
        <w:rPr>
          <w:lang w:val="en-US"/>
        </w:rPr>
        <w:t>www</w:t>
      </w:r>
      <w:r w:rsidRPr="00837715">
        <w:t>.</w:t>
      </w:r>
      <w:r w:rsidRPr="00837715">
        <w:rPr>
          <w:lang w:val="en-US"/>
        </w:rPr>
        <w:t>gbf</w:t>
      </w:r>
      <w:r w:rsidRPr="00837715">
        <w:t>/</w:t>
      </w:r>
      <w:r w:rsidRPr="00837715">
        <w:rPr>
          <w:lang w:val="en-US"/>
        </w:rPr>
        <w:t>library</w:t>
      </w:r>
      <w:r w:rsidRPr="00837715">
        <w:t>/</w:t>
      </w:r>
      <w:r w:rsidRPr="00837715">
        <w:rPr>
          <w:lang w:val="en-US"/>
        </w:rPr>
        <w:t>SMI</w:t>
      </w:r>
      <w:r w:rsidRPr="00837715">
        <w:t>.</w:t>
      </w:r>
    </w:p>
  </w:footnote>
  <w:footnote w:id="41">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VII</w:t>
      </w:r>
      <w:r>
        <w:t>, ст.46.5</w:t>
      </w:r>
    </w:p>
  </w:footnote>
  <w:footnote w:id="42">
    <w:p w:rsidR="00BB0F9E" w:rsidRDefault="00BB0F9E">
      <w:pPr>
        <w:pStyle w:val="a6"/>
      </w:pPr>
      <w:r>
        <w:rPr>
          <w:rStyle w:val="a8"/>
        </w:rPr>
        <w:footnoteRef/>
      </w:r>
      <w:r>
        <w:t xml:space="preserve"> см там же, ст.46.7</w:t>
      </w:r>
    </w:p>
  </w:footnote>
  <w:footnote w:id="43">
    <w:p w:rsidR="00BB0F9E" w:rsidRDefault="00BB0F9E">
      <w:pPr>
        <w:pStyle w:val="a6"/>
      </w:pPr>
      <w:r>
        <w:rPr>
          <w:rStyle w:val="a8"/>
        </w:rPr>
        <w:footnoteRef/>
      </w:r>
      <w:r>
        <w:t xml:space="preserve"> см там же ст.47.1</w:t>
      </w:r>
    </w:p>
  </w:footnote>
  <w:footnote w:id="44">
    <w:p w:rsidR="00BB0F9E" w:rsidRDefault="00BB0F9E">
      <w:pPr>
        <w:pStyle w:val="a6"/>
      </w:pPr>
      <w:r>
        <w:rPr>
          <w:rStyle w:val="a8"/>
        </w:rPr>
        <w:footnoteRef/>
      </w:r>
      <w:r>
        <w:t xml:space="preserve"> см там же ст.49</w:t>
      </w:r>
    </w:p>
  </w:footnote>
  <w:footnote w:id="45">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VII</w:t>
      </w:r>
      <w:r>
        <w:t>, ст.50</w:t>
      </w:r>
    </w:p>
  </w:footnote>
  <w:footnote w:id="46">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VIII</w:t>
      </w:r>
      <w:r>
        <w:t>, ст.57–65</w:t>
      </w:r>
    </w:p>
    <w:p w:rsidR="00BB0F9E" w:rsidRDefault="00BB0F9E">
      <w:pPr>
        <w:pStyle w:val="a6"/>
      </w:pPr>
    </w:p>
  </w:footnote>
  <w:footnote w:id="47">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VIII</w:t>
      </w:r>
      <w:r>
        <w:t>, ст.52.2</w:t>
      </w:r>
    </w:p>
  </w:footnote>
  <w:footnote w:id="48">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IX</w:t>
      </w:r>
    </w:p>
    <w:p w:rsidR="00BB0F9E" w:rsidRDefault="00BB0F9E">
      <w:pPr>
        <w:pStyle w:val="a6"/>
      </w:pPr>
    </w:p>
  </w:footnote>
  <w:footnote w:id="49">
    <w:p w:rsidR="00BB0F9E" w:rsidRDefault="00BB0F9E">
      <w:pPr>
        <w:pStyle w:val="a6"/>
      </w:pPr>
      <w:r>
        <w:rPr>
          <w:rStyle w:val="a8"/>
        </w:rPr>
        <w:footnoteRef/>
      </w:r>
      <w:r>
        <w:t xml:space="preserve"> Федеральный закон от 10 января 2003 г. N 19-ФЗ  "О выборах Президента Российской Федерации", Гл.</w:t>
      </w:r>
      <w:r>
        <w:rPr>
          <w:lang w:val="en-US"/>
        </w:rPr>
        <w:t>IX</w:t>
      </w:r>
      <w:r>
        <w:t>, ст.76.6</w:t>
      </w:r>
    </w:p>
    <w:p w:rsidR="00BB0F9E" w:rsidRDefault="00BB0F9E">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2B0"/>
    <w:multiLevelType w:val="hybridMultilevel"/>
    <w:tmpl w:val="98463AAA"/>
    <w:lvl w:ilvl="0" w:tplc="FC304F26">
      <w:start w:val="1"/>
      <w:numFmt w:val="decimal"/>
      <w:lvlText w:val="%1)"/>
      <w:lvlJc w:val="left"/>
      <w:pPr>
        <w:tabs>
          <w:tab w:val="num" w:pos="960"/>
        </w:tabs>
        <w:ind w:left="960" w:hanging="960"/>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6ABF7316"/>
    <w:multiLevelType w:val="hybridMultilevel"/>
    <w:tmpl w:val="64241ABA"/>
    <w:lvl w:ilvl="0" w:tplc="434E53C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15"/>
    <w:rsid w:val="00632C6F"/>
    <w:rsid w:val="00642271"/>
    <w:rsid w:val="00837715"/>
    <w:rsid w:val="00BB0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2BEAD-0919-4093-B027-25E40B16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00"/>
      <w:jc w:val="both"/>
    </w:pPr>
    <w:rPr>
      <w:rFonts w:ascii="Times New Roman" w:hAnsi="Times New Roman"/>
    </w:rPr>
  </w:style>
  <w:style w:type="paragraph" w:styleId="2">
    <w:name w:val="heading 2"/>
    <w:basedOn w:val="a"/>
    <w:next w:val="a"/>
    <w:link w:val="20"/>
    <w:uiPriority w:val="99"/>
    <w:qFormat/>
    <w:pPr>
      <w:keepNext/>
      <w:widowControl/>
      <w:spacing w:before="140" w:line="480" w:lineRule="auto"/>
      <w:ind w:firstLine="284"/>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widowControl/>
      <w:tabs>
        <w:tab w:val="center" w:pos="4677"/>
        <w:tab w:val="right" w:pos="9355"/>
      </w:tabs>
      <w:ind w:firstLine="0"/>
      <w:jc w:val="left"/>
    </w:pPr>
    <w:rPr>
      <w:sz w:val="24"/>
      <w:szCs w:val="24"/>
    </w:r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1">
    <w:name w:val="Body Text 2"/>
    <w:basedOn w:val="a"/>
    <w:link w:val="22"/>
    <w:uiPriority w:val="99"/>
    <w:pPr>
      <w:widowControl/>
      <w:spacing w:after="666" w:line="360" w:lineRule="auto"/>
      <w:ind w:firstLine="550"/>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footnote text"/>
    <w:basedOn w:val="a"/>
    <w:link w:val="a7"/>
    <w:uiPriority w:val="99"/>
    <w:pPr>
      <w:widowControl/>
      <w:ind w:firstLine="0"/>
      <w:jc w:val="left"/>
    </w:p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23">
    <w:name w:val="Body Text Indent 2"/>
    <w:basedOn w:val="a"/>
    <w:link w:val="24"/>
    <w:uiPriority w:val="99"/>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character" w:styleId="a9">
    <w:name w:val="Hyperlink"/>
    <w:uiPriority w:val="99"/>
    <w:rPr>
      <w:color w:val="0000FF"/>
      <w:u w:val="single"/>
    </w:rPr>
  </w:style>
  <w:style w:type="paragraph" w:styleId="aa">
    <w:name w:val="Normal (Web)"/>
    <w:basedOn w:val="a"/>
    <w:uiPriority w:val="99"/>
    <w:pPr>
      <w:widowControl/>
      <w:spacing w:before="100" w:beforeAutospacing="1" w:after="100" w:afterAutospacing="1"/>
      <w:ind w:firstLine="0"/>
      <w:jc w:val="left"/>
    </w:pPr>
    <w:rPr>
      <w:sz w:val="24"/>
      <w:szCs w:val="24"/>
    </w:rPr>
  </w:style>
  <w:style w:type="character" w:styleId="ab">
    <w:name w:val="FollowedHyperlink"/>
    <w:uiPriority w:val="99"/>
    <w:rPr>
      <w:color w:val="800080"/>
      <w:u w:val="single"/>
    </w:rPr>
  </w:style>
  <w:style w:type="paragraph" w:styleId="1">
    <w:name w:val="toc 1"/>
    <w:basedOn w:val="a"/>
    <w:next w:val="a"/>
    <w:autoRedefine/>
    <w:uiPriority w:val="99"/>
    <w:pPr>
      <w:widowControl/>
      <w:spacing w:before="120" w:after="120"/>
      <w:ind w:firstLine="0"/>
      <w:jc w:val="left"/>
    </w:pPr>
    <w:rPr>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7745</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МОГСКОВСКАЯ ГОСУДАРСТВЕННАЯ ЮРИДИЧЕСКАЯ АКАДЕМИЯ</vt:lpstr>
    </vt:vector>
  </TitlesOfParts>
  <Company>Home</Company>
  <LinksUpToDate>false</LinksUpToDate>
  <CharactersWithSpaces>51795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МОГСКОВСКАЯ ГОСУДАРСТВЕННАЯ ЮРИДИЧЕСКАЯ АКАДЕМИЯ</dc:title>
  <dc:subject/>
  <dc:creator>Ramona</dc:creator>
  <cp:keywords/>
  <dc:description/>
  <cp:lastModifiedBy>admin</cp:lastModifiedBy>
  <cp:revision>2</cp:revision>
  <dcterms:created xsi:type="dcterms:W3CDTF">2014-03-06T20:00:00Z</dcterms:created>
  <dcterms:modified xsi:type="dcterms:W3CDTF">2014-03-06T20:00:00Z</dcterms:modified>
</cp:coreProperties>
</file>