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Міністерство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освіти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науки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України</w:t>
      </w: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Харківська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Національна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Академія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Кафедра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МММГ</w:t>
      </w: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201A5" w:rsidRDefault="008201A5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  <w:r w:rsidRPr="00433837">
        <w:rPr>
          <w:sz w:val="28"/>
          <w:szCs w:val="44"/>
          <w:lang w:val="uk-UA"/>
        </w:rPr>
        <w:t>Курсова</w:t>
      </w:r>
      <w:r w:rsidR="00433837">
        <w:rPr>
          <w:sz w:val="28"/>
          <w:szCs w:val="44"/>
          <w:lang w:val="uk-UA"/>
        </w:rPr>
        <w:t xml:space="preserve"> </w:t>
      </w:r>
      <w:r w:rsidRPr="00433837">
        <w:rPr>
          <w:sz w:val="28"/>
          <w:szCs w:val="44"/>
          <w:lang w:val="uk-UA"/>
        </w:rPr>
        <w:t>робота</w:t>
      </w: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  <w:r w:rsidRPr="00433837">
        <w:rPr>
          <w:sz w:val="28"/>
          <w:szCs w:val="36"/>
          <w:lang w:val="uk-UA"/>
        </w:rPr>
        <w:t>на</w:t>
      </w:r>
      <w:r w:rsidR="00433837">
        <w:rPr>
          <w:sz w:val="28"/>
          <w:szCs w:val="36"/>
          <w:lang w:val="uk-UA"/>
        </w:rPr>
        <w:t xml:space="preserve"> </w:t>
      </w:r>
      <w:r w:rsidRPr="00433837">
        <w:rPr>
          <w:sz w:val="28"/>
          <w:szCs w:val="36"/>
          <w:lang w:val="uk-UA"/>
        </w:rPr>
        <w:t>тему:</w:t>
      </w:r>
      <w:r w:rsidR="00433837">
        <w:rPr>
          <w:sz w:val="28"/>
          <w:szCs w:val="36"/>
          <w:lang w:val="uk-UA"/>
        </w:rPr>
        <w:t xml:space="preserve"> </w:t>
      </w:r>
      <w:r w:rsidR="00A96953">
        <w:rPr>
          <w:sz w:val="28"/>
          <w:szCs w:val="36"/>
          <w:lang w:val="uk-UA"/>
        </w:rPr>
        <w:t>Послуга г</w:t>
      </w:r>
      <w:r w:rsidRPr="00433837">
        <w:rPr>
          <w:sz w:val="28"/>
          <w:szCs w:val="36"/>
          <w:lang w:val="uk-UA"/>
        </w:rPr>
        <w:t>азопостачання</w:t>
      </w: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201A5" w:rsidRDefault="008201A5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0402F" w:rsidRDefault="0080402F" w:rsidP="0080402F">
      <w:pPr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8201A5" w:rsidRPr="00433837" w:rsidRDefault="008201A5" w:rsidP="0080402F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8201A5" w:rsidRDefault="008201A5" w:rsidP="0080402F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  <w:r w:rsidRPr="00433837">
        <w:rPr>
          <w:sz w:val="28"/>
          <w:szCs w:val="32"/>
          <w:lang w:val="uk-UA"/>
        </w:rPr>
        <w:t>Харків</w:t>
      </w:r>
      <w:r w:rsidR="00433837">
        <w:rPr>
          <w:sz w:val="28"/>
          <w:szCs w:val="32"/>
          <w:lang w:val="uk-UA"/>
        </w:rPr>
        <w:t xml:space="preserve"> </w:t>
      </w:r>
      <w:r w:rsidRPr="00433837">
        <w:rPr>
          <w:sz w:val="28"/>
          <w:szCs w:val="32"/>
          <w:lang w:val="uk-UA"/>
        </w:rPr>
        <w:t>2008</w:t>
      </w:r>
    </w:p>
    <w:p w:rsidR="009472F1" w:rsidRPr="00A96953" w:rsidRDefault="00433837" w:rsidP="00A96953">
      <w:pPr>
        <w:spacing w:line="360" w:lineRule="auto"/>
        <w:ind w:firstLine="708"/>
        <w:jc w:val="both"/>
        <w:rPr>
          <w:b/>
          <w:sz w:val="28"/>
          <w:szCs w:val="32"/>
          <w:lang w:val="uk-UA"/>
        </w:rPr>
      </w:pPr>
      <w:r>
        <w:rPr>
          <w:sz w:val="28"/>
          <w:szCs w:val="32"/>
          <w:lang w:val="uk-UA"/>
        </w:rPr>
        <w:br w:type="page"/>
      </w:r>
      <w:r w:rsidR="009472F1" w:rsidRPr="00A96953">
        <w:rPr>
          <w:b/>
          <w:sz w:val="28"/>
          <w:szCs w:val="32"/>
          <w:lang w:val="uk-UA"/>
        </w:rPr>
        <w:t>Зміст</w:t>
      </w:r>
    </w:p>
    <w:p w:rsidR="009472F1" w:rsidRPr="00433837" w:rsidRDefault="009472F1" w:rsidP="005C4601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9472F1" w:rsidRPr="00433837" w:rsidRDefault="009472F1" w:rsidP="005C4601">
      <w:pPr>
        <w:spacing w:line="360" w:lineRule="auto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Вступ</w:t>
      </w:r>
    </w:p>
    <w:p w:rsidR="009472F1" w:rsidRPr="00433837" w:rsidRDefault="009472F1" w:rsidP="005C4601">
      <w:pPr>
        <w:spacing w:line="360" w:lineRule="auto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1.Характиристика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</w:t>
      </w:r>
      <w:r w:rsidR="00AF1BBA" w:rsidRPr="00433837">
        <w:rPr>
          <w:sz w:val="28"/>
          <w:szCs w:val="28"/>
          <w:lang w:val="uk-UA"/>
        </w:rPr>
        <w:t>к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структурної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складової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системи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СЖМ</w:t>
      </w:r>
    </w:p>
    <w:p w:rsidR="00433837" w:rsidRDefault="009472F1" w:rsidP="0080402F">
      <w:pPr>
        <w:spacing w:line="360" w:lineRule="auto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2.Характиристика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механізму</w:t>
      </w:r>
      <w:r w:rsidR="00433837">
        <w:rPr>
          <w:sz w:val="28"/>
          <w:szCs w:val="28"/>
          <w:lang w:val="uk-UA"/>
        </w:rPr>
        <w:t xml:space="preserve"> </w:t>
      </w:r>
      <w:r w:rsidR="00980E88" w:rsidRPr="00433837">
        <w:rPr>
          <w:sz w:val="28"/>
          <w:szCs w:val="28"/>
          <w:lang w:val="uk-UA"/>
        </w:rPr>
        <w:t>надання</w:t>
      </w:r>
      <w:r w:rsidR="00433837">
        <w:rPr>
          <w:sz w:val="28"/>
          <w:szCs w:val="28"/>
          <w:lang w:val="uk-UA"/>
        </w:rPr>
        <w:t xml:space="preserve"> </w:t>
      </w:r>
      <w:r w:rsidR="00980E88" w:rsidRPr="00433837">
        <w:rPr>
          <w:sz w:val="28"/>
          <w:szCs w:val="28"/>
          <w:lang w:val="uk-UA"/>
        </w:rPr>
        <w:t>послуг</w:t>
      </w:r>
      <w:r w:rsidR="0080402F">
        <w:rPr>
          <w:sz w:val="28"/>
          <w:szCs w:val="28"/>
          <w:lang w:val="uk-UA"/>
        </w:rPr>
        <w:t xml:space="preserve"> </w:t>
      </w:r>
      <w:r w:rsidR="00980E88" w:rsidRPr="00433837">
        <w:rPr>
          <w:sz w:val="28"/>
          <w:szCs w:val="28"/>
          <w:lang w:val="uk-UA"/>
        </w:rPr>
        <w:t>газопостачання</w:t>
      </w:r>
    </w:p>
    <w:p w:rsidR="009472F1" w:rsidRPr="00433837" w:rsidRDefault="009472F1" w:rsidP="005C4601">
      <w:pPr>
        <w:spacing w:line="360" w:lineRule="auto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3.Пропозиції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6D70B2" w:rsidRPr="00433837">
        <w:rPr>
          <w:sz w:val="28"/>
          <w:szCs w:val="28"/>
          <w:lang w:val="uk-UA"/>
        </w:rPr>
        <w:t>досконалення</w:t>
      </w:r>
      <w:r w:rsidR="00433837">
        <w:rPr>
          <w:sz w:val="28"/>
          <w:szCs w:val="28"/>
          <w:lang w:val="uk-UA"/>
        </w:rPr>
        <w:t xml:space="preserve"> </w:t>
      </w:r>
      <w:r w:rsidR="006D70B2" w:rsidRPr="00433837">
        <w:rPr>
          <w:sz w:val="28"/>
          <w:szCs w:val="28"/>
          <w:lang w:val="uk-UA"/>
        </w:rPr>
        <w:t>елементів</w:t>
      </w:r>
      <w:r w:rsidR="00433837">
        <w:rPr>
          <w:sz w:val="28"/>
          <w:szCs w:val="28"/>
          <w:lang w:val="uk-UA"/>
        </w:rPr>
        <w:t xml:space="preserve"> </w:t>
      </w:r>
      <w:r w:rsidR="006D70B2" w:rsidRPr="00433837">
        <w:rPr>
          <w:sz w:val="28"/>
          <w:szCs w:val="28"/>
          <w:lang w:val="uk-UA"/>
        </w:rPr>
        <w:t>СЖМ</w:t>
      </w:r>
    </w:p>
    <w:p w:rsidR="009472F1" w:rsidRPr="00433837" w:rsidRDefault="009472F1" w:rsidP="005C4601">
      <w:pPr>
        <w:spacing w:line="360" w:lineRule="auto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Висновки</w:t>
      </w:r>
    </w:p>
    <w:p w:rsidR="009472F1" w:rsidRDefault="009472F1" w:rsidP="005C4601">
      <w:pPr>
        <w:spacing w:line="360" w:lineRule="auto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Списо</w:t>
      </w:r>
      <w:r w:rsidR="00980E88" w:rsidRPr="00433837">
        <w:rPr>
          <w:sz w:val="28"/>
          <w:szCs w:val="28"/>
          <w:lang w:val="uk-UA"/>
        </w:rPr>
        <w:t>к</w:t>
      </w:r>
      <w:r w:rsidR="00433837">
        <w:rPr>
          <w:sz w:val="28"/>
          <w:szCs w:val="28"/>
          <w:lang w:val="uk-UA"/>
        </w:rPr>
        <w:t xml:space="preserve"> </w:t>
      </w:r>
      <w:r w:rsidR="00980E88" w:rsidRPr="00433837">
        <w:rPr>
          <w:sz w:val="28"/>
          <w:szCs w:val="28"/>
          <w:lang w:val="uk-UA"/>
        </w:rPr>
        <w:t>літератури</w:t>
      </w:r>
    </w:p>
    <w:p w:rsidR="00433837" w:rsidRDefault="0043383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3837" w:rsidRPr="00433837" w:rsidRDefault="0043383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935BF" w:rsidRPr="00433837" w:rsidRDefault="00433837" w:rsidP="005C460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32"/>
          <w:lang w:val="uk-UA"/>
        </w:rPr>
        <w:br w:type="page"/>
      </w:r>
      <w:r w:rsidR="004F6580" w:rsidRPr="00433837">
        <w:rPr>
          <w:b/>
          <w:sz w:val="28"/>
          <w:szCs w:val="28"/>
          <w:lang w:val="uk-UA"/>
        </w:rPr>
        <w:t>Вступ</w:t>
      </w:r>
    </w:p>
    <w:p w:rsidR="00433837" w:rsidRDefault="0043383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935BF" w:rsidRPr="00433837" w:rsidRDefault="009935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Реформування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України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впливає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зміну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характеру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організаційно-економічних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відносин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процесі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виробництва.</w:t>
      </w:r>
    </w:p>
    <w:p w:rsidR="009935BF" w:rsidRPr="00433837" w:rsidRDefault="009935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Сучасні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підходи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ринкового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господарювання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ставлять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завдання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випуску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конкурентноздатності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продукції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послуг,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відповідних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попиту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прогнозам.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завдання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кожного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підвищення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рівня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організації,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методів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ситуаційного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менеджменту,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гнучкість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реагування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попит,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економічність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продукції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забезпеченні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високої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культури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праці.</w:t>
      </w:r>
    </w:p>
    <w:p w:rsidR="009935BF" w:rsidRPr="00433837" w:rsidRDefault="009935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Міське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об'єктом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своєму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різні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характером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підлеглістю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підрозділи,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надають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послуги.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Робота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підлягає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сезонним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коливанням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попиту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пропозиції.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знаходиться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тісному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взаємозв'язку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взаємозалежності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народного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країни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іншими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діючими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планування,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фінансування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матеріально-технічного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постачання.</w:t>
      </w:r>
    </w:p>
    <w:p w:rsidR="009935BF" w:rsidRPr="00433837" w:rsidRDefault="009935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Всі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підрозділи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тісно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взаємозв'язані,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доповнюють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один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одного.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Але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своєрідним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центром,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базисом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праву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називають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фонди.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легко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пояснити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існування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полегшити,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зробити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більш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здоровим,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зручним,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комфортним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життя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людини.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Отже,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завдання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noBreakHyphen/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завжди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готовності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прийняти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послуги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довести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безпосередньо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людини,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мешканця.</w:t>
      </w:r>
    </w:p>
    <w:p w:rsidR="009935BF" w:rsidRPr="00433837" w:rsidRDefault="009935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Житлово-комунальне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найкрупнішою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частиною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включає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фонди,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зовнішнього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впорядкування.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noBreakHyphen/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область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господарської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функціонуюча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протягом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багатьох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десятиріч.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удосконалення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соціально-ринкових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відносин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області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менеджменту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нашої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держави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вельми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актуальними.</w:t>
      </w:r>
    </w:p>
    <w:p w:rsidR="009935BF" w:rsidRPr="00433837" w:rsidRDefault="009935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Технічний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частини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фондів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незадовільний.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Спад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України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негативно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позначився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утриманні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підприємств.</w:t>
      </w:r>
    </w:p>
    <w:p w:rsidR="009935BF" w:rsidRPr="00433837" w:rsidRDefault="009935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Інфраструктура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обслуговує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економіки,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задовольняє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потреби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безперервне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функціонування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сприяє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удосконаленню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найважливіших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процесів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(розподілу,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обігу,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продукту),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скороченню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періоду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відтворення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виробництво,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раціональному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використанню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матеріальних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благ,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збереженню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продуктів,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територіальної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матеріальних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потоків,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підвищенню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рівня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життя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подоланню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відмінностей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селом,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окремими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регіонами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країни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світу.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Термін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«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інфраструктура»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бере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початок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лінгвіністичного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латинських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infra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-«нижче,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під»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struktura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-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«будова,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розташування»,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означає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фундамент.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початку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XX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інфраструктурою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мали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увазі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комплекс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збройних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сил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(склади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матеріальних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засобів,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військові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бази,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полігони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т.д.).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Потім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слово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стало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позначати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сукупність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зовнішніх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відношенню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даного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(галузі)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допоміжних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було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можливе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функціонування.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Проте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перше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наукове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уявлення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інфраструктуру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особливу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групу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засобів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забезпечує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загальні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матеріальні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умови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трудового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процесу,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було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обґрунтоване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К.Марксом.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роботах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угорських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економістів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Чернока,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Ерлиха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Сіладьї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інфраструктура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розглядається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частина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національного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надбання,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даному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рівні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розвитку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відповідно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технологічних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вимог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повинна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забезпечити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безперервний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процес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розподілу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інфраструктури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включають: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енерго-,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водопостачання;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каналізацію;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транспорт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інформаційну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службу;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торгівлю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обслуговування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туризму;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міське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планування;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підтримка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чистоті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господарських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територій;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ремонтні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служби;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охорону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здоров'я;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освіту;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культуру;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управління;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охорону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порядку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правових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норм;</w:t>
      </w:r>
    </w:p>
    <w:p w:rsidR="009935BF" w:rsidRPr="00433837" w:rsidRDefault="009935BF" w:rsidP="005C4601">
      <w:pPr>
        <w:numPr>
          <w:ilvl w:val="0"/>
          <w:numId w:val="3"/>
        </w:numPr>
        <w:tabs>
          <w:tab w:val="left" w:pos="900"/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здібність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людей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виконання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роботи,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професійну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підготовку,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здатність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творчості,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тобто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розпорядженні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інтелектуальний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капітал.</w:t>
      </w:r>
    </w:p>
    <w:p w:rsidR="009935BF" w:rsidRPr="00433837" w:rsidRDefault="009935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Один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сучасних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дослідників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інфраструктури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М.П.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Комаров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зазначає,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«під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інфраструктурою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розуміють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сукупність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матеріально-технічних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(об'єктів),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виконання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різних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сферах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діяльності».</w:t>
      </w:r>
    </w:p>
    <w:p w:rsidR="009935BF" w:rsidRDefault="009935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зв'язку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висловленим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можна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зробити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висновок,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визначення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інфраструктури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розширити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включати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інфраструктуру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тільки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матеріальні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форми,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але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діяльність,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направлену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задоволення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потреб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суспільства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кожної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людини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окремо.</w:t>
      </w:r>
    </w:p>
    <w:p w:rsidR="00433837" w:rsidRDefault="0043383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3837" w:rsidRPr="00433837" w:rsidRDefault="0043383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F6580" w:rsidRPr="00433837" w:rsidRDefault="00433837" w:rsidP="005C460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Pr="00433837">
        <w:rPr>
          <w:b/>
          <w:sz w:val="28"/>
          <w:szCs w:val="28"/>
          <w:lang w:val="uk-UA"/>
        </w:rPr>
        <w:t>1.</w:t>
      </w:r>
      <w:r w:rsidR="00466E9E" w:rsidRPr="00433837">
        <w:rPr>
          <w:b/>
          <w:sz w:val="28"/>
          <w:szCs w:val="28"/>
          <w:lang w:val="uk-UA"/>
        </w:rPr>
        <w:t>«Характиристика</w:t>
      </w:r>
      <w:r w:rsidRPr="00433837">
        <w:rPr>
          <w:b/>
          <w:sz w:val="28"/>
          <w:szCs w:val="28"/>
        </w:rPr>
        <w:t xml:space="preserve"> </w:t>
      </w:r>
      <w:r w:rsidR="00466E9E" w:rsidRPr="00433837">
        <w:rPr>
          <w:b/>
          <w:sz w:val="28"/>
          <w:szCs w:val="28"/>
          <w:lang w:val="uk-UA"/>
        </w:rPr>
        <w:t>газопостачання</w:t>
      </w:r>
      <w:r w:rsidRPr="00433837">
        <w:rPr>
          <w:b/>
          <w:sz w:val="28"/>
          <w:szCs w:val="28"/>
          <w:lang w:val="uk-UA"/>
        </w:rPr>
        <w:t xml:space="preserve"> </w:t>
      </w:r>
      <w:r w:rsidR="00466E9E" w:rsidRPr="00433837">
        <w:rPr>
          <w:b/>
          <w:sz w:val="28"/>
          <w:szCs w:val="28"/>
          <w:lang w:val="uk-UA"/>
        </w:rPr>
        <w:t>як</w:t>
      </w:r>
      <w:r w:rsidRPr="00433837">
        <w:rPr>
          <w:b/>
          <w:sz w:val="28"/>
          <w:szCs w:val="28"/>
          <w:lang w:val="uk-UA"/>
        </w:rPr>
        <w:t xml:space="preserve"> </w:t>
      </w:r>
      <w:r w:rsidR="00466E9E" w:rsidRPr="00433837">
        <w:rPr>
          <w:b/>
          <w:sz w:val="28"/>
          <w:szCs w:val="28"/>
          <w:lang w:val="uk-UA"/>
        </w:rPr>
        <w:t>структурної</w:t>
      </w:r>
      <w:r w:rsidRPr="00433837">
        <w:rPr>
          <w:b/>
          <w:sz w:val="28"/>
          <w:szCs w:val="28"/>
          <w:lang w:val="uk-UA"/>
        </w:rPr>
        <w:t xml:space="preserve"> </w:t>
      </w:r>
      <w:r w:rsidR="00466E9E" w:rsidRPr="00433837">
        <w:rPr>
          <w:b/>
          <w:sz w:val="28"/>
          <w:szCs w:val="28"/>
          <w:lang w:val="uk-UA"/>
        </w:rPr>
        <w:t>складової</w:t>
      </w:r>
      <w:r w:rsidRPr="00433837">
        <w:rPr>
          <w:b/>
          <w:sz w:val="28"/>
          <w:szCs w:val="28"/>
          <w:lang w:val="uk-UA"/>
        </w:rPr>
        <w:t xml:space="preserve"> </w:t>
      </w:r>
      <w:r w:rsidR="00466E9E" w:rsidRPr="00433837">
        <w:rPr>
          <w:b/>
          <w:sz w:val="28"/>
          <w:szCs w:val="28"/>
          <w:lang w:val="uk-UA"/>
        </w:rPr>
        <w:t>системи</w:t>
      </w:r>
      <w:r w:rsidRPr="00433837">
        <w:rPr>
          <w:b/>
          <w:sz w:val="28"/>
          <w:szCs w:val="28"/>
          <w:lang w:val="uk-UA"/>
        </w:rPr>
        <w:t xml:space="preserve"> </w:t>
      </w:r>
      <w:r w:rsidR="00466E9E" w:rsidRPr="00433837">
        <w:rPr>
          <w:b/>
          <w:sz w:val="28"/>
          <w:szCs w:val="28"/>
          <w:lang w:val="uk-UA"/>
        </w:rPr>
        <w:t>СЖМ»</w:t>
      </w:r>
    </w:p>
    <w:p w:rsidR="004F6580" w:rsidRPr="00433837" w:rsidRDefault="004F6580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3E0D" w:rsidRPr="00433837" w:rsidRDefault="00586FA6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Місцевий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характер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виробничі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особливості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накладають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своєрідність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80402F" w:rsidRPr="00433837">
        <w:rPr>
          <w:sz w:val="28"/>
          <w:szCs w:val="28"/>
          <w:lang w:val="uk-UA"/>
        </w:rPr>
        <w:t>організаційну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структуру</w:t>
      </w:r>
      <w:r w:rsidR="00433837">
        <w:rPr>
          <w:sz w:val="28"/>
          <w:szCs w:val="28"/>
          <w:lang w:val="uk-UA"/>
        </w:rPr>
        <w:t xml:space="preserve"> </w:t>
      </w:r>
      <w:r w:rsidR="004F6580" w:rsidRPr="00433837">
        <w:rPr>
          <w:sz w:val="28"/>
          <w:szCs w:val="28"/>
          <w:lang w:val="uk-UA"/>
        </w:rPr>
        <w:t>житлово-комунального</w:t>
      </w:r>
      <w:r w:rsidR="00433837">
        <w:rPr>
          <w:sz w:val="28"/>
          <w:szCs w:val="28"/>
          <w:lang w:val="uk-UA"/>
        </w:rPr>
        <w:t xml:space="preserve"> </w:t>
      </w:r>
      <w:r w:rsidR="0080402F" w:rsidRPr="00433837">
        <w:rPr>
          <w:sz w:val="28"/>
          <w:szCs w:val="28"/>
          <w:lang w:val="uk-UA"/>
        </w:rPr>
        <w:t>господарства. За</w:t>
      </w:r>
      <w:r w:rsidR="00433837">
        <w:rPr>
          <w:sz w:val="28"/>
          <w:szCs w:val="28"/>
          <w:lang w:val="uk-UA"/>
        </w:rPr>
        <w:t xml:space="preserve"> </w:t>
      </w:r>
      <w:r w:rsidR="004F6580" w:rsidRPr="00433837">
        <w:rPr>
          <w:sz w:val="28"/>
          <w:szCs w:val="28"/>
          <w:lang w:val="uk-UA"/>
        </w:rPr>
        <w:t>характером</w:t>
      </w:r>
      <w:r w:rsidR="00433837">
        <w:rPr>
          <w:sz w:val="28"/>
          <w:szCs w:val="28"/>
          <w:lang w:val="uk-UA"/>
        </w:rPr>
        <w:t xml:space="preserve"> </w:t>
      </w:r>
      <w:r w:rsidR="004F6580" w:rsidRPr="00433837">
        <w:rPr>
          <w:sz w:val="28"/>
          <w:szCs w:val="28"/>
          <w:lang w:val="uk-UA"/>
        </w:rPr>
        <w:t>послуг,що</w:t>
      </w:r>
      <w:r w:rsidR="00433837">
        <w:rPr>
          <w:sz w:val="28"/>
          <w:szCs w:val="28"/>
          <w:lang w:val="uk-UA"/>
        </w:rPr>
        <w:t xml:space="preserve"> </w:t>
      </w:r>
      <w:r w:rsidR="004F6580" w:rsidRPr="00433837">
        <w:rPr>
          <w:sz w:val="28"/>
          <w:szCs w:val="28"/>
          <w:lang w:val="uk-UA"/>
        </w:rPr>
        <w:t>надаються,комунальні</w:t>
      </w:r>
      <w:r w:rsidR="00433837">
        <w:rPr>
          <w:sz w:val="28"/>
          <w:szCs w:val="28"/>
          <w:lang w:val="uk-UA"/>
        </w:rPr>
        <w:t xml:space="preserve"> </w:t>
      </w:r>
      <w:r w:rsidR="004F6580"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="004F6580" w:rsidRPr="00433837">
        <w:rPr>
          <w:sz w:val="28"/>
          <w:szCs w:val="28"/>
          <w:lang w:val="uk-UA"/>
        </w:rPr>
        <w:t>діляться</w:t>
      </w:r>
      <w:r w:rsidR="00433837">
        <w:rPr>
          <w:sz w:val="28"/>
          <w:szCs w:val="28"/>
          <w:lang w:val="uk-UA"/>
        </w:rPr>
        <w:t xml:space="preserve"> </w:t>
      </w:r>
      <w:r w:rsidR="004F6580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4F6580" w:rsidRPr="00433837">
        <w:rPr>
          <w:sz w:val="28"/>
          <w:szCs w:val="28"/>
          <w:lang w:val="uk-UA"/>
        </w:rPr>
        <w:t>три</w:t>
      </w:r>
      <w:r w:rsidR="00433837">
        <w:rPr>
          <w:sz w:val="28"/>
          <w:szCs w:val="28"/>
          <w:lang w:val="uk-UA"/>
        </w:rPr>
        <w:t xml:space="preserve"> </w:t>
      </w:r>
      <w:r w:rsidR="0080402F" w:rsidRPr="00433837">
        <w:rPr>
          <w:sz w:val="28"/>
          <w:szCs w:val="28"/>
          <w:lang w:val="uk-UA"/>
        </w:rPr>
        <w:t>групи</w:t>
      </w:r>
      <w:r w:rsidR="004F6580" w:rsidRPr="00433837">
        <w:rPr>
          <w:sz w:val="28"/>
          <w:szCs w:val="28"/>
          <w:lang w:val="uk-UA"/>
        </w:rPr>
        <w:t>:</w:t>
      </w:r>
    </w:p>
    <w:p w:rsidR="004F6580" w:rsidRPr="00433837" w:rsidRDefault="004F6580" w:rsidP="005C460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санітарно-технічні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(водопроводи,</w:t>
      </w:r>
      <w:r w:rsidR="00433837">
        <w:rPr>
          <w:sz w:val="28"/>
          <w:szCs w:val="28"/>
          <w:lang w:val="uk-UA"/>
        </w:rPr>
        <w:t xml:space="preserve"> </w:t>
      </w:r>
      <w:r w:rsidR="0080402F" w:rsidRPr="00433837">
        <w:rPr>
          <w:sz w:val="28"/>
          <w:szCs w:val="28"/>
          <w:lang w:val="uk-UA"/>
        </w:rPr>
        <w:t>каналізації</w:t>
      </w:r>
      <w:r w:rsidRPr="00433837">
        <w:rPr>
          <w:sz w:val="28"/>
          <w:szCs w:val="28"/>
          <w:lang w:val="uk-UA"/>
        </w:rPr>
        <w:t>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лазні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пральні);</w:t>
      </w:r>
    </w:p>
    <w:p w:rsidR="004F6580" w:rsidRPr="00433837" w:rsidRDefault="004F6580" w:rsidP="005C460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енергетичні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(електростанції,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електромережі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ін.);</w:t>
      </w:r>
    </w:p>
    <w:p w:rsidR="004F6580" w:rsidRPr="00433837" w:rsidRDefault="004F6580" w:rsidP="005C4601">
      <w:pPr>
        <w:numPr>
          <w:ilvl w:val="0"/>
          <w:numId w:val="4"/>
        </w:numPr>
        <w:tabs>
          <w:tab w:val="left" w:pos="1080"/>
          <w:tab w:val="left" w:pos="2880"/>
          <w:tab w:val="left" w:pos="306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транспортні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(метрополітени,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пасажирський</w:t>
      </w:r>
    </w:p>
    <w:p w:rsidR="00DB3E0D" w:rsidRPr="00433837" w:rsidRDefault="004F6580" w:rsidP="005C4601">
      <w:pPr>
        <w:tabs>
          <w:tab w:val="left" w:pos="1080"/>
          <w:tab w:val="left" w:pos="2880"/>
          <w:tab w:val="left" w:pos="3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електротранспорт)</w:t>
      </w:r>
    </w:p>
    <w:p w:rsidR="00EA42E0" w:rsidRPr="00433837" w:rsidRDefault="006F4966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Житлово-комунальне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(ЖКГ)-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важлива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соціальна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народного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України.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узагальнюючою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характеристикою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житлово-комунальних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послуг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необхідність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функціонування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життєзабезпечення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інших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пунктів.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Через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технологічні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особливості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умови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формування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сучасних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життєзабезпечення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територій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більшість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підприємств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ЖКГ,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першу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чергу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пов’язаних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поставкою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ресурсів,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займають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монопольне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положення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обслуговуваній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території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(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локальними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монополіями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).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цьому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географічні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межі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товарних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ринків,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правило,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визначаються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адміністративними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межами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міст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районів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(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виняток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становлять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міжрайонні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електромережі,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водопровідні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мережі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ряд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ін.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об’єктів</w:t>
      </w:r>
      <w:r w:rsidR="00433837">
        <w:rPr>
          <w:sz w:val="28"/>
          <w:szCs w:val="28"/>
          <w:lang w:val="uk-UA"/>
        </w:rPr>
        <w:t xml:space="preserve"> </w:t>
      </w:r>
      <w:r w:rsidR="00EA42E0" w:rsidRPr="00433837">
        <w:rPr>
          <w:sz w:val="28"/>
          <w:szCs w:val="28"/>
          <w:lang w:val="uk-UA"/>
        </w:rPr>
        <w:t>).</w:t>
      </w:r>
    </w:p>
    <w:p w:rsidR="00F97CAC" w:rsidRPr="00433837" w:rsidRDefault="00F97CAC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Істотними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особливостями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ЖКГ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є:</w:t>
      </w:r>
    </w:p>
    <w:p w:rsidR="00F97CAC" w:rsidRPr="00433837" w:rsidRDefault="00A26E37" w:rsidP="005C460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н</w:t>
      </w:r>
      <w:r w:rsidR="00F97CAC" w:rsidRPr="00433837">
        <w:rPr>
          <w:sz w:val="28"/>
          <w:szCs w:val="28"/>
          <w:lang w:val="uk-UA"/>
        </w:rPr>
        <w:t>е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транспортабельність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кінцевого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результату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функціонування,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призначеного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визначення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поселення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(вода,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очищення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стоків,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теплова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енергія,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ремонтно-будівельне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виробництво,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комплексне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впорядкування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F97CAC" w:rsidRPr="00433837">
        <w:rPr>
          <w:sz w:val="28"/>
          <w:szCs w:val="28"/>
          <w:lang w:val="uk-UA"/>
        </w:rPr>
        <w:t>ін.);</w:t>
      </w:r>
    </w:p>
    <w:p w:rsidR="00A26E37" w:rsidRPr="00433837" w:rsidRDefault="00A26E37" w:rsidP="005C460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збіг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процесів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споживання;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неможливі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складування;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нерівномірність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попиту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сезонами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року.</w:t>
      </w:r>
    </w:p>
    <w:p w:rsidR="00A26E37" w:rsidRPr="00433837" w:rsidRDefault="00A26E3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Технічний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фонду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великою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мірою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визначається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ефективністю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прийнятої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заходів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відновленню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конструктивних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елементів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будівель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організації,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збереженню.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Головними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цьому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комплексний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груповий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капітальні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ремонти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(включаючи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комплексне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впорядкування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прилеглої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території),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виконуються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ремонтно-будівельною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галуззю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об’єкта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управління.</w:t>
      </w:r>
    </w:p>
    <w:p w:rsidR="00595C95" w:rsidRPr="00433837" w:rsidRDefault="00A26E3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сучасних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умовах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житлово-комунальне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планомірно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сформованою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територіально-галузевою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ланкою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загально</w:t>
      </w:r>
      <w:r w:rsidR="0057085E" w:rsidRPr="00433837">
        <w:rPr>
          <w:sz w:val="28"/>
          <w:szCs w:val="28"/>
          <w:lang w:val="uk-UA"/>
        </w:rPr>
        <w:t>нац</w:t>
      </w:r>
      <w:r w:rsidRPr="00433837">
        <w:rPr>
          <w:sz w:val="28"/>
          <w:szCs w:val="28"/>
          <w:lang w:val="uk-UA"/>
        </w:rPr>
        <w:t>іональної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системи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виробництва,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її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закінченим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економічним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комплексом,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об’єктом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цілеспрямованої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дії.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Галузеве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тут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обумовлено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системою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централізованого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планового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керівництва,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вдосконалення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розвиток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якого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підпорядковані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закономірностям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планового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суспільним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виробництвом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цілому.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Ці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ускладнення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управлінні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випливають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подвійного</w:t>
      </w:r>
      <w:r w:rsidR="00433837">
        <w:rPr>
          <w:sz w:val="28"/>
          <w:szCs w:val="28"/>
          <w:lang w:val="uk-UA"/>
        </w:rPr>
        <w:t xml:space="preserve"> </w:t>
      </w:r>
      <w:r w:rsidR="0057085E" w:rsidRPr="00433837">
        <w:rPr>
          <w:sz w:val="28"/>
          <w:szCs w:val="28"/>
          <w:lang w:val="uk-UA"/>
        </w:rPr>
        <w:t>підпорядкування,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обумовлює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вирішення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питання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про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розподіл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управлінської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компетенції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між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галузевими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органами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органами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місцевого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територіального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принципів.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Без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єдності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можна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усунути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відомчість,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перешкоджає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зростанню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ефективності</w:t>
      </w:r>
      <w:r w:rsidR="00433837">
        <w:rPr>
          <w:sz w:val="28"/>
          <w:szCs w:val="28"/>
          <w:lang w:val="uk-UA"/>
        </w:rPr>
        <w:t xml:space="preserve"> </w:t>
      </w:r>
      <w:r w:rsidR="00595C95" w:rsidRPr="00433837">
        <w:rPr>
          <w:sz w:val="28"/>
          <w:szCs w:val="28"/>
          <w:lang w:val="uk-UA"/>
        </w:rPr>
        <w:t>господарства.</w:t>
      </w:r>
    </w:p>
    <w:p w:rsidR="00D9389C" w:rsidRPr="00433837" w:rsidRDefault="00595C95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Розподіл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реалізовуваних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процесі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функцій,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сьогодні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склався,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відповідає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рівню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розвитку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ЖКГ,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перешкоджає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використанню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форм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методів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удосконаленню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всього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механізму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об’єкта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висновок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підтверджує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оцінка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впливу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іншу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подвійному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підпорядкуванні.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цьому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інтегральні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показники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питомої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ваги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ознак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кожної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управлінських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субстанцій.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функціонуючої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системи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показники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процесі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дослідження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оцінювалися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підставі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нормативних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актів.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Виходячи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подвійного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підпорядкування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передбачалася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різниця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думок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вирішенні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питань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видами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регіональному,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обласному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міському</w:t>
      </w:r>
      <w:r w:rsidR="00433837">
        <w:rPr>
          <w:sz w:val="28"/>
          <w:szCs w:val="28"/>
          <w:lang w:val="uk-UA"/>
        </w:rPr>
        <w:t xml:space="preserve"> </w:t>
      </w:r>
      <w:r w:rsidR="00D9389C" w:rsidRPr="00433837">
        <w:rPr>
          <w:sz w:val="28"/>
          <w:szCs w:val="28"/>
          <w:lang w:val="uk-UA"/>
        </w:rPr>
        <w:t>рівнях.</w:t>
      </w:r>
    </w:p>
    <w:p w:rsidR="00D9389C" w:rsidRPr="00433837" w:rsidRDefault="00586FA6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</w:rPr>
        <w:t>В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  <w:lang w:val="uk-UA"/>
        </w:rPr>
        <w:t>своїй</w:t>
      </w:r>
      <w:r w:rsidR="00433837">
        <w:rPr>
          <w:sz w:val="28"/>
          <w:szCs w:val="28"/>
          <w:lang w:val="uk-UA"/>
        </w:rPr>
        <w:t xml:space="preserve"> </w:t>
      </w:r>
      <w:r w:rsidR="00433837" w:rsidRPr="00433837">
        <w:rPr>
          <w:sz w:val="28"/>
          <w:szCs w:val="28"/>
          <w:lang w:val="uk-UA"/>
        </w:rPr>
        <w:t>курсовій</w:t>
      </w:r>
      <w:r w:rsidR="00433837">
        <w:rPr>
          <w:sz w:val="28"/>
          <w:szCs w:val="28"/>
          <w:lang w:val="uk-UA"/>
        </w:rPr>
        <w:t xml:space="preserve"> </w:t>
      </w:r>
      <w:r w:rsidR="00433837" w:rsidRPr="00433837">
        <w:rPr>
          <w:sz w:val="28"/>
          <w:szCs w:val="28"/>
          <w:lang w:val="uk-UA"/>
        </w:rPr>
        <w:t>роботі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розгляну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питання,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міста.</w:t>
      </w:r>
    </w:p>
    <w:p w:rsidR="00393F8A" w:rsidRPr="00433837" w:rsidRDefault="00D9389C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побутових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потреб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паливо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кухонних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плит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водонагрівачів,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опалювальних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печей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коштів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центрального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опалювання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водопостачання.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застосовують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паливо,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крім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того,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незамінним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багатьох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хімічної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промисловості.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має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ряд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переваг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порівняні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іншими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видами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палива.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Головними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них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повне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згоряння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без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диму,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золи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кіптяви,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можливість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транспортування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по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трубах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великі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відстані,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низька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вартість,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нескладний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догляд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газовими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приладами.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Видобування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природного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вимагає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20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разів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менше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витрат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праці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обходиться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майже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12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разів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дешевше,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ніж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видобуток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вугілля.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Гази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діляться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штучні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393F8A" w:rsidRPr="00433837">
        <w:rPr>
          <w:sz w:val="28"/>
          <w:szCs w:val="28"/>
          <w:lang w:val="uk-UA"/>
        </w:rPr>
        <w:t>природні.</w:t>
      </w:r>
    </w:p>
    <w:p w:rsidR="00B224DE" w:rsidRPr="00433837" w:rsidRDefault="00393F8A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Штучний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отримують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переробці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заводах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кам’яного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вугілля,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торфу,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коксу,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горючих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сланців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нафти.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Залежно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вигляду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способів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переробки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сировини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одержують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штучних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газів: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генераторний,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коксівний,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сланцевий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нафтобаз.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Вироблений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заводах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очищають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шкідливих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домішок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(нафталіну,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сірководню)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осушують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вологи.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видалена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волога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конденсується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зимовий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замерзає,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утворюючи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крижані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пробки.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Очищений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осушений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надходить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сховища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газгольдери.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Р</w:t>
      </w:r>
      <w:r w:rsidRPr="00433837">
        <w:rPr>
          <w:sz w:val="28"/>
          <w:szCs w:val="28"/>
          <w:lang w:val="uk-UA"/>
        </w:rPr>
        <w:t>і</w:t>
      </w:r>
      <w:r w:rsidR="00B224DE" w:rsidRPr="00433837">
        <w:rPr>
          <w:sz w:val="28"/>
          <w:szCs w:val="28"/>
          <w:lang w:val="uk-UA"/>
        </w:rPr>
        <w:t>дкий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(зріджений)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це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продукт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переробки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газу.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рідкому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стані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знаходиться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тільки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підвищеному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закритих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посудинах.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звичайних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умов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переходить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газоподібний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стан.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Теплотворна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здатність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рідкого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21000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24000</w:t>
      </w:r>
      <w:r w:rsidR="00433837">
        <w:rPr>
          <w:sz w:val="28"/>
          <w:szCs w:val="28"/>
          <w:lang w:val="uk-UA"/>
        </w:rPr>
        <w:t xml:space="preserve"> </w:t>
      </w:r>
      <w:r w:rsidR="00B224DE" w:rsidRPr="00433837">
        <w:rPr>
          <w:sz w:val="28"/>
          <w:szCs w:val="28"/>
          <w:lang w:val="uk-UA"/>
        </w:rPr>
        <w:t>ккал/нм.</w:t>
      </w:r>
    </w:p>
    <w:p w:rsidR="00B224DE" w:rsidRPr="00433837" w:rsidRDefault="00B224DE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Природний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утворюється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надрах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землі,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знаходиться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великим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трищінах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пустотах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пластів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гірських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порід.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здобувають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через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штучні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свердловини,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звідки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виходить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назовні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транспортується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трубах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великі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відстані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споживання.</w:t>
      </w:r>
    </w:p>
    <w:p w:rsidR="00B224DE" w:rsidRPr="00433837" w:rsidRDefault="00B224DE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теплотворною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здатністю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ділиться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низьку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2500,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середню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2500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5000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висококалорійний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вище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5000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ккал/нм³.</w:t>
      </w:r>
    </w:p>
    <w:p w:rsidR="005F5D4C" w:rsidRPr="00433837" w:rsidRDefault="00B224DE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побутових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потреб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теплотворною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здатністю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4000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85000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ккал/нм³</w:t>
      </w:r>
      <w:r w:rsidR="005F5D4C" w:rsidRPr="00433837">
        <w:rPr>
          <w:sz w:val="28"/>
          <w:szCs w:val="28"/>
          <w:lang w:val="uk-UA"/>
        </w:rPr>
        <w:t>.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Негативними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властивостями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отруйність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вибухонебезпечність.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Природний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має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запаху,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але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вибухонебезпечним.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того,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щоб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споживач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міг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знайти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витік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насичують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пахучими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речовинами,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яні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називаються</w:t>
      </w:r>
      <w:r w:rsidR="00433837">
        <w:rPr>
          <w:sz w:val="28"/>
          <w:szCs w:val="28"/>
          <w:lang w:val="uk-UA"/>
        </w:rPr>
        <w:t xml:space="preserve"> </w:t>
      </w:r>
      <w:r w:rsidR="005F5D4C" w:rsidRPr="00433837">
        <w:rPr>
          <w:sz w:val="28"/>
          <w:szCs w:val="28"/>
          <w:lang w:val="uk-UA"/>
        </w:rPr>
        <w:t>адорантами.</w:t>
      </w:r>
    </w:p>
    <w:p w:rsidR="005F5D4C" w:rsidRPr="00433837" w:rsidRDefault="005F5D4C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Залежно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переміщується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підземних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розподільних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бувають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низького,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середнього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високого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низького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500мм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вод.ст.)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застосовують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переміщення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будинків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комунально-побудові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підприємства.</w:t>
      </w:r>
    </w:p>
    <w:p w:rsidR="005F5D4C" w:rsidRPr="00433837" w:rsidRDefault="005F5D4C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Газопроводи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середнього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0,05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3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кес/см²)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служать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опалювальних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котельних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підприємств.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Газопроводи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високого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(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3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6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кгес/см²)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служать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промислових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підприємств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великим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споживанням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газу.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невеликих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містах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прокладають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газову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мережу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низького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тиску.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великих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містах,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де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газова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мережа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високого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тиску,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всієї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мережі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послідовно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поступає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мережу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середнього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тиску,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звідки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прямує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районі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квартальні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регуляторні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станції,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знижують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тиск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300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мм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вод.ст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нижче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направляють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мережу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низького</w:t>
      </w:r>
      <w:r w:rsidR="00433837">
        <w:rPr>
          <w:sz w:val="28"/>
          <w:szCs w:val="28"/>
          <w:lang w:val="uk-UA"/>
        </w:rPr>
        <w:t xml:space="preserve"> </w:t>
      </w:r>
      <w:r w:rsidR="003F3F10" w:rsidRPr="00433837">
        <w:rPr>
          <w:sz w:val="28"/>
          <w:szCs w:val="28"/>
          <w:lang w:val="uk-UA"/>
        </w:rPr>
        <w:t>тиску.</w:t>
      </w:r>
    </w:p>
    <w:p w:rsidR="009C7748" w:rsidRPr="00433837" w:rsidRDefault="003F3F10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магістралей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високого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середнього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застосовують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сталеві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суцільнотягнуті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труби,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покривають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ізоляцією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бітумних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матеріалів.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Вуличну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мережу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низького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прокладають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із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сталевих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зварених</w:t>
      </w:r>
      <w:r w:rsidR="00433837">
        <w:rPr>
          <w:sz w:val="28"/>
          <w:szCs w:val="28"/>
          <w:lang w:val="uk-UA"/>
        </w:rPr>
        <w:t xml:space="preserve"> </w:t>
      </w:r>
      <w:r w:rsidR="009C7748" w:rsidRPr="00433837">
        <w:rPr>
          <w:sz w:val="28"/>
          <w:szCs w:val="28"/>
          <w:lang w:val="uk-UA"/>
        </w:rPr>
        <w:t>труб.</w:t>
      </w:r>
    </w:p>
    <w:p w:rsidR="009C7748" w:rsidRPr="00433837" w:rsidRDefault="009C7748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Містка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буває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двох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видів: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тупикова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кільцева.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тупиковою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схемою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тільки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одного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боку,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кільцевою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двох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боків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замкнутому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кільцю.</w:t>
      </w:r>
    </w:p>
    <w:p w:rsidR="0001751E" w:rsidRPr="00433837" w:rsidRDefault="009C7748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Недоліком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тупикової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капітальному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ремонті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якої-небудь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частини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доводиться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відключати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значні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ділянки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мережі,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через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споживачів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припиняється.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Цього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немає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кільцевій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схемі,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коли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вимикається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яка-небудь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ділянка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між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двома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засувками,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оскільки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решта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споживачів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забезпечується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двох</w:t>
      </w:r>
      <w:r w:rsidR="00433837">
        <w:rPr>
          <w:sz w:val="28"/>
          <w:szCs w:val="28"/>
          <w:lang w:val="uk-UA"/>
        </w:rPr>
        <w:t xml:space="preserve"> </w:t>
      </w:r>
      <w:r w:rsidR="0001751E" w:rsidRPr="00433837">
        <w:rPr>
          <w:sz w:val="28"/>
          <w:szCs w:val="28"/>
          <w:lang w:val="uk-UA"/>
        </w:rPr>
        <w:t>боків.</w:t>
      </w:r>
    </w:p>
    <w:p w:rsidR="0001751E" w:rsidRPr="00433837" w:rsidRDefault="0001751E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кільцевій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схемі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легше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підтримувати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постійний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ніж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тупиковій,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кінці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ділянки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падає,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оскільки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розбирають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дорозі.</w:t>
      </w:r>
    </w:p>
    <w:p w:rsidR="0001751E" w:rsidRPr="00433837" w:rsidRDefault="0001751E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Підземні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транспортують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вологий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газ,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укладають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нижче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глибину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промерзання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ґрунту.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Газопроводи,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транспортують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осушений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газ,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можна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укладати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глибину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0,8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м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поверхні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землі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верху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труби.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Розподільні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трубопроводи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вологим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укладають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ухилом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0,0015,а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відгалуження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введення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ухилом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0,003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бік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розподільного</w:t>
      </w:r>
      <w:r w:rsidR="00433837">
        <w:rPr>
          <w:sz w:val="28"/>
          <w:szCs w:val="28"/>
          <w:lang w:val="uk-UA"/>
        </w:rPr>
        <w:t xml:space="preserve"> </w:t>
      </w:r>
      <w:r w:rsidR="00AA44DC" w:rsidRPr="00433837">
        <w:rPr>
          <w:sz w:val="28"/>
          <w:szCs w:val="28"/>
          <w:lang w:val="uk-UA"/>
        </w:rPr>
        <w:t>газопроводу.</w:t>
      </w:r>
    </w:p>
    <w:p w:rsidR="00AA44DC" w:rsidRPr="00433837" w:rsidRDefault="00AA44DC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Надземна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прокладка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допускається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місцях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проходу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через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протоки,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інші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штучні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перешкоди,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комунально</w:t>
      </w:r>
      <w:r w:rsidR="00536627" w:rsidRPr="00433837">
        <w:rPr>
          <w:sz w:val="28"/>
          <w:szCs w:val="28"/>
          <w:lang w:val="uk-UA"/>
        </w:rPr>
        <w:t>-побутових</w:t>
      </w:r>
      <w:r w:rsidR="00433837">
        <w:rPr>
          <w:sz w:val="28"/>
          <w:szCs w:val="28"/>
          <w:lang w:val="uk-UA"/>
        </w:rPr>
        <w:t xml:space="preserve"> </w:t>
      </w:r>
      <w:r w:rsidR="00536627" w:rsidRPr="00433837">
        <w:rPr>
          <w:sz w:val="28"/>
          <w:szCs w:val="28"/>
          <w:lang w:val="uk-UA"/>
        </w:rPr>
        <w:t>підприємств.</w:t>
      </w:r>
    </w:p>
    <w:p w:rsidR="00536627" w:rsidRPr="00433837" w:rsidRDefault="0053662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Відключаючи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пристрої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лініях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необхідно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встановлювати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наступних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місцях:</w:t>
      </w:r>
    </w:p>
    <w:p w:rsidR="00536627" w:rsidRPr="00433837" w:rsidRDefault="00536627" w:rsidP="005C460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відгалуженнях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розподільних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високого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середнього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тиску;</w:t>
      </w:r>
    </w:p>
    <w:p w:rsidR="00536627" w:rsidRPr="00433837" w:rsidRDefault="00536627" w:rsidP="005C460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усіх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відключення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окремих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мікрорайонів;</w:t>
      </w:r>
    </w:p>
    <w:p w:rsidR="00536627" w:rsidRPr="00433837" w:rsidRDefault="00536627" w:rsidP="005C460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перетині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перешкод,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залізничних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шляхів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магістральних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автомобільних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доріг;</w:t>
      </w:r>
    </w:p>
    <w:p w:rsidR="00536627" w:rsidRPr="00433837" w:rsidRDefault="00536627" w:rsidP="005C460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введеннях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виходах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регуляторних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сховищ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газу;</w:t>
      </w:r>
    </w:p>
    <w:p w:rsidR="00536627" w:rsidRPr="00433837" w:rsidRDefault="0053662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введеннях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окремі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будівельні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підприємства.</w:t>
      </w:r>
    </w:p>
    <w:p w:rsidR="00433837" w:rsidRDefault="00645A34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збирання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водяного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конденсату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знижених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ділянках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місцях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з’єднання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труб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протилежними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ухилами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встановлюють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збирачі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конденсату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сифони,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складаються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конденсаційного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горщика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ковера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чавунного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ковпака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).У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конденсаційній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горщик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сифона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вставляють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трубку,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верхній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кінець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прикритий.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відкачування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конденсату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відкривають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кришку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ковера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кінець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трубки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нагвинчують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ручний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насос,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відкачують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конденсат.</w:t>
      </w:r>
    </w:p>
    <w:p w:rsidR="009472F1" w:rsidRPr="00433837" w:rsidRDefault="00433837" w:rsidP="005C4601">
      <w:pPr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  <w:szCs w:val="28"/>
          <w:lang w:val="uk-UA"/>
        </w:rPr>
        <w:br w:type="page"/>
      </w:r>
      <w:r w:rsidR="008D4208" w:rsidRPr="00433837">
        <w:rPr>
          <w:b/>
          <w:sz w:val="28"/>
          <w:szCs w:val="32"/>
        </w:rPr>
        <w:t>2</w:t>
      </w:r>
      <w:r w:rsidRPr="00433837">
        <w:rPr>
          <w:b/>
          <w:sz w:val="28"/>
          <w:szCs w:val="32"/>
          <w:lang w:val="uk-UA"/>
        </w:rPr>
        <w:t xml:space="preserve"> </w:t>
      </w:r>
      <w:r w:rsidR="008D4208" w:rsidRPr="00433837">
        <w:rPr>
          <w:b/>
          <w:sz w:val="28"/>
          <w:szCs w:val="32"/>
          <w:lang w:val="uk-UA"/>
        </w:rPr>
        <w:t>«Характеристика</w:t>
      </w:r>
      <w:r w:rsidRPr="00433837">
        <w:rPr>
          <w:b/>
          <w:sz w:val="28"/>
          <w:szCs w:val="32"/>
          <w:lang w:val="uk-UA"/>
        </w:rPr>
        <w:t xml:space="preserve"> </w:t>
      </w:r>
      <w:r w:rsidR="008D4208" w:rsidRPr="00433837">
        <w:rPr>
          <w:b/>
          <w:sz w:val="28"/>
          <w:szCs w:val="32"/>
          <w:lang w:val="uk-UA"/>
        </w:rPr>
        <w:t>механізму</w:t>
      </w:r>
      <w:r w:rsidRPr="00433837">
        <w:rPr>
          <w:b/>
          <w:sz w:val="28"/>
          <w:szCs w:val="32"/>
          <w:lang w:val="uk-UA"/>
        </w:rPr>
        <w:t xml:space="preserve"> </w:t>
      </w:r>
      <w:r w:rsidR="008D4208" w:rsidRPr="00433837">
        <w:rPr>
          <w:b/>
          <w:sz w:val="28"/>
          <w:szCs w:val="32"/>
          <w:lang w:val="uk-UA"/>
        </w:rPr>
        <w:t>надання</w:t>
      </w:r>
      <w:r w:rsidRPr="00433837">
        <w:rPr>
          <w:b/>
          <w:sz w:val="28"/>
          <w:szCs w:val="32"/>
          <w:lang w:val="uk-UA"/>
        </w:rPr>
        <w:t xml:space="preserve"> </w:t>
      </w:r>
      <w:r w:rsidR="008D4208" w:rsidRPr="00433837">
        <w:rPr>
          <w:b/>
          <w:sz w:val="28"/>
          <w:szCs w:val="32"/>
          <w:lang w:val="uk-UA"/>
        </w:rPr>
        <w:t>послуг</w:t>
      </w:r>
      <w:r w:rsidRPr="00433837">
        <w:rPr>
          <w:b/>
          <w:sz w:val="28"/>
          <w:szCs w:val="32"/>
          <w:lang w:val="uk-UA"/>
        </w:rPr>
        <w:t xml:space="preserve"> </w:t>
      </w:r>
      <w:r w:rsidR="008D4208" w:rsidRPr="00433837">
        <w:rPr>
          <w:b/>
          <w:sz w:val="28"/>
          <w:szCs w:val="32"/>
          <w:lang w:val="uk-UA"/>
        </w:rPr>
        <w:t>газопостачання»</w:t>
      </w:r>
    </w:p>
    <w:p w:rsidR="00433837" w:rsidRDefault="00433837" w:rsidP="005C460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0402F" w:rsidRDefault="008D4208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b/>
          <w:sz w:val="28"/>
          <w:szCs w:val="28"/>
          <w:lang w:val="uk-UA"/>
        </w:rPr>
        <w:t>Системи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газопостачання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являють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собою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комплекс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інженерних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пристроїв,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складаються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джерела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регуляторних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внутрішніх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приладами,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завданнями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безперебійне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споживачам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необхідній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кількості,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гарантування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безпечної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всіх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елементів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облік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споживачами.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Джерелом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разі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природним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="00251B70" w:rsidRPr="00433837">
        <w:rPr>
          <w:sz w:val="28"/>
          <w:szCs w:val="28"/>
          <w:lang w:val="uk-UA"/>
        </w:rPr>
        <w:t>магістральний</w:t>
      </w:r>
      <w:r w:rsidR="00433837">
        <w:rPr>
          <w:sz w:val="28"/>
          <w:szCs w:val="28"/>
          <w:lang w:val="uk-UA"/>
        </w:rPr>
        <w:t xml:space="preserve"> </w:t>
      </w:r>
      <w:r w:rsidR="0080402F">
        <w:rPr>
          <w:sz w:val="28"/>
          <w:szCs w:val="28"/>
          <w:lang w:val="uk-UA"/>
        </w:rPr>
        <w:t>газопровід.</w:t>
      </w:r>
    </w:p>
    <w:p w:rsidR="00B01049" w:rsidRPr="00433837" w:rsidRDefault="00251B70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b/>
          <w:sz w:val="28"/>
          <w:szCs w:val="28"/>
          <w:lang w:val="uk-UA"/>
        </w:rPr>
        <w:t>Транспортування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природного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газу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до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населеного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пункту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відбувається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допомогою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магістрального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входять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газорозподільна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станція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(ПГРС),компресорні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станції</w:t>
      </w:r>
      <w:r w:rsidR="00892299" w:rsidRPr="00433837">
        <w:rPr>
          <w:sz w:val="28"/>
          <w:szCs w:val="28"/>
          <w:lang w:val="uk-UA"/>
        </w:rPr>
        <w:t>,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забезпечують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підвищення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відгалуження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магістральний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газопроводів,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контрольно-регуляторні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пункти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(КРП)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населеним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пунктам,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окремим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промисловим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об’єктам.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Кінцевим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пунктом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магістрального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газопроводу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КРП,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яких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знижується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тиск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значення,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забезпечує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нормальне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населеного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пункту,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ведеться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облік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відпущеного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споживачам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газу.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Крім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того,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КРП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очищають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пилу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бензину.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умовах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населеного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пункту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горючий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витрачають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різні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потреби.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цілому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врахувати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кожним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споживачем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окремо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практично</w:t>
      </w:r>
      <w:r w:rsidR="00433837">
        <w:rPr>
          <w:sz w:val="28"/>
          <w:szCs w:val="28"/>
          <w:lang w:val="uk-UA"/>
        </w:rPr>
        <w:t xml:space="preserve"> </w:t>
      </w:r>
      <w:r w:rsidR="00892299" w:rsidRPr="00433837">
        <w:rPr>
          <w:sz w:val="28"/>
          <w:szCs w:val="28"/>
          <w:lang w:val="uk-UA"/>
        </w:rPr>
        <w:t>неможливо</w:t>
      </w:r>
      <w:r w:rsidR="00B01049" w:rsidRPr="00433837">
        <w:rPr>
          <w:sz w:val="28"/>
          <w:szCs w:val="28"/>
          <w:lang w:val="uk-UA"/>
        </w:rPr>
        <w:t>,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тому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визначенні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балансу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подачі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населеному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пункті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всі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види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застосування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умовно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поділяють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B01049" w:rsidRPr="00433837">
        <w:rPr>
          <w:sz w:val="28"/>
          <w:szCs w:val="28"/>
          <w:lang w:val="uk-UA"/>
        </w:rPr>
        <w:t>групи:</w:t>
      </w:r>
    </w:p>
    <w:p w:rsidR="008D4208" w:rsidRPr="00433837" w:rsidRDefault="00B01049" w:rsidP="005C46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побутове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будинках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приготування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їжі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місцевих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водопідігрівниках,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немає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централізованого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водопостачання;</w:t>
      </w:r>
    </w:p>
    <w:p w:rsidR="00B01049" w:rsidRPr="00433837" w:rsidRDefault="00B01049" w:rsidP="005C46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комунально-побутове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приготування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їжі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закладах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громадського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харчування,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лікарнях,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одержання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пари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лазнях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пральнях;</w:t>
      </w:r>
    </w:p>
    <w:p w:rsidR="00B01049" w:rsidRPr="00433837" w:rsidRDefault="00B01049" w:rsidP="005C46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опалення,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вентиляцію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водопостачання: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котельнях;</w:t>
      </w:r>
    </w:p>
    <w:p w:rsidR="00C0328B" w:rsidRPr="00433837" w:rsidRDefault="00B01049" w:rsidP="005C46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промислове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технологічних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потреб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будівель,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виробничих</w:t>
      </w:r>
      <w:r w:rsidR="00433837">
        <w:rPr>
          <w:sz w:val="28"/>
          <w:szCs w:val="28"/>
          <w:lang w:val="uk-UA"/>
        </w:rPr>
        <w:t xml:space="preserve"> </w:t>
      </w:r>
      <w:r w:rsidR="00C0328B" w:rsidRPr="00433837">
        <w:rPr>
          <w:sz w:val="28"/>
          <w:szCs w:val="28"/>
          <w:lang w:val="uk-UA"/>
        </w:rPr>
        <w:t>котелень;</w:t>
      </w:r>
    </w:p>
    <w:p w:rsidR="00C0328B" w:rsidRPr="00433837" w:rsidRDefault="00C0328B" w:rsidP="005C46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тепловими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електростанціями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одержання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електричної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теплової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енергії.</w:t>
      </w:r>
    </w:p>
    <w:p w:rsidR="00A96953" w:rsidRDefault="003C7DB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Витрачення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залежить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кількості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характеру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норм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окремими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категоріями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режиму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завданням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проектування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визначення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кількості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потрібна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пункту.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буває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постійним,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коливається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місяцями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року,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днями,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тижнями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годинами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доби.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нерівномірність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окремими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групами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спричиняється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багатьма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причинами.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причиною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нерівномірності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протягом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місячної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нерівномірності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)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кліматичні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умови</w:t>
      </w:r>
      <w:r w:rsidR="0045133F" w:rsidRPr="00433837">
        <w:rPr>
          <w:sz w:val="28"/>
          <w:szCs w:val="28"/>
          <w:lang w:val="uk-UA"/>
        </w:rPr>
        <w:t>.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Взимку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витрачають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більше,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влітку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менше.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днями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тижня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нерівномірність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побутових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комунально-побутових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потреб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пояснюється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головним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чином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особливостями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укладу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життя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населення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того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чи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іншого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міста.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Найчастіше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найбільше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витрачається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перед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вихідним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днем,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суботу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п’ятницю,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найменше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неділю.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опалення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вентиляцію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днями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тижня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залежить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першу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чергу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температури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навколишнього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повітря,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тому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кочегари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повинні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підвищенні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зовнішньої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температури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зменшувати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кількість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спалювання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газу.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технологічні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потреби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днями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тижня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звичайно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залишається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постійним.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b/>
          <w:sz w:val="28"/>
          <w:szCs w:val="28"/>
          <w:lang w:val="uk-UA"/>
        </w:rPr>
        <w:t>Нерівномірність</w:t>
      </w:r>
      <w:r w:rsidR="00433837">
        <w:rPr>
          <w:b/>
          <w:sz w:val="28"/>
          <w:szCs w:val="28"/>
          <w:lang w:val="uk-UA"/>
        </w:rPr>
        <w:t xml:space="preserve"> </w:t>
      </w:r>
      <w:r w:rsidR="0045133F" w:rsidRPr="00433837">
        <w:rPr>
          <w:b/>
          <w:sz w:val="28"/>
          <w:szCs w:val="28"/>
          <w:lang w:val="uk-UA"/>
        </w:rPr>
        <w:t>споживання</w:t>
      </w:r>
      <w:r w:rsidR="00433837">
        <w:rPr>
          <w:b/>
          <w:sz w:val="28"/>
          <w:szCs w:val="28"/>
          <w:lang w:val="uk-UA"/>
        </w:rPr>
        <w:t xml:space="preserve"> </w:t>
      </w:r>
      <w:r w:rsidR="0045133F" w:rsidRPr="00433837">
        <w:rPr>
          <w:b/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годинами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доби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житлових</w:t>
      </w:r>
      <w:r w:rsidR="00433837">
        <w:rPr>
          <w:sz w:val="28"/>
          <w:szCs w:val="28"/>
          <w:lang w:val="uk-UA"/>
        </w:rPr>
        <w:t xml:space="preserve"> </w:t>
      </w:r>
      <w:r w:rsidR="0045133F" w:rsidRPr="00433837">
        <w:rPr>
          <w:sz w:val="28"/>
          <w:szCs w:val="28"/>
          <w:lang w:val="uk-UA"/>
        </w:rPr>
        <w:t>будинках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залежить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укладу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життя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мешканців.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Найбільше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витрачають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вечерні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години,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тому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населення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користується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одночасно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газовими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водонагрівниками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плитами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приготування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їжі.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підприємствах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комунально-побутового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обслуговування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нерівномірність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зумовлюється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їх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завантаженням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режимом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роботи.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Тому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погодинне,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промисловості,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опалювальних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котельнях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протягом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доби,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правило,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залишається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без</w:t>
      </w:r>
      <w:r w:rsidR="00433837">
        <w:rPr>
          <w:sz w:val="28"/>
          <w:szCs w:val="28"/>
          <w:lang w:val="uk-UA"/>
        </w:rPr>
        <w:t xml:space="preserve"> </w:t>
      </w:r>
      <w:r w:rsidR="006F711E" w:rsidRPr="00433837">
        <w:rPr>
          <w:sz w:val="28"/>
          <w:szCs w:val="28"/>
          <w:lang w:val="uk-UA"/>
        </w:rPr>
        <w:t>з</w:t>
      </w:r>
      <w:r w:rsidR="00A96953">
        <w:rPr>
          <w:sz w:val="28"/>
          <w:szCs w:val="28"/>
          <w:lang w:val="uk-UA"/>
        </w:rPr>
        <w:t>мін.</w:t>
      </w:r>
    </w:p>
    <w:p w:rsidR="00A96953" w:rsidRDefault="006F711E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покриття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місячної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нерівномірності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влаштовують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підземні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сховища,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буферні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працюють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тільки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влітку.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Вирівнювання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добової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погодинної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нерівномірності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загалом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досягають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зберіганні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трубах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газгольдерах.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цілому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експлуатацію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міських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ГРП,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внутрішніх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житлових,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громадських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будівель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комунальних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підприємств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займаються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різноманітні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служби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міста.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Газопроводи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промислових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підприємств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обслуговують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самі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під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наглядом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міських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служб</w:t>
      </w:r>
      <w:r w:rsidR="00433837">
        <w:rPr>
          <w:sz w:val="28"/>
          <w:szCs w:val="28"/>
          <w:lang w:val="uk-UA"/>
        </w:rPr>
        <w:t xml:space="preserve"> </w:t>
      </w:r>
      <w:r w:rsidR="00951CCD"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="00A96953">
        <w:rPr>
          <w:sz w:val="28"/>
          <w:szCs w:val="28"/>
          <w:lang w:val="uk-UA"/>
        </w:rPr>
        <w:t>господарства.</w:t>
      </w:r>
      <w:r w:rsidR="00A96953">
        <w:rPr>
          <w:sz w:val="28"/>
          <w:szCs w:val="28"/>
          <w:lang w:val="uk-UA"/>
        </w:rPr>
        <w:tab/>
      </w:r>
    </w:p>
    <w:p w:rsidR="003C7DBF" w:rsidRPr="00433837" w:rsidRDefault="00951CCD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робіт,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пов’язаних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експлуатацією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входять:</w:t>
      </w:r>
    </w:p>
    <w:p w:rsidR="00951CCD" w:rsidRPr="00433837" w:rsidRDefault="00951CCD" w:rsidP="005C4601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приймання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збудованих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газопроводів;</w:t>
      </w:r>
    </w:p>
    <w:p w:rsidR="00951CCD" w:rsidRPr="00433837" w:rsidRDefault="00951CCD" w:rsidP="005C4601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приєднання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діючих;</w:t>
      </w:r>
    </w:p>
    <w:p w:rsidR="00951CCD" w:rsidRPr="00433837" w:rsidRDefault="00951CCD" w:rsidP="005C4601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поточна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них.</w:t>
      </w:r>
    </w:p>
    <w:p w:rsidR="008545F4" w:rsidRPr="00433837" w:rsidRDefault="00904A4E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виконують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ремонти: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профілактичні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капітальні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ремонти.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профілактичного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ремонту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входять: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буровий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огляд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усунення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виявленого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витікання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перевірка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контрольних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трубок,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провідників,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гідро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затворів,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колодязів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а</w:t>
      </w:r>
      <w:r w:rsidRPr="00433837">
        <w:rPr>
          <w:sz w:val="28"/>
          <w:szCs w:val="28"/>
          <w:lang w:val="uk-UA"/>
        </w:rPr>
        <w:t>рматурою</w:t>
      </w:r>
      <w:r w:rsidR="00EC0098" w:rsidRPr="00433837">
        <w:rPr>
          <w:sz w:val="28"/>
          <w:szCs w:val="28"/>
          <w:lang w:val="uk-UA"/>
        </w:rPr>
        <w:t>,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труб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ізоляції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них.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Капітальні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ремонти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здійснюють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тоді,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коли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процесі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виявлено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незадовільний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стан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ізоляції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труб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газопроводів,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зварних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стиків,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арматури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тощо.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Ділянки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пошкодженою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ізоляцією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перекладають,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зварні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стоки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наварюють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підсилювальні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муфти,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засувки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крани,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вийшли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ладу,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заміняють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новими.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Капітальні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ремонти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виконують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негайно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разі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виявлення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несправностей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планом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через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відповідні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проміжки</w:t>
      </w:r>
      <w:r w:rsidR="00433837">
        <w:rPr>
          <w:sz w:val="28"/>
          <w:szCs w:val="28"/>
          <w:lang w:val="uk-UA"/>
        </w:rPr>
        <w:t xml:space="preserve"> </w:t>
      </w:r>
      <w:r w:rsidR="00A96953">
        <w:rPr>
          <w:sz w:val="28"/>
          <w:szCs w:val="28"/>
          <w:lang w:val="uk-UA"/>
        </w:rPr>
        <w:t xml:space="preserve">часу. </w:t>
      </w:r>
      <w:r w:rsidR="00EC0098" w:rsidRPr="00433837">
        <w:rPr>
          <w:sz w:val="28"/>
          <w:szCs w:val="28"/>
          <w:lang w:val="uk-UA"/>
        </w:rPr>
        <w:t>Основними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sz w:val="28"/>
          <w:szCs w:val="28"/>
          <w:lang w:val="uk-UA"/>
        </w:rPr>
        <w:t>завданнями</w:t>
      </w:r>
      <w:r w:rsidR="00433837">
        <w:rPr>
          <w:sz w:val="28"/>
          <w:szCs w:val="28"/>
          <w:lang w:val="uk-UA"/>
        </w:rPr>
        <w:t xml:space="preserve"> </w:t>
      </w:r>
      <w:r w:rsidR="00EC0098" w:rsidRPr="00433837">
        <w:rPr>
          <w:b/>
          <w:sz w:val="28"/>
          <w:szCs w:val="28"/>
          <w:lang w:val="uk-UA"/>
        </w:rPr>
        <w:t>організації</w:t>
      </w:r>
      <w:r w:rsidR="00433837">
        <w:rPr>
          <w:b/>
          <w:sz w:val="28"/>
          <w:szCs w:val="28"/>
          <w:lang w:val="uk-UA"/>
        </w:rPr>
        <w:t xml:space="preserve"> </w:t>
      </w:r>
      <w:r w:rsidR="00EC0098" w:rsidRPr="00433837">
        <w:rPr>
          <w:b/>
          <w:sz w:val="28"/>
          <w:szCs w:val="28"/>
          <w:lang w:val="uk-UA"/>
        </w:rPr>
        <w:t>газопостачання</w:t>
      </w:r>
      <w:r w:rsidR="00433837">
        <w:rPr>
          <w:b/>
          <w:sz w:val="28"/>
          <w:szCs w:val="28"/>
          <w:lang w:val="uk-UA"/>
        </w:rPr>
        <w:t xml:space="preserve"> </w:t>
      </w:r>
      <w:r w:rsidR="00EC0098" w:rsidRPr="00433837">
        <w:rPr>
          <w:b/>
          <w:sz w:val="28"/>
          <w:szCs w:val="28"/>
          <w:lang w:val="uk-UA"/>
        </w:rPr>
        <w:t>міста</w:t>
      </w:r>
      <w:r w:rsidR="00433837">
        <w:rPr>
          <w:b/>
          <w:sz w:val="28"/>
          <w:szCs w:val="28"/>
          <w:lang w:val="uk-UA"/>
        </w:rPr>
        <w:t xml:space="preserve"> </w:t>
      </w:r>
      <w:r w:rsidR="00EC0098" w:rsidRPr="00433837">
        <w:rPr>
          <w:b/>
          <w:sz w:val="28"/>
          <w:szCs w:val="28"/>
          <w:lang w:val="uk-UA"/>
        </w:rPr>
        <w:t>є:</w:t>
      </w:r>
    </w:p>
    <w:p w:rsidR="008545F4" w:rsidRPr="00433837" w:rsidRDefault="008545F4" w:rsidP="005C4601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забезпечення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безаварійного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зрідженим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населення: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комунально-побутових,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інших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об’єктів,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входять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зону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обслуговування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даного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підприємства;</w:t>
      </w:r>
    </w:p>
    <w:p w:rsidR="00C2172C" w:rsidRPr="00433837" w:rsidRDefault="00C2172C" w:rsidP="005C4601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забезпечення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безаварійної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зрідженим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районів,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селищ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типу,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сільських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об’єктів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знаходяться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балансі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договірному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обслуговувані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якісного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своєчасного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обслуговування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населення;</w:t>
      </w:r>
    </w:p>
    <w:p w:rsidR="00951CCD" w:rsidRPr="00433837" w:rsidRDefault="00C2172C" w:rsidP="005C4601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виконання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робіт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будівництва,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реконструкції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технічного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переозброєння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зрідженим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газифікації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(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матеріалів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замовника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)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будівель,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належать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громадянам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правах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особистої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власності,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виготовлення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запчастин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обладнання,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розробка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проектів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встановлення,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заміну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чи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перенесення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приладів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обладнання,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монтаж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B93686" w:rsidRPr="00433837">
        <w:rPr>
          <w:sz w:val="28"/>
          <w:szCs w:val="28"/>
          <w:lang w:val="uk-UA"/>
        </w:rPr>
        <w:t>лічильників;</w:t>
      </w:r>
    </w:p>
    <w:p w:rsidR="00B93686" w:rsidRPr="00433837" w:rsidRDefault="00B93686" w:rsidP="005C4601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підвищення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збільшення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доходів,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зростання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продуктивності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ресурсозбереження,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покращення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фондів,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зниження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експлуатаційних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витрат,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здорових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безпечних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умов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безаварійної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транспорту,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встановлених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показників,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визначення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перспектив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розвитку;</w:t>
      </w:r>
    </w:p>
    <w:p w:rsidR="00BC4A4A" w:rsidRPr="00433837" w:rsidRDefault="00B93686" w:rsidP="005C4601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організація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фінансово-економічної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роботи,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здійснення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оперативного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бухгалтерського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обліку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своєї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роботи,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ведення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статистичної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звітності,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перекручення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якої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відповідні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службові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особи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несуть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установленому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законодавством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порядку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дисциплінарну,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матеріальну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кримінальну</w:t>
      </w:r>
      <w:r w:rsidR="00433837">
        <w:rPr>
          <w:sz w:val="28"/>
          <w:szCs w:val="28"/>
          <w:lang w:val="uk-UA"/>
        </w:rPr>
        <w:t xml:space="preserve"> </w:t>
      </w:r>
      <w:r w:rsidR="00BC4A4A" w:rsidRPr="00433837">
        <w:rPr>
          <w:sz w:val="28"/>
          <w:szCs w:val="28"/>
          <w:lang w:val="uk-UA"/>
        </w:rPr>
        <w:t>відповідальність;</w:t>
      </w:r>
    </w:p>
    <w:p w:rsidR="00BC4A4A" w:rsidRPr="00433837" w:rsidRDefault="00BC4A4A" w:rsidP="005C4601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здійснення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заходів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матеріально-технічного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метою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найбільш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полного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задоволення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потреб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визначення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фонду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оплати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умовою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дотримання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мінімальних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гарантій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кожного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працівника,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встановлені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законодавчими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актами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України,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самостійне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вирішення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питань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форми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оплати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праці.</w:t>
      </w:r>
    </w:p>
    <w:p w:rsidR="00A96953" w:rsidRDefault="00BC4A4A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Здійснення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роботи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підбору,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розстановки,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підготовки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виховані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кадрів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вжиття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заходів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раціонального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договірною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контрактною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системами.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Створення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безпечних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нешкідливих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умов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праці,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економічний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соціальний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розвиток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управління,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інші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питання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господарської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виробничої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управління,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визначаються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виробничою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необхідністю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суперечать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діючому</w:t>
      </w:r>
      <w:r w:rsidR="00433837">
        <w:rPr>
          <w:sz w:val="28"/>
          <w:szCs w:val="28"/>
          <w:lang w:val="uk-UA"/>
        </w:rPr>
        <w:t xml:space="preserve"> </w:t>
      </w:r>
      <w:r w:rsidR="00B6295D" w:rsidRPr="00433837">
        <w:rPr>
          <w:sz w:val="28"/>
          <w:szCs w:val="28"/>
          <w:lang w:val="uk-UA"/>
        </w:rPr>
        <w:t>законодавству.</w:t>
      </w:r>
    </w:p>
    <w:p w:rsidR="0080402F" w:rsidRDefault="00E56E3B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Міське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здійснення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своєї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своєму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розпорядженні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ряд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підрозділів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підзвітні: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аварійно-диспетчерська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вуличних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будинкових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Організаційна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структура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визначає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підрозділів,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необхідні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узгодження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структури,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фіксує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відношення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підпорядкованості.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Організаційна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структура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являє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собою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розподіл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робітників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промислово-воробничий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невиробничий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персонал.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Промислово-виробничий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персонал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займається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безпосередньо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питаннями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газифікації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(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безперебійне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споживачам,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промисловим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підприємствам,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профілактичний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огляд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газифікації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квартир,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встановлення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лічильників,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ремонт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обладнання,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ліквідація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несправностей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аварій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),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числа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входять: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основні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виробничі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робітники,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службовці,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робітники</w:t>
      </w:r>
      <w:r w:rsidR="00433837">
        <w:rPr>
          <w:sz w:val="28"/>
          <w:szCs w:val="28"/>
          <w:lang w:val="uk-UA"/>
        </w:rPr>
        <w:t xml:space="preserve"> </w:t>
      </w:r>
      <w:r w:rsidR="00A96953">
        <w:rPr>
          <w:sz w:val="28"/>
          <w:szCs w:val="28"/>
          <w:lang w:val="uk-UA"/>
        </w:rPr>
        <w:t xml:space="preserve">охорони. </w:t>
      </w:r>
      <w:r w:rsidR="00DE140B"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складу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невиробничого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персоналу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газифікації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відносять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працівників,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займаються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питаннями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організації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виробничого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процесу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беруть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DE140B" w:rsidRPr="00433837">
        <w:rPr>
          <w:sz w:val="28"/>
          <w:szCs w:val="28"/>
          <w:lang w:val="uk-UA"/>
        </w:rPr>
        <w:t>ньому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безпосередньої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участі: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виконують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особливі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функції: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внаслідок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вибухонебезпечності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токсичності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газів,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особливе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значення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приділяють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боротьбі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різними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втратами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(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відтоками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)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газу.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попередження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ліквідації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аварій,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керування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режимом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мережах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складі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існує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b/>
          <w:sz w:val="28"/>
          <w:szCs w:val="28"/>
          <w:lang w:val="uk-UA"/>
        </w:rPr>
        <w:t>аварійно</w:t>
      </w:r>
      <w:r w:rsidR="00433837">
        <w:rPr>
          <w:b/>
          <w:sz w:val="28"/>
          <w:szCs w:val="28"/>
          <w:lang w:val="uk-UA"/>
        </w:rPr>
        <w:t xml:space="preserve"> </w:t>
      </w:r>
      <w:r w:rsidR="00FF1605" w:rsidRPr="00433837">
        <w:rPr>
          <w:b/>
          <w:sz w:val="28"/>
          <w:szCs w:val="28"/>
          <w:lang w:val="uk-UA"/>
        </w:rPr>
        <w:t>–</w:t>
      </w:r>
      <w:r w:rsidR="00433837">
        <w:rPr>
          <w:b/>
          <w:sz w:val="28"/>
          <w:szCs w:val="28"/>
          <w:lang w:val="uk-UA"/>
        </w:rPr>
        <w:t xml:space="preserve"> </w:t>
      </w:r>
      <w:r w:rsidR="00FF1605" w:rsidRPr="00433837">
        <w:rPr>
          <w:b/>
          <w:sz w:val="28"/>
          <w:szCs w:val="28"/>
          <w:lang w:val="uk-UA"/>
        </w:rPr>
        <w:t>диспетчерська</w:t>
      </w:r>
      <w:r w:rsidR="00433837">
        <w:rPr>
          <w:b/>
          <w:sz w:val="28"/>
          <w:szCs w:val="28"/>
          <w:lang w:val="uk-UA"/>
        </w:rPr>
        <w:t xml:space="preserve"> </w:t>
      </w:r>
      <w:r w:rsidR="00FF1605" w:rsidRPr="00433837">
        <w:rPr>
          <w:b/>
          <w:sz w:val="28"/>
          <w:szCs w:val="28"/>
          <w:lang w:val="uk-UA"/>
        </w:rPr>
        <w:t>служба</w:t>
      </w:r>
      <w:r w:rsidR="00FF1605" w:rsidRPr="00433837">
        <w:rPr>
          <w:sz w:val="28"/>
          <w:szCs w:val="28"/>
          <w:lang w:val="uk-UA"/>
        </w:rPr>
        <w:t>,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яка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працює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цілодобово.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Вона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служба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підзвітна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головному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інженерові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тісно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зв’язана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інформаційно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технічним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автотранспортним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відділами.</w:t>
      </w:r>
      <w:r w:rsidR="00FF1605" w:rsidRPr="00433837">
        <w:rPr>
          <w:sz w:val="28"/>
          <w:szCs w:val="28"/>
          <w:lang w:val="uk-UA"/>
        </w:rPr>
        <w:tab/>
      </w:r>
      <w:r w:rsidR="00FF1605" w:rsidRPr="00433837">
        <w:rPr>
          <w:sz w:val="28"/>
          <w:szCs w:val="28"/>
          <w:lang w:val="uk-UA"/>
        </w:rPr>
        <w:tab/>
      </w:r>
      <w:r w:rsidR="00FF1605" w:rsidRPr="00433837">
        <w:rPr>
          <w:sz w:val="28"/>
          <w:szCs w:val="28"/>
          <w:lang w:val="uk-UA"/>
        </w:rPr>
        <w:tab/>
        <w:t>Що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стосується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служби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вуличних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то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вона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займається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обслуговуванням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діючих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газопроводів.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Служба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будинкових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мереж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займається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обслуговуванням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мереж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всередині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будівель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споруд: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проведення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труб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FF1605" w:rsidRPr="00433837">
        <w:rPr>
          <w:sz w:val="28"/>
          <w:szCs w:val="28"/>
          <w:lang w:val="uk-UA"/>
        </w:rPr>
        <w:t>будівлі,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підведення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безпосередньо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приладів.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Служба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промислових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підприємств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займається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обслуговуванням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контролем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мереж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промислових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комунально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побутових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підприємствах,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підключенням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даних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підприємств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міських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3E0695" w:rsidRPr="00433837">
        <w:rPr>
          <w:sz w:val="28"/>
          <w:szCs w:val="28"/>
          <w:lang w:val="uk-UA"/>
        </w:rPr>
        <w:t>мереж.</w:t>
      </w:r>
    </w:p>
    <w:p w:rsidR="00024B54" w:rsidRPr="00433837" w:rsidRDefault="003E0695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Повноваження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працівників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призначення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звільнення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визначаються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начальником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Взаємовідносини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державного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місцевого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самоврядування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будуються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відповідно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діючих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законодавчих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актів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України,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встановлюють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компетенцію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органів.</w:t>
      </w:r>
    </w:p>
    <w:p w:rsidR="00024B54" w:rsidRPr="00433837" w:rsidRDefault="00024B54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Згідно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постанови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Кабінета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Міністрів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України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14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квітня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2004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р.</w:t>
      </w:r>
    </w:p>
    <w:p w:rsidR="00024B54" w:rsidRPr="00433837" w:rsidRDefault="00024B54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«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внесення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змін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правил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надання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послуг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газопостачання»</w:t>
      </w:r>
    </w:p>
    <w:p w:rsidR="00024B54" w:rsidRPr="00433837" w:rsidRDefault="00024B54" w:rsidP="005C4601">
      <w:pPr>
        <w:pStyle w:val="3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</w:rPr>
      </w:pPr>
      <w:r w:rsidRPr="00433837">
        <w:rPr>
          <w:b/>
          <w:bCs/>
          <w:color w:val="auto"/>
        </w:rPr>
        <w:t>Порядок</w:t>
      </w:r>
      <w:r w:rsidR="00433837">
        <w:rPr>
          <w:b/>
          <w:bCs/>
          <w:color w:val="auto"/>
        </w:rPr>
        <w:t xml:space="preserve"> </w:t>
      </w:r>
      <w:r w:rsidRPr="00433837">
        <w:rPr>
          <w:b/>
          <w:bCs/>
          <w:color w:val="auto"/>
        </w:rPr>
        <w:t>надання</w:t>
      </w:r>
      <w:r w:rsidR="00433837">
        <w:rPr>
          <w:b/>
          <w:bCs/>
          <w:color w:val="auto"/>
        </w:rPr>
        <w:t xml:space="preserve"> </w:t>
      </w:r>
      <w:r w:rsidRPr="00433837">
        <w:rPr>
          <w:b/>
          <w:bCs/>
          <w:color w:val="auto"/>
        </w:rPr>
        <w:t>послуг</w:t>
      </w:r>
    </w:p>
    <w:p w:rsidR="00024B54" w:rsidRPr="00433837" w:rsidRDefault="00024B54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38"/>
      <w:bookmarkEnd w:id="0"/>
      <w:r w:rsidRPr="00433837">
        <w:rPr>
          <w:sz w:val="28"/>
          <w:szCs w:val="28"/>
          <w:lang w:val="uk-UA"/>
        </w:rPr>
        <w:t>1</w:t>
      </w:r>
      <w:r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Постачання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природного,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також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скрапленого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від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групових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резервуарних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установок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здійснюється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безперервно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відповідно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до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Правил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безпеки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систем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газопостачання,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що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затверджуються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Держнаглядохоронпраці,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та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цих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Правил.</w:t>
      </w:r>
    </w:p>
    <w:p w:rsidR="002B3CDD" w:rsidRPr="00433837" w:rsidRDefault="00024B54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1" w:name="39"/>
      <w:bookmarkEnd w:id="1"/>
      <w:r w:rsidRPr="00433837">
        <w:rPr>
          <w:sz w:val="28"/>
          <w:szCs w:val="28"/>
          <w:lang w:val="uk-UA"/>
        </w:rPr>
        <w:t>2</w:t>
      </w:r>
      <w:r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надаються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споживачеві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підставі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укладеного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між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ним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та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газопостачальною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(газотранспортною)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організацією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договору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про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надання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послуг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(далі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-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договір),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типова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форма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якого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затверджена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НКРЕ.</w:t>
      </w:r>
      <w:bookmarkStart w:id="2" w:name="40"/>
      <w:bookmarkEnd w:id="2"/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організації,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здійснюють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закріпленій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території,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відмовити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споживачеві,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об'єкти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розташовані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території,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укладенні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договору.</w:t>
      </w:r>
      <w:bookmarkStart w:id="3" w:name="41"/>
      <w:bookmarkEnd w:id="3"/>
    </w:p>
    <w:p w:rsidR="00024B54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3</w:t>
      </w:r>
      <w:r w:rsidR="00024B54" w:rsidRPr="00433837">
        <w:rPr>
          <w:sz w:val="28"/>
          <w:szCs w:val="28"/>
          <w:lang w:val="uk-UA"/>
        </w:rPr>
        <w:t>.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Після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закінчення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строку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дострокового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припинення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дії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договору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газові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прилади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пристрої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споживача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відключаються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системи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шляхом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перекриття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запірних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пристроїв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перед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газовими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приладами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ввідному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газопроводі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установлення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них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пломби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чи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інвентарної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заглушки.</w:t>
      </w:r>
    </w:p>
    <w:p w:rsidR="00024B54" w:rsidRPr="00433837" w:rsidRDefault="00024B54" w:rsidP="005C4601">
      <w:pPr>
        <w:pStyle w:val="3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</w:rPr>
      </w:pPr>
      <w:bookmarkStart w:id="4" w:name="42"/>
      <w:bookmarkEnd w:id="4"/>
      <w:r w:rsidRPr="00433837">
        <w:rPr>
          <w:b/>
          <w:bCs/>
          <w:color w:val="auto"/>
        </w:rPr>
        <w:t>Припинення</w:t>
      </w:r>
      <w:r w:rsidR="00433837">
        <w:rPr>
          <w:b/>
          <w:bCs/>
          <w:color w:val="auto"/>
        </w:rPr>
        <w:t xml:space="preserve"> </w:t>
      </w:r>
      <w:r w:rsidRPr="00433837">
        <w:rPr>
          <w:b/>
          <w:bCs/>
          <w:color w:val="auto"/>
        </w:rPr>
        <w:t>газопостачання</w:t>
      </w:r>
    </w:p>
    <w:p w:rsidR="0080402F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5" w:name="43"/>
      <w:bookmarkEnd w:id="5"/>
      <w:r w:rsidRPr="00433837">
        <w:rPr>
          <w:sz w:val="28"/>
          <w:szCs w:val="28"/>
          <w:lang w:val="uk-UA"/>
        </w:rPr>
        <w:t>1</w:t>
      </w:r>
      <w:r w:rsidR="00024B54"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припиняється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разі:</w:t>
      </w:r>
      <w:r w:rsidR="00433837">
        <w:rPr>
          <w:sz w:val="28"/>
          <w:szCs w:val="28"/>
        </w:rPr>
        <w:t xml:space="preserve"> </w:t>
      </w:r>
      <w:bookmarkStart w:id="6" w:name="44"/>
      <w:bookmarkEnd w:id="6"/>
      <w:r w:rsidR="00024B54" w:rsidRPr="00433837">
        <w:rPr>
          <w:sz w:val="28"/>
          <w:szCs w:val="28"/>
        </w:rPr>
        <w:t>проведення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планово-профілактичного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обслуговування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та/або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капітального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ремонту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систем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газопостачання;</w:t>
      </w:r>
      <w:r w:rsidR="00433837">
        <w:rPr>
          <w:sz w:val="28"/>
          <w:szCs w:val="28"/>
        </w:rPr>
        <w:t xml:space="preserve"> </w:t>
      </w:r>
      <w:bookmarkStart w:id="7" w:name="45"/>
      <w:bookmarkEnd w:id="7"/>
      <w:r w:rsidR="00024B54" w:rsidRPr="00433837">
        <w:rPr>
          <w:sz w:val="28"/>
          <w:szCs w:val="28"/>
        </w:rPr>
        <w:t>ліквідації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наслідків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аварій,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спричинених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надзвичайними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ситуаціями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техногенного,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природного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або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екологічного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характеру,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проведення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ремонтно-відновних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робіт;</w:t>
      </w:r>
      <w:r w:rsidR="00433837">
        <w:rPr>
          <w:sz w:val="28"/>
          <w:szCs w:val="28"/>
        </w:rPr>
        <w:t xml:space="preserve"> </w:t>
      </w:r>
      <w:bookmarkStart w:id="8" w:name="46"/>
      <w:bookmarkEnd w:id="8"/>
      <w:r w:rsidR="00024B54" w:rsidRPr="00433837">
        <w:rPr>
          <w:sz w:val="28"/>
          <w:szCs w:val="28"/>
        </w:rPr>
        <w:t>порушення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споживачем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строків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сплати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надані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встановлених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пункті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17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цих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Правил;</w:t>
      </w:r>
      <w:r w:rsidR="00433837">
        <w:rPr>
          <w:sz w:val="28"/>
          <w:szCs w:val="28"/>
        </w:rPr>
        <w:t xml:space="preserve"> </w:t>
      </w:r>
      <w:bookmarkStart w:id="9" w:name="47"/>
      <w:bookmarkEnd w:id="9"/>
      <w:r w:rsidR="00024B54" w:rsidRPr="00433837">
        <w:rPr>
          <w:sz w:val="28"/>
          <w:szCs w:val="28"/>
        </w:rPr>
        <w:t>самовільного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використання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споживачем;</w:t>
      </w:r>
      <w:r w:rsidR="00433837">
        <w:rPr>
          <w:sz w:val="28"/>
          <w:szCs w:val="28"/>
        </w:rPr>
        <w:t xml:space="preserve"> </w:t>
      </w:r>
      <w:bookmarkStart w:id="10" w:name="48"/>
      <w:bookmarkEnd w:id="10"/>
      <w:r w:rsidR="00024B54" w:rsidRPr="00433837">
        <w:rPr>
          <w:sz w:val="28"/>
          <w:szCs w:val="28"/>
        </w:rPr>
        <w:t>порушення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</w:rPr>
        <w:t>споживачем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Правил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безпеки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систем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що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створює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загрозу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виникнення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аварійної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ситуації;</w:t>
      </w:r>
      <w:r w:rsidR="00433837">
        <w:rPr>
          <w:sz w:val="28"/>
          <w:szCs w:val="28"/>
        </w:rPr>
        <w:t xml:space="preserve"> </w:t>
      </w:r>
      <w:bookmarkStart w:id="11" w:name="49"/>
      <w:bookmarkEnd w:id="11"/>
      <w:r w:rsidR="00024B54" w:rsidRPr="00433837">
        <w:rPr>
          <w:sz w:val="28"/>
          <w:szCs w:val="28"/>
        </w:rPr>
        <w:t>подання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споживачем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письмової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заяви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припинення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газопостачання.</w:t>
      </w:r>
      <w:r w:rsidR="00433837">
        <w:rPr>
          <w:sz w:val="28"/>
          <w:szCs w:val="28"/>
        </w:rPr>
        <w:t xml:space="preserve"> </w:t>
      </w:r>
      <w:bookmarkStart w:id="12" w:name="50"/>
      <w:bookmarkEnd w:id="12"/>
      <w:r w:rsidR="00024B54"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зазначених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випадках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газотранспортна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організація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зобов'язана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поінформувати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причини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строки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припинення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газопостачальна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організація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-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здійснити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протягом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одного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місяця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перерахунок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оплати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що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надавалися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споживачеві.</w:t>
      </w:r>
    </w:p>
    <w:p w:rsidR="00024B54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2</w:t>
      </w:r>
      <w:r w:rsidR="00024B54" w:rsidRPr="00433837">
        <w:rPr>
          <w:sz w:val="28"/>
          <w:szCs w:val="28"/>
          <w:lang w:val="uk-UA"/>
        </w:rPr>
        <w:t>.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Припинення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споживачеві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житлових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будинках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залежно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обставин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здійснюється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шляхом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перекриття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запірних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пристроїв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встановлення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пломби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та/або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інвентарної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заглушки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перед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газовим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приладом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(пристроєм)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ввідному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газопроводі.</w:t>
      </w:r>
      <w:r w:rsidR="00433837">
        <w:rPr>
          <w:sz w:val="28"/>
          <w:szCs w:val="28"/>
          <w:lang w:val="uk-UA"/>
        </w:rPr>
        <w:t xml:space="preserve"> </w:t>
      </w:r>
      <w:bookmarkStart w:id="13" w:name="52"/>
      <w:bookmarkEnd w:id="13"/>
      <w:r w:rsidR="00024B54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разі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самовільного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відновлення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споживачем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здійснюється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механічне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від'єднання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відводу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газопроводу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діючого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газопроводу.</w:t>
      </w:r>
      <w:r w:rsidR="00433837">
        <w:rPr>
          <w:sz w:val="28"/>
          <w:szCs w:val="28"/>
          <w:lang w:val="uk-UA"/>
        </w:rPr>
        <w:t xml:space="preserve"> </w:t>
      </w:r>
      <w:bookmarkStart w:id="14" w:name="53"/>
      <w:bookmarkEnd w:id="14"/>
      <w:r w:rsidR="00024B54" w:rsidRPr="00433837">
        <w:rPr>
          <w:sz w:val="28"/>
          <w:szCs w:val="28"/>
        </w:rPr>
        <w:t>Про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припинення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складається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акт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двох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примірниках,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один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яких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залишається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споживача.</w:t>
      </w:r>
    </w:p>
    <w:p w:rsidR="00024B54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15" w:name="54"/>
      <w:bookmarkEnd w:id="15"/>
      <w:r w:rsidRPr="00433837">
        <w:rPr>
          <w:sz w:val="28"/>
          <w:szCs w:val="28"/>
          <w:lang w:val="uk-UA"/>
        </w:rPr>
        <w:t>3</w:t>
      </w:r>
      <w:r w:rsidR="00024B54" w:rsidRPr="00433837">
        <w:rPr>
          <w:sz w:val="28"/>
          <w:szCs w:val="28"/>
          <w:lang w:val="uk-UA"/>
        </w:rPr>
        <w:t>.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Роботи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ліквідації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наслідків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аварійних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ситуацій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внутрішньобудинкових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системах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дворових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газопроводах,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можуть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призвести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нещасного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випадку,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виконуються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цілодобово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бригадами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аварійно-диспетчерських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служб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газотранспортних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організацій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рахунок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цих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організацій.</w:t>
      </w:r>
    </w:p>
    <w:p w:rsidR="00024B54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16" w:name="55"/>
      <w:bookmarkEnd w:id="16"/>
      <w:r w:rsidRPr="00433837">
        <w:rPr>
          <w:sz w:val="28"/>
          <w:szCs w:val="28"/>
          <w:lang w:val="uk-UA"/>
        </w:rPr>
        <w:t>4</w:t>
      </w:r>
      <w:r w:rsidR="00024B54" w:rsidRPr="00433837">
        <w:rPr>
          <w:sz w:val="28"/>
          <w:szCs w:val="28"/>
          <w:lang w:val="uk-UA"/>
        </w:rPr>
        <w:t>.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Відновлення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здійснюється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газотранспортною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організацією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протягом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двох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робочих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днів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містах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п'яти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календарних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днів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сільській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місцевості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після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усунення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порушень,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сплати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споживачем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боргу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відшкодування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збитків,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завданих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неправомірними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діями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газопостачальній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газотранспортній</w:t>
      </w:r>
      <w:r w:rsidR="00433837">
        <w:rPr>
          <w:sz w:val="28"/>
          <w:szCs w:val="28"/>
          <w:lang w:val="uk-UA"/>
        </w:rPr>
        <w:t xml:space="preserve"> </w:t>
      </w:r>
      <w:r w:rsidR="00024B54" w:rsidRPr="00433837">
        <w:rPr>
          <w:sz w:val="28"/>
          <w:szCs w:val="28"/>
          <w:lang w:val="uk-UA"/>
        </w:rPr>
        <w:t>організації.</w:t>
      </w:r>
    </w:p>
    <w:p w:rsidR="00024B54" w:rsidRPr="00433837" w:rsidRDefault="00024B54" w:rsidP="005C4601">
      <w:pPr>
        <w:pStyle w:val="3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</w:rPr>
      </w:pPr>
      <w:bookmarkStart w:id="17" w:name="56"/>
      <w:bookmarkEnd w:id="17"/>
      <w:r w:rsidRPr="00433837">
        <w:rPr>
          <w:b/>
          <w:bCs/>
          <w:color w:val="auto"/>
        </w:rPr>
        <w:t>Оплата</w:t>
      </w:r>
      <w:r w:rsidR="00433837">
        <w:rPr>
          <w:b/>
          <w:bCs/>
          <w:color w:val="auto"/>
        </w:rPr>
        <w:t xml:space="preserve"> </w:t>
      </w:r>
      <w:r w:rsidRPr="00433837">
        <w:rPr>
          <w:b/>
          <w:bCs/>
          <w:color w:val="auto"/>
        </w:rPr>
        <w:t>послуг</w:t>
      </w:r>
    </w:p>
    <w:p w:rsidR="00024B54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8" w:name="57"/>
      <w:bookmarkEnd w:id="18"/>
      <w:r w:rsidRPr="00433837">
        <w:rPr>
          <w:sz w:val="28"/>
          <w:szCs w:val="28"/>
          <w:lang w:val="uk-UA"/>
        </w:rPr>
        <w:t>1</w:t>
      </w:r>
      <w:r w:rsidR="00024B54"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Розрахунки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населення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надані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провадяться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діючими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цінами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основі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фактичних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показань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лічильників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газу,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приведених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вимог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ГОСТу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2939-63.</w:t>
      </w:r>
    </w:p>
    <w:p w:rsidR="00024B54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9" w:name="58"/>
      <w:bookmarkStart w:id="20" w:name="60"/>
      <w:bookmarkEnd w:id="19"/>
      <w:bookmarkEnd w:id="20"/>
      <w:r w:rsidRPr="00433837">
        <w:rPr>
          <w:sz w:val="28"/>
          <w:szCs w:val="28"/>
          <w:lang w:val="uk-UA"/>
        </w:rPr>
        <w:t>2</w:t>
      </w:r>
      <w:r w:rsidR="00024B54"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разі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відсутності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лічильників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плата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розраховується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відповідно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встановлених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законодавством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норм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цін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газ.</w:t>
      </w:r>
    </w:p>
    <w:p w:rsidR="00024B54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1" w:name="61"/>
      <w:bookmarkStart w:id="22" w:name="68"/>
      <w:bookmarkStart w:id="23" w:name="74"/>
      <w:bookmarkEnd w:id="21"/>
      <w:bookmarkEnd w:id="22"/>
      <w:bookmarkEnd w:id="23"/>
      <w:r w:rsidRPr="00433837">
        <w:rPr>
          <w:sz w:val="28"/>
          <w:szCs w:val="28"/>
          <w:lang w:val="uk-UA"/>
        </w:rPr>
        <w:t>3</w:t>
      </w:r>
      <w:r w:rsidR="00024B54"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монтажу,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технічного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обслуговування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ремонту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газових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приладів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пристроїв,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лічильників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заявками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оплачуються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ними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затвердженими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установленому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порядку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тарифами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(цінами)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урахуванням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вартості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обладнання,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його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вузлів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деталей,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крім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технічного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обслуговування,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що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надаються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рахунок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витрат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газотранспортних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організацій,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пов'язаних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транспортуванням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природного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газу,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саме:</w:t>
      </w:r>
      <w:r w:rsidR="00433837">
        <w:rPr>
          <w:sz w:val="28"/>
          <w:szCs w:val="28"/>
        </w:rPr>
        <w:t xml:space="preserve"> </w:t>
      </w:r>
      <w:bookmarkStart w:id="24" w:name="75"/>
      <w:bookmarkEnd w:id="24"/>
      <w:r w:rsidR="00024B54" w:rsidRPr="00433837">
        <w:rPr>
          <w:sz w:val="28"/>
          <w:szCs w:val="28"/>
        </w:rPr>
        <w:t>забезпечення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своєчасної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планової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повірки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лічильників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(демонтаж,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транспортування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монтаж);</w:t>
      </w:r>
      <w:r w:rsidR="00433837">
        <w:rPr>
          <w:sz w:val="28"/>
          <w:szCs w:val="28"/>
        </w:rPr>
        <w:t xml:space="preserve"> </w:t>
      </w:r>
      <w:bookmarkStart w:id="25" w:name="76"/>
      <w:bookmarkEnd w:id="25"/>
      <w:r w:rsidR="00024B54" w:rsidRPr="00433837">
        <w:rPr>
          <w:sz w:val="28"/>
          <w:szCs w:val="28"/>
        </w:rPr>
        <w:t>перевірки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щільність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газопроводів,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газових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приладів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пристроїв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допомогою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під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робочим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тиском;</w:t>
      </w:r>
      <w:r w:rsidR="00433837">
        <w:rPr>
          <w:sz w:val="28"/>
          <w:szCs w:val="28"/>
        </w:rPr>
        <w:t xml:space="preserve"> </w:t>
      </w:r>
      <w:bookmarkStart w:id="26" w:name="77"/>
      <w:bookmarkEnd w:id="26"/>
      <w:r w:rsidR="00024B54" w:rsidRPr="00433837">
        <w:rPr>
          <w:sz w:val="28"/>
          <w:szCs w:val="28"/>
        </w:rPr>
        <w:t>ліквідації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витоку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газу;</w:t>
      </w:r>
      <w:r w:rsidR="00433837">
        <w:rPr>
          <w:sz w:val="28"/>
          <w:szCs w:val="28"/>
        </w:rPr>
        <w:t xml:space="preserve"> </w:t>
      </w:r>
      <w:bookmarkStart w:id="27" w:name="78"/>
      <w:bookmarkEnd w:id="27"/>
      <w:r w:rsidR="00024B54" w:rsidRPr="00433837">
        <w:rPr>
          <w:sz w:val="28"/>
          <w:szCs w:val="28"/>
        </w:rPr>
        <w:t>перевірки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відповідності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встановлення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газових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приладів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пристроїв,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побудови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приміщень,</w:t>
      </w:r>
    </w:p>
    <w:p w:rsidR="00024B54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8" w:name="84"/>
      <w:bookmarkEnd w:id="28"/>
      <w:r w:rsidRPr="00433837">
        <w:rPr>
          <w:sz w:val="28"/>
          <w:szCs w:val="28"/>
          <w:lang w:val="uk-UA"/>
        </w:rPr>
        <w:t>4</w:t>
      </w:r>
      <w:r w:rsidR="00024B54"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Розрахунковим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періодом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для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визначення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розміру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оплати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є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календарний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місяць.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Плата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надані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протягом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розрахункового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періоду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вноситься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не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пізніше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10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числа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наступного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місяця,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якщо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договором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не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встановлено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інший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строк.</w:t>
      </w:r>
    </w:p>
    <w:p w:rsidR="00024B54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9" w:name="85"/>
      <w:bookmarkStart w:id="30" w:name="86"/>
      <w:bookmarkStart w:id="31" w:name="89"/>
      <w:bookmarkEnd w:id="29"/>
      <w:bookmarkEnd w:id="30"/>
      <w:bookmarkEnd w:id="31"/>
      <w:r w:rsidRPr="00433837">
        <w:rPr>
          <w:sz w:val="28"/>
          <w:szCs w:val="28"/>
          <w:lang w:val="uk-UA"/>
        </w:rPr>
        <w:t>5</w:t>
      </w:r>
      <w:r w:rsidR="00024B54"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Якщо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не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оплатив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надані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протягом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10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днів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після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строку,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зазначеного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договорі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чи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платіжному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документі,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газопостачальна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організація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протягом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наступних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п'яти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днів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не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отримала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повідомлення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оплату,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споживачеві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надсилається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письмове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попередження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припинення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газопостачання.</w:t>
      </w:r>
      <w:r w:rsidR="00433837">
        <w:rPr>
          <w:sz w:val="28"/>
          <w:szCs w:val="28"/>
        </w:rPr>
        <w:t xml:space="preserve"> </w:t>
      </w:r>
      <w:bookmarkStart w:id="32" w:name="90"/>
      <w:bookmarkEnd w:id="32"/>
      <w:r w:rsidR="00024B54"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разі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неоплати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наданих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протягом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10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днів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після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отримання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споживачем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письмового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попередження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(з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позначкою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його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вручення)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газопостачальна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організація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має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право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відключити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від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газопостачання.</w:t>
      </w:r>
      <w:r w:rsidR="00433837">
        <w:rPr>
          <w:sz w:val="28"/>
          <w:szCs w:val="28"/>
        </w:rPr>
        <w:t xml:space="preserve"> </w:t>
      </w:r>
      <w:bookmarkStart w:id="33" w:name="91"/>
      <w:bookmarkEnd w:id="33"/>
      <w:r w:rsidR="00024B54" w:rsidRPr="00433837">
        <w:rPr>
          <w:sz w:val="28"/>
          <w:szCs w:val="28"/>
        </w:rPr>
        <w:t>Припинення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не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звільняє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споживача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від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обов'язку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сплатити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заборгованість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фактично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отримані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="00024B54" w:rsidRPr="00433837">
        <w:rPr>
          <w:sz w:val="28"/>
          <w:szCs w:val="28"/>
        </w:rPr>
        <w:t>газопостачання.</w:t>
      </w:r>
    </w:p>
    <w:p w:rsidR="002B3CDD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4" w:name="92"/>
      <w:bookmarkEnd w:id="34"/>
      <w:r w:rsidRPr="00433837">
        <w:rPr>
          <w:sz w:val="28"/>
          <w:szCs w:val="28"/>
          <w:lang w:val="uk-UA"/>
        </w:rPr>
        <w:t>6</w:t>
      </w:r>
      <w:r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несвоєчасну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оплату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послуг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споживач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сплачує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неустойку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(пеню)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згідно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із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законом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або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договором.</w:t>
      </w:r>
    </w:p>
    <w:p w:rsidR="002B3CDD" w:rsidRPr="00433837" w:rsidRDefault="002B3CDD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5" w:name="94"/>
      <w:bookmarkEnd w:id="35"/>
      <w:r w:rsidRPr="00433837">
        <w:rPr>
          <w:sz w:val="28"/>
          <w:szCs w:val="28"/>
          <w:lang w:val="uk-UA"/>
        </w:rPr>
        <w:t>7</w:t>
      </w:r>
      <w:r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разі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коли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техничного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обслуговування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та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усунення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пошкоджень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внутрішньобудинкових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систем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дворових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газопроводів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надані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не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повному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обсязі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несвоєчасно,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газопостачальна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(газотранспортна)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організація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усуває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виявлені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порушення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та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несправності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власні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кошти.</w:t>
      </w:r>
    </w:p>
    <w:p w:rsidR="001F5962" w:rsidRPr="00433837" w:rsidRDefault="001F5962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3837">
        <w:rPr>
          <w:sz w:val="28"/>
          <w:szCs w:val="28"/>
          <w:lang w:val="uk-UA"/>
        </w:rPr>
        <w:t>8</w:t>
      </w:r>
      <w:r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Розрахунки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надані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можуть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провадитися:</w:t>
      </w:r>
      <w:r w:rsidR="00433837">
        <w:rPr>
          <w:sz w:val="28"/>
          <w:szCs w:val="28"/>
        </w:rPr>
        <w:t xml:space="preserve"> </w:t>
      </w:r>
      <w:bookmarkStart w:id="36" w:name="62"/>
      <w:bookmarkEnd w:id="36"/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розрахунковими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книжками;</w:t>
      </w:r>
      <w:r w:rsidR="00433837">
        <w:rPr>
          <w:sz w:val="28"/>
          <w:szCs w:val="28"/>
        </w:rPr>
        <w:t xml:space="preserve"> </w:t>
      </w:r>
      <w:bookmarkStart w:id="37" w:name="63"/>
      <w:bookmarkEnd w:id="37"/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платіжними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документами,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які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виписуються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газопостачальною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організацією.</w:t>
      </w:r>
      <w:r w:rsidR="00433837">
        <w:rPr>
          <w:sz w:val="28"/>
          <w:szCs w:val="28"/>
        </w:rPr>
        <w:t xml:space="preserve"> </w:t>
      </w:r>
      <w:bookmarkStart w:id="38" w:name="64"/>
      <w:bookmarkEnd w:id="38"/>
      <w:r w:rsidRPr="00433837">
        <w:rPr>
          <w:sz w:val="28"/>
          <w:szCs w:val="28"/>
        </w:rPr>
        <w:t>Порядок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форма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розрахунку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визначаються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договорі.</w:t>
      </w:r>
    </w:p>
    <w:p w:rsidR="009472F1" w:rsidRDefault="001F5962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39" w:name="65"/>
      <w:bookmarkEnd w:id="39"/>
      <w:r w:rsidRPr="00433837">
        <w:rPr>
          <w:sz w:val="28"/>
          <w:szCs w:val="28"/>
          <w:lang w:val="uk-UA"/>
        </w:rPr>
        <w:t>9</w:t>
      </w:r>
      <w:r w:rsidRPr="00433837">
        <w:rPr>
          <w:sz w:val="28"/>
          <w:szCs w:val="28"/>
        </w:rPr>
        <w:t>.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Розрахунки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можуть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провадитися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підставі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планових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платежів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підсумковим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розрахунком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період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не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більше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одного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року.</w:t>
      </w:r>
      <w:r w:rsidR="00433837">
        <w:rPr>
          <w:sz w:val="28"/>
          <w:szCs w:val="28"/>
        </w:rPr>
        <w:t xml:space="preserve"> </w:t>
      </w:r>
      <w:bookmarkStart w:id="40" w:name="66"/>
      <w:bookmarkEnd w:id="40"/>
      <w:r w:rsidRPr="00433837">
        <w:rPr>
          <w:sz w:val="28"/>
          <w:szCs w:val="28"/>
        </w:rPr>
        <w:t>У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разі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застосування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планових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платежів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або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безготівкової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форми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оплати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газопостачальна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організація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періодично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(згідно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умовами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договору)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провадить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перерахунок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фактично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надані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та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видає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споживачеві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рахунок.</w:t>
      </w:r>
      <w:r w:rsidR="00433837">
        <w:rPr>
          <w:sz w:val="28"/>
          <w:szCs w:val="28"/>
        </w:rPr>
        <w:t xml:space="preserve"> </w:t>
      </w:r>
      <w:bookmarkStart w:id="41" w:name="67"/>
      <w:bookmarkEnd w:id="41"/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відхилення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нарахованих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сум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фактично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надані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послуги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газопостачання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від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сум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зарахованих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платежів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пеня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не</w:t>
      </w:r>
      <w:r w:rsidR="00433837">
        <w:rPr>
          <w:sz w:val="28"/>
          <w:szCs w:val="28"/>
        </w:rPr>
        <w:t xml:space="preserve"> </w:t>
      </w:r>
      <w:r w:rsidRPr="00433837">
        <w:rPr>
          <w:sz w:val="28"/>
          <w:szCs w:val="28"/>
        </w:rPr>
        <w:t>стягується</w:t>
      </w:r>
      <w:r w:rsidR="005C4601">
        <w:rPr>
          <w:sz w:val="28"/>
          <w:szCs w:val="28"/>
          <w:lang w:val="uk-UA"/>
        </w:rPr>
        <w:t>.</w:t>
      </w:r>
    </w:p>
    <w:p w:rsidR="005C4601" w:rsidRPr="005C4601" w:rsidRDefault="005C4601" w:rsidP="005C460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9472F1" w:rsidRPr="005C4601" w:rsidRDefault="003E0695" w:rsidP="005C4601">
      <w:pPr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5C4601">
        <w:rPr>
          <w:b/>
          <w:sz w:val="28"/>
          <w:szCs w:val="32"/>
          <w:lang w:val="uk-UA"/>
        </w:rPr>
        <w:t>3</w:t>
      </w:r>
      <w:r w:rsidR="00433837" w:rsidRPr="005C4601">
        <w:rPr>
          <w:b/>
          <w:sz w:val="28"/>
          <w:szCs w:val="32"/>
          <w:lang w:val="uk-UA"/>
        </w:rPr>
        <w:t xml:space="preserve"> </w:t>
      </w:r>
      <w:r w:rsidRPr="005C4601">
        <w:rPr>
          <w:b/>
          <w:sz w:val="28"/>
          <w:szCs w:val="32"/>
          <w:lang w:val="uk-UA"/>
        </w:rPr>
        <w:t>«Пропозиції</w:t>
      </w:r>
      <w:r w:rsidR="00433837" w:rsidRPr="005C4601">
        <w:rPr>
          <w:b/>
          <w:sz w:val="28"/>
          <w:szCs w:val="32"/>
          <w:lang w:val="uk-UA"/>
        </w:rPr>
        <w:t xml:space="preserve"> </w:t>
      </w:r>
      <w:r w:rsidRPr="005C4601">
        <w:rPr>
          <w:b/>
          <w:sz w:val="28"/>
          <w:szCs w:val="32"/>
          <w:lang w:val="uk-UA"/>
        </w:rPr>
        <w:t>щодо</w:t>
      </w:r>
      <w:r w:rsidR="00433837" w:rsidRPr="005C4601">
        <w:rPr>
          <w:b/>
          <w:sz w:val="28"/>
          <w:szCs w:val="32"/>
          <w:lang w:val="uk-UA"/>
        </w:rPr>
        <w:t xml:space="preserve"> </w:t>
      </w:r>
      <w:r w:rsidRPr="005C4601">
        <w:rPr>
          <w:b/>
          <w:sz w:val="28"/>
          <w:szCs w:val="32"/>
          <w:lang w:val="uk-UA"/>
        </w:rPr>
        <w:t>удосконалення</w:t>
      </w:r>
      <w:r w:rsidR="00433837" w:rsidRPr="005C4601">
        <w:rPr>
          <w:b/>
          <w:sz w:val="28"/>
          <w:szCs w:val="32"/>
          <w:lang w:val="uk-UA"/>
        </w:rPr>
        <w:t xml:space="preserve"> </w:t>
      </w:r>
      <w:r w:rsidRPr="005C4601">
        <w:rPr>
          <w:b/>
          <w:sz w:val="28"/>
          <w:szCs w:val="32"/>
          <w:lang w:val="uk-UA"/>
        </w:rPr>
        <w:t>елементів</w:t>
      </w:r>
      <w:r w:rsidR="00433837" w:rsidRPr="005C4601">
        <w:rPr>
          <w:b/>
          <w:sz w:val="28"/>
          <w:szCs w:val="32"/>
          <w:lang w:val="uk-UA"/>
        </w:rPr>
        <w:t xml:space="preserve"> </w:t>
      </w:r>
      <w:r w:rsidRPr="005C4601">
        <w:rPr>
          <w:b/>
          <w:sz w:val="28"/>
          <w:szCs w:val="32"/>
          <w:lang w:val="uk-UA"/>
        </w:rPr>
        <w:t>СЖМ</w:t>
      </w:r>
      <w:r w:rsidR="00CB2E51" w:rsidRPr="005C4601">
        <w:rPr>
          <w:b/>
          <w:sz w:val="28"/>
          <w:szCs w:val="32"/>
          <w:lang w:val="uk-UA"/>
        </w:rPr>
        <w:t>»</w:t>
      </w:r>
    </w:p>
    <w:p w:rsidR="009472F1" w:rsidRPr="00433837" w:rsidRDefault="009472F1" w:rsidP="005C4601">
      <w:pPr>
        <w:spacing w:line="360" w:lineRule="auto"/>
        <w:ind w:firstLine="709"/>
        <w:jc w:val="both"/>
        <w:rPr>
          <w:sz w:val="28"/>
          <w:lang w:val="uk-UA"/>
        </w:rPr>
      </w:pPr>
    </w:p>
    <w:p w:rsidR="0080402F" w:rsidRDefault="00CB2E51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Основним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завданням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безаварійного,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надійного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економічного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відповідно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замовлення,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потрібна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чітка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науково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обґрунтоване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показників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роботи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виявлення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резервів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підвищення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ефективності.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Широке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застосування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різних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народного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забезпечує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великий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економічний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соціальний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ефект.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Перш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все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застосування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дає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значну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економію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паливних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ресурсів,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обумовлену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більш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високим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коефіцієнтом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корисної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дії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приладів.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Середній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ККД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побутових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плит,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наприклад,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урахуванням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опалювального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ефекту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складає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вугільно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дров’яних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плит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30-35,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плит-70%.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Таким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чином,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застосування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скорочує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палива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індивідуальні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потреби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1,8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2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рази.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Застосування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значно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скорочує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витрати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часу,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праці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грошових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коштів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населення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ведення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домашнього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господарства,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підвищення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культурного</w:t>
      </w:r>
      <w:r w:rsidR="00433837">
        <w:rPr>
          <w:sz w:val="28"/>
          <w:szCs w:val="28"/>
          <w:lang w:val="uk-UA"/>
        </w:rPr>
        <w:t xml:space="preserve"> </w:t>
      </w:r>
      <w:r w:rsidR="00834F8A" w:rsidRPr="00433837">
        <w:rPr>
          <w:sz w:val="28"/>
          <w:szCs w:val="28"/>
          <w:lang w:val="uk-UA"/>
        </w:rPr>
        <w:t>побуту.</w:t>
      </w:r>
      <w:r w:rsidR="00834F8A" w:rsidRPr="00433837">
        <w:rPr>
          <w:sz w:val="28"/>
          <w:szCs w:val="28"/>
          <w:lang w:val="uk-UA"/>
        </w:rPr>
        <w:tab/>
      </w:r>
      <w:r w:rsidR="00834F8A" w:rsidRPr="00433837">
        <w:rPr>
          <w:sz w:val="28"/>
          <w:szCs w:val="28"/>
          <w:lang w:val="uk-UA"/>
        </w:rPr>
        <w:tab/>
      </w:r>
      <w:r w:rsidR="00834F8A" w:rsidRPr="00433837">
        <w:rPr>
          <w:sz w:val="28"/>
          <w:szCs w:val="28"/>
          <w:lang w:val="uk-UA"/>
        </w:rPr>
        <w:tab/>
      </w:r>
      <w:r w:rsidR="00E56C95" w:rsidRPr="00433837">
        <w:rPr>
          <w:sz w:val="28"/>
          <w:szCs w:val="28"/>
          <w:lang w:val="uk-UA"/>
        </w:rPr>
        <w:t>Газифікація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забезпечує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розрахунку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середню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сім’ю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річну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економію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користуванні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природним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зрідженим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розмірі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відповідно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60-80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15-20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грн.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Нарешті,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газифікація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комунально-побутового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сектора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знижує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забруднення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повітряного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басейну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населених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пунктів.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Таким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чином,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газифікація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комунально-побутового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сектора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одним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важливих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елементів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технічного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прогресу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промисловості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комунальному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господарстві.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свою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чергу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технічний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прогрес,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упровадження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газове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господарство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нової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техніки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нових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технологій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одним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із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найважливих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напрямів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зниження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витрат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реалізацію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підвищення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ефективності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роботи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газопостачанні.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Істотну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роль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зростанні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ефективності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роботи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sz w:val="28"/>
          <w:szCs w:val="28"/>
          <w:lang w:val="uk-UA"/>
        </w:rPr>
        <w:t>відіграє</w:t>
      </w:r>
      <w:r w:rsidR="00433837">
        <w:rPr>
          <w:sz w:val="28"/>
          <w:szCs w:val="28"/>
          <w:lang w:val="uk-UA"/>
        </w:rPr>
        <w:t xml:space="preserve"> </w:t>
      </w:r>
      <w:r w:rsidR="00E56C95" w:rsidRPr="00433837">
        <w:rPr>
          <w:b/>
          <w:sz w:val="28"/>
          <w:szCs w:val="28"/>
          <w:lang w:val="uk-UA"/>
        </w:rPr>
        <w:t>вдосконалення</w:t>
      </w:r>
      <w:r w:rsidR="00433837">
        <w:rPr>
          <w:b/>
          <w:sz w:val="28"/>
          <w:szCs w:val="28"/>
          <w:lang w:val="uk-UA"/>
        </w:rPr>
        <w:t xml:space="preserve"> </w:t>
      </w:r>
      <w:r w:rsidR="00E56C95" w:rsidRPr="00433837">
        <w:rPr>
          <w:b/>
          <w:sz w:val="28"/>
          <w:szCs w:val="28"/>
          <w:lang w:val="uk-UA"/>
        </w:rPr>
        <w:t>будівельно-монтажних</w:t>
      </w:r>
      <w:r w:rsidR="00433837">
        <w:rPr>
          <w:b/>
          <w:sz w:val="28"/>
          <w:szCs w:val="28"/>
          <w:lang w:val="uk-UA"/>
        </w:rPr>
        <w:t xml:space="preserve"> </w:t>
      </w:r>
      <w:r w:rsidR="00E56C95" w:rsidRPr="00433837">
        <w:rPr>
          <w:b/>
          <w:sz w:val="28"/>
          <w:szCs w:val="28"/>
          <w:lang w:val="uk-UA"/>
        </w:rPr>
        <w:t>робіт.</w:t>
      </w:r>
      <w:r w:rsidR="00433837">
        <w:rPr>
          <w:b/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Особливе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значення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має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централізоване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виробництво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трубних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заготовок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внутрішньобудинкової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прокладки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газопроводів,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прогресивна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технологія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механізація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робіт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прокладці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міських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вузький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траншеї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без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траншейним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способом,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будівництві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зовнішніх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внутрішніх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містах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сільській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місцевості,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вдосконалення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виконавчої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документації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будівництві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здачі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експлуатацію,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оснащення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будівельно-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монтажних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організацій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машинами,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комплектами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пристроїв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механізмів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механізації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робіт,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упровадження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наукової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організації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праці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будівництві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="00AF1BBA" w:rsidRPr="00433837">
        <w:rPr>
          <w:sz w:val="28"/>
          <w:szCs w:val="28"/>
          <w:lang w:val="uk-UA"/>
        </w:rPr>
        <w:t>газопостачання.</w:t>
      </w:r>
    </w:p>
    <w:p w:rsidR="0080402F" w:rsidRDefault="0080402F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C66E8" w:rsidRPr="00433837">
        <w:rPr>
          <w:sz w:val="28"/>
          <w:szCs w:val="28"/>
          <w:lang w:val="uk-UA"/>
        </w:rPr>
        <w:t>усилля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повинні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бути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затрачені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області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господарства.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Зокрема,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необхідно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розширювати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номенклатуру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покращувати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якість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побутових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приладів,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перш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все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рахунок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удосконалення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плит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автоматичною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безпекою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терморегулюванням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духової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шафи,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опалювальних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приладів,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автоматичних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нагрівачів,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плит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програмним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управлінням,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переносних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плит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сільської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місцевості,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рахунок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уніфікації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побутової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газової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апаратури,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яка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дозволяє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забезпечити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взаємозамінність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вузлів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деталей,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отже,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знизити</w:t>
      </w:r>
      <w:r w:rsidR="00433837">
        <w:rPr>
          <w:sz w:val="28"/>
          <w:szCs w:val="28"/>
          <w:lang w:val="uk-UA"/>
        </w:rPr>
        <w:t xml:space="preserve"> </w:t>
      </w:r>
      <w:r w:rsidR="008C66E8" w:rsidRPr="00433837">
        <w:rPr>
          <w:sz w:val="28"/>
          <w:szCs w:val="28"/>
          <w:lang w:val="uk-UA"/>
        </w:rPr>
        <w:t>собівартість</w:t>
      </w:r>
      <w:r w:rsidR="00433837">
        <w:rPr>
          <w:sz w:val="28"/>
          <w:szCs w:val="28"/>
          <w:lang w:val="uk-UA"/>
        </w:rPr>
        <w:t xml:space="preserve"> </w:t>
      </w:r>
      <w:r w:rsidR="008F1032" w:rsidRPr="00433837">
        <w:rPr>
          <w:sz w:val="28"/>
          <w:szCs w:val="28"/>
          <w:lang w:val="uk-UA"/>
        </w:rPr>
        <w:t>виробництва</w:t>
      </w:r>
      <w:r w:rsidR="00433837">
        <w:rPr>
          <w:sz w:val="28"/>
          <w:szCs w:val="28"/>
          <w:lang w:val="uk-UA"/>
        </w:rPr>
        <w:t xml:space="preserve"> </w:t>
      </w:r>
      <w:r w:rsidR="008F1032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8F1032" w:rsidRPr="00433837">
        <w:rPr>
          <w:sz w:val="28"/>
          <w:szCs w:val="28"/>
          <w:lang w:val="uk-UA"/>
        </w:rPr>
        <w:t>спростити</w:t>
      </w:r>
      <w:r w:rsidR="00433837">
        <w:rPr>
          <w:sz w:val="28"/>
          <w:szCs w:val="28"/>
          <w:lang w:val="uk-UA"/>
        </w:rPr>
        <w:t xml:space="preserve"> </w:t>
      </w:r>
      <w:r w:rsidR="008F1032" w:rsidRPr="00433837">
        <w:rPr>
          <w:sz w:val="28"/>
          <w:szCs w:val="28"/>
          <w:lang w:val="uk-UA"/>
        </w:rPr>
        <w:t>експлуатацію.</w:t>
      </w:r>
    </w:p>
    <w:p w:rsidR="0080402F" w:rsidRDefault="008F1032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менш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важливим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впровадження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удосконалення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старих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конструкцій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замочно-регулюючої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арматури,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обладнання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приладів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зрідженого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типи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регуляторів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вентилів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балонів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зрідженого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автоматики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спалювання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контролю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горіння,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сигналізаторів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загазованості,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комунально-побутових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приміщень,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засобів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захисту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корозії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т.д.</w:t>
      </w:r>
    </w:p>
    <w:p w:rsidR="0080402F" w:rsidRDefault="008F1032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Одним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резервів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підвищення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комплексні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заходи,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зменшення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різних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врахованих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неврахованих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втрат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процесі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доставки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споживачеві.</w:t>
      </w:r>
    </w:p>
    <w:p w:rsidR="0080402F" w:rsidRDefault="008F1032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Слід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зазначити,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тільки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Україні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щорічно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втрати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складають,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найскромнішими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підрахунками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600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млн.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куб.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Навіть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невелике,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розмірі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15-20%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зниження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таких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втрат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дасть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значний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економічний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ефект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так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всього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народного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господарства,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оскільки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зниження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ціни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спричинить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зменшення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ціни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інши</w:t>
      </w:r>
      <w:r w:rsidR="00433837">
        <w:rPr>
          <w:sz w:val="28"/>
          <w:szCs w:val="28"/>
          <w:lang w:val="uk-UA"/>
        </w:rPr>
        <w:t xml:space="preserve"> </w:t>
      </w:r>
      <w:r w:rsidR="003F7F59" w:rsidRPr="00433837">
        <w:rPr>
          <w:sz w:val="28"/>
          <w:szCs w:val="28"/>
          <w:lang w:val="uk-UA"/>
        </w:rPr>
        <w:t>товари.</w:t>
      </w:r>
    </w:p>
    <w:p w:rsidR="009472F1" w:rsidRDefault="003F7F59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Конкретні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шляхи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вирішення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даної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проблеми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значне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поліпшення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технології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обліку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упровадження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новітньої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контрольно-вимірювальної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апаратури,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значне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підвищення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технічного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рівня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технології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доставки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споживача.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Зниження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може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забезпечено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рахунок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удосконалення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форм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методів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господарювання,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сучасної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електронно-обчислювальної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техніки,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принципів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наукової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новітніх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економіко-математичних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методів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аналізу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господарської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діяльності.</w:t>
      </w:r>
    </w:p>
    <w:p w:rsidR="005C4601" w:rsidRDefault="005C4601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C4601" w:rsidRPr="00433837" w:rsidRDefault="005C4601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F7F59" w:rsidRPr="00433837" w:rsidRDefault="005C4601" w:rsidP="005C4601">
      <w:pPr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  <w:lang w:val="uk-UA"/>
        </w:rPr>
        <w:br w:type="page"/>
      </w:r>
      <w:r w:rsidR="005C0017" w:rsidRPr="00433837">
        <w:rPr>
          <w:b/>
          <w:sz w:val="28"/>
          <w:szCs w:val="32"/>
          <w:lang w:val="uk-UA"/>
        </w:rPr>
        <w:t>Висновки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Житлово-комунальне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найкрупнішою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частиною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включає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фонди,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зовнішнього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впорядкування.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noBreakHyphen/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область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господарської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функціонуюча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протягом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багатьох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десятиріч.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удосконалення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соціально-ринкових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відносин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області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менеджменту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нашої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держави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вельми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актуальними.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Технічний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частини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фондів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незадовільний.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Спад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України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негативно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позначився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утриманні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споруд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підприємств.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сучасних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умовах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житлово-комунальне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планомірно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сформованою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територіально-галузевою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ланкою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загальнонаціональної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закінченим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економічним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комплексом,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об’єктом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цілеспрямованої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дії.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Галузеве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тут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обумовлено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централізованого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керівництва,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вдосконалення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розвиток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підпорядковані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закономірностям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планового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суспільним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цілому.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ускладнення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випливають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подвійного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підпорядкування,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обумовлює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вирішення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питання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розподіл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управлінської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компетенції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галузевими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місцевого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територіального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принципів.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єдності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можна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усунути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відомчість,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перешкоджає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зростанню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господарства.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Розподіл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реалізовуваних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процесі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функцій,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сьогодні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склався,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відповідає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рівню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розвитку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ЖКГ,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перешкоджає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використанню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форм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методів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удосконаленню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всього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механізму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об’єкта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висновок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підтверджує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оцінка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ефективності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впливу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іншу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галузі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подвійному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підпорядкуванні.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цьому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інтегральні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показники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питомої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ваги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ознак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кожної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управлінських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субстанцій.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функціонуючої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показники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процесі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дослідження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оцінювалися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підставі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нормативних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актів.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Виходячи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подвійного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підпорядкування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передбачалася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різниця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думок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вирішенні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питань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регіональному,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обласному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рівнях.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Одною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важливих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отраслей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ЖКГ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Pr="00433837">
        <w:rPr>
          <w:sz w:val="28"/>
          <w:lang w:val="uk-UA"/>
        </w:rPr>
        <w:t>.</w:t>
      </w:r>
      <w:r w:rsidR="00433837">
        <w:rPr>
          <w:sz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побутових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потреб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використовують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паливо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кухонних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плит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водонагрівачів,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опалювальних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печей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коштів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центрального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опалювання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водопостачання.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застосовують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паливо,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крім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того,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незамінним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багатьох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хімічної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промисловості.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ряд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переваг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порівняні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іншими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видами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палива.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Головними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повне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згоряння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диму,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золи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кіптяви,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можливість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транспортування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трубах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великі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відстані,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низька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вартість,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нескладний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догляд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приладами.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Видобування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вимагає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20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разів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менше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праці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обходиться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майже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12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разів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дешевше,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ніж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видобуток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вугілля.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діляться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штучні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природні.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Штучний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отримують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переробці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заводах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кам’яного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вугілля,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торфу,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коксу,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горючих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сланців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нафти.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Залежно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вигляду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способів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переробки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сировини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одержують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штучних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газів: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генераторний,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коксівний,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сланцевий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нафтобаз.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Вироблений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заводах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очищають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шкідливих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домішок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(нафталіну,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сірководню)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осушують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вологи.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видалена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волога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конденсується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зимовий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час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замерзає,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утворюючи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крижані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пробки.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Очищений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осушений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надходить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міські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сховища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газгольдери.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Рідкий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(зріджений)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продукт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переробки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рідкому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знаходиться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тільки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підвищеному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закритих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посудинах.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звичайних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умов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переходить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газоподібний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Теплотворна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здатність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рідкого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21000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24000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ккал/нм.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Природний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утворюється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надрах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землі,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знаходиться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великим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трищінах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пустотах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пластів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гірських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порід.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здобувають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через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штучні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свердловини,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звідки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він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виходить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назовні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транспортується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трубах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великі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відстані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споживання.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теплотворною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здатністю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ділиться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низьку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2500,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середню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2500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5000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висококалорійний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вище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5000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ккал/нм³.</w:t>
      </w:r>
    </w:p>
    <w:p w:rsidR="0080402F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b/>
          <w:sz w:val="28"/>
          <w:szCs w:val="28"/>
          <w:lang w:val="uk-UA"/>
        </w:rPr>
        <w:t>Системи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газопостачання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являють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собою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комплекс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інженерних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пристроїв,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складаються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джерела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регуляторних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внутрішніх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приладами,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завданнями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безперебійне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споживачам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необхідній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кількості,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гарантування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безпечної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всіх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елементів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облік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споживачами.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Джерелом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разі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магістральний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газопровід.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b/>
          <w:sz w:val="28"/>
          <w:szCs w:val="28"/>
          <w:lang w:val="uk-UA"/>
        </w:rPr>
        <w:t>Транспортування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природного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газу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до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населеного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b/>
          <w:sz w:val="28"/>
          <w:szCs w:val="28"/>
          <w:lang w:val="uk-UA"/>
        </w:rPr>
        <w:t>пункту</w:t>
      </w:r>
      <w:r w:rsidR="00433837">
        <w:rPr>
          <w:b/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відбувається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допомогою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магістрального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складу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входять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газорозподільна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станція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(ПГРС),компресорні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станції,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забезпечують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підвищення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відгалуження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магістральний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контрольно-регуляторні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(КРП)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пунктам,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окремим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об’єктам.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Кінцевим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пунктом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магістрального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газопроводу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КРП,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знижується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значення,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забезпечує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нормальне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ведеться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облік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відпущеного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споживачам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Крім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того,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КРП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очищають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пилу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бензину.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умовах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горючий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різні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потреби.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цілому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врахувати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кожним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окремо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практично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неможливо,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визначенні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балансу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подачі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населеному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пункті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застосування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умовно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поділяють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групи: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побутове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житлових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будинках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приготування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їжі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місцевих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водопідігрівниках,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якщо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немає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централізованого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водопостачання;</w:t>
      </w:r>
    </w:p>
    <w:p w:rsidR="005C0017" w:rsidRPr="00433837" w:rsidRDefault="005C0017" w:rsidP="005C46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комунально-побутове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приготування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їжі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закладах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громадського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харчування,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лікарнях,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одержання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пари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лазнях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пральнях;</w:t>
      </w:r>
    </w:p>
    <w:p w:rsidR="005C0017" w:rsidRPr="00433837" w:rsidRDefault="005C0017" w:rsidP="005C46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опалення,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вентиляцію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гаряче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водопостачання: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котельнях;</w:t>
      </w:r>
    </w:p>
    <w:p w:rsidR="005C0017" w:rsidRPr="00433837" w:rsidRDefault="005C0017" w:rsidP="005C46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промислове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технологічних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потреб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будівель,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виробничих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котелень;</w:t>
      </w:r>
    </w:p>
    <w:p w:rsidR="005C0017" w:rsidRPr="00433837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споживання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тепловими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електростанціями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–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витрачання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одержання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електричної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теплової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енергії.</w:t>
      </w:r>
    </w:p>
    <w:p w:rsidR="0080402F" w:rsidRDefault="005C0017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Міське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здійснення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своєї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своєму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розпорядженні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ряд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підрозділів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підзвітні: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аварійно-диспетчерська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вуличних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будинкових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Організаційна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структура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визначає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види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підрозділів,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необхідні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узгодження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діяльності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структури,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фіксує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відношення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підпорядкованості.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Організаційна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структура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являє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собою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розподіл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робітників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промислово-воробничий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невиробничий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персонал.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Промислово-виробничий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персонал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займається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безпосередньо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питаннями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газифікації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(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безперебійне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споживачам,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промисловим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підприємствам,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профілактичний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огляд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мереж,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газифікації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квартир,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встановлення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лічильників,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ремонт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обладнання,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ліквідація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несправностей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аварій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),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його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числа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входять: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основні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виробничі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робітники,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службовці,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робітники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охорони.</w:t>
      </w:r>
      <w:r w:rsidR="00433837">
        <w:rPr>
          <w:sz w:val="28"/>
          <w:szCs w:val="28"/>
          <w:lang w:val="uk-UA"/>
        </w:rPr>
        <w:t xml:space="preserve"> </w:t>
      </w:r>
    </w:p>
    <w:p w:rsidR="001F5962" w:rsidRPr="00433837" w:rsidRDefault="001F5962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Значні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зусилля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повинні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бути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затрачені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області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господарства.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Зокрема,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необхідно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розширювати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номенклатуру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покращувати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побутових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приладів,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перш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все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рахунок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удосконалення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плит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автоматичною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безпекою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терморегулюванням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духової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шафи,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опалювальних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приладів,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автоматичних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нагрівачів,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плит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програмним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управлінням,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переносних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плит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сільської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місцевості,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також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рахунок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уніфікації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побутової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газової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апаратури,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дозволяє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забезпечити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взаємозамінність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вузлів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деталей,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отже,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знизити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собівартість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виробництва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спростити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експлуатацію.</w:t>
      </w:r>
    </w:p>
    <w:p w:rsidR="005C0017" w:rsidRPr="00433837" w:rsidRDefault="001F5962" w:rsidP="005C4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33837">
        <w:rPr>
          <w:sz w:val="28"/>
          <w:szCs w:val="28"/>
          <w:lang w:val="uk-UA"/>
        </w:rPr>
        <w:t>Не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менш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важливим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є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впровадження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або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удосконалення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старих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конструкцій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замочно-регулюючої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арматури,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обладнання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приладів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систем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газопостачання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на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базі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природного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зрідженого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таких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як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типи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регуляторів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тиску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вентилів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для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балонів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зрідженого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газу,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автоматики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спалювання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контролю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горіння,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сигналізаторів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загазованості,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комунально-побутових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приміщень,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засобів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захисту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від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корозії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і</w:t>
      </w:r>
      <w:r w:rsidR="00433837">
        <w:rPr>
          <w:sz w:val="28"/>
          <w:szCs w:val="28"/>
          <w:lang w:val="uk-UA"/>
        </w:rPr>
        <w:t xml:space="preserve"> </w:t>
      </w:r>
      <w:r w:rsidRPr="00433837">
        <w:rPr>
          <w:sz w:val="28"/>
          <w:szCs w:val="28"/>
          <w:lang w:val="uk-UA"/>
        </w:rPr>
        <w:t>т.д.</w:t>
      </w:r>
      <w:bookmarkStart w:id="42" w:name="_GoBack"/>
      <w:bookmarkEnd w:id="42"/>
    </w:p>
    <w:sectPr w:rsidR="005C0017" w:rsidRPr="00433837" w:rsidSect="00433837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4E" w:rsidRDefault="00C55A4E">
      <w:r>
        <w:separator/>
      </w:r>
    </w:p>
  </w:endnote>
  <w:endnote w:type="continuationSeparator" w:id="0">
    <w:p w:rsidR="00C55A4E" w:rsidRDefault="00C5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4E" w:rsidRDefault="00C55A4E">
      <w:r>
        <w:separator/>
      </w:r>
    </w:p>
  </w:footnote>
  <w:footnote w:type="continuationSeparator" w:id="0">
    <w:p w:rsidR="00C55A4E" w:rsidRDefault="00C5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37" w:rsidRDefault="00433837" w:rsidP="00AB4ACE">
    <w:pPr>
      <w:pStyle w:val="a5"/>
      <w:framePr w:wrap="around" w:vAnchor="text" w:hAnchor="margin" w:xAlign="right" w:y="1"/>
      <w:rPr>
        <w:rStyle w:val="a7"/>
      </w:rPr>
    </w:pPr>
  </w:p>
  <w:p w:rsidR="00433837" w:rsidRDefault="00433837" w:rsidP="00466E9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37" w:rsidRPr="00433837" w:rsidRDefault="00433837" w:rsidP="00466E9E">
    <w:pPr>
      <w:pStyle w:val="a5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C"/>
    <w:multiLevelType w:val="singleLevel"/>
    <w:tmpl w:val="0000001C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B1766C7"/>
    <w:multiLevelType w:val="hybridMultilevel"/>
    <w:tmpl w:val="424A78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4141FA1"/>
    <w:multiLevelType w:val="hybridMultilevel"/>
    <w:tmpl w:val="80C230C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5928136A"/>
    <w:multiLevelType w:val="hybridMultilevel"/>
    <w:tmpl w:val="E9FCFB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9497D30"/>
    <w:multiLevelType w:val="hybridMultilevel"/>
    <w:tmpl w:val="3D84715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80302668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F1"/>
    <w:rsid w:val="0001751E"/>
    <w:rsid w:val="00024B54"/>
    <w:rsid w:val="000304B6"/>
    <w:rsid w:val="000419E0"/>
    <w:rsid w:val="0004737E"/>
    <w:rsid w:val="00143900"/>
    <w:rsid w:val="00192B57"/>
    <w:rsid w:val="001F5962"/>
    <w:rsid w:val="00251B70"/>
    <w:rsid w:val="002B3CDD"/>
    <w:rsid w:val="00393F8A"/>
    <w:rsid w:val="003C7DBF"/>
    <w:rsid w:val="003C7E2E"/>
    <w:rsid w:val="003E0695"/>
    <w:rsid w:val="003F3F10"/>
    <w:rsid w:val="003F7F59"/>
    <w:rsid w:val="00404954"/>
    <w:rsid w:val="0041797F"/>
    <w:rsid w:val="004303E5"/>
    <w:rsid w:val="00433837"/>
    <w:rsid w:val="0045133F"/>
    <w:rsid w:val="00466E9E"/>
    <w:rsid w:val="00494FFC"/>
    <w:rsid w:val="004E0AE0"/>
    <w:rsid w:val="004F6580"/>
    <w:rsid w:val="00536627"/>
    <w:rsid w:val="0057085E"/>
    <w:rsid w:val="00586FA6"/>
    <w:rsid w:val="00595C95"/>
    <w:rsid w:val="005B1F16"/>
    <w:rsid w:val="005C0017"/>
    <w:rsid w:val="005C4601"/>
    <w:rsid w:val="005F5D4C"/>
    <w:rsid w:val="00645A34"/>
    <w:rsid w:val="006D70B2"/>
    <w:rsid w:val="006F4966"/>
    <w:rsid w:val="006F4F5F"/>
    <w:rsid w:val="006F711E"/>
    <w:rsid w:val="0080402F"/>
    <w:rsid w:val="008201A5"/>
    <w:rsid w:val="00834F8A"/>
    <w:rsid w:val="008545F4"/>
    <w:rsid w:val="008769A0"/>
    <w:rsid w:val="008867A7"/>
    <w:rsid w:val="00892299"/>
    <w:rsid w:val="008C66E8"/>
    <w:rsid w:val="008D4208"/>
    <w:rsid w:val="008F1032"/>
    <w:rsid w:val="00904A4E"/>
    <w:rsid w:val="009406CF"/>
    <w:rsid w:val="009472F1"/>
    <w:rsid w:val="00951CA5"/>
    <w:rsid w:val="00951CCD"/>
    <w:rsid w:val="00980E88"/>
    <w:rsid w:val="009935BF"/>
    <w:rsid w:val="009C7748"/>
    <w:rsid w:val="009F29E4"/>
    <w:rsid w:val="00A02155"/>
    <w:rsid w:val="00A26E37"/>
    <w:rsid w:val="00A96953"/>
    <w:rsid w:val="00AA44DC"/>
    <w:rsid w:val="00AB4ACE"/>
    <w:rsid w:val="00AF1BBA"/>
    <w:rsid w:val="00B01049"/>
    <w:rsid w:val="00B224DE"/>
    <w:rsid w:val="00B6295D"/>
    <w:rsid w:val="00B93686"/>
    <w:rsid w:val="00BC4A4A"/>
    <w:rsid w:val="00C0328B"/>
    <w:rsid w:val="00C2172C"/>
    <w:rsid w:val="00C55A4E"/>
    <w:rsid w:val="00C75A9C"/>
    <w:rsid w:val="00CB2E51"/>
    <w:rsid w:val="00D9389C"/>
    <w:rsid w:val="00DB3E0D"/>
    <w:rsid w:val="00DE140B"/>
    <w:rsid w:val="00E56C95"/>
    <w:rsid w:val="00E56E3B"/>
    <w:rsid w:val="00EA42E0"/>
    <w:rsid w:val="00EC0098"/>
    <w:rsid w:val="00F81B00"/>
    <w:rsid w:val="00F97CAC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FEC627-5CA3-4342-89EC-E9AE1F4E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F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24B54"/>
    <w:pPr>
      <w:spacing w:before="100" w:beforeAutospacing="1" w:after="100" w:afterAutospacing="1"/>
      <w:outlineLvl w:val="2"/>
    </w:pPr>
    <w:rPr>
      <w:color w:val="0033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DB3E0D"/>
    <w:pPr>
      <w:suppressAutoHyphens/>
      <w:autoSpaceDE w:val="0"/>
      <w:ind w:right="-238"/>
    </w:pPr>
    <w:rPr>
      <w:sz w:val="32"/>
      <w:szCs w:val="32"/>
      <w:lang w:eastAsia="ar-SA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66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466E9E"/>
    <w:rPr>
      <w:rFonts w:cs="Times New Roman"/>
    </w:rPr>
  </w:style>
  <w:style w:type="paragraph" w:styleId="a8">
    <w:name w:val="Normal (Web)"/>
    <w:basedOn w:val="a"/>
    <w:uiPriority w:val="99"/>
    <w:rsid w:val="00024B54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4338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338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6443</Words>
  <Characters>36730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2014-03-04T12:25:00Z</dcterms:created>
  <dcterms:modified xsi:type="dcterms:W3CDTF">2014-03-04T12:25:00Z</dcterms:modified>
</cp:coreProperties>
</file>