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D3" w:rsidRPr="00452718" w:rsidRDefault="00674FD3" w:rsidP="00452718">
      <w:pPr>
        <w:shd w:val="clear" w:color="000000" w:fill="auto"/>
        <w:spacing w:line="360" w:lineRule="auto"/>
        <w:ind w:firstLine="709"/>
        <w:jc w:val="center"/>
        <w:rPr>
          <w:sz w:val="28"/>
          <w:szCs w:val="22"/>
        </w:rPr>
      </w:pPr>
      <w:r w:rsidRPr="00452718">
        <w:rPr>
          <w:sz w:val="28"/>
          <w:szCs w:val="22"/>
        </w:rPr>
        <w:t>Федеральное агентство</w:t>
      </w:r>
      <w:r w:rsidR="00452718">
        <w:rPr>
          <w:sz w:val="28"/>
          <w:szCs w:val="22"/>
        </w:rPr>
        <w:t xml:space="preserve"> </w:t>
      </w:r>
      <w:r w:rsidRPr="00452718">
        <w:rPr>
          <w:sz w:val="28"/>
          <w:szCs w:val="22"/>
        </w:rPr>
        <w:t>по образованию</w:t>
      </w:r>
    </w:p>
    <w:p w:rsidR="00674FD3" w:rsidRPr="00452718" w:rsidRDefault="00674FD3" w:rsidP="00452718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2"/>
        </w:rPr>
      </w:pPr>
    </w:p>
    <w:p w:rsidR="00674FD3" w:rsidRPr="00452718" w:rsidRDefault="00674FD3" w:rsidP="00452718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52"/>
        </w:rPr>
      </w:pPr>
    </w:p>
    <w:p w:rsidR="00674FD3" w:rsidRPr="00452718" w:rsidRDefault="00674FD3" w:rsidP="00452718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52"/>
        </w:rPr>
      </w:pPr>
    </w:p>
    <w:p w:rsidR="00674FD3" w:rsidRPr="00452718" w:rsidRDefault="00674FD3" w:rsidP="00452718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52"/>
        </w:rPr>
      </w:pPr>
    </w:p>
    <w:p w:rsidR="00C9154E" w:rsidRPr="00452718" w:rsidRDefault="00C9154E" w:rsidP="00452718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52"/>
        </w:rPr>
      </w:pPr>
    </w:p>
    <w:p w:rsidR="00452718" w:rsidRDefault="00452718" w:rsidP="00452718">
      <w:pPr>
        <w:shd w:val="clear" w:color="000000" w:fill="auto"/>
        <w:spacing w:line="360" w:lineRule="auto"/>
        <w:ind w:firstLine="709"/>
        <w:jc w:val="center"/>
        <w:rPr>
          <w:sz w:val="28"/>
          <w:szCs w:val="52"/>
        </w:rPr>
      </w:pPr>
    </w:p>
    <w:p w:rsidR="00452718" w:rsidRDefault="00452718" w:rsidP="00452718">
      <w:pPr>
        <w:shd w:val="clear" w:color="000000" w:fill="auto"/>
        <w:spacing w:line="360" w:lineRule="auto"/>
        <w:ind w:firstLine="709"/>
        <w:jc w:val="center"/>
        <w:rPr>
          <w:sz w:val="28"/>
          <w:szCs w:val="52"/>
        </w:rPr>
      </w:pPr>
    </w:p>
    <w:p w:rsidR="00452718" w:rsidRDefault="00452718" w:rsidP="00452718">
      <w:pPr>
        <w:shd w:val="clear" w:color="000000" w:fill="auto"/>
        <w:spacing w:line="360" w:lineRule="auto"/>
        <w:ind w:firstLine="709"/>
        <w:jc w:val="center"/>
        <w:rPr>
          <w:sz w:val="28"/>
          <w:szCs w:val="52"/>
        </w:rPr>
      </w:pPr>
    </w:p>
    <w:p w:rsidR="00452718" w:rsidRDefault="00452718" w:rsidP="00452718">
      <w:pPr>
        <w:shd w:val="clear" w:color="000000" w:fill="auto"/>
        <w:spacing w:line="360" w:lineRule="auto"/>
        <w:ind w:firstLine="709"/>
        <w:jc w:val="center"/>
        <w:rPr>
          <w:sz w:val="28"/>
          <w:szCs w:val="52"/>
        </w:rPr>
      </w:pPr>
    </w:p>
    <w:p w:rsidR="00452718" w:rsidRDefault="00452718" w:rsidP="00452718">
      <w:pPr>
        <w:shd w:val="clear" w:color="000000" w:fill="auto"/>
        <w:spacing w:line="360" w:lineRule="auto"/>
        <w:ind w:firstLine="709"/>
        <w:jc w:val="center"/>
        <w:rPr>
          <w:sz w:val="28"/>
          <w:szCs w:val="52"/>
        </w:rPr>
      </w:pPr>
    </w:p>
    <w:p w:rsidR="00452718" w:rsidRDefault="00452718" w:rsidP="00452718">
      <w:pPr>
        <w:shd w:val="clear" w:color="000000" w:fill="auto"/>
        <w:spacing w:line="360" w:lineRule="auto"/>
        <w:ind w:firstLine="709"/>
        <w:jc w:val="center"/>
        <w:rPr>
          <w:sz w:val="28"/>
          <w:szCs w:val="52"/>
        </w:rPr>
      </w:pPr>
    </w:p>
    <w:p w:rsidR="00452718" w:rsidRDefault="00452718" w:rsidP="00452718">
      <w:pPr>
        <w:shd w:val="clear" w:color="000000" w:fill="auto"/>
        <w:spacing w:line="360" w:lineRule="auto"/>
        <w:ind w:firstLine="709"/>
        <w:jc w:val="center"/>
        <w:rPr>
          <w:sz w:val="28"/>
          <w:szCs w:val="52"/>
        </w:rPr>
      </w:pPr>
    </w:p>
    <w:p w:rsidR="00452718" w:rsidRDefault="00452718" w:rsidP="00452718">
      <w:pPr>
        <w:shd w:val="clear" w:color="000000" w:fill="auto"/>
        <w:spacing w:line="360" w:lineRule="auto"/>
        <w:ind w:firstLine="709"/>
        <w:jc w:val="center"/>
        <w:rPr>
          <w:sz w:val="28"/>
          <w:szCs w:val="52"/>
        </w:rPr>
      </w:pPr>
    </w:p>
    <w:p w:rsidR="00452718" w:rsidRDefault="00452718" w:rsidP="00452718">
      <w:pPr>
        <w:shd w:val="clear" w:color="000000" w:fill="auto"/>
        <w:spacing w:line="360" w:lineRule="auto"/>
        <w:ind w:firstLine="709"/>
        <w:jc w:val="center"/>
        <w:rPr>
          <w:sz w:val="28"/>
          <w:szCs w:val="52"/>
        </w:rPr>
      </w:pPr>
    </w:p>
    <w:p w:rsidR="00674FD3" w:rsidRPr="00452718" w:rsidRDefault="00674FD3" w:rsidP="00452718">
      <w:pPr>
        <w:shd w:val="clear" w:color="000000" w:fill="auto"/>
        <w:spacing w:line="360" w:lineRule="auto"/>
        <w:ind w:firstLine="709"/>
        <w:jc w:val="center"/>
        <w:rPr>
          <w:sz w:val="28"/>
          <w:szCs w:val="52"/>
        </w:rPr>
      </w:pPr>
      <w:r w:rsidRPr="00452718">
        <w:rPr>
          <w:sz w:val="28"/>
          <w:szCs w:val="52"/>
        </w:rPr>
        <w:t>Курсовая работа</w:t>
      </w:r>
    </w:p>
    <w:p w:rsidR="00674FD3" w:rsidRPr="00452718" w:rsidRDefault="00674FD3" w:rsidP="00452718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452718">
        <w:rPr>
          <w:sz w:val="28"/>
        </w:rPr>
        <w:t>по дисциплине «Менеджмент»</w:t>
      </w:r>
    </w:p>
    <w:p w:rsidR="00674FD3" w:rsidRPr="00452718" w:rsidRDefault="00674FD3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C9154E" w:rsidRPr="00452718" w:rsidRDefault="00C9154E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52718" w:rsidRDefault="00452718" w:rsidP="00452718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452718" w:rsidRDefault="00452718" w:rsidP="00452718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452718" w:rsidRDefault="00452718" w:rsidP="00452718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452718" w:rsidRDefault="00452718" w:rsidP="00452718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452718" w:rsidRDefault="00452718" w:rsidP="00452718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452718" w:rsidRDefault="00452718" w:rsidP="00452718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8B546C" w:rsidRDefault="008B546C" w:rsidP="00452718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8B546C" w:rsidRDefault="008B546C" w:rsidP="00452718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452718" w:rsidRDefault="00452718" w:rsidP="00452718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452718" w:rsidRDefault="00452718" w:rsidP="00452718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74FD3" w:rsidRPr="00452718" w:rsidRDefault="00674FD3" w:rsidP="00452718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452718">
        <w:rPr>
          <w:sz w:val="28"/>
        </w:rPr>
        <w:t>САМАРА</w:t>
      </w:r>
    </w:p>
    <w:p w:rsidR="000B4DA7" w:rsidRPr="00452718" w:rsidRDefault="0008767A" w:rsidP="0045271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452718">
        <w:rPr>
          <w:b/>
          <w:sz w:val="28"/>
          <w:szCs w:val="28"/>
        </w:rPr>
        <w:br w:type="page"/>
      </w:r>
      <w:r w:rsidR="00533497" w:rsidRPr="00452718">
        <w:rPr>
          <w:b/>
          <w:sz w:val="28"/>
          <w:szCs w:val="28"/>
        </w:rPr>
        <w:t>Р</w:t>
      </w:r>
      <w:r w:rsidR="00A34923" w:rsidRPr="00452718">
        <w:rPr>
          <w:b/>
          <w:sz w:val="28"/>
          <w:szCs w:val="28"/>
        </w:rPr>
        <w:t>еферат</w:t>
      </w:r>
    </w:p>
    <w:p w:rsidR="00533497" w:rsidRPr="00452718" w:rsidRDefault="0053349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 xml:space="preserve">Курсовая работа 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Расчётно-пояснител</w:t>
      </w:r>
      <w:r w:rsidR="007E40B1" w:rsidRPr="00452718">
        <w:rPr>
          <w:sz w:val="28"/>
        </w:rPr>
        <w:t>ьная записка: 19 с., 2 табл., 18</w:t>
      </w:r>
      <w:r w:rsidRPr="00452718">
        <w:rPr>
          <w:sz w:val="28"/>
        </w:rPr>
        <w:t xml:space="preserve"> рис., 2 источника.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ГРАФ, РЕБРА, ВЕРШИНА, СЕТЬ, ПРОЕКТ, РАБОТА, СОБЫТИЕ, МОДЕЛЬ, РЕЗУЛЬТАТ, ТОПОЛОГИЯ, КОЭФФИЦИЕНТ СЛОЖНОСТИ, ПУТЬ,КОДИРОВАНИЕ, РЕЗЕРВ ВРЕМЕНИ, ОПТИМИЗАЦИЯ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Построена топология сетевого графика и закодированы работы (часть 1). Определен коэффициент сложности для данных работ (часть 1). Сделаны выводы по 1 части выполненной курсовой работы. Определена взаимосвязь работ во 2 части выполнения курсовой работы. Расписаны работы в виде таблицы исходных данных. Определено число путей в рассматриваемом графе. Подсчитаны продолжительность критического пути и срок окончания проекта. Приведены работы критического пути. Определены свободные резервы времени. Сделаны выводы по 2 части выполненной курсовой работы.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452718">
        <w:rPr>
          <w:sz w:val="28"/>
        </w:rPr>
        <w:br w:type="page"/>
      </w:r>
      <w:r w:rsidRPr="00452718">
        <w:rPr>
          <w:b/>
          <w:sz w:val="28"/>
          <w:szCs w:val="28"/>
        </w:rPr>
        <w:t>Содержание</w:t>
      </w:r>
    </w:p>
    <w:p w:rsidR="00533497" w:rsidRPr="00452718" w:rsidRDefault="0053349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7E40B1" w:rsidRPr="00452718" w:rsidRDefault="007E40B1" w:rsidP="00AE1535">
      <w:pPr>
        <w:pStyle w:val="11"/>
        <w:shd w:val="clear" w:color="000000" w:fill="auto"/>
        <w:tabs>
          <w:tab w:val="right" w:leader="dot" w:pos="9679"/>
        </w:tabs>
        <w:spacing w:line="360" w:lineRule="auto"/>
        <w:jc w:val="both"/>
        <w:rPr>
          <w:noProof/>
          <w:sz w:val="28"/>
        </w:rPr>
      </w:pPr>
      <w:r w:rsidRPr="00B105FF">
        <w:rPr>
          <w:rStyle w:val="a4"/>
          <w:noProof/>
          <w:sz w:val="28"/>
        </w:rPr>
        <w:t>Введение</w:t>
      </w:r>
    </w:p>
    <w:p w:rsidR="007E40B1" w:rsidRPr="00452718" w:rsidRDefault="007E40B1" w:rsidP="00AE1535">
      <w:pPr>
        <w:pStyle w:val="11"/>
        <w:shd w:val="clear" w:color="000000" w:fill="auto"/>
        <w:tabs>
          <w:tab w:val="right" w:leader="dot" w:pos="9679"/>
        </w:tabs>
        <w:spacing w:line="360" w:lineRule="auto"/>
        <w:jc w:val="both"/>
        <w:rPr>
          <w:noProof/>
          <w:sz w:val="28"/>
        </w:rPr>
      </w:pPr>
      <w:r w:rsidRPr="00B105FF">
        <w:rPr>
          <w:rStyle w:val="a4"/>
          <w:noProof/>
          <w:sz w:val="28"/>
        </w:rPr>
        <w:t>1</w:t>
      </w:r>
      <w:r w:rsidR="00AE1535" w:rsidRPr="00B105FF">
        <w:rPr>
          <w:rStyle w:val="a4"/>
          <w:noProof/>
          <w:sz w:val="28"/>
        </w:rPr>
        <w:t>.</w:t>
      </w:r>
      <w:r w:rsidRPr="00B105FF">
        <w:rPr>
          <w:rStyle w:val="a4"/>
          <w:noProof/>
          <w:sz w:val="28"/>
        </w:rPr>
        <w:t xml:space="preserve"> Правила построения классических сетевых графиков</w:t>
      </w:r>
    </w:p>
    <w:p w:rsidR="007E40B1" w:rsidRPr="00452718" w:rsidRDefault="007E40B1" w:rsidP="00AE1535">
      <w:pPr>
        <w:pStyle w:val="11"/>
        <w:shd w:val="clear" w:color="000000" w:fill="auto"/>
        <w:tabs>
          <w:tab w:val="right" w:leader="dot" w:pos="9679"/>
        </w:tabs>
        <w:spacing w:line="360" w:lineRule="auto"/>
        <w:jc w:val="both"/>
        <w:rPr>
          <w:noProof/>
          <w:sz w:val="28"/>
        </w:rPr>
      </w:pPr>
      <w:r w:rsidRPr="00B105FF">
        <w:rPr>
          <w:rStyle w:val="a4"/>
          <w:noProof/>
          <w:sz w:val="28"/>
        </w:rPr>
        <w:t>2</w:t>
      </w:r>
      <w:r w:rsidR="00AE1535" w:rsidRPr="00B105FF">
        <w:rPr>
          <w:rStyle w:val="a4"/>
          <w:noProof/>
          <w:sz w:val="28"/>
        </w:rPr>
        <w:t>.</w:t>
      </w:r>
      <w:r w:rsidRPr="00B105FF">
        <w:rPr>
          <w:rStyle w:val="a4"/>
          <w:noProof/>
          <w:sz w:val="28"/>
        </w:rPr>
        <w:t xml:space="preserve"> Построение сетевого графика</w:t>
      </w:r>
    </w:p>
    <w:p w:rsidR="007E40B1" w:rsidRPr="00452718" w:rsidRDefault="007E40B1" w:rsidP="00AE1535">
      <w:pPr>
        <w:pStyle w:val="11"/>
        <w:shd w:val="clear" w:color="000000" w:fill="auto"/>
        <w:tabs>
          <w:tab w:val="right" w:leader="dot" w:pos="9679"/>
        </w:tabs>
        <w:spacing w:line="360" w:lineRule="auto"/>
        <w:jc w:val="both"/>
        <w:rPr>
          <w:noProof/>
          <w:sz w:val="28"/>
        </w:rPr>
      </w:pPr>
      <w:r w:rsidRPr="00B105FF">
        <w:rPr>
          <w:rStyle w:val="a4"/>
          <w:noProof/>
          <w:sz w:val="28"/>
        </w:rPr>
        <w:t>3</w:t>
      </w:r>
      <w:r w:rsidR="00AE1535" w:rsidRPr="00B105FF">
        <w:rPr>
          <w:rStyle w:val="a4"/>
          <w:noProof/>
          <w:sz w:val="28"/>
        </w:rPr>
        <w:t>.</w:t>
      </w:r>
      <w:r w:rsidRPr="00B105FF">
        <w:rPr>
          <w:rStyle w:val="a4"/>
          <w:noProof/>
          <w:sz w:val="28"/>
        </w:rPr>
        <w:t xml:space="preserve"> Анализ сетевой модели</w:t>
      </w:r>
    </w:p>
    <w:p w:rsidR="007E40B1" w:rsidRPr="00452718" w:rsidRDefault="007E40B1" w:rsidP="00AE1535">
      <w:pPr>
        <w:pStyle w:val="21"/>
        <w:shd w:val="clear" w:color="000000" w:fill="auto"/>
        <w:tabs>
          <w:tab w:val="right" w:leader="dot" w:pos="9679"/>
        </w:tabs>
        <w:spacing w:line="360" w:lineRule="auto"/>
        <w:ind w:left="0"/>
        <w:jc w:val="both"/>
        <w:rPr>
          <w:noProof/>
          <w:sz w:val="28"/>
        </w:rPr>
      </w:pPr>
      <w:r w:rsidRPr="00B105FF">
        <w:rPr>
          <w:rStyle w:val="a4"/>
          <w:noProof/>
          <w:sz w:val="28"/>
        </w:rPr>
        <w:t>3.1 Взаимосвязь работ и построение таблицы исходных данных</w:t>
      </w:r>
    </w:p>
    <w:p w:rsidR="007E40B1" w:rsidRPr="00452718" w:rsidRDefault="007E40B1" w:rsidP="00AE1535">
      <w:pPr>
        <w:pStyle w:val="21"/>
        <w:shd w:val="clear" w:color="000000" w:fill="auto"/>
        <w:tabs>
          <w:tab w:val="right" w:leader="dot" w:pos="9679"/>
        </w:tabs>
        <w:spacing w:line="360" w:lineRule="auto"/>
        <w:ind w:left="0"/>
        <w:jc w:val="both"/>
        <w:rPr>
          <w:noProof/>
          <w:sz w:val="28"/>
        </w:rPr>
      </w:pPr>
      <w:r w:rsidRPr="00B105FF">
        <w:rPr>
          <w:rStyle w:val="a4"/>
          <w:noProof/>
          <w:sz w:val="28"/>
        </w:rPr>
        <w:t>3.2 Определение числа путей</w:t>
      </w:r>
    </w:p>
    <w:p w:rsidR="007E40B1" w:rsidRPr="00452718" w:rsidRDefault="007E40B1" w:rsidP="00AE1535">
      <w:pPr>
        <w:pStyle w:val="21"/>
        <w:shd w:val="clear" w:color="000000" w:fill="auto"/>
        <w:tabs>
          <w:tab w:val="right" w:leader="dot" w:pos="9679"/>
        </w:tabs>
        <w:spacing w:line="360" w:lineRule="auto"/>
        <w:ind w:left="0"/>
        <w:jc w:val="both"/>
        <w:rPr>
          <w:noProof/>
          <w:sz w:val="28"/>
        </w:rPr>
      </w:pPr>
      <w:r w:rsidRPr="00B105FF">
        <w:rPr>
          <w:rStyle w:val="a4"/>
          <w:noProof/>
          <w:sz w:val="28"/>
        </w:rPr>
        <w:t>3.3 Определение сроков окончания проекта и продолжительности критического пути</w:t>
      </w:r>
    </w:p>
    <w:p w:rsidR="007E40B1" w:rsidRPr="00452718" w:rsidRDefault="007E40B1" w:rsidP="00AE1535">
      <w:pPr>
        <w:pStyle w:val="21"/>
        <w:shd w:val="clear" w:color="000000" w:fill="auto"/>
        <w:tabs>
          <w:tab w:val="right" w:leader="dot" w:pos="9679"/>
        </w:tabs>
        <w:spacing w:line="360" w:lineRule="auto"/>
        <w:ind w:left="0"/>
        <w:jc w:val="both"/>
        <w:rPr>
          <w:noProof/>
          <w:sz w:val="28"/>
        </w:rPr>
      </w:pPr>
      <w:r w:rsidRPr="00B105FF">
        <w:rPr>
          <w:rStyle w:val="a4"/>
          <w:noProof/>
          <w:sz w:val="28"/>
        </w:rPr>
        <w:t>3.4 Определение свободных резервов времени</w:t>
      </w:r>
    </w:p>
    <w:p w:rsidR="007E40B1" w:rsidRPr="00452718" w:rsidRDefault="007E40B1" w:rsidP="00AE1535">
      <w:pPr>
        <w:pStyle w:val="21"/>
        <w:shd w:val="clear" w:color="000000" w:fill="auto"/>
        <w:tabs>
          <w:tab w:val="right" w:leader="dot" w:pos="9679"/>
        </w:tabs>
        <w:spacing w:line="360" w:lineRule="auto"/>
        <w:ind w:left="0"/>
        <w:jc w:val="both"/>
        <w:rPr>
          <w:noProof/>
          <w:sz w:val="28"/>
        </w:rPr>
      </w:pPr>
      <w:r w:rsidRPr="00B105FF">
        <w:rPr>
          <w:rStyle w:val="a4"/>
          <w:noProof/>
          <w:sz w:val="28"/>
        </w:rPr>
        <w:t>3.5 Графическое изображение возможностей резерва</w:t>
      </w:r>
    </w:p>
    <w:p w:rsidR="007E40B1" w:rsidRPr="00452718" w:rsidRDefault="007E40B1" w:rsidP="00AE1535">
      <w:pPr>
        <w:pStyle w:val="11"/>
        <w:shd w:val="clear" w:color="000000" w:fill="auto"/>
        <w:tabs>
          <w:tab w:val="right" w:leader="dot" w:pos="9679"/>
        </w:tabs>
        <w:spacing w:line="360" w:lineRule="auto"/>
        <w:jc w:val="both"/>
        <w:rPr>
          <w:noProof/>
          <w:sz w:val="28"/>
        </w:rPr>
      </w:pPr>
      <w:r w:rsidRPr="00B105FF">
        <w:rPr>
          <w:rStyle w:val="a4"/>
          <w:noProof/>
          <w:sz w:val="28"/>
        </w:rPr>
        <w:t>Заключение</w:t>
      </w:r>
    </w:p>
    <w:p w:rsidR="00FE6C90" w:rsidRDefault="00FE6C90" w:rsidP="00FE6C90">
      <w:pPr>
        <w:shd w:val="clear" w:color="000000" w:fill="auto"/>
        <w:spacing w:line="360" w:lineRule="auto"/>
        <w:ind w:firstLine="720"/>
        <w:jc w:val="both"/>
        <w:rPr>
          <w:sz w:val="28"/>
        </w:rPr>
      </w:pPr>
    </w:p>
    <w:p w:rsidR="000B4DA7" w:rsidRPr="00452718" w:rsidRDefault="000B4DA7" w:rsidP="00FE6C90">
      <w:pPr>
        <w:shd w:val="clear" w:color="000000" w:fill="auto"/>
        <w:spacing w:line="360" w:lineRule="auto"/>
        <w:ind w:firstLine="720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452718">
        <w:rPr>
          <w:sz w:val="28"/>
        </w:rPr>
        <w:br w:type="page"/>
      </w:r>
      <w:bookmarkStart w:id="0" w:name="_Toc196075316"/>
      <w:r w:rsidRPr="00452718">
        <w:rPr>
          <w:rStyle w:val="10"/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533497" w:rsidRPr="00452718" w:rsidRDefault="00533497" w:rsidP="00452718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Одной из основных проблем управления большими системами является проблема управления комплексами взаимосвязанных работ, которая получила название исследование операций. Известны 2 метода сетевого планирования: CPM – метод критического пути при фиксированном числе работ для составления расписания, и PERT – метод оценки и пересмотра программ.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Основным плановым документом в системе сетевого планирования и управления является сетевой график, представляющий собой информационно-динамическую модель, в которой изображаются взаимосвязи и результаты всех работ, необходимых для достижения конечной цели разработки. Другими словами, сетевая модель – конечный ориентированный граф, в котором одна вершина не имеет входных дуг (начальных вершин) и одна вершина не имеет исходных дуг (конечных вершин). Граф состоит из двух элементов: работа и событие. События являются</w:t>
      </w:r>
      <w:r w:rsidR="00533497" w:rsidRPr="00452718">
        <w:rPr>
          <w:sz w:val="28"/>
        </w:rPr>
        <w:t xml:space="preserve"> </w:t>
      </w:r>
      <w:r w:rsidRPr="00452718">
        <w:rPr>
          <w:sz w:val="28"/>
        </w:rPr>
        <w:t>результатами произведенных работ. Событие, не имеющее предшествующих работ, называется исходным. Событие, не имеющее последующих работ, называется завершающим. Любая последовательность работ в сетевом графике, которой конечное событие одной работы совпадает с начальным событием следующей за ней работы, называется путем. Всякая работа сетевого графика кодируется номерами ее начального (i) и конечного (j) событий.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В данной курсовой работе (часть 1) необходимо построить топологию сетевого графика и закодировать работы, согласно приведенным в методическом пособии, общим правилам построения. Результатом выполнения 1 части будет построение сети и краткий ее анализ. Результатом выполнения 2 части будет выполнение краткого анализа в представленной сетевой модели основных ее характеристик.</w:t>
      </w:r>
    </w:p>
    <w:p w:rsidR="000B4DA7" w:rsidRPr="00452718" w:rsidRDefault="000B4DA7" w:rsidP="00452718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18">
        <w:rPr>
          <w:rFonts w:ascii="Times New Roman" w:hAnsi="Times New Roman" w:cs="Times New Roman"/>
          <w:sz w:val="28"/>
        </w:rPr>
        <w:br w:type="page"/>
      </w:r>
      <w:bookmarkStart w:id="1" w:name="_Toc196075317"/>
      <w:r w:rsidR="00533497" w:rsidRPr="00452718">
        <w:rPr>
          <w:rFonts w:ascii="Times New Roman" w:hAnsi="Times New Roman" w:cs="Times New Roman"/>
          <w:sz w:val="28"/>
          <w:szCs w:val="28"/>
        </w:rPr>
        <w:t>1</w:t>
      </w:r>
      <w:r w:rsidR="00AE333B">
        <w:rPr>
          <w:rFonts w:ascii="Times New Roman" w:hAnsi="Times New Roman" w:cs="Times New Roman"/>
          <w:sz w:val="28"/>
          <w:szCs w:val="28"/>
        </w:rPr>
        <w:t>.</w:t>
      </w:r>
      <w:r w:rsidR="00533497" w:rsidRPr="00452718">
        <w:rPr>
          <w:rFonts w:ascii="Times New Roman" w:hAnsi="Times New Roman" w:cs="Times New Roman"/>
          <w:sz w:val="28"/>
          <w:szCs w:val="28"/>
        </w:rPr>
        <w:t xml:space="preserve"> </w:t>
      </w:r>
      <w:r w:rsidRPr="00452718">
        <w:rPr>
          <w:rFonts w:ascii="Times New Roman" w:hAnsi="Times New Roman" w:cs="Times New Roman"/>
          <w:sz w:val="28"/>
          <w:szCs w:val="28"/>
        </w:rPr>
        <w:t>Правила построения классических сетевых графиков</w:t>
      </w:r>
      <w:bookmarkEnd w:id="1"/>
    </w:p>
    <w:p w:rsidR="00533497" w:rsidRPr="00452718" w:rsidRDefault="00533497" w:rsidP="00452718">
      <w:pPr>
        <w:shd w:val="clear" w:color="000000" w:fill="auto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При построении сетевого графика: рекомендуется направлять стрелки слева направо и изображать их по возможности горизонтальными линями без лишних пересечений.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Для правильного отображения взаимосвязи между работами сетевого графика при его построении необходимо соблюдать ряд правил.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b/>
          <w:sz w:val="28"/>
        </w:rPr>
        <w:t>Первое правило.</w:t>
      </w:r>
      <w:r w:rsidRPr="00452718">
        <w:rPr>
          <w:sz w:val="28"/>
        </w:rPr>
        <w:t xml:space="preserve"> Если работы А, Б и В выполняются последовательно, то</w:t>
      </w:r>
      <w:r w:rsidR="00C21FF5" w:rsidRPr="00452718">
        <w:rPr>
          <w:sz w:val="28"/>
        </w:rPr>
        <w:t xml:space="preserve"> </w:t>
      </w:r>
      <w:r w:rsidRPr="00452718">
        <w:rPr>
          <w:sz w:val="28"/>
        </w:rPr>
        <w:t>на сетевом графике изображаются по горизонтали одна за другой (рисунок 1).</w:t>
      </w:r>
    </w:p>
    <w:p w:rsidR="000B4DA7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69pt">
            <v:imagedata r:id="rId6" o:title=""/>
          </v:shape>
        </w:pic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Рисунок 1</w:t>
      </w:r>
    </w:p>
    <w:p w:rsidR="00FE6C90" w:rsidRDefault="00FE6C90" w:rsidP="00452718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B90C1D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b/>
          <w:sz w:val="28"/>
        </w:rPr>
        <w:t>Второе правило.</w:t>
      </w:r>
      <w:r w:rsidRPr="00452718">
        <w:rPr>
          <w:sz w:val="28"/>
        </w:rPr>
        <w:t xml:space="preserve"> Если результат работы А необходим для выполнения</w:t>
      </w:r>
      <w:r w:rsidR="00C21FF5" w:rsidRPr="00452718">
        <w:rPr>
          <w:sz w:val="28"/>
        </w:rPr>
        <w:t xml:space="preserve"> </w:t>
      </w:r>
      <w:r w:rsidRPr="00452718">
        <w:rPr>
          <w:sz w:val="28"/>
        </w:rPr>
        <w:t>работ Б и В, то на сетевом графике это отображается следующим образом</w:t>
      </w:r>
      <w:r w:rsidR="00B90C1D" w:rsidRPr="00452718">
        <w:rPr>
          <w:sz w:val="28"/>
        </w:rPr>
        <w:t xml:space="preserve"> (рисунок 2).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C21FF5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291.75pt;height:153.75pt">
            <v:imagedata r:id="rId7" o:title=""/>
          </v:shape>
        </w:pic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Рисунок 2</w:t>
      </w:r>
    </w:p>
    <w:p w:rsidR="000B4DA7" w:rsidRDefault="008B546C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B4DA7" w:rsidRPr="00452718">
        <w:rPr>
          <w:b/>
          <w:sz w:val="28"/>
        </w:rPr>
        <w:t>Третье правило.</w:t>
      </w:r>
      <w:r w:rsidR="000B4DA7" w:rsidRPr="00452718">
        <w:rPr>
          <w:sz w:val="28"/>
        </w:rPr>
        <w:t xml:space="preserve"> Если результат работ Г и Д необходим для выполнение</w:t>
      </w:r>
      <w:r w:rsidR="00B90C1D" w:rsidRPr="00452718">
        <w:rPr>
          <w:sz w:val="28"/>
        </w:rPr>
        <w:t xml:space="preserve"> </w:t>
      </w:r>
      <w:r w:rsidR="000B4DA7" w:rsidRPr="00452718">
        <w:rPr>
          <w:sz w:val="28"/>
        </w:rPr>
        <w:t>работы Е, то на сетевом графике это изображается так (рисунок 3).</w:t>
      </w:r>
    </w:p>
    <w:p w:rsidR="00FE6C90" w:rsidRPr="00452718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B90C1D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315pt;height:142.5pt">
            <v:imagedata r:id="rId8" o:title=""/>
          </v:shape>
        </w:pic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Рисунок 3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b/>
          <w:sz w:val="28"/>
        </w:rPr>
        <w:t>Четвертое правило</w:t>
      </w:r>
      <w:r w:rsidRPr="00452718">
        <w:rPr>
          <w:sz w:val="28"/>
        </w:rPr>
        <w:t>. Работы сетевого графика не должны иметь</w:t>
      </w:r>
      <w:r w:rsidR="002B3E3F" w:rsidRPr="00452718">
        <w:rPr>
          <w:sz w:val="28"/>
        </w:rPr>
        <w:t xml:space="preserve"> одинакового кода. </w:t>
      </w:r>
      <w:r w:rsidRPr="00452718">
        <w:rPr>
          <w:sz w:val="28"/>
        </w:rPr>
        <w:t>Если работы Б, В, Г выходят из одного события и выполнение</w:t>
      </w:r>
      <w:r w:rsidR="002B3E3F" w:rsidRPr="00452718">
        <w:rPr>
          <w:sz w:val="28"/>
        </w:rPr>
        <w:t xml:space="preserve"> </w:t>
      </w:r>
      <w:r w:rsidRPr="00452718">
        <w:rPr>
          <w:sz w:val="28"/>
        </w:rPr>
        <w:t>необходимо для свершения одного и того же события, то вводятся</w:t>
      </w:r>
      <w:r w:rsidR="002B3E3F" w:rsidRPr="00452718">
        <w:rPr>
          <w:sz w:val="28"/>
        </w:rPr>
        <w:t xml:space="preserve"> </w:t>
      </w:r>
      <w:r w:rsidRPr="00452718">
        <w:rPr>
          <w:sz w:val="28"/>
        </w:rPr>
        <w:t>дополнительные фиктивные работы (рисунок 4).</w:t>
      </w:r>
    </w:p>
    <w:p w:rsidR="002B3E3F" w:rsidRPr="00452718" w:rsidRDefault="002B3E3F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B3E3F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375pt;height:142.5pt">
            <v:imagedata r:id="rId9" o:title=""/>
          </v:shape>
        </w:pic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Рисунок 4</w:t>
      </w:r>
    </w:p>
    <w:p w:rsidR="00660840" w:rsidRPr="00452718" w:rsidRDefault="0066084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b/>
          <w:sz w:val="28"/>
        </w:rPr>
        <w:t>Пятое правило.</w:t>
      </w:r>
      <w:r w:rsidRPr="00452718">
        <w:rPr>
          <w:sz w:val="28"/>
        </w:rPr>
        <w:t xml:space="preserve"> Если работы Б, В и Г начинаются после частичного</w:t>
      </w:r>
      <w:r w:rsidR="00660840" w:rsidRPr="00452718">
        <w:rPr>
          <w:sz w:val="28"/>
        </w:rPr>
        <w:t xml:space="preserve"> </w:t>
      </w:r>
      <w:r w:rsidRPr="00452718">
        <w:rPr>
          <w:sz w:val="28"/>
        </w:rPr>
        <w:t>выполнения работы А, то работа А разбивается на части А1, А2 ... Аi и т.д., при</w:t>
      </w:r>
      <w:r w:rsidR="00660840" w:rsidRPr="00452718">
        <w:rPr>
          <w:sz w:val="28"/>
        </w:rPr>
        <w:t xml:space="preserve"> </w:t>
      </w:r>
      <w:r w:rsidRPr="00452718">
        <w:rPr>
          <w:sz w:val="28"/>
        </w:rPr>
        <w:t>этом каждая работа А в сетевом графике считается самостоятельной работой</w:t>
      </w:r>
      <w:r w:rsidR="00660840" w:rsidRPr="00452718">
        <w:rPr>
          <w:sz w:val="28"/>
        </w:rPr>
        <w:t xml:space="preserve"> </w:t>
      </w:r>
      <w:r w:rsidRPr="00452718">
        <w:rPr>
          <w:sz w:val="28"/>
        </w:rPr>
        <w:t>(рисунок 5).</w:t>
      </w:r>
    </w:p>
    <w:p w:rsidR="00660840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353.25pt;height:164.25pt">
            <v:imagedata r:id="rId10" o:title=""/>
          </v:shape>
        </w:pic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Рисунок 5</w:t>
      </w:r>
    </w:p>
    <w:p w:rsidR="00660840" w:rsidRPr="00452718" w:rsidRDefault="0066084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b/>
          <w:sz w:val="28"/>
        </w:rPr>
        <w:t>Шестое правило.</w:t>
      </w:r>
      <w:r w:rsidRPr="00452718">
        <w:rPr>
          <w:sz w:val="28"/>
        </w:rPr>
        <w:t xml:space="preserve"> Если для начала работы Ж необходимо выполнение</w:t>
      </w:r>
      <w:r w:rsidR="00660840" w:rsidRPr="00452718">
        <w:rPr>
          <w:sz w:val="28"/>
        </w:rPr>
        <w:t xml:space="preserve"> </w:t>
      </w:r>
      <w:r w:rsidRPr="00452718">
        <w:rPr>
          <w:sz w:val="28"/>
        </w:rPr>
        <w:t>работ В и Г, а для начала работы Д выполнение работы Г, то в сетевой график</w:t>
      </w:r>
      <w:r w:rsidR="00660840" w:rsidRPr="00452718">
        <w:rPr>
          <w:sz w:val="28"/>
        </w:rPr>
        <w:t xml:space="preserve"> </w:t>
      </w:r>
      <w:r w:rsidRPr="00452718">
        <w:rPr>
          <w:sz w:val="28"/>
        </w:rPr>
        <w:t>вводится дополнительная фиктивная работа (рисунок 6).</w:t>
      </w:r>
    </w:p>
    <w:p w:rsidR="00FE6C90" w:rsidRPr="00452718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362.25pt;height:119.25pt">
            <v:imagedata r:id="rId11" o:title=""/>
          </v:shape>
        </w:pict>
      </w:r>
    </w:p>
    <w:p w:rsidR="000B4DA7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Рисунок 6</w:t>
      </w:r>
    </w:p>
    <w:p w:rsidR="00FE6C90" w:rsidRPr="00452718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b/>
          <w:sz w:val="28"/>
        </w:rPr>
        <w:t>Седьмое правило.</w:t>
      </w:r>
      <w:r w:rsidRPr="00452718">
        <w:rPr>
          <w:sz w:val="28"/>
        </w:rPr>
        <w:t xml:space="preserve"> Если после окончания работы А можно начать работу</w:t>
      </w:r>
      <w:r w:rsidR="00660840" w:rsidRPr="00452718">
        <w:rPr>
          <w:sz w:val="28"/>
        </w:rPr>
        <w:t xml:space="preserve"> </w:t>
      </w:r>
      <w:r w:rsidRPr="00452718">
        <w:rPr>
          <w:sz w:val="28"/>
        </w:rPr>
        <w:t>Б, а после окончания работы В работу Г, а работа Д может быть начата только</w:t>
      </w:r>
      <w:r w:rsidR="00660840" w:rsidRPr="00452718">
        <w:rPr>
          <w:sz w:val="28"/>
        </w:rPr>
        <w:t xml:space="preserve"> после окончания работ А </w:t>
      </w:r>
      <w:r w:rsidRPr="00452718">
        <w:rPr>
          <w:sz w:val="28"/>
        </w:rPr>
        <w:t>и В, то на сетевом графике это изображается с</w:t>
      </w:r>
      <w:r w:rsidR="00660840" w:rsidRPr="00452718">
        <w:rPr>
          <w:sz w:val="28"/>
        </w:rPr>
        <w:t xml:space="preserve"> </w:t>
      </w:r>
      <w:r w:rsidRPr="00452718">
        <w:rPr>
          <w:sz w:val="28"/>
        </w:rPr>
        <w:t>помощью двух дополнительных фиктивных работ (рисунок 7).</w:t>
      </w:r>
    </w:p>
    <w:p w:rsidR="00660840" w:rsidRPr="00452718" w:rsidRDefault="008B546C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4753F">
        <w:rPr>
          <w:sz w:val="28"/>
        </w:rPr>
        <w:pict>
          <v:shape id="_x0000_i1031" type="#_x0000_t75" style="width:381pt;height:123.75pt">
            <v:imagedata r:id="rId12" o:title=""/>
          </v:shape>
        </w:pic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Рисунок 7</w:t>
      </w:r>
    </w:p>
    <w:p w:rsidR="00660840" w:rsidRPr="00452718" w:rsidRDefault="0066084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b/>
          <w:sz w:val="28"/>
        </w:rPr>
        <w:t>Восьмое правило.</w:t>
      </w:r>
      <w:r w:rsidRPr="00452718">
        <w:rPr>
          <w:sz w:val="28"/>
        </w:rPr>
        <w:t xml:space="preserve"> В сетевом графике не должно быть замкнутых</w:t>
      </w:r>
      <w:r w:rsidR="00660840" w:rsidRPr="00452718">
        <w:rPr>
          <w:sz w:val="28"/>
        </w:rPr>
        <w:t xml:space="preserve"> </w:t>
      </w:r>
      <w:r w:rsidRPr="00452718">
        <w:rPr>
          <w:sz w:val="28"/>
        </w:rPr>
        <w:t>контуров (циклов), т.е. цепочек работ, возвращающихся к тому событию, из</w:t>
      </w:r>
      <w:r w:rsidR="00660840" w:rsidRPr="00452718">
        <w:rPr>
          <w:sz w:val="28"/>
        </w:rPr>
        <w:t xml:space="preserve"> </w:t>
      </w:r>
      <w:r w:rsidRPr="00452718">
        <w:rPr>
          <w:sz w:val="28"/>
        </w:rPr>
        <w:t>которого они вышли. Н</w:t>
      </w:r>
      <w:r w:rsidR="00660840" w:rsidRPr="00452718">
        <w:rPr>
          <w:sz w:val="28"/>
        </w:rPr>
        <w:t>а</w:t>
      </w:r>
      <w:r w:rsidRPr="00452718">
        <w:rPr>
          <w:sz w:val="28"/>
        </w:rPr>
        <w:t xml:space="preserve"> рисунке 9 замкнутый контур (цикл) образовался из</w:t>
      </w:r>
      <w:r w:rsidR="00660840" w:rsidRPr="00452718">
        <w:rPr>
          <w:sz w:val="28"/>
        </w:rPr>
        <w:t xml:space="preserve"> </w:t>
      </w:r>
      <w:r w:rsidRPr="00452718">
        <w:rPr>
          <w:sz w:val="28"/>
        </w:rPr>
        <w:t>событий 3</w:t>
      </w:r>
      <w:r w:rsidR="00660840" w:rsidRPr="00452718">
        <w:rPr>
          <w:sz w:val="28"/>
        </w:rPr>
        <w:t xml:space="preserve">, 4, 2, 3. Наличие цикла в сети </w:t>
      </w:r>
      <w:r w:rsidRPr="00452718">
        <w:rPr>
          <w:sz w:val="28"/>
        </w:rPr>
        <w:t>свидетельствует об ошибке в исходных</w:t>
      </w:r>
      <w:r w:rsidR="00660840" w:rsidRPr="00452718">
        <w:rPr>
          <w:sz w:val="28"/>
        </w:rPr>
        <w:t xml:space="preserve"> </w:t>
      </w:r>
      <w:r w:rsidRPr="00452718">
        <w:rPr>
          <w:sz w:val="28"/>
        </w:rPr>
        <w:t>данных или в неправильном изображении взаимосвязи работ.</w:t>
      </w:r>
    </w:p>
    <w:p w:rsidR="000B4DA7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Такая ситуация чаще возникает в больших и сложных сетях, которые</w:t>
      </w:r>
      <w:r w:rsidR="00660840" w:rsidRPr="00452718">
        <w:rPr>
          <w:sz w:val="28"/>
        </w:rPr>
        <w:t xml:space="preserve"> </w:t>
      </w:r>
      <w:r w:rsidRPr="00452718">
        <w:rPr>
          <w:sz w:val="28"/>
        </w:rPr>
        <w:t>разрабатываются несколькими исполнителями. При обнаружении подобной</w:t>
      </w:r>
      <w:r w:rsidR="00660840" w:rsidRPr="00452718">
        <w:rPr>
          <w:sz w:val="28"/>
        </w:rPr>
        <w:t xml:space="preserve"> </w:t>
      </w:r>
      <w:r w:rsidRPr="00452718">
        <w:rPr>
          <w:sz w:val="28"/>
        </w:rPr>
        <w:t>ошибки сетевой графика, после выяснения ее причины, необходимо исправить</w:t>
      </w:r>
      <w:r w:rsidR="00FE6C90">
        <w:rPr>
          <w:sz w:val="28"/>
        </w:rPr>
        <w:t xml:space="preserve"> </w:t>
      </w:r>
      <w:r w:rsidRPr="00452718">
        <w:rPr>
          <w:sz w:val="28"/>
        </w:rPr>
        <w:t>(рисунок 8).</w:t>
      </w:r>
    </w:p>
    <w:p w:rsidR="00FE6C90" w:rsidRPr="00452718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60840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349.5pt;height:127.5pt">
            <v:imagedata r:id="rId13" o:title=""/>
          </v:shape>
        </w:pic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Рисунок 8</w:t>
      </w:r>
    </w:p>
    <w:p w:rsidR="00660840" w:rsidRPr="00452718" w:rsidRDefault="0066084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b/>
          <w:sz w:val="28"/>
        </w:rPr>
        <w:t>Девятое правило.</w:t>
      </w:r>
      <w:r w:rsidRPr="00452718">
        <w:rPr>
          <w:sz w:val="28"/>
        </w:rPr>
        <w:t xml:space="preserve"> События следует кодировать так, чтобы номер</w:t>
      </w:r>
      <w:r w:rsidR="00660840" w:rsidRPr="00452718">
        <w:rPr>
          <w:sz w:val="28"/>
        </w:rPr>
        <w:t xml:space="preserve"> </w:t>
      </w:r>
      <w:r w:rsidRPr="00452718">
        <w:rPr>
          <w:sz w:val="28"/>
        </w:rPr>
        <w:t>начального события данной работы был меньше номера конечного события</w:t>
      </w:r>
      <w:r w:rsidR="00660840" w:rsidRPr="00452718">
        <w:rPr>
          <w:sz w:val="28"/>
        </w:rPr>
        <w:t xml:space="preserve"> </w:t>
      </w:r>
      <w:r w:rsidRPr="00452718">
        <w:rPr>
          <w:sz w:val="28"/>
        </w:rPr>
        <w:t>этой работы (рисунок 9).</w:t>
      </w:r>
    </w:p>
    <w:p w:rsidR="00660840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403.5pt;height:447pt">
            <v:imagedata r:id="rId14" o:title=""/>
          </v:shape>
        </w:pic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Рисунок 9</w:t>
      </w:r>
    </w:p>
    <w:p w:rsidR="00D60D54" w:rsidRPr="00452718" w:rsidRDefault="00D60D54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b/>
          <w:sz w:val="28"/>
        </w:rPr>
        <w:t>Десятое правило.</w:t>
      </w:r>
      <w:r w:rsidRPr="00452718">
        <w:rPr>
          <w:sz w:val="28"/>
        </w:rPr>
        <w:t xml:space="preserve"> В одноцелевом сетевом графике не должно быть</w:t>
      </w:r>
      <w:r w:rsidR="00D60D54" w:rsidRPr="00452718">
        <w:rPr>
          <w:sz w:val="28"/>
        </w:rPr>
        <w:t xml:space="preserve"> </w:t>
      </w:r>
      <w:r w:rsidRPr="00452718">
        <w:rPr>
          <w:sz w:val="28"/>
        </w:rPr>
        <w:t>"тупиков", т.е. таких событий, из которых не выходит ни одной работы (событие</w:t>
      </w:r>
      <w:r w:rsidR="00D60D54" w:rsidRPr="00452718">
        <w:rPr>
          <w:sz w:val="28"/>
        </w:rPr>
        <w:t xml:space="preserve"> </w:t>
      </w:r>
      <w:r w:rsidRPr="00452718">
        <w:rPr>
          <w:sz w:val="28"/>
        </w:rPr>
        <w:t>2 на рисунке 10). Если в сети, кроме завершающего, появилось еще одно</w:t>
      </w:r>
      <w:r w:rsidR="00D60D54" w:rsidRPr="00452718">
        <w:rPr>
          <w:sz w:val="28"/>
        </w:rPr>
        <w:t xml:space="preserve"> </w:t>
      </w:r>
      <w:r w:rsidRPr="00452718">
        <w:rPr>
          <w:sz w:val="28"/>
        </w:rPr>
        <w:t>событие, из которого не выходит ни одной работы – это означает либо ошибку</w:t>
      </w:r>
      <w:r w:rsidR="00D60D54" w:rsidRPr="00452718">
        <w:rPr>
          <w:sz w:val="28"/>
        </w:rPr>
        <w:t xml:space="preserve"> </w:t>
      </w:r>
      <w:r w:rsidRPr="00452718">
        <w:rPr>
          <w:sz w:val="28"/>
        </w:rPr>
        <w:t>при построении сетевого графика, либо планирование ненужной работы Б,</w:t>
      </w:r>
      <w:r w:rsidR="00D60D54" w:rsidRPr="00452718">
        <w:rPr>
          <w:sz w:val="28"/>
        </w:rPr>
        <w:t xml:space="preserve"> </w:t>
      </w:r>
      <w:r w:rsidRPr="00452718">
        <w:rPr>
          <w:sz w:val="28"/>
        </w:rPr>
        <w:t>результат которой никого не интересует (рисунок 10).</w:t>
      </w:r>
    </w:p>
    <w:p w:rsidR="00D60D54" w:rsidRPr="00452718" w:rsidRDefault="008B546C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4753F">
        <w:rPr>
          <w:sz w:val="28"/>
        </w:rPr>
        <w:pict>
          <v:shape id="_x0000_i1034" type="#_x0000_t75" style="width:315.75pt;height:133.5pt">
            <v:imagedata r:id="rId15" o:title=""/>
          </v:shape>
        </w:pic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Рисунок 10</w:t>
      </w:r>
    </w:p>
    <w:p w:rsidR="00D60D54" w:rsidRPr="00452718" w:rsidRDefault="00D60D54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b/>
          <w:sz w:val="28"/>
        </w:rPr>
        <w:t>Одиннадцатое правило.</w:t>
      </w:r>
      <w:r w:rsidRPr="00452718">
        <w:rPr>
          <w:sz w:val="28"/>
        </w:rPr>
        <w:t xml:space="preserve"> В сетевом графике не должно быть "хвостов",</w:t>
      </w:r>
      <w:r w:rsidR="00D60D54" w:rsidRPr="00452718">
        <w:rPr>
          <w:sz w:val="28"/>
        </w:rPr>
        <w:t xml:space="preserve"> </w:t>
      </w:r>
      <w:r w:rsidRPr="00452718">
        <w:rPr>
          <w:sz w:val="28"/>
        </w:rPr>
        <w:t>т.е. событий, в которые не входит ни одной работы, если эти события не</w:t>
      </w:r>
      <w:r w:rsidR="00D60D54" w:rsidRPr="00452718">
        <w:rPr>
          <w:sz w:val="28"/>
        </w:rPr>
        <w:t xml:space="preserve"> </w:t>
      </w:r>
      <w:r w:rsidRPr="00452718">
        <w:rPr>
          <w:sz w:val="28"/>
        </w:rPr>
        <w:t>являются исходными для данного сетевого графика (событие 4 на рисунке 11).Если это правило нарушено, и в сети, кроме исходного, появилось еще одно</w:t>
      </w:r>
      <w:r w:rsidR="00D60D54" w:rsidRPr="00452718">
        <w:rPr>
          <w:sz w:val="28"/>
        </w:rPr>
        <w:t xml:space="preserve"> </w:t>
      </w:r>
      <w:r w:rsidRPr="00452718">
        <w:rPr>
          <w:sz w:val="28"/>
        </w:rPr>
        <w:t>событие, в которое не входит ни одной работы – это означает либо ошибку при</w:t>
      </w:r>
      <w:r w:rsidR="00D60D54" w:rsidRPr="00452718">
        <w:rPr>
          <w:sz w:val="28"/>
        </w:rPr>
        <w:t xml:space="preserve"> </w:t>
      </w:r>
      <w:r w:rsidRPr="00452718">
        <w:rPr>
          <w:sz w:val="28"/>
        </w:rPr>
        <w:t>составлении сетевого графика, либо отсутствие работы, результат которой</w:t>
      </w:r>
      <w:r w:rsidR="00FE6C90">
        <w:rPr>
          <w:sz w:val="28"/>
        </w:rPr>
        <w:t xml:space="preserve"> </w:t>
      </w:r>
      <w:r w:rsidRPr="00452718">
        <w:rPr>
          <w:sz w:val="28"/>
        </w:rPr>
        <w:t>необходим для начала работы (Г).</w:t>
      </w:r>
    </w:p>
    <w:p w:rsidR="00FE6C90" w:rsidRPr="00452718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0D54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299.25pt;height:127.5pt">
            <v:imagedata r:id="rId16" o:title=""/>
          </v:shape>
        </w:pic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Рисунок 11</w:t>
      </w:r>
    </w:p>
    <w:p w:rsidR="00D60D54" w:rsidRPr="00452718" w:rsidRDefault="00D60D54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b/>
          <w:sz w:val="28"/>
        </w:rPr>
        <w:t>Двенадцатое правило.</w:t>
      </w:r>
      <w:r w:rsidRPr="00452718">
        <w:rPr>
          <w:sz w:val="28"/>
        </w:rPr>
        <w:t xml:space="preserve"> При укрупнении сетевых графиков группа работ</w:t>
      </w:r>
      <w:r w:rsidR="00D60D54" w:rsidRPr="00452718">
        <w:rPr>
          <w:sz w:val="28"/>
        </w:rPr>
        <w:t xml:space="preserve"> </w:t>
      </w:r>
      <w:r w:rsidRPr="00452718">
        <w:rPr>
          <w:sz w:val="28"/>
        </w:rPr>
        <w:t>может изображаться как одна работа, если в этой группе имеется одно конечное</w:t>
      </w:r>
      <w:r w:rsidR="00D60D54" w:rsidRPr="00452718">
        <w:rPr>
          <w:sz w:val="28"/>
        </w:rPr>
        <w:t xml:space="preserve"> </w:t>
      </w:r>
      <w:r w:rsidRPr="00452718">
        <w:rPr>
          <w:sz w:val="28"/>
        </w:rPr>
        <w:t>событ</w:t>
      </w:r>
      <w:r w:rsidR="00AD7F25" w:rsidRPr="00452718">
        <w:rPr>
          <w:sz w:val="28"/>
        </w:rPr>
        <w:t xml:space="preserve">ие и </w:t>
      </w:r>
      <w:r w:rsidRPr="00452718">
        <w:rPr>
          <w:sz w:val="28"/>
        </w:rPr>
        <w:t>если эти работы выполняются одним исполнителем при наличии в</w:t>
      </w:r>
      <w:r w:rsidR="00D60D54" w:rsidRPr="00452718">
        <w:rPr>
          <w:sz w:val="28"/>
        </w:rPr>
        <w:t xml:space="preserve"> </w:t>
      </w:r>
      <w:r w:rsidRPr="00452718">
        <w:rPr>
          <w:sz w:val="28"/>
        </w:rPr>
        <w:t>группе входных и выходных работ.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Продолжительность укрупненной работы равна продолжительности</w:t>
      </w:r>
      <w:r w:rsidR="00D60D54" w:rsidRPr="00452718">
        <w:rPr>
          <w:sz w:val="28"/>
        </w:rPr>
        <w:t xml:space="preserve"> </w:t>
      </w:r>
      <w:r w:rsidRPr="00452718">
        <w:rPr>
          <w:sz w:val="28"/>
        </w:rPr>
        <w:t>наибольшего пути от</w:t>
      </w:r>
      <w:r w:rsidR="00AD7F25" w:rsidRPr="00452718">
        <w:rPr>
          <w:sz w:val="28"/>
        </w:rPr>
        <w:t xml:space="preserve"> начального до конечного событий </w:t>
      </w:r>
      <w:r w:rsidRPr="00452718">
        <w:rPr>
          <w:sz w:val="28"/>
        </w:rPr>
        <w:t>этой группы работ.</w:t>
      </w:r>
    </w:p>
    <w:p w:rsidR="000B4DA7" w:rsidRPr="00452718" w:rsidRDefault="00D60D54" w:rsidP="00452718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18">
        <w:rPr>
          <w:rFonts w:ascii="Times New Roman" w:hAnsi="Times New Roman" w:cs="Times New Roman"/>
          <w:sz w:val="28"/>
        </w:rPr>
        <w:br w:type="page"/>
      </w:r>
      <w:bookmarkStart w:id="2" w:name="_Toc196075318"/>
      <w:r w:rsidR="00533497" w:rsidRPr="00452718">
        <w:rPr>
          <w:rFonts w:ascii="Times New Roman" w:hAnsi="Times New Roman" w:cs="Times New Roman"/>
          <w:sz w:val="28"/>
          <w:szCs w:val="28"/>
        </w:rPr>
        <w:t>2</w:t>
      </w:r>
      <w:r w:rsidR="00AE333B">
        <w:rPr>
          <w:rFonts w:ascii="Times New Roman" w:hAnsi="Times New Roman" w:cs="Times New Roman"/>
          <w:sz w:val="28"/>
          <w:szCs w:val="28"/>
        </w:rPr>
        <w:t>.</w:t>
      </w:r>
      <w:r w:rsidR="00533497" w:rsidRPr="00452718">
        <w:rPr>
          <w:rFonts w:ascii="Times New Roman" w:hAnsi="Times New Roman" w:cs="Times New Roman"/>
          <w:sz w:val="28"/>
          <w:szCs w:val="28"/>
        </w:rPr>
        <w:t xml:space="preserve"> </w:t>
      </w:r>
      <w:r w:rsidR="000B4DA7" w:rsidRPr="00452718">
        <w:rPr>
          <w:rFonts w:ascii="Times New Roman" w:hAnsi="Times New Roman" w:cs="Times New Roman"/>
          <w:sz w:val="28"/>
          <w:szCs w:val="28"/>
        </w:rPr>
        <w:t>Построение сетевого графика</w:t>
      </w:r>
      <w:bookmarkEnd w:id="2"/>
    </w:p>
    <w:p w:rsidR="00533497" w:rsidRPr="00452718" w:rsidRDefault="00533497" w:rsidP="00452718">
      <w:pPr>
        <w:shd w:val="clear" w:color="000000" w:fill="auto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Изображение топологии сетевого графика начинаем с исходного события</w:t>
      </w:r>
      <w:r w:rsidR="00AD7F25" w:rsidRPr="00452718">
        <w:rPr>
          <w:sz w:val="28"/>
        </w:rPr>
        <w:t xml:space="preserve"> </w:t>
      </w:r>
      <w:r w:rsidRPr="00452718">
        <w:rPr>
          <w:sz w:val="28"/>
        </w:rPr>
        <w:t>и работ, выходящего из него. В нашем примере исходным</w:t>
      </w:r>
      <w:r w:rsidR="00AD7F25" w:rsidRPr="00452718">
        <w:rPr>
          <w:sz w:val="28"/>
        </w:rPr>
        <w:t>и события</w:t>
      </w:r>
      <w:r w:rsidRPr="00452718">
        <w:rPr>
          <w:sz w:val="28"/>
        </w:rPr>
        <w:t>м</w:t>
      </w:r>
      <w:r w:rsidR="00AD7F25" w:rsidRPr="00452718">
        <w:rPr>
          <w:sz w:val="28"/>
        </w:rPr>
        <w:t>и являю</w:t>
      </w:r>
      <w:r w:rsidRPr="00452718">
        <w:rPr>
          <w:sz w:val="28"/>
        </w:rPr>
        <w:t>тся</w:t>
      </w:r>
      <w:r w:rsidR="00AD7F25" w:rsidRPr="00452718">
        <w:rPr>
          <w:sz w:val="28"/>
        </w:rPr>
        <w:t xml:space="preserve"> работы А, Б и В.</w:t>
      </w:r>
      <w:r w:rsidR="006D7A81" w:rsidRPr="00452718">
        <w:rPr>
          <w:sz w:val="28"/>
        </w:rPr>
        <w:t xml:space="preserve"> Работы Г и Д</w:t>
      </w:r>
      <w:r w:rsidRPr="00452718">
        <w:rPr>
          <w:sz w:val="28"/>
        </w:rPr>
        <w:t xml:space="preserve"> являются последующими работами</w:t>
      </w:r>
      <w:r w:rsidR="006D7A81" w:rsidRPr="00452718">
        <w:rPr>
          <w:sz w:val="28"/>
        </w:rPr>
        <w:t xml:space="preserve"> относительно работы А</w:t>
      </w:r>
      <w:r w:rsidRPr="00452718">
        <w:rPr>
          <w:sz w:val="28"/>
        </w:rPr>
        <w:t>.</w:t>
      </w:r>
      <w:r w:rsidR="00453B43" w:rsidRPr="00452718">
        <w:rPr>
          <w:sz w:val="28"/>
        </w:rPr>
        <w:t xml:space="preserve"> (рис. </w:t>
      </w:r>
      <w:r w:rsidRPr="00452718">
        <w:rPr>
          <w:sz w:val="28"/>
        </w:rPr>
        <w:t>1</w:t>
      </w:r>
      <w:r w:rsidR="00453B43" w:rsidRPr="00452718">
        <w:rPr>
          <w:sz w:val="28"/>
        </w:rPr>
        <w:t>2</w:t>
      </w:r>
      <w:r w:rsidRPr="00452718">
        <w:rPr>
          <w:sz w:val="28"/>
        </w:rPr>
        <w:t>).</w:t>
      </w:r>
    </w:p>
    <w:p w:rsidR="00AD7F25" w:rsidRPr="00452718" w:rsidRDefault="00AD7F25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D7F25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258.75pt;height:129pt">
            <v:imagedata r:id="rId17" o:title=""/>
          </v:shape>
        </w:pic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Рисунок 12</w:t>
      </w:r>
    </w:p>
    <w:p w:rsidR="00DC2E76" w:rsidRPr="00452718" w:rsidRDefault="00DC2E76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C2E76" w:rsidRDefault="00DC2E76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Работа Е зависит от выполнения работ Г и Д.</w:t>
      </w:r>
      <w:r w:rsidR="00452718">
        <w:rPr>
          <w:sz w:val="28"/>
        </w:rPr>
        <w:t xml:space="preserve"> </w:t>
      </w:r>
      <w:r w:rsidR="000B4DA7" w:rsidRPr="00452718">
        <w:rPr>
          <w:sz w:val="28"/>
        </w:rPr>
        <w:t>Правильное отображение</w:t>
      </w:r>
      <w:r w:rsidRPr="00452718">
        <w:rPr>
          <w:sz w:val="28"/>
        </w:rPr>
        <w:t xml:space="preserve"> д</w:t>
      </w:r>
      <w:r w:rsidR="000B4DA7" w:rsidRPr="00452718">
        <w:rPr>
          <w:sz w:val="28"/>
        </w:rPr>
        <w:t>ост</w:t>
      </w:r>
      <w:r w:rsidRPr="00452718">
        <w:rPr>
          <w:sz w:val="28"/>
        </w:rPr>
        <w:t>игается путем введения фиктивных работы Г’ и Д’</w:t>
      </w:r>
      <w:r w:rsidR="000B4DA7" w:rsidRPr="00452718">
        <w:rPr>
          <w:sz w:val="28"/>
        </w:rPr>
        <w:t xml:space="preserve">. </w:t>
      </w:r>
      <w:r w:rsidRPr="00452718">
        <w:rPr>
          <w:sz w:val="28"/>
        </w:rPr>
        <w:t>Работа Л зависит от выполнения работ Б и В.</w:t>
      </w:r>
      <w:r w:rsidR="00452718">
        <w:rPr>
          <w:sz w:val="28"/>
        </w:rPr>
        <w:t xml:space="preserve"> </w:t>
      </w:r>
      <w:r w:rsidRPr="00452718">
        <w:rPr>
          <w:sz w:val="28"/>
        </w:rPr>
        <w:t>Правильное отображение достигается путем введения фикти</w:t>
      </w:r>
      <w:r w:rsidR="00FE6C90">
        <w:rPr>
          <w:sz w:val="28"/>
        </w:rPr>
        <w:t>вных работы Б’ и В’.</w:t>
      </w:r>
    </w:p>
    <w:p w:rsidR="00FE6C90" w:rsidRPr="00452718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C2E76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204pt;height:204pt">
            <v:imagedata r:id="rId18" o:title=""/>
          </v:shape>
        </w:pict>
      </w:r>
    </w:p>
    <w:p w:rsidR="00DC2E76" w:rsidRPr="00452718" w:rsidRDefault="00DC2E76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 xml:space="preserve">Рисунок </w:t>
      </w:r>
      <w:r w:rsidR="002E6EEA" w:rsidRPr="00452718">
        <w:rPr>
          <w:sz w:val="28"/>
        </w:rPr>
        <w:t>1</w:t>
      </w:r>
      <w:r w:rsidRPr="00452718">
        <w:rPr>
          <w:sz w:val="28"/>
        </w:rPr>
        <w:t>3</w:t>
      </w:r>
    </w:p>
    <w:p w:rsidR="00BA3491" w:rsidRDefault="002141C8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Работа Е зависит от предшествующей</w:t>
      </w:r>
      <w:r w:rsidR="000B4DA7" w:rsidRPr="00452718">
        <w:rPr>
          <w:sz w:val="28"/>
        </w:rPr>
        <w:t xml:space="preserve"> ей работ</w:t>
      </w:r>
      <w:r w:rsidRPr="00452718">
        <w:rPr>
          <w:sz w:val="28"/>
        </w:rPr>
        <w:t>ы Г</w:t>
      </w:r>
      <w:r w:rsidR="000B4DA7" w:rsidRPr="00452718">
        <w:rPr>
          <w:sz w:val="28"/>
        </w:rPr>
        <w:t xml:space="preserve">. </w:t>
      </w:r>
      <w:r w:rsidRPr="00452718">
        <w:rPr>
          <w:sz w:val="28"/>
        </w:rPr>
        <w:t>Работа З зависит от выполнения работы Б. Работа И зависит от выполнения работы З.</w:t>
      </w:r>
      <w:r w:rsidR="00452718">
        <w:rPr>
          <w:sz w:val="28"/>
        </w:rPr>
        <w:t xml:space="preserve"> </w:t>
      </w:r>
      <w:r w:rsidR="000B4DA7" w:rsidRPr="00452718">
        <w:rPr>
          <w:sz w:val="28"/>
        </w:rPr>
        <w:t>Выполнение работы М зависит от работ И, Ж. Завершающим событием в</w:t>
      </w:r>
      <w:r w:rsidR="00FE6C90">
        <w:rPr>
          <w:sz w:val="28"/>
        </w:rPr>
        <w:t xml:space="preserve"> </w:t>
      </w:r>
      <w:r w:rsidR="000B4DA7" w:rsidRPr="00452718">
        <w:rPr>
          <w:sz w:val="28"/>
        </w:rPr>
        <w:t>данном прим</w:t>
      </w:r>
      <w:r w:rsidR="002E6EEA" w:rsidRPr="00452718">
        <w:rPr>
          <w:sz w:val="28"/>
        </w:rPr>
        <w:t>ере является выполнение работы К, которое зависит от свершения работ Ж и К (рис. 14).</w:t>
      </w:r>
      <w:r w:rsidR="00FE6C90">
        <w:rPr>
          <w:sz w:val="28"/>
        </w:rPr>
        <w:t xml:space="preserve"> </w:t>
      </w:r>
      <w:r w:rsidR="002E6EEA" w:rsidRPr="00452718">
        <w:rPr>
          <w:sz w:val="28"/>
        </w:rPr>
        <w:t>Произведем кодирование работ топологии сетевого графика. Нумерация,</w:t>
      </w:r>
      <w:r w:rsidR="00FE6C90">
        <w:rPr>
          <w:sz w:val="28"/>
        </w:rPr>
        <w:t xml:space="preserve"> </w:t>
      </w:r>
      <w:r w:rsidR="002E6EEA" w:rsidRPr="00452718">
        <w:rPr>
          <w:sz w:val="28"/>
        </w:rPr>
        <w:t>при этом, должна соответствовать правилам нумерации, приведенным в</w:t>
      </w:r>
      <w:r w:rsidR="00FE6C90">
        <w:rPr>
          <w:sz w:val="28"/>
        </w:rPr>
        <w:t xml:space="preserve"> </w:t>
      </w:r>
      <w:r w:rsidR="002E6EEA" w:rsidRPr="00452718">
        <w:rPr>
          <w:sz w:val="28"/>
        </w:rPr>
        <w:t>методическом пособии.</w:t>
      </w:r>
    </w:p>
    <w:p w:rsidR="00FE6C90" w:rsidRPr="00452718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734D2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3in;height:175.5pt">
            <v:imagedata r:id="rId19" o:title=""/>
          </v:shape>
        </w:pic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Рисунок 15</w:t>
      </w:r>
    </w:p>
    <w:p w:rsidR="002E6EEA" w:rsidRPr="00452718" w:rsidRDefault="002E6EEA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Подсчитаем число событий (n), число действительных (Д) и фиктивных</w:t>
      </w:r>
      <w:r w:rsidR="00BA3491" w:rsidRPr="00452718">
        <w:rPr>
          <w:sz w:val="28"/>
        </w:rPr>
        <w:t xml:space="preserve"> </w:t>
      </w:r>
      <w:r w:rsidRPr="00452718">
        <w:rPr>
          <w:sz w:val="28"/>
        </w:rPr>
        <w:t>(Ф) работ и число ожиданий (О).</w:t>
      </w:r>
    </w:p>
    <w:p w:rsidR="00FE6C90" w:rsidRPr="00452718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Default="00CE4FA8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n=9, Д=11, Ф=2</w:t>
      </w:r>
      <w:r w:rsidR="000B4DA7" w:rsidRPr="00452718">
        <w:rPr>
          <w:sz w:val="28"/>
        </w:rPr>
        <w:t>, О=0.</w:t>
      </w:r>
    </w:p>
    <w:p w:rsidR="00FE6C90" w:rsidRPr="00452718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Определим коэффициент сложности:</w:t>
      </w:r>
    </w:p>
    <w:p w:rsidR="00FE6C90" w:rsidRPr="00452718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734D2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39" type="#_x0000_t75" style="width:158.25pt;height:30.75pt">
            <v:imagedata r:id="rId20" o:title=""/>
          </v:shape>
        </w:pict>
      </w:r>
    </w:p>
    <w:p w:rsidR="000734D2" w:rsidRPr="00452718" w:rsidRDefault="000734D2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BE2825" w:rsidP="00452718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18">
        <w:rPr>
          <w:rFonts w:ascii="Times New Roman" w:hAnsi="Times New Roman" w:cs="Times New Roman"/>
          <w:sz w:val="28"/>
        </w:rPr>
        <w:br w:type="page"/>
      </w:r>
      <w:bookmarkStart w:id="3" w:name="_Toc196075319"/>
      <w:r w:rsidR="00533497" w:rsidRPr="00452718">
        <w:rPr>
          <w:rFonts w:ascii="Times New Roman" w:hAnsi="Times New Roman" w:cs="Times New Roman"/>
          <w:sz w:val="28"/>
          <w:szCs w:val="28"/>
        </w:rPr>
        <w:t>3</w:t>
      </w:r>
      <w:r w:rsidR="00AE333B">
        <w:rPr>
          <w:rFonts w:ascii="Times New Roman" w:hAnsi="Times New Roman" w:cs="Times New Roman"/>
          <w:sz w:val="28"/>
          <w:szCs w:val="28"/>
        </w:rPr>
        <w:t>.</w:t>
      </w:r>
      <w:r w:rsidR="00533497" w:rsidRPr="00452718">
        <w:rPr>
          <w:rFonts w:ascii="Times New Roman" w:hAnsi="Times New Roman" w:cs="Times New Roman"/>
          <w:sz w:val="28"/>
          <w:szCs w:val="28"/>
        </w:rPr>
        <w:t xml:space="preserve"> </w:t>
      </w:r>
      <w:r w:rsidR="000B4DA7" w:rsidRPr="00452718">
        <w:rPr>
          <w:rFonts w:ascii="Times New Roman" w:hAnsi="Times New Roman" w:cs="Times New Roman"/>
          <w:sz w:val="28"/>
          <w:szCs w:val="28"/>
        </w:rPr>
        <w:t>Анализ сетевой модели</w:t>
      </w:r>
      <w:bookmarkEnd w:id="3"/>
    </w:p>
    <w:p w:rsidR="000734D2" w:rsidRPr="00452718" w:rsidRDefault="000734D2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533497" w:rsidP="00452718">
      <w:pPr>
        <w:pStyle w:val="2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4" w:name="_Toc196075320"/>
      <w:r w:rsidRPr="00452718">
        <w:rPr>
          <w:rFonts w:ascii="Times New Roman" w:hAnsi="Times New Roman" w:cs="Times New Roman"/>
        </w:rPr>
        <w:t>3.1</w:t>
      </w:r>
      <w:r w:rsidR="000B4DA7" w:rsidRPr="00452718">
        <w:rPr>
          <w:rFonts w:ascii="Times New Roman" w:hAnsi="Times New Roman" w:cs="Times New Roman"/>
        </w:rPr>
        <w:t xml:space="preserve"> Взаимосвязь работ и построение таблицы исходных данных</w:t>
      </w:r>
      <w:bookmarkEnd w:id="4"/>
    </w:p>
    <w:p w:rsidR="00533497" w:rsidRPr="00452718" w:rsidRDefault="0053349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3E633B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Объясним взаимосвязь работ</w:t>
      </w:r>
      <w:r w:rsidR="00BE2825" w:rsidRPr="00452718">
        <w:rPr>
          <w:sz w:val="28"/>
        </w:rPr>
        <w:t>, представленных на рисунке 16</w:t>
      </w:r>
      <w:r w:rsidRPr="00452718">
        <w:rPr>
          <w:sz w:val="28"/>
        </w:rPr>
        <w:t>.</w:t>
      </w:r>
    </w:p>
    <w:p w:rsidR="00FE6C90" w:rsidRPr="00452718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3E633B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40" type="#_x0000_t75" style="width:348pt;height:207pt">
            <v:imagedata r:id="rId21" o:title=""/>
          </v:shape>
        </w:pic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Рисунок 16</w:t>
      </w:r>
    </w:p>
    <w:p w:rsidR="003E633B" w:rsidRPr="00452718" w:rsidRDefault="003E633B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Как видно из рисунка</w:t>
      </w:r>
      <w:r w:rsidR="00BE2825" w:rsidRPr="00452718">
        <w:rPr>
          <w:sz w:val="28"/>
        </w:rPr>
        <w:t xml:space="preserve"> 16 , работы</w:t>
      </w:r>
      <w:r w:rsidRPr="00452718">
        <w:rPr>
          <w:sz w:val="28"/>
        </w:rPr>
        <w:t xml:space="preserve"> А </w:t>
      </w:r>
      <w:r w:rsidR="00BE2825" w:rsidRPr="00452718">
        <w:rPr>
          <w:sz w:val="28"/>
        </w:rPr>
        <w:t>и Б являются исходными</w:t>
      </w:r>
      <w:r w:rsidRPr="00452718">
        <w:rPr>
          <w:sz w:val="28"/>
        </w:rPr>
        <w:t>. Результат работы А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 xml:space="preserve">необходим для выполнения работ </w:t>
      </w:r>
      <w:r w:rsidR="00BE2825" w:rsidRPr="00452718">
        <w:rPr>
          <w:sz w:val="28"/>
        </w:rPr>
        <w:t>В и Г</w:t>
      </w:r>
      <w:r w:rsidRPr="00452718">
        <w:rPr>
          <w:sz w:val="28"/>
        </w:rPr>
        <w:t xml:space="preserve"> которые по отношению к работе А</w:t>
      </w:r>
      <w:r w:rsidR="00891682" w:rsidRPr="00452718">
        <w:rPr>
          <w:sz w:val="28"/>
        </w:rPr>
        <w:t xml:space="preserve"> </w:t>
      </w:r>
      <w:r w:rsidRPr="00452718">
        <w:rPr>
          <w:sz w:val="28"/>
        </w:rPr>
        <w:t xml:space="preserve">являются последующими. </w:t>
      </w:r>
      <w:r w:rsidR="00BE2825" w:rsidRPr="00452718">
        <w:rPr>
          <w:sz w:val="28"/>
        </w:rPr>
        <w:t xml:space="preserve">Результат работы Б необходим для выполнения работы К, которая по отношению к работе Б также является последующей. </w:t>
      </w:r>
      <w:r w:rsidRPr="00452718">
        <w:rPr>
          <w:sz w:val="28"/>
        </w:rPr>
        <w:t xml:space="preserve">Работы </w:t>
      </w:r>
      <w:r w:rsidR="00891682" w:rsidRPr="00452718">
        <w:rPr>
          <w:sz w:val="28"/>
        </w:rPr>
        <w:t>Л и М</w:t>
      </w:r>
      <w:r w:rsidRPr="00452718">
        <w:rPr>
          <w:sz w:val="28"/>
        </w:rPr>
        <w:t xml:space="preserve"> выполняются последовательно и</w:t>
      </w:r>
      <w:r w:rsidR="00891682" w:rsidRPr="00452718">
        <w:rPr>
          <w:sz w:val="28"/>
        </w:rPr>
        <w:t xml:space="preserve"> </w:t>
      </w:r>
      <w:r w:rsidRPr="00452718">
        <w:rPr>
          <w:sz w:val="28"/>
        </w:rPr>
        <w:t>оказы</w:t>
      </w:r>
      <w:r w:rsidR="00891682" w:rsidRPr="00452718">
        <w:rPr>
          <w:sz w:val="28"/>
        </w:rPr>
        <w:t>ваются последующими для работы К. Работа Ж</w:t>
      </w:r>
      <w:r w:rsidRPr="00452718">
        <w:rPr>
          <w:sz w:val="28"/>
        </w:rPr>
        <w:t xml:space="preserve"> является результатом</w:t>
      </w:r>
      <w:r w:rsidR="00891682" w:rsidRPr="00452718">
        <w:rPr>
          <w:sz w:val="28"/>
        </w:rPr>
        <w:t xml:space="preserve"> </w:t>
      </w:r>
      <w:r w:rsidRPr="00452718">
        <w:rPr>
          <w:sz w:val="28"/>
        </w:rPr>
        <w:t>выполнения работ</w:t>
      </w:r>
      <w:r w:rsidR="00891682" w:rsidRPr="00452718">
        <w:rPr>
          <w:sz w:val="28"/>
        </w:rPr>
        <w:t>ы Г</w:t>
      </w:r>
      <w:r w:rsidRPr="00452718">
        <w:rPr>
          <w:sz w:val="28"/>
        </w:rPr>
        <w:t xml:space="preserve">. </w:t>
      </w:r>
      <w:r w:rsidR="00891682" w:rsidRPr="00452718">
        <w:rPr>
          <w:sz w:val="28"/>
        </w:rPr>
        <w:t xml:space="preserve">Работы Д и И выполняются последовательно и оказываются последующими для работы В. </w:t>
      </w:r>
      <w:r w:rsidR="003742F4" w:rsidRPr="00452718">
        <w:rPr>
          <w:sz w:val="28"/>
        </w:rPr>
        <w:t>Работа З</w:t>
      </w:r>
      <w:r w:rsidRPr="00452718">
        <w:rPr>
          <w:sz w:val="28"/>
        </w:rPr>
        <w:t xml:space="preserve"> происходит только после осуществления</w:t>
      </w:r>
      <w:r w:rsidR="00891682" w:rsidRPr="00452718">
        <w:rPr>
          <w:sz w:val="28"/>
        </w:rPr>
        <w:t xml:space="preserve"> </w:t>
      </w:r>
      <w:r w:rsidR="003742F4" w:rsidRPr="00452718">
        <w:rPr>
          <w:sz w:val="28"/>
        </w:rPr>
        <w:t>работ Е и Ж</w:t>
      </w:r>
      <w:r w:rsidR="00891682" w:rsidRPr="00452718">
        <w:rPr>
          <w:sz w:val="28"/>
        </w:rPr>
        <w:t>, где работа Е</w:t>
      </w:r>
      <w:r w:rsidRPr="00452718">
        <w:rPr>
          <w:sz w:val="28"/>
        </w:rPr>
        <w:t xml:space="preserve"> является последующей р</w:t>
      </w:r>
      <w:r w:rsidR="00891682" w:rsidRPr="00452718">
        <w:rPr>
          <w:sz w:val="28"/>
        </w:rPr>
        <w:t>аботе В</w:t>
      </w:r>
      <w:r w:rsidRPr="00452718">
        <w:rPr>
          <w:sz w:val="28"/>
        </w:rPr>
        <w:t xml:space="preserve">. </w:t>
      </w:r>
      <w:r w:rsidR="003742F4" w:rsidRPr="00452718">
        <w:rPr>
          <w:sz w:val="28"/>
        </w:rPr>
        <w:t>Работы Н, так же как и работа О</w:t>
      </w:r>
      <w:r w:rsidR="00891682" w:rsidRPr="00452718">
        <w:rPr>
          <w:sz w:val="28"/>
        </w:rPr>
        <w:t xml:space="preserve"> </w:t>
      </w:r>
      <w:r w:rsidR="003742F4" w:rsidRPr="00452718">
        <w:rPr>
          <w:sz w:val="28"/>
        </w:rPr>
        <w:t>выполняется</w:t>
      </w:r>
      <w:r w:rsidR="00891682" w:rsidRPr="00452718">
        <w:rPr>
          <w:sz w:val="28"/>
        </w:rPr>
        <w:t xml:space="preserve"> только после осуществления </w:t>
      </w:r>
      <w:r w:rsidR="003742F4" w:rsidRPr="00452718">
        <w:rPr>
          <w:sz w:val="28"/>
        </w:rPr>
        <w:t>работ З и И</w:t>
      </w:r>
      <w:r w:rsidR="00891682" w:rsidRPr="00452718">
        <w:rPr>
          <w:sz w:val="28"/>
        </w:rPr>
        <w:t xml:space="preserve">. </w:t>
      </w:r>
      <w:r w:rsidRPr="00452718">
        <w:rPr>
          <w:sz w:val="28"/>
        </w:rPr>
        <w:t>После</w:t>
      </w:r>
      <w:r w:rsidR="003742F4" w:rsidRPr="00452718">
        <w:rPr>
          <w:sz w:val="28"/>
        </w:rPr>
        <w:t xml:space="preserve"> </w:t>
      </w:r>
      <w:r w:rsidRPr="00452718">
        <w:rPr>
          <w:sz w:val="28"/>
        </w:rPr>
        <w:t xml:space="preserve">совершения </w:t>
      </w:r>
      <w:r w:rsidR="003742F4" w:rsidRPr="00452718">
        <w:rPr>
          <w:sz w:val="28"/>
        </w:rPr>
        <w:t>работ М и Н выполняется работа Р</w:t>
      </w:r>
      <w:r w:rsidRPr="00452718">
        <w:rPr>
          <w:sz w:val="28"/>
        </w:rPr>
        <w:t xml:space="preserve">. </w:t>
      </w:r>
      <w:r w:rsidR="003742F4" w:rsidRPr="00452718">
        <w:rPr>
          <w:sz w:val="28"/>
        </w:rPr>
        <w:t xml:space="preserve">Работы С и Т выполняются последовательно и оказываются последующими для работы О. </w:t>
      </w:r>
      <w:r w:rsidRPr="00452718">
        <w:rPr>
          <w:sz w:val="28"/>
        </w:rPr>
        <w:t>Завершающим событием, не</w:t>
      </w:r>
      <w:r w:rsidR="003742F4" w:rsidRPr="00452718">
        <w:rPr>
          <w:sz w:val="28"/>
        </w:rPr>
        <w:t xml:space="preserve"> </w:t>
      </w:r>
      <w:r w:rsidRPr="00452718">
        <w:rPr>
          <w:sz w:val="28"/>
        </w:rPr>
        <w:t>имеющим послед</w:t>
      </w:r>
      <w:r w:rsidR="003742F4" w:rsidRPr="00452718">
        <w:rPr>
          <w:sz w:val="28"/>
        </w:rPr>
        <w:t>ующих работ, является событие 14</w:t>
      </w:r>
      <w:r w:rsidRPr="00452718">
        <w:rPr>
          <w:sz w:val="28"/>
        </w:rPr>
        <w:t>. Оно происходит после</w:t>
      </w:r>
      <w:r w:rsidR="003742F4" w:rsidRPr="00452718">
        <w:rPr>
          <w:sz w:val="28"/>
        </w:rPr>
        <w:t xml:space="preserve"> выполнения работ Р и Т</w:t>
      </w:r>
      <w:r w:rsidRPr="00452718">
        <w:rPr>
          <w:sz w:val="28"/>
        </w:rPr>
        <w:t>.</w:t>
      </w:r>
      <w:r w:rsidR="00FE6C90">
        <w:rPr>
          <w:sz w:val="28"/>
        </w:rPr>
        <w:t xml:space="preserve"> </w:t>
      </w:r>
      <w:r w:rsidRPr="00452718">
        <w:rPr>
          <w:sz w:val="28"/>
        </w:rPr>
        <w:t>На основе объяснения взаимосвязи работ построим таблицу исходных</w:t>
      </w:r>
      <w:r w:rsidR="008B4EA3" w:rsidRPr="00452718">
        <w:rPr>
          <w:sz w:val="28"/>
        </w:rPr>
        <w:t xml:space="preserve"> </w:t>
      </w:r>
      <w:r w:rsidRPr="00452718">
        <w:rPr>
          <w:sz w:val="28"/>
        </w:rPr>
        <w:t>данных (см. табл. 1).</w:t>
      </w:r>
    </w:p>
    <w:p w:rsidR="008B4EA3" w:rsidRPr="00452718" w:rsidRDefault="008B4EA3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B4EA3" w:rsidRPr="00452718" w:rsidRDefault="008B4EA3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Таблица 1 – Исходные данные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5213"/>
        <w:gridCol w:w="3079"/>
      </w:tblGrid>
      <w:tr w:rsidR="008B4EA3" w:rsidRPr="008E6A8F" w:rsidTr="008E6A8F">
        <w:trPr>
          <w:jc w:val="center"/>
        </w:trPr>
        <w:tc>
          <w:tcPr>
            <w:tcW w:w="828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№ п/п</w:t>
            </w:r>
          </w:p>
        </w:tc>
        <w:tc>
          <w:tcPr>
            <w:tcW w:w="5775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Работы, окончание которых является необходимым условием для начала рассматриваемой</w:t>
            </w:r>
          </w:p>
        </w:tc>
        <w:tc>
          <w:tcPr>
            <w:tcW w:w="3302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Рассматриваемая работа</w:t>
            </w:r>
          </w:p>
        </w:tc>
      </w:tr>
      <w:tr w:rsidR="008B4EA3" w:rsidRPr="008E6A8F" w:rsidTr="008E6A8F">
        <w:trPr>
          <w:jc w:val="center"/>
        </w:trPr>
        <w:tc>
          <w:tcPr>
            <w:tcW w:w="828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1</w:t>
            </w:r>
          </w:p>
        </w:tc>
        <w:tc>
          <w:tcPr>
            <w:tcW w:w="5775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-</w:t>
            </w:r>
          </w:p>
        </w:tc>
        <w:tc>
          <w:tcPr>
            <w:tcW w:w="3302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А</w:t>
            </w:r>
          </w:p>
        </w:tc>
      </w:tr>
      <w:tr w:rsidR="008B4EA3" w:rsidRPr="008E6A8F" w:rsidTr="008E6A8F">
        <w:trPr>
          <w:jc w:val="center"/>
        </w:trPr>
        <w:tc>
          <w:tcPr>
            <w:tcW w:w="828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2</w:t>
            </w:r>
          </w:p>
        </w:tc>
        <w:tc>
          <w:tcPr>
            <w:tcW w:w="5775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-</w:t>
            </w:r>
          </w:p>
        </w:tc>
        <w:tc>
          <w:tcPr>
            <w:tcW w:w="3302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Б</w:t>
            </w:r>
          </w:p>
        </w:tc>
      </w:tr>
      <w:tr w:rsidR="008B4EA3" w:rsidRPr="008E6A8F" w:rsidTr="008E6A8F">
        <w:trPr>
          <w:jc w:val="center"/>
        </w:trPr>
        <w:tc>
          <w:tcPr>
            <w:tcW w:w="828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3</w:t>
            </w:r>
          </w:p>
        </w:tc>
        <w:tc>
          <w:tcPr>
            <w:tcW w:w="5775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А</w:t>
            </w:r>
          </w:p>
        </w:tc>
        <w:tc>
          <w:tcPr>
            <w:tcW w:w="3302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В</w:t>
            </w:r>
          </w:p>
        </w:tc>
      </w:tr>
      <w:tr w:rsidR="008B4EA3" w:rsidRPr="008E6A8F" w:rsidTr="008E6A8F">
        <w:trPr>
          <w:jc w:val="center"/>
        </w:trPr>
        <w:tc>
          <w:tcPr>
            <w:tcW w:w="828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4</w:t>
            </w:r>
          </w:p>
        </w:tc>
        <w:tc>
          <w:tcPr>
            <w:tcW w:w="5775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А</w:t>
            </w:r>
          </w:p>
        </w:tc>
        <w:tc>
          <w:tcPr>
            <w:tcW w:w="3302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Г</w:t>
            </w:r>
          </w:p>
        </w:tc>
      </w:tr>
      <w:tr w:rsidR="008B4EA3" w:rsidRPr="008E6A8F" w:rsidTr="008E6A8F">
        <w:trPr>
          <w:jc w:val="center"/>
        </w:trPr>
        <w:tc>
          <w:tcPr>
            <w:tcW w:w="828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5</w:t>
            </w:r>
          </w:p>
        </w:tc>
        <w:tc>
          <w:tcPr>
            <w:tcW w:w="5775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В</w:t>
            </w:r>
          </w:p>
        </w:tc>
        <w:tc>
          <w:tcPr>
            <w:tcW w:w="3302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Д</w:t>
            </w:r>
          </w:p>
        </w:tc>
      </w:tr>
      <w:tr w:rsidR="008B4EA3" w:rsidRPr="008E6A8F" w:rsidTr="008E6A8F">
        <w:trPr>
          <w:jc w:val="center"/>
        </w:trPr>
        <w:tc>
          <w:tcPr>
            <w:tcW w:w="828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6</w:t>
            </w:r>
          </w:p>
        </w:tc>
        <w:tc>
          <w:tcPr>
            <w:tcW w:w="5775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В</w:t>
            </w:r>
          </w:p>
        </w:tc>
        <w:tc>
          <w:tcPr>
            <w:tcW w:w="3302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Е</w:t>
            </w:r>
          </w:p>
        </w:tc>
      </w:tr>
      <w:tr w:rsidR="008B4EA3" w:rsidRPr="008E6A8F" w:rsidTr="008E6A8F">
        <w:trPr>
          <w:jc w:val="center"/>
        </w:trPr>
        <w:tc>
          <w:tcPr>
            <w:tcW w:w="828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7</w:t>
            </w:r>
          </w:p>
        </w:tc>
        <w:tc>
          <w:tcPr>
            <w:tcW w:w="5775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Г</w:t>
            </w:r>
          </w:p>
        </w:tc>
        <w:tc>
          <w:tcPr>
            <w:tcW w:w="3302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Ж</w:t>
            </w:r>
          </w:p>
        </w:tc>
      </w:tr>
      <w:tr w:rsidR="008B4EA3" w:rsidRPr="008E6A8F" w:rsidTr="008E6A8F">
        <w:trPr>
          <w:jc w:val="center"/>
        </w:trPr>
        <w:tc>
          <w:tcPr>
            <w:tcW w:w="828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8</w:t>
            </w:r>
          </w:p>
        </w:tc>
        <w:tc>
          <w:tcPr>
            <w:tcW w:w="5775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Е, Ж</w:t>
            </w:r>
          </w:p>
        </w:tc>
        <w:tc>
          <w:tcPr>
            <w:tcW w:w="3302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З</w:t>
            </w:r>
          </w:p>
        </w:tc>
      </w:tr>
      <w:tr w:rsidR="008B4EA3" w:rsidRPr="008E6A8F" w:rsidTr="008E6A8F">
        <w:trPr>
          <w:jc w:val="center"/>
        </w:trPr>
        <w:tc>
          <w:tcPr>
            <w:tcW w:w="828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9</w:t>
            </w:r>
          </w:p>
        </w:tc>
        <w:tc>
          <w:tcPr>
            <w:tcW w:w="5775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Д</w:t>
            </w:r>
          </w:p>
        </w:tc>
        <w:tc>
          <w:tcPr>
            <w:tcW w:w="3302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И</w:t>
            </w:r>
          </w:p>
        </w:tc>
      </w:tr>
      <w:tr w:rsidR="008B4EA3" w:rsidRPr="008E6A8F" w:rsidTr="008E6A8F">
        <w:trPr>
          <w:jc w:val="center"/>
        </w:trPr>
        <w:tc>
          <w:tcPr>
            <w:tcW w:w="828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10</w:t>
            </w:r>
          </w:p>
        </w:tc>
        <w:tc>
          <w:tcPr>
            <w:tcW w:w="5775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Б</w:t>
            </w:r>
          </w:p>
        </w:tc>
        <w:tc>
          <w:tcPr>
            <w:tcW w:w="3302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К</w:t>
            </w:r>
          </w:p>
        </w:tc>
      </w:tr>
      <w:tr w:rsidR="008B4EA3" w:rsidRPr="008E6A8F" w:rsidTr="008E6A8F">
        <w:trPr>
          <w:jc w:val="center"/>
        </w:trPr>
        <w:tc>
          <w:tcPr>
            <w:tcW w:w="828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11</w:t>
            </w:r>
          </w:p>
        </w:tc>
        <w:tc>
          <w:tcPr>
            <w:tcW w:w="5775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К</w:t>
            </w:r>
          </w:p>
        </w:tc>
        <w:tc>
          <w:tcPr>
            <w:tcW w:w="3302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Л</w:t>
            </w:r>
          </w:p>
        </w:tc>
      </w:tr>
      <w:tr w:rsidR="008B4EA3" w:rsidRPr="008E6A8F" w:rsidTr="008E6A8F">
        <w:trPr>
          <w:jc w:val="center"/>
        </w:trPr>
        <w:tc>
          <w:tcPr>
            <w:tcW w:w="828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12</w:t>
            </w:r>
          </w:p>
        </w:tc>
        <w:tc>
          <w:tcPr>
            <w:tcW w:w="5775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Л</w:t>
            </w:r>
          </w:p>
        </w:tc>
        <w:tc>
          <w:tcPr>
            <w:tcW w:w="3302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М</w:t>
            </w:r>
          </w:p>
        </w:tc>
      </w:tr>
      <w:tr w:rsidR="008B4EA3" w:rsidRPr="008E6A8F" w:rsidTr="008E6A8F">
        <w:trPr>
          <w:jc w:val="center"/>
        </w:trPr>
        <w:tc>
          <w:tcPr>
            <w:tcW w:w="828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13</w:t>
            </w:r>
          </w:p>
        </w:tc>
        <w:tc>
          <w:tcPr>
            <w:tcW w:w="5775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И, З</w:t>
            </w:r>
          </w:p>
        </w:tc>
        <w:tc>
          <w:tcPr>
            <w:tcW w:w="3302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Н</w:t>
            </w:r>
          </w:p>
        </w:tc>
      </w:tr>
      <w:tr w:rsidR="008B4EA3" w:rsidRPr="008E6A8F" w:rsidTr="008E6A8F">
        <w:trPr>
          <w:jc w:val="center"/>
        </w:trPr>
        <w:tc>
          <w:tcPr>
            <w:tcW w:w="828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14</w:t>
            </w:r>
          </w:p>
        </w:tc>
        <w:tc>
          <w:tcPr>
            <w:tcW w:w="5775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И, З</w:t>
            </w:r>
          </w:p>
        </w:tc>
        <w:tc>
          <w:tcPr>
            <w:tcW w:w="3302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О</w:t>
            </w:r>
          </w:p>
        </w:tc>
      </w:tr>
      <w:tr w:rsidR="008B4EA3" w:rsidRPr="008E6A8F" w:rsidTr="008E6A8F">
        <w:trPr>
          <w:jc w:val="center"/>
        </w:trPr>
        <w:tc>
          <w:tcPr>
            <w:tcW w:w="828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15</w:t>
            </w:r>
          </w:p>
        </w:tc>
        <w:tc>
          <w:tcPr>
            <w:tcW w:w="5775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М, Н</w:t>
            </w:r>
          </w:p>
        </w:tc>
        <w:tc>
          <w:tcPr>
            <w:tcW w:w="3302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Р</w:t>
            </w:r>
          </w:p>
        </w:tc>
      </w:tr>
      <w:tr w:rsidR="008B4EA3" w:rsidRPr="008E6A8F" w:rsidTr="008E6A8F">
        <w:trPr>
          <w:jc w:val="center"/>
        </w:trPr>
        <w:tc>
          <w:tcPr>
            <w:tcW w:w="828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16</w:t>
            </w:r>
          </w:p>
        </w:tc>
        <w:tc>
          <w:tcPr>
            <w:tcW w:w="5775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О</w:t>
            </w:r>
          </w:p>
        </w:tc>
        <w:tc>
          <w:tcPr>
            <w:tcW w:w="3302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С</w:t>
            </w:r>
          </w:p>
        </w:tc>
      </w:tr>
      <w:tr w:rsidR="008B4EA3" w:rsidRPr="008E6A8F" w:rsidTr="008E6A8F">
        <w:trPr>
          <w:jc w:val="center"/>
        </w:trPr>
        <w:tc>
          <w:tcPr>
            <w:tcW w:w="828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17</w:t>
            </w:r>
          </w:p>
        </w:tc>
        <w:tc>
          <w:tcPr>
            <w:tcW w:w="5775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С</w:t>
            </w:r>
          </w:p>
        </w:tc>
        <w:tc>
          <w:tcPr>
            <w:tcW w:w="3302" w:type="dxa"/>
            <w:shd w:val="clear" w:color="auto" w:fill="auto"/>
          </w:tcPr>
          <w:p w:rsidR="008B4EA3" w:rsidRPr="008E6A8F" w:rsidRDefault="008B4EA3" w:rsidP="008E6A8F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8E6A8F">
              <w:rPr>
                <w:sz w:val="20"/>
              </w:rPr>
              <w:t>Т</w:t>
            </w:r>
          </w:p>
        </w:tc>
      </w:tr>
    </w:tbl>
    <w:p w:rsidR="008B4EA3" w:rsidRPr="00452718" w:rsidRDefault="008B4EA3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533497" w:rsidP="00452718">
      <w:pPr>
        <w:pStyle w:val="2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5" w:name="_Toc196075321"/>
      <w:r w:rsidRPr="00452718">
        <w:rPr>
          <w:rFonts w:ascii="Times New Roman" w:hAnsi="Times New Roman" w:cs="Times New Roman"/>
        </w:rPr>
        <w:t>3.2</w:t>
      </w:r>
      <w:r w:rsidR="000B4DA7" w:rsidRPr="00452718">
        <w:rPr>
          <w:rFonts w:ascii="Times New Roman" w:hAnsi="Times New Roman" w:cs="Times New Roman"/>
        </w:rPr>
        <w:t xml:space="preserve"> Определение числа путей</w:t>
      </w:r>
      <w:bookmarkEnd w:id="5"/>
    </w:p>
    <w:p w:rsidR="00FE6C90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В сетевой модели имеются пути, опирающиеся на исходное и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завершающее событие. Определим число путей в данной модели.</w:t>
      </w:r>
    </w:p>
    <w:p w:rsidR="007F0E37" w:rsidRPr="00452718" w:rsidRDefault="007F0E3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1. Цепь</w:t>
      </w:r>
      <w:r w:rsidR="007F0E37" w:rsidRPr="00452718">
        <w:rPr>
          <w:sz w:val="28"/>
        </w:rPr>
        <w:t xml:space="preserve"> Б-К-Л-М-Р</w:t>
      </w:r>
      <w:r w:rsidRPr="00452718">
        <w:rPr>
          <w:sz w:val="28"/>
        </w:rPr>
        <w:t>;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2. Цепь</w:t>
      </w:r>
      <w:r w:rsidR="007F0E37" w:rsidRPr="00452718">
        <w:rPr>
          <w:sz w:val="28"/>
        </w:rPr>
        <w:t xml:space="preserve"> А-В-Д-И-Н-Р</w:t>
      </w:r>
      <w:r w:rsidRPr="00452718">
        <w:rPr>
          <w:sz w:val="28"/>
        </w:rPr>
        <w:t>;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3. Цепь</w:t>
      </w:r>
      <w:r w:rsidR="007F0E37" w:rsidRPr="00452718">
        <w:rPr>
          <w:sz w:val="28"/>
        </w:rPr>
        <w:t xml:space="preserve"> А-В-Е-З-Н-Р;</w:t>
      </w:r>
    </w:p>
    <w:p w:rsidR="007F0E37" w:rsidRPr="00452718" w:rsidRDefault="007F0E3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4. Цепь А-В-Е-З-О-С-Т;</w:t>
      </w:r>
    </w:p>
    <w:p w:rsidR="007F0E37" w:rsidRPr="00452718" w:rsidRDefault="007F0E3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5. Цепь А-В-Д-И-О-С-Т;</w:t>
      </w:r>
    </w:p>
    <w:p w:rsidR="007F0E37" w:rsidRPr="00452718" w:rsidRDefault="007F0E3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6. Цепь А-Г-Ж-З-О-С-Т;</w:t>
      </w:r>
      <w:r w:rsidR="00452718">
        <w:rPr>
          <w:sz w:val="28"/>
        </w:rPr>
        <w:t xml:space="preserve"> </w:t>
      </w:r>
      <w:r w:rsidRPr="00452718">
        <w:rPr>
          <w:sz w:val="28"/>
        </w:rPr>
        <w:t>7. Цепь А-Г-Ж-З-Н-Р.</w:t>
      </w:r>
    </w:p>
    <w:p w:rsidR="007F0E37" w:rsidRPr="00452718" w:rsidRDefault="007F0E3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 xml:space="preserve">Таким образом, в </w:t>
      </w:r>
      <w:r w:rsidR="007F0E37" w:rsidRPr="00452718">
        <w:rPr>
          <w:sz w:val="28"/>
        </w:rPr>
        <w:t>данном сетевом графике 7 путей</w:t>
      </w:r>
      <w:r w:rsidRPr="00452718">
        <w:rPr>
          <w:sz w:val="28"/>
        </w:rPr>
        <w:t>.</w:t>
      </w:r>
    </w:p>
    <w:p w:rsidR="00533497" w:rsidRPr="00452718" w:rsidRDefault="0053349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0B4DA7" w:rsidP="00452718">
      <w:pPr>
        <w:pStyle w:val="2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6" w:name="_Toc196075322"/>
      <w:r w:rsidRPr="00452718">
        <w:rPr>
          <w:rFonts w:ascii="Times New Roman" w:hAnsi="Times New Roman" w:cs="Times New Roman"/>
        </w:rPr>
        <w:t>3.</w:t>
      </w:r>
      <w:r w:rsidR="00533497" w:rsidRPr="00452718">
        <w:rPr>
          <w:rFonts w:ascii="Times New Roman" w:hAnsi="Times New Roman" w:cs="Times New Roman"/>
        </w:rPr>
        <w:t>3</w:t>
      </w:r>
      <w:r w:rsidRPr="00452718">
        <w:rPr>
          <w:rFonts w:ascii="Times New Roman" w:hAnsi="Times New Roman" w:cs="Times New Roman"/>
        </w:rPr>
        <w:t xml:space="preserve"> Определение сроков окончания проекта и продолжительности</w:t>
      </w:r>
      <w:r w:rsidR="009E61C7" w:rsidRPr="00452718">
        <w:rPr>
          <w:rFonts w:ascii="Times New Roman" w:hAnsi="Times New Roman" w:cs="Times New Roman"/>
        </w:rPr>
        <w:t xml:space="preserve"> </w:t>
      </w:r>
      <w:r w:rsidRPr="00452718">
        <w:rPr>
          <w:rFonts w:ascii="Times New Roman" w:hAnsi="Times New Roman" w:cs="Times New Roman"/>
        </w:rPr>
        <w:t>критического пути</w:t>
      </w:r>
      <w:bookmarkEnd w:id="6"/>
    </w:p>
    <w:p w:rsidR="009E61C7" w:rsidRPr="00452718" w:rsidRDefault="009E61C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Существуют ненапряженные и критические пути. Они отличаются друг от</w:t>
      </w:r>
      <w:r w:rsidR="009E61C7" w:rsidRPr="00452718">
        <w:rPr>
          <w:sz w:val="28"/>
        </w:rPr>
        <w:t xml:space="preserve"> друга </w:t>
      </w:r>
      <w:r w:rsidRPr="00452718">
        <w:rPr>
          <w:sz w:val="28"/>
        </w:rPr>
        <w:t>продолжительностью времени. Наиболее протяженная по времени</w:t>
      </w:r>
      <w:r w:rsidR="009E61C7" w:rsidRPr="00452718">
        <w:rPr>
          <w:sz w:val="28"/>
        </w:rPr>
        <w:t xml:space="preserve"> </w:t>
      </w:r>
      <w:r w:rsidRPr="00452718">
        <w:rPr>
          <w:sz w:val="28"/>
        </w:rPr>
        <w:t>цепочка работ, ведущих от исходного к завершающему событию, носит</w:t>
      </w:r>
      <w:r w:rsidR="009E61C7" w:rsidRPr="00452718">
        <w:rPr>
          <w:sz w:val="28"/>
        </w:rPr>
        <w:t xml:space="preserve"> </w:t>
      </w:r>
      <w:r w:rsidRPr="00452718">
        <w:rPr>
          <w:sz w:val="28"/>
        </w:rPr>
        <w:t>название критического пути.</w:t>
      </w:r>
    </w:p>
    <w:p w:rsidR="009E61C7" w:rsidRPr="00452718" w:rsidRDefault="009E61C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E61C7" w:rsidRPr="00452718" w:rsidRDefault="009E61C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1. Цепь Б-К-Л-М-Р:17+8+30+19+24=98;</w:t>
      </w:r>
    </w:p>
    <w:p w:rsidR="009E61C7" w:rsidRPr="00452718" w:rsidRDefault="009E61C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2. Цепь А-В-Д-И-Н-Р: 1+16+19+5+7+24=72;</w:t>
      </w:r>
    </w:p>
    <w:p w:rsidR="009E61C7" w:rsidRPr="00452718" w:rsidRDefault="009E61C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3. Цепь А-В-Е-З-Н-Р:</w:t>
      </w:r>
      <w:r w:rsidR="00452718">
        <w:rPr>
          <w:sz w:val="28"/>
        </w:rPr>
        <w:t xml:space="preserve"> </w:t>
      </w:r>
      <w:r w:rsidRPr="00452718">
        <w:rPr>
          <w:sz w:val="28"/>
        </w:rPr>
        <w:t>1+16+12+8+7+24=68;</w:t>
      </w:r>
    </w:p>
    <w:p w:rsidR="009E61C7" w:rsidRPr="00452718" w:rsidRDefault="009E61C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4. Цепь А-В-Е-З-О-С-Т:</w:t>
      </w:r>
      <w:r w:rsidR="00452718">
        <w:rPr>
          <w:sz w:val="28"/>
        </w:rPr>
        <w:t xml:space="preserve"> </w:t>
      </w:r>
      <w:r w:rsidRPr="00452718">
        <w:rPr>
          <w:sz w:val="28"/>
        </w:rPr>
        <w:t>1+16+12+8+6+19+12=74;</w:t>
      </w:r>
    </w:p>
    <w:p w:rsidR="009E61C7" w:rsidRPr="00452718" w:rsidRDefault="009E61C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5. Цепь А-В-Д-И-О-С-Т:1+16+19+5+6+19+12=78;</w:t>
      </w:r>
    </w:p>
    <w:p w:rsidR="009E61C7" w:rsidRPr="00452718" w:rsidRDefault="009E61C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6. Цепь А-Г-Ж-З-О-С-Т: 1+14+8+8+6+19+12=68;</w:t>
      </w:r>
      <w:r w:rsidR="00452718">
        <w:rPr>
          <w:sz w:val="28"/>
        </w:rPr>
        <w:t xml:space="preserve"> </w:t>
      </w:r>
      <w:r w:rsidRPr="00452718">
        <w:rPr>
          <w:sz w:val="28"/>
        </w:rPr>
        <w:t>7. Цепь А-Г-Ж-З-Н-Р:</w:t>
      </w:r>
      <w:r w:rsidR="00452718">
        <w:rPr>
          <w:sz w:val="28"/>
        </w:rPr>
        <w:t xml:space="preserve"> </w:t>
      </w:r>
      <w:r w:rsidRPr="00452718">
        <w:rPr>
          <w:sz w:val="28"/>
        </w:rPr>
        <w:t>1+14+8+8+7+24=62.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Цепь 1 представляет собой критический путь для данного сетевого</w:t>
      </w:r>
      <w:r w:rsidR="00C26BFB" w:rsidRPr="00452718">
        <w:rPr>
          <w:sz w:val="28"/>
        </w:rPr>
        <w:t xml:space="preserve"> </w:t>
      </w:r>
      <w:r w:rsidRPr="00452718">
        <w:rPr>
          <w:sz w:val="28"/>
        </w:rPr>
        <w:t>графика, цепи 2</w:t>
      </w:r>
      <w:r w:rsidR="00C26BFB" w:rsidRPr="00452718">
        <w:rPr>
          <w:sz w:val="28"/>
        </w:rPr>
        <w:t xml:space="preserve">-7 </w:t>
      </w:r>
      <w:r w:rsidRPr="00452718">
        <w:rPr>
          <w:sz w:val="28"/>
        </w:rPr>
        <w:t>– подкритические пути, имеющие резервы времени.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 xml:space="preserve">Сроком окончания проекта </w:t>
      </w:r>
      <w:r w:rsidR="00C26BFB" w:rsidRPr="00452718">
        <w:rPr>
          <w:sz w:val="28"/>
        </w:rPr>
        <w:t>принимаем</w:t>
      </w:r>
      <w:r w:rsidRPr="00452718">
        <w:rPr>
          <w:sz w:val="28"/>
        </w:rPr>
        <w:t xml:space="preserve"> продолжительность критического</w:t>
      </w:r>
      <w:r w:rsidR="00C26BFB" w:rsidRPr="00452718">
        <w:rPr>
          <w:sz w:val="28"/>
        </w:rPr>
        <w:t xml:space="preserve"> </w:t>
      </w:r>
      <w:r w:rsidRPr="00452718">
        <w:rPr>
          <w:sz w:val="28"/>
        </w:rPr>
        <w:t>пути, как самой длинной цепочки. Для выбранной единицы измерения,</w:t>
      </w:r>
      <w:r w:rsidR="00C26BFB" w:rsidRPr="00452718">
        <w:rPr>
          <w:sz w:val="28"/>
        </w:rPr>
        <w:t xml:space="preserve"> например дни, проект завершится через 98 дней</w:t>
      </w:r>
      <w:r w:rsidRPr="00452718">
        <w:rPr>
          <w:sz w:val="28"/>
        </w:rPr>
        <w:t xml:space="preserve"> после своего начала.</w:t>
      </w:r>
    </w:p>
    <w:p w:rsidR="00533497" w:rsidRPr="00452718" w:rsidRDefault="0053349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Критическим путем, как было выяснено, будет являться путь, описываемый цепочкой 1. Работы, формирующие критический путь: Б-К-Л-М-Р.</w:t>
      </w:r>
    </w:p>
    <w:p w:rsidR="000B4DA7" w:rsidRPr="00452718" w:rsidRDefault="008B546C" w:rsidP="00452718">
      <w:pPr>
        <w:pStyle w:val="2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7" w:name="_Toc196075323"/>
      <w:r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  <w:br w:type="page"/>
      </w:r>
      <w:r w:rsidR="00533497" w:rsidRPr="00452718">
        <w:rPr>
          <w:rFonts w:ascii="Times New Roman" w:hAnsi="Times New Roman" w:cs="Times New Roman"/>
        </w:rPr>
        <w:t>3.4</w:t>
      </w:r>
      <w:r w:rsidR="000B4DA7" w:rsidRPr="00452718">
        <w:rPr>
          <w:rFonts w:ascii="Times New Roman" w:hAnsi="Times New Roman" w:cs="Times New Roman"/>
        </w:rPr>
        <w:t xml:space="preserve"> Определение свободных резервов времени</w:t>
      </w:r>
      <w:bookmarkEnd w:id="7"/>
    </w:p>
    <w:p w:rsidR="00C26BFB" w:rsidRPr="00452718" w:rsidRDefault="00C26BFB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Свободный резерв – это наибольшее время, на которое можно задержать</w:t>
      </w:r>
      <w:r w:rsidR="00C26BFB" w:rsidRPr="00452718">
        <w:rPr>
          <w:sz w:val="28"/>
        </w:rPr>
        <w:t xml:space="preserve"> </w:t>
      </w:r>
      <w:r w:rsidRPr="00452718">
        <w:rPr>
          <w:sz w:val="28"/>
        </w:rPr>
        <w:t>выполнение данной работы, не меняя раннего начала последующей. Этот</w:t>
      </w:r>
      <w:r w:rsidR="00C26BFB" w:rsidRPr="00452718">
        <w:rPr>
          <w:sz w:val="28"/>
        </w:rPr>
        <w:t xml:space="preserve"> </w:t>
      </w:r>
      <w:r w:rsidRPr="00452718">
        <w:rPr>
          <w:sz w:val="28"/>
        </w:rPr>
        <w:t>резерв возможен только тогда, когда в событие входят две или более работы</w:t>
      </w:r>
      <w:r w:rsidR="00C26BFB" w:rsidRPr="00452718">
        <w:rPr>
          <w:sz w:val="28"/>
        </w:rPr>
        <w:t xml:space="preserve"> </w:t>
      </w:r>
      <w:r w:rsidRPr="00452718">
        <w:rPr>
          <w:sz w:val="28"/>
        </w:rPr>
        <w:t>(зависимости), т.е. на него направлены две или более стрелки (сплошные или</w:t>
      </w:r>
      <w:r w:rsidR="00C26BFB" w:rsidRPr="00452718">
        <w:rPr>
          <w:sz w:val="28"/>
        </w:rPr>
        <w:t xml:space="preserve"> </w:t>
      </w:r>
      <w:r w:rsidRPr="00452718">
        <w:rPr>
          <w:sz w:val="28"/>
        </w:rPr>
        <w:t>пунктирные). Тогда лишь у одной из этих работ раннее окончание будет</w:t>
      </w:r>
      <w:r w:rsidR="00C26BFB" w:rsidRPr="00452718">
        <w:rPr>
          <w:sz w:val="28"/>
        </w:rPr>
        <w:t xml:space="preserve"> </w:t>
      </w:r>
      <w:r w:rsidRPr="00452718">
        <w:rPr>
          <w:sz w:val="28"/>
        </w:rPr>
        <w:t>совпадать с ранним началом последующей работы, для остальных же это будут</w:t>
      </w:r>
      <w:r w:rsidR="00C26BFB" w:rsidRPr="00452718">
        <w:rPr>
          <w:sz w:val="28"/>
        </w:rPr>
        <w:t xml:space="preserve"> </w:t>
      </w:r>
      <w:r w:rsidRPr="00452718">
        <w:rPr>
          <w:sz w:val="28"/>
        </w:rPr>
        <w:t>разные значения. Эта разница у каждой работы и будет ее свободным резервом.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 xml:space="preserve">Цепь </w:t>
      </w:r>
      <w:r w:rsidR="00C26BFB" w:rsidRPr="00452718">
        <w:rPr>
          <w:sz w:val="28"/>
        </w:rPr>
        <w:t xml:space="preserve">Б-К-Л-М-Р </w:t>
      </w:r>
      <w:r w:rsidRPr="00452718">
        <w:rPr>
          <w:sz w:val="28"/>
        </w:rPr>
        <w:t>является критическим путем, значит на нем не могут</w:t>
      </w:r>
      <w:r w:rsidR="00C26BFB" w:rsidRPr="00452718">
        <w:rPr>
          <w:sz w:val="28"/>
        </w:rPr>
        <w:t xml:space="preserve"> </w:t>
      </w:r>
      <w:r w:rsidRPr="00452718">
        <w:rPr>
          <w:sz w:val="28"/>
        </w:rPr>
        <w:t>быть получены полные резервы времени. Значит</w:t>
      </w:r>
      <w:r w:rsidR="00C26BFB" w:rsidRPr="00452718">
        <w:rPr>
          <w:sz w:val="28"/>
        </w:rPr>
        <w:t>,</w:t>
      </w:r>
      <w:r w:rsidRPr="00452718">
        <w:rPr>
          <w:sz w:val="28"/>
        </w:rPr>
        <w:t xml:space="preserve"> корректировке могут</w:t>
      </w:r>
      <w:r w:rsidR="00C26BFB" w:rsidRPr="00452718">
        <w:rPr>
          <w:sz w:val="28"/>
        </w:rPr>
        <w:t xml:space="preserve"> </w:t>
      </w:r>
      <w:r w:rsidRPr="00452718">
        <w:rPr>
          <w:sz w:val="28"/>
        </w:rPr>
        <w:t>подвергнутся пути, описываемые цепочками</w:t>
      </w:r>
      <w:r w:rsidR="00C26BFB" w:rsidRPr="00452718">
        <w:rPr>
          <w:sz w:val="28"/>
        </w:rPr>
        <w:t xml:space="preserve"> А-В-Д-И-Н-Р, А-В-Е-З-Н-Р, А-В-Е-З-О-С-Т, А-В-Д-И-О-С-Т, А-Г-Ж-З-О-С-Т и А-Г-Ж-З-Н-Р </w:t>
      </w:r>
      <w:r w:rsidRPr="00452718">
        <w:rPr>
          <w:sz w:val="28"/>
        </w:rPr>
        <w:t>. Свободный</w:t>
      </w:r>
      <w:r w:rsidR="00C26BFB" w:rsidRPr="00452718">
        <w:rPr>
          <w:sz w:val="28"/>
        </w:rPr>
        <w:t xml:space="preserve"> </w:t>
      </w:r>
      <w:r w:rsidRPr="00452718">
        <w:rPr>
          <w:sz w:val="28"/>
        </w:rPr>
        <w:t>резерв времени в нашем случае можем получить, рассматривая процесс</w:t>
      </w:r>
      <w:r w:rsidR="00C26BFB" w:rsidRPr="00452718">
        <w:rPr>
          <w:sz w:val="28"/>
        </w:rPr>
        <w:t xml:space="preserve"> </w:t>
      </w:r>
      <w:r w:rsidRPr="00452718">
        <w:rPr>
          <w:sz w:val="28"/>
        </w:rPr>
        <w:t>выполнения работы К. Составим таблицу, наиболее полно характеризующую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временные параметры в данной сетевой модели. При этом:</w:t>
      </w:r>
    </w:p>
    <w:p w:rsidR="00FE6C90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· ранний срок начала работы:</w:t>
      </w:r>
    </w:p>
    <w:p w:rsidR="00FE6C90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41" type="#_x0000_t75" style="width:77.25pt;height:18.75pt">
            <v:imagedata r:id="rId22" o:title=""/>
          </v:shape>
        </w:pict>
      </w:r>
      <w:r w:rsidR="000B4DA7" w:rsidRPr="00452718">
        <w:rPr>
          <w:sz w:val="28"/>
        </w:rPr>
        <w:t>;</w:t>
      </w:r>
    </w:p>
    <w:p w:rsidR="00FE6C90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FE6C90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· поздний срок начала работы:</w:t>
      </w:r>
    </w:p>
    <w:p w:rsidR="00FE6C90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42" type="#_x0000_t75" style="width:114.75pt;height:18pt">
            <v:imagedata r:id="rId23" o:title=""/>
          </v:shape>
        </w:pict>
      </w:r>
      <w:r w:rsidR="000B4DA7" w:rsidRPr="00452718">
        <w:rPr>
          <w:sz w:val="28"/>
        </w:rPr>
        <w:t>;</w:t>
      </w:r>
    </w:p>
    <w:p w:rsidR="00FE6C90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FE6C90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· ранний срок окончания работы:</w:t>
      </w:r>
    </w:p>
    <w:p w:rsidR="00FE6C90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43" type="#_x0000_t75" style="width:114pt;height:18.75pt">
            <v:imagedata r:id="rId24" o:title=""/>
          </v:shape>
        </w:pict>
      </w:r>
      <w:r w:rsidR="000B4DA7" w:rsidRPr="00452718">
        <w:rPr>
          <w:sz w:val="28"/>
        </w:rPr>
        <w:t>;</w:t>
      </w:r>
    </w:p>
    <w:p w:rsidR="00FE6C90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FE6C90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 xml:space="preserve">· поздний срок окончания работы: </w:t>
      </w:r>
    </w:p>
    <w:p w:rsidR="000B4DA7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44" type="#_x0000_t75" style="width:77.25pt;height:16.5pt">
            <v:imagedata r:id="rId25" o:title=""/>
          </v:shape>
        </w:pict>
      </w:r>
      <w:r w:rsidR="000B4DA7" w:rsidRPr="00452718">
        <w:rPr>
          <w:sz w:val="28"/>
        </w:rPr>
        <w:t>;</w:t>
      </w:r>
    </w:p>
    <w:p w:rsidR="00FE6C90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FE6C90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· полный резерв:</w:t>
      </w:r>
      <w:r w:rsidR="00D4523E" w:rsidRPr="00452718">
        <w:rPr>
          <w:sz w:val="28"/>
        </w:rPr>
        <w:t xml:space="preserve"> </w:t>
      </w:r>
    </w:p>
    <w:p w:rsidR="00FE6C90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45" type="#_x0000_t75" style="width:147.75pt;height:18.75pt">
            <v:imagedata r:id="rId26" o:title=""/>
          </v:shape>
        </w:pict>
      </w:r>
      <w:r w:rsidR="000B4DA7" w:rsidRPr="00452718">
        <w:rPr>
          <w:sz w:val="28"/>
        </w:rPr>
        <w:t>;</w:t>
      </w:r>
    </w:p>
    <w:p w:rsidR="00FE6C90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FE6C90" w:rsidRDefault="00D4523E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 xml:space="preserve">· свободный резерв: </w:t>
      </w:r>
    </w:p>
    <w:p w:rsidR="00FE6C90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46" type="#_x0000_t75" style="width:149.25pt;height:18.75pt">
            <v:imagedata r:id="rId27" o:title=""/>
          </v:shape>
        </w:pict>
      </w:r>
      <w:r w:rsidR="000B4DA7" w:rsidRPr="00452718">
        <w:rPr>
          <w:sz w:val="28"/>
        </w:rPr>
        <w:t>.</w:t>
      </w:r>
    </w:p>
    <w:p w:rsidR="00FE6C90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Процесс заполнения таблицы 2 произведем по следующему алгоритму: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1) Графа код работы заполняется на основе сетевого графика или перечня</w:t>
      </w:r>
      <w:r w:rsidR="00D4523E" w:rsidRPr="00452718">
        <w:rPr>
          <w:sz w:val="28"/>
        </w:rPr>
        <w:t xml:space="preserve"> работ, </w:t>
      </w:r>
      <w:r w:rsidRPr="00452718">
        <w:rPr>
          <w:sz w:val="28"/>
        </w:rPr>
        <w:t>расположенных в порядке их выполнения.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2) Количество предшествующих работ для исходного события равно 0, для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остальных работ, имеющих второй цифрой в коде ту, с которой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начинается данная работа.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3) Третья графа заполняется на основе сетевого графика или перечня работ с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временными оценками.</w:t>
      </w:r>
    </w:p>
    <w:p w:rsidR="00D4523E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4) Раннее начало работ, выходящих из исходного события, равно 0, а раннее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окончание работ определяется путем выбора максимального их сроков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раннего окончания предшествующих работ. Количество сравниваемых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сроков равно количеству предшествующих работ, указанному в графе 1.</w:t>
      </w:r>
      <w:r w:rsidR="00D4523E" w:rsidRPr="00452718">
        <w:rPr>
          <w:sz w:val="28"/>
        </w:rPr>
        <w:t xml:space="preserve"> 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Таким образом, нельзя определить раннее начало последующих работ, не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найдя раннего окончания предшествующих. В свою очередь раннее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окончание каждой работы находится как сумма величин раннего начала и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продолжительности данной работы.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5) Продолжительность критического пути находится после заполнения граф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4 и 5, как максимальная величина из сроков раннего окончания работ,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которые ведут к завершающему событию. Найденная величина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критического пути заносится в графу 7 (позднего окончания работ) для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всех работ, ведущих к завершающему событию.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6) Заполнение графы 7 (кроме последней ее строки) – ведется снизу вверх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следующим образом. Находятся все работы, последующие за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рассматриваемой</w:t>
      </w:r>
      <w:r w:rsidR="00D4523E" w:rsidRPr="00452718">
        <w:rPr>
          <w:sz w:val="28"/>
        </w:rPr>
        <w:t xml:space="preserve"> работой</w:t>
      </w:r>
      <w:r w:rsidRPr="00452718">
        <w:rPr>
          <w:sz w:val="28"/>
        </w:rPr>
        <w:t>, и определяются разности между поздним окончанием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этих работ и их продолжительностями. Минимальная из полученных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величин заносится в графу 7 против рассматриваемой работы.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7) Данные графы 6 (позднее начало работы) находят как разность позднего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окончания этих работ и их продолжительности (графа 7 - графа 3).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8) Полный резерв времени работы (графа 8) определяется разностью между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значениями в графах 7 и 5 (или 6 и 4).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9) Резерв времени события j (графа 10) определяется следующим образом. В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графе 7 отыскивается позднее окончание работы, заканчивающееся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событием j. В графе 4 отыскивается раннее начало работы, начинающееся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событием j. Разность этих величин является искомым резервом времени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события j.</w:t>
      </w:r>
    </w:p>
    <w:p w:rsidR="000B4DA7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10)</w:t>
      </w:r>
      <w:r w:rsidR="00D4523E" w:rsidRPr="00452718">
        <w:rPr>
          <w:sz w:val="28"/>
        </w:rPr>
        <w:t xml:space="preserve"> </w:t>
      </w:r>
      <w:r w:rsidRPr="00452718">
        <w:rPr>
          <w:sz w:val="28"/>
        </w:rPr>
        <w:t>Свобо</w:t>
      </w:r>
      <w:r w:rsidR="00305359" w:rsidRPr="00452718">
        <w:rPr>
          <w:sz w:val="28"/>
        </w:rPr>
        <w:t>дный резерв времени работы Кс</w:t>
      </w:r>
      <w:r w:rsidR="00305359" w:rsidRPr="00452718">
        <w:rPr>
          <w:sz w:val="28"/>
          <w:vertAlign w:val="subscript"/>
          <w:lang w:val="en-US"/>
        </w:rPr>
        <w:t>i</w:t>
      </w:r>
      <w:r w:rsidR="00305359" w:rsidRPr="00452718">
        <w:rPr>
          <w:sz w:val="28"/>
          <w:vertAlign w:val="subscript"/>
        </w:rPr>
        <w:t>,</w:t>
      </w:r>
      <w:r w:rsidR="00305359" w:rsidRPr="00452718">
        <w:rPr>
          <w:sz w:val="28"/>
          <w:vertAlign w:val="subscript"/>
          <w:lang w:val="en-US"/>
        </w:rPr>
        <w:t>j</w:t>
      </w:r>
      <w:r w:rsidRPr="00452718">
        <w:rPr>
          <w:sz w:val="28"/>
        </w:rPr>
        <w:t xml:space="preserve"> определяется в результате</w:t>
      </w:r>
      <w:r w:rsidR="0000600F" w:rsidRPr="00452718">
        <w:rPr>
          <w:sz w:val="28"/>
        </w:rPr>
        <w:t xml:space="preserve"> </w:t>
      </w:r>
      <w:r w:rsidRPr="00452718">
        <w:rPr>
          <w:sz w:val="28"/>
        </w:rPr>
        <w:t>вычитания значений графы 10 из значений граф 8.</w:t>
      </w:r>
    </w:p>
    <w:p w:rsidR="00FE6C90" w:rsidRPr="00452718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Таблица 2</w:t>
      </w:r>
      <w:r w:rsidR="00002B0E" w:rsidRPr="00452718">
        <w:rPr>
          <w:sz w:val="28"/>
        </w:rPr>
        <w:t xml:space="preserve"> – Расчёт параметров работ</w:t>
      </w:r>
    </w:p>
    <w:tbl>
      <w:tblPr>
        <w:tblW w:w="3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816"/>
        <w:gridCol w:w="1036"/>
        <w:gridCol w:w="1036"/>
        <w:gridCol w:w="1016"/>
        <w:gridCol w:w="1016"/>
        <w:gridCol w:w="996"/>
        <w:gridCol w:w="896"/>
        <w:gridCol w:w="976"/>
      </w:tblGrid>
      <w:tr w:rsidR="00D4523E" w:rsidRPr="008E6A8F" w:rsidTr="008E6A8F">
        <w:trPr>
          <w:jc w:val="center"/>
        </w:trPr>
        <w:tc>
          <w:tcPr>
            <w:tcW w:w="555" w:type="pct"/>
            <w:shd w:val="clear" w:color="auto" w:fill="auto"/>
          </w:tcPr>
          <w:p w:rsidR="00D4523E" w:rsidRPr="008E6A8F" w:rsidRDefault="00D4523E" w:rsidP="008E6A8F">
            <w:pPr>
              <w:shd w:val="clear" w:color="000000" w:fill="auto"/>
              <w:spacing w:line="360" w:lineRule="auto"/>
              <w:jc w:val="both"/>
              <w:rPr>
                <w:b/>
                <w:sz w:val="20"/>
                <w:szCs w:val="18"/>
              </w:rPr>
            </w:pPr>
            <w:r w:rsidRPr="008E6A8F">
              <w:rPr>
                <w:b/>
                <w:sz w:val="20"/>
                <w:szCs w:val="18"/>
              </w:rPr>
              <w:t>Код работы</w:t>
            </w:r>
          </w:p>
        </w:tc>
        <w:tc>
          <w:tcPr>
            <w:tcW w:w="555" w:type="pct"/>
            <w:shd w:val="clear" w:color="auto" w:fill="auto"/>
          </w:tcPr>
          <w:p w:rsidR="00D4523E" w:rsidRPr="008E6A8F" w:rsidRDefault="00D4753F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>
              <w:rPr>
                <w:position w:val="-10"/>
                <w:sz w:val="20"/>
                <w:szCs w:val="18"/>
              </w:rPr>
              <w:pict>
                <v:shape id="_x0000_i1047" type="#_x0000_t75" style="width:30pt;height:15.75pt">
                  <v:imagedata r:id="rId28" o:title=""/>
                </v:shape>
              </w:pict>
            </w:r>
          </w:p>
        </w:tc>
        <w:tc>
          <w:tcPr>
            <w:tcW w:w="555" w:type="pct"/>
            <w:shd w:val="clear" w:color="auto" w:fill="auto"/>
          </w:tcPr>
          <w:p w:rsidR="00D4523E" w:rsidRPr="008E6A8F" w:rsidRDefault="00D4753F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>
              <w:rPr>
                <w:position w:val="-14"/>
                <w:sz w:val="20"/>
                <w:szCs w:val="18"/>
              </w:rPr>
              <w:pict>
                <v:shape id="_x0000_i1048" type="#_x0000_t75" style="width:41.25pt;height:18.75pt">
                  <v:imagedata r:id="rId29" o:title=""/>
                </v:shape>
              </w:pict>
            </w:r>
          </w:p>
        </w:tc>
        <w:tc>
          <w:tcPr>
            <w:tcW w:w="555" w:type="pct"/>
            <w:shd w:val="clear" w:color="auto" w:fill="auto"/>
          </w:tcPr>
          <w:p w:rsidR="00D4523E" w:rsidRPr="008E6A8F" w:rsidRDefault="00D4753F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>
              <w:rPr>
                <w:position w:val="-14"/>
                <w:sz w:val="20"/>
                <w:szCs w:val="18"/>
              </w:rPr>
              <w:pict>
                <v:shape id="_x0000_i1049" type="#_x0000_t75" style="width:41.25pt;height:18.75pt">
                  <v:imagedata r:id="rId30" o:title=""/>
                </v:shape>
              </w:pict>
            </w:r>
          </w:p>
        </w:tc>
        <w:tc>
          <w:tcPr>
            <w:tcW w:w="556" w:type="pct"/>
            <w:shd w:val="clear" w:color="auto" w:fill="auto"/>
          </w:tcPr>
          <w:p w:rsidR="00D4523E" w:rsidRPr="008E6A8F" w:rsidRDefault="00D4753F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>
              <w:rPr>
                <w:position w:val="-12"/>
                <w:sz w:val="20"/>
                <w:szCs w:val="18"/>
              </w:rPr>
              <w:pict>
                <v:shape id="_x0000_i1050" type="#_x0000_t75" style="width:39.75pt;height:18pt">
                  <v:imagedata r:id="rId31" o:title=""/>
                </v:shape>
              </w:pict>
            </w:r>
          </w:p>
        </w:tc>
        <w:tc>
          <w:tcPr>
            <w:tcW w:w="556" w:type="pct"/>
            <w:shd w:val="clear" w:color="auto" w:fill="auto"/>
          </w:tcPr>
          <w:p w:rsidR="00D4523E" w:rsidRPr="008E6A8F" w:rsidRDefault="00D4753F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>
              <w:rPr>
                <w:position w:val="-12"/>
                <w:sz w:val="20"/>
                <w:szCs w:val="18"/>
              </w:rPr>
              <w:pict>
                <v:shape id="_x0000_i1051" type="#_x0000_t75" style="width:39.75pt;height:18pt">
                  <v:imagedata r:id="rId32" o:title=""/>
                </v:shape>
              </w:pict>
            </w:r>
          </w:p>
        </w:tc>
        <w:tc>
          <w:tcPr>
            <w:tcW w:w="556" w:type="pct"/>
            <w:shd w:val="clear" w:color="auto" w:fill="auto"/>
          </w:tcPr>
          <w:p w:rsidR="00D4523E" w:rsidRPr="008E6A8F" w:rsidRDefault="00D4753F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>
              <w:rPr>
                <w:position w:val="-12"/>
                <w:sz w:val="20"/>
                <w:szCs w:val="18"/>
              </w:rPr>
              <w:pict>
                <v:shape id="_x0000_i1052" type="#_x0000_t75" style="width:39pt;height:18pt">
                  <v:imagedata r:id="rId33" o:title=""/>
                </v:shape>
              </w:pict>
            </w:r>
          </w:p>
        </w:tc>
        <w:tc>
          <w:tcPr>
            <w:tcW w:w="556" w:type="pct"/>
            <w:shd w:val="clear" w:color="auto" w:fill="auto"/>
          </w:tcPr>
          <w:p w:rsidR="00D4523E" w:rsidRPr="008E6A8F" w:rsidRDefault="00D4753F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>
              <w:rPr>
                <w:position w:val="-10"/>
                <w:sz w:val="20"/>
                <w:szCs w:val="18"/>
              </w:rPr>
              <w:pict>
                <v:shape id="_x0000_i1053" type="#_x0000_t75" style="width:33.75pt;height:15.75pt">
                  <v:imagedata r:id="rId34" o:title=""/>
                </v:shape>
              </w:pict>
            </w:r>
          </w:p>
        </w:tc>
        <w:tc>
          <w:tcPr>
            <w:tcW w:w="556" w:type="pct"/>
            <w:shd w:val="clear" w:color="auto" w:fill="auto"/>
          </w:tcPr>
          <w:p w:rsidR="00D4523E" w:rsidRPr="008E6A8F" w:rsidRDefault="00D4753F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>
              <w:rPr>
                <w:position w:val="-12"/>
                <w:sz w:val="20"/>
                <w:szCs w:val="18"/>
              </w:rPr>
              <w:pict>
                <v:shape id="_x0000_i1054" type="#_x0000_t75" style="width:38.25pt;height:18pt">
                  <v:imagedata r:id="rId35" o:title=""/>
                </v:shape>
              </w:pict>
            </w:r>
          </w:p>
        </w:tc>
      </w:tr>
      <w:tr w:rsidR="003C3536" w:rsidRPr="008E6A8F" w:rsidTr="008E6A8F">
        <w:trPr>
          <w:jc w:val="center"/>
        </w:trPr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1,2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0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</w:tr>
      <w:tr w:rsidR="003C3536" w:rsidRPr="008E6A8F" w:rsidTr="008E6A8F">
        <w:trPr>
          <w:jc w:val="center"/>
        </w:trPr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1,3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17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0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17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17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</w:tr>
      <w:tr w:rsidR="003C3536" w:rsidRPr="008E6A8F" w:rsidTr="008E6A8F">
        <w:trPr>
          <w:jc w:val="center"/>
        </w:trPr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2,4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14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15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61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75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60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F01ACE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0B78D7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6</w:t>
            </w:r>
            <w:r w:rsidR="003C3536" w:rsidRPr="008E6A8F">
              <w:rPr>
                <w:sz w:val="20"/>
                <w:szCs w:val="18"/>
                <w:lang w:val="en-US"/>
              </w:rPr>
              <w:t>0</w:t>
            </w:r>
          </w:p>
        </w:tc>
      </w:tr>
      <w:tr w:rsidR="003C3536" w:rsidRPr="008E6A8F" w:rsidTr="008E6A8F">
        <w:trPr>
          <w:jc w:val="center"/>
        </w:trPr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2,5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16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17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61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77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60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F01ACE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0B78D7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6</w:t>
            </w:r>
            <w:r w:rsidR="003C3536" w:rsidRPr="008E6A8F">
              <w:rPr>
                <w:sz w:val="20"/>
                <w:szCs w:val="18"/>
                <w:lang w:val="en-US"/>
              </w:rPr>
              <w:t>0</w:t>
            </w:r>
          </w:p>
        </w:tc>
      </w:tr>
      <w:tr w:rsidR="003C3536" w:rsidRPr="008E6A8F" w:rsidTr="008E6A8F">
        <w:trPr>
          <w:jc w:val="center"/>
        </w:trPr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3,9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8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17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25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17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25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</w:tr>
      <w:tr w:rsidR="003C3536" w:rsidRPr="008E6A8F" w:rsidTr="008E6A8F">
        <w:trPr>
          <w:jc w:val="center"/>
        </w:trPr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4,6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8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15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23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0B78D7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51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0B78D7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59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F01ACE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</w:t>
            </w:r>
            <w:r w:rsidR="000B78D7" w:rsidRPr="008E6A8F">
              <w:rPr>
                <w:sz w:val="20"/>
                <w:szCs w:val="18"/>
                <w:lang w:val="en-US"/>
              </w:rPr>
              <w:t>6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F01ACE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60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0B78D7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24</w:t>
            </w:r>
          </w:p>
        </w:tc>
      </w:tr>
      <w:tr w:rsidR="003C3536" w:rsidRPr="008E6A8F" w:rsidTr="008E6A8F">
        <w:trPr>
          <w:jc w:val="center"/>
        </w:trPr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5,6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12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17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29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47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59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30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F01ACE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60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F01ACE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</w:t>
            </w:r>
            <w:r w:rsidR="003C3536" w:rsidRPr="008E6A8F">
              <w:rPr>
                <w:sz w:val="20"/>
                <w:szCs w:val="18"/>
                <w:lang w:val="en-US"/>
              </w:rPr>
              <w:t>0</w:t>
            </w:r>
          </w:p>
        </w:tc>
      </w:tr>
      <w:tr w:rsidR="003C3536" w:rsidRPr="008E6A8F" w:rsidTr="008E6A8F">
        <w:trPr>
          <w:jc w:val="center"/>
        </w:trPr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5,7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19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17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36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47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AF6159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62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30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F01ACE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60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F01ACE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</w:t>
            </w:r>
            <w:r w:rsidR="003C3536" w:rsidRPr="008E6A8F">
              <w:rPr>
                <w:sz w:val="20"/>
                <w:szCs w:val="18"/>
                <w:lang w:val="en-US"/>
              </w:rPr>
              <w:t>0</w:t>
            </w:r>
          </w:p>
        </w:tc>
      </w:tr>
      <w:tr w:rsidR="003C3536" w:rsidRPr="008E6A8F" w:rsidTr="008E6A8F">
        <w:trPr>
          <w:jc w:val="center"/>
        </w:trPr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6,8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8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29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23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37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31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C3536" w:rsidRPr="008E6A8F" w:rsidRDefault="00E96DA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59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C3536" w:rsidRPr="008E6A8F" w:rsidRDefault="00E96DA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67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30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36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30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36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</w:tr>
      <w:tr w:rsidR="003C3536" w:rsidRPr="008E6A8F" w:rsidTr="008E6A8F">
        <w:trPr>
          <w:jc w:val="center"/>
        </w:trPr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7,8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5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36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41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62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67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26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AF6159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26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AF6159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</w:tr>
      <w:tr w:rsidR="003C3536" w:rsidRPr="008E6A8F" w:rsidTr="008E6A8F">
        <w:trPr>
          <w:jc w:val="center"/>
        </w:trPr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8,11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7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41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37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31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48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44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38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C3536" w:rsidRPr="008E6A8F" w:rsidRDefault="00E96DA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67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C3536" w:rsidRPr="008E6A8F" w:rsidRDefault="00E96DA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74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26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30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36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26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30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36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</w:tr>
      <w:tr w:rsidR="003C3536" w:rsidRPr="008E6A8F" w:rsidTr="008E6A8F">
        <w:trPr>
          <w:jc w:val="center"/>
        </w:trPr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8,12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6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41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37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31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47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43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37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C3536" w:rsidRPr="008E6A8F" w:rsidRDefault="00E96DA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67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C3536" w:rsidRPr="008E6A8F" w:rsidRDefault="00470DAD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73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26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30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36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26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30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36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</w:tr>
      <w:tr w:rsidR="003C3536" w:rsidRPr="008E6A8F" w:rsidTr="008E6A8F">
        <w:trPr>
          <w:jc w:val="center"/>
        </w:trPr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9,10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30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25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55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25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55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</w:tr>
      <w:tr w:rsidR="003C3536" w:rsidRPr="008E6A8F" w:rsidTr="008E6A8F">
        <w:trPr>
          <w:jc w:val="center"/>
        </w:trPr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10,11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19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55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74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55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74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</w:tr>
      <w:tr w:rsidR="003C3536" w:rsidRPr="008E6A8F" w:rsidTr="008E6A8F">
        <w:trPr>
          <w:jc w:val="center"/>
        </w:trPr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11,14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24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74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48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44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38</w:t>
            </w:r>
          </w:p>
        </w:tc>
        <w:tc>
          <w:tcPr>
            <w:tcW w:w="555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98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92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68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</w:rPr>
              <w:t>62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C3536" w:rsidRPr="008E6A8F" w:rsidRDefault="00E96DA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74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C3536" w:rsidRPr="008E6A8F" w:rsidRDefault="00470DAD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98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26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30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36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26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30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36</w:t>
            </w:r>
          </w:p>
        </w:tc>
        <w:tc>
          <w:tcPr>
            <w:tcW w:w="556" w:type="pct"/>
            <w:shd w:val="clear" w:color="auto" w:fill="auto"/>
          </w:tcPr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  <w:p w:rsidR="003C3536" w:rsidRPr="008E6A8F" w:rsidRDefault="003C353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</w:tr>
      <w:tr w:rsidR="009C4DF2" w:rsidRPr="008E6A8F" w:rsidTr="008E6A8F">
        <w:trPr>
          <w:jc w:val="center"/>
        </w:trPr>
        <w:tc>
          <w:tcPr>
            <w:tcW w:w="555" w:type="pct"/>
            <w:shd w:val="clear" w:color="auto" w:fill="auto"/>
          </w:tcPr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12,13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19</w:t>
            </w:r>
          </w:p>
        </w:tc>
        <w:tc>
          <w:tcPr>
            <w:tcW w:w="555" w:type="pct"/>
            <w:shd w:val="clear" w:color="auto" w:fill="auto"/>
          </w:tcPr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47</w:t>
            </w:r>
          </w:p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43</w:t>
            </w:r>
          </w:p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37</w:t>
            </w:r>
          </w:p>
        </w:tc>
        <w:tc>
          <w:tcPr>
            <w:tcW w:w="555" w:type="pct"/>
            <w:shd w:val="clear" w:color="auto" w:fill="auto"/>
          </w:tcPr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66</w:t>
            </w:r>
          </w:p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62</w:t>
            </w:r>
          </w:p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56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C4DF2" w:rsidRPr="008E6A8F" w:rsidRDefault="00E96DA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67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C4DF2" w:rsidRPr="008E6A8F" w:rsidRDefault="00470DAD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86</w:t>
            </w:r>
          </w:p>
        </w:tc>
        <w:tc>
          <w:tcPr>
            <w:tcW w:w="556" w:type="pct"/>
            <w:shd w:val="clear" w:color="auto" w:fill="auto"/>
          </w:tcPr>
          <w:p w:rsidR="009C4DF2" w:rsidRPr="008E6A8F" w:rsidRDefault="00470DAD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26</w:t>
            </w:r>
          </w:p>
          <w:p w:rsidR="00470DAD" w:rsidRPr="008E6A8F" w:rsidRDefault="00470DAD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30</w:t>
            </w:r>
          </w:p>
          <w:p w:rsidR="00470DAD" w:rsidRPr="008E6A8F" w:rsidRDefault="00470DAD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36</w:t>
            </w:r>
          </w:p>
        </w:tc>
        <w:tc>
          <w:tcPr>
            <w:tcW w:w="556" w:type="pct"/>
            <w:shd w:val="clear" w:color="auto" w:fill="auto"/>
          </w:tcPr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20</w:t>
            </w:r>
          </w:p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24</w:t>
            </w:r>
          </w:p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30</w:t>
            </w:r>
          </w:p>
        </w:tc>
        <w:tc>
          <w:tcPr>
            <w:tcW w:w="556" w:type="pct"/>
            <w:shd w:val="clear" w:color="auto" w:fill="auto"/>
          </w:tcPr>
          <w:p w:rsidR="009C4DF2" w:rsidRPr="008E6A8F" w:rsidRDefault="0000234B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6</w:t>
            </w:r>
          </w:p>
          <w:p w:rsidR="0000234B" w:rsidRPr="008E6A8F" w:rsidRDefault="0000234B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6</w:t>
            </w:r>
          </w:p>
          <w:p w:rsidR="0000234B" w:rsidRPr="008E6A8F" w:rsidRDefault="0000234B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6</w:t>
            </w:r>
          </w:p>
        </w:tc>
      </w:tr>
      <w:tr w:rsidR="009C4DF2" w:rsidRPr="008E6A8F" w:rsidTr="008E6A8F">
        <w:trPr>
          <w:jc w:val="center"/>
        </w:trPr>
        <w:tc>
          <w:tcPr>
            <w:tcW w:w="555" w:type="pct"/>
            <w:shd w:val="clear" w:color="auto" w:fill="auto"/>
          </w:tcPr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13,14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12</w:t>
            </w:r>
          </w:p>
        </w:tc>
        <w:tc>
          <w:tcPr>
            <w:tcW w:w="555" w:type="pct"/>
            <w:shd w:val="clear" w:color="auto" w:fill="auto"/>
          </w:tcPr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66</w:t>
            </w:r>
          </w:p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62</w:t>
            </w:r>
          </w:p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56</w:t>
            </w:r>
          </w:p>
        </w:tc>
        <w:tc>
          <w:tcPr>
            <w:tcW w:w="555" w:type="pct"/>
            <w:shd w:val="clear" w:color="auto" w:fill="auto"/>
          </w:tcPr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78</w:t>
            </w:r>
          </w:p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74</w:t>
            </w:r>
          </w:p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</w:rPr>
            </w:pPr>
            <w:r w:rsidRPr="008E6A8F">
              <w:rPr>
                <w:sz w:val="20"/>
                <w:szCs w:val="18"/>
              </w:rPr>
              <w:t>68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C4DF2" w:rsidRPr="008E6A8F" w:rsidRDefault="00E96DA6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86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C4DF2" w:rsidRPr="008E6A8F" w:rsidRDefault="00470DAD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98</w:t>
            </w:r>
          </w:p>
        </w:tc>
        <w:tc>
          <w:tcPr>
            <w:tcW w:w="556" w:type="pct"/>
            <w:shd w:val="clear" w:color="auto" w:fill="auto"/>
          </w:tcPr>
          <w:p w:rsidR="009C4DF2" w:rsidRPr="008E6A8F" w:rsidRDefault="00470DAD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20</w:t>
            </w:r>
          </w:p>
          <w:p w:rsidR="00470DAD" w:rsidRPr="008E6A8F" w:rsidRDefault="00470DAD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24</w:t>
            </w:r>
          </w:p>
          <w:p w:rsidR="00470DAD" w:rsidRPr="008E6A8F" w:rsidRDefault="00470DAD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30</w:t>
            </w:r>
          </w:p>
        </w:tc>
        <w:tc>
          <w:tcPr>
            <w:tcW w:w="556" w:type="pct"/>
            <w:shd w:val="clear" w:color="auto" w:fill="auto"/>
          </w:tcPr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20</w:t>
            </w:r>
          </w:p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24</w:t>
            </w:r>
          </w:p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30</w:t>
            </w:r>
          </w:p>
        </w:tc>
        <w:tc>
          <w:tcPr>
            <w:tcW w:w="556" w:type="pct"/>
            <w:shd w:val="clear" w:color="auto" w:fill="auto"/>
          </w:tcPr>
          <w:p w:rsidR="009C4DF2" w:rsidRPr="008E6A8F" w:rsidRDefault="00470DAD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  <w:p w:rsidR="009C4DF2" w:rsidRPr="008E6A8F" w:rsidRDefault="009C4DF2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</w:rPr>
              <w:t>0</w:t>
            </w:r>
          </w:p>
          <w:p w:rsidR="00470DAD" w:rsidRPr="008E6A8F" w:rsidRDefault="00470DAD" w:rsidP="008E6A8F">
            <w:pPr>
              <w:shd w:val="clear" w:color="000000" w:fill="auto"/>
              <w:spacing w:line="360" w:lineRule="auto"/>
              <w:jc w:val="both"/>
              <w:rPr>
                <w:sz w:val="20"/>
                <w:szCs w:val="18"/>
                <w:lang w:val="en-US"/>
              </w:rPr>
            </w:pPr>
            <w:r w:rsidRPr="008E6A8F">
              <w:rPr>
                <w:sz w:val="20"/>
                <w:szCs w:val="18"/>
                <w:lang w:val="en-US"/>
              </w:rPr>
              <w:t>0</w:t>
            </w:r>
          </w:p>
        </w:tc>
      </w:tr>
    </w:tbl>
    <w:p w:rsidR="007E40B1" w:rsidRPr="00452718" w:rsidRDefault="007E40B1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94998" w:rsidRDefault="003424D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Изобразим схематично сетевую модель расчёта (рис. 17).</w:t>
      </w:r>
    </w:p>
    <w:p w:rsidR="00FE6C90" w:rsidRPr="00452718" w:rsidRDefault="00FE6C9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EA5E80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5" type="#_x0000_t75" style="width:334.5pt;height:213pt">
            <v:imagedata r:id="rId36" o:title=""/>
          </v:shape>
        </w:pict>
      </w:r>
    </w:p>
    <w:p w:rsidR="003424D0" w:rsidRPr="008B546C" w:rsidRDefault="003424D0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Рисунок 17</w:t>
      </w:r>
    </w:p>
    <w:p w:rsidR="00FE6C90" w:rsidRDefault="00FE6C90" w:rsidP="00452718">
      <w:pPr>
        <w:pStyle w:val="2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B4DA7" w:rsidRPr="00452718" w:rsidRDefault="00533497" w:rsidP="00452718">
      <w:pPr>
        <w:pStyle w:val="2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8" w:name="_Toc196075324"/>
      <w:r w:rsidRPr="00452718">
        <w:rPr>
          <w:rFonts w:ascii="Times New Roman" w:hAnsi="Times New Roman" w:cs="Times New Roman"/>
        </w:rPr>
        <w:t>3.5</w:t>
      </w:r>
      <w:r w:rsidR="000B4DA7" w:rsidRPr="00452718">
        <w:rPr>
          <w:rFonts w:ascii="Times New Roman" w:hAnsi="Times New Roman" w:cs="Times New Roman"/>
        </w:rPr>
        <w:t xml:space="preserve"> Графическое изображение возможностей резерва</w:t>
      </w:r>
      <w:bookmarkEnd w:id="8"/>
    </w:p>
    <w:p w:rsidR="00CE56C3" w:rsidRPr="00452718" w:rsidRDefault="00CE56C3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Рассмотрим резервы полного и св</w:t>
      </w:r>
      <w:r w:rsidR="00F92647" w:rsidRPr="00452718">
        <w:rPr>
          <w:sz w:val="28"/>
        </w:rPr>
        <w:t>ободного времени для события 12-13</w:t>
      </w:r>
      <w:r w:rsidRPr="00452718">
        <w:rPr>
          <w:sz w:val="28"/>
        </w:rPr>
        <w:t>.</w:t>
      </w:r>
    </w:p>
    <w:p w:rsidR="00AF3EAD" w:rsidRPr="00452718" w:rsidRDefault="00D4753F" w:rsidP="00452718">
      <w:pPr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6" type="#_x0000_t75" style="width:347.25pt;height:240.75pt">
            <v:imagedata r:id="rId37" o:title=""/>
          </v:shape>
        </w:pict>
      </w:r>
    </w:p>
    <w:p w:rsidR="00094998" w:rsidRPr="008B546C" w:rsidRDefault="00094998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Рисунок</w:t>
      </w:r>
      <w:r w:rsidR="007E40B1" w:rsidRPr="00452718">
        <w:rPr>
          <w:sz w:val="28"/>
        </w:rPr>
        <w:t xml:space="preserve"> 18</w:t>
      </w:r>
    </w:p>
    <w:p w:rsidR="007E40B1" w:rsidRPr="00452718" w:rsidRDefault="007E40B1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094998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На рисунке 18</w:t>
      </w:r>
      <w:r w:rsidR="00CE56C3" w:rsidRPr="00452718">
        <w:rPr>
          <w:sz w:val="28"/>
        </w:rPr>
        <w:t xml:space="preserve"> </w:t>
      </w:r>
      <w:r w:rsidR="007E40B1" w:rsidRPr="00452718">
        <w:rPr>
          <w:sz w:val="28"/>
        </w:rPr>
        <w:t xml:space="preserve">величина </w:t>
      </w:r>
      <w:r w:rsidRPr="00452718">
        <w:rPr>
          <w:sz w:val="28"/>
        </w:rPr>
        <w:t>Тр</w:t>
      </w:r>
      <w:r w:rsidRPr="00452718">
        <w:rPr>
          <w:sz w:val="28"/>
          <w:vertAlign w:val="subscript"/>
          <w:lang w:val="en-US"/>
        </w:rPr>
        <w:t>i</w:t>
      </w:r>
      <w:r w:rsidR="007E40B1" w:rsidRPr="00452718">
        <w:rPr>
          <w:sz w:val="28"/>
        </w:rPr>
        <w:t xml:space="preserve"> означает</w:t>
      </w:r>
      <w:r w:rsidRPr="00452718">
        <w:rPr>
          <w:sz w:val="28"/>
        </w:rPr>
        <w:t xml:space="preserve"> ранний срок начала события 12</w:t>
      </w:r>
      <w:r w:rsidR="007E40B1" w:rsidRPr="00452718">
        <w:rPr>
          <w:sz w:val="28"/>
        </w:rPr>
        <w:t xml:space="preserve">; </w:t>
      </w:r>
      <w:r w:rsidRPr="00452718">
        <w:rPr>
          <w:sz w:val="28"/>
          <w:lang w:val="en-US"/>
        </w:rPr>
        <w:t>Tn</w:t>
      </w:r>
      <w:r w:rsidRPr="00452718">
        <w:rPr>
          <w:sz w:val="28"/>
          <w:vertAlign w:val="subscript"/>
          <w:lang w:val="en-US"/>
        </w:rPr>
        <w:t>i</w:t>
      </w:r>
      <w:r w:rsidR="007E40B1" w:rsidRPr="00452718">
        <w:rPr>
          <w:sz w:val="28"/>
        </w:rPr>
        <w:t xml:space="preserve"> - ранний</w:t>
      </w:r>
      <w:r w:rsidR="000B4DA7" w:rsidRPr="00452718">
        <w:rPr>
          <w:sz w:val="28"/>
        </w:rPr>
        <w:t xml:space="preserve"> </w:t>
      </w:r>
      <w:r w:rsidR="007E40B1" w:rsidRPr="00452718">
        <w:rPr>
          <w:sz w:val="28"/>
        </w:rPr>
        <w:t xml:space="preserve">срок </w:t>
      </w:r>
      <w:r w:rsidR="000B4DA7" w:rsidRPr="00452718">
        <w:rPr>
          <w:sz w:val="28"/>
        </w:rPr>
        <w:t>окон</w:t>
      </w:r>
      <w:r w:rsidRPr="00452718">
        <w:rPr>
          <w:sz w:val="28"/>
        </w:rPr>
        <w:t>чания события 12</w:t>
      </w:r>
      <w:r w:rsidR="000B4DA7" w:rsidRPr="00452718">
        <w:rPr>
          <w:sz w:val="28"/>
        </w:rPr>
        <w:t>;</w:t>
      </w:r>
      <w:r w:rsidR="007E40B1" w:rsidRPr="00452718">
        <w:rPr>
          <w:sz w:val="28"/>
        </w:rPr>
        <w:t xml:space="preserve"> </w:t>
      </w:r>
      <w:r w:rsidRPr="00452718">
        <w:rPr>
          <w:sz w:val="28"/>
          <w:lang w:val="en-US"/>
        </w:rPr>
        <w:t>Tp</w:t>
      </w:r>
      <w:r w:rsidRPr="00452718">
        <w:rPr>
          <w:sz w:val="28"/>
          <w:vertAlign w:val="subscript"/>
          <w:lang w:val="en-US"/>
        </w:rPr>
        <w:t>j</w:t>
      </w:r>
      <w:r w:rsidRPr="00452718">
        <w:rPr>
          <w:sz w:val="28"/>
          <w:vertAlign w:val="subscript"/>
        </w:rPr>
        <w:t xml:space="preserve"> </w:t>
      </w:r>
      <w:r w:rsidRPr="00452718">
        <w:rPr>
          <w:sz w:val="28"/>
        </w:rPr>
        <w:t>- ранний срок начала события 13</w:t>
      </w:r>
      <w:r w:rsidR="000B4DA7" w:rsidRPr="00452718">
        <w:rPr>
          <w:sz w:val="28"/>
        </w:rPr>
        <w:t>;</w:t>
      </w:r>
      <w:r w:rsidR="007E40B1" w:rsidRPr="00452718">
        <w:rPr>
          <w:sz w:val="28"/>
        </w:rPr>
        <w:t xml:space="preserve"> </w:t>
      </w:r>
      <w:r w:rsidRPr="00452718">
        <w:rPr>
          <w:sz w:val="28"/>
          <w:lang w:val="en-US"/>
        </w:rPr>
        <w:t>Tn</w:t>
      </w:r>
      <w:r w:rsidRPr="00452718">
        <w:rPr>
          <w:sz w:val="28"/>
          <w:vertAlign w:val="subscript"/>
          <w:lang w:val="en-US"/>
        </w:rPr>
        <w:t>j</w:t>
      </w:r>
      <w:r w:rsidRPr="00452718">
        <w:rPr>
          <w:sz w:val="28"/>
        </w:rPr>
        <w:t xml:space="preserve"> - ранний </w:t>
      </w:r>
      <w:r w:rsidR="007E40B1" w:rsidRPr="00452718">
        <w:rPr>
          <w:sz w:val="28"/>
        </w:rPr>
        <w:t xml:space="preserve">срок </w:t>
      </w:r>
      <w:r w:rsidRPr="00452718">
        <w:rPr>
          <w:sz w:val="28"/>
        </w:rPr>
        <w:t>окончания события 13</w:t>
      </w:r>
      <w:r w:rsidR="000B4DA7" w:rsidRPr="00452718">
        <w:rPr>
          <w:sz w:val="28"/>
        </w:rPr>
        <w:t>.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Графически полный резерв времени может быть представлен как сумма</w:t>
      </w:r>
      <w:r w:rsidR="00533497" w:rsidRPr="00452718">
        <w:rPr>
          <w:sz w:val="28"/>
        </w:rPr>
        <w:t xml:space="preserve"> </w:t>
      </w:r>
      <w:r w:rsidRPr="00452718">
        <w:rPr>
          <w:sz w:val="28"/>
        </w:rPr>
        <w:t>двух отрезков АВ и СД. Каждый из этих отрезков охватывает величину резерва</w:t>
      </w:r>
      <w:r w:rsidR="00533497" w:rsidRPr="00452718">
        <w:rPr>
          <w:sz w:val="28"/>
        </w:rPr>
        <w:t xml:space="preserve"> </w:t>
      </w:r>
      <w:r w:rsidRPr="00452718">
        <w:rPr>
          <w:sz w:val="28"/>
        </w:rPr>
        <w:t>времени соответствующего события и величину возможного смещения начала</w:t>
      </w:r>
      <w:r w:rsidR="00533497" w:rsidRPr="00452718">
        <w:rPr>
          <w:sz w:val="28"/>
        </w:rPr>
        <w:t xml:space="preserve"> </w:t>
      </w:r>
      <w:r w:rsidRPr="00452718">
        <w:rPr>
          <w:sz w:val="28"/>
        </w:rPr>
        <w:t>или окончание работы. Эти последние величины зависят, естественно, от</w:t>
      </w:r>
      <w:r w:rsidR="00533497" w:rsidRPr="00452718">
        <w:rPr>
          <w:sz w:val="28"/>
        </w:rPr>
        <w:t xml:space="preserve"> </w:t>
      </w:r>
      <w:r w:rsidRPr="00452718">
        <w:rPr>
          <w:sz w:val="28"/>
        </w:rPr>
        <w:t>продолжительности самой работы.</w:t>
      </w:r>
      <w:r w:rsidR="00533497" w:rsidRPr="00452718">
        <w:rPr>
          <w:sz w:val="28"/>
        </w:rPr>
        <w:t xml:space="preserve"> </w:t>
      </w:r>
      <w:r w:rsidRPr="00452718">
        <w:rPr>
          <w:sz w:val="28"/>
        </w:rPr>
        <w:t>Сумма отрезков АВ и СF дает величину свободного резерва. Свободный</w:t>
      </w:r>
      <w:r w:rsidR="00533497" w:rsidRPr="00452718">
        <w:rPr>
          <w:sz w:val="28"/>
        </w:rPr>
        <w:t xml:space="preserve"> </w:t>
      </w:r>
      <w:r w:rsidRPr="00452718">
        <w:rPr>
          <w:sz w:val="28"/>
        </w:rPr>
        <w:t>резерв – это независимый резерв. Его использование на какой-либо работе не</w:t>
      </w:r>
      <w:r w:rsidR="00533497" w:rsidRPr="00452718">
        <w:rPr>
          <w:sz w:val="28"/>
        </w:rPr>
        <w:t xml:space="preserve"> </w:t>
      </w:r>
      <w:r w:rsidRPr="00452718">
        <w:rPr>
          <w:sz w:val="28"/>
        </w:rPr>
        <w:t>меняет величины свободных резервов остальных работ сети, так как при его</w:t>
      </w:r>
      <w:r w:rsidR="00533497" w:rsidRPr="00452718">
        <w:rPr>
          <w:sz w:val="28"/>
        </w:rPr>
        <w:t xml:space="preserve"> </w:t>
      </w:r>
      <w:r w:rsidRPr="00452718">
        <w:rPr>
          <w:sz w:val="28"/>
        </w:rPr>
        <w:t>исчислении в качестве плановых сроков начала выполнения всех работ приняты</w:t>
      </w:r>
      <w:r w:rsidR="00533497" w:rsidRPr="00452718">
        <w:rPr>
          <w:sz w:val="28"/>
        </w:rPr>
        <w:t xml:space="preserve"> </w:t>
      </w:r>
      <w:r w:rsidRPr="00452718">
        <w:rPr>
          <w:sz w:val="28"/>
        </w:rPr>
        <w:t>ранние сроки наступления событий.</w:t>
      </w:r>
    </w:p>
    <w:p w:rsidR="000B4DA7" w:rsidRPr="00452718" w:rsidRDefault="00CE56C3" w:rsidP="00452718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2718">
        <w:rPr>
          <w:rFonts w:ascii="Times New Roman" w:hAnsi="Times New Roman" w:cs="Times New Roman"/>
          <w:sz w:val="28"/>
        </w:rPr>
        <w:br w:type="page"/>
      </w:r>
      <w:bookmarkStart w:id="9" w:name="_Toc196075325"/>
      <w:r w:rsidR="000B4DA7" w:rsidRPr="00452718">
        <w:rPr>
          <w:rFonts w:ascii="Times New Roman" w:hAnsi="Times New Roman" w:cs="Times New Roman"/>
          <w:sz w:val="28"/>
        </w:rPr>
        <w:t>Заключение</w:t>
      </w:r>
      <w:bookmarkEnd w:id="9"/>
    </w:p>
    <w:p w:rsidR="00CE56C3" w:rsidRPr="00452718" w:rsidRDefault="00CE56C3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В результате выполненной 1 части работы был построен сетевой график</w:t>
      </w:r>
      <w:r w:rsidR="00CE56C3" w:rsidRPr="00452718">
        <w:rPr>
          <w:sz w:val="28"/>
        </w:rPr>
        <w:t xml:space="preserve"> </w:t>
      </w:r>
      <w:r w:rsidRPr="00452718">
        <w:rPr>
          <w:sz w:val="28"/>
        </w:rPr>
        <w:t>по таблице исходных данных. Определен коэффициент сложности работ,</w:t>
      </w:r>
      <w:r w:rsidR="00CE56C3" w:rsidRPr="00452718">
        <w:rPr>
          <w:sz w:val="28"/>
        </w:rPr>
        <w:t xml:space="preserve"> </w:t>
      </w:r>
      <w:r w:rsidR="00A34923">
        <w:rPr>
          <w:sz w:val="28"/>
        </w:rPr>
        <w:t>который оказался не</w:t>
      </w:r>
      <w:r w:rsidRPr="00452718">
        <w:rPr>
          <w:sz w:val="28"/>
        </w:rPr>
        <w:t>высоким. Его можно еще больше снизить уменьшением</w:t>
      </w:r>
      <w:r w:rsidR="00CE56C3" w:rsidRPr="00452718">
        <w:rPr>
          <w:sz w:val="28"/>
        </w:rPr>
        <w:t xml:space="preserve"> </w:t>
      </w:r>
      <w:r w:rsidRPr="00452718">
        <w:rPr>
          <w:sz w:val="28"/>
        </w:rPr>
        <w:t>количества фиктивных ра</w:t>
      </w:r>
      <w:r w:rsidR="00094998" w:rsidRPr="00452718">
        <w:rPr>
          <w:sz w:val="28"/>
        </w:rPr>
        <w:t>бот, которых в данной модели четыре</w:t>
      </w:r>
      <w:r w:rsidRPr="00452718">
        <w:rPr>
          <w:sz w:val="28"/>
        </w:rPr>
        <w:t>.</w:t>
      </w:r>
    </w:p>
    <w:p w:rsidR="000B4DA7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В результате выполненной 2 части работы был проанализирован сетевой</w:t>
      </w:r>
      <w:r w:rsidR="00CE56C3" w:rsidRPr="00452718">
        <w:rPr>
          <w:sz w:val="28"/>
        </w:rPr>
        <w:t xml:space="preserve"> </w:t>
      </w:r>
      <w:r w:rsidRPr="00452718">
        <w:rPr>
          <w:sz w:val="28"/>
        </w:rPr>
        <w:t xml:space="preserve">график, представленный на рисунке </w:t>
      </w:r>
      <w:r w:rsidR="005F777D" w:rsidRPr="00452718">
        <w:rPr>
          <w:sz w:val="28"/>
        </w:rPr>
        <w:t>16</w:t>
      </w:r>
      <w:r w:rsidRPr="00452718">
        <w:rPr>
          <w:sz w:val="28"/>
        </w:rPr>
        <w:t>. Для этой сетевой модели определены:</w:t>
      </w:r>
      <w:r w:rsidR="00CE56C3" w:rsidRPr="00452718">
        <w:rPr>
          <w:sz w:val="28"/>
        </w:rPr>
        <w:t xml:space="preserve"> </w:t>
      </w:r>
      <w:r w:rsidRPr="00452718">
        <w:rPr>
          <w:sz w:val="28"/>
        </w:rPr>
        <w:t>количество путей; наличие и продолжительность критического и</w:t>
      </w:r>
      <w:r w:rsidR="00CE56C3" w:rsidRPr="00452718">
        <w:rPr>
          <w:sz w:val="28"/>
        </w:rPr>
        <w:t xml:space="preserve"> </w:t>
      </w:r>
      <w:r w:rsidRPr="00452718">
        <w:rPr>
          <w:sz w:val="28"/>
        </w:rPr>
        <w:t>подкритических путей; определены свободные резервы времени. Наличие</w:t>
      </w:r>
      <w:r w:rsidR="003424D0" w:rsidRPr="00452718">
        <w:rPr>
          <w:sz w:val="28"/>
        </w:rPr>
        <w:t xml:space="preserve"> </w:t>
      </w:r>
      <w:r w:rsidRPr="00452718">
        <w:rPr>
          <w:sz w:val="28"/>
        </w:rPr>
        <w:t>положительного резерва указывает на возможность опережения утвержденного</w:t>
      </w:r>
      <w:r w:rsidR="00CE56C3" w:rsidRPr="00452718">
        <w:rPr>
          <w:sz w:val="28"/>
        </w:rPr>
        <w:t xml:space="preserve"> </w:t>
      </w:r>
      <w:r w:rsidRPr="00452718">
        <w:rPr>
          <w:sz w:val="28"/>
        </w:rPr>
        <w:t>календарного графика (избыток ресурсов). Наличие нулевого резерва указывает</w:t>
      </w:r>
      <w:r w:rsidR="00CE56C3" w:rsidRPr="00452718">
        <w:rPr>
          <w:sz w:val="28"/>
        </w:rPr>
        <w:t xml:space="preserve"> </w:t>
      </w:r>
      <w:r w:rsidRPr="00452718">
        <w:rPr>
          <w:sz w:val="28"/>
        </w:rPr>
        <w:t>на возможность осуществления проекта точно по календарного графику</w:t>
      </w:r>
      <w:r w:rsidR="00CE56C3" w:rsidRPr="00452718">
        <w:rPr>
          <w:sz w:val="28"/>
        </w:rPr>
        <w:t xml:space="preserve"> </w:t>
      </w:r>
      <w:r w:rsidRPr="00452718">
        <w:rPr>
          <w:sz w:val="28"/>
        </w:rPr>
        <w:t>(достаточное количество ресурсов). Наличие отрицательного резерва указывает</w:t>
      </w:r>
      <w:r w:rsidR="00CE56C3" w:rsidRPr="00452718">
        <w:rPr>
          <w:sz w:val="28"/>
        </w:rPr>
        <w:t xml:space="preserve"> </w:t>
      </w:r>
      <w:r w:rsidRPr="00452718">
        <w:rPr>
          <w:sz w:val="28"/>
        </w:rPr>
        <w:t>на возможность отставания от календарного графика (недостаток ресурсов).</w:t>
      </w:r>
    </w:p>
    <w:p w:rsidR="008B7CAB" w:rsidRPr="00452718" w:rsidRDefault="000B4DA7" w:rsidP="004527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52718">
        <w:rPr>
          <w:sz w:val="28"/>
        </w:rPr>
        <w:t>Таким образом, знания о наличии резервов времени позволяют</w:t>
      </w:r>
      <w:r w:rsidR="00CE56C3" w:rsidRPr="00452718">
        <w:rPr>
          <w:sz w:val="28"/>
        </w:rPr>
        <w:t xml:space="preserve"> </w:t>
      </w:r>
      <w:r w:rsidRPr="00452718">
        <w:rPr>
          <w:sz w:val="28"/>
        </w:rPr>
        <w:t>оптимально руководить процессами начала или окончания каких-либо работ. Из</w:t>
      </w:r>
      <w:r w:rsidR="00CE56C3" w:rsidRPr="00452718">
        <w:rPr>
          <w:sz w:val="28"/>
        </w:rPr>
        <w:t xml:space="preserve"> </w:t>
      </w:r>
      <w:r w:rsidRPr="00452718">
        <w:rPr>
          <w:sz w:val="28"/>
        </w:rPr>
        <w:t>таблицы 2 видно, что полный резерв времени на критическом пути равен 0, что</w:t>
      </w:r>
      <w:r w:rsidR="00CE56C3" w:rsidRPr="00452718">
        <w:rPr>
          <w:sz w:val="28"/>
        </w:rPr>
        <w:t xml:space="preserve"> </w:t>
      </w:r>
      <w:r w:rsidRPr="00452718">
        <w:rPr>
          <w:sz w:val="28"/>
        </w:rPr>
        <w:t>соответствует истине. Важнейшее свойство полного резерва работы</w:t>
      </w:r>
      <w:r w:rsidR="00CE56C3" w:rsidRPr="00452718">
        <w:rPr>
          <w:sz w:val="28"/>
        </w:rPr>
        <w:t xml:space="preserve"> </w:t>
      </w:r>
      <w:r w:rsidRPr="00452718">
        <w:rPr>
          <w:sz w:val="28"/>
        </w:rPr>
        <w:t>заключается в том, что если его использовать частично или полностью, то</w:t>
      </w:r>
      <w:r w:rsidR="00CE56C3" w:rsidRPr="00452718">
        <w:rPr>
          <w:sz w:val="28"/>
        </w:rPr>
        <w:t xml:space="preserve"> </w:t>
      </w:r>
      <w:r w:rsidRPr="00452718">
        <w:rPr>
          <w:sz w:val="28"/>
        </w:rPr>
        <w:t>уменьшится полный резерв у работ, лежащих с ним на одних путях. Т.о. полный</w:t>
      </w:r>
      <w:r w:rsidR="00CE56C3" w:rsidRPr="00452718">
        <w:rPr>
          <w:sz w:val="28"/>
        </w:rPr>
        <w:t xml:space="preserve"> </w:t>
      </w:r>
      <w:r w:rsidRPr="00452718">
        <w:rPr>
          <w:sz w:val="28"/>
        </w:rPr>
        <w:t>резерв времени принадлежит не одной данной работе, а всем работам, лежащим</w:t>
      </w:r>
      <w:r w:rsidR="00A34923">
        <w:rPr>
          <w:sz w:val="28"/>
        </w:rPr>
        <w:t xml:space="preserve"> </w:t>
      </w:r>
      <w:r w:rsidRPr="00452718">
        <w:rPr>
          <w:sz w:val="28"/>
        </w:rPr>
        <w:t>на путях, проходящим через эту работу. Используя свободные резервы времени,</w:t>
      </w:r>
      <w:r w:rsidR="00CE56C3" w:rsidRPr="00452718">
        <w:rPr>
          <w:sz w:val="28"/>
        </w:rPr>
        <w:t xml:space="preserve"> </w:t>
      </w:r>
      <w:r w:rsidRPr="00452718">
        <w:rPr>
          <w:sz w:val="28"/>
        </w:rPr>
        <w:t>можно маневрировать в его пределах сроком начала данной работы или его</w:t>
      </w:r>
      <w:r w:rsidR="00CE56C3" w:rsidRPr="00452718">
        <w:rPr>
          <w:sz w:val="28"/>
        </w:rPr>
        <w:t xml:space="preserve"> </w:t>
      </w:r>
      <w:r w:rsidR="00A34923">
        <w:rPr>
          <w:sz w:val="28"/>
        </w:rPr>
        <w:t>продолжительностью.</w:t>
      </w:r>
      <w:bookmarkStart w:id="10" w:name="_GoBack"/>
      <w:bookmarkEnd w:id="10"/>
    </w:p>
    <w:sectPr w:rsidR="008B7CAB" w:rsidRPr="00452718" w:rsidSect="00452718">
      <w:headerReference w:type="even" r:id="rId38"/>
      <w:headerReference w:type="default" r:id="rId39"/>
      <w:footerReference w:type="even" r:id="rId40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A8F" w:rsidRDefault="008E6A8F">
      <w:r>
        <w:separator/>
      </w:r>
    </w:p>
  </w:endnote>
  <w:endnote w:type="continuationSeparator" w:id="0">
    <w:p w:rsidR="008E6A8F" w:rsidRDefault="008E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90" w:rsidRDefault="00FE6C90" w:rsidP="00953D1F">
    <w:pPr>
      <w:pStyle w:val="a8"/>
      <w:framePr w:wrap="around" w:vAnchor="text" w:hAnchor="margin" w:xAlign="right" w:y="1"/>
      <w:rPr>
        <w:rStyle w:val="a7"/>
      </w:rPr>
    </w:pPr>
  </w:p>
  <w:p w:rsidR="00FE6C90" w:rsidRDefault="00FE6C90" w:rsidP="0045271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A8F" w:rsidRDefault="008E6A8F">
      <w:r>
        <w:separator/>
      </w:r>
    </w:p>
  </w:footnote>
  <w:footnote w:type="continuationSeparator" w:id="0">
    <w:p w:rsidR="008E6A8F" w:rsidRDefault="008E6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90" w:rsidRDefault="00FE6C90" w:rsidP="00F847F0">
    <w:pPr>
      <w:pStyle w:val="a5"/>
      <w:framePr w:wrap="around" w:vAnchor="text" w:hAnchor="margin" w:xAlign="right" w:y="1"/>
      <w:rPr>
        <w:rStyle w:val="a7"/>
      </w:rPr>
    </w:pPr>
  </w:p>
  <w:p w:rsidR="00FE6C90" w:rsidRDefault="00FE6C90" w:rsidP="00F847F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90" w:rsidRDefault="00B105FF" w:rsidP="00F847F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FE6C90" w:rsidRDefault="00FE6C90" w:rsidP="00F847F0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7CA"/>
    <w:rsid w:val="0000234B"/>
    <w:rsid w:val="00002B0E"/>
    <w:rsid w:val="0000600F"/>
    <w:rsid w:val="0002226C"/>
    <w:rsid w:val="000734D2"/>
    <w:rsid w:val="0008767A"/>
    <w:rsid w:val="00094998"/>
    <w:rsid w:val="000A7830"/>
    <w:rsid w:val="000B4DA7"/>
    <w:rsid w:val="000B78D7"/>
    <w:rsid w:val="002010AC"/>
    <w:rsid w:val="002141C8"/>
    <w:rsid w:val="00242A21"/>
    <w:rsid w:val="002B3E3F"/>
    <w:rsid w:val="002E6EEA"/>
    <w:rsid w:val="002F77CA"/>
    <w:rsid w:val="00305359"/>
    <w:rsid w:val="003424D0"/>
    <w:rsid w:val="0036085F"/>
    <w:rsid w:val="003742F4"/>
    <w:rsid w:val="003C3536"/>
    <w:rsid w:val="003E633B"/>
    <w:rsid w:val="00401AD7"/>
    <w:rsid w:val="00452718"/>
    <w:rsid w:val="0045397E"/>
    <w:rsid w:val="00453B43"/>
    <w:rsid w:val="004628B4"/>
    <w:rsid w:val="00470DAD"/>
    <w:rsid w:val="00533497"/>
    <w:rsid w:val="005F777D"/>
    <w:rsid w:val="006545F2"/>
    <w:rsid w:val="00660840"/>
    <w:rsid w:val="00674FD3"/>
    <w:rsid w:val="006D7A81"/>
    <w:rsid w:val="007456B5"/>
    <w:rsid w:val="007E1E6B"/>
    <w:rsid w:val="007E40B1"/>
    <w:rsid w:val="007F0E37"/>
    <w:rsid w:val="00832F18"/>
    <w:rsid w:val="00860098"/>
    <w:rsid w:val="00891682"/>
    <w:rsid w:val="008B4EA3"/>
    <w:rsid w:val="008B546C"/>
    <w:rsid w:val="008B7CAB"/>
    <w:rsid w:val="008E6A8F"/>
    <w:rsid w:val="00924933"/>
    <w:rsid w:val="00953D1F"/>
    <w:rsid w:val="009C4DF2"/>
    <w:rsid w:val="009E61C7"/>
    <w:rsid w:val="00A34923"/>
    <w:rsid w:val="00AB043E"/>
    <w:rsid w:val="00AD7F25"/>
    <w:rsid w:val="00AE1535"/>
    <w:rsid w:val="00AE333B"/>
    <w:rsid w:val="00AF3EAD"/>
    <w:rsid w:val="00AF6159"/>
    <w:rsid w:val="00B06114"/>
    <w:rsid w:val="00B105FF"/>
    <w:rsid w:val="00B90C1D"/>
    <w:rsid w:val="00BA0751"/>
    <w:rsid w:val="00BA3491"/>
    <w:rsid w:val="00BE2825"/>
    <w:rsid w:val="00BF6F4F"/>
    <w:rsid w:val="00C21FF5"/>
    <w:rsid w:val="00C26BFB"/>
    <w:rsid w:val="00C3744F"/>
    <w:rsid w:val="00C84050"/>
    <w:rsid w:val="00C9154E"/>
    <w:rsid w:val="00CE4FA8"/>
    <w:rsid w:val="00CE56C3"/>
    <w:rsid w:val="00CF2336"/>
    <w:rsid w:val="00D06450"/>
    <w:rsid w:val="00D106BB"/>
    <w:rsid w:val="00D4523E"/>
    <w:rsid w:val="00D4753F"/>
    <w:rsid w:val="00D60D54"/>
    <w:rsid w:val="00DC2E76"/>
    <w:rsid w:val="00DC61C4"/>
    <w:rsid w:val="00E86F4F"/>
    <w:rsid w:val="00E96DA6"/>
    <w:rsid w:val="00EA5E80"/>
    <w:rsid w:val="00EB1695"/>
    <w:rsid w:val="00F01ACE"/>
    <w:rsid w:val="00F03077"/>
    <w:rsid w:val="00F143A4"/>
    <w:rsid w:val="00F50117"/>
    <w:rsid w:val="00F77127"/>
    <w:rsid w:val="00F847F0"/>
    <w:rsid w:val="00F92647"/>
    <w:rsid w:val="00FA6C56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790DBF8A-1020-4517-8321-458F5F56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3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334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349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533497"/>
  </w:style>
  <w:style w:type="table" w:styleId="a3">
    <w:name w:val="Table Grid"/>
    <w:basedOn w:val="a1"/>
    <w:uiPriority w:val="99"/>
    <w:rsid w:val="00201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99"/>
    <w:semiHidden/>
    <w:rsid w:val="00533497"/>
    <w:pPr>
      <w:ind w:left="240"/>
    </w:pPr>
  </w:style>
  <w:style w:type="character" w:styleId="a4">
    <w:name w:val="Hyperlink"/>
    <w:uiPriority w:val="99"/>
    <w:rsid w:val="0053349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F847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F847F0"/>
    <w:rPr>
      <w:rFonts w:cs="Times New Roman"/>
    </w:rPr>
  </w:style>
  <w:style w:type="paragraph" w:styleId="a8">
    <w:name w:val="footer"/>
    <w:basedOn w:val="a"/>
    <w:link w:val="a9"/>
    <w:uiPriority w:val="99"/>
    <w:rsid w:val="004527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12">
    <w:name w:val="Стиль1"/>
    <w:basedOn w:val="a"/>
    <w:uiPriority w:val="99"/>
    <w:rsid w:val="00FE6C90"/>
    <w:pPr>
      <w:shd w:val="clear" w:color="000000" w:fill="auto"/>
      <w:spacing w:line="360" w:lineRule="auto"/>
      <w:jc w:val="both"/>
    </w:pPr>
    <w:rPr>
      <w:b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sgau</Company>
  <LinksUpToDate>false</LinksUpToDate>
  <CharactersWithSpaces>17522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svetlana</dc:creator>
  <cp:keywords/>
  <dc:description/>
  <cp:lastModifiedBy>admin</cp:lastModifiedBy>
  <cp:revision>2</cp:revision>
  <dcterms:created xsi:type="dcterms:W3CDTF">2014-02-28T18:09:00Z</dcterms:created>
  <dcterms:modified xsi:type="dcterms:W3CDTF">2014-02-28T18:09:00Z</dcterms:modified>
</cp:coreProperties>
</file>