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92" w:rsidRPr="003B16AC" w:rsidRDefault="00806692" w:rsidP="003B16AC">
      <w:pPr>
        <w:pStyle w:val="a7"/>
        <w:ind w:firstLine="709"/>
        <w:rPr>
          <w:szCs w:val="28"/>
        </w:rPr>
      </w:pPr>
      <w:r w:rsidRPr="003B16AC">
        <w:rPr>
          <w:szCs w:val="28"/>
        </w:rPr>
        <w:t>РОССИЙСКИЙ УНИВЕРСИТЕТ ДРУЖБЫ НАРОДОВ</w:t>
      </w:r>
    </w:p>
    <w:p w:rsidR="00806692" w:rsidRPr="003B16AC" w:rsidRDefault="00806692" w:rsidP="003B16AC">
      <w:pPr>
        <w:spacing w:line="360" w:lineRule="auto"/>
        <w:ind w:firstLine="709"/>
        <w:jc w:val="center"/>
        <w:rPr>
          <w:sz w:val="28"/>
          <w:szCs w:val="28"/>
        </w:rPr>
      </w:pPr>
      <w:r w:rsidRPr="003B16AC">
        <w:rPr>
          <w:sz w:val="28"/>
          <w:szCs w:val="28"/>
        </w:rPr>
        <w:t>МЕДИЦИНСКИЙ ФАКУЛЬТЕТ</w:t>
      </w:r>
    </w:p>
    <w:p w:rsidR="00806692" w:rsidRPr="003B16AC" w:rsidRDefault="00806692" w:rsidP="003B16AC">
      <w:pPr>
        <w:spacing w:line="360" w:lineRule="auto"/>
        <w:ind w:firstLine="709"/>
        <w:jc w:val="center"/>
        <w:rPr>
          <w:sz w:val="28"/>
          <w:szCs w:val="28"/>
        </w:rPr>
      </w:pPr>
      <w:r w:rsidRPr="003B16AC">
        <w:rPr>
          <w:sz w:val="28"/>
          <w:szCs w:val="28"/>
        </w:rPr>
        <w:t>КАФЕДРА УПРАВЛЕНИЯ И ЭКОНОМИКИ ФАРМАЦИИ</w:t>
      </w:r>
    </w:p>
    <w:p w:rsidR="00806692" w:rsidRPr="003B16AC" w:rsidRDefault="00806692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806692" w:rsidRPr="003B16AC" w:rsidRDefault="00806692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806692" w:rsidRPr="003B16AC" w:rsidRDefault="00806692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806692" w:rsidRPr="003B16AC" w:rsidRDefault="00806692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806692" w:rsidRPr="00374DB4" w:rsidRDefault="00806692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3B16AC" w:rsidRPr="00374DB4" w:rsidRDefault="003B16AC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3B16AC" w:rsidRPr="00374DB4" w:rsidRDefault="003B16AC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3B16AC" w:rsidRPr="00374DB4" w:rsidRDefault="003B16AC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806692" w:rsidRPr="003B16AC" w:rsidRDefault="00806692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806692" w:rsidRPr="003B16AC" w:rsidRDefault="00806692" w:rsidP="003B16AC">
      <w:pPr>
        <w:pStyle w:val="3"/>
        <w:keepNext w:val="0"/>
        <w:spacing w:line="360" w:lineRule="auto"/>
        <w:ind w:firstLine="709"/>
        <w:rPr>
          <w:sz w:val="28"/>
          <w:szCs w:val="28"/>
        </w:rPr>
      </w:pPr>
      <w:r w:rsidRPr="003B16AC">
        <w:rPr>
          <w:sz w:val="28"/>
          <w:szCs w:val="28"/>
        </w:rPr>
        <w:t>Медицинское и фармацевтическое товароведение</w:t>
      </w:r>
    </w:p>
    <w:p w:rsidR="00806692" w:rsidRPr="003B16AC" w:rsidRDefault="00806692" w:rsidP="003B16AC">
      <w:pPr>
        <w:pStyle w:val="a7"/>
        <w:ind w:firstLine="709"/>
        <w:rPr>
          <w:b/>
          <w:szCs w:val="28"/>
        </w:rPr>
      </w:pPr>
      <w:r w:rsidRPr="003B16AC">
        <w:rPr>
          <w:b/>
          <w:szCs w:val="28"/>
        </w:rPr>
        <w:t>Контрольная работа №2 по теме:</w:t>
      </w:r>
    </w:p>
    <w:p w:rsidR="00806692" w:rsidRPr="003B16AC" w:rsidRDefault="00806692" w:rsidP="003B16AC">
      <w:pPr>
        <w:pStyle w:val="a7"/>
        <w:ind w:firstLine="709"/>
        <w:rPr>
          <w:b/>
          <w:iCs/>
          <w:szCs w:val="28"/>
        </w:rPr>
      </w:pPr>
      <w:r w:rsidRPr="003B16AC">
        <w:rPr>
          <w:b/>
          <w:iCs/>
          <w:szCs w:val="28"/>
        </w:rPr>
        <w:t>«Потребительные свойства товаров аптечного ассортимента.</w:t>
      </w:r>
    </w:p>
    <w:p w:rsidR="00806692" w:rsidRPr="003B16AC" w:rsidRDefault="00806692" w:rsidP="003B16AC">
      <w:pPr>
        <w:pStyle w:val="a7"/>
        <w:ind w:firstLine="709"/>
        <w:rPr>
          <w:b/>
          <w:iCs/>
          <w:szCs w:val="28"/>
        </w:rPr>
      </w:pPr>
      <w:r w:rsidRPr="003B16AC">
        <w:rPr>
          <w:b/>
          <w:iCs/>
          <w:szCs w:val="28"/>
        </w:rPr>
        <w:t>Факторы, влияющие на качество товаров »</w:t>
      </w:r>
    </w:p>
    <w:p w:rsidR="00806692" w:rsidRPr="003B16AC" w:rsidRDefault="00806692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806692" w:rsidRPr="003B16AC" w:rsidRDefault="00806692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806692" w:rsidRPr="003B16AC" w:rsidRDefault="00806692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806692" w:rsidRPr="00374DB4" w:rsidRDefault="00806692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3B16AC" w:rsidRPr="00374DB4" w:rsidRDefault="003B16AC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3B16AC" w:rsidRPr="00374DB4" w:rsidRDefault="003B16AC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3B16AC" w:rsidRPr="00374DB4" w:rsidRDefault="003B16AC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3B16AC" w:rsidRPr="00374DB4" w:rsidRDefault="003B16AC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3B16AC" w:rsidRPr="00374DB4" w:rsidRDefault="003B16AC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3B16AC" w:rsidRPr="00374DB4" w:rsidRDefault="003B16AC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806692" w:rsidRPr="003B16AC" w:rsidRDefault="00806692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806692" w:rsidRPr="00374DB4" w:rsidRDefault="00595EB5" w:rsidP="003B16AC">
      <w:pPr>
        <w:spacing w:line="360" w:lineRule="auto"/>
        <w:ind w:firstLine="709"/>
        <w:jc w:val="center"/>
        <w:rPr>
          <w:sz w:val="28"/>
          <w:szCs w:val="28"/>
        </w:rPr>
      </w:pPr>
      <w:r w:rsidRPr="003B16AC">
        <w:rPr>
          <w:sz w:val="28"/>
          <w:szCs w:val="28"/>
        </w:rPr>
        <w:t>Москва, 20</w:t>
      </w:r>
      <w:r w:rsidRPr="00374DB4">
        <w:rPr>
          <w:sz w:val="28"/>
          <w:szCs w:val="28"/>
        </w:rPr>
        <w:t>10</w:t>
      </w:r>
    </w:p>
    <w:p w:rsidR="003B16AC" w:rsidRPr="00374DB4" w:rsidRDefault="003B16AC" w:rsidP="003B16AC">
      <w:pPr>
        <w:spacing w:line="360" w:lineRule="auto"/>
        <w:ind w:firstLine="709"/>
        <w:jc w:val="center"/>
        <w:rPr>
          <w:sz w:val="28"/>
          <w:szCs w:val="28"/>
        </w:rPr>
      </w:pPr>
    </w:p>
    <w:p w:rsidR="00806692" w:rsidRPr="003B16AC" w:rsidRDefault="00806692" w:rsidP="003B16A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B16AC">
        <w:rPr>
          <w:sz w:val="28"/>
          <w:szCs w:val="28"/>
        </w:rPr>
        <w:br w:type="page"/>
      </w:r>
      <w:r w:rsidRPr="003B16AC">
        <w:rPr>
          <w:b/>
          <w:bCs/>
          <w:sz w:val="28"/>
          <w:szCs w:val="28"/>
        </w:rPr>
        <w:t>Вопросы для контроля исходного уровня знаний</w:t>
      </w:r>
    </w:p>
    <w:p w:rsidR="00806692" w:rsidRPr="003B16AC" w:rsidRDefault="00806692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Способность товара удовлетворять конкретные потребности человека называется:</w:t>
      </w:r>
    </w:p>
    <w:p w:rsidR="00806692" w:rsidRPr="003B16AC" w:rsidRDefault="00806692" w:rsidP="003B16AC">
      <w:pPr>
        <w:numPr>
          <w:ilvl w:val="1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денежной стоимостью</w:t>
      </w:r>
    </w:p>
    <w:p w:rsidR="00806692" w:rsidRPr="003B16AC" w:rsidRDefault="00806692" w:rsidP="003B16AC">
      <w:pPr>
        <w:numPr>
          <w:ilvl w:val="1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потребительной стоимостью</w:t>
      </w:r>
    </w:p>
    <w:p w:rsidR="00806692" w:rsidRPr="003B16AC" w:rsidRDefault="00806692" w:rsidP="003B16AC">
      <w:pPr>
        <w:numPr>
          <w:ilvl w:val="1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спросом</w:t>
      </w:r>
    </w:p>
    <w:p w:rsidR="00806692" w:rsidRPr="003B16AC" w:rsidRDefault="00806692" w:rsidP="003B16AC">
      <w:pPr>
        <w:numPr>
          <w:ilvl w:val="1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потребностью</w:t>
      </w:r>
    </w:p>
    <w:p w:rsidR="00806692" w:rsidRPr="003B16AC" w:rsidRDefault="00806692" w:rsidP="003B16AC">
      <w:pPr>
        <w:numPr>
          <w:ilvl w:val="1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потреблением</w:t>
      </w:r>
    </w:p>
    <w:p w:rsidR="00806692" w:rsidRPr="003B16AC" w:rsidRDefault="00806692" w:rsidP="003B16AC">
      <w:pPr>
        <w:pStyle w:val="MoiSt"/>
        <w:widowControl/>
        <w:numPr>
          <w:ilvl w:val="0"/>
          <w:numId w:val="16"/>
        </w:numPr>
        <w:tabs>
          <w:tab w:val="left" w:pos="360"/>
        </w:tabs>
        <w:spacing w:line="360" w:lineRule="auto"/>
        <w:ind w:firstLine="709"/>
        <w:jc w:val="both"/>
        <w:rPr>
          <w:caps/>
          <w:szCs w:val="28"/>
        </w:rPr>
      </w:pPr>
      <w:r w:rsidRPr="003B16AC">
        <w:rPr>
          <w:caps/>
          <w:szCs w:val="28"/>
        </w:rPr>
        <w:t>Фармтовары и изделия мед. техники имеют следующие группы потребительных</w:t>
      </w:r>
      <w:r w:rsidR="003B16AC" w:rsidRPr="003B16AC">
        <w:rPr>
          <w:caps/>
          <w:szCs w:val="28"/>
        </w:rPr>
        <w:t xml:space="preserve"> </w:t>
      </w:r>
      <w:r w:rsidRPr="003B16AC">
        <w:rPr>
          <w:caps/>
          <w:szCs w:val="28"/>
        </w:rPr>
        <w:t>свойств:</w:t>
      </w:r>
    </w:p>
    <w:p w:rsidR="00806692" w:rsidRPr="003B16AC" w:rsidRDefault="00806692" w:rsidP="003B16AC">
      <w:pPr>
        <w:pStyle w:val="MoiSt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szCs w:val="28"/>
        </w:rPr>
      </w:pPr>
      <w:r w:rsidRPr="003B16AC">
        <w:rPr>
          <w:szCs w:val="28"/>
        </w:rPr>
        <w:t xml:space="preserve">социальные </w:t>
      </w:r>
    </w:p>
    <w:p w:rsidR="00806692" w:rsidRPr="003B16AC" w:rsidRDefault="00806692" w:rsidP="003B16AC">
      <w:pPr>
        <w:pStyle w:val="MoiSt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szCs w:val="28"/>
        </w:rPr>
      </w:pPr>
      <w:r w:rsidRPr="003B16AC">
        <w:rPr>
          <w:szCs w:val="28"/>
        </w:rPr>
        <w:t xml:space="preserve">безопасность </w:t>
      </w:r>
    </w:p>
    <w:p w:rsidR="00806692" w:rsidRPr="003B16AC" w:rsidRDefault="00806692" w:rsidP="003B16AC">
      <w:pPr>
        <w:pStyle w:val="MoiSt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szCs w:val="28"/>
        </w:rPr>
      </w:pPr>
      <w:r w:rsidRPr="003B16AC">
        <w:rPr>
          <w:szCs w:val="28"/>
        </w:rPr>
        <w:t>экологические</w:t>
      </w:r>
    </w:p>
    <w:p w:rsidR="00806692" w:rsidRPr="003B16AC" w:rsidRDefault="00806692" w:rsidP="003B16AC">
      <w:pPr>
        <w:pStyle w:val="MoiSt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szCs w:val="28"/>
        </w:rPr>
      </w:pPr>
      <w:r w:rsidRPr="003B16AC">
        <w:rPr>
          <w:szCs w:val="28"/>
        </w:rPr>
        <w:t>функциональные</w:t>
      </w:r>
    </w:p>
    <w:p w:rsidR="00806692" w:rsidRPr="003B16AC" w:rsidRDefault="00806692" w:rsidP="003B16AC">
      <w:pPr>
        <w:pStyle w:val="MoiSt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szCs w:val="28"/>
        </w:rPr>
      </w:pPr>
      <w:r w:rsidRPr="003B16AC">
        <w:rPr>
          <w:szCs w:val="28"/>
        </w:rPr>
        <w:t>эргономические, эстетические</w:t>
      </w:r>
    </w:p>
    <w:p w:rsidR="00806692" w:rsidRPr="003B16AC" w:rsidRDefault="00806692" w:rsidP="003B16AC">
      <w:pPr>
        <w:numPr>
          <w:ilvl w:val="0"/>
          <w:numId w:val="16"/>
        </w:numPr>
        <w:tabs>
          <w:tab w:val="left" w:pos="360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показатели, характеризующие соответствие товара органам чувств человека, называются:</w:t>
      </w:r>
    </w:p>
    <w:p w:rsidR="00806692" w:rsidRPr="003B16AC" w:rsidRDefault="00806692" w:rsidP="003B16AC">
      <w:pPr>
        <w:numPr>
          <w:ilvl w:val="1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антропометрические</w:t>
      </w:r>
    </w:p>
    <w:p w:rsidR="00806692" w:rsidRPr="003B16AC" w:rsidRDefault="00806692" w:rsidP="003B16AC">
      <w:pPr>
        <w:numPr>
          <w:ilvl w:val="1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физиологические</w:t>
      </w:r>
    </w:p>
    <w:p w:rsidR="00806692" w:rsidRPr="003B16AC" w:rsidRDefault="00806692" w:rsidP="003B16AC">
      <w:pPr>
        <w:numPr>
          <w:ilvl w:val="1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психофизиологические</w:t>
      </w:r>
    </w:p>
    <w:p w:rsidR="00806692" w:rsidRPr="003B16AC" w:rsidRDefault="00806692" w:rsidP="003B16AC">
      <w:pPr>
        <w:numPr>
          <w:ilvl w:val="1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психологические</w:t>
      </w:r>
    </w:p>
    <w:p w:rsidR="00806692" w:rsidRPr="003B16AC" w:rsidRDefault="00806692" w:rsidP="003B16AC">
      <w:pPr>
        <w:numPr>
          <w:ilvl w:val="0"/>
          <w:numId w:val="16"/>
        </w:numPr>
        <w:tabs>
          <w:tab w:val="left" w:pos="360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показатели, характеризующие соответствие товара и его частей силовым и скоростным возможностям организма человека, называются:</w:t>
      </w:r>
    </w:p>
    <w:p w:rsidR="00806692" w:rsidRPr="003B16AC" w:rsidRDefault="00806692" w:rsidP="003B16A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антропометрические</w:t>
      </w:r>
    </w:p>
    <w:p w:rsidR="00806692" w:rsidRPr="003B16AC" w:rsidRDefault="00806692" w:rsidP="003B16A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физиологические</w:t>
      </w:r>
    </w:p>
    <w:p w:rsidR="00806692" w:rsidRPr="003B16AC" w:rsidRDefault="00806692" w:rsidP="003B16A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психофизиологические</w:t>
      </w:r>
    </w:p>
    <w:p w:rsidR="00806692" w:rsidRPr="003B16AC" w:rsidRDefault="00806692" w:rsidP="003B16A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психологические</w:t>
      </w:r>
    </w:p>
    <w:p w:rsidR="00806692" w:rsidRPr="003B16AC" w:rsidRDefault="00806692" w:rsidP="003B16AC">
      <w:pPr>
        <w:numPr>
          <w:ilvl w:val="0"/>
          <w:numId w:val="16"/>
        </w:numPr>
        <w:tabs>
          <w:tab w:val="left" w:pos="360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показатели, характеризующие отсутсвие недопустимого риска, который может возникнуть при различного рода биоповреждениях фармацевтических товаров и медицинской техники, называются:</w:t>
      </w:r>
    </w:p>
    <w:p w:rsidR="00806692" w:rsidRPr="003B16AC" w:rsidRDefault="00806692" w:rsidP="003B16AC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 xml:space="preserve">химическая безопасность </w:t>
      </w:r>
    </w:p>
    <w:p w:rsidR="00806692" w:rsidRPr="003B16AC" w:rsidRDefault="00806692" w:rsidP="003B16AC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 xml:space="preserve">механическая безопасность </w:t>
      </w:r>
    </w:p>
    <w:p w:rsidR="00806692" w:rsidRPr="003B16AC" w:rsidRDefault="00806692" w:rsidP="003B16AC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радиационная безопасность</w:t>
      </w:r>
    </w:p>
    <w:p w:rsidR="00806692" w:rsidRPr="003B16AC" w:rsidRDefault="00806692" w:rsidP="003B16AC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экологическая безопасность</w:t>
      </w:r>
    </w:p>
    <w:p w:rsidR="00806692" w:rsidRPr="003B16AC" w:rsidRDefault="00806692" w:rsidP="003B16AC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санитарно-гигиеническая безопасность</w:t>
      </w:r>
    </w:p>
    <w:p w:rsidR="00806692" w:rsidRPr="003B16AC" w:rsidRDefault="00806692" w:rsidP="003B16AC">
      <w:pPr>
        <w:numPr>
          <w:ilvl w:val="0"/>
          <w:numId w:val="16"/>
        </w:numPr>
        <w:tabs>
          <w:tab w:val="left" w:pos="360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показатели, характеризующие степень воздействия товара на окружающую среду и человека в процессе производства, хранения, переработки, потребления и утилизации, называются:</w:t>
      </w:r>
    </w:p>
    <w:p w:rsidR="00806692" w:rsidRPr="003B16AC" w:rsidRDefault="00806692" w:rsidP="003B16A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 xml:space="preserve">химическая безопасность </w:t>
      </w:r>
    </w:p>
    <w:p w:rsidR="00806692" w:rsidRPr="003B16AC" w:rsidRDefault="00806692" w:rsidP="003B16A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 xml:space="preserve">механическая безопасность </w:t>
      </w:r>
    </w:p>
    <w:p w:rsidR="00806692" w:rsidRPr="003B16AC" w:rsidRDefault="00806692" w:rsidP="003B16A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радиационная безопасность</w:t>
      </w:r>
    </w:p>
    <w:p w:rsidR="00806692" w:rsidRPr="003B16AC" w:rsidRDefault="00806692" w:rsidP="003B16A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экологическая безопасность</w:t>
      </w:r>
    </w:p>
    <w:p w:rsidR="00806692" w:rsidRPr="003B16AC" w:rsidRDefault="00806692" w:rsidP="003B16A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санитарно-гигиеническая безопасность</w:t>
      </w:r>
    </w:p>
    <w:p w:rsidR="00806692" w:rsidRPr="003B16AC" w:rsidRDefault="00806692" w:rsidP="003B16AC">
      <w:pPr>
        <w:pStyle w:val="MoiSt"/>
        <w:widowControl/>
        <w:numPr>
          <w:ilvl w:val="0"/>
          <w:numId w:val="16"/>
        </w:numPr>
        <w:tabs>
          <w:tab w:val="left" w:pos="360"/>
        </w:tabs>
        <w:spacing w:line="360" w:lineRule="auto"/>
        <w:ind w:firstLine="709"/>
        <w:jc w:val="both"/>
        <w:rPr>
          <w:caps/>
          <w:szCs w:val="28"/>
        </w:rPr>
      </w:pPr>
      <w:r w:rsidRPr="003B16AC">
        <w:rPr>
          <w:caps/>
          <w:szCs w:val="28"/>
        </w:rPr>
        <w:t>группа функциональных свойств фармтоваров и изделий медтехники включает показатели:</w:t>
      </w:r>
    </w:p>
    <w:p w:rsidR="00806692" w:rsidRPr="003B16AC" w:rsidRDefault="00806692" w:rsidP="003B16AC">
      <w:pPr>
        <w:pStyle w:val="MoiSt"/>
        <w:widowControl/>
        <w:numPr>
          <w:ilvl w:val="0"/>
          <w:numId w:val="42"/>
        </w:numPr>
        <w:spacing w:line="360" w:lineRule="auto"/>
        <w:ind w:left="0" w:firstLine="709"/>
        <w:jc w:val="both"/>
        <w:rPr>
          <w:szCs w:val="28"/>
        </w:rPr>
      </w:pPr>
      <w:r w:rsidRPr="003B16AC">
        <w:rPr>
          <w:szCs w:val="28"/>
        </w:rPr>
        <w:t xml:space="preserve">безотказность </w:t>
      </w:r>
    </w:p>
    <w:p w:rsidR="00806692" w:rsidRPr="003B16AC" w:rsidRDefault="00806692" w:rsidP="003B16AC">
      <w:pPr>
        <w:pStyle w:val="MoiSt"/>
        <w:widowControl/>
        <w:numPr>
          <w:ilvl w:val="0"/>
          <w:numId w:val="42"/>
        </w:numPr>
        <w:spacing w:line="360" w:lineRule="auto"/>
        <w:ind w:left="0" w:firstLine="709"/>
        <w:jc w:val="both"/>
        <w:rPr>
          <w:szCs w:val="28"/>
        </w:rPr>
      </w:pPr>
      <w:r w:rsidRPr="003B16AC">
        <w:rPr>
          <w:szCs w:val="28"/>
        </w:rPr>
        <w:t xml:space="preserve">долговечность </w:t>
      </w:r>
    </w:p>
    <w:p w:rsidR="00806692" w:rsidRPr="003B16AC" w:rsidRDefault="00806692" w:rsidP="003B16AC">
      <w:pPr>
        <w:pStyle w:val="MoiSt"/>
        <w:widowControl/>
        <w:numPr>
          <w:ilvl w:val="0"/>
          <w:numId w:val="42"/>
        </w:numPr>
        <w:spacing w:line="360" w:lineRule="auto"/>
        <w:ind w:left="0" w:firstLine="709"/>
        <w:jc w:val="both"/>
        <w:rPr>
          <w:szCs w:val="28"/>
        </w:rPr>
      </w:pPr>
      <w:r w:rsidRPr="003B16AC">
        <w:rPr>
          <w:szCs w:val="28"/>
        </w:rPr>
        <w:t>побочное действие</w:t>
      </w:r>
    </w:p>
    <w:p w:rsidR="00806692" w:rsidRPr="003B16AC" w:rsidRDefault="00806692" w:rsidP="003B16AC">
      <w:pPr>
        <w:pStyle w:val="MoiSt"/>
        <w:widowControl/>
        <w:numPr>
          <w:ilvl w:val="0"/>
          <w:numId w:val="42"/>
        </w:numPr>
        <w:spacing w:line="360" w:lineRule="auto"/>
        <w:ind w:left="0" w:firstLine="709"/>
        <w:jc w:val="both"/>
        <w:rPr>
          <w:szCs w:val="28"/>
        </w:rPr>
      </w:pPr>
      <w:r w:rsidRPr="003B16AC">
        <w:rPr>
          <w:szCs w:val="28"/>
        </w:rPr>
        <w:t>терапевтическая эффективность</w:t>
      </w:r>
    </w:p>
    <w:p w:rsidR="00806692" w:rsidRPr="003B16AC" w:rsidRDefault="00806692" w:rsidP="003B16AC">
      <w:pPr>
        <w:pStyle w:val="MoiSt"/>
        <w:widowControl/>
        <w:numPr>
          <w:ilvl w:val="0"/>
          <w:numId w:val="42"/>
        </w:numPr>
        <w:spacing w:line="360" w:lineRule="auto"/>
        <w:ind w:left="0" w:firstLine="709"/>
        <w:jc w:val="both"/>
        <w:rPr>
          <w:szCs w:val="28"/>
        </w:rPr>
      </w:pPr>
      <w:r w:rsidRPr="003B16AC">
        <w:rPr>
          <w:szCs w:val="28"/>
        </w:rPr>
        <w:t>широта фармакотерапевтического действия</w:t>
      </w:r>
    </w:p>
    <w:p w:rsidR="00806692" w:rsidRPr="003B16AC" w:rsidRDefault="00806692" w:rsidP="003B16AC">
      <w:pPr>
        <w:pStyle w:val="MoiSt"/>
        <w:widowControl/>
        <w:numPr>
          <w:ilvl w:val="0"/>
          <w:numId w:val="16"/>
        </w:numPr>
        <w:tabs>
          <w:tab w:val="left" w:pos="360"/>
        </w:tabs>
        <w:spacing w:line="360" w:lineRule="auto"/>
        <w:ind w:firstLine="709"/>
        <w:jc w:val="both"/>
        <w:rPr>
          <w:caps/>
          <w:szCs w:val="28"/>
        </w:rPr>
      </w:pPr>
      <w:r w:rsidRPr="003B16AC">
        <w:rPr>
          <w:caps/>
          <w:szCs w:val="28"/>
        </w:rPr>
        <w:t>группА эргономических свойств фармтоваров и изделий медтехники включает показатели:</w:t>
      </w:r>
    </w:p>
    <w:p w:rsidR="00806692" w:rsidRPr="003B16AC" w:rsidRDefault="00806692" w:rsidP="003B16AC">
      <w:pPr>
        <w:pStyle w:val="MoiSt"/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3B16AC">
        <w:rPr>
          <w:szCs w:val="28"/>
        </w:rPr>
        <w:t>психологические</w:t>
      </w:r>
    </w:p>
    <w:p w:rsidR="00806692" w:rsidRPr="003B16AC" w:rsidRDefault="00806692" w:rsidP="003B16AC">
      <w:pPr>
        <w:pStyle w:val="MoiSt"/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3B16AC">
        <w:rPr>
          <w:szCs w:val="28"/>
        </w:rPr>
        <w:t xml:space="preserve">физиологические </w:t>
      </w:r>
    </w:p>
    <w:p w:rsidR="00806692" w:rsidRPr="003B16AC" w:rsidRDefault="00806692" w:rsidP="003B16AC">
      <w:pPr>
        <w:pStyle w:val="MoiSt"/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3B16AC">
        <w:rPr>
          <w:szCs w:val="28"/>
        </w:rPr>
        <w:t>чувствительность</w:t>
      </w:r>
    </w:p>
    <w:p w:rsidR="00806692" w:rsidRPr="003B16AC" w:rsidRDefault="00806692" w:rsidP="003B16AC">
      <w:pPr>
        <w:pStyle w:val="MoiSt"/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3B16AC">
        <w:rPr>
          <w:szCs w:val="28"/>
        </w:rPr>
        <w:t xml:space="preserve">антропометрические </w:t>
      </w:r>
    </w:p>
    <w:p w:rsidR="00806692" w:rsidRPr="003B16AC" w:rsidRDefault="00806692" w:rsidP="003B16AC">
      <w:pPr>
        <w:pStyle w:val="MoiSt"/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3B16AC">
        <w:rPr>
          <w:szCs w:val="28"/>
        </w:rPr>
        <w:t>психофизиологические</w:t>
      </w:r>
    </w:p>
    <w:p w:rsidR="00806692" w:rsidRPr="003B16AC" w:rsidRDefault="00806692" w:rsidP="003B16AC">
      <w:pPr>
        <w:pStyle w:val="MoiSt"/>
        <w:widowControl/>
        <w:numPr>
          <w:ilvl w:val="0"/>
          <w:numId w:val="16"/>
        </w:numPr>
        <w:tabs>
          <w:tab w:val="left" w:pos="360"/>
        </w:tabs>
        <w:spacing w:line="360" w:lineRule="auto"/>
        <w:ind w:firstLine="709"/>
        <w:jc w:val="both"/>
        <w:rPr>
          <w:caps/>
          <w:szCs w:val="28"/>
        </w:rPr>
      </w:pPr>
      <w:r w:rsidRPr="003B16AC">
        <w:rPr>
          <w:caps/>
          <w:szCs w:val="28"/>
        </w:rPr>
        <w:t>группа социальных свойств фармтоваров и изделий медтехники включает показатели:</w:t>
      </w:r>
    </w:p>
    <w:p w:rsidR="00806692" w:rsidRPr="003B16AC" w:rsidRDefault="00806692" w:rsidP="003B16AC">
      <w:pPr>
        <w:pStyle w:val="MoiSt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szCs w:val="28"/>
        </w:rPr>
      </w:pPr>
      <w:r w:rsidRPr="003B16AC">
        <w:rPr>
          <w:szCs w:val="28"/>
        </w:rPr>
        <w:t xml:space="preserve">спрос </w:t>
      </w:r>
    </w:p>
    <w:p w:rsidR="00806692" w:rsidRPr="003B16AC" w:rsidRDefault="00806692" w:rsidP="003B16AC">
      <w:pPr>
        <w:pStyle w:val="MoiSt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szCs w:val="28"/>
        </w:rPr>
      </w:pPr>
      <w:r w:rsidRPr="003B16AC">
        <w:rPr>
          <w:szCs w:val="28"/>
        </w:rPr>
        <w:t>сохраняемость</w:t>
      </w:r>
    </w:p>
    <w:p w:rsidR="00806692" w:rsidRPr="003B16AC" w:rsidRDefault="00806692" w:rsidP="003B16AC">
      <w:pPr>
        <w:pStyle w:val="MoiSt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szCs w:val="28"/>
        </w:rPr>
      </w:pPr>
      <w:r w:rsidRPr="003B16AC">
        <w:rPr>
          <w:szCs w:val="28"/>
        </w:rPr>
        <w:t>противопоказания</w:t>
      </w:r>
    </w:p>
    <w:p w:rsidR="00806692" w:rsidRPr="003B16AC" w:rsidRDefault="00806692" w:rsidP="003B16AC">
      <w:pPr>
        <w:pStyle w:val="MoiSt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szCs w:val="28"/>
        </w:rPr>
      </w:pPr>
      <w:r w:rsidRPr="003B16AC">
        <w:rPr>
          <w:szCs w:val="28"/>
        </w:rPr>
        <w:t>свобода продвижения товаров от производителя к потребителю</w:t>
      </w:r>
    </w:p>
    <w:p w:rsidR="00806692" w:rsidRPr="003B16AC" w:rsidRDefault="00806692" w:rsidP="003B16AC">
      <w:pPr>
        <w:pStyle w:val="MoiSt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szCs w:val="28"/>
        </w:rPr>
      </w:pPr>
      <w:r w:rsidRPr="003B16AC">
        <w:rPr>
          <w:szCs w:val="28"/>
        </w:rPr>
        <w:t>возможность возникновения дополнительного эффекта (привыкание, наркомания и др.)</w:t>
      </w:r>
    </w:p>
    <w:p w:rsidR="00806692" w:rsidRPr="003B16AC" w:rsidRDefault="00806692" w:rsidP="003B16AC">
      <w:pPr>
        <w:numPr>
          <w:ilvl w:val="0"/>
          <w:numId w:val="16"/>
        </w:numPr>
        <w:tabs>
          <w:tab w:val="left" w:pos="360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основными задачами оценки качества фармацевтических товаров и медицинской техники являются:</w:t>
      </w:r>
    </w:p>
    <w:p w:rsidR="00806692" w:rsidRPr="003B16AC" w:rsidRDefault="00806692" w:rsidP="003B16AC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выявление дефектов</w:t>
      </w:r>
    </w:p>
    <w:p w:rsidR="00806692" w:rsidRPr="003B16AC" w:rsidRDefault="00806692" w:rsidP="003B16AC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присвоение градации качества</w:t>
      </w:r>
    </w:p>
    <w:p w:rsidR="00806692" w:rsidRPr="003B16AC" w:rsidRDefault="00806692" w:rsidP="003B16AC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определение значений показателей качества</w:t>
      </w:r>
    </w:p>
    <w:p w:rsidR="00806692" w:rsidRPr="003B16AC" w:rsidRDefault="00806692" w:rsidP="003B16AC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сопоставление полученных значений с базовыми</w:t>
      </w:r>
    </w:p>
    <w:p w:rsidR="00806692" w:rsidRPr="003B16AC" w:rsidRDefault="00806692" w:rsidP="003B16AC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выбор потребительных свойств и определяющих их показателей</w:t>
      </w: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основными этапами оценки качества фармацевтических товаров и медицинской техники являются:</w:t>
      </w:r>
    </w:p>
    <w:p w:rsidR="00806692" w:rsidRPr="003B16AC" w:rsidRDefault="00806692" w:rsidP="003B16AC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выявление дефектов</w:t>
      </w:r>
    </w:p>
    <w:p w:rsidR="00806692" w:rsidRPr="003B16AC" w:rsidRDefault="00806692" w:rsidP="003B16AC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присвоение градации качества</w:t>
      </w:r>
    </w:p>
    <w:p w:rsidR="00806692" w:rsidRPr="003B16AC" w:rsidRDefault="00806692" w:rsidP="003B16AC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определение значений показателей качества</w:t>
      </w:r>
    </w:p>
    <w:p w:rsidR="00806692" w:rsidRPr="003B16AC" w:rsidRDefault="00806692" w:rsidP="003B16AC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сопоставление полученных значений с базовыми</w:t>
      </w:r>
    </w:p>
    <w:p w:rsidR="00806692" w:rsidRPr="003B16AC" w:rsidRDefault="00806692" w:rsidP="003B16AC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выбор потребительных свойств и определяющих их показателей</w:t>
      </w: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К основным факторам, формирующим качество товаров, относятся:</w:t>
      </w:r>
    </w:p>
    <w:p w:rsidR="00806692" w:rsidRPr="003B16AC" w:rsidRDefault="00806692" w:rsidP="003B16A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упаковка</w:t>
      </w:r>
    </w:p>
    <w:p w:rsidR="00806692" w:rsidRPr="003B16AC" w:rsidRDefault="00806692" w:rsidP="003B16A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хранение</w:t>
      </w:r>
    </w:p>
    <w:p w:rsidR="00806692" w:rsidRPr="003B16AC" w:rsidRDefault="00806692" w:rsidP="003B16A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реализация</w:t>
      </w:r>
    </w:p>
    <w:p w:rsidR="00806692" w:rsidRPr="003B16AC" w:rsidRDefault="00806692" w:rsidP="003B16A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сырье (материалы)</w:t>
      </w:r>
    </w:p>
    <w:p w:rsidR="00806692" w:rsidRPr="003B16AC" w:rsidRDefault="00806692" w:rsidP="003B16A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технология производства.</w:t>
      </w: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К основным факторам, сохраняющим качество товаров, относятся:</w:t>
      </w:r>
    </w:p>
    <w:p w:rsidR="00806692" w:rsidRPr="003B16AC" w:rsidRDefault="00806692" w:rsidP="003B16AC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упаковка</w:t>
      </w:r>
    </w:p>
    <w:p w:rsidR="00806692" w:rsidRPr="003B16AC" w:rsidRDefault="00806692" w:rsidP="003B16AC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хранение</w:t>
      </w:r>
    </w:p>
    <w:p w:rsidR="00806692" w:rsidRPr="003B16AC" w:rsidRDefault="00806692" w:rsidP="003B16AC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реализация</w:t>
      </w:r>
    </w:p>
    <w:p w:rsidR="00806692" w:rsidRPr="003B16AC" w:rsidRDefault="00806692" w:rsidP="003B16AC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сырье (материалы)</w:t>
      </w:r>
    </w:p>
    <w:p w:rsidR="00806692" w:rsidRPr="003B16AC" w:rsidRDefault="00806692" w:rsidP="003B16AC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технология производства</w:t>
      </w: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Способность материала сопротивляться воздействию внешних сил, не разрушаясь – это:</w:t>
      </w:r>
    </w:p>
    <w:p w:rsidR="00806692" w:rsidRPr="003B16AC" w:rsidRDefault="00806692" w:rsidP="003B16A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Вязкость</w:t>
      </w:r>
    </w:p>
    <w:p w:rsidR="00806692" w:rsidRPr="003B16AC" w:rsidRDefault="00806692" w:rsidP="003B16A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Твердость</w:t>
      </w:r>
    </w:p>
    <w:p w:rsidR="00806692" w:rsidRPr="003B16AC" w:rsidRDefault="00806692" w:rsidP="003B16A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Упругость</w:t>
      </w:r>
    </w:p>
    <w:p w:rsidR="00806692" w:rsidRPr="003B16AC" w:rsidRDefault="00806692" w:rsidP="003B16A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Прочность</w:t>
      </w:r>
    </w:p>
    <w:p w:rsidR="00806692" w:rsidRPr="003B16AC" w:rsidRDefault="00806692" w:rsidP="003B16A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Пластичность</w:t>
      </w: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Способность материала изменять свою форму под действием внешних сил и восстанавливать ее после прекращения действия этих сил – это:</w:t>
      </w:r>
    </w:p>
    <w:p w:rsidR="00806692" w:rsidRPr="003B16AC" w:rsidRDefault="00806692" w:rsidP="003B16AC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Вязкость</w:t>
      </w:r>
    </w:p>
    <w:p w:rsidR="00806692" w:rsidRPr="003B16AC" w:rsidRDefault="00806692" w:rsidP="003B16AC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Твердость</w:t>
      </w:r>
    </w:p>
    <w:p w:rsidR="00806692" w:rsidRPr="003B16AC" w:rsidRDefault="00806692" w:rsidP="003B16AC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Упругость</w:t>
      </w:r>
    </w:p>
    <w:p w:rsidR="00806692" w:rsidRPr="003B16AC" w:rsidRDefault="00806692" w:rsidP="003B16AC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Прочность</w:t>
      </w:r>
    </w:p>
    <w:p w:rsidR="00806692" w:rsidRPr="003B16AC" w:rsidRDefault="00806692" w:rsidP="003B16AC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Пластичность</w:t>
      </w: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Способность материала сопротивляться вдавливанию в него какого-либо тела – это:</w:t>
      </w:r>
    </w:p>
    <w:p w:rsidR="00806692" w:rsidRPr="003B16AC" w:rsidRDefault="00806692" w:rsidP="003B16AC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Вязкость</w:t>
      </w:r>
    </w:p>
    <w:p w:rsidR="00806692" w:rsidRPr="003B16AC" w:rsidRDefault="00806692" w:rsidP="003B16AC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Твердость</w:t>
      </w:r>
    </w:p>
    <w:p w:rsidR="00806692" w:rsidRPr="003B16AC" w:rsidRDefault="00806692" w:rsidP="003B16AC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Упругость</w:t>
      </w:r>
    </w:p>
    <w:p w:rsidR="00806692" w:rsidRPr="003B16AC" w:rsidRDefault="00806692" w:rsidP="003B16AC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Прочность</w:t>
      </w:r>
    </w:p>
    <w:p w:rsidR="00806692" w:rsidRPr="003B16AC" w:rsidRDefault="00806692" w:rsidP="003B16AC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Пластичность</w:t>
      </w: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Способность материалов не разрушаться при действии на них ударных нагрузок – это:</w:t>
      </w:r>
    </w:p>
    <w:p w:rsidR="00806692" w:rsidRPr="003B16AC" w:rsidRDefault="00806692" w:rsidP="003B16AC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Вязкость</w:t>
      </w:r>
    </w:p>
    <w:p w:rsidR="00806692" w:rsidRPr="003B16AC" w:rsidRDefault="00806692" w:rsidP="003B16AC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Твердость</w:t>
      </w:r>
    </w:p>
    <w:p w:rsidR="00806692" w:rsidRPr="003B16AC" w:rsidRDefault="00806692" w:rsidP="003B16AC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Упругость</w:t>
      </w:r>
    </w:p>
    <w:p w:rsidR="00806692" w:rsidRPr="003B16AC" w:rsidRDefault="00806692" w:rsidP="003B16AC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Прочность</w:t>
      </w:r>
    </w:p>
    <w:p w:rsidR="00806692" w:rsidRPr="003B16AC" w:rsidRDefault="00806692" w:rsidP="003B16AC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Пластичность</w:t>
      </w: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Способность материалов, не разрушаясь, изменять под действием внешних сил свою форму и сохранять измененную форму после прекращения действия сил – это:</w:t>
      </w:r>
    </w:p>
    <w:p w:rsidR="00806692" w:rsidRPr="003B16AC" w:rsidRDefault="00806692" w:rsidP="003B16AC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Вязкость</w:t>
      </w:r>
    </w:p>
    <w:p w:rsidR="00806692" w:rsidRPr="003B16AC" w:rsidRDefault="00806692" w:rsidP="003B16AC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Твердость</w:t>
      </w:r>
    </w:p>
    <w:p w:rsidR="00806692" w:rsidRPr="003B16AC" w:rsidRDefault="00806692" w:rsidP="003B16AC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Упругость</w:t>
      </w:r>
    </w:p>
    <w:p w:rsidR="00806692" w:rsidRPr="003B16AC" w:rsidRDefault="00806692" w:rsidP="003B16AC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Прочность</w:t>
      </w:r>
    </w:p>
    <w:p w:rsidR="00806692" w:rsidRPr="003B16AC" w:rsidRDefault="00806692" w:rsidP="003B16AC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Пластичность</w:t>
      </w: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сталь – это сплав с содержанием углерода до:</w:t>
      </w:r>
    </w:p>
    <w:p w:rsidR="00806692" w:rsidRPr="003B16AC" w:rsidRDefault="00806692" w:rsidP="003B16AC">
      <w:pPr>
        <w:numPr>
          <w:ilvl w:val="0"/>
          <w:numId w:val="32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3B16AC">
        <w:rPr>
          <w:sz w:val="28"/>
          <w:szCs w:val="28"/>
        </w:rPr>
        <w:t>0,2%</w:t>
      </w:r>
    </w:p>
    <w:p w:rsidR="00806692" w:rsidRPr="003B16AC" w:rsidRDefault="00806692" w:rsidP="003B16AC">
      <w:pPr>
        <w:numPr>
          <w:ilvl w:val="0"/>
          <w:numId w:val="32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3B16AC">
        <w:rPr>
          <w:sz w:val="28"/>
          <w:szCs w:val="28"/>
        </w:rPr>
        <w:t>1%</w:t>
      </w:r>
    </w:p>
    <w:p w:rsidR="00806692" w:rsidRPr="003B16AC" w:rsidRDefault="00806692" w:rsidP="003B16AC">
      <w:pPr>
        <w:numPr>
          <w:ilvl w:val="0"/>
          <w:numId w:val="32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3B16AC">
        <w:rPr>
          <w:sz w:val="28"/>
          <w:szCs w:val="28"/>
        </w:rPr>
        <w:t>1,5%</w:t>
      </w:r>
    </w:p>
    <w:p w:rsidR="00806692" w:rsidRPr="003B16AC" w:rsidRDefault="00806692" w:rsidP="003B16AC">
      <w:pPr>
        <w:numPr>
          <w:ilvl w:val="0"/>
          <w:numId w:val="32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3B16AC">
        <w:rPr>
          <w:sz w:val="28"/>
          <w:szCs w:val="28"/>
        </w:rPr>
        <w:t>2%</w:t>
      </w:r>
    </w:p>
    <w:p w:rsidR="00806692" w:rsidRPr="003B16AC" w:rsidRDefault="00806692" w:rsidP="003B16AC">
      <w:pPr>
        <w:numPr>
          <w:ilvl w:val="0"/>
          <w:numId w:val="32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3B16AC">
        <w:rPr>
          <w:sz w:val="28"/>
          <w:szCs w:val="28"/>
        </w:rPr>
        <w:t>20%</w:t>
      </w: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По химическому составу стали бывают:</w:t>
      </w:r>
    </w:p>
    <w:p w:rsidR="00806692" w:rsidRPr="003B16AC" w:rsidRDefault="00806692" w:rsidP="003B16A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инструментальные</w:t>
      </w:r>
    </w:p>
    <w:p w:rsidR="00806692" w:rsidRPr="003B16AC" w:rsidRDefault="00806692" w:rsidP="003B16A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конструкционные</w:t>
      </w:r>
    </w:p>
    <w:p w:rsidR="00806692" w:rsidRPr="003B16AC" w:rsidRDefault="00806692" w:rsidP="003B16A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нержавеющие</w:t>
      </w:r>
    </w:p>
    <w:p w:rsidR="00806692" w:rsidRPr="003B16AC" w:rsidRDefault="00806692" w:rsidP="003B16A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углеродистые</w:t>
      </w:r>
    </w:p>
    <w:p w:rsidR="00806692" w:rsidRPr="003B16AC" w:rsidRDefault="00806692" w:rsidP="003B16A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легированные</w:t>
      </w: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нержавеющая сталь содержит:</w:t>
      </w:r>
    </w:p>
    <w:p w:rsidR="00806692" w:rsidRPr="003B16AC" w:rsidRDefault="00806692" w:rsidP="003B16AC">
      <w:pPr>
        <w:numPr>
          <w:ilvl w:val="0"/>
          <w:numId w:val="34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3B16AC">
        <w:rPr>
          <w:sz w:val="28"/>
          <w:szCs w:val="28"/>
        </w:rPr>
        <w:t>13% хрома</w:t>
      </w:r>
    </w:p>
    <w:p w:rsidR="00806692" w:rsidRPr="003B16AC" w:rsidRDefault="00806692" w:rsidP="003B16AC">
      <w:pPr>
        <w:numPr>
          <w:ilvl w:val="0"/>
          <w:numId w:val="34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3B16AC">
        <w:rPr>
          <w:sz w:val="28"/>
          <w:szCs w:val="28"/>
        </w:rPr>
        <w:t>13% никеля</w:t>
      </w:r>
    </w:p>
    <w:p w:rsidR="00806692" w:rsidRPr="003B16AC" w:rsidRDefault="00806692" w:rsidP="003B16AC">
      <w:pPr>
        <w:numPr>
          <w:ilvl w:val="0"/>
          <w:numId w:val="34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3B16AC">
        <w:rPr>
          <w:sz w:val="28"/>
          <w:szCs w:val="28"/>
        </w:rPr>
        <w:t>13-18% хрома</w:t>
      </w:r>
    </w:p>
    <w:p w:rsidR="00806692" w:rsidRPr="003B16AC" w:rsidRDefault="00806692" w:rsidP="003B16AC">
      <w:pPr>
        <w:numPr>
          <w:ilvl w:val="0"/>
          <w:numId w:val="34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3B16AC">
        <w:rPr>
          <w:sz w:val="28"/>
          <w:szCs w:val="28"/>
        </w:rPr>
        <w:t>13-18% никеля</w:t>
      </w:r>
    </w:p>
    <w:p w:rsidR="00806692" w:rsidRPr="003B16AC" w:rsidRDefault="00806692" w:rsidP="003B16AC">
      <w:pPr>
        <w:numPr>
          <w:ilvl w:val="0"/>
          <w:numId w:val="34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3B16AC">
        <w:rPr>
          <w:sz w:val="28"/>
          <w:szCs w:val="28"/>
        </w:rPr>
        <w:t>13-18% кобальта</w:t>
      </w: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по назначению стали бывают:</w:t>
      </w:r>
    </w:p>
    <w:p w:rsidR="00806692" w:rsidRPr="003B16AC" w:rsidRDefault="00806692" w:rsidP="003B16A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инструментальные</w:t>
      </w:r>
    </w:p>
    <w:p w:rsidR="00806692" w:rsidRPr="003B16AC" w:rsidRDefault="00806692" w:rsidP="003B16A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конструкционные</w:t>
      </w:r>
    </w:p>
    <w:p w:rsidR="00806692" w:rsidRPr="003B16AC" w:rsidRDefault="00806692" w:rsidP="003B16A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нержавеющие</w:t>
      </w:r>
    </w:p>
    <w:p w:rsidR="00806692" w:rsidRPr="003B16AC" w:rsidRDefault="00806692" w:rsidP="003B16A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углеродистые</w:t>
      </w:r>
    </w:p>
    <w:p w:rsidR="00806692" w:rsidRPr="003B16AC" w:rsidRDefault="00806692" w:rsidP="003B16A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легированные</w:t>
      </w: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инструментальная сталь содержит углерода от:</w:t>
      </w:r>
    </w:p>
    <w:p w:rsidR="00806692" w:rsidRPr="003B16AC" w:rsidRDefault="00806692" w:rsidP="003B16AC">
      <w:pPr>
        <w:numPr>
          <w:ilvl w:val="0"/>
          <w:numId w:val="36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0,5%</w:t>
      </w:r>
    </w:p>
    <w:p w:rsidR="00806692" w:rsidRPr="003B16AC" w:rsidRDefault="00806692" w:rsidP="003B16AC">
      <w:pPr>
        <w:numPr>
          <w:ilvl w:val="0"/>
          <w:numId w:val="36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0,6%</w:t>
      </w:r>
    </w:p>
    <w:p w:rsidR="00806692" w:rsidRPr="003B16AC" w:rsidRDefault="00806692" w:rsidP="003B16AC">
      <w:pPr>
        <w:numPr>
          <w:ilvl w:val="0"/>
          <w:numId w:val="36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0,7%</w:t>
      </w:r>
    </w:p>
    <w:p w:rsidR="00806692" w:rsidRPr="003B16AC" w:rsidRDefault="00806692" w:rsidP="003B16AC">
      <w:pPr>
        <w:numPr>
          <w:ilvl w:val="0"/>
          <w:numId w:val="36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0,9%</w:t>
      </w:r>
    </w:p>
    <w:p w:rsidR="00806692" w:rsidRPr="003B16AC" w:rsidRDefault="00806692" w:rsidP="003B16AC">
      <w:pPr>
        <w:numPr>
          <w:ilvl w:val="0"/>
          <w:numId w:val="36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1,0%</w:t>
      </w: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конструкционная сталь содержит углерода до:</w:t>
      </w:r>
    </w:p>
    <w:p w:rsidR="00806692" w:rsidRPr="003B16AC" w:rsidRDefault="00806692" w:rsidP="003B16AC">
      <w:pPr>
        <w:numPr>
          <w:ilvl w:val="0"/>
          <w:numId w:val="37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0,5%</w:t>
      </w:r>
    </w:p>
    <w:p w:rsidR="00806692" w:rsidRPr="003B16AC" w:rsidRDefault="00806692" w:rsidP="003B16AC">
      <w:pPr>
        <w:numPr>
          <w:ilvl w:val="0"/>
          <w:numId w:val="37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0,6%</w:t>
      </w:r>
    </w:p>
    <w:p w:rsidR="00806692" w:rsidRPr="003B16AC" w:rsidRDefault="00806692" w:rsidP="003B16AC">
      <w:pPr>
        <w:numPr>
          <w:ilvl w:val="0"/>
          <w:numId w:val="37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0,7%</w:t>
      </w:r>
    </w:p>
    <w:p w:rsidR="00806692" w:rsidRPr="003B16AC" w:rsidRDefault="00806692" w:rsidP="003B16AC">
      <w:pPr>
        <w:numPr>
          <w:ilvl w:val="0"/>
          <w:numId w:val="37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0,9%</w:t>
      </w:r>
    </w:p>
    <w:p w:rsidR="00806692" w:rsidRPr="003B16AC" w:rsidRDefault="00806692" w:rsidP="003B16AC">
      <w:pPr>
        <w:numPr>
          <w:ilvl w:val="0"/>
          <w:numId w:val="37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1,0%</w:t>
      </w: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найдите соответствие:</w:t>
      </w:r>
    </w:p>
    <w:p w:rsidR="003B16AC" w:rsidRPr="003B16AC" w:rsidRDefault="003B16AC" w:rsidP="003B16AC">
      <w:pPr>
        <w:spacing w:line="360" w:lineRule="auto"/>
        <w:ind w:left="709"/>
        <w:jc w:val="both"/>
        <w:rPr>
          <w:cap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21"/>
        <w:gridCol w:w="5685"/>
      </w:tblGrid>
      <w:tr w:rsidR="00806692" w:rsidRPr="003B16AC" w:rsidTr="00D60D27">
        <w:trPr>
          <w:jc w:val="center"/>
        </w:trPr>
        <w:tc>
          <w:tcPr>
            <w:tcW w:w="1821" w:type="dxa"/>
            <w:tcBorders>
              <w:top w:val="single" w:sz="4" w:space="0" w:color="auto"/>
            </w:tcBorders>
          </w:tcPr>
          <w:p w:rsidR="00806692" w:rsidRPr="003B16AC" w:rsidRDefault="00806692" w:rsidP="003B16AC">
            <w:pPr>
              <w:spacing w:line="360" w:lineRule="auto"/>
              <w:rPr>
                <w:caps/>
              </w:rPr>
            </w:pPr>
            <w:r w:rsidRPr="003B16AC">
              <w:t>марка стали</w:t>
            </w:r>
          </w:p>
        </w:tc>
        <w:tc>
          <w:tcPr>
            <w:tcW w:w="5685" w:type="dxa"/>
            <w:tcBorders>
              <w:top w:val="single" w:sz="4" w:space="0" w:color="auto"/>
            </w:tcBorders>
          </w:tcPr>
          <w:p w:rsidR="00806692" w:rsidRPr="003B16AC" w:rsidRDefault="00806692" w:rsidP="003B16AC">
            <w:pPr>
              <w:spacing w:line="360" w:lineRule="auto"/>
              <w:rPr>
                <w:caps/>
              </w:rPr>
            </w:pPr>
            <w:r w:rsidRPr="003B16AC">
              <w:t>расшифровка</w:t>
            </w:r>
          </w:p>
        </w:tc>
      </w:tr>
      <w:tr w:rsidR="00806692" w:rsidRPr="003B16AC" w:rsidTr="00D60D27">
        <w:trPr>
          <w:jc w:val="center"/>
        </w:trPr>
        <w:tc>
          <w:tcPr>
            <w:tcW w:w="1821" w:type="dxa"/>
          </w:tcPr>
          <w:p w:rsidR="000310B3" w:rsidRPr="003B16AC" w:rsidRDefault="00806692" w:rsidP="003B16AC">
            <w:pPr>
              <w:numPr>
                <w:ilvl w:val="0"/>
                <w:numId w:val="12"/>
              </w:numPr>
              <w:spacing w:line="360" w:lineRule="auto"/>
              <w:ind w:left="0" w:firstLine="0"/>
            </w:pPr>
            <w:r w:rsidRPr="003B16AC">
              <w:t>У8А</w:t>
            </w:r>
            <w:r w:rsidR="00CC61FE" w:rsidRPr="003B16AC">
              <w:t>-</w:t>
            </w:r>
            <w:r w:rsidR="00CC61FE" w:rsidRPr="003B16AC">
              <w:rPr>
                <w:lang w:val="en-US"/>
              </w:rPr>
              <w:t>b</w:t>
            </w:r>
          </w:p>
        </w:tc>
        <w:tc>
          <w:tcPr>
            <w:tcW w:w="5685" w:type="dxa"/>
          </w:tcPr>
          <w:p w:rsidR="00806692" w:rsidRPr="003B16AC" w:rsidRDefault="00806692" w:rsidP="003B16AC">
            <w:pPr>
              <w:numPr>
                <w:ilvl w:val="0"/>
                <w:numId w:val="13"/>
              </w:numPr>
              <w:spacing w:line="360" w:lineRule="auto"/>
            </w:pPr>
            <w:r w:rsidRPr="003B16AC">
              <w:t>Буква А означает, что сталь нержавеющая</w:t>
            </w:r>
          </w:p>
        </w:tc>
      </w:tr>
      <w:tr w:rsidR="00806692" w:rsidRPr="003B16AC" w:rsidTr="00D60D27">
        <w:trPr>
          <w:jc w:val="center"/>
        </w:trPr>
        <w:tc>
          <w:tcPr>
            <w:tcW w:w="1821" w:type="dxa"/>
          </w:tcPr>
          <w:p w:rsidR="000310B3" w:rsidRPr="003B16AC" w:rsidRDefault="00806692" w:rsidP="00D60D27">
            <w:pPr>
              <w:numPr>
                <w:ilvl w:val="0"/>
                <w:numId w:val="12"/>
              </w:numPr>
              <w:spacing w:line="360" w:lineRule="auto"/>
              <w:ind w:left="0" w:firstLine="0"/>
            </w:pPr>
            <w:r w:rsidRPr="003B16AC">
              <w:t>20Х13</w:t>
            </w:r>
            <w:r w:rsidR="009C13B3" w:rsidRPr="003B16AC">
              <w:rPr>
                <w:lang w:val="en-US"/>
              </w:rPr>
              <w:t>-f,h</w:t>
            </w:r>
          </w:p>
        </w:tc>
        <w:tc>
          <w:tcPr>
            <w:tcW w:w="5685" w:type="dxa"/>
          </w:tcPr>
          <w:p w:rsidR="00806692" w:rsidRPr="003B16AC" w:rsidRDefault="00806692" w:rsidP="003B16AC">
            <w:pPr>
              <w:numPr>
                <w:ilvl w:val="0"/>
                <w:numId w:val="13"/>
              </w:numPr>
              <w:tabs>
                <w:tab w:val="num" w:pos="-9313"/>
              </w:tabs>
              <w:spacing w:line="360" w:lineRule="auto"/>
            </w:pPr>
            <w:r w:rsidRPr="003B16AC">
              <w:t>Буква А означает, что сталь качественная</w:t>
            </w:r>
          </w:p>
        </w:tc>
      </w:tr>
      <w:tr w:rsidR="00806692" w:rsidRPr="003B16AC" w:rsidTr="00D60D27">
        <w:trPr>
          <w:jc w:val="center"/>
        </w:trPr>
        <w:tc>
          <w:tcPr>
            <w:tcW w:w="1821" w:type="dxa"/>
          </w:tcPr>
          <w:p w:rsidR="000310B3" w:rsidRPr="003B16AC" w:rsidRDefault="00806692" w:rsidP="003B16AC">
            <w:pPr>
              <w:numPr>
                <w:ilvl w:val="0"/>
                <w:numId w:val="12"/>
              </w:numPr>
              <w:spacing w:line="360" w:lineRule="auto"/>
              <w:ind w:left="0" w:firstLine="0"/>
            </w:pPr>
            <w:r w:rsidRPr="003B16AC">
              <w:t>12Х18Н10</w:t>
            </w:r>
          </w:p>
          <w:p w:rsidR="00CC61FE" w:rsidRPr="003B16AC" w:rsidRDefault="00CC61FE" w:rsidP="003B16AC">
            <w:pPr>
              <w:spacing w:line="360" w:lineRule="auto"/>
            </w:pPr>
            <w:r w:rsidRPr="003B16AC">
              <w:rPr>
                <w:lang w:val="en-US"/>
              </w:rPr>
              <w:t>F,h,j</w:t>
            </w:r>
          </w:p>
        </w:tc>
        <w:tc>
          <w:tcPr>
            <w:tcW w:w="5685" w:type="dxa"/>
          </w:tcPr>
          <w:p w:rsidR="00806692" w:rsidRPr="003B16AC" w:rsidRDefault="00806692" w:rsidP="003B16AC">
            <w:pPr>
              <w:numPr>
                <w:ilvl w:val="0"/>
                <w:numId w:val="13"/>
              </w:numPr>
              <w:spacing w:line="360" w:lineRule="auto"/>
            </w:pPr>
            <w:r w:rsidRPr="003B16AC">
              <w:t>Первая цифра означает содержание углерода в процентах</w:t>
            </w:r>
          </w:p>
        </w:tc>
      </w:tr>
      <w:tr w:rsidR="00806692" w:rsidRPr="003B16AC" w:rsidTr="00D60D27">
        <w:trPr>
          <w:jc w:val="center"/>
        </w:trPr>
        <w:tc>
          <w:tcPr>
            <w:tcW w:w="1821" w:type="dxa"/>
          </w:tcPr>
          <w:p w:rsidR="00806692" w:rsidRPr="003B16AC" w:rsidRDefault="00806692" w:rsidP="003B16AC">
            <w:pPr>
              <w:spacing w:line="360" w:lineRule="auto"/>
            </w:pPr>
          </w:p>
        </w:tc>
        <w:tc>
          <w:tcPr>
            <w:tcW w:w="5685" w:type="dxa"/>
          </w:tcPr>
          <w:p w:rsidR="00806692" w:rsidRPr="003B16AC" w:rsidRDefault="00806692" w:rsidP="003B16AC">
            <w:pPr>
              <w:numPr>
                <w:ilvl w:val="0"/>
                <w:numId w:val="13"/>
              </w:numPr>
              <w:tabs>
                <w:tab w:val="num" w:pos="-4093"/>
              </w:tabs>
              <w:spacing w:line="360" w:lineRule="auto"/>
            </w:pPr>
            <w:r w:rsidRPr="003B16AC">
              <w:t>Первая цифра означает содержание хрома в процентах</w:t>
            </w:r>
          </w:p>
        </w:tc>
      </w:tr>
      <w:tr w:rsidR="00806692" w:rsidRPr="003B16AC" w:rsidTr="00D60D27">
        <w:trPr>
          <w:jc w:val="center"/>
        </w:trPr>
        <w:tc>
          <w:tcPr>
            <w:tcW w:w="1821" w:type="dxa"/>
          </w:tcPr>
          <w:p w:rsidR="00806692" w:rsidRPr="003B16AC" w:rsidRDefault="00806692" w:rsidP="003B16AC">
            <w:pPr>
              <w:spacing w:line="360" w:lineRule="auto"/>
            </w:pPr>
          </w:p>
        </w:tc>
        <w:tc>
          <w:tcPr>
            <w:tcW w:w="5685" w:type="dxa"/>
          </w:tcPr>
          <w:p w:rsidR="00806692" w:rsidRPr="003B16AC" w:rsidRDefault="00806692" w:rsidP="003B16AC">
            <w:pPr>
              <w:numPr>
                <w:ilvl w:val="0"/>
                <w:numId w:val="13"/>
              </w:numPr>
              <w:tabs>
                <w:tab w:val="num" w:pos="-4093"/>
              </w:tabs>
              <w:spacing w:line="360" w:lineRule="auto"/>
            </w:pPr>
            <w:r w:rsidRPr="003B16AC">
              <w:t>Первая цифра означает содержание углерода в сотых долях процента</w:t>
            </w:r>
          </w:p>
        </w:tc>
      </w:tr>
      <w:tr w:rsidR="00806692" w:rsidRPr="003B16AC" w:rsidTr="00D60D27">
        <w:trPr>
          <w:jc w:val="center"/>
        </w:trPr>
        <w:tc>
          <w:tcPr>
            <w:tcW w:w="1821" w:type="dxa"/>
          </w:tcPr>
          <w:p w:rsidR="00806692" w:rsidRPr="003B16AC" w:rsidRDefault="00806692" w:rsidP="003B16AC">
            <w:pPr>
              <w:spacing w:line="360" w:lineRule="auto"/>
            </w:pPr>
          </w:p>
        </w:tc>
        <w:tc>
          <w:tcPr>
            <w:tcW w:w="5685" w:type="dxa"/>
          </w:tcPr>
          <w:p w:rsidR="00806692" w:rsidRPr="003B16AC" w:rsidRDefault="00806692" w:rsidP="003B16AC">
            <w:pPr>
              <w:numPr>
                <w:ilvl w:val="0"/>
                <w:numId w:val="13"/>
              </w:numPr>
              <w:tabs>
                <w:tab w:val="num" w:pos="-4093"/>
              </w:tabs>
              <w:spacing w:line="360" w:lineRule="auto"/>
            </w:pPr>
            <w:r w:rsidRPr="003B16AC">
              <w:t>Первая цифра означает содержание углерода в десятых долях процента</w:t>
            </w:r>
          </w:p>
        </w:tc>
      </w:tr>
      <w:tr w:rsidR="00806692" w:rsidRPr="003B16AC" w:rsidTr="00D60D27">
        <w:trPr>
          <w:jc w:val="center"/>
        </w:trPr>
        <w:tc>
          <w:tcPr>
            <w:tcW w:w="1821" w:type="dxa"/>
          </w:tcPr>
          <w:p w:rsidR="00806692" w:rsidRPr="003B16AC" w:rsidRDefault="00806692" w:rsidP="003B16AC">
            <w:pPr>
              <w:spacing w:line="360" w:lineRule="auto"/>
            </w:pPr>
          </w:p>
        </w:tc>
        <w:tc>
          <w:tcPr>
            <w:tcW w:w="5685" w:type="dxa"/>
          </w:tcPr>
          <w:p w:rsidR="00806692" w:rsidRPr="003B16AC" w:rsidRDefault="00806692" w:rsidP="003B16AC">
            <w:pPr>
              <w:numPr>
                <w:ilvl w:val="0"/>
                <w:numId w:val="13"/>
              </w:numPr>
              <w:tabs>
                <w:tab w:val="num" w:pos="-4093"/>
              </w:tabs>
              <w:spacing w:line="360" w:lineRule="auto"/>
            </w:pPr>
            <w:r w:rsidRPr="003B16AC">
              <w:t>Вторая цифра означает содержание углерода в сотых долях процента</w:t>
            </w:r>
          </w:p>
        </w:tc>
      </w:tr>
      <w:tr w:rsidR="00806692" w:rsidRPr="003B16AC" w:rsidTr="00D60D27">
        <w:trPr>
          <w:jc w:val="center"/>
        </w:trPr>
        <w:tc>
          <w:tcPr>
            <w:tcW w:w="1821" w:type="dxa"/>
          </w:tcPr>
          <w:p w:rsidR="00806692" w:rsidRPr="003B16AC" w:rsidRDefault="00806692" w:rsidP="003B16AC">
            <w:pPr>
              <w:spacing w:line="360" w:lineRule="auto"/>
            </w:pPr>
          </w:p>
        </w:tc>
        <w:tc>
          <w:tcPr>
            <w:tcW w:w="5685" w:type="dxa"/>
          </w:tcPr>
          <w:p w:rsidR="00806692" w:rsidRPr="003B16AC" w:rsidRDefault="00806692" w:rsidP="003B16AC">
            <w:pPr>
              <w:numPr>
                <w:ilvl w:val="0"/>
                <w:numId w:val="13"/>
              </w:numPr>
              <w:tabs>
                <w:tab w:val="num" w:pos="-4093"/>
              </w:tabs>
              <w:spacing w:line="360" w:lineRule="auto"/>
            </w:pPr>
            <w:r w:rsidRPr="003B16AC">
              <w:t>Вторая цифра означает содержание хрома в процентах</w:t>
            </w:r>
          </w:p>
        </w:tc>
      </w:tr>
      <w:tr w:rsidR="00806692" w:rsidRPr="003B16AC" w:rsidTr="00D60D27">
        <w:trPr>
          <w:jc w:val="center"/>
        </w:trPr>
        <w:tc>
          <w:tcPr>
            <w:tcW w:w="1821" w:type="dxa"/>
          </w:tcPr>
          <w:p w:rsidR="00806692" w:rsidRPr="003B16AC" w:rsidRDefault="00806692" w:rsidP="003B16AC">
            <w:pPr>
              <w:spacing w:line="360" w:lineRule="auto"/>
            </w:pPr>
          </w:p>
        </w:tc>
        <w:tc>
          <w:tcPr>
            <w:tcW w:w="5685" w:type="dxa"/>
          </w:tcPr>
          <w:p w:rsidR="00806692" w:rsidRPr="003B16AC" w:rsidRDefault="00806692" w:rsidP="003B16AC">
            <w:pPr>
              <w:numPr>
                <w:ilvl w:val="0"/>
                <w:numId w:val="13"/>
              </w:numPr>
              <w:tabs>
                <w:tab w:val="num" w:pos="-4093"/>
              </w:tabs>
              <w:spacing w:line="360" w:lineRule="auto"/>
            </w:pPr>
            <w:r w:rsidRPr="003B16AC">
              <w:t>Третья цифра означает содержание хрома в процентах</w:t>
            </w:r>
          </w:p>
        </w:tc>
      </w:tr>
      <w:tr w:rsidR="00806692" w:rsidRPr="003B16AC" w:rsidTr="00D60D27">
        <w:trPr>
          <w:jc w:val="center"/>
        </w:trPr>
        <w:tc>
          <w:tcPr>
            <w:tcW w:w="1821" w:type="dxa"/>
            <w:tcBorders>
              <w:bottom w:val="single" w:sz="4" w:space="0" w:color="auto"/>
            </w:tcBorders>
          </w:tcPr>
          <w:p w:rsidR="00806692" w:rsidRPr="003B16AC" w:rsidRDefault="00806692" w:rsidP="003B16AC">
            <w:pPr>
              <w:spacing w:line="360" w:lineRule="auto"/>
            </w:pPr>
          </w:p>
        </w:tc>
        <w:tc>
          <w:tcPr>
            <w:tcW w:w="5685" w:type="dxa"/>
            <w:tcBorders>
              <w:bottom w:val="single" w:sz="4" w:space="0" w:color="auto"/>
            </w:tcBorders>
          </w:tcPr>
          <w:p w:rsidR="00806692" w:rsidRPr="003B16AC" w:rsidRDefault="00806692" w:rsidP="003B16AC">
            <w:pPr>
              <w:numPr>
                <w:ilvl w:val="0"/>
                <w:numId w:val="13"/>
              </w:numPr>
              <w:tabs>
                <w:tab w:val="num" w:pos="-4093"/>
              </w:tabs>
              <w:spacing w:line="360" w:lineRule="auto"/>
            </w:pPr>
            <w:r w:rsidRPr="003B16AC">
              <w:t>Третья цифра означает содержание никеля в процентах</w:t>
            </w:r>
          </w:p>
        </w:tc>
      </w:tr>
    </w:tbl>
    <w:p w:rsidR="00806692" w:rsidRPr="003B16AC" w:rsidRDefault="00806692" w:rsidP="003B16AC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806692" w:rsidRPr="003B16AC" w:rsidRDefault="003B16AC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найдите соответствие</w:t>
      </w:r>
    </w:p>
    <w:p w:rsidR="003B16AC" w:rsidRPr="003B16AC" w:rsidRDefault="003B16AC" w:rsidP="003B16AC">
      <w:pPr>
        <w:spacing w:line="360" w:lineRule="auto"/>
        <w:ind w:left="709"/>
        <w:jc w:val="both"/>
        <w:rPr>
          <w:caps/>
          <w:sz w:val="28"/>
          <w:szCs w:val="28"/>
        </w:rPr>
      </w:pPr>
    </w:p>
    <w:tbl>
      <w:tblPr>
        <w:tblW w:w="4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7"/>
        <w:gridCol w:w="2133"/>
      </w:tblGrid>
      <w:tr w:rsidR="00806692" w:rsidRPr="003B16AC" w:rsidTr="003B16AC">
        <w:trPr>
          <w:jc w:val="center"/>
        </w:trPr>
        <w:tc>
          <w:tcPr>
            <w:tcW w:w="2007" w:type="dxa"/>
            <w:tcBorders>
              <w:top w:val="single" w:sz="4" w:space="0" w:color="auto"/>
            </w:tcBorders>
          </w:tcPr>
          <w:p w:rsidR="00806692" w:rsidRPr="003B16AC" w:rsidRDefault="00806692" w:rsidP="003B16AC">
            <w:pPr>
              <w:spacing w:line="360" w:lineRule="auto"/>
              <w:rPr>
                <w:caps/>
              </w:rPr>
            </w:pPr>
            <w:r w:rsidRPr="003B16AC">
              <w:t>Сплавы</w:t>
            </w:r>
            <w:r w:rsidR="003B16AC" w:rsidRPr="003B16AC">
              <w:t xml:space="preserve"> </w:t>
            </w:r>
            <w:r w:rsidRPr="003B16AC">
              <w:t>цветных металлов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806692" w:rsidRPr="003B16AC" w:rsidRDefault="00806692" w:rsidP="003B16AC">
            <w:pPr>
              <w:spacing w:line="360" w:lineRule="auto"/>
              <w:rPr>
                <w:caps/>
              </w:rPr>
            </w:pPr>
            <w:r w:rsidRPr="003B16AC">
              <w:t xml:space="preserve">Компоненты </w:t>
            </w:r>
          </w:p>
        </w:tc>
      </w:tr>
      <w:tr w:rsidR="00806692" w:rsidRPr="003B16AC" w:rsidTr="003B16AC">
        <w:trPr>
          <w:jc w:val="center"/>
        </w:trPr>
        <w:tc>
          <w:tcPr>
            <w:tcW w:w="2007" w:type="dxa"/>
          </w:tcPr>
          <w:p w:rsidR="00806692" w:rsidRPr="003B16AC" w:rsidRDefault="00806692" w:rsidP="003B16AC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3B16AC">
              <w:t>Латунь</w:t>
            </w:r>
            <w:r w:rsidR="009C13B3" w:rsidRPr="003B16AC">
              <w:rPr>
                <w:lang w:val="en-US"/>
              </w:rPr>
              <w:t>-d,e</w:t>
            </w:r>
            <w:r w:rsidR="003B16AC" w:rsidRPr="003B16AC">
              <w:t xml:space="preserve"> </w:t>
            </w:r>
          </w:p>
        </w:tc>
        <w:tc>
          <w:tcPr>
            <w:tcW w:w="2133" w:type="dxa"/>
          </w:tcPr>
          <w:p w:rsidR="00806692" w:rsidRPr="003B16AC" w:rsidRDefault="00595EB5" w:rsidP="003B16AC">
            <w:pPr>
              <w:numPr>
                <w:ilvl w:val="0"/>
                <w:numId w:val="14"/>
              </w:numPr>
              <w:tabs>
                <w:tab w:val="num" w:pos="-5508"/>
              </w:tabs>
              <w:spacing w:line="360" w:lineRule="auto"/>
              <w:jc w:val="both"/>
            </w:pPr>
            <w:r w:rsidRPr="003B16AC">
              <w:t xml:space="preserve">Алюминий </w:t>
            </w:r>
          </w:p>
        </w:tc>
      </w:tr>
      <w:tr w:rsidR="00806692" w:rsidRPr="003B16AC" w:rsidTr="003B16AC">
        <w:trPr>
          <w:jc w:val="center"/>
        </w:trPr>
        <w:tc>
          <w:tcPr>
            <w:tcW w:w="2007" w:type="dxa"/>
          </w:tcPr>
          <w:p w:rsidR="00806692" w:rsidRPr="003B16AC" w:rsidRDefault="00806692" w:rsidP="003B16AC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3B16AC">
              <w:t>Нейзильбер</w:t>
            </w:r>
            <w:r w:rsidR="009C13B3" w:rsidRPr="003B16AC">
              <w:rPr>
                <w:lang w:val="en-US"/>
              </w:rPr>
              <w:t>-d,b,e</w:t>
            </w:r>
          </w:p>
        </w:tc>
        <w:tc>
          <w:tcPr>
            <w:tcW w:w="2133" w:type="dxa"/>
          </w:tcPr>
          <w:p w:rsidR="00806692" w:rsidRPr="003B16AC" w:rsidRDefault="00595EB5" w:rsidP="003B16AC">
            <w:pPr>
              <w:numPr>
                <w:ilvl w:val="0"/>
                <w:numId w:val="14"/>
              </w:numPr>
              <w:tabs>
                <w:tab w:val="num" w:pos="-5508"/>
              </w:tabs>
              <w:spacing w:line="360" w:lineRule="auto"/>
              <w:jc w:val="both"/>
            </w:pPr>
            <w:r w:rsidRPr="003B16AC">
              <w:t xml:space="preserve">Никель </w:t>
            </w:r>
          </w:p>
        </w:tc>
      </w:tr>
      <w:tr w:rsidR="00806692" w:rsidRPr="003B16AC" w:rsidTr="003B16AC">
        <w:trPr>
          <w:jc w:val="center"/>
        </w:trPr>
        <w:tc>
          <w:tcPr>
            <w:tcW w:w="2007" w:type="dxa"/>
          </w:tcPr>
          <w:p w:rsidR="00806692" w:rsidRPr="003B16AC" w:rsidRDefault="00806692" w:rsidP="003B16AC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3B16AC">
              <w:t>Силумин</w:t>
            </w:r>
            <w:r w:rsidR="009C13B3" w:rsidRPr="003B16AC">
              <w:rPr>
                <w:lang w:val="en-US"/>
              </w:rPr>
              <w:t>-a,f</w:t>
            </w:r>
          </w:p>
        </w:tc>
        <w:tc>
          <w:tcPr>
            <w:tcW w:w="2133" w:type="dxa"/>
          </w:tcPr>
          <w:p w:rsidR="00806692" w:rsidRPr="003B16AC" w:rsidRDefault="00595EB5" w:rsidP="003B16AC">
            <w:pPr>
              <w:numPr>
                <w:ilvl w:val="0"/>
                <w:numId w:val="14"/>
              </w:numPr>
              <w:tabs>
                <w:tab w:val="num" w:pos="-5508"/>
              </w:tabs>
              <w:spacing w:line="360" w:lineRule="auto"/>
              <w:jc w:val="both"/>
            </w:pPr>
            <w:r w:rsidRPr="003B16AC">
              <w:t>Кобальт</w:t>
            </w:r>
          </w:p>
        </w:tc>
      </w:tr>
      <w:tr w:rsidR="00806692" w:rsidRPr="003B16AC" w:rsidTr="003B16AC">
        <w:trPr>
          <w:jc w:val="center"/>
        </w:trPr>
        <w:tc>
          <w:tcPr>
            <w:tcW w:w="2007" w:type="dxa"/>
          </w:tcPr>
          <w:p w:rsidR="00806692" w:rsidRPr="003B16AC" w:rsidRDefault="00806692" w:rsidP="00D60D27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3B16AC">
              <w:t>Дюралюминий</w:t>
            </w:r>
            <w:r w:rsidR="009C13B3" w:rsidRPr="003B16AC">
              <w:rPr>
                <w:lang w:val="en-US"/>
              </w:rPr>
              <w:t>-A,d</w:t>
            </w:r>
          </w:p>
        </w:tc>
        <w:tc>
          <w:tcPr>
            <w:tcW w:w="2133" w:type="dxa"/>
          </w:tcPr>
          <w:p w:rsidR="00806692" w:rsidRPr="003B16AC" w:rsidRDefault="00595EB5" w:rsidP="003B16AC">
            <w:pPr>
              <w:numPr>
                <w:ilvl w:val="0"/>
                <w:numId w:val="14"/>
              </w:numPr>
              <w:tabs>
                <w:tab w:val="num" w:pos="-5508"/>
              </w:tabs>
              <w:spacing w:line="360" w:lineRule="auto"/>
              <w:jc w:val="both"/>
            </w:pPr>
            <w:r w:rsidRPr="003B16AC">
              <w:t xml:space="preserve">Медь </w:t>
            </w:r>
          </w:p>
        </w:tc>
      </w:tr>
      <w:tr w:rsidR="00806692" w:rsidRPr="003B16AC" w:rsidTr="003B16AC">
        <w:trPr>
          <w:jc w:val="center"/>
        </w:trPr>
        <w:tc>
          <w:tcPr>
            <w:tcW w:w="2007" w:type="dxa"/>
          </w:tcPr>
          <w:p w:rsidR="00806692" w:rsidRPr="003B16AC" w:rsidRDefault="00806692" w:rsidP="003B16AC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33" w:type="dxa"/>
          </w:tcPr>
          <w:p w:rsidR="00806692" w:rsidRPr="003B16AC" w:rsidRDefault="00806692" w:rsidP="003B16AC">
            <w:pPr>
              <w:numPr>
                <w:ilvl w:val="0"/>
                <w:numId w:val="14"/>
              </w:numPr>
              <w:tabs>
                <w:tab w:val="num" w:pos="-5508"/>
              </w:tabs>
              <w:spacing w:line="360" w:lineRule="auto"/>
              <w:jc w:val="both"/>
            </w:pPr>
            <w:r w:rsidRPr="003B16AC">
              <w:t>Цинк</w:t>
            </w:r>
          </w:p>
        </w:tc>
      </w:tr>
      <w:tr w:rsidR="00806692" w:rsidRPr="003B16AC" w:rsidTr="003B16AC">
        <w:trPr>
          <w:jc w:val="center"/>
        </w:trPr>
        <w:tc>
          <w:tcPr>
            <w:tcW w:w="2007" w:type="dxa"/>
          </w:tcPr>
          <w:p w:rsidR="00806692" w:rsidRPr="003B16AC" w:rsidRDefault="00806692" w:rsidP="003B16AC">
            <w:pPr>
              <w:spacing w:line="360" w:lineRule="auto"/>
              <w:jc w:val="both"/>
            </w:pPr>
          </w:p>
        </w:tc>
        <w:tc>
          <w:tcPr>
            <w:tcW w:w="2133" w:type="dxa"/>
          </w:tcPr>
          <w:p w:rsidR="00806692" w:rsidRPr="003B16AC" w:rsidRDefault="00595EB5" w:rsidP="003B16AC">
            <w:pPr>
              <w:numPr>
                <w:ilvl w:val="0"/>
                <w:numId w:val="14"/>
              </w:numPr>
              <w:tabs>
                <w:tab w:val="num" w:pos="-5508"/>
              </w:tabs>
              <w:spacing w:line="360" w:lineRule="auto"/>
              <w:jc w:val="both"/>
            </w:pPr>
            <w:r w:rsidRPr="003B16AC">
              <w:t>Кремний</w:t>
            </w:r>
          </w:p>
        </w:tc>
      </w:tr>
      <w:tr w:rsidR="00806692" w:rsidRPr="003B16AC" w:rsidTr="003B16AC">
        <w:trPr>
          <w:jc w:val="center"/>
        </w:trPr>
        <w:tc>
          <w:tcPr>
            <w:tcW w:w="2007" w:type="dxa"/>
            <w:tcBorders>
              <w:bottom w:val="single" w:sz="4" w:space="0" w:color="auto"/>
            </w:tcBorders>
          </w:tcPr>
          <w:p w:rsidR="00806692" w:rsidRPr="003B16AC" w:rsidRDefault="00806692" w:rsidP="003B16AC">
            <w:pPr>
              <w:spacing w:line="360" w:lineRule="auto"/>
              <w:jc w:val="both"/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806692" w:rsidRPr="003B16AC" w:rsidRDefault="00806692" w:rsidP="003B16AC">
            <w:pPr>
              <w:numPr>
                <w:ilvl w:val="0"/>
                <w:numId w:val="14"/>
              </w:numPr>
              <w:tabs>
                <w:tab w:val="num" w:pos="-5508"/>
              </w:tabs>
              <w:spacing w:line="360" w:lineRule="auto"/>
              <w:jc w:val="both"/>
            </w:pPr>
            <w:r w:rsidRPr="003B16AC">
              <w:t>Марганец</w:t>
            </w:r>
          </w:p>
        </w:tc>
      </w:tr>
    </w:tbl>
    <w:p w:rsidR="00806692" w:rsidRPr="003B16AC" w:rsidRDefault="00806692" w:rsidP="003B16AC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К неметаллическим материалам относятся:</w:t>
      </w:r>
    </w:p>
    <w:p w:rsidR="00806692" w:rsidRPr="003B16AC" w:rsidRDefault="00806692" w:rsidP="003B16AC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стекло</w:t>
      </w:r>
    </w:p>
    <w:p w:rsidR="00806692" w:rsidRPr="003B16AC" w:rsidRDefault="00806692" w:rsidP="003B16AC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керамика</w:t>
      </w:r>
    </w:p>
    <w:p w:rsidR="00806692" w:rsidRPr="003B16AC" w:rsidRDefault="00806692" w:rsidP="003B16AC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нейзильбер</w:t>
      </w:r>
    </w:p>
    <w:p w:rsidR="00806692" w:rsidRPr="003B16AC" w:rsidRDefault="00806692" w:rsidP="003B16AC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пластмассы</w:t>
      </w:r>
    </w:p>
    <w:p w:rsidR="00806692" w:rsidRPr="003B16AC" w:rsidRDefault="00806692" w:rsidP="003B16AC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эластомеры</w:t>
      </w: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Разрушение материала вследствие воздействия на него внешней среды называется:</w:t>
      </w:r>
    </w:p>
    <w:p w:rsidR="00806692" w:rsidRPr="003B16AC" w:rsidRDefault="00806692" w:rsidP="003B16AC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прессованием</w:t>
      </w:r>
    </w:p>
    <w:p w:rsidR="00806692" w:rsidRPr="003B16AC" w:rsidRDefault="00806692" w:rsidP="003B16AC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хрупкостью</w:t>
      </w:r>
    </w:p>
    <w:p w:rsidR="00806692" w:rsidRPr="003B16AC" w:rsidRDefault="00806692" w:rsidP="003B16AC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экструзией</w:t>
      </w:r>
    </w:p>
    <w:p w:rsidR="00806692" w:rsidRPr="003B16AC" w:rsidRDefault="00806692" w:rsidP="003B16AC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коррозией</w:t>
      </w:r>
    </w:p>
    <w:p w:rsidR="00806692" w:rsidRPr="003B16AC" w:rsidRDefault="00806692" w:rsidP="003B16AC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усталостью</w:t>
      </w:r>
    </w:p>
    <w:p w:rsidR="00806692" w:rsidRPr="003B16AC" w:rsidRDefault="00806692" w:rsidP="003B16AC">
      <w:pPr>
        <w:pStyle w:val="a3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>СРЕДСТВО ИЛИ КОМПЛЕКС СРЕДСТВ, ОБЕСПЕЧИВАЮЩИХ ЗАЩИТУ ПРОДУКЦИИ ОТ ОКРУЖАЮЩЕЙ СРЕДЫ,</w:t>
      </w:r>
      <w:r w:rsidR="003B16AC" w:rsidRPr="003B16AC">
        <w:rPr>
          <w:rFonts w:ascii="Times New Roman" w:hAnsi="Times New Roman"/>
          <w:sz w:val="28"/>
          <w:szCs w:val="28"/>
        </w:rPr>
        <w:t xml:space="preserve"> </w:t>
      </w:r>
      <w:r w:rsidRPr="003B16AC">
        <w:rPr>
          <w:rFonts w:ascii="Times New Roman" w:hAnsi="Times New Roman"/>
          <w:sz w:val="28"/>
          <w:szCs w:val="28"/>
        </w:rPr>
        <w:t>ПОВРЕЖДЕНИЯ,</w:t>
      </w:r>
      <w:r w:rsidR="003B16AC" w:rsidRPr="003B16AC">
        <w:rPr>
          <w:rFonts w:ascii="Times New Roman" w:hAnsi="Times New Roman"/>
          <w:sz w:val="28"/>
          <w:szCs w:val="28"/>
        </w:rPr>
        <w:t xml:space="preserve"> </w:t>
      </w:r>
      <w:r w:rsidRPr="003B16AC">
        <w:rPr>
          <w:rFonts w:ascii="Times New Roman" w:hAnsi="Times New Roman"/>
          <w:sz w:val="28"/>
          <w:szCs w:val="28"/>
        </w:rPr>
        <w:t>ПОТЕРЬ</w:t>
      </w:r>
      <w:r w:rsidR="003B16AC" w:rsidRPr="003B16AC">
        <w:rPr>
          <w:rFonts w:ascii="Times New Roman" w:hAnsi="Times New Roman"/>
          <w:sz w:val="28"/>
          <w:szCs w:val="28"/>
        </w:rPr>
        <w:t xml:space="preserve"> </w:t>
      </w:r>
      <w:r w:rsidRPr="003B16AC">
        <w:rPr>
          <w:rFonts w:ascii="Times New Roman" w:hAnsi="Times New Roman"/>
          <w:sz w:val="28"/>
          <w:szCs w:val="28"/>
        </w:rPr>
        <w:t>И</w:t>
      </w:r>
      <w:r w:rsidR="003B16AC" w:rsidRPr="003B16AC">
        <w:rPr>
          <w:rFonts w:ascii="Times New Roman" w:hAnsi="Times New Roman"/>
          <w:sz w:val="28"/>
          <w:szCs w:val="28"/>
        </w:rPr>
        <w:t xml:space="preserve"> </w:t>
      </w:r>
      <w:r w:rsidRPr="003B16AC">
        <w:rPr>
          <w:rFonts w:ascii="Times New Roman" w:hAnsi="Times New Roman"/>
          <w:sz w:val="28"/>
          <w:szCs w:val="28"/>
        </w:rPr>
        <w:t>ОБЛЕГЧАЮЩИХ</w:t>
      </w:r>
      <w:r w:rsidR="003B16AC" w:rsidRPr="003B16AC">
        <w:rPr>
          <w:rFonts w:ascii="Times New Roman" w:hAnsi="Times New Roman"/>
          <w:sz w:val="28"/>
          <w:szCs w:val="28"/>
        </w:rPr>
        <w:t xml:space="preserve"> </w:t>
      </w:r>
      <w:r w:rsidRPr="003B16AC">
        <w:rPr>
          <w:rFonts w:ascii="Times New Roman" w:hAnsi="Times New Roman"/>
          <w:sz w:val="28"/>
          <w:szCs w:val="28"/>
        </w:rPr>
        <w:t>ПРОЦЕСС ОБРАЩЕНИЯ: ТРАНСПОРТИРОВАНИЕ, ХРАНЕНИЕ, РЕАЛИЗАЦИЮ НАЗЫВАЕТСЯ</w:t>
      </w:r>
    </w:p>
    <w:p w:rsidR="00806692" w:rsidRPr="003B16AC" w:rsidRDefault="00806692" w:rsidP="003B16AC">
      <w:pPr>
        <w:pStyle w:val="a3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>стандарт</w:t>
      </w:r>
    </w:p>
    <w:p w:rsidR="00806692" w:rsidRPr="003B16AC" w:rsidRDefault="00806692" w:rsidP="003B16AC">
      <w:pPr>
        <w:pStyle w:val="a3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>упаковка</w:t>
      </w:r>
    </w:p>
    <w:p w:rsidR="00806692" w:rsidRPr="003B16AC" w:rsidRDefault="00806692" w:rsidP="003B16AC">
      <w:pPr>
        <w:pStyle w:val="a3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>контейнер</w:t>
      </w:r>
    </w:p>
    <w:p w:rsidR="00806692" w:rsidRPr="003B16AC" w:rsidRDefault="00806692" w:rsidP="003B16AC">
      <w:pPr>
        <w:pStyle w:val="a3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>партия товара</w:t>
      </w:r>
    </w:p>
    <w:p w:rsidR="00806692" w:rsidRPr="003B16AC" w:rsidRDefault="00806692" w:rsidP="003B16AC">
      <w:pPr>
        <w:pStyle w:val="a3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>складирование</w:t>
      </w:r>
    </w:p>
    <w:p w:rsidR="00806692" w:rsidRPr="003B16AC" w:rsidRDefault="00806692" w:rsidP="003B16AC">
      <w:pPr>
        <w:pStyle w:val="a3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>К СОСТАВНЫМ ЧАСТЯМ ПОТРЕБИТЕЛЬСКОЙ УПАКОВКИ ОТНОСЯТСЯ</w:t>
      </w:r>
    </w:p>
    <w:p w:rsidR="00806692" w:rsidRPr="003B16AC" w:rsidRDefault="00806692" w:rsidP="003B16AC">
      <w:pPr>
        <w:pStyle w:val="a3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>транспортная тара</w:t>
      </w:r>
    </w:p>
    <w:p w:rsidR="00806692" w:rsidRPr="003B16AC" w:rsidRDefault="00806692" w:rsidP="003B16AC">
      <w:pPr>
        <w:pStyle w:val="a3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>первичная упаковка</w:t>
      </w:r>
    </w:p>
    <w:p w:rsidR="00806692" w:rsidRPr="003B16AC" w:rsidRDefault="00806692" w:rsidP="003B16AC">
      <w:pPr>
        <w:pStyle w:val="a3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>вторичная упаковка</w:t>
      </w:r>
    </w:p>
    <w:p w:rsidR="00806692" w:rsidRPr="003B16AC" w:rsidRDefault="00806692" w:rsidP="003B16AC">
      <w:pPr>
        <w:pStyle w:val="a3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>упаковочные материалы</w:t>
      </w:r>
    </w:p>
    <w:p w:rsidR="00806692" w:rsidRPr="003B16AC" w:rsidRDefault="00806692" w:rsidP="003B16AC">
      <w:pPr>
        <w:pStyle w:val="a3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>укупорочные</w:t>
      </w:r>
      <w:r w:rsidR="003B16AC" w:rsidRPr="003B16AC">
        <w:rPr>
          <w:rFonts w:ascii="Times New Roman" w:hAnsi="Times New Roman"/>
          <w:sz w:val="28"/>
          <w:szCs w:val="28"/>
        </w:rPr>
        <w:t xml:space="preserve"> </w:t>
      </w:r>
      <w:r w:rsidRPr="003B16AC">
        <w:rPr>
          <w:rFonts w:ascii="Times New Roman" w:hAnsi="Times New Roman"/>
          <w:sz w:val="28"/>
          <w:szCs w:val="28"/>
        </w:rPr>
        <w:t>средства</w:t>
      </w: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Способность упаковки не передавать в товар, непосредственно соприкасающийся с упаковкой, содержащиеся в ней вредные для организма вещества – это:</w:t>
      </w:r>
    </w:p>
    <w:p w:rsidR="00806692" w:rsidRPr="003B16AC" w:rsidRDefault="00806692" w:rsidP="003B16AC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Надежность</w:t>
      </w:r>
    </w:p>
    <w:p w:rsidR="00806692" w:rsidRPr="003B16AC" w:rsidRDefault="00806692" w:rsidP="003B16AC">
      <w:pPr>
        <w:pStyle w:val="1"/>
        <w:keepNext w:val="0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3B16AC">
        <w:rPr>
          <w:b w:val="0"/>
          <w:bCs w:val="0"/>
          <w:i w:val="0"/>
          <w:iCs w:val="0"/>
          <w:color w:val="auto"/>
          <w:sz w:val="28"/>
          <w:szCs w:val="28"/>
        </w:rPr>
        <w:t>Безопасность</w:t>
      </w:r>
    </w:p>
    <w:p w:rsidR="00806692" w:rsidRPr="003B16AC" w:rsidRDefault="00806692" w:rsidP="003B16AC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 xml:space="preserve">Экологичность </w:t>
      </w:r>
    </w:p>
    <w:p w:rsidR="00806692" w:rsidRPr="003B16AC" w:rsidRDefault="00806692" w:rsidP="003B16AC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Совместимость</w:t>
      </w:r>
    </w:p>
    <w:p w:rsidR="00806692" w:rsidRPr="003B16AC" w:rsidRDefault="00806692" w:rsidP="003B16AC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Взаимозаменяемость</w:t>
      </w: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Способность упаковки при использовании и утилизации не наносить существенного вреда окружающей среде – это:</w:t>
      </w:r>
    </w:p>
    <w:p w:rsidR="00806692" w:rsidRPr="003B16AC" w:rsidRDefault="00806692" w:rsidP="003B16A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Надежность</w:t>
      </w:r>
    </w:p>
    <w:p w:rsidR="00806692" w:rsidRPr="003B16AC" w:rsidRDefault="00806692" w:rsidP="003B16A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Безопасность</w:t>
      </w:r>
    </w:p>
    <w:p w:rsidR="00806692" w:rsidRPr="003B16AC" w:rsidRDefault="00806692" w:rsidP="003B16AC">
      <w:pPr>
        <w:pStyle w:val="1"/>
        <w:keepNext w:val="0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3B16AC">
        <w:rPr>
          <w:b w:val="0"/>
          <w:bCs w:val="0"/>
          <w:i w:val="0"/>
          <w:iCs w:val="0"/>
          <w:color w:val="auto"/>
          <w:sz w:val="28"/>
          <w:szCs w:val="28"/>
        </w:rPr>
        <w:t xml:space="preserve">Экологичность </w:t>
      </w:r>
    </w:p>
    <w:p w:rsidR="00806692" w:rsidRPr="003B16AC" w:rsidRDefault="00806692" w:rsidP="003B16A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Совместимость</w:t>
      </w:r>
    </w:p>
    <w:p w:rsidR="00806692" w:rsidRPr="003B16AC" w:rsidRDefault="00806692" w:rsidP="003B16A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Взаимозаменяемость</w:t>
      </w: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Способность упаковки сохранять свои физико-химические и механические свойства в течение длительного времени для обеспечения защиты товара – это:</w:t>
      </w:r>
    </w:p>
    <w:p w:rsidR="00806692" w:rsidRPr="003B16AC" w:rsidRDefault="00806692" w:rsidP="003B16AC">
      <w:pPr>
        <w:pStyle w:val="1"/>
        <w:keepNext w:val="0"/>
        <w:numPr>
          <w:ilvl w:val="0"/>
          <w:numId w:val="39"/>
        </w:numPr>
        <w:spacing w:line="360" w:lineRule="auto"/>
        <w:ind w:left="0" w:firstLine="709"/>
        <w:jc w:val="both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3B16AC">
        <w:rPr>
          <w:b w:val="0"/>
          <w:bCs w:val="0"/>
          <w:i w:val="0"/>
          <w:iCs w:val="0"/>
          <w:color w:val="auto"/>
          <w:sz w:val="28"/>
          <w:szCs w:val="28"/>
        </w:rPr>
        <w:t>Надежность</w:t>
      </w:r>
    </w:p>
    <w:p w:rsidR="00806692" w:rsidRPr="003B16AC" w:rsidRDefault="00806692" w:rsidP="003B16AC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Безопасность</w:t>
      </w:r>
    </w:p>
    <w:p w:rsidR="00806692" w:rsidRPr="003B16AC" w:rsidRDefault="00806692" w:rsidP="003B16AC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 xml:space="preserve">Экологичность </w:t>
      </w:r>
    </w:p>
    <w:p w:rsidR="00806692" w:rsidRPr="003B16AC" w:rsidRDefault="00806692" w:rsidP="003B16AC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Совместимость</w:t>
      </w:r>
    </w:p>
    <w:p w:rsidR="00806692" w:rsidRPr="003B16AC" w:rsidRDefault="00806692" w:rsidP="003B16AC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Взаимозаменяемость</w:t>
      </w: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Способность упаковки не изменять потребительские свойства упакованных в нее товаров – это:</w:t>
      </w:r>
    </w:p>
    <w:p w:rsidR="00806692" w:rsidRPr="003B16AC" w:rsidRDefault="00806692" w:rsidP="003B16A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Надежность</w:t>
      </w:r>
    </w:p>
    <w:p w:rsidR="00806692" w:rsidRPr="003B16AC" w:rsidRDefault="00806692" w:rsidP="003B16A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Безопасность</w:t>
      </w:r>
    </w:p>
    <w:p w:rsidR="00806692" w:rsidRPr="003B16AC" w:rsidRDefault="00806692" w:rsidP="003B16A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 xml:space="preserve">Экологичность </w:t>
      </w:r>
    </w:p>
    <w:p w:rsidR="00806692" w:rsidRPr="003B16AC" w:rsidRDefault="00806692" w:rsidP="003B16AC">
      <w:pPr>
        <w:pStyle w:val="1"/>
        <w:keepNext w:val="0"/>
        <w:numPr>
          <w:ilvl w:val="0"/>
          <w:numId w:val="7"/>
        </w:numPr>
        <w:spacing w:line="360" w:lineRule="auto"/>
        <w:ind w:left="0" w:firstLine="709"/>
        <w:jc w:val="both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3B16AC">
        <w:rPr>
          <w:b w:val="0"/>
          <w:bCs w:val="0"/>
          <w:i w:val="0"/>
          <w:iCs w:val="0"/>
          <w:color w:val="auto"/>
          <w:sz w:val="28"/>
          <w:szCs w:val="28"/>
        </w:rPr>
        <w:t>Совместимость</w:t>
      </w:r>
    </w:p>
    <w:p w:rsidR="00806692" w:rsidRPr="003B16AC" w:rsidRDefault="00806692" w:rsidP="003B16A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Взаимозаменяемость</w:t>
      </w: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Способность упаковки одного вида заменить упаковку другого вида при использовании по одному функциональному назначению – это:</w:t>
      </w:r>
    </w:p>
    <w:p w:rsidR="00806692" w:rsidRPr="003B16AC" w:rsidRDefault="00806692" w:rsidP="003B16A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Надежность</w:t>
      </w:r>
    </w:p>
    <w:p w:rsidR="00806692" w:rsidRPr="003B16AC" w:rsidRDefault="00806692" w:rsidP="003B16A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Безопасность</w:t>
      </w:r>
    </w:p>
    <w:p w:rsidR="00806692" w:rsidRPr="003B16AC" w:rsidRDefault="00806692" w:rsidP="003B16A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 xml:space="preserve">Экологичность </w:t>
      </w:r>
    </w:p>
    <w:p w:rsidR="00806692" w:rsidRPr="003B16AC" w:rsidRDefault="00806692" w:rsidP="003B16A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Совместимость</w:t>
      </w:r>
    </w:p>
    <w:p w:rsidR="00806692" w:rsidRPr="003B16AC" w:rsidRDefault="00806692" w:rsidP="003B16AC">
      <w:pPr>
        <w:pStyle w:val="1"/>
        <w:keepNext w:val="0"/>
        <w:numPr>
          <w:ilvl w:val="0"/>
          <w:numId w:val="8"/>
        </w:numPr>
        <w:spacing w:line="360" w:lineRule="auto"/>
        <w:ind w:left="0" w:firstLine="709"/>
        <w:jc w:val="both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3B16AC">
        <w:rPr>
          <w:b w:val="0"/>
          <w:bCs w:val="0"/>
          <w:i w:val="0"/>
          <w:iCs w:val="0"/>
          <w:color w:val="auto"/>
          <w:sz w:val="28"/>
          <w:szCs w:val="28"/>
        </w:rPr>
        <w:t>Взаимозаменяемость</w:t>
      </w:r>
    </w:p>
    <w:p w:rsidR="00806692" w:rsidRPr="003B16AC" w:rsidRDefault="00806692" w:rsidP="003B16AC">
      <w:pPr>
        <w:pStyle w:val="a3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3B16AC">
        <w:rPr>
          <w:rFonts w:ascii="Times New Roman" w:hAnsi="Times New Roman"/>
          <w:caps/>
          <w:sz w:val="28"/>
          <w:szCs w:val="28"/>
        </w:rPr>
        <w:t>НА</w:t>
      </w:r>
      <w:r w:rsidR="003B16AC" w:rsidRPr="003B16AC">
        <w:rPr>
          <w:rFonts w:ascii="Times New Roman" w:hAnsi="Times New Roman"/>
          <w:caps/>
          <w:sz w:val="28"/>
          <w:szCs w:val="28"/>
        </w:rPr>
        <w:t xml:space="preserve"> </w:t>
      </w:r>
      <w:r w:rsidRPr="003B16AC">
        <w:rPr>
          <w:rFonts w:ascii="Times New Roman" w:hAnsi="Times New Roman"/>
          <w:caps/>
          <w:sz w:val="28"/>
          <w:szCs w:val="28"/>
        </w:rPr>
        <w:t>СОХРАННОСТЬ</w:t>
      </w:r>
      <w:r w:rsidR="003B16AC" w:rsidRPr="003B16AC">
        <w:rPr>
          <w:rFonts w:ascii="Times New Roman" w:hAnsi="Times New Roman"/>
          <w:caps/>
          <w:sz w:val="28"/>
          <w:szCs w:val="28"/>
        </w:rPr>
        <w:t xml:space="preserve"> </w:t>
      </w:r>
      <w:r w:rsidRPr="003B16AC">
        <w:rPr>
          <w:rFonts w:ascii="Times New Roman" w:hAnsi="Times New Roman"/>
          <w:caps/>
          <w:sz w:val="28"/>
          <w:szCs w:val="28"/>
        </w:rPr>
        <w:t>ТОВАРОВ ВЛИЯЮТ СЛЕДУЮЩИЕ ГРУППЫ ФАКТОРОВ</w:t>
      </w:r>
    </w:p>
    <w:p w:rsidR="00806692" w:rsidRPr="003B16AC" w:rsidRDefault="00806692" w:rsidP="003B16A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>свет</w:t>
      </w:r>
    </w:p>
    <w:p w:rsidR="00806692" w:rsidRPr="003B16AC" w:rsidRDefault="00806692" w:rsidP="003B16A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 xml:space="preserve">температура </w:t>
      </w:r>
    </w:p>
    <w:p w:rsidR="00806692" w:rsidRPr="003B16AC" w:rsidRDefault="00806692" w:rsidP="003B16A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>биологические</w:t>
      </w:r>
    </w:p>
    <w:p w:rsidR="00806692" w:rsidRPr="003B16AC" w:rsidRDefault="00806692" w:rsidP="003B16A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>климатические</w:t>
      </w:r>
    </w:p>
    <w:p w:rsidR="00806692" w:rsidRPr="003B16AC" w:rsidRDefault="00806692" w:rsidP="003B16A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>санитарно-гигиенические</w:t>
      </w:r>
    </w:p>
    <w:p w:rsidR="00806692" w:rsidRPr="003B16AC" w:rsidRDefault="00806692" w:rsidP="003B16AC">
      <w:pPr>
        <w:pStyle w:val="a3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 xml:space="preserve">В ГРУППУ </w:t>
      </w:r>
      <w:r w:rsidRPr="003B16AC">
        <w:rPr>
          <w:rFonts w:ascii="Times New Roman" w:hAnsi="Times New Roman"/>
          <w:caps/>
          <w:sz w:val="28"/>
          <w:szCs w:val="28"/>
        </w:rPr>
        <w:t>климатических</w:t>
      </w:r>
      <w:r w:rsidRPr="003B16AC">
        <w:rPr>
          <w:rFonts w:ascii="Times New Roman" w:hAnsi="Times New Roman"/>
          <w:sz w:val="28"/>
          <w:szCs w:val="28"/>
        </w:rPr>
        <w:t xml:space="preserve"> ФАКТОРОВ,</w:t>
      </w:r>
      <w:r w:rsidR="003B16AC" w:rsidRPr="003B16AC">
        <w:rPr>
          <w:rFonts w:ascii="Times New Roman" w:hAnsi="Times New Roman"/>
          <w:sz w:val="28"/>
          <w:szCs w:val="28"/>
        </w:rPr>
        <w:t xml:space="preserve"> </w:t>
      </w:r>
      <w:r w:rsidRPr="003B16AC">
        <w:rPr>
          <w:rFonts w:ascii="Times New Roman" w:hAnsi="Times New Roman"/>
          <w:sz w:val="28"/>
          <w:szCs w:val="28"/>
        </w:rPr>
        <w:t>ОКАЗЫВАЮЩИХ ВЛИЯНИЕ НА СОХРАННОСТЬ</w:t>
      </w:r>
      <w:r w:rsidR="003B16AC" w:rsidRPr="003B16AC">
        <w:rPr>
          <w:rFonts w:ascii="Times New Roman" w:hAnsi="Times New Roman"/>
          <w:sz w:val="28"/>
          <w:szCs w:val="28"/>
        </w:rPr>
        <w:t xml:space="preserve"> </w:t>
      </w:r>
      <w:r w:rsidRPr="003B16AC">
        <w:rPr>
          <w:rFonts w:ascii="Times New Roman" w:hAnsi="Times New Roman"/>
          <w:sz w:val="28"/>
          <w:szCs w:val="28"/>
        </w:rPr>
        <w:t>ТОВАРОВ, ВХОДЯТ</w:t>
      </w:r>
    </w:p>
    <w:p w:rsidR="00806692" w:rsidRPr="003B16AC" w:rsidRDefault="00806692" w:rsidP="003B16AC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>свет</w:t>
      </w:r>
    </w:p>
    <w:p w:rsidR="00806692" w:rsidRPr="003B16AC" w:rsidRDefault="00806692" w:rsidP="003B16AC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>вибрация</w:t>
      </w:r>
    </w:p>
    <w:p w:rsidR="00806692" w:rsidRPr="003B16AC" w:rsidRDefault="00806692" w:rsidP="003B16AC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>влажность</w:t>
      </w:r>
    </w:p>
    <w:p w:rsidR="00806692" w:rsidRPr="003B16AC" w:rsidRDefault="00806692" w:rsidP="003B16AC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 xml:space="preserve">температура </w:t>
      </w:r>
    </w:p>
    <w:p w:rsidR="00806692" w:rsidRPr="003B16AC" w:rsidRDefault="00806692" w:rsidP="003B16AC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6AC">
        <w:rPr>
          <w:rFonts w:ascii="Times New Roman" w:hAnsi="Times New Roman"/>
          <w:sz w:val="28"/>
          <w:szCs w:val="28"/>
        </w:rPr>
        <w:t>воздухообмен</w:t>
      </w:r>
    </w:p>
    <w:p w:rsidR="00806692" w:rsidRPr="003B16AC" w:rsidRDefault="00806692" w:rsidP="003B16AC">
      <w:pPr>
        <w:numPr>
          <w:ilvl w:val="0"/>
          <w:numId w:val="16"/>
        </w:numPr>
        <w:spacing w:line="360" w:lineRule="auto"/>
        <w:ind w:firstLine="709"/>
        <w:jc w:val="both"/>
        <w:rPr>
          <w:caps/>
          <w:sz w:val="28"/>
          <w:szCs w:val="28"/>
        </w:rPr>
      </w:pPr>
      <w:r w:rsidRPr="003B16AC">
        <w:rPr>
          <w:caps/>
          <w:sz w:val="28"/>
          <w:szCs w:val="28"/>
        </w:rPr>
        <w:t>Основными принципами организации хранения любых товаров являются</w:t>
      </w:r>
    </w:p>
    <w:p w:rsidR="00806692" w:rsidRPr="003B16AC" w:rsidRDefault="00806692" w:rsidP="003B16A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Стеллажное размещение</w:t>
      </w:r>
    </w:p>
    <w:p w:rsidR="00806692" w:rsidRPr="003B16AC" w:rsidRDefault="00806692" w:rsidP="003B16A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Правило товарного соседства</w:t>
      </w:r>
    </w:p>
    <w:p w:rsidR="00806692" w:rsidRPr="003B16AC" w:rsidRDefault="00806692" w:rsidP="003B16A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Возникновение естественной убыли</w:t>
      </w:r>
    </w:p>
    <w:p w:rsidR="00806692" w:rsidRPr="003B16AC" w:rsidRDefault="00806692" w:rsidP="003B16A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Рациональное использование складских площадей</w:t>
      </w:r>
    </w:p>
    <w:p w:rsidR="00806692" w:rsidRPr="003B16AC" w:rsidRDefault="00806692" w:rsidP="003B16A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Обеспечение механизации погрузочно-разгрузочных работ</w:t>
      </w:r>
    </w:p>
    <w:p w:rsidR="00D60D27" w:rsidRDefault="00D60D27" w:rsidP="003B16A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06692" w:rsidRPr="003B16AC" w:rsidRDefault="003B16AC" w:rsidP="003B16AC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E1597E" w:rsidRPr="003B16AC">
        <w:rPr>
          <w:b/>
          <w:sz w:val="28"/>
          <w:szCs w:val="28"/>
        </w:rPr>
        <w:t>Практические з</w:t>
      </w:r>
      <w:r>
        <w:rPr>
          <w:b/>
          <w:sz w:val="28"/>
          <w:szCs w:val="28"/>
        </w:rPr>
        <w:t>адания</w:t>
      </w:r>
    </w:p>
    <w:p w:rsidR="00806692" w:rsidRPr="003B16AC" w:rsidRDefault="00806692" w:rsidP="003B16A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95EB5" w:rsidRPr="003B16AC" w:rsidRDefault="003B16AC" w:rsidP="003B16AC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3B16AC">
        <w:rPr>
          <w:b/>
          <w:sz w:val="28"/>
          <w:szCs w:val="28"/>
        </w:rPr>
        <w:t>Задание 1</w:t>
      </w:r>
    </w:p>
    <w:p w:rsidR="003B16AC" w:rsidRPr="003B16AC" w:rsidRDefault="003B16AC" w:rsidP="003B16AC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595EB5" w:rsidRPr="003B16AC" w:rsidRDefault="00595EB5" w:rsidP="003B16AC">
      <w:p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ИЗУЧИТЬ ГРУППЫ ПОТРЕБИТЕЛЬНЫХ СВОЙСТВ И ПОКАЗАТЕЛИ ИХ ОЦЕНКИ.</w:t>
      </w:r>
    </w:p>
    <w:p w:rsidR="00595EB5" w:rsidRPr="003B16AC" w:rsidRDefault="00595EB5" w:rsidP="003B16AC">
      <w:p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На основе лекционного материала заполнить таблицу.</w:t>
      </w:r>
    </w:p>
    <w:p w:rsidR="003B16AC" w:rsidRPr="00374DB4" w:rsidRDefault="003B16AC" w:rsidP="003B16A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95EB5" w:rsidRPr="003B16AC" w:rsidRDefault="00595EB5" w:rsidP="003B16AC">
      <w:pPr>
        <w:spacing w:line="360" w:lineRule="auto"/>
        <w:ind w:firstLine="709"/>
        <w:jc w:val="center"/>
        <w:rPr>
          <w:sz w:val="28"/>
          <w:szCs w:val="28"/>
        </w:rPr>
      </w:pPr>
      <w:r w:rsidRPr="003B16AC">
        <w:rPr>
          <w:sz w:val="28"/>
          <w:szCs w:val="28"/>
        </w:rPr>
        <w:t>Таблица – Потребительные свойства товаров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226"/>
      </w:tblGrid>
      <w:tr w:rsidR="00595EB5" w:rsidRPr="003B16AC" w:rsidTr="00D60D27">
        <w:trPr>
          <w:jc w:val="center"/>
        </w:trPr>
        <w:tc>
          <w:tcPr>
            <w:tcW w:w="1809" w:type="dxa"/>
          </w:tcPr>
          <w:p w:rsidR="00595EB5" w:rsidRPr="003B16AC" w:rsidRDefault="00595EB5" w:rsidP="003B16AC">
            <w:pPr>
              <w:spacing w:line="360" w:lineRule="auto"/>
              <w:jc w:val="both"/>
            </w:pPr>
            <w:r w:rsidRPr="003B16AC">
              <w:t>Свойства</w:t>
            </w:r>
          </w:p>
        </w:tc>
        <w:tc>
          <w:tcPr>
            <w:tcW w:w="7226" w:type="dxa"/>
          </w:tcPr>
          <w:p w:rsidR="00595EB5" w:rsidRPr="003B16AC" w:rsidRDefault="00595EB5" w:rsidP="003B16AC">
            <w:pPr>
              <w:spacing w:line="360" w:lineRule="auto"/>
              <w:jc w:val="both"/>
            </w:pPr>
            <w:r w:rsidRPr="003B16AC">
              <w:t>Показатели оценки</w:t>
            </w:r>
          </w:p>
        </w:tc>
      </w:tr>
      <w:tr w:rsidR="00595EB5" w:rsidRPr="003B16AC" w:rsidTr="00D60D27">
        <w:trPr>
          <w:trHeight w:val="893"/>
          <w:jc w:val="center"/>
        </w:trPr>
        <w:tc>
          <w:tcPr>
            <w:tcW w:w="1809" w:type="dxa"/>
          </w:tcPr>
          <w:p w:rsidR="00595EB5" w:rsidRPr="003B16AC" w:rsidRDefault="00595EB5" w:rsidP="003B16AC">
            <w:pPr>
              <w:spacing w:line="360" w:lineRule="auto"/>
              <w:jc w:val="both"/>
            </w:pPr>
            <w:r w:rsidRPr="003B16AC">
              <w:t>1. Социальные</w:t>
            </w:r>
          </w:p>
        </w:tc>
        <w:tc>
          <w:tcPr>
            <w:tcW w:w="7226" w:type="dxa"/>
          </w:tcPr>
          <w:p w:rsidR="006C1FAF" w:rsidRPr="003B16AC" w:rsidRDefault="006C1FAF" w:rsidP="003B16AC">
            <w:pPr>
              <w:pStyle w:val="MoiSt"/>
              <w:widowControl/>
              <w:spacing w:line="360" w:lineRule="auto"/>
              <w:rPr>
                <w:sz w:val="20"/>
              </w:rPr>
            </w:pPr>
            <w:r w:rsidRPr="003B16AC">
              <w:rPr>
                <w:sz w:val="20"/>
              </w:rPr>
              <w:t>Свойства социального назначения — соответствие товаров общественно-необходимым и индивидуальным потребностям населения. Показатели свойств социального назначения зависят от многих факторов. Основные показатели оценки социальных свойств:</w:t>
            </w:r>
          </w:p>
          <w:p w:rsidR="002B3D14" w:rsidRPr="003B16AC" w:rsidRDefault="002B3D14" w:rsidP="003B16AC">
            <w:pPr>
              <w:pStyle w:val="MoiSt"/>
              <w:widowControl/>
              <w:numPr>
                <w:ilvl w:val="0"/>
                <w:numId w:val="43"/>
              </w:numPr>
              <w:spacing w:line="360" w:lineRule="auto"/>
              <w:ind w:left="0" w:firstLine="0"/>
              <w:rPr>
                <w:sz w:val="20"/>
              </w:rPr>
            </w:pPr>
            <w:r w:rsidRPr="003B16AC">
              <w:rPr>
                <w:sz w:val="20"/>
              </w:rPr>
              <w:t xml:space="preserve">спрос </w:t>
            </w:r>
            <w:r w:rsidR="006C1FAF" w:rsidRPr="003B16AC">
              <w:rPr>
                <w:sz w:val="20"/>
              </w:rPr>
              <w:t>на данное фарм. средство;</w:t>
            </w:r>
          </w:p>
          <w:p w:rsidR="002B3D14" w:rsidRPr="003B16AC" w:rsidRDefault="002B3D14" w:rsidP="003B16AC">
            <w:pPr>
              <w:pStyle w:val="MoiSt"/>
              <w:widowControl/>
              <w:numPr>
                <w:ilvl w:val="0"/>
                <w:numId w:val="43"/>
              </w:numPr>
              <w:spacing w:line="360" w:lineRule="auto"/>
              <w:ind w:left="0" w:firstLine="0"/>
              <w:rPr>
                <w:sz w:val="20"/>
              </w:rPr>
            </w:pPr>
            <w:r w:rsidRPr="003B16AC">
              <w:rPr>
                <w:sz w:val="20"/>
              </w:rPr>
              <w:t xml:space="preserve">свобода продвижения </w:t>
            </w:r>
            <w:r w:rsidR="006C1FAF" w:rsidRPr="003B16AC">
              <w:rPr>
                <w:sz w:val="20"/>
              </w:rPr>
              <w:t>фарм. средства/медтехники</w:t>
            </w:r>
            <w:r w:rsidRPr="003B16AC">
              <w:rPr>
                <w:sz w:val="20"/>
              </w:rPr>
              <w:t xml:space="preserve"> от производителя к потребителю</w:t>
            </w:r>
          </w:p>
          <w:p w:rsidR="00595EB5" w:rsidRPr="003B16AC" w:rsidRDefault="002B3D14" w:rsidP="00D60D27">
            <w:pPr>
              <w:pStyle w:val="MoiSt"/>
              <w:widowControl/>
              <w:numPr>
                <w:ilvl w:val="0"/>
                <w:numId w:val="43"/>
              </w:numPr>
              <w:spacing w:line="360" w:lineRule="auto"/>
              <w:ind w:left="0" w:firstLine="0"/>
            </w:pPr>
            <w:r w:rsidRPr="003B16AC">
              <w:rPr>
                <w:sz w:val="20"/>
              </w:rPr>
              <w:t>возможность возникновения дополнительного эффекта (привыкание, наркомания и др.)</w:t>
            </w:r>
          </w:p>
        </w:tc>
      </w:tr>
      <w:tr w:rsidR="00595EB5" w:rsidRPr="003B16AC" w:rsidTr="00D60D27">
        <w:trPr>
          <w:trHeight w:val="1329"/>
          <w:jc w:val="center"/>
        </w:trPr>
        <w:tc>
          <w:tcPr>
            <w:tcW w:w="1809" w:type="dxa"/>
          </w:tcPr>
          <w:p w:rsidR="00595EB5" w:rsidRPr="00D60D27" w:rsidRDefault="002B3D14" w:rsidP="00D60D27">
            <w:pPr>
              <w:pStyle w:val="MoiSt"/>
              <w:widowControl/>
              <w:spacing w:line="360" w:lineRule="auto"/>
              <w:jc w:val="both"/>
              <w:rPr>
                <w:sz w:val="20"/>
              </w:rPr>
            </w:pPr>
            <w:r w:rsidRPr="003B16AC">
              <w:rPr>
                <w:sz w:val="20"/>
              </w:rPr>
              <w:t>2.</w:t>
            </w:r>
            <w:r w:rsidR="00D60D27">
              <w:rPr>
                <w:sz w:val="20"/>
              </w:rPr>
              <w:t xml:space="preserve"> </w:t>
            </w:r>
            <w:r w:rsidRPr="003B16AC">
              <w:rPr>
                <w:sz w:val="20"/>
              </w:rPr>
              <w:t xml:space="preserve">безопасность </w:t>
            </w:r>
          </w:p>
        </w:tc>
        <w:tc>
          <w:tcPr>
            <w:tcW w:w="7226" w:type="dxa"/>
          </w:tcPr>
          <w:p w:rsidR="008164ED" w:rsidRPr="003B16AC" w:rsidRDefault="008164ED" w:rsidP="003B16AC">
            <w:pPr>
              <w:spacing w:line="360" w:lineRule="auto"/>
            </w:pPr>
            <w:r w:rsidRPr="003B16AC">
              <w:t>Свойства безопасности потребления — это обеспечение химической, биологической, механической и других видов безопасности при</w:t>
            </w:r>
            <w:r w:rsidR="003B16AC" w:rsidRPr="003B16AC">
              <w:t xml:space="preserve"> </w:t>
            </w:r>
            <w:r w:rsidRPr="003B16AC">
              <w:t xml:space="preserve">потреблении фарм.товаров. </w:t>
            </w:r>
          </w:p>
          <w:p w:rsidR="008164ED" w:rsidRPr="003B16AC" w:rsidRDefault="008164ED" w:rsidP="003B16AC">
            <w:pPr>
              <w:spacing w:line="360" w:lineRule="auto"/>
            </w:pPr>
            <w:r w:rsidRPr="003B16AC">
              <w:t xml:space="preserve">В стандартах предусматриваются обязательные требования, обеспечивающие безопасность. На товары, использование которых по истечении определенного срока представляет опасность, должны устанавливаться сроки годности. </w:t>
            </w:r>
          </w:p>
          <w:p w:rsidR="008164ED" w:rsidRPr="003B16AC" w:rsidRDefault="008164ED" w:rsidP="003B16AC">
            <w:pPr>
              <w:spacing w:line="360" w:lineRule="auto"/>
            </w:pPr>
            <w:r w:rsidRPr="003B16AC">
              <w:t>Показатели безопасности характеризуют особенности товаров, обеспечивающие безопасность потребителя во всех режимах их потребления или эксплуатации, а также транспортирования, хранения и утилизации.</w:t>
            </w:r>
          </w:p>
          <w:p w:rsidR="008164ED" w:rsidRPr="003B16AC" w:rsidRDefault="008164ED" w:rsidP="003B16AC">
            <w:pPr>
              <w:spacing w:line="360" w:lineRule="auto"/>
            </w:pPr>
            <w:r w:rsidRPr="003B16AC">
              <w:t>Различают х</w:t>
            </w:r>
            <w:r w:rsidR="003E5445" w:rsidRPr="003B16AC">
              <w:t>имическ</w:t>
            </w:r>
            <w:r w:rsidRPr="003B16AC">
              <w:t>ую</w:t>
            </w:r>
            <w:r w:rsidR="003E5445" w:rsidRPr="003B16AC">
              <w:t>, механическ</w:t>
            </w:r>
            <w:r w:rsidRPr="003B16AC">
              <w:t>ую</w:t>
            </w:r>
            <w:r w:rsidR="003E5445" w:rsidRPr="003B16AC">
              <w:t>, биологическ</w:t>
            </w:r>
            <w:r w:rsidRPr="003B16AC">
              <w:t>ую</w:t>
            </w:r>
            <w:r w:rsidR="003E5445" w:rsidRPr="003B16AC">
              <w:t>, радиационн</w:t>
            </w:r>
            <w:r w:rsidRPr="003B16AC">
              <w:t>ую</w:t>
            </w:r>
            <w:r w:rsidR="003E5445" w:rsidRPr="003B16AC">
              <w:t>, термическ</w:t>
            </w:r>
            <w:r w:rsidRPr="003B16AC">
              <w:t>ую</w:t>
            </w:r>
            <w:r w:rsidR="003E5445" w:rsidRPr="003B16AC">
              <w:t xml:space="preserve">, </w:t>
            </w:r>
            <w:r w:rsidRPr="003B16AC">
              <w:t>и др. безопасность</w:t>
            </w:r>
          </w:p>
          <w:p w:rsidR="008164ED" w:rsidRPr="003B16AC" w:rsidRDefault="008164ED" w:rsidP="003B16AC">
            <w:pPr>
              <w:spacing w:line="360" w:lineRule="auto"/>
            </w:pPr>
            <w:r w:rsidRPr="003B16AC">
              <w:t xml:space="preserve">Химическая безопасность означает, что продукция не выделяет токсические вещества, опасные для потребителя и его имущества. </w:t>
            </w:r>
          </w:p>
          <w:p w:rsidR="008164ED" w:rsidRPr="003B16AC" w:rsidRDefault="008164ED" w:rsidP="003B16AC">
            <w:pPr>
              <w:spacing w:line="360" w:lineRule="auto"/>
            </w:pPr>
            <w:r w:rsidRPr="003B16AC">
              <w:t>Механическая безопасность характеризует степень защиты потребителя от различных механических воздействий (от ударов выступающих и быстроврашающихся деталей изделий, трения и др.).</w:t>
            </w:r>
          </w:p>
          <w:p w:rsidR="008164ED" w:rsidRPr="003B16AC" w:rsidRDefault="008164ED" w:rsidP="003B16AC">
            <w:pPr>
              <w:spacing w:line="360" w:lineRule="auto"/>
            </w:pPr>
            <w:r w:rsidRPr="003B16AC">
              <w:t xml:space="preserve"> Биологическая безопасность означает отсутствие недопустимого риска вследствие воздействия на потребителя микроорганизмов (бактерий, микромицетов), макроорганизмов (насекомых, грызунов) и продуктов их жизнедеятельности. </w:t>
            </w:r>
          </w:p>
          <w:p w:rsidR="008164ED" w:rsidRPr="003B16AC" w:rsidRDefault="008164ED" w:rsidP="003B16AC">
            <w:pPr>
              <w:spacing w:line="360" w:lineRule="auto"/>
            </w:pPr>
            <w:r w:rsidRPr="003B16AC">
              <w:t xml:space="preserve">Радиационная безопасность характеризует степень защиты потребителя и его имущества от воздействия радиоактивных элементов. </w:t>
            </w:r>
          </w:p>
          <w:p w:rsidR="00595EB5" w:rsidRPr="003B16AC" w:rsidRDefault="008164ED" w:rsidP="003B16AC">
            <w:pPr>
              <w:spacing w:line="360" w:lineRule="auto"/>
            </w:pPr>
            <w:r w:rsidRPr="003B16AC">
              <w:t>Термическая безопасность характеризует степень защиты потребителя от воздействия высоких температур при эксплуатации и потреблении товаров. Противопожарная безопасность характеризует степень защиты потребителя от потенциальной опасности, связанной с возгоранием товаров при их эксплуатации, хранении или транспортировании.</w:t>
            </w:r>
          </w:p>
        </w:tc>
      </w:tr>
      <w:tr w:rsidR="00595EB5" w:rsidRPr="003B16AC" w:rsidTr="00D60D27">
        <w:trPr>
          <w:trHeight w:val="892"/>
          <w:jc w:val="center"/>
        </w:trPr>
        <w:tc>
          <w:tcPr>
            <w:tcW w:w="1809" w:type="dxa"/>
          </w:tcPr>
          <w:p w:rsidR="00595EB5" w:rsidRPr="00D60D27" w:rsidRDefault="002B3D14" w:rsidP="00D60D27">
            <w:pPr>
              <w:pStyle w:val="MoiSt"/>
              <w:widowControl/>
              <w:spacing w:line="360" w:lineRule="auto"/>
              <w:jc w:val="both"/>
              <w:rPr>
                <w:sz w:val="20"/>
              </w:rPr>
            </w:pPr>
            <w:r w:rsidRPr="003B16AC">
              <w:rPr>
                <w:sz w:val="20"/>
              </w:rPr>
              <w:t>3. экологические</w:t>
            </w:r>
          </w:p>
        </w:tc>
        <w:tc>
          <w:tcPr>
            <w:tcW w:w="7226" w:type="dxa"/>
          </w:tcPr>
          <w:p w:rsidR="00595EB5" w:rsidRPr="003B16AC" w:rsidRDefault="008164ED" w:rsidP="003B16AC">
            <w:pPr>
              <w:spacing w:line="360" w:lineRule="auto"/>
            </w:pPr>
            <w:r w:rsidRPr="003B16AC">
              <w:t>Экологические свойства характеризуют степень вредного воздействия продукции на окружающую среду, возникающего при производстве, потреблении или эксплуатации товаров, а также при их хранении и утилизации.</w:t>
            </w:r>
          </w:p>
        </w:tc>
      </w:tr>
      <w:tr w:rsidR="00595EB5" w:rsidRPr="003B16AC" w:rsidTr="00D60D27">
        <w:trPr>
          <w:trHeight w:val="2496"/>
          <w:jc w:val="center"/>
        </w:trPr>
        <w:tc>
          <w:tcPr>
            <w:tcW w:w="1809" w:type="dxa"/>
          </w:tcPr>
          <w:p w:rsidR="00595EB5" w:rsidRPr="003B16AC" w:rsidRDefault="00595EB5" w:rsidP="003B16AC">
            <w:pPr>
              <w:spacing w:line="360" w:lineRule="auto"/>
              <w:jc w:val="both"/>
            </w:pPr>
            <w:r w:rsidRPr="003B16AC">
              <w:t>4.</w:t>
            </w:r>
            <w:r w:rsidR="002B3D14" w:rsidRPr="003B16AC">
              <w:t xml:space="preserve"> функциональны</w:t>
            </w:r>
          </w:p>
        </w:tc>
        <w:tc>
          <w:tcPr>
            <w:tcW w:w="7226" w:type="dxa"/>
          </w:tcPr>
          <w:p w:rsidR="003E5445" w:rsidRPr="003B16AC" w:rsidRDefault="003E5445" w:rsidP="003B16AC">
            <w:pPr>
              <w:spacing w:line="360" w:lineRule="auto"/>
            </w:pPr>
            <w:r w:rsidRPr="003B16AC">
              <w:t xml:space="preserve">Свойства функционального назначения обусловливают использование </w:t>
            </w:r>
            <w:r w:rsidR="006C1FAF" w:rsidRPr="003B16AC">
              <w:t>фармсредства/мед.</w:t>
            </w:r>
            <w:r w:rsidRPr="003B16AC">
              <w:t>изделия по назначению. Показатели функциональных свойств характеризуют:</w:t>
            </w:r>
          </w:p>
          <w:p w:rsidR="003E5445" w:rsidRPr="003B16AC" w:rsidRDefault="003E5445" w:rsidP="003B16AC">
            <w:pPr>
              <w:numPr>
                <w:ilvl w:val="0"/>
                <w:numId w:val="44"/>
              </w:numPr>
              <w:spacing w:line="360" w:lineRule="auto"/>
              <w:ind w:left="0" w:firstLine="0"/>
            </w:pPr>
            <w:r w:rsidRPr="003B16AC">
              <w:t xml:space="preserve"> сущность продукции, </w:t>
            </w:r>
          </w:p>
          <w:p w:rsidR="003E5445" w:rsidRPr="003B16AC" w:rsidRDefault="003E5445" w:rsidP="003B16AC">
            <w:pPr>
              <w:numPr>
                <w:ilvl w:val="0"/>
                <w:numId w:val="44"/>
              </w:numPr>
              <w:spacing w:line="360" w:lineRule="auto"/>
              <w:ind w:left="0" w:firstLine="0"/>
            </w:pPr>
            <w:r w:rsidRPr="003B16AC">
              <w:t xml:space="preserve">свойства, определяющие способность продукции выполнять свои функции в заданных условиях использования по назначению. </w:t>
            </w:r>
          </w:p>
          <w:p w:rsidR="003E5445" w:rsidRPr="003B16AC" w:rsidRDefault="003E5445" w:rsidP="003B16AC">
            <w:pPr>
              <w:spacing w:line="360" w:lineRule="auto"/>
            </w:pPr>
            <w:r w:rsidRPr="003B16AC">
              <w:t xml:space="preserve">Показатели функциональных свойств зависят от специфики продукции; их можно подразделить на следующие группы: </w:t>
            </w:r>
          </w:p>
          <w:p w:rsidR="003E5445" w:rsidRPr="003B16AC" w:rsidRDefault="003E5445" w:rsidP="003B16AC">
            <w:pPr>
              <w:spacing w:line="360" w:lineRule="auto"/>
            </w:pPr>
            <w:r w:rsidRPr="003B16AC">
              <w:t xml:space="preserve">• показатели совершенства выполнения основной функции; </w:t>
            </w:r>
          </w:p>
          <w:p w:rsidR="003E5445" w:rsidRPr="003B16AC" w:rsidRDefault="003E5445" w:rsidP="003B16AC">
            <w:pPr>
              <w:spacing w:line="360" w:lineRule="auto"/>
            </w:pPr>
            <w:r w:rsidRPr="003B16AC">
              <w:t xml:space="preserve">• показатели универсальности; </w:t>
            </w:r>
          </w:p>
          <w:p w:rsidR="00595EB5" w:rsidRPr="003B16AC" w:rsidRDefault="003E5445" w:rsidP="003B16AC">
            <w:pPr>
              <w:spacing w:line="360" w:lineRule="auto"/>
            </w:pPr>
            <w:r w:rsidRPr="003B16AC">
              <w:t>• показатели выполнения вспомогательных функций.</w:t>
            </w:r>
          </w:p>
          <w:p w:rsidR="006C1FAF" w:rsidRPr="003B16AC" w:rsidRDefault="006C1FAF" w:rsidP="003B16AC">
            <w:pPr>
              <w:spacing w:line="360" w:lineRule="auto"/>
            </w:pPr>
            <w:r w:rsidRPr="003B16AC">
              <w:t>Показатели надежности дополняют характеристику товаров показателями функционального назначения, так как характеризуют продолжительность или полноту проявления эффекта от использования потребителем.</w:t>
            </w:r>
          </w:p>
        </w:tc>
      </w:tr>
      <w:tr w:rsidR="00595EB5" w:rsidRPr="003B16AC" w:rsidTr="00D60D27">
        <w:trPr>
          <w:trHeight w:val="1784"/>
          <w:jc w:val="center"/>
        </w:trPr>
        <w:tc>
          <w:tcPr>
            <w:tcW w:w="1809" w:type="dxa"/>
          </w:tcPr>
          <w:p w:rsidR="00595EB5" w:rsidRPr="00D60D27" w:rsidRDefault="002B3D14" w:rsidP="00D60D27">
            <w:pPr>
              <w:pStyle w:val="MoiSt"/>
              <w:widowControl/>
              <w:spacing w:line="360" w:lineRule="auto"/>
              <w:jc w:val="both"/>
              <w:rPr>
                <w:sz w:val="20"/>
              </w:rPr>
            </w:pPr>
            <w:r w:rsidRPr="003B16AC">
              <w:rPr>
                <w:sz w:val="20"/>
              </w:rPr>
              <w:t>5.эргономические, эстетические</w:t>
            </w:r>
          </w:p>
        </w:tc>
        <w:tc>
          <w:tcPr>
            <w:tcW w:w="7226" w:type="dxa"/>
          </w:tcPr>
          <w:p w:rsidR="006C1FAF" w:rsidRPr="003B16AC" w:rsidRDefault="006C1FAF" w:rsidP="003B16AC">
            <w:pPr>
              <w:spacing w:line="360" w:lineRule="auto"/>
            </w:pPr>
            <w:r w:rsidRPr="003B16AC">
              <w:t xml:space="preserve">Эргономические свойства товаров характеризуют их приспособленность к использованию человеком в производственных и бытовых процессах. К эргономическим свойствам и показателям относятся </w:t>
            </w:r>
          </w:p>
          <w:p w:rsidR="006C1FAF" w:rsidRPr="003B16AC" w:rsidRDefault="006C1FAF" w:rsidP="003B16AC">
            <w:pPr>
              <w:numPr>
                <w:ilvl w:val="0"/>
                <w:numId w:val="45"/>
              </w:numPr>
              <w:spacing w:line="360" w:lineRule="auto"/>
              <w:ind w:left="0" w:firstLine="0"/>
            </w:pPr>
            <w:r w:rsidRPr="003B16AC">
              <w:t xml:space="preserve">гигиенические, </w:t>
            </w:r>
          </w:p>
          <w:p w:rsidR="006C1FAF" w:rsidRPr="003B16AC" w:rsidRDefault="006C1FAF" w:rsidP="003B16AC">
            <w:pPr>
              <w:numPr>
                <w:ilvl w:val="0"/>
                <w:numId w:val="45"/>
              </w:numPr>
              <w:spacing w:line="360" w:lineRule="auto"/>
              <w:ind w:left="0" w:firstLine="0"/>
            </w:pPr>
            <w:r w:rsidRPr="003B16AC">
              <w:t xml:space="preserve">антропометрические, </w:t>
            </w:r>
          </w:p>
          <w:p w:rsidR="006C1FAF" w:rsidRPr="003B16AC" w:rsidRDefault="006C1FAF" w:rsidP="003B16AC">
            <w:pPr>
              <w:numPr>
                <w:ilvl w:val="0"/>
                <w:numId w:val="45"/>
              </w:numPr>
              <w:spacing w:line="360" w:lineRule="auto"/>
              <w:ind w:left="0" w:firstLine="0"/>
            </w:pPr>
            <w:r w:rsidRPr="003B16AC">
              <w:t xml:space="preserve">психофизиологические </w:t>
            </w:r>
          </w:p>
          <w:p w:rsidR="006C1FAF" w:rsidRPr="003B16AC" w:rsidRDefault="006C1FAF" w:rsidP="003B16AC">
            <w:pPr>
              <w:numPr>
                <w:ilvl w:val="0"/>
                <w:numId w:val="45"/>
              </w:numPr>
              <w:spacing w:line="360" w:lineRule="auto"/>
              <w:ind w:left="0" w:firstLine="0"/>
            </w:pPr>
            <w:r w:rsidRPr="003B16AC">
              <w:t xml:space="preserve">психологические. </w:t>
            </w:r>
          </w:p>
          <w:p w:rsidR="006C1FAF" w:rsidRPr="003B16AC" w:rsidRDefault="006C1FAF" w:rsidP="003B16AC">
            <w:pPr>
              <w:spacing w:line="360" w:lineRule="auto"/>
            </w:pPr>
            <w:r w:rsidRPr="003B16AC">
              <w:t xml:space="preserve">Гигиенические — свойства товаров, влияющие на организм и работоспособность человека. Гигиенические свойства определяются условиями эксплуатации изделия: температурой и влажностью воздуха, шумом, вибрацией и другими, а также природой материала. Показатели гигиенических свойств: гигроскопичность, паро- и воздухопроницаемость, пылеемкость и др. </w:t>
            </w:r>
          </w:p>
          <w:p w:rsidR="006C1FAF" w:rsidRPr="003B16AC" w:rsidRDefault="006C1FAF" w:rsidP="003B16AC">
            <w:pPr>
              <w:spacing w:line="360" w:lineRule="auto"/>
            </w:pPr>
            <w:r w:rsidRPr="003B16AC">
              <w:t>Антропометрические свойства — способность изделия соответствовать размерам, форме и массе потребителя. Показатели антропометрических свойств: размеры одежды, обуви, мебели; форма посуды.</w:t>
            </w:r>
          </w:p>
          <w:p w:rsidR="006C1FAF" w:rsidRPr="003B16AC" w:rsidRDefault="006C1FAF" w:rsidP="003B16AC">
            <w:pPr>
              <w:spacing w:line="360" w:lineRule="auto"/>
            </w:pPr>
            <w:r w:rsidRPr="003B16AC">
              <w:t xml:space="preserve"> Психофизиологические свойства — способность товаров обеспечивать соответствие особенностям органов чувств человека: зрительных, слуховых, обонятельных, осязательных, вкусовых. </w:t>
            </w:r>
          </w:p>
          <w:p w:rsidR="006C1FAF" w:rsidRPr="003B16AC" w:rsidRDefault="006C1FAF" w:rsidP="003B16AC">
            <w:pPr>
              <w:spacing w:line="360" w:lineRule="auto"/>
            </w:pPr>
            <w:r w:rsidRPr="003B16AC">
              <w:t xml:space="preserve">Психологические свойства — способность товаров соответствовать психике потребителя (восприятию, мышлению и памяти). </w:t>
            </w:r>
          </w:p>
          <w:p w:rsidR="006C1FAF" w:rsidRPr="003B16AC" w:rsidRDefault="006C1FAF" w:rsidP="003B16AC">
            <w:pPr>
              <w:spacing w:line="360" w:lineRule="auto"/>
            </w:pPr>
            <w:r w:rsidRPr="003B16AC">
              <w:t xml:space="preserve">Эстетические свойства — способность выражать чувственно воспринимаемые признаки социально-культурной значимости товаров, степени их полезности и целесообразности, технического совершенства. </w:t>
            </w:r>
          </w:p>
          <w:p w:rsidR="00595EB5" w:rsidRPr="003B16AC" w:rsidRDefault="006C1FAF" w:rsidP="003B16AC">
            <w:pPr>
              <w:spacing w:line="360" w:lineRule="auto"/>
            </w:pPr>
            <w:r w:rsidRPr="003B16AC">
              <w:t>К показателям эстетических свойств относят: форму изделия, цвет, ценностность композиции, стиль, моду, оригинальность изделия, совершенство производственного исполнения.</w:t>
            </w:r>
          </w:p>
        </w:tc>
      </w:tr>
    </w:tbl>
    <w:p w:rsidR="00595EB5" w:rsidRPr="003B16AC" w:rsidRDefault="00595EB5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595EB5" w:rsidRPr="00374DB4" w:rsidRDefault="00595EB5" w:rsidP="003B16A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B16AC">
        <w:rPr>
          <w:b/>
          <w:i/>
          <w:sz w:val="28"/>
          <w:szCs w:val="28"/>
        </w:rPr>
        <w:br w:type="page"/>
      </w:r>
      <w:r w:rsidRPr="003B16AC">
        <w:rPr>
          <w:b/>
          <w:sz w:val="28"/>
          <w:szCs w:val="28"/>
        </w:rPr>
        <w:t>Задание 2</w:t>
      </w:r>
    </w:p>
    <w:p w:rsidR="003B16AC" w:rsidRPr="00374DB4" w:rsidRDefault="003B16AC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595EB5" w:rsidRPr="003B16AC" w:rsidRDefault="00595EB5" w:rsidP="003B16AC">
      <w:p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ИЗУЧИТЬ ПОТРЕБИТЕЛЬНЫЕ СВОЙСТВА ТОВАРОВ АПТЕЧНОГО АССОРТИМЕНТА.</w:t>
      </w:r>
    </w:p>
    <w:p w:rsidR="00595EB5" w:rsidRPr="003B16AC" w:rsidRDefault="00595EB5" w:rsidP="003B16AC">
      <w:p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 xml:space="preserve">Для этого из </w:t>
      </w:r>
      <w:r w:rsidRPr="003B16AC">
        <w:rPr>
          <w:b/>
          <w:sz w:val="28"/>
          <w:szCs w:val="28"/>
        </w:rPr>
        <w:t>таблицы задания 1</w:t>
      </w:r>
      <w:r w:rsidRPr="003B16AC">
        <w:rPr>
          <w:sz w:val="28"/>
          <w:szCs w:val="28"/>
        </w:rPr>
        <w:t xml:space="preserve"> выписать показатели потребительных свойств. На основании нормативной документации и лекционного материала дать характеристику отдельных потребительных свойств ЛС, предложенных преподавателем </w:t>
      </w:r>
      <w:r w:rsidRPr="003B16AC">
        <w:rPr>
          <w:b/>
          <w:sz w:val="28"/>
          <w:szCs w:val="28"/>
        </w:rPr>
        <w:t xml:space="preserve">(свой вариант </w:t>
      </w:r>
      <w:r w:rsidR="004A1188" w:rsidRPr="003B16AC">
        <w:rPr>
          <w:b/>
          <w:sz w:val="28"/>
          <w:szCs w:val="28"/>
        </w:rPr>
        <w:t>индивидуального задания см. в разделе «Дополнительные учебные материалы» данной дисциплины)</w:t>
      </w:r>
      <w:r w:rsidRPr="003B16AC">
        <w:rPr>
          <w:sz w:val="28"/>
          <w:szCs w:val="28"/>
        </w:rPr>
        <w:t xml:space="preserve">. </w:t>
      </w:r>
    </w:p>
    <w:p w:rsidR="00865906" w:rsidRPr="003B16AC" w:rsidRDefault="00865906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595EB5" w:rsidRPr="003B16AC" w:rsidRDefault="00595EB5" w:rsidP="003B16AC">
      <w:pPr>
        <w:spacing w:line="360" w:lineRule="auto"/>
        <w:ind w:firstLine="709"/>
        <w:jc w:val="center"/>
        <w:rPr>
          <w:sz w:val="28"/>
          <w:szCs w:val="28"/>
        </w:rPr>
      </w:pPr>
      <w:r w:rsidRPr="003B16AC">
        <w:rPr>
          <w:sz w:val="28"/>
          <w:szCs w:val="28"/>
        </w:rPr>
        <w:t>Результаты занести в таблицу.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843"/>
        <w:gridCol w:w="5170"/>
      </w:tblGrid>
      <w:tr w:rsidR="00595EB5" w:rsidRPr="003B16AC" w:rsidTr="00D60D27">
        <w:trPr>
          <w:jc w:val="center"/>
        </w:trPr>
        <w:tc>
          <w:tcPr>
            <w:tcW w:w="1756" w:type="dxa"/>
          </w:tcPr>
          <w:p w:rsidR="00595EB5" w:rsidRPr="003B16AC" w:rsidRDefault="00595EB5" w:rsidP="003B16AC">
            <w:pPr>
              <w:spacing w:line="360" w:lineRule="auto"/>
            </w:pPr>
            <w:r w:rsidRPr="003B16AC">
              <w:t>Название ЛС</w:t>
            </w:r>
          </w:p>
        </w:tc>
        <w:tc>
          <w:tcPr>
            <w:tcW w:w="1843" w:type="dxa"/>
          </w:tcPr>
          <w:p w:rsidR="00595EB5" w:rsidRPr="003B16AC" w:rsidRDefault="00595EB5" w:rsidP="003B16AC">
            <w:pPr>
              <w:spacing w:line="360" w:lineRule="auto"/>
            </w:pPr>
            <w:r w:rsidRPr="003B16AC">
              <w:t>Наименование показателя</w:t>
            </w:r>
          </w:p>
        </w:tc>
        <w:tc>
          <w:tcPr>
            <w:tcW w:w="5170" w:type="dxa"/>
          </w:tcPr>
          <w:p w:rsidR="00595EB5" w:rsidRPr="003B16AC" w:rsidRDefault="00595EB5" w:rsidP="003B16AC">
            <w:pPr>
              <w:spacing w:line="360" w:lineRule="auto"/>
            </w:pPr>
            <w:r w:rsidRPr="003B16AC">
              <w:t>Содержание</w:t>
            </w:r>
          </w:p>
        </w:tc>
      </w:tr>
      <w:tr w:rsidR="00595EB5" w:rsidRPr="003B16AC" w:rsidTr="00D60D27">
        <w:trPr>
          <w:trHeight w:val="896"/>
          <w:jc w:val="center"/>
        </w:trPr>
        <w:tc>
          <w:tcPr>
            <w:tcW w:w="1756" w:type="dxa"/>
            <w:vMerge w:val="restart"/>
          </w:tcPr>
          <w:p w:rsidR="00865906" w:rsidRPr="003B16AC" w:rsidRDefault="00865906" w:rsidP="003B16AC">
            <w:pPr>
              <w:spacing w:line="360" w:lineRule="auto"/>
            </w:pPr>
            <w:r w:rsidRPr="003B16AC">
              <w:t xml:space="preserve">Алвитил, </w:t>
            </w:r>
          </w:p>
          <w:p w:rsidR="00595EB5" w:rsidRPr="003B16AC" w:rsidRDefault="00865906" w:rsidP="003B16AC">
            <w:pPr>
              <w:spacing w:line="360" w:lineRule="auto"/>
            </w:pPr>
            <w:r w:rsidRPr="003B16AC">
              <w:t>табл., покрытые оболочкой № 50</w:t>
            </w:r>
          </w:p>
        </w:tc>
        <w:tc>
          <w:tcPr>
            <w:tcW w:w="1843" w:type="dxa"/>
          </w:tcPr>
          <w:p w:rsidR="00595EB5" w:rsidRPr="003B16AC" w:rsidRDefault="0007373B" w:rsidP="003B16AC">
            <w:pPr>
              <w:spacing w:line="360" w:lineRule="auto"/>
            </w:pPr>
            <w:r w:rsidRPr="003B16AC">
              <w:t>Безопасность</w:t>
            </w:r>
          </w:p>
        </w:tc>
        <w:tc>
          <w:tcPr>
            <w:tcW w:w="5170" w:type="dxa"/>
          </w:tcPr>
          <w:p w:rsidR="00595EB5" w:rsidRPr="003B16AC" w:rsidRDefault="0007373B" w:rsidP="003B16AC">
            <w:pPr>
              <w:spacing w:line="360" w:lineRule="auto"/>
            </w:pPr>
            <w:r w:rsidRPr="003B16AC">
              <w:t>характеристика лекарственного средства, основанная на сравнительном анализе его эффективности и оценки риска причинения вреда здоровью;</w:t>
            </w:r>
          </w:p>
        </w:tc>
      </w:tr>
      <w:tr w:rsidR="00595EB5" w:rsidRPr="003B16AC" w:rsidTr="00D60D27">
        <w:trPr>
          <w:trHeight w:val="886"/>
          <w:jc w:val="center"/>
        </w:trPr>
        <w:tc>
          <w:tcPr>
            <w:tcW w:w="1756" w:type="dxa"/>
            <w:vMerge/>
          </w:tcPr>
          <w:p w:rsidR="00595EB5" w:rsidRPr="003B16AC" w:rsidRDefault="00595EB5" w:rsidP="003B16AC">
            <w:pPr>
              <w:spacing w:line="360" w:lineRule="auto"/>
            </w:pPr>
          </w:p>
        </w:tc>
        <w:tc>
          <w:tcPr>
            <w:tcW w:w="1843" w:type="dxa"/>
          </w:tcPr>
          <w:p w:rsidR="00595EB5" w:rsidRPr="003B16AC" w:rsidRDefault="0007373B" w:rsidP="003B16AC">
            <w:pPr>
              <w:spacing w:line="360" w:lineRule="auto"/>
            </w:pPr>
            <w:r w:rsidRPr="003B16AC">
              <w:t>эффективность</w:t>
            </w:r>
          </w:p>
        </w:tc>
        <w:tc>
          <w:tcPr>
            <w:tcW w:w="5170" w:type="dxa"/>
          </w:tcPr>
          <w:p w:rsidR="00595EB5" w:rsidRPr="003B16AC" w:rsidRDefault="0007373B" w:rsidP="003B16AC">
            <w:pPr>
              <w:spacing w:line="360" w:lineRule="auto"/>
            </w:pPr>
            <w:r w:rsidRPr="003B16AC">
              <w:t>характеристика степени положительного влияния лекарственного средства на течение болезни;</w:t>
            </w:r>
          </w:p>
        </w:tc>
      </w:tr>
      <w:tr w:rsidR="00595EB5" w:rsidRPr="003B16AC" w:rsidTr="00D60D27">
        <w:trPr>
          <w:trHeight w:val="877"/>
          <w:jc w:val="center"/>
        </w:trPr>
        <w:tc>
          <w:tcPr>
            <w:tcW w:w="1756" w:type="dxa"/>
            <w:vMerge/>
          </w:tcPr>
          <w:p w:rsidR="00595EB5" w:rsidRPr="003B16AC" w:rsidRDefault="00595EB5" w:rsidP="003B16AC">
            <w:pPr>
              <w:spacing w:line="360" w:lineRule="auto"/>
            </w:pPr>
          </w:p>
        </w:tc>
        <w:tc>
          <w:tcPr>
            <w:tcW w:w="1843" w:type="dxa"/>
          </w:tcPr>
          <w:p w:rsidR="00595EB5" w:rsidRPr="003B16AC" w:rsidRDefault="0007373B" w:rsidP="003B16AC">
            <w:pPr>
              <w:spacing w:line="360" w:lineRule="auto"/>
            </w:pPr>
            <w:r w:rsidRPr="003B16AC">
              <w:t>качество</w:t>
            </w:r>
          </w:p>
        </w:tc>
        <w:tc>
          <w:tcPr>
            <w:tcW w:w="5170" w:type="dxa"/>
          </w:tcPr>
          <w:p w:rsidR="00595EB5" w:rsidRPr="003B16AC" w:rsidRDefault="0007373B" w:rsidP="003B16AC">
            <w:pPr>
              <w:spacing w:line="360" w:lineRule="auto"/>
            </w:pPr>
            <w:r w:rsidRPr="003B16AC">
              <w:t>соответствие лекарственного средства государственному стандарту качества лекарственных средств;</w:t>
            </w:r>
          </w:p>
        </w:tc>
      </w:tr>
      <w:tr w:rsidR="00595EB5" w:rsidRPr="003B16AC" w:rsidTr="00D60D27">
        <w:trPr>
          <w:trHeight w:val="880"/>
          <w:jc w:val="center"/>
        </w:trPr>
        <w:tc>
          <w:tcPr>
            <w:tcW w:w="1756" w:type="dxa"/>
            <w:vMerge/>
          </w:tcPr>
          <w:p w:rsidR="00595EB5" w:rsidRPr="003B16AC" w:rsidRDefault="00595EB5" w:rsidP="003B16AC">
            <w:pPr>
              <w:spacing w:line="360" w:lineRule="auto"/>
            </w:pPr>
          </w:p>
        </w:tc>
        <w:tc>
          <w:tcPr>
            <w:tcW w:w="1843" w:type="dxa"/>
          </w:tcPr>
          <w:p w:rsidR="00595EB5" w:rsidRPr="003B16AC" w:rsidRDefault="0007373B" w:rsidP="003B16AC">
            <w:pPr>
              <w:spacing w:line="360" w:lineRule="auto"/>
            </w:pPr>
            <w:r w:rsidRPr="003B16AC">
              <w:t>функциональность</w:t>
            </w:r>
          </w:p>
        </w:tc>
        <w:tc>
          <w:tcPr>
            <w:tcW w:w="5170" w:type="dxa"/>
          </w:tcPr>
          <w:p w:rsidR="00595EB5" w:rsidRPr="003B16AC" w:rsidRDefault="005C3309" w:rsidP="003B16AC">
            <w:pPr>
              <w:spacing w:line="360" w:lineRule="auto"/>
            </w:pPr>
            <w:r w:rsidRPr="003B16AC">
              <w:t>Комбинированный поливитаминный препарат, восполняющий дефицит витаминов.</w:t>
            </w:r>
          </w:p>
        </w:tc>
      </w:tr>
      <w:tr w:rsidR="00595EB5" w:rsidRPr="003B16AC" w:rsidTr="00D60D27">
        <w:trPr>
          <w:trHeight w:val="899"/>
          <w:jc w:val="center"/>
        </w:trPr>
        <w:tc>
          <w:tcPr>
            <w:tcW w:w="1756" w:type="dxa"/>
            <w:vMerge/>
          </w:tcPr>
          <w:p w:rsidR="00595EB5" w:rsidRPr="003B16AC" w:rsidRDefault="00595EB5" w:rsidP="003B16AC">
            <w:pPr>
              <w:spacing w:line="360" w:lineRule="auto"/>
            </w:pPr>
          </w:p>
        </w:tc>
        <w:tc>
          <w:tcPr>
            <w:tcW w:w="1843" w:type="dxa"/>
          </w:tcPr>
          <w:p w:rsidR="00595EB5" w:rsidRPr="003B16AC" w:rsidRDefault="005C3309" w:rsidP="003B16AC">
            <w:pPr>
              <w:spacing w:line="360" w:lineRule="auto"/>
            </w:pPr>
            <w:r w:rsidRPr="003B16AC">
              <w:t>Универсальность</w:t>
            </w:r>
          </w:p>
        </w:tc>
        <w:tc>
          <w:tcPr>
            <w:tcW w:w="5170" w:type="dxa"/>
          </w:tcPr>
          <w:p w:rsidR="00595EB5" w:rsidRPr="003B16AC" w:rsidRDefault="005C3309" w:rsidP="003B16AC">
            <w:pPr>
              <w:spacing w:line="360" w:lineRule="auto"/>
            </w:pPr>
            <w:r w:rsidRPr="003B16AC">
              <w:t>Профилактика авитаминозов и гиповитаминозов, повышенная потребность в витаминах, в том числе нервно-психические и физические нагрузки.</w:t>
            </w:r>
          </w:p>
        </w:tc>
      </w:tr>
      <w:tr w:rsidR="00595EB5" w:rsidRPr="003B16AC" w:rsidTr="00D60D27">
        <w:trPr>
          <w:trHeight w:val="888"/>
          <w:jc w:val="center"/>
        </w:trPr>
        <w:tc>
          <w:tcPr>
            <w:tcW w:w="1756" w:type="dxa"/>
            <w:vMerge/>
          </w:tcPr>
          <w:p w:rsidR="00595EB5" w:rsidRPr="003B16AC" w:rsidRDefault="00595EB5" w:rsidP="003B16AC">
            <w:pPr>
              <w:spacing w:line="360" w:lineRule="auto"/>
            </w:pPr>
          </w:p>
        </w:tc>
        <w:tc>
          <w:tcPr>
            <w:tcW w:w="1843" w:type="dxa"/>
          </w:tcPr>
          <w:p w:rsidR="00595EB5" w:rsidRPr="003B16AC" w:rsidRDefault="005C3309" w:rsidP="003B16AC">
            <w:pPr>
              <w:spacing w:line="360" w:lineRule="auto"/>
            </w:pPr>
            <w:r w:rsidRPr="003B16AC">
              <w:t>Спрос</w:t>
            </w:r>
          </w:p>
        </w:tc>
        <w:tc>
          <w:tcPr>
            <w:tcW w:w="5170" w:type="dxa"/>
          </w:tcPr>
          <w:p w:rsidR="00595EB5" w:rsidRPr="003B16AC" w:rsidRDefault="005C3309" w:rsidP="003B16AC">
            <w:pPr>
              <w:spacing w:line="360" w:lineRule="auto"/>
            </w:pPr>
            <w:r w:rsidRPr="003B16AC">
              <w:t>Повышается в осенне-зимний и весенний периоды из-за ослабления защитных сил организма</w:t>
            </w:r>
          </w:p>
        </w:tc>
      </w:tr>
      <w:tr w:rsidR="00595EB5" w:rsidRPr="003B16AC" w:rsidTr="00D60D27">
        <w:trPr>
          <w:trHeight w:val="893"/>
          <w:jc w:val="center"/>
        </w:trPr>
        <w:tc>
          <w:tcPr>
            <w:tcW w:w="1756" w:type="dxa"/>
            <w:vMerge/>
          </w:tcPr>
          <w:p w:rsidR="00595EB5" w:rsidRPr="003B16AC" w:rsidRDefault="00595EB5" w:rsidP="003B16AC">
            <w:pPr>
              <w:spacing w:line="360" w:lineRule="auto"/>
            </w:pPr>
          </w:p>
        </w:tc>
        <w:tc>
          <w:tcPr>
            <w:tcW w:w="1843" w:type="dxa"/>
          </w:tcPr>
          <w:p w:rsidR="00595EB5" w:rsidRPr="003B16AC" w:rsidRDefault="001B4403" w:rsidP="003B16AC">
            <w:pPr>
              <w:spacing w:line="360" w:lineRule="auto"/>
            </w:pPr>
            <w:r w:rsidRPr="003B16AC">
              <w:t>Эстетичность</w:t>
            </w:r>
          </w:p>
        </w:tc>
        <w:tc>
          <w:tcPr>
            <w:tcW w:w="5170" w:type="dxa"/>
          </w:tcPr>
          <w:p w:rsidR="00595EB5" w:rsidRPr="003B16AC" w:rsidRDefault="001B4403" w:rsidP="003B16AC">
            <w:pPr>
              <w:spacing w:line="360" w:lineRule="auto"/>
            </w:pPr>
            <w:r w:rsidRPr="003B16AC">
              <w:t>таблетка, покрытая оболочкой - соответствует всем признакам данного лекарственного средства</w:t>
            </w:r>
          </w:p>
        </w:tc>
      </w:tr>
      <w:tr w:rsidR="00595EB5" w:rsidRPr="003B16AC" w:rsidTr="00D60D27">
        <w:trPr>
          <w:trHeight w:val="1062"/>
          <w:jc w:val="center"/>
        </w:trPr>
        <w:tc>
          <w:tcPr>
            <w:tcW w:w="1756" w:type="dxa"/>
            <w:vMerge/>
          </w:tcPr>
          <w:p w:rsidR="00595EB5" w:rsidRPr="003B16AC" w:rsidRDefault="00595EB5" w:rsidP="003B16AC">
            <w:pPr>
              <w:spacing w:line="360" w:lineRule="auto"/>
            </w:pPr>
          </w:p>
        </w:tc>
        <w:tc>
          <w:tcPr>
            <w:tcW w:w="1843" w:type="dxa"/>
          </w:tcPr>
          <w:p w:rsidR="00595EB5" w:rsidRPr="003B16AC" w:rsidRDefault="001B4403" w:rsidP="003B16AC">
            <w:pPr>
              <w:spacing w:line="360" w:lineRule="auto"/>
            </w:pPr>
            <w:r w:rsidRPr="003B16AC">
              <w:t>Надежность</w:t>
            </w:r>
          </w:p>
        </w:tc>
        <w:tc>
          <w:tcPr>
            <w:tcW w:w="5170" w:type="dxa"/>
          </w:tcPr>
          <w:p w:rsidR="00595EB5" w:rsidRPr="003B16AC" w:rsidRDefault="001B4403" w:rsidP="003B16AC">
            <w:pPr>
              <w:spacing w:line="360" w:lineRule="auto"/>
            </w:pPr>
            <w:r w:rsidRPr="003B16AC">
              <w:t>характеризуют продолжительность или полноту проявления эффекта от использования потребителем.</w:t>
            </w:r>
          </w:p>
        </w:tc>
      </w:tr>
    </w:tbl>
    <w:p w:rsidR="00595EB5" w:rsidRPr="003B16AC" w:rsidRDefault="00595EB5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595EB5" w:rsidRPr="00374DB4" w:rsidRDefault="00D60D27" w:rsidP="003B16A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95EB5" w:rsidRPr="003B16AC">
        <w:rPr>
          <w:b/>
          <w:sz w:val="28"/>
          <w:szCs w:val="28"/>
        </w:rPr>
        <w:t>Задание 3</w:t>
      </w:r>
    </w:p>
    <w:p w:rsidR="003B16AC" w:rsidRPr="00374DB4" w:rsidRDefault="003B16AC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595EB5" w:rsidRPr="003B16AC" w:rsidRDefault="00595EB5" w:rsidP="003B16AC">
      <w:p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ПРОВЕСТИ ОЦЕНКУ КАЧЕСТВА ТОВАРОВ АПТЕЧНОГО АССОРТИМЕНТА.</w:t>
      </w:r>
    </w:p>
    <w:p w:rsidR="00595EB5" w:rsidRPr="003B16AC" w:rsidRDefault="00595EB5" w:rsidP="003B16AC">
      <w:p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 xml:space="preserve">Для этого, на основании </w:t>
      </w:r>
      <w:r w:rsidRPr="003B16AC">
        <w:rPr>
          <w:b/>
          <w:sz w:val="28"/>
          <w:szCs w:val="28"/>
        </w:rPr>
        <w:t>задания 1 и ГОСТов</w:t>
      </w:r>
      <w:r w:rsidRPr="003B16AC">
        <w:rPr>
          <w:sz w:val="28"/>
          <w:szCs w:val="28"/>
        </w:rPr>
        <w:t xml:space="preserve"> по отдельным товарам аптечного ассортимента (по вариантам, предложенным преподавателем), выбрать показатели оценки качества (1-ый этап) и их нормативные значения (2-ой этап). Сделать выводы о качестве изученного товара.</w:t>
      </w:r>
    </w:p>
    <w:p w:rsidR="00595EB5" w:rsidRPr="003B16AC" w:rsidRDefault="00595EB5" w:rsidP="003B16A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2259"/>
        <w:gridCol w:w="3611"/>
      </w:tblGrid>
      <w:tr w:rsidR="00595EB5" w:rsidRPr="003B16AC" w:rsidTr="00D60D27">
        <w:trPr>
          <w:jc w:val="center"/>
        </w:trPr>
        <w:tc>
          <w:tcPr>
            <w:tcW w:w="1242" w:type="dxa"/>
          </w:tcPr>
          <w:p w:rsidR="00595EB5" w:rsidRPr="003B16AC" w:rsidRDefault="00595EB5" w:rsidP="003B16AC">
            <w:pPr>
              <w:spacing w:line="360" w:lineRule="auto"/>
            </w:pPr>
            <w:r w:rsidRPr="003B16AC">
              <w:t>Наименование ИМН</w:t>
            </w:r>
          </w:p>
        </w:tc>
        <w:tc>
          <w:tcPr>
            <w:tcW w:w="1985" w:type="dxa"/>
          </w:tcPr>
          <w:p w:rsidR="00595EB5" w:rsidRPr="003B16AC" w:rsidRDefault="00595EB5" w:rsidP="003B16AC">
            <w:pPr>
              <w:spacing w:line="360" w:lineRule="auto"/>
            </w:pPr>
            <w:r w:rsidRPr="003B16AC">
              <w:t>1 этап.</w:t>
            </w:r>
          </w:p>
          <w:p w:rsidR="00595EB5" w:rsidRPr="003B16AC" w:rsidRDefault="00595EB5" w:rsidP="003B16AC">
            <w:pPr>
              <w:spacing w:line="360" w:lineRule="auto"/>
            </w:pPr>
            <w:r w:rsidRPr="003B16AC">
              <w:t>Выбор номенклатуры потребительных свойств и их показателей</w:t>
            </w:r>
          </w:p>
        </w:tc>
        <w:tc>
          <w:tcPr>
            <w:tcW w:w="2259" w:type="dxa"/>
          </w:tcPr>
          <w:p w:rsidR="00595EB5" w:rsidRPr="003B16AC" w:rsidRDefault="00595EB5" w:rsidP="003B16AC">
            <w:pPr>
              <w:spacing w:line="360" w:lineRule="auto"/>
            </w:pPr>
            <w:r w:rsidRPr="003B16AC">
              <w:t>2 этап.</w:t>
            </w:r>
          </w:p>
          <w:p w:rsidR="00595EB5" w:rsidRPr="003B16AC" w:rsidRDefault="00595EB5" w:rsidP="003B16AC">
            <w:pPr>
              <w:spacing w:line="360" w:lineRule="auto"/>
            </w:pPr>
            <w:r w:rsidRPr="003B16AC">
              <w:t>Определение значений показателей качества</w:t>
            </w:r>
          </w:p>
        </w:tc>
        <w:tc>
          <w:tcPr>
            <w:tcW w:w="3611" w:type="dxa"/>
          </w:tcPr>
          <w:p w:rsidR="00595EB5" w:rsidRPr="003B16AC" w:rsidRDefault="00595EB5" w:rsidP="003B16AC">
            <w:pPr>
              <w:spacing w:line="360" w:lineRule="auto"/>
            </w:pPr>
            <w:r w:rsidRPr="003B16AC">
              <w:t>3 этап.</w:t>
            </w:r>
          </w:p>
          <w:p w:rsidR="00595EB5" w:rsidRPr="003B16AC" w:rsidRDefault="00595EB5" w:rsidP="003B16AC">
            <w:pPr>
              <w:spacing w:line="360" w:lineRule="auto"/>
            </w:pPr>
            <w:r w:rsidRPr="003B16AC">
              <w:t>Сопоставление полученных значений с нормативными</w:t>
            </w:r>
          </w:p>
        </w:tc>
      </w:tr>
      <w:tr w:rsidR="00595EB5" w:rsidRPr="003B16AC" w:rsidTr="00D60D27">
        <w:trPr>
          <w:trHeight w:val="537"/>
          <w:jc w:val="center"/>
        </w:trPr>
        <w:tc>
          <w:tcPr>
            <w:tcW w:w="1242" w:type="dxa"/>
            <w:vMerge w:val="restart"/>
          </w:tcPr>
          <w:p w:rsidR="004747BC" w:rsidRPr="003B16AC" w:rsidRDefault="004747BC" w:rsidP="003B16AC">
            <w:pPr>
              <w:spacing w:line="360" w:lineRule="auto"/>
            </w:pPr>
            <w:r w:rsidRPr="003B16AC">
              <w:t xml:space="preserve">Кусачки </w:t>
            </w:r>
          </w:p>
          <w:p w:rsidR="004747BC" w:rsidRPr="003B16AC" w:rsidRDefault="008842F7" w:rsidP="003B16AC">
            <w:pPr>
              <w:spacing w:line="360" w:lineRule="auto"/>
            </w:pPr>
            <w:r w:rsidRPr="003B16AC">
              <w:t>К</w:t>
            </w:r>
            <w:r w:rsidR="004747BC" w:rsidRPr="003B16AC">
              <w:t>остные</w:t>
            </w:r>
          </w:p>
          <w:p w:rsidR="008842F7" w:rsidRPr="003B16AC" w:rsidRDefault="008842F7" w:rsidP="003B16AC">
            <w:pPr>
              <w:spacing w:line="360" w:lineRule="auto"/>
            </w:pPr>
            <w:r w:rsidRPr="003B16AC">
              <w:t>ГОСТ</w:t>
            </w:r>
          </w:p>
          <w:p w:rsidR="008842F7" w:rsidRPr="003B16AC" w:rsidRDefault="008842F7" w:rsidP="003B16AC">
            <w:pPr>
              <w:spacing w:line="360" w:lineRule="auto"/>
            </w:pPr>
            <w:r w:rsidRPr="003B16AC">
              <w:t>28071-89</w:t>
            </w:r>
          </w:p>
        </w:tc>
        <w:tc>
          <w:tcPr>
            <w:tcW w:w="1985" w:type="dxa"/>
          </w:tcPr>
          <w:p w:rsidR="00595EB5" w:rsidRPr="003B16AC" w:rsidRDefault="008842F7" w:rsidP="003B16AC">
            <w:pPr>
              <w:spacing w:line="360" w:lineRule="auto"/>
            </w:pPr>
            <w:r w:rsidRPr="003B16AC">
              <w:t>Функциональные</w:t>
            </w:r>
          </w:p>
        </w:tc>
        <w:tc>
          <w:tcPr>
            <w:tcW w:w="2259" w:type="dxa"/>
          </w:tcPr>
          <w:p w:rsidR="00595EB5" w:rsidRPr="003B16AC" w:rsidRDefault="008842F7" w:rsidP="003B16AC">
            <w:pPr>
              <w:spacing w:line="360" w:lineRule="auto"/>
            </w:pPr>
            <w:r w:rsidRPr="003B16AC">
              <w:t>Соответствие состояния рабочей поверхности</w:t>
            </w:r>
          </w:p>
        </w:tc>
        <w:tc>
          <w:tcPr>
            <w:tcW w:w="3611" w:type="dxa"/>
          </w:tcPr>
          <w:p w:rsidR="00595EB5" w:rsidRPr="003B16AC" w:rsidRDefault="008842F7" w:rsidP="003B16AC">
            <w:pPr>
              <w:spacing w:line="360" w:lineRule="auto"/>
            </w:pPr>
            <w:r w:rsidRPr="003B16AC">
              <w:t>Проверяем осмотром. Поверхность кусачек блестящая. На поверхности отсутствуют трещины, царапины, заусеницы и т.д.</w:t>
            </w:r>
          </w:p>
        </w:tc>
      </w:tr>
      <w:tr w:rsidR="00595EB5" w:rsidRPr="003B16AC" w:rsidTr="00D60D27">
        <w:trPr>
          <w:trHeight w:val="531"/>
          <w:jc w:val="center"/>
        </w:trPr>
        <w:tc>
          <w:tcPr>
            <w:tcW w:w="1242" w:type="dxa"/>
            <w:vMerge/>
          </w:tcPr>
          <w:p w:rsidR="00595EB5" w:rsidRPr="003B16AC" w:rsidRDefault="00595EB5" w:rsidP="003B16AC">
            <w:pPr>
              <w:spacing w:line="360" w:lineRule="auto"/>
            </w:pPr>
          </w:p>
        </w:tc>
        <w:tc>
          <w:tcPr>
            <w:tcW w:w="1985" w:type="dxa"/>
          </w:tcPr>
          <w:p w:rsidR="00595EB5" w:rsidRPr="003B16AC" w:rsidRDefault="008842F7" w:rsidP="003B16AC">
            <w:pPr>
              <w:spacing w:line="360" w:lineRule="auto"/>
            </w:pPr>
            <w:r w:rsidRPr="003B16AC">
              <w:t>Функциональные</w:t>
            </w:r>
          </w:p>
        </w:tc>
        <w:tc>
          <w:tcPr>
            <w:tcW w:w="2259" w:type="dxa"/>
          </w:tcPr>
          <w:p w:rsidR="00595EB5" w:rsidRPr="003B16AC" w:rsidRDefault="00234FFF" w:rsidP="003B16AC">
            <w:pPr>
              <w:spacing w:line="360" w:lineRule="auto"/>
            </w:pPr>
            <w:r w:rsidRPr="003B16AC">
              <w:t>Качество смыкания и работа пружин</w:t>
            </w:r>
          </w:p>
        </w:tc>
        <w:tc>
          <w:tcPr>
            <w:tcW w:w="3611" w:type="dxa"/>
          </w:tcPr>
          <w:p w:rsidR="00234FFF" w:rsidRPr="003B16AC" w:rsidRDefault="00160CD8" w:rsidP="00D60D27">
            <w:pPr>
              <w:spacing w:line="360" w:lineRule="auto"/>
            </w:pPr>
            <w:r w:rsidRPr="003B16AC">
              <w:t xml:space="preserve">Проверяем введением в действие. </w:t>
            </w:r>
            <w:r w:rsidR="00234FFF" w:rsidRPr="003B16AC">
              <w:t>Осмотр при 5-10-ти кратном смыкании и размыкании.</w:t>
            </w:r>
          </w:p>
        </w:tc>
      </w:tr>
      <w:tr w:rsidR="00595EB5" w:rsidRPr="003B16AC" w:rsidTr="00D60D27">
        <w:trPr>
          <w:trHeight w:val="525"/>
          <w:jc w:val="center"/>
        </w:trPr>
        <w:tc>
          <w:tcPr>
            <w:tcW w:w="1242" w:type="dxa"/>
            <w:vMerge/>
          </w:tcPr>
          <w:p w:rsidR="00595EB5" w:rsidRPr="003B16AC" w:rsidRDefault="00595EB5" w:rsidP="003B16AC">
            <w:pPr>
              <w:spacing w:line="360" w:lineRule="auto"/>
            </w:pPr>
          </w:p>
        </w:tc>
        <w:tc>
          <w:tcPr>
            <w:tcW w:w="1985" w:type="dxa"/>
          </w:tcPr>
          <w:p w:rsidR="00595EB5" w:rsidRPr="003B16AC" w:rsidRDefault="008842F7" w:rsidP="003B16AC">
            <w:pPr>
              <w:spacing w:line="360" w:lineRule="auto"/>
            </w:pPr>
            <w:r w:rsidRPr="003B16AC">
              <w:t>Функциональные</w:t>
            </w:r>
          </w:p>
        </w:tc>
        <w:tc>
          <w:tcPr>
            <w:tcW w:w="2259" w:type="dxa"/>
          </w:tcPr>
          <w:p w:rsidR="00595EB5" w:rsidRPr="003B16AC" w:rsidRDefault="008842F7" w:rsidP="003B16AC">
            <w:pPr>
              <w:spacing w:line="360" w:lineRule="auto"/>
            </w:pPr>
            <w:r w:rsidRPr="003B16AC">
              <w:t>Острота режущих кромок</w:t>
            </w:r>
          </w:p>
        </w:tc>
        <w:tc>
          <w:tcPr>
            <w:tcW w:w="3611" w:type="dxa"/>
          </w:tcPr>
          <w:p w:rsidR="00595EB5" w:rsidRPr="003B16AC" w:rsidRDefault="008842F7" w:rsidP="003B16AC">
            <w:pPr>
              <w:spacing w:line="360" w:lineRule="auto"/>
            </w:pPr>
            <w:r w:rsidRPr="003B16AC">
              <w:t xml:space="preserve">Проверяем </w:t>
            </w:r>
            <w:r w:rsidR="00160CD8" w:rsidRPr="003B16AC">
              <w:t>путем 10-ти кратного перекусывания пластины коробочного картона толщиной 3 мм. Перекусывание происходит легко.</w:t>
            </w:r>
          </w:p>
        </w:tc>
      </w:tr>
      <w:tr w:rsidR="00595EB5" w:rsidRPr="003B16AC" w:rsidTr="00D60D27">
        <w:trPr>
          <w:trHeight w:val="519"/>
          <w:jc w:val="center"/>
        </w:trPr>
        <w:tc>
          <w:tcPr>
            <w:tcW w:w="1242" w:type="dxa"/>
            <w:vMerge/>
          </w:tcPr>
          <w:p w:rsidR="00595EB5" w:rsidRPr="003B16AC" w:rsidRDefault="00595EB5" w:rsidP="003B16AC">
            <w:pPr>
              <w:spacing w:line="360" w:lineRule="auto"/>
            </w:pPr>
          </w:p>
        </w:tc>
        <w:tc>
          <w:tcPr>
            <w:tcW w:w="1985" w:type="dxa"/>
          </w:tcPr>
          <w:p w:rsidR="00595EB5" w:rsidRPr="003B16AC" w:rsidRDefault="005B10C1" w:rsidP="003B16AC">
            <w:pPr>
              <w:spacing w:line="360" w:lineRule="auto"/>
            </w:pPr>
            <w:r w:rsidRPr="003B16AC">
              <w:t>Санитарно-гигиеническая безопасность</w:t>
            </w:r>
          </w:p>
        </w:tc>
        <w:tc>
          <w:tcPr>
            <w:tcW w:w="2259" w:type="dxa"/>
          </w:tcPr>
          <w:p w:rsidR="00595EB5" w:rsidRPr="003B16AC" w:rsidRDefault="005B10C1" w:rsidP="003B16AC">
            <w:pPr>
              <w:spacing w:line="360" w:lineRule="auto"/>
            </w:pPr>
            <w:r w:rsidRPr="003B16AC">
              <w:t>Устойчивость к</w:t>
            </w:r>
            <w:r w:rsidR="003B16AC" w:rsidRPr="003B16AC">
              <w:t xml:space="preserve"> </w:t>
            </w:r>
            <w:r w:rsidR="00CB0FDF" w:rsidRPr="003B16AC">
              <w:t>коррозии</w:t>
            </w:r>
          </w:p>
        </w:tc>
        <w:tc>
          <w:tcPr>
            <w:tcW w:w="3611" w:type="dxa"/>
          </w:tcPr>
          <w:p w:rsidR="00595EB5" w:rsidRPr="003B16AC" w:rsidRDefault="005B10C1" w:rsidP="003B16AC">
            <w:pPr>
              <w:spacing w:line="360" w:lineRule="auto"/>
            </w:pPr>
            <w:r w:rsidRPr="003B16AC">
              <w:t>Проверяем методом кипячения.</w:t>
            </w:r>
          </w:p>
          <w:p w:rsidR="005B10C1" w:rsidRPr="003B16AC" w:rsidRDefault="005B10C1" w:rsidP="003B16AC">
            <w:pPr>
              <w:spacing w:line="360" w:lineRule="auto"/>
            </w:pPr>
            <w:r w:rsidRPr="003B16AC">
              <w:t>Промываем водой с мылом</w:t>
            </w:r>
            <w:r w:rsidR="00CB0FDF" w:rsidRPr="003B16AC">
              <w:t>, кипятим 30 мин. в дистил. воде, оставляем на час, извлекаем и оставляем на воздухе на 2 ч.</w:t>
            </w:r>
          </w:p>
          <w:p w:rsidR="00CB0FDF" w:rsidRPr="003B16AC" w:rsidRDefault="00CB0FDF" w:rsidP="003B16AC">
            <w:pPr>
              <w:spacing w:line="360" w:lineRule="auto"/>
            </w:pPr>
            <w:r w:rsidRPr="003B16AC">
              <w:t>Протираем и осматриваем. Никаких пятен нет.</w:t>
            </w:r>
          </w:p>
        </w:tc>
      </w:tr>
      <w:tr w:rsidR="00595EB5" w:rsidRPr="003B16AC" w:rsidTr="00D60D27">
        <w:trPr>
          <w:trHeight w:val="527"/>
          <w:jc w:val="center"/>
        </w:trPr>
        <w:tc>
          <w:tcPr>
            <w:tcW w:w="1242" w:type="dxa"/>
            <w:vMerge/>
          </w:tcPr>
          <w:p w:rsidR="00595EB5" w:rsidRPr="003B16AC" w:rsidRDefault="00595EB5" w:rsidP="003B16AC">
            <w:pPr>
              <w:spacing w:line="360" w:lineRule="auto"/>
            </w:pPr>
          </w:p>
        </w:tc>
        <w:tc>
          <w:tcPr>
            <w:tcW w:w="1985" w:type="dxa"/>
          </w:tcPr>
          <w:p w:rsidR="00595EB5" w:rsidRPr="003B16AC" w:rsidRDefault="00CB0FDF" w:rsidP="003B16AC">
            <w:pPr>
              <w:spacing w:line="360" w:lineRule="auto"/>
            </w:pPr>
            <w:r w:rsidRPr="003B16AC">
              <w:t>Санитарно-гигиеническая безопасность</w:t>
            </w:r>
          </w:p>
        </w:tc>
        <w:tc>
          <w:tcPr>
            <w:tcW w:w="2259" w:type="dxa"/>
          </w:tcPr>
          <w:p w:rsidR="00595EB5" w:rsidRPr="003B16AC" w:rsidRDefault="00CB0FDF" w:rsidP="003B16AC">
            <w:pPr>
              <w:spacing w:line="360" w:lineRule="auto"/>
            </w:pPr>
            <w:r w:rsidRPr="003B16AC">
              <w:t>Устойчивость к дезинфекции</w:t>
            </w:r>
          </w:p>
        </w:tc>
        <w:tc>
          <w:tcPr>
            <w:tcW w:w="3611" w:type="dxa"/>
          </w:tcPr>
          <w:p w:rsidR="00595EB5" w:rsidRPr="003B16AC" w:rsidRDefault="00CB0FDF" w:rsidP="003B16AC">
            <w:pPr>
              <w:spacing w:line="360" w:lineRule="auto"/>
            </w:pPr>
            <w:r w:rsidRPr="003B16AC">
              <w:t>Проверяем методом прогревания сухим горячим воздухом + 120 град. в воздушном стерилизаторе. Проверяем трехкратно и осматриваем поверхность. Никаких пятен нет.</w:t>
            </w:r>
          </w:p>
        </w:tc>
      </w:tr>
    </w:tbl>
    <w:p w:rsidR="00595EB5" w:rsidRPr="003B16AC" w:rsidRDefault="00D60D27" w:rsidP="003B1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</w:t>
      </w:r>
    </w:p>
    <w:p w:rsidR="00595EB5" w:rsidRPr="003B16AC" w:rsidRDefault="00B56C27" w:rsidP="003B16AC">
      <w:pPr>
        <w:numPr>
          <w:ilvl w:val="2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 xml:space="preserve">Данное изделие медицинского назначения – кусачки костные – являются режущим медицинским инструментом полностью соответствующим требованиям к качеству данного вида изделий </w:t>
      </w:r>
    </w:p>
    <w:p w:rsidR="00595EB5" w:rsidRPr="003B16AC" w:rsidRDefault="00B56C27" w:rsidP="003B16AC">
      <w:pPr>
        <w:numPr>
          <w:ilvl w:val="2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 xml:space="preserve">В результате </w:t>
      </w:r>
      <w:r w:rsidR="00181C9F" w:rsidRPr="003B16AC">
        <w:rPr>
          <w:sz w:val="28"/>
          <w:szCs w:val="28"/>
        </w:rPr>
        <w:t>оценки качества</w:t>
      </w:r>
      <w:r w:rsidRPr="003B16AC">
        <w:rPr>
          <w:sz w:val="28"/>
          <w:szCs w:val="28"/>
        </w:rPr>
        <w:t xml:space="preserve"> дефекты не выявлены</w:t>
      </w:r>
    </w:p>
    <w:p w:rsidR="006A6A9E" w:rsidRPr="003B16AC" w:rsidRDefault="006A6A9E" w:rsidP="003B16A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95EB5" w:rsidRPr="00374DB4" w:rsidRDefault="00595EB5" w:rsidP="003B16A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B16AC">
        <w:rPr>
          <w:b/>
          <w:sz w:val="28"/>
          <w:szCs w:val="28"/>
        </w:rPr>
        <w:t>Задание 5</w:t>
      </w:r>
    </w:p>
    <w:p w:rsidR="003B16AC" w:rsidRPr="00374DB4" w:rsidRDefault="003B16AC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595EB5" w:rsidRPr="003B16AC" w:rsidRDefault="00595EB5" w:rsidP="003B16AC">
      <w:p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ИЗУЧИТЬ ФАКТОРЫ, СОХРАНЯЮЩИЕ КАЧЕСТВО ТОВАРОВ АПТЕЧНОГО АССОРТИМЕНТА.</w:t>
      </w:r>
    </w:p>
    <w:p w:rsidR="00595EB5" w:rsidRPr="003B16AC" w:rsidRDefault="00595EB5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595EB5" w:rsidRPr="003B16AC" w:rsidRDefault="00595EB5" w:rsidP="003B16AC">
      <w:p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5.1. На основании ГОСТа 17768-90 изучить виды первичной и вторичной упаковки, используемой для лекарственных средств и заполнить таблицы.</w:t>
      </w:r>
    </w:p>
    <w:p w:rsidR="00595EB5" w:rsidRPr="003B16AC" w:rsidRDefault="00595EB5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595EB5" w:rsidRPr="003B16AC" w:rsidRDefault="00595EB5" w:rsidP="003B16AC">
      <w:pPr>
        <w:spacing w:line="360" w:lineRule="auto"/>
        <w:ind w:firstLine="709"/>
        <w:jc w:val="center"/>
        <w:rPr>
          <w:sz w:val="28"/>
          <w:szCs w:val="28"/>
        </w:rPr>
      </w:pPr>
      <w:r w:rsidRPr="003B16AC">
        <w:rPr>
          <w:sz w:val="28"/>
          <w:szCs w:val="28"/>
        </w:rPr>
        <w:t>Таблица – Виды первичной упаковки, применяемые для лекарственных средств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2409"/>
        <w:gridCol w:w="1896"/>
        <w:gridCol w:w="2693"/>
      </w:tblGrid>
      <w:tr w:rsidR="00595EB5" w:rsidRPr="003B16AC" w:rsidTr="00D60D27">
        <w:trPr>
          <w:jc w:val="center"/>
        </w:trPr>
        <w:tc>
          <w:tcPr>
            <w:tcW w:w="1332" w:type="dxa"/>
          </w:tcPr>
          <w:p w:rsidR="00595EB5" w:rsidRPr="003B16AC" w:rsidRDefault="00595EB5" w:rsidP="00AE41F9">
            <w:pPr>
              <w:spacing w:line="360" w:lineRule="auto"/>
            </w:pPr>
            <w:r w:rsidRPr="003B16AC">
              <w:t>Материал</w:t>
            </w:r>
          </w:p>
        </w:tc>
        <w:tc>
          <w:tcPr>
            <w:tcW w:w="2409" w:type="dxa"/>
          </w:tcPr>
          <w:p w:rsidR="00595EB5" w:rsidRPr="003B16AC" w:rsidRDefault="00595EB5" w:rsidP="00AE41F9">
            <w:pPr>
              <w:spacing w:line="360" w:lineRule="auto"/>
            </w:pPr>
            <w:r w:rsidRPr="003B16AC">
              <w:t>Вид первичной тары</w:t>
            </w:r>
          </w:p>
        </w:tc>
        <w:tc>
          <w:tcPr>
            <w:tcW w:w="1896" w:type="dxa"/>
          </w:tcPr>
          <w:p w:rsidR="00595EB5" w:rsidRPr="003B16AC" w:rsidRDefault="00595EB5" w:rsidP="00AE41F9">
            <w:pPr>
              <w:spacing w:line="360" w:lineRule="auto"/>
            </w:pPr>
            <w:r w:rsidRPr="003B16AC">
              <w:t>Лекарственные формы</w:t>
            </w:r>
          </w:p>
        </w:tc>
        <w:tc>
          <w:tcPr>
            <w:tcW w:w="2693" w:type="dxa"/>
          </w:tcPr>
          <w:p w:rsidR="00595EB5" w:rsidRPr="003B16AC" w:rsidRDefault="00595EB5" w:rsidP="00AE41F9">
            <w:pPr>
              <w:spacing w:line="360" w:lineRule="auto"/>
            </w:pPr>
            <w:r w:rsidRPr="003B16AC">
              <w:t>Укупорочное средство или метод укупоривания</w:t>
            </w:r>
          </w:p>
        </w:tc>
      </w:tr>
      <w:tr w:rsidR="00595EB5" w:rsidRPr="003B16AC" w:rsidTr="00D60D27">
        <w:trPr>
          <w:jc w:val="center"/>
        </w:trPr>
        <w:tc>
          <w:tcPr>
            <w:tcW w:w="8330" w:type="dxa"/>
            <w:gridSpan w:val="4"/>
            <w:vAlign w:val="center"/>
          </w:tcPr>
          <w:p w:rsidR="00595EB5" w:rsidRPr="003B16AC" w:rsidRDefault="00595EB5" w:rsidP="00AE41F9">
            <w:pPr>
              <w:spacing w:line="360" w:lineRule="auto"/>
            </w:pPr>
            <w:r w:rsidRPr="003B16AC">
              <w:t>Жесткая упаковка</w:t>
            </w:r>
          </w:p>
        </w:tc>
      </w:tr>
      <w:tr w:rsidR="00595EB5" w:rsidRPr="003B16AC" w:rsidTr="00D60D27">
        <w:trPr>
          <w:trHeight w:val="1364"/>
          <w:jc w:val="center"/>
        </w:trPr>
        <w:tc>
          <w:tcPr>
            <w:tcW w:w="1332" w:type="dxa"/>
          </w:tcPr>
          <w:p w:rsidR="00595EB5" w:rsidRPr="003B16AC" w:rsidRDefault="00595EB5" w:rsidP="00AE41F9">
            <w:pPr>
              <w:spacing w:line="360" w:lineRule="auto"/>
            </w:pPr>
            <w:r w:rsidRPr="003B16AC">
              <w:t>Металлическая</w:t>
            </w:r>
            <w:r w:rsidR="003B16AC" w:rsidRPr="003B16AC">
              <w:t xml:space="preserve"> </w:t>
            </w:r>
          </w:p>
        </w:tc>
        <w:tc>
          <w:tcPr>
            <w:tcW w:w="2409" w:type="dxa"/>
          </w:tcPr>
          <w:p w:rsidR="00595EB5" w:rsidRPr="003B16AC" w:rsidRDefault="00BC4DC1" w:rsidP="00AE41F9">
            <w:pPr>
              <w:spacing w:line="360" w:lineRule="auto"/>
            </w:pPr>
            <w:r w:rsidRPr="003B16AC">
              <w:t>Металлическая пробирка</w:t>
            </w:r>
            <w:r w:rsidR="00884AD2" w:rsidRPr="003B16AC">
              <w:t>,</w:t>
            </w:r>
          </w:p>
          <w:p w:rsidR="00884AD2" w:rsidRPr="003B16AC" w:rsidRDefault="00884AD2" w:rsidP="00AE41F9">
            <w:pPr>
              <w:spacing w:line="360" w:lineRule="auto"/>
            </w:pPr>
            <w:r w:rsidRPr="003B16AC">
              <w:t>Металлическая банка,</w:t>
            </w:r>
          </w:p>
          <w:p w:rsidR="00884AD2" w:rsidRPr="003B16AC" w:rsidRDefault="00884AD2" w:rsidP="00AE41F9">
            <w:pPr>
              <w:spacing w:line="360" w:lineRule="auto"/>
            </w:pPr>
            <w:r w:rsidRPr="003B16AC">
              <w:t>Жестяная банка</w:t>
            </w:r>
          </w:p>
          <w:p w:rsidR="00814D9A" w:rsidRPr="003B16AC" w:rsidRDefault="00814D9A" w:rsidP="00AE41F9">
            <w:pPr>
              <w:spacing w:line="360" w:lineRule="auto"/>
            </w:pPr>
            <w:r w:rsidRPr="003B16AC">
              <w:t>Алюминиевые тубы</w:t>
            </w:r>
          </w:p>
          <w:p w:rsidR="0017354D" w:rsidRPr="003B16AC" w:rsidRDefault="0017354D" w:rsidP="00AE41F9">
            <w:pPr>
              <w:spacing w:line="360" w:lineRule="auto"/>
            </w:pPr>
            <w:r w:rsidRPr="003B16AC">
              <w:t>Аэрозольные баллоны</w:t>
            </w:r>
          </w:p>
        </w:tc>
        <w:tc>
          <w:tcPr>
            <w:tcW w:w="1896" w:type="dxa"/>
          </w:tcPr>
          <w:p w:rsidR="00595EB5" w:rsidRPr="003B16AC" w:rsidRDefault="00BC4DC1" w:rsidP="00AE41F9">
            <w:pPr>
              <w:spacing w:line="360" w:lineRule="auto"/>
            </w:pPr>
            <w:r w:rsidRPr="003B16AC">
              <w:t>Таблетки, драже</w:t>
            </w:r>
          </w:p>
          <w:p w:rsidR="006800ED" w:rsidRPr="003B16AC" w:rsidRDefault="006800ED" w:rsidP="00AE41F9">
            <w:pPr>
              <w:spacing w:line="360" w:lineRule="auto"/>
            </w:pPr>
            <w:r w:rsidRPr="003B16AC">
              <w:t>Порошки, гранулы</w:t>
            </w:r>
          </w:p>
          <w:p w:rsidR="00814D9A" w:rsidRPr="003B16AC" w:rsidRDefault="0017354D" w:rsidP="00AE41F9">
            <w:pPr>
              <w:spacing w:line="360" w:lineRule="auto"/>
            </w:pPr>
            <w:r w:rsidRPr="003B16AC">
              <w:t>Капсулы</w:t>
            </w:r>
          </w:p>
          <w:p w:rsidR="00814D9A" w:rsidRPr="003B16AC" w:rsidRDefault="00814D9A" w:rsidP="00AE41F9">
            <w:pPr>
              <w:spacing w:line="360" w:lineRule="auto"/>
            </w:pPr>
            <w:r w:rsidRPr="003B16AC">
              <w:t>Мази, пасты, линименты</w:t>
            </w:r>
          </w:p>
          <w:p w:rsidR="0017354D" w:rsidRPr="003B16AC" w:rsidRDefault="0017354D" w:rsidP="00AE41F9">
            <w:pPr>
              <w:spacing w:line="360" w:lineRule="auto"/>
            </w:pPr>
            <w:r w:rsidRPr="003B16AC">
              <w:t>Аэрозоли</w:t>
            </w:r>
          </w:p>
        </w:tc>
        <w:tc>
          <w:tcPr>
            <w:tcW w:w="2693" w:type="dxa"/>
          </w:tcPr>
          <w:p w:rsidR="00595EB5" w:rsidRPr="003B16AC" w:rsidRDefault="00BC4DC1" w:rsidP="00AE41F9">
            <w:pPr>
              <w:spacing w:line="360" w:lineRule="auto"/>
            </w:pPr>
            <w:r w:rsidRPr="003B16AC">
              <w:t>Металлическая навинчиваемая крышка</w:t>
            </w:r>
          </w:p>
          <w:p w:rsidR="00814D9A" w:rsidRPr="003B16AC" w:rsidRDefault="00814D9A" w:rsidP="00AE41F9">
            <w:pPr>
              <w:spacing w:line="360" w:lineRule="auto"/>
            </w:pPr>
            <w:r w:rsidRPr="003B16AC">
              <w:t>Пластмассовые бушоны</w:t>
            </w:r>
          </w:p>
          <w:p w:rsidR="0017354D" w:rsidRPr="003B16AC" w:rsidRDefault="0017354D" w:rsidP="00AE41F9">
            <w:pPr>
              <w:spacing w:line="360" w:lineRule="auto"/>
            </w:pPr>
            <w:r w:rsidRPr="003B16AC">
              <w:t>Клапаны</w:t>
            </w:r>
          </w:p>
        </w:tc>
      </w:tr>
      <w:tr w:rsidR="00595EB5" w:rsidRPr="003B16AC" w:rsidTr="00D60D27">
        <w:trPr>
          <w:trHeight w:val="1260"/>
          <w:jc w:val="center"/>
        </w:trPr>
        <w:tc>
          <w:tcPr>
            <w:tcW w:w="1332" w:type="dxa"/>
          </w:tcPr>
          <w:p w:rsidR="00595EB5" w:rsidRPr="003B16AC" w:rsidRDefault="00595EB5" w:rsidP="00AE41F9">
            <w:pPr>
              <w:spacing w:line="360" w:lineRule="auto"/>
            </w:pPr>
            <w:r w:rsidRPr="003B16AC">
              <w:t>Стеклянная</w:t>
            </w:r>
          </w:p>
        </w:tc>
        <w:tc>
          <w:tcPr>
            <w:tcW w:w="2409" w:type="dxa"/>
          </w:tcPr>
          <w:p w:rsidR="00595EB5" w:rsidRPr="003B16AC" w:rsidRDefault="00BC4DC1" w:rsidP="00AE41F9">
            <w:pPr>
              <w:spacing w:line="360" w:lineRule="auto"/>
            </w:pPr>
            <w:r w:rsidRPr="003B16AC">
              <w:t>Банки, флаконы, пробирки</w:t>
            </w:r>
          </w:p>
          <w:p w:rsidR="00814D9A" w:rsidRPr="003B16AC" w:rsidRDefault="00814D9A" w:rsidP="00AE41F9">
            <w:pPr>
              <w:spacing w:line="360" w:lineRule="auto"/>
            </w:pPr>
            <w:r w:rsidRPr="003B16AC">
              <w:t>Стеклянные ампулы,</w:t>
            </w:r>
          </w:p>
          <w:p w:rsidR="00814D9A" w:rsidRPr="003B16AC" w:rsidRDefault="00814D9A" w:rsidP="00AE41F9">
            <w:pPr>
              <w:spacing w:line="360" w:lineRule="auto"/>
            </w:pPr>
            <w:r w:rsidRPr="003B16AC">
              <w:t>Флаконы-капельницы,</w:t>
            </w:r>
          </w:p>
          <w:p w:rsidR="00814D9A" w:rsidRPr="003B16AC" w:rsidRDefault="00814D9A" w:rsidP="00AE41F9">
            <w:pPr>
              <w:spacing w:line="360" w:lineRule="auto"/>
            </w:pPr>
            <w:r w:rsidRPr="003B16AC">
              <w:t>Тюбики-капельницы</w:t>
            </w:r>
          </w:p>
          <w:p w:rsidR="00814D9A" w:rsidRPr="003B16AC" w:rsidRDefault="00814D9A" w:rsidP="00AE41F9">
            <w:pPr>
              <w:spacing w:line="360" w:lineRule="auto"/>
            </w:pPr>
            <w:r w:rsidRPr="003B16AC">
              <w:t>Бутылки</w:t>
            </w:r>
          </w:p>
          <w:p w:rsidR="0017354D" w:rsidRPr="003B16AC" w:rsidRDefault="0017354D" w:rsidP="00AE41F9">
            <w:pPr>
              <w:spacing w:line="360" w:lineRule="auto"/>
            </w:pPr>
            <w:r w:rsidRPr="003B16AC">
              <w:t xml:space="preserve">Аэрозольный баллон </w:t>
            </w:r>
          </w:p>
        </w:tc>
        <w:tc>
          <w:tcPr>
            <w:tcW w:w="1896" w:type="dxa"/>
          </w:tcPr>
          <w:p w:rsidR="00595EB5" w:rsidRPr="003B16AC" w:rsidRDefault="00BC4DC1" w:rsidP="00AE41F9">
            <w:pPr>
              <w:spacing w:line="360" w:lineRule="auto"/>
            </w:pPr>
            <w:r w:rsidRPr="003B16AC">
              <w:t>Таблетки, драже</w:t>
            </w:r>
          </w:p>
          <w:p w:rsidR="006800ED" w:rsidRPr="003B16AC" w:rsidRDefault="006800ED" w:rsidP="00AE41F9">
            <w:pPr>
              <w:spacing w:line="360" w:lineRule="auto"/>
            </w:pPr>
            <w:r w:rsidRPr="003B16AC">
              <w:t>Порошки, гранулы</w:t>
            </w:r>
          </w:p>
          <w:p w:rsidR="00814D9A" w:rsidRPr="003B16AC" w:rsidRDefault="00814D9A" w:rsidP="00AE41F9">
            <w:pPr>
              <w:spacing w:line="360" w:lineRule="auto"/>
            </w:pPr>
            <w:r w:rsidRPr="003B16AC">
              <w:t>Жидкие формы лек. средств</w:t>
            </w:r>
          </w:p>
          <w:p w:rsidR="00814D9A" w:rsidRPr="003B16AC" w:rsidRDefault="00814D9A" w:rsidP="00AE41F9">
            <w:pPr>
              <w:spacing w:line="360" w:lineRule="auto"/>
            </w:pPr>
            <w:r w:rsidRPr="003B16AC">
              <w:t>Мази, пасты</w:t>
            </w:r>
          </w:p>
          <w:p w:rsidR="00814D9A" w:rsidRPr="003B16AC" w:rsidRDefault="00810A87" w:rsidP="00AE41F9">
            <w:pPr>
              <w:spacing w:line="360" w:lineRule="auto"/>
            </w:pPr>
            <w:r w:rsidRPr="003B16AC">
              <w:t>К</w:t>
            </w:r>
            <w:r w:rsidR="0017354D" w:rsidRPr="003B16AC">
              <w:t>апсулы</w:t>
            </w:r>
          </w:p>
          <w:p w:rsidR="00814D9A" w:rsidRPr="003B16AC" w:rsidRDefault="00814D9A" w:rsidP="00AE41F9">
            <w:pPr>
              <w:spacing w:line="360" w:lineRule="auto"/>
            </w:pPr>
            <w:r w:rsidRPr="003B16AC">
              <w:t>Жидкие формы лек. средств</w:t>
            </w:r>
          </w:p>
          <w:p w:rsidR="00814D9A" w:rsidRPr="003B16AC" w:rsidRDefault="00814D9A" w:rsidP="00AE41F9">
            <w:pPr>
              <w:spacing w:line="360" w:lineRule="auto"/>
            </w:pPr>
            <w:r w:rsidRPr="003B16AC">
              <w:t>То же</w:t>
            </w:r>
          </w:p>
          <w:p w:rsidR="0017354D" w:rsidRPr="003B16AC" w:rsidRDefault="0017354D" w:rsidP="00AE41F9">
            <w:pPr>
              <w:spacing w:line="360" w:lineRule="auto"/>
            </w:pPr>
            <w:r w:rsidRPr="003B16AC">
              <w:t>Аэрозоли</w:t>
            </w:r>
          </w:p>
        </w:tc>
        <w:tc>
          <w:tcPr>
            <w:tcW w:w="2693" w:type="dxa"/>
          </w:tcPr>
          <w:p w:rsidR="00595EB5" w:rsidRPr="003B16AC" w:rsidRDefault="00BC4DC1" w:rsidP="00AE41F9">
            <w:pPr>
              <w:spacing w:line="360" w:lineRule="auto"/>
            </w:pPr>
            <w:r w:rsidRPr="003B16AC">
              <w:t>Пластмассовая натягиваемая крышка,</w:t>
            </w:r>
          </w:p>
          <w:p w:rsidR="00BC4DC1" w:rsidRPr="003B16AC" w:rsidRDefault="00BC4DC1" w:rsidP="00AE41F9">
            <w:pPr>
              <w:spacing w:line="360" w:lineRule="auto"/>
            </w:pPr>
            <w:r w:rsidRPr="003B16AC">
              <w:t>Пластмассовая пробка с уплотнителем,</w:t>
            </w:r>
          </w:p>
          <w:p w:rsidR="00BC4DC1" w:rsidRPr="003B16AC" w:rsidRDefault="00BC4DC1" w:rsidP="00AE41F9">
            <w:pPr>
              <w:spacing w:line="360" w:lineRule="auto"/>
            </w:pPr>
            <w:r w:rsidRPr="003B16AC">
              <w:t>Алюминиевый колпачок</w:t>
            </w:r>
          </w:p>
          <w:p w:rsidR="00814D9A" w:rsidRPr="003B16AC" w:rsidRDefault="00814D9A" w:rsidP="00AE41F9">
            <w:pPr>
              <w:spacing w:line="360" w:lineRule="auto"/>
            </w:pPr>
            <w:r w:rsidRPr="003B16AC">
              <w:t>Запаивание</w:t>
            </w:r>
          </w:p>
          <w:p w:rsidR="00814D9A" w:rsidRPr="003B16AC" w:rsidRDefault="00814D9A" w:rsidP="00AE41F9">
            <w:pPr>
              <w:spacing w:line="360" w:lineRule="auto"/>
            </w:pPr>
            <w:r w:rsidRPr="003B16AC">
              <w:t>Пластм. крышка с пробкой-капельницей</w:t>
            </w:r>
          </w:p>
          <w:p w:rsidR="00814D9A" w:rsidRPr="003B16AC" w:rsidRDefault="00814D9A" w:rsidP="00AE41F9">
            <w:pPr>
              <w:spacing w:line="360" w:lineRule="auto"/>
            </w:pPr>
            <w:r w:rsidRPr="003B16AC">
              <w:t>Метал. крышка или полимерная пробка</w:t>
            </w:r>
          </w:p>
          <w:p w:rsidR="0017354D" w:rsidRPr="003B16AC" w:rsidRDefault="0017354D" w:rsidP="00AE41F9">
            <w:pPr>
              <w:spacing w:line="360" w:lineRule="auto"/>
            </w:pPr>
            <w:r w:rsidRPr="003B16AC">
              <w:t>Клапаны</w:t>
            </w:r>
          </w:p>
        </w:tc>
      </w:tr>
      <w:tr w:rsidR="00595EB5" w:rsidRPr="003B16AC" w:rsidTr="00D60D27">
        <w:trPr>
          <w:trHeight w:val="719"/>
          <w:jc w:val="center"/>
        </w:trPr>
        <w:tc>
          <w:tcPr>
            <w:tcW w:w="1332" w:type="dxa"/>
          </w:tcPr>
          <w:p w:rsidR="00595EB5" w:rsidRPr="003B16AC" w:rsidRDefault="00595EB5" w:rsidP="00AE41F9">
            <w:pPr>
              <w:spacing w:line="360" w:lineRule="auto"/>
            </w:pPr>
            <w:r w:rsidRPr="003B16AC">
              <w:t>Полимерная</w:t>
            </w:r>
          </w:p>
        </w:tc>
        <w:tc>
          <w:tcPr>
            <w:tcW w:w="2409" w:type="dxa"/>
          </w:tcPr>
          <w:p w:rsidR="00595EB5" w:rsidRPr="003B16AC" w:rsidRDefault="00BC4DC1" w:rsidP="00AE41F9">
            <w:pPr>
              <w:spacing w:line="360" w:lineRule="auto"/>
            </w:pPr>
            <w:r w:rsidRPr="003B16AC">
              <w:t>Контурная упаковка,</w:t>
            </w:r>
          </w:p>
          <w:p w:rsidR="00BC4DC1" w:rsidRPr="003B16AC" w:rsidRDefault="00BC4DC1" w:rsidP="00AE41F9">
            <w:pPr>
              <w:spacing w:line="360" w:lineRule="auto"/>
            </w:pPr>
            <w:r w:rsidRPr="003B16AC">
              <w:t>Пластмассовая пробирка,</w:t>
            </w:r>
          </w:p>
          <w:p w:rsidR="00BC4DC1" w:rsidRPr="003B16AC" w:rsidRDefault="00BC4DC1" w:rsidP="00AE41F9">
            <w:pPr>
              <w:spacing w:line="360" w:lineRule="auto"/>
            </w:pPr>
            <w:r w:rsidRPr="003B16AC">
              <w:t>Полимерная банка,</w:t>
            </w:r>
          </w:p>
          <w:p w:rsidR="00BC4DC1" w:rsidRPr="003B16AC" w:rsidRDefault="00BC4DC1" w:rsidP="00AE41F9">
            <w:pPr>
              <w:spacing w:line="360" w:lineRule="auto"/>
            </w:pPr>
            <w:r w:rsidRPr="003B16AC">
              <w:t>Банка из стекломассы</w:t>
            </w:r>
          </w:p>
          <w:p w:rsidR="00814D9A" w:rsidRPr="003B16AC" w:rsidRDefault="00814D9A" w:rsidP="00AE41F9">
            <w:pPr>
              <w:spacing w:line="360" w:lineRule="auto"/>
            </w:pPr>
            <w:r w:rsidRPr="003B16AC">
              <w:t>Шприц-тюбик однораз.</w:t>
            </w:r>
          </w:p>
          <w:p w:rsidR="00810A87" w:rsidRPr="003B16AC" w:rsidRDefault="00810A87" w:rsidP="00AE41F9">
            <w:pPr>
              <w:spacing w:line="360" w:lineRule="auto"/>
            </w:pPr>
            <w:r w:rsidRPr="003B16AC">
              <w:t>Контурная упаковка</w:t>
            </w:r>
          </w:p>
        </w:tc>
        <w:tc>
          <w:tcPr>
            <w:tcW w:w="1896" w:type="dxa"/>
          </w:tcPr>
          <w:p w:rsidR="00595EB5" w:rsidRPr="003B16AC" w:rsidRDefault="00BC4DC1" w:rsidP="00AE41F9">
            <w:pPr>
              <w:spacing w:line="360" w:lineRule="auto"/>
            </w:pPr>
            <w:r w:rsidRPr="003B16AC">
              <w:t>Таблетки, драже</w:t>
            </w:r>
          </w:p>
          <w:p w:rsidR="00814D9A" w:rsidRPr="003B16AC" w:rsidRDefault="00814D9A" w:rsidP="00AE41F9">
            <w:pPr>
              <w:spacing w:line="360" w:lineRule="auto"/>
            </w:pPr>
            <w:r w:rsidRPr="003B16AC">
              <w:t>Лекарст. формы для инъекций</w:t>
            </w:r>
          </w:p>
          <w:p w:rsidR="00810A87" w:rsidRPr="003B16AC" w:rsidRDefault="00810A87" w:rsidP="00AE41F9">
            <w:pPr>
              <w:spacing w:line="360" w:lineRule="auto"/>
            </w:pPr>
            <w:r w:rsidRPr="003B16AC">
              <w:t>Суппозитории</w:t>
            </w:r>
          </w:p>
        </w:tc>
        <w:tc>
          <w:tcPr>
            <w:tcW w:w="2693" w:type="dxa"/>
          </w:tcPr>
          <w:p w:rsidR="00595EB5" w:rsidRPr="003B16AC" w:rsidRDefault="00BC4DC1" w:rsidP="00AE41F9">
            <w:pPr>
              <w:spacing w:line="360" w:lineRule="auto"/>
            </w:pPr>
            <w:r w:rsidRPr="003B16AC">
              <w:t>Термосваривание,</w:t>
            </w:r>
          </w:p>
          <w:p w:rsidR="00BC4DC1" w:rsidRPr="003B16AC" w:rsidRDefault="00BC4DC1" w:rsidP="00AE41F9">
            <w:pPr>
              <w:spacing w:line="360" w:lineRule="auto"/>
            </w:pPr>
            <w:r w:rsidRPr="003B16AC">
              <w:t>Пластмассовая пробка,</w:t>
            </w:r>
          </w:p>
          <w:p w:rsidR="00BC4DC1" w:rsidRPr="003B16AC" w:rsidRDefault="00BC4DC1" w:rsidP="00AE41F9">
            <w:pPr>
              <w:spacing w:line="360" w:lineRule="auto"/>
            </w:pPr>
            <w:r w:rsidRPr="003B16AC">
              <w:t>Крышка полимерная,</w:t>
            </w:r>
          </w:p>
          <w:p w:rsidR="00BC4DC1" w:rsidRPr="003B16AC" w:rsidRDefault="00BC4DC1" w:rsidP="00AE41F9">
            <w:pPr>
              <w:spacing w:line="360" w:lineRule="auto"/>
            </w:pPr>
            <w:r w:rsidRPr="003B16AC">
              <w:t>Полимерная пробка,</w:t>
            </w:r>
          </w:p>
          <w:p w:rsidR="00BC4DC1" w:rsidRPr="003B16AC" w:rsidRDefault="00BC4DC1" w:rsidP="00AE41F9">
            <w:pPr>
              <w:spacing w:line="360" w:lineRule="auto"/>
            </w:pPr>
            <w:r w:rsidRPr="003B16AC">
              <w:t>Навинчиваемая крышка,</w:t>
            </w:r>
          </w:p>
          <w:p w:rsidR="00BC4DC1" w:rsidRPr="003B16AC" w:rsidRDefault="00BC4DC1" w:rsidP="00AE41F9">
            <w:pPr>
              <w:spacing w:line="360" w:lineRule="auto"/>
            </w:pPr>
            <w:r w:rsidRPr="003B16AC">
              <w:t>Закатываемая крышка,</w:t>
            </w:r>
          </w:p>
          <w:p w:rsidR="00BC4DC1" w:rsidRPr="003B16AC" w:rsidRDefault="00BC4DC1" w:rsidP="00AE41F9">
            <w:pPr>
              <w:spacing w:line="360" w:lineRule="auto"/>
            </w:pPr>
            <w:r w:rsidRPr="003B16AC">
              <w:t>Крышка алюминиевая, прокладка из картона</w:t>
            </w:r>
          </w:p>
          <w:p w:rsidR="00814D9A" w:rsidRPr="003B16AC" w:rsidRDefault="00814D9A" w:rsidP="00AE41F9">
            <w:pPr>
              <w:spacing w:line="360" w:lineRule="auto"/>
            </w:pPr>
            <w:r w:rsidRPr="003B16AC">
              <w:t>Термосваривание</w:t>
            </w:r>
          </w:p>
          <w:p w:rsidR="00810A87" w:rsidRPr="003B16AC" w:rsidRDefault="00810A87" w:rsidP="00AE41F9">
            <w:pPr>
              <w:spacing w:line="360" w:lineRule="auto"/>
            </w:pPr>
            <w:r w:rsidRPr="003B16AC">
              <w:t>То же</w:t>
            </w:r>
          </w:p>
        </w:tc>
      </w:tr>
      <w:tr w:rsidR="00595EB5" w:rsidRPr="003B16AC" w:rsidTr="00D60D27">
        <w:trPr>
          <w:jc w:val="center"/>
        </w:trPr>
        <w:tc>
          <w:tcPr>
            <w:tcW w:w="8330" w:type="dxa"/>
            <w:gridSpan w:val="4"/>
            <w:vAlign w:val="center"/>
          </w:tcPr>
          <w:p w:rsidR="00595EB5" w:rsidRPr="003B16AC" w:rsidRDefault="00595EB5" w:rsidP="00AE41F9">
            <w:pPr>
              <w:spacing w:line="360" w:lineRule="auto"/>
            </w:pPr>
            <w:r w:rsidRPr="003B16AC">
              <w:t>Полужесткая упаковка</w:t>
            </w:r>
          </w:p>
        </w:tc>
      </w:tr>
      <w:tr w:rsidR="00595EB5" w:rsidRPr="003B16AC" w:rsidTr="00D60D27">
        <w:trPr>
          <w:trHeight w:val="473"/>
          <w:jc w:val="center"/>
        </w:trPr>
        <w:tc>
          <w:tcPr>
            <w:tcW w:w="1332" w:type="dxa"/>
          </w:tcPr>
          <w:p w:rsidR="00595EB5" w:rsidRPr="003B16AC" w:rsidRDefault="00595EB5" w:rsidP="00AE41F9">
            <w:pPr>
              <w:spacing w:line="360" w:lineRule="auto"/>
            </w:pPr>
            <w:r w:rsidRPr="003B16AC">
              <w:t>Картонная</w:t>
            </w:r>
          </w:p>
        </w:tc>
        <w:tc>
          <w:tcPr>
            <w:tcW w:w="2409" w:type="dxa"/>
          </w:tcPr>
          <w:p w:rsidR="00595EB5" w:rsidRPr="003B16AC" w:rsidRDefault="00884AD2" w:rsidP="00AE41F9">
            <w:pPr>
              <w:spacing w:line="360" w:lineRule="auto"/>
            </w:pPr>
            <w:r w:rsidRPr="003B16AC">
              <w:t>Пачка картонная</w:t>
            </w:r>
          </w:p>
        </w:tc>
        <w:tc>
          <w:tcPr>
            <w:tcW w:w="1896" w:type="dxa"/>
          </w:tcPr>
          <w:p w:rsidR="00595EB5" w:rsidRPr="003B16AC" w:rsidRDefault="00884AD2" w:rsidP="00AE41F9">
            <w:pPr>
              <w:spacing w:line="360" w:lineRule="auto"/>
            </w:pPr>
            <w:r w:rsidRPr="003B16AC">
              <w:t>Таблетки, драже</w:t>
            </w:r>
          </w:p>
          <w:p w:rsidR="00E605C1" w:rsidRPr="003B16AC" w:rsidRDefault="00E605C1" w:rsidP="00AE41F9">
            <w:pPr>
              <w:spacing w:line="360" w:lineRule="auto"/>
            </w:pPr>
            <w:r w:rsidRPr="003B16AC">
              <w:t>Пластыри</w:t>
            </w:r>
          </w:p>
          <w:p w:rsidR="00E605C1" w:rsidRPr="003B16AC" w:rsidRDefault="00E605C1" w:rsidP="00AE41F9">
            <w:pPr>
              <w:spacing w:line="360" w:lineRule="auto"/>
            </w:pPr>
            <w:r w:rsidRPr="003B16AC">
              <w:t xml:space="preserve">Лекарственное растительное </w:t>
            </w:r>
          </w:p>
          <w:p w:rsidR="00E605C1" w:rsidRPr="003B16AC" w:rsidRDefault="00E605C1" w:rsidP="00AE41F9">
            <w:pPr>
              <w:spacing w:line="360" w:lineRule="auto"/>
            </w:pPr>
            <w:r w:rsidRPr="003B16AC">
              <w:t>сырье</w:t>
            </w:r>
          </w:p>
        </w:tc>
        <w:tc>
          <w:tcPr>
            <w:tcW w:w="2693" w:type="dxa"/>
          </w:tcPr>
          <w:p w:rsidR="00595EB5" w:rsidRPr="003B16AC" w:rsidRDefault="006800ED" w:rsidP="00AE41F9">
            <w:pPr>
              <w:spacing w:line="360" w:lineRule="auto"/>
            </w:pPr>
            <w:r w:rsidRPr="003B16AC">
              <w:t>Склеивание</w:t>
            </w:r>
          </w:p>
          <w:p w:rsidR="00E605C1" w:rsidRPr="003B16AC" w:rsidRDefault="00E605C1" w:rsidP="00AE41F9">
            <w:pPr>
              <w:spacing w:line="360" w:lineRule="auto"/>
            </w:pPr>
            <w:r w:rsidRPr="003B16AC">
              <w:t>То же</w:t>
            </w:r>
          </w:p>
        </w:tc>
      </w:tr>
      <w:tr w:rsidR="00595EB5" w:rsidRPr="003B16AC" w:rsidTr="00D60D27">
        <w:trPr>
          <w:trHeight w:val="1062"/>
          <w:jc w:val="center"/>
        </w:trPr>
        <w:tc>
          <w:tcPr>
            <w:tcW w:w="1332" w:type="dxa"/>
          </w:tcPr>
          <w:p w:rsidR="00595EB5" w:rsidRPr="003B16AC" w:rsidRDefault="00595EB5" w:rsidP="00AE41F9">
            <w:pPr>
              <w:spacing w:line="360" w:lineRule="auto"/>
            </w:pPr>
            <w:r w:rsidRPr="003B16AC">
              <w:t>Полимерная</w:t>
            </w:r>
          </w:p>
        </w:tc>
        <w:tc>
          <w:tcPr>
            <w:tcW w:w="2409" w:type="dxa"/>
          </w:tcPr>
          <w:p w:rsidR="00595EB5" w:rsidRPr="003B16AC" w:rsidRDefault="006800ED" w:rsidP="00AE41F9">
            <w:pPr>
              <w:spacing w:line="360" w:lineRule="auto"/>
            </w:pPr>
            <w:r w:rsidRPr="003B16AC">
              <w:t>Упаковка с поштучной выдачей</w:t>
            </w:r>
          </w:p>
          <w:p w:rsidR="00814D9A" w:rsidRPr="003B16AC" w:rsidRDefault="00814D9A" w:rsidP="00AE41F9">
            <w:pPr>
              <w:spacing w:line="360" w:lineRule="auto"/>
            </w:pPr>
            <w:r w:rsidRPr="003B16AC">
              <w:t>Однодозовая упаковка</w:t>
            </w:r>
          </w:p>
          <w:p w:rsidR="00810A87" w:rsidRPr="003B16AC" w:rsidRDefault="00810A87" w:rsidP="00AE41F9">
            <w:pPr>
              <w:spacing w:line="360" w:lineRule="auto"/>
            </w:pPr>
            <w:r w:rsidRPr="003B16AC">
              <w:t>Контурная упаковка</w:t>
            </w:r>
          </w:p>
        </w:tc>
        <w:tc>
          <w:tcPr>
            <w:tcW w:w="1896" w:type="dxa"/>
          </w:tcPr>
          <w:p w:rsidR="00595EB5" w:rsidRPr="003B16AC" w:rsidRDefault="006800ED" w:rsidP="00AE41F9">
            <w:pPr>
              <w:spacing w:line="360" w:lineRule="auto"/>
            </w:pPr>
            <w:r w:rsidRPr="003B16AC">
              <w:t>Таблетки, драже</w:t>
            </w:r>
          </w:p>
          <w:p w:rsidR="00814D9A" w:rsidRPr="003B16AC" w:rsidRDefault="00814D9A" w:rsidP="00AE41F9">
            <w:pPr>
              <w:spacing w:line="360" w:lineRule="auto"/>
            </w:pPr>
            <w:r w:rsidRPr="003B16AC">
              <w:t>Порошки, гранулы</w:t>
            </w:r>
          </w:p>
          <w:p w:rsidR="00810A87" w:rsidRPr="003B16AC" w:rsidRDefault="00810A87" w:rsidP="00AE41F9">
            <w:pPr>
              <w:spacing w:line="360" w:lineRule="auto"/>
            </w:pPr>
            <w:r w:rsidRPr="003B16AC">
              <w:t>Пластыри</w:t>
            </w:r>
          </w:p>
        </w:tc>
        <w:tc>
          <w:tcPr>
            <w:tcW w:w="2693" w:type="dxa"/>
          </w:tcPr>
          <w:p w:rsidR="00595EB5" w:rsidRPr="003B16AC" w:rsidRDefault="006800ED" w:rsidP="00AE41F9">
            <w:pPr>
              <w:spacing w:line="360" w:lineRule="auto"/>
            </w:pPr>
            <w:r w:rsidRPr="003B16AC">
              <w:t>Термосваривание</w:t>
            </w:r>
          </w:p>
          <w:p w:rsidR="00814D9A" w:rsidRPr="003B16AC" w:rsidRDefault="00814D9A" w:rsidP="00AE41F9">
            <w:pPr>
              <w:spacing w:line="360" w:lineRule="auto"/>
            </w:pPr>
            <w:r w:rsidRPr="003B16AC">
              <w:t>То же</w:t>
            </w:r>
          </w:p>
          <w:p w:rsidR="00810A87" w:rsidRPr="003B16AC" w:rsidRDefault="00810A87" w:rsidP="00AE41F9">
            <w:pPr>
              <w:spacing w:line="360" w:lineRule="auto"/>
            </w:pPr>
            <w:r w:rsidRPr="003B16AC">
              <w:t>То же</w:t>
            </w:r>
          </w:p>
        </w:tc>
      </w:tr>
      <w:tr w:rsidR="00595EB5" w:rsidRPr="003B16AC" w:rsidTr="00D60D27">
        <w:trPr>
          <w:trHeight w:val="884"/>
          <w:jc w:val="center"/>
        </w:trPr>
        <w:tc>
          <w:tcPr>
            <w:tcW w:w="1332" w:type="dxa"/>
          </w:tcPr>
          <w:p w:rsidR="00595EB5" w:rsidRPr="003B16AC" w:rsidRDefault="00595EB5" w:rsidP="00AE41F9">
            <w:pPr>
              <w:spacing w:line="360" w:lineRule="auto"/>
            </w:pPr>
            <w:r w:rsidRPr="003B16AC">
              <w:t>Комбинированная</w:t>
            </w:r>
          </w:p>
        </w:tc>
        <w:tc>
          <w:tcPr>
            <w:tcW w:w="2409" w:type="dxa"/>
          </w:tcPr>
          <w:p w:rsidR="00595EB5" w:rsidRPr="003B16AC" w:rsidRDefault="006800ED" w:rsidP="00AE41F9">
            <w:pPr>
              <w:spacing w:line="360" w:lineRule="auto"/>
            </w:pPr>
            <w:r w:rsidRPr="003B16AC">
              <w:t>Упаковка с поштучной выдачей</w:t>
            </w:r>
          </w:p>
        </w:tc>
        <w:tc>
          <w:tcPr>
            <w:tcW w:w="1896" w:type="dxa"/>
          </w:tcPr>
          <w:p w:rsidR="00595EB5" w:rsidRPr="003B16AC" w:rsidRDefault="006800ED" w:rsidP="00AE41F9">
            <w:pPr>
              <w:spacing w:line="360" w:lineRule="auto"/>
            </w:pPr>
            <w:r w:rsidRPr="003B16AC">
              <w:t>Таблетки, драже</w:t>
            </w:r>
          </w:p>
        </w:tc>
        <w:tc>
          <w:tcPr>
            <w:tcW w:w="2693" w:type="dxa"/>
          </w:tcPr>
          <w:p w:rsidR="00595EB5" w:rsidRPr="003B16AC" w:rsidRDefault="006800ED" w:rsidP="00AE41F9">
            <w:pPr>
              <w:spacing w:line="360" w:lineRule="auto"/>
            </w:pPr>
            <w:r w:rsidRPr="003B16AC">
              <w:t>Термосваривание</w:t>
            </w:r>
          </w:p>
        </w:tc>
      </w:tr>
      <w:tr w:rsidR="00595EB5" w:rsidRPr="003B16AC" w:rsidTr="00D60D27">
        <w:trPr>
          <w:jc w:val="center"/>
        </w:trPr>
        <w:tc>
          <w:tcPr>
            <w:tcW w:w="8330" w:type="dxa"/>
            <w:gridSpan w:val="4"/>
            <w:vAlign w:val="center"/>
          </w:tcPr>
          <w:p w:rsidR="00595EB5" w:rsidRPr="003B16AC" w:rsidRDefault="00595EB5" w:rsidP="00AE41F9">
            <w:pPr>
              <w:spacing w:line="360" w:lineRule="auto"/>
            </w:pPr>
            <w:r w:rsidRPr="003B16AC">
              <w:t>Мягкая упаковка</w:t>
            </w:r>
          </w:p>
        </w:tc>
      </w:tr>
      <w:tr w:rsidR="00595EB5" w:rsidRPr="003B16AC" w:rsidTr="00D60D27">
        <w:trPr>
          <w:trHeight w:val="665"/>
          <w:jc w:val="center"/>
        </w:trPr>
        <w:tc>
          <w:tcPr>
            <w:tcW w:w="1332" w:type="dxa"/>
          </w:tcPr>
          <w:p w:rsidR="00595EB5" w:rsidRPr="003B16AC" w:rsidRDefault="00595EB5" w:rsidP="00AE41F9">
            <w:pPr>
              <w:spacing w:line="360" w:lineRule="auto"/>
            </w:pPr>
            <w:r w:rsidRPr="003B16AC">
              <w:t>Полимерная</w:t>
            </w:r>
          </w:p>
        </w:tc>
        <w:tc>
          <w:tcPr>
            <w:tcW w:w="2409" w:type="dxa"/>
          </w:tcPr>
          <w:p w:rsidR="00595EB5" w:rsidRPr="003B16AC" w:rsidRDefault="006800ED" w:rsidP="00AE41F9">
            <w:pPr>
              <w:spacing w:line="360" w:lineRule="auto"/>
            </w:pPr>
            <w:r w:rsidRPr="003B16AC">
              <w:t xml:space="preserve">Пакеты из полимерных </w:t>
            </w:r>
            <w:r w:rsidR="00814D9A" w:rsidRPr="003B16AC">
              <w:t>материалов</w:t>
            </w:r>
          </w:p>
        </w:tc>
        <w:tc>
          <w:tcPr>
            <w:tcW w:w="1896" w:type="dxa"/>
          </w:tcPr>
          <w:p w:rsidR="00595EB5" w:rsidRPr="003B16AC" w:rsidRDefault="00814D9A" w:rsidP="00AE41F9">
            <w:pPr>
              <w:spacing w:line="360" w:lineRule="auto"/>
            </w:pPr>
            <w:r w:rsidRPr="003B16AC">
              <w:t>Порошки. гранулы</w:t>
            </w:r>
          </w:p>
          <w:p w:rsidR="00E605C1" w:rsidRPr="003B16AC" w:rsidRDefault="00E605C1" w:rsidP="00AE41F9">
            <w:pPr>
              <w:spacing w:line="360" w:lineRule="auto"/>
            </w:pPr>
            <w:r w:rsidRPr="003B16AC">
              <w:t>Лекарственное растительное сырье</w:t>
            </w:r>
          </w:p>
        </w:tc>
        <w:tc>
          <w:tcPr>
            <w:tcW w:w="2693" w:type="dxa"/>
          </w:tcPr>
          <w:p w:rsidR="00595EB5" w:rsidRPr="003B16AC" w:rsidRDefault="00814D9A" w:rsidP="00AE41F9">
            <w:pPr>
              <w:spacing w:line="360" w:lineRule="auto"/>
            </w:pPr>
            <w:r w:rsidRPr="003B16AC">
              <w:t>Термосваривание</w:t>
            </w:r>
          </w:p>
        </w:tc>
      </w:tr>
      <w:tr w:rsidR="00595EB5" w:rsidRPr="003B16AC" w:rsidTr="00D60D27">
        <w:trPr>
          <w:trHeight w:val="699"/>
          <w:jc w:val="center"/>
        </w:trPr>
        <w:tc>
          <w:tcPr>
            <w:tcW w:w="1332" w:type="dxa"/>
          </w:tcPr>
          <w:p w:rsidR="00595EB5" w:rsidRPr="003B16AC" w:rsidRDefault="00595EB5" w:rsidP="00AE41F9">
            <w:pPr>
              <w:spacing w:line="360" w:lineRule="auto"/>
            </w:pPr>
            <w:r w:rsidRPr="003B16AC">
              <w:t>Бумажная</w:t>
            </w:r>
          </w:p>
        </w:tc>
        <w:tc>
          <w:tcPr>
            <w:tcW w:w="2409" w:type="dxa"/>
          </w:tcPr>
          <w:p w:rsidR="00595EB5" w:rsidRPr="003B16AC" w:rsidRDefault="00884AD2" w:rsidP="00AE41F9">
            <w:pPr>
              <w:spacing w:line="360" w:lineRule="auto"/>
            </w:pPr>
            <w:r w:rsidRPr="003B16AC">
              <w:t>Пакет из парафинированной бумаги,</w:t>
            </w:r>
          </w:p>
          <w:p w:rsidR="00884AD2" w:rsidRPr="003B16AC" w:rsidRDefault="00884AD2" w:rsidP="00AE41F9">
            <w:pPr>
              <w:spacing w:line="360" w:lineRule="auto"/>
            </w:pPr>
            <w:r w:rsidRPr="003B16AC">
              <w:t>Пакет из пергамента</w:t>
            </w:r>
          </w:p>
        </w:tc>
        <w:tc>
          <w:tcPr>
            <w:tcW w:w="1896" w:type="dxa"/>
          </w:tcPr>
          <w:p w:rsidR="00595EB5" w:rsidRPr="003B16AC" w:rsidRDefault="00884AD2" w:rsidP="00AE41F9">
            <w:pPr>
              <w:spacing w:line="360" w:lineRule="auto"/>
            </w:pPr>
            <w:r w:rsidRPr="003B16AC">
              <w:t>Таблетки, драже</w:t>
            </w:r>
          </w:p>
          <w:p w:rsidR="00E605C1" w:rsidRPr="003B16AC" w:rsidRDefault="00E605C1" w:rsidP="00AE41F9">
            <w:pPr>
              <w:spacing w:line="360" w:lineRule="auto"/>
            </w:pPr>
            <w:r w:rsidRPr="003B16AC">
              <w:t>Лекарственное растительное сырье</w:t>
            </w:r>
          </w:p>
        </w:tc>
        <w:tc>
          <w:tcPr>
            <w:tcW w:w="2693" w:type="dxa"/>
          </w:tcPr>
          <w:p w:rsidR="00595EB5" w:rsidRPr="003B16AC" w:rsidRDefault="00884AD2" w:rsidP="00AE41F9">
            <w:pPr>
              <w:spacing w:line="360" w:lineRule="auto"/>
            </w:pPr>
            <w:r w:rsidRPr="003B16AC">
              <w:t>Склеивание</w:t>
            </w:r>
          </w:p>
        </w:tc>
      </w:tr>
    </w:tbl>
    <w:p w:rsidR="00595EB5" w:rsidRPr="003B16AC" w:rsidRDefault="00595EB5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595EB5" w:rsidRPr="00AE41F9" w:rsidRDefault="00D60D27" w:rsidP="00AE41F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5EB5" w:rsidRPr="00AE41F9">
        <w:rPr>
          <w:sz w:val="28"/>
          <w:szCs w:val="28"/>
        </w:rPr>
        <w:t>Таблица – Основные виды вторичной упаковки, применяемые для лекарственных средств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001"/>
        <w:gridCol w:w="5050"/>
      </w:tblGrid>
      <w:tr w:rsidR="00595EB5" w:rsidRPr="00AE41F9" w:rsidTr="00D60D27">
        <w:trPr>
          <w:jc w:val="center"/>
        </w:trPr>
        <w:tc>
          <w:tcPr>
            <w:tcW w:w="1368" w:type="dxa"/>
          </w:tcPr>
          <w:p w:rsidR="00595EB5" w:rsidRPr="00AE41F9" w:rsidRDefault="00595EB5" w:rsidP="00AE41F9">
            <w:pPr>
              <w:spacing w:line="360" w:lineRule="auto"/>
            </w:pPr>
            <w:r w:rsidRPr="00AE41F9">
              <w:t>Материал</w:t>
            </w:r>
          </w:p>
        </w:tc>
        <w:tc>
          <w:tcPr>
            <w:tcW w:w="2001" w:type="dxa"/>
          </w:tcPr>
          <w:p w:rsidR="00595EB5" w:rsidRPr="00AE41F9" w:rsidRDefault="00595EB5" w:rsidP="00AE41F9">
            <w:pPr>
              <w:spacing w:line="360" w:lineRule="auto"/>
            </w:pPr>
            <w:r w:rsidRPr="00AE41F9">
              <w:t>Вид вторичной тары</w:t>
            </w:r>
          </w:p>
        </w:tc>
        <w:tc>
          <w:tcPr>
            <w:tcW w:w="5050" w:type="dxa"/>
          </w:tcPr>
          <w:p w:rsidR="00595EB5" w:rsidRPr="00AE41F9" w:rsidRDefault="00595EB5" w:rsidP="00AE41F9">
            <w:pPr>
              <w:spacing w:line="360" w:lineRule="auto"/>
              <w:jc w:val="both"/>
            </w:pPr>
            <w:r w:rsidRPr="00AE41F9">
              <w:t>Упаковываемые виды первичной тары</w:t>
            </w:r>
          </w:p>
        </w:tc>
      </w:tr>
      <w:tr w:rsidR="00595EB5" w:rsidRPr="00AE41F9" w:rsidTr="00D60D27">
        <w:trPr>
          <w:trHeight w:val="1342"/>
          <w:jc w:val="center"/>
        </w:trPr>
        <w:tc>
          <w:tcPr>
            <w:tcW w:w="1368" w:type="dxa"/>
          </w:tcPr>
          <w:p w:rsidR="00595EB5" w:rsidRPr="00AE41F9" w:rsidRDefault="00595EB5" w:rsidP="00AE41F9">
            <w:pPr>
              <w:spacing w:line="360" w:lineRule="auto"/>
            </w:pPr>
            <w:r w:rsidRPr="00AE41F9">
              <w:t>Картон</w:t>
            </w:r>
          </w:p>
        </w:tc>
        <w:tc>
          <w:tcPr>
            <w:tcW w:w="2001" w:type="dxa"/>
          </w:tcPr>
          <w:p w:rsidR="00595EB5" w:rsidRPr="00AE41F9" w:rsidRDefault="00B2602B" w:rsidP="00AE41F9">
            <w:pPr>
              <w:spacing w:line="360" w:lineRule="auto"/>
            </w:pPr>
            <w:r w:rsidRPr="00AE41F9">
              <w:t>Коробки</w:t>
            </w:r>
            <w:r w:rsidR="003B16AC" w:rsidRPr="00AE41F9">
              <w:t xml:space="preserve"> </w:t>
            </w:r>
            <w:r w:rsidRPr="00AE41F9">
              <w:t>картонные</w:t>
            </w:r>
          </w:p>
        </w:tc>
        <w:tc>
          <w:tcPr>
            <w:tcW w:w="5050" w:type="dxa"/>
          </w:tcPr>
          <w:p w:rsidR="00B2602B" w:rsidRPr="00AE41F9" w:rsidRDefault="00B2602B" w:rsidP="00AE41F9">
            <w:pPr>
              <w:spacing w:line="360" w:lineRule="auto"/>
            </w:pPr>
            <w:r w:rsidRPr="00AE41F9">
              <w:t>Металлическая пробирка,</w:t>
            </w:r>
            <w:r w:rsidR="00644675" w:rsidRPr="00AE41F9">
              <w:t xml:space="preserve"> м</w:t>
            </w:r>
            <w:r w:rsidRPr="00AE41F9">
              <w:t>еталлическая банка,</w:t>
            </w:r>
            <w:r w:rsidR="00AE41F9" w:rsidRPr="00AE41F9">
              <w:t xml:space="preserve"> </w:t>
            </w:r>
            <w:r w:rsidR="00644675" w:rsidRPr="00AE41F9">
              <w:t>ж</w:t>
            </w:r>
            <w:r w:rsidRPr="00AE41F9">
              <w:t>естяная банка</w:t>
            </w:r>
          </w:p>
          <w:p w:rsidR="00B2602B" w:rsidRPr="00AE41F9" w:rsidRDefault="00B2602B" w:rsidP="00AE41F9">
            <w:pPr>
              <w:spacing w:line="360" w:lineRule="auto"/>
            </w:pPr>
            <w:r w:rsidRPr="00AE41F9">
              <w:t>Алюминиевые тубы</w:t>
            </w:r>
          </w:p>
          <w:p w:rsidR="00644675" w:rsidRPr="00AE41F9" w:rsidRDefault="00644675" w:rsidP="00AE41F9">
            <w:pPr>
              <w:spacing w:line="360" w:lineRule="auto"/>
            </w:pPr>
            <w:r w:rsidRPr="00AE41F9">
              <w:t>Банки, флаконы, пробирки, Стеклянные ампулы,</w:t>
            </w:r>
            <w:r w:rsidR="00AE41F9" w:rsidRPr="00AE41F9">
              <w:t xml:space="preserve"> </w:t>
            </w:r>
            <w:r w:rsidRPr="00AE41F9">
              <w:t>Флаконы-капельницы, Тюбики-капельницы, Бутылки</w:t>
            </w:r>
          </w:p>
          <w:p w:rsidR="00644675" w:rsidRPr="00AE41F9" w:rsidRDefault="00644675" w:rsidP="00AE41F9">
            <w:pPr>
              <w:spacing w:line="360" w:lineRule="auto"/>
            </w:pPr>
            <w:r w:rsidRPr="00AE41F9">
              <w:t>Контурная упаковка, Пластмассовая пробирка,</w:t>
            </w:r>
            <w:r w:rsidR="00AE41F9" w:rsidRPr="00AE41F9">
              <w:t xml:space="preserve"> </w:t>
            </w:r>
            <w:r w:rsidRPr="00AE41F9">
              <w:t>Полимерная банка, Банка из стекломассы,</w:t>
            </w:r>
          </w:p>
          <w:p w:rsidR="00595EB5" w:rsidRPr="00AE41F9" w:rsidRDefault="00644675" w:rsidP="00AE41F9">
            <w:pPr>
              <w:spacing w:line="360" w:lineRule="auto"/>
            </w:pPr>
            <w:r w:rsidRPr="00AE41F9">
              <w:t>Пачки картонные</w:t>
            </w:r>
          </w:p>
          <w:p w:rsidR="00644675" w:rsidRPr="00AE41F9" w:rsidRDefault="00644675" w:rsidP="00AE41F9">
            <w:pPr>
              <w:spacing w:line="360" w:lineRule="auto"/>
            </w:pPr>
            <w:r w:rsidRPr="00AE41F9">
              <w:t>Пакеты бумажные и полимерные</w:t>
            </w:r>
          </w:p>
        </w:tc>
      </w:tr>
      <w:tr w:rsidR="00595EB5" w:rsidRPr="00AE41F9" w:rsidTr="00D60D27">
        <w:trPr>
          <w:trHeight w:val="705"/>
          <w:jc w:val="center"/>
        </w:trPr>
        <w:tc>
          <w:tcPr>
            <w:tcW w:w="1368" w:type="dxa"/>
          </w:tcPr>
          <w:p w:rsidR="00595EB5" w:rsidRPr="00AE41F9" w:rsidRDefault="00595EB5" w:rsidP="00AE41F9">
            <w:pPr>
              <w:spacing w:line="360" w:lineRule="auto"/>
            </w:pPr>
            <w:r w:rsidRPr="00AE41F9">
              <w:t>Полимеры</w:t>
            </w:r>
          </w:p>
        </w:tc>
        <w:tc>
          <w:tcPr>
            <w:tcW w:w="2001" w:type="dxa"/>
          </w:tcPr>
          <w:p w:rsidR="00595EB5" w:rsidRPr="00AE41F9" w:rsidRDefault="00644675" w:rsidP="00AE41F9">
            <w:pPr>
              <w:spacing w:line="360" w:lineRule="auto"/>
            </w:pPr>
            <w:r w:rsidRPr="00AE41F9">
              <w:t>Пластмассовые коробки</w:t>
            </w:r>
          </w:p>
          <w:p w:rsidR="00644675" w:rsidRPr="00AE41F9" w:rsidRDefault="00644675" w:rsidP="00AE41F9">
            <w:pPr>
              <w:spacing w:line="360" w:lineRule="auto"/>
            </w:pPr>
            <w:r w:rsidRPr="00AE41F9">
              <w:t>Термоусадочная пленка</w:t>
            </w:r>
          </w:p>
        </w:tc>
        <w:tc>
          <w:tcPr>
            <w:tcW w:w="5050" w:type="dxa"/>
          </w:tcPr>
          <w:p w:rsidR="00595EB5" w:rsidRPr="00AE41F9" w:rsidRDefault="00644675" w:rsidP="00AE41F9">
            <w:pPr>
              <w:spacing w:line="360" w:lineRule="auto"/>
              <w:jc w:val="both"/>
            </w:pPr>
            <w:r w:rsidRPr="00AE41F9">
              <w:t>То же</w:t>
            </w:r>
          </w:p>
          <w:p w:rsidR="00644675" w:rsidRPr="00AE41F9" w:rsidRDefault="00644675" w:rsidP="00AE41F9">
            <w:pPr>
              <w:spacing w:line="360" w:lineRule="auto"/>
              <w:jc w:val="both"/>
            </w:pPr>
            <w:r w:rsidRPr="00AE41F9">
              <w:t>Аэрозоли</w:t>
            </w:r>
          </w:p>
        </w:tc>
      </w:tr>
    </w:tbl>
    <w:p w:rsidR="00D60D27" w:rsidRDefault="00D60D27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595EB5" w:rsidRPr="003B16AC" w:rsidRDefault="00AE41F9" w:rsidP="003B1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595EB5" w:rsidRPr="003B16AC">
        <w:rPr>
          <w:sz w:val="28"/>
          <w:szCs w:val="28"/>
        </w:rPr>
        <w:t xml:space="preserve"> Провести анализ упак</w:t>
      </w:r>
      <w:r w:rsidR="004A1188" w:rsidRPr="003B16AC">
        <w:rPr>
          <w:sz w:val="28"/>
          <w:szCs w:val="28"/>
        </w:rPr>
        <w:t>овки ЛС, полученного в задании 2</w:t>
      </w:r>
      <w:r w:rsidR="00595EB5" w:rsidRPr="003B16AC">
        <w:rPr>
          <w:sz w:val="28"/>
          <w:szCs w:val="28"/>
        </w:rPr>
        <w:t xml:space="preserve">, по составным частям (указать вид первичной и вторичной тары, укупорочных и упаковочных материалов). </w:t>
      </w:r>
    </w:p>
    <w:p w:rsidR="00AE41F9" w:rsidRPr="00AE41F9" w:rsidRDefault="00AE41F9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595EB5" w:rsidRPr="00374DB4" w:rsidRDefault="00595EB5" w:rsidP="003B16AC">
      <w:p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Указать факторы, влияющие на сохранность данного ЛС и условия его хранения.</w:t>
      </w:r>
    </w:p>
    <w:p w:rsidR="00AE41F9" w:rsidRPr="00374DB4" w:rsidRDefault="00AE41F9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595EB5" w:rsidRPr="003B16AC" w:rsidRDefault="00D60D27" w:rsidP="00AE41F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5EB5" w:rsidRPr="003B16AC">
        <w:rPr>
          <w:sz w:val="28"/>
          <w:szCs w:val="28"/>
        </w:rPr>
        <w:t>Результаты анализа занести в таблицу.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2"/>
        <w:gridCol w:w="1010"/>
        <w:gridCol w:w="1080"/>
        <w:gridCol w:w="1170"/>
        <w:gridCol w:w="992"/>
        <w:gridCol w:w="1049"/>
        <w:gridCol w:w="931"/>
        <w:gridCol w:w="934"/>
      </w:tblGrid>
      <w:tr w:rsidR="00595EB5" w:rsidRPr="00AE41F9" w:rsidTr="00D60D27">
        <w:tc>
          <w:tcPr>
            <w:tcW w:w="1242" w:type="dxa"/>
            <w:vMerge w:val="restart"/>
          </w:tcPr>
          <w:p w:rsidR="00595EB5" w:rsidRPr="00AE41F9" w:rsidRDefault="00595EB5" w:rsidP="00AE41F9">
            <w:pPr>
              <w:spacing w:line="360" w:lineRule="auto"/>
            </w:pPr>
            <w:r w:rsidRPr="00AE41F9">
              <w:t>Наименование ЛС</w:t>
            </w:r>
          </w:p>
        </w:tc>
        <w:tc>
          <w:tcPr>
            <w:tcW w:w="6293" w:type="dxa"/>
            <w:gridSpan w:val="6"/>
          </w:tcPr>
          <w:p w:rsidR="00595EB5" w:rsidRPr="00AE41F9" w:rsidRDefault="00595EB5" w:rsidP="00AE41F9">
            <w:pPr>
              <w:spacing w:line="360" w:lineRule="auto"/>
            </w:pPr>
            <w:r w:rsidRPr="00AE41F9">
              <w:t>Упаковка</w:t>
            </w:r>
          </w:p>
        </w:tc>
        <w:tc>
          <w:tcPr>
            <w:tcW w:w="931" w:type="dxa"/>
            <w:vMerge w:val="restart"/>
            <w:textDirection w:val="btLr"/>
          </w:tcPr>
          <w:p w:rsidR="00595EB5" w:rsidRPr="00AE41F9" w:rsidRDefault="00595EB5" w:rsidP="00AE41F9">
            <w:pPr>
              <w:spacing w:line="360" w:lineRule="auto"/>
            </w:pPr>
            <w:r w:rsidRPr="00AE41F9">
              <w:t>Факторы, влияющие на сохранность</w:t>
            </w:r>
          </w:p>
        </w:tc>
        <w:tc>
          <w:tcPr>
            <w:tcW w:w="934" w:type="dxa"/>
            <w:vMerge w:val="restart"/>
            <w:textDirection w:val="btLr"/>
          </w:tcPr>
          <w:p w:rsidR="00595EB5" w:rsidRPr="00AE41F9" w:rsidRDefault="00595EB5" w:rsidP="00AE41F9">
            <w:pPr>
              <w:spacing w:line="360" w:lineRule="auto"/>
            </w:pPr>
            <w:r w:rsidRPr="00AE41F9">
              <w:t>Условия хранения</w:t>
            </w:r>
          </w:p>
        </w:tc>
      </w:tr>
      <w:tr w:rsidR="00595EB5" w:rsidRPr="00AE41F9" w:rsidTr="00D60D27">
        <w:tc>
          <w:tcPr>
            <w:tcW w:w="1242" w:type="dxa"/>
            <w:vMerge/>
          </w:tcPr>
          <w:p w:rsidR="00595EB5" w:rsidRPr="00AE41F9" w:rsidRDefault="00595EB5" w:rsidP="00AE41F9">
            <w:pPr>
              <w:spacing w:line="360" w:lineRule="auto"/>
            </w:pPr>
          </w:p>
        </w:tc>
        <w:tc>
          <w:tcPr>
            <w:tcW w:w="3082" w:type="dxa"/>
            <w:gridSpan w:val="3"/>
          </w:tcPr>
          <w:p w:rsidR="00595EB5" w:rsidRPr="00AE41F9" w:rsidRDefault="00595EB5" w:rsidP="00AE41F9">
            <w:pPr>
              <w:spacing w:line="360" w:lineRule="auto"/>
            </w:pPr>
            <w:r w:rsidRPr="00AE41F9">
              <w:t>Первичная</w:t>
            </w:r>
          </w:p>
        </w:tc>
        <w:tc>
          <w:tcPr>
            <w:tcW w:w="3211" w:type="dxa"/>
            <w:gridSpan w:val="3"/>
          </w:tcPr>
          <w:p w:rsidR="00595EB5" w:rsidRPr="00AE41F9" w:rsidRDefault="00595EB5" w:rsidP="00AE41F9">
            <w:pPr>
              <w:spacing w:line="360" w:lineRule="auto"/>
            </w:pPr>
            <w:r w:rsidRPr="00AE41F9">
              <w:t>Вторичная</w:t>
            </w:r>
          </w:p>
        </w:tc>
        <w:tc>
          <w:tcPr>
            <w:tcW w:w="931" w:type="dxa"/>
            <w:vMerge/>
          </w:tcPr>
          <w:p w:rsidR="00595EB5" w:rsidRPr="00AE41F9" w:rsidRDefault="00595EB5" w:rsidP="00AE41F9">
            <w:pPr>
              <w:spacing w:line="360" w:lineRule="auto"/>
            </w:pPr>
          </w:p>
        </w:tc>
        <w:tc>
          <w:tcPr>
            <w:tcW w:w="934" w:type="dxa"/>
            <w:vMerge/>
          </w:tcPr>
          <w:p w:rsidR="00595EB5" w:rsidRPr="00AE41F9" w:rsidRDefault="00595EB5" w:rsidP="00AE41F9">
            <w:pPr>
              <w:spacing w:line="360" w:lineRule="auto"/>
            </w:pPr>
          </w:p>
        </w:tc>
      </w:tr>
      <w:tr w:rsidR="00595EB5" w:rsidRPr="00AE41F9" w:rsidTr="00D60D27">
        <w:trPr>
          <w:cantSplit/>
          <w:trHeight w:val="1723"/>
        </w:trPr>
        <w:tc>
          <w:tcPr>
            <w:tcW w:w="1242" w:type="dxa"/>
            <w:vMerge/>
          </w:tcPr>
          <w:p w:rsidR="00595EB5" w:rsidRPr="00AE41F9" w:rsidRDefault="00595EB5" w:rsidP="00AE41F9">
            <w:pPr>
              <w:spacing w:line="360" w:lineRule="auto"/>
            </w:pPr>
          </w:p>
        </w:tc>
        <w:tc>
          <w:tcPr>
            <w:tcW w:w="992" w:type="dxa"/>
            <w:textDirection w:val="btLr"/>
          </w:tcPr>
          <w:p w:rsidR="00595EB5" w:rsidRPr="00AE41F9" w:rsidRDefault="00595EB5" w:rsidP="00AE41F9">
            <w:pPr>
              <w:spacing w:line="360" w:lineRule="auto"/>
            </w:pPr>
            <w:r w:rsidRPr="00AE41F9">
              <w:t>Вид тары</w:t>
            </w:r>
          </w:p>
        </w:tc>
        <w:tc>
          <w:tcPr>
            <w:tcW w:w="1010" w:type="dxa"/>
            <w:textDirection w:val="btLr"/>
          </w:tcPr>
          <w:p w:rsidR="00595EB5" w:rsidRPr="00AE41F9" w:rsidRDefault="00595EB5" w:rsidP="00AE41F9">
            <w:pPr>
              <w:spacing w:line="360" w:lineRule="auto"/>
            </w:pPr>
            <w:r w:rsidRPr="00AE41F9">
              <w:t>Укупорочное средство</w:t>
            </w:r>
          </w:p>
        </w:tc>
        <w:tc>
          <w:tcPr>
            <w:tcW w:w="1080" w:type="dxa"/>
            <w:textDirection w:val="btLr"/>
          </w:tcPr>
          <w:p w:rsidR="00595EB5" w:rsidRPr="00AE41F9" w:rsidRDefault="00595EB5" w:rsidP="00AE41F9">
            <w:pPr>
              <w:spacing w:line="360" w:lineRule="auto"/>
            </w:pPr>
            <w:r w:rsidRPr="00AE41F9">
              <w:t>Дополнительное упаковочное средство</w:t>
            </w:r>
          </w:p>
        </w:tc>
        <w:tc>
          <w:tcPr>
            <w:tcW w:w="1170" w:type="dxa"/>
            <w:textDirection w:val="btLr"/>
          </w:tcPr>
          <w:p w:rsidR="00595EB5" w:rsidRPr="00AE41F9" w:rsidRDefault="00595EB5" w:rsidP="00AE41F9">
            <w:pPr>
              <w:spacing w:line="360" w:lineRule="auto"/>
            </w:pPr>
            <w:r w:rsidRPr="00AE41F9">
              <w:t>Вид тары</w:t>
            </w:r>
          </w:p>
        </w:tc>
        <w:tc>
          <w:tcPr>
            <w:tcW w:w="992" w:type="dxa"/>
            <w:textDirection w:val="btLr"/>
          </w:tcPr>
          <w:p w:rsidR="00595EB5" w:rsidRPr="00AE41F9" w:rsidRDefault="00595EB5" w:rsidP="00AE41F9">
            <w:pPr>
              <w:spacing w:line="360" w:lineRule="auto"/>
            </w:pPr>
            <w:r w:rsidRPr="00AE41F9">
              <w:t>Укупорочное средство</w:t>
            </w:r>
          </w:p>
        </w:tc>
        <w:tc>
          <w:tcPr>
            <w:tcW w:w="1049" w:type="dxa"/>
            <w:textDirection w:val="btLr"/>
          </w:tcPr>
          <w:p w:rsidR="00595EB5" w:rsidRPr="00AE41F9" w:rsidRDefault="00595EB5" w:rsidP="00AE41F9">
            <w:pPr>
              <w:spacing w:line="360" w:lineRule="auto"/>
            </w:pPr>
            <w:r w:rsidRPr="00AE41F9">
              <w:t>Дополнительное упаковочное средство</w:t>
            </w:r>
          </w:p>
        </w:tc>
        <w:tc>
          <w:tcPr>
            <w:tcW w:w="931" w:type="dxa"/>
            <w:vMerge/>
          </w:tcPr>
          <w:p w:rsidR="00595EB5" w:rsidRPr="00AE41F9" w:rsidRDefault="00595EB5" w:rsidP="00AE41F9">
            <w:pPr>
              <w:spacing w:line="360" w:lineRule="auto"/>
            </w:pPr>
          </w:p>
        </w:tc>
        <w:tc>
          <w:tcPr>
            <w:tcW w:w="934" w:type="dxa"/>
            <w:vMerge/>
          </w:tcPr>
          <w:p w:rsidR="00595EB5" w:rsidRPr="00AE41F9" w:rsidRDefault="00595EB5" w:rsidP="00AE41F9">
            <w:pPr>
              <w:spacing w:line="360" w:lineRule="auto"/>
            </w:pPr>
          </w:p>
        </w:tc>
      </w:tr>
      <w:tr w:rsidR="00595EB5" w:rsidRPr="00AE41F9" w:rsidTr="00D60D27">
        <w:trPr>
          <w:trHeight w:val="2244"/>
        </w:trPr>
        <w:tc>
          <w:tcPr>
            <w:tcW w:w="1242" w:type="dxa"/>
          </w:tcPr>
          <w:p w:rsidR="00A4788B" w:rsidRPr="00AE41F9" w:rsidRDefault="00A4788B" w:rsidP="00AE41F9">
            <w:pPr>
              <w:spacing w:line="360" w:lineRule="auto"/>
            </w:pPr>
            <w:r w:rsidRPr="00AE41F9">
              <w:t xml:space="preserve">Алвитил, </w:t>
            </w:r>
          </w:p>
          <w:p w:rsidR="00A4788B" w:rsidRPr="00AE41F9" w:rsidRDefault="00A4788B" w:rsidP="00AE41F9">
            <w:pPr>
              <w:spacing w:line="360" w:lineRule="auto"/>
            </w:pPr>
            <w:r w:rsidRPr="00AE41F9">
              <w:t>табл., покрытые оболочкой № 50</w:t>
            </w:r>
          </w:p>
        </w:tc>
        <w:tc>
          <w:tcPr>
            <w:tcW w:w="992" w:type="dxa"/>
          </w:tcPr>
          <w:p w:rsidR="00A4788B" w:rsidRPr="00AE41F9" w:rsidRDefault="00A4788B" w:rsidP="00AE41F9">
            <w:pPr>
              <w:spacing w:line="360" w:lineRule="auto"/>
            </w:pPr>
            <w:r w:rsidRPr="00AE41F9">
              <w:t>Полиэтиленовый флакон, 50 шт.</w:t>
            </w:r>
          </w:p>
        </w:tc>
        <w:tc>
          <w:tcPr>
            <w:tcW w:w="1010" w:type="dxa"/>
          </w:tcPr>
          <w:p w:rsidR="00595EB5" w:rsidRPr="00AE41F9" w:rsidRDefault="00A4788B" w:rsidP="00AE41F9">
            <w:pPr>
              <w:spacing w:line="360" w:lineRule="auto"/>
            </w:pPr>
            <w:r w:rsidRPr="00AE41F9">
              <w:t>Навинчиваемая крышка</w:t>
            </w:r>
          </w:p>
        </w:tc>
        <w:tc>
          <w:tcPr>
            <w:tcW w:w="1080" w:type="dxa"/>
          </w:tcPr>
          <w:p w:rsidR="00A4788B" w:rsidRPr="00AE41F9" w:rsidRDefault="00A4788B" w:rsidP="00AE41F9">
            <w:pPr>
              <w:spacing w:line="360" w:lineRule="auto"/>
            </w:pPr>
            <w:r w:rsidRPr="00AE41F9">
              <w:t>Картонная пачка</w:t>
            </w:r>
          </w:p>
        </w:tc>
        <w:tc>
          <w:tcPr>
            <w:tcW w:w="1170" w:type="dxa"/>
          </w:tcPr>
          <w:p w:rsidR="00A4788B" w:rsidRPr="00AE41F9" w:rsidRDefault="00A4788B" w:rsidP="00AE41F9">
            <w:pPr>
              <w:spacing w:line="360" w:lineRule="auto"/>
            </w:pPr>
            <w:r w:rsidRPr="00AE41F9">
              <w:t>Коробка картонная</w:t>
            </w:r>
          </w:p>
        </w:tc>
        <w:tc>
          <w:tcPr>
            <w:tcW w:w="992" w:type="dxa"/>
          </w:tcPr>
          <w:p w:rsidR="00A4788B" w:rsidRPr="00AE41F9" w:rsidRDefault="00791419" w:rsidP="00AE41F9">
            <w:pPr>
              <w:spacing w:line="360" w:lineRule="auto"/>
            </w:pPr>
            <w:r w:rsidRPr="00AE41F9">
              <w:t>Полиэтиленовая лента с липким слоем</w:t>
            </w:r>
          </w:p>
        </w:tc>
        <w:tc>
          <w:tcPr>
            <w:tcW w:w="1049" w:type="dxa"/>
          </w:tcPr>
          <w:p w:rsidR="00791419" w:rsidRPr="00AE41F9" w:rsidRDefault="00791419" w:rsidP="00AE41F9">
            <w:pPr>
              <w:spacing w:line="360" w:lineRule="auto"/>
            </w:pPr>
            <w:r w:rsidRPr="00AE41F9">
              <w:t>-</w:t>
            </w:r>
          </w:p>
        </w:tc>
        <w:tc>
          <w:tcPr>
            <w:tcW w:w="931" w:type="dxa"/>
          </w:tcPr>
          <w:p w:rsidR="00A4788B" w:rsidRPr="00AE41F9" w:rsidRDefault="00A4788B" w:rsidP="00AE41F9">
            <w:pPr>
              <w:spacing w:line="360" w:lineRule="auto"/>
            </w:pPr>
            <w:r w:rsidRPr="00AE41F9">
              <w:t>Свет,</w:t>
            </w:r>
          </w:p>
          <w:p w:rsidR="00A4788B" w:rsidRPr="00AE41F9" w:rsidRDefault="00A4788B" w:rsidP="00AE41F9">
            <w:pPr>
              <w:spacing w:line="360" w:lineRule="auto"/>
            </w:pPr>
            <w:r w:rsidRPr="00AE41F9">
              <w:t>влажность,</w:t>
            </w:r>
          </w:p>
          <w:p w:rsidR="00A4788B" w:rsidRPr="00AE41F9" w:rsidRDefault="00A4788B" w:rsidP="00D60D27">
            <w:pPr>
              <w:spacing w:line="360" w:lineRule="auto"/>
            </w:pPr>
            <w:r w:rsidRPr="00AE41F9">
              <w:t>температура</w:t>
            </w:r>
          </w:p>
        </w:tc>
        <w:tc>
          <w:tcPr>
            <w:tcW w:w="934" w:type="dxa"/>
          </w:tcPr>
          <w:p w:rsidR="00595EB5" w:rsidRPr="00AE41F9" w:rsidRDefault="00791419" w:rsidP="00AE41F9">
            <w:pPr>
              <w:spacing w:line="360" w:lineRule="auto"/>
            </w:pPr>
            <w:r w:rsidRPr="00AE41F9">
              <w:t>Т – 10-20 град.</w:t>
            </w:r>
          </w:p>
          <w:p w:rsidR="00791419" w:rsidRPr="00AE41F9" w:rsidRDefault="00791419" w:rsidP="00AE41F9">
            <w:pPr>
              <w:spacing w:line="360" w:lineRule="auto"/>
            </w:pPr>
            <w:r w:rsidRPr="00AE41F9">
              <w:t>Влажность – до 70%</w:t>
            </w:r>
          </w:p>
          <w:p w:rsidR="00595EB5" w:rsidRPr="00AE41F9" w:rsidRDefault="00791419" w:rsidP="00AE41F9">
            <w:pPr>
              <w:spacing w:line="360" w:lineRule="auto"/>
            </w:pPr>
            <w:r w:rsidRPr="00AE41F9">
              <w:t>Защищено от света</w:t>
            </w:r>
          </w:p>
        </w:tc>
      </w:tr>
    </w:tbl>
    <w:p w:rsidR="00595EB5" w:rsidRPr="003B16AC" w:rsidRDefault="00595EB5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595EB5" w:rsidRPr="00374DB4" w:rsidRDefault="00AE41F9" w:rsidP="003B1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595EB5" w:rsidRPr="003B16AC">
        <w:rPr>
          <w:sz w:val="28"/>
          <w:szCs w:val="28"/>
        </w:rPr>
        <w:t xml:space="preserve"> Изучить основные нормативные докуме</w:t>
      </w:r>
      <w:r w:rsidR="004A1188" w:rsidRPr="003B16AC">
        <w:rPr>
          <w:sz w:val="28"/>
          <w:szCs w:val="28"/>
        </w:rPr>
        <w:t>нты, регламентирующие требования</w:t>
      </w:r>
      <w:r w:rsidR="00595EB5" w:rsidRPr="003B16AC">
        <w:rPr>
          <w:sz w:val="28"/>
          <w:szCs w:val="28"/>
        </w:rPr>
        <w:t xml:space="preserve"> к помещениям хранения товаров аптечного ассортимента.</w:t>
      </w:r>
    </w:p>
    <w:p w:rsidR="00AE41F9" w:rsidRPr="00374DB4" w:rsidRDefault="00AE41F9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AE41F9" w:rsidRDefault="00AE41F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981"/>
      </w:tblGrid>
      <w:tr w:rsidR="00595EB5" w:rsidRPr="00AE41F9" w:rsidTr="00D60D27">
        <w:trPr>
          <w:jc w:val="center"/>
        </w:trPr>
        <w:tc>
          <w:tcPr>
            <w:tcW w:w="2943" w:type="dxa"/>
          </w:tcPr>
          <w:p w:rsidR="00595EB5" w:rsidRPr="00AE41F9" w:rsidRDefault="00AE41F9" w:rsidP="00AE41F9">
            <w:pPr>
              <w:spacing w:line="360" w:lineRule="auto"/>
              <w:rPr>
                <w:b/>
                <w:i/>
              </w:rPr>
            </w:pPr>
            <w:r w:rsidRPr="00AE41F9">
              <w:br w:type="page"/>
            </w:r>
            <w:r w:rsidR="00595EB5" w:rsidRPr="00AE41F9">
              <w:rPr>
                <w:b/>
                <w:i/>
              </w:rPr>
              <w:t>Наименование документа</w:t>
            </w:r>
          </w:p>
        </w:tc>
        <w:tc>
          <w:tcPr>
            <w:tcW w:w="5981" w:type="dxa"/>
          </w:tcPr>
          <w:p w:rsidR="00595EB5" w:rsidRPr="00AE41F9" w:rsidRDefault="00595EB5" w:rsidP="00AE41F9">
            <w:pPr>
              <w:spacing w:line="360" w:lineRule="auto"/>
              <w:rPr>
                <w:b/>
                <w:i/>
              </w:rPr>
            </w:pPr>
            <w:r w:rsidRPr="00AE41F9">
              <w:rPr>
                <w:b/>
                <w:i/>
              </w:rPr>
              <w:t>Краткая характеристика</w:t>
            </w:r>
          </w:p>
        </w:tc>
      </w:tr>
      <w:tr w:rsidR="00595EB5" w:rsidRPr="00AE41F9" w:rsidTr="00D60D27">
        <w:trPr>
          <w:trHeight w:val="3498"/>
          <w:jc w:val="center"/>
        </w:trPr>
        <w:tc>
          <w:tcPr>
            <w:tcW w:w="2943" w:type="dxa"/>
          </w:tcPr>
          <w:p w:rsidR="00595EB5" w:rsidRPr="00AE41F9" w:rsidRDefault="00595EB5" w:rsidP="00AE41F9">
            <w:pPr>
              <w:spacing w:line="360" w:lineRule="auto"/>
            </w:pPr>
            <w:r w:rsidRPr="00AE41F9">
              <w:t>Инструкция по организации хранения в аптечных учреждениях различных групп лекарственных средств и изделий медицинского назначения (введена приказом</w:t>
            </w:r>
            <w:r w:rsidR="003B16AC" w:rsidRPr="00AE41F9">
              <w:t xml:space="preserve"> </w:t>
            </w:r>
            <w:r w:rsidRPr="00AE41F9">
              <w:t>МЗ РФ № 377)</w:t>
            </w:r>
          </w:p>
        </w:tc>
        <w:tc>
          <w:tcPr>
            <w:tcW w:w="5981" w:type="dxa"/>
          </w:tcPr>
          <w:p w:rsidR="00595EB5" w:rsidRPr="00AE41F9" w:rsidRDefault="00884AD2" w:rsidP="00AE41F9">
            <w:pPr>
              <w:spacing w:line="360" w:lineRule="auto"/>
            </w:pPr>
            <w:r w:rsidRPr="00AE41F9">
              <w:t>Устанавливает требования к организации хранения различных групп лекарственных средств и изделий медицинского назначения на аптечных складах и в аптеках, а именно:</w:t>
            </w:r>
          </w:p>
          <w:p w:rsidR="00884AD2" w:rsidRPr="00AE41F9" w:rsidRDefault="00884AD2" w:rsidP="00AE41F9">
            <w:pPr>
              <w:numPr>
                <w:ilvl w:val="0"/>
                <w:numId w:val="46"/>
              </w:numPr>
              <w:spacing w:line="360" w:lineRule="auto"/>
              <w:ind w:left="0" w:firstLine="0"/>
            </w:pPr>
            <w:r w:rsidRPr="00AE41F9">
              <w:t>Требования к устройству и эксплуатации помещений хранения</w:t>
            </w:r>
            <w:r w:rsidR="00C16707" w:rsidRPr="00AE41F9">
              <w:t xml:space="preserve"> - соответствие СНиПам</w:t>
            </w:r>
            <w:r w:rsidRPr="00AE41F9">
              <w:t>,</w:t>
            </w:r>
            <w:r w:rsidR="00C16707" w:rsidRPr="00AE41F9">
              <w:t xml:space="preserve"> противопожарным требованиям, температуре, влажности. соответствующим складским оборудованием и др.;</w:t>
            </w:r>
          </w:p>
          <w:p w:rsidR="00884AD2" w:rsidRPr="00AE41F9" w:rsidRDefault="00884AD2" w:rsidP="00AE41F9">
            <w:pPr>
              <w:numPr>
                <w:ilvl w:val="0"/>
                <w:numId w:val="46"/>
              </w:numPr>
              <w:spacing w:line="360" w:lineRule="auto"/>
              <w:ind w:left="0" w:firstLine="0"/>
            </w:pPr>
            <w:r w:rsidRPr="00AE41F9">
              <w:t>Общие требования к организации хранения лекарственных средств и изделий медицинского назначения</w:t>
            </w:r>
            <w:r w:rsidR="00C16707" w:rsidRPr="00AE41F9">
              <w:t xml:space="preserve"> – рациональное использование площади, соответствие с токсикологическими и фармакологическими группами и т.д.;</w:t>
            </w:r>
          </w:p>
          <w:p w:rsidR="00C16707" w:rsidRPr="00AE41F9" w:rsidRDefault="00C16707" w:rsidP="00AE41F9">
            <w:pPr>
              <w:numPr>
                <w:ilvl w:val="0"/>
                <w:numId w:val="46"/>
              </w:numPr>
              <w:spacing w:line="360" w:lineRule="auto"/>
              <w:ind w:left="0" w:firstLine="0"/>
            </w:pPr>
            <w:r w:rsidRPr="00AE41F9">
              <w:t>Требования, предъявляемые к хранению различных групп лекарственных средств и изделий медицинского назначения, в т.ч. особенности хранения лек. средств(пахучих, готовых, требующих защиты от различных видов воздействия и т.д.);</w:t>
            </w:r>
          </w:p>
          <w:p w:rsidR="00C16707" w:rsidRPr="00AE41F9" w:rsidRDefault="00C16707" w:rsidP="00AE41F9">
            <w:pPr>
              <w:numPr>
                <w:ilvl w:val="0"/>
                <w:numId w:val="46"/>
              </w:numPr>
              <w:spacing w:line="360" w:lineRule="auto"/>
              <w:ind w:left="0" w:firstLine="0"/>
            </w:pPr>
            <w:r w:rsidRPr="00AE41F9">
              <w:t>Особенности хранения лекарственного растительного сырья</w:t>
            </w:r>
          </w:p>
          <w:p w:rsidR="00C16707" w:rsidRPr="00AE41F9" w:rsidRDefault="00C16707" w:rsidP="00AE41F9">
            <w:pPr>
              <w:numPr>
                <w:ilvl w:val="0"/>
                <w:numId w:val="46"/>
              </w:numPr>
              <w:spacing w:line="360" w:lineRule="auto"/>
              <w:ind w:left="0" w:firstLine="0"/>
            </w:pPr>
            <w:r w:rsidRPr="00AE41F9">
              <w:t>Общие правила подготовки лекарственных средств и изделий медицинского назначения к использованию после хранения</w:t>
            </w:r>
          </w:p>
          <w:p w:rsidR="00C16707" w:rsidRPr="00AE41F9" w:rsidRDefault="00C16707" w:rsidP="00AE41F9">
            <w:pPr>
              <w:numPr>
                <w:ilvl w:val="0"/>
                <w:numId w:val="46"/>
              </w:numPr>
              <w:spacing w:line="360" w:lineRule="auto"/>
              <w:ind w:left="0" w:firstLine="0"/>
            </w:pPr>
            <w:r w:rsidRPr="00AE41F9">
              <w:t>Порядок хранения изделий медицинского назначения (резиновых. пластмассовых, перевязочных и др.);</w:t>
            </w:r>
          </w:p>
          <w:p w:rsidR="00C16707" w:rsidRPr="00AE41F9" w:rsidRDefault="00C16707" w:rsidP="00D60D27">
            <w:pPr>
              <w:numPr>
                <w:ilvl w:val="0"/>
                <w:numId w:val="46"/>
              </w:numPr>
              <w:spacing w:line="360" w:lineRule="auto"/>
              <w:ind w:left="0" w:firstLine="0"/>
            </w:pPr>
            <w:r w:rsidRPr="00AE41F9">
              <w:t>Требования к таре для лекарственных средств и изделий медицинского назначения</w:t>
            </w:r>
          </w:p>
        </w:tc>
      </w:tr>
      <w:tr w:rsidR="00595EB5" w:rsidRPr="00AE41F9" w:rsidTr="00D60D27">
        <w:trPr>
          <w:trHeight w:val="1123"/>
          <w:jc w:val="center"/>
        </w:trPr>
        <w:tc>
          <w:tcPr>
            <w:tcW w:w="2943" w:type="dxa"/>
          </w:tcPr>
          <w:p w:rsidR="00595EB5" w:rsidRPr="00AE41F9" w:rsidRDefault="00595EB5" w:rsidP="00AE41F9">
            <w:pPr>
              <w:spacing w:line="360" w:lineRule="auto"/>
            </w:pPr>
            <w:r w:rsidRPr="00AE41F9">
              <w:t>Инструкция о порядке хранения и обращения в фармацевтических (аптечных) организациях с лекарственными средствами и изделиями медицинского назначения, обладающих взрывоопасными и огнеопасными свойствами (введена</w:t>
            </w:r>
            <w:r w:rsidR="003B16AC" w:rsidRPr="00AE41F9">
              <w:t xml:space="preserve"> </w:t>
            </w:r>
            <w:r w:rsidRPr="00AE41F9">
              <w:t>приказом МЗ РФ № 318)</w:t>
            </w:r>
          </w:p>
        </w:tc>
        <w:tc>
          <w:tcPr>
            <w:tcW w:w="5981" w:type="dxa"/>
          </w:tcPr>
          <w:p w:rsidR="00595EB5" w:rsidRPr="00AE41F9" w:rsidRDefault="00246F6E" w:rsidP="00AE41F9">
            <w:pPr>
              <w:spacing w:line="360" w:lineRule="auto"/>
            </w:pPr>
            <w:r w:rsidRPr="00AE41F9">
              <w:t>Разработана и внедрена в целях обеспечения сохранности лекарственных средств и изделий медицинского назначения, обладающих огнеопасными и взрывоопасными свойствами, предотвращения пожаров и предохранения от связанных с ними несчастных случаев, создания безопасных условий труда при работе с ними</w:t>
            </w:r>
            <w:r w:rsidR="009A5DCA" w:rsidRPr="00AE41F9">
              <w:t>.</w:t>
            </w:r>
          </w:p>
          <w:p w:rsidR="009A5DCA" w:rsidRPr="00AE41F9" w:rsidRDefault="009A5DCA" w:rsidP="00AE41F9">
            <w:pPr>
              <w:spacing w:line="360" w:lineRule="auto"/>
            </w:pPr>
            <w:r w:rsidRPr="00AE41F9">
              <w:t>Включает:</w:t>
            </w:r>
          </w:p>
          <w:p w:rsidR="009A5DCA" w:rsidRPr="00AE41F9" w:rsidRDefault="009A5DCA" w:rsidP="00AE41F9">
            <w:pPr>
              <w:numPr>
                <w:ilvl w:val="0"/>
                <w:numId w:val="47"/>
              </w:numPr>
              <w:spacing w:line="360" w:lineRule="auto"/>
              <w:ind w:left="0" w:firstLine="0"/>
            </w:pPr>
            <w:r w:rsidRPr="00AE41F9">
              <w:t>О</w:t>
            </w:r>
            <w:r w:rsidR="000E5456" w:rsidRPr="00AE41F9">
              <w:t>бщие положения</w:t>
            </w:r>
          </w:p>
          <w:p w:rsidR="009A5DCA" w:rsidRPr="00AE41F9" w:rsidRDefault="009A5DCA" w:rsidP="00AE41F9">
            <w:pPr>
              <w:numPr>
                <w:ilvl w:val="0"/>
                <w:numId w:val="47"/>
              </w:numPr>
              <w:spacing w:line="360" w:lineRule="auto"/>
              <w:ind w:left="0" w:firstLine="0"/>
            </w:pPr>
            <w:r w:rsidRPr="00AE41F9">
              <w:t>Т</w:t>
            </w:r>
            <w:r w:rsidR="000E5456" w:rsidRPr="00AE41F9">
              <w:t>ребования к помещениям хранения огнеопасных и взрывоопасных средств</w:t>
            </w:r>
            <w:r w:rsidRPr="00AE41F9">
              <w:t>,</w:t>
            </w:r>
          </w:p>
          <w:p w:rsidR="009A5DCA" w:rsidRPr="00AE41F9" w:rsidRDefault="009A5DCA" w:rsidP="00AE41F9">
            <w:pPr>
              <w:numPr>
                <w:ilvl w:val="0"/>
                <w:numId w:val="47"/>
              </w:numPr>
              <w:spacing w:line="360" w:lineRule="auto"/>
              <w:ind w:left="0" w:firstLine="0"/>
            </w:pPr>
            <w:r w:rsidRPr="00AE41F9">
              <w:t>О</w:t>
            </w:r>
            <w:r w:rsidR="000E5456" w:rsidRPr="00AE41F9">
              <w:t>собые требования</w:t>
            </w:r>
            <w:r w:rsidRPr="00AE41F9">
              <w:t xml:space="preserve">, </w:t>
            </w:r>
            <w:r w:rsidR="000E5456" w:rsidRPr="00AE41F9">
              <w:t>предъявляемые к условиям хранения огнеопасных и взрывоопасных веществ</w:t>
            </w:r>
            <w:r w:rsidRPr="00AE41F9">
              <w:t>;</w:t>
            </w:r>
          </w:p>
          <w:p w:rsidR="009A5DCA" w:rsidRPr="00AE41F9" w:rsidRDefault="000E5456" w:rsidP="00AE41F9">
            <w:pPr>
              <w:numPr>
                <w:ilvl w:val="0"/>
                <w:numId w:val="47"/>
              </w:numPr>
              <w:spacing w:line="360" w:lineRule="auto"/>
              <w:ind w:left="0" w:firstLine="0"/>
            </w:pPr>
            <w:r w:rsidRPr="00AE41F9">
              <w:t>Хранение и обращение с кислородными баллонами.</w:t>
            </w:r>
            <w:r w:rsidR="009A5DCA" w:rsidRPr="00AE41F9">
              <w:t>.</w:t>
            </w:r>
          </w:p>
          <w:p w:rsidR="009A5DCA" w:rsidRPr="00AE41F9" w:rsidRDefault="009A5DCA" w:rsidP="00AE41F9">
            <w:pPr>
              <w:spacing w:line="360" w:lineRule="auto"/>
            </w:pPr>
            <w:r w:rsidRPr="00AE41F9">
              <w:t>В Приложении – перечень огнеопасных и взрывоопасных веществ.</w:t>
            </w:r>
          </w:p>
        </w:tc>
      </w:tr>
      <w:tr w:rsidR="00595EB5" w:rsidRPr="00AE41F9" w:rsidTr="00D60D27">
        <w:trPr>
          <w:trHeight w:val="1974"/>
          <w:jc w:val="center"/>
        </w:trPr>
        <w:tc>
          <w:tcPr>
            <w:tcW w:w="2943" w:type="dxa"/>
          </w:tcPr>
          <w:p w:rsidR="00595EB5" w:rsidRPr="00AE41F9" w:rsidRDefault="00595EB5" w:rsidP="00AE41F9">
            <w:pPr>
              <w:spacing w:line="360" w:lineRule="auto"/>
            </w:pPr>
            <w:r w:rsidRPr="00AE41F9">
              <w:t>Приказ МЗ РФ № 330 «О мерах по улучшению учета, хранения, выписывания и использования наркотических лекарственных средств»</w:t>
            </w:r>
          </w:p>
        </w:tc>
        <w:tc>
          <w:tcPr>
            <w:tcW w:w="5981" w:type="dxa"/>
          </w:tcPr>
          <w:p w:rsidR="00595EB5" w:rsidRPr="00AE41F9" w:rsidRDefault="00411217" w:rsidP="00AE41F9">
            <w:pPr>
              <w:spacing w:line="360" w:lineRule="auto"/>
            </w:pPr>
            <w:r w:rsidRPr="00AE41F9">
              <w:t>Введен в</w:t>
            </w:r>
            <w:r w:rsidR="003B16AC" w:rsidRPr="00AE41F9">
              <w:t xml:space="preserve"> </w:t>
            </w:r>
            <w:r w:rsidRPr="00AE41F9">
              <w:t>целях упорядочения учета, хранения, выписывания и использования наркотических средств и психотропных веществ</w:t>
            </w:r>
            <w:r w:rsidR="00BF30D0" w:rsidRPr="00AE41F9">
              <w:t>.</w:t>
            </w:r>
          </w:p>
          <w:p w:rsidR="00BF30D0" w:rsidRPr="00AE41F9" w:rsidRDefault="00BF30D0" w:rsidP="00AE41F9">
            <w:pPr>
              <w:spacing w:line="360" w:lineRule="auto"/>
            </w:pPr>
            <w:r w:rsidRPr="00AE41F9">
              <w:t>Включает ряд специальной документации – рецептурный бланк, расчетные нормативы потребности, правил учета и хранения в аптеках и других лечебных учреждениях – представлено всего 11 приложений данной документации.</w:t>
            </w:r>
          </w:p>
          <w:p w:rsidR="00BF30D0" w:rsidRPr="00AE41F9" w:rsidRDefault="00BF30D0" w:rsidP="00AE41F9">
            <w:pPr>
              <w:spacing w:line="360" w:lineRule="auto"/>
            </w:pPr>
            <w:r w:rsidRPr="00AE41F9">
              <w:t>На</w:t>
            </w:r>
            <w:r w:rsidR="003B16AC" w:rsidRPr="00AE41F9">
              <w:t xml:space="preserve"> </w:t>
            </w:r>
            <w:r w:rsidRPr="00AE41F9">
              <w:t>руководителей</w:t>
            </w:r>
            <w:r w:rsidR="003B16AC" w:rsidRPr="00AE41F9">
              <w:t xml:space="preserve"> </w:t>
            </w:r>
            <w:r w:rsidRPr="00AE41F9">
              <w:t>лечебных и оздоровительных учреждений возложена персональная ответственность за учет, сохранность и т.д. наркотических и психотропных средств.</w:t>
            </w:r>
          </w:p>
          <w:p w:rsidR="0077794B" w:rsidRPr="00AE41F9" w:rsidRDefault="0077794B" w:rsidP="00AE41F9">
            <w:pPr>
              <w:spacing w:line="360" w:lineRule="auto"/>
            </w:pPr>
            <w:r w:rsidRPr="00AE41F9">
              <w:t>Органам управлениям здравоохранением организовывать регулярные проверки выполнения инструкции.</w:t>
            </w:r>
          </w:p>
        </w:tc>
      </w:tr>
    </w:tbl>
    <w:p w:rsidR="00595EB5" w:rsidRPr="003B16AC" w:rsidRDefault="00595EB5" w:rsidP="003B16AC">
      <w:pPr>
        <w:spacing w:line="360" w:lineRule="auto"/>
        <w:ind w:firstLine="709"/>
        <w:jc w:val="both"/>
        <w:rPr>
          <w:sz w:val="28"/>
          <w:szCs w:val="28"/>
        </w:rPr>
      </w:pPr>
    </w:p>
    <w:p w:rsidR="00806692" w:rsidRPr="00AE41F9" w:rsidRDefault="004A1188" w:rsidP="00AE41F9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AE41F9">
        <w:rPr>
          <w:b/>
          <w:sz w:val="28"/>
          <w:szCs w:val="28"/>
        </w:rPr>
        <w:t>Задание 6</w:t>
      </w:r>
    </w:p>
    <w:p w:rsidR="00AE41F9" w:rsidRPr="00AE41F9" w:rsidRDefault="00AE41F9" w:rsidP="003B16AC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806692" w:rsidRPr="003B16AC" w:rsidRDefault="00806692" w:rsidP="003B16A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Расшифруйте марку стали (по варианту, предложенному преподавателем)</w:t>
      </w:r>
    </w:p>
    <w:p w:rsidR="00806692" w:rsidRPr="003B16AC" w:rsidRDefault="00806692" w:rsidP="003B16A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Из предложенного перечня выберите основные характеристики данной стали:</w:t>
      </w:r>
    </w:p>
    <w:p w:rsidR="00806692" w:rsidRPr="003B16AC" w:rsidRDefault="00806692" w:rsidP="003B16AC">
      <w:p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углеродистая</w:t>
      </w:r>
    </w:p>
    <w:p w:rsidR="00806692" w:rsidRPr="003B16AC" w:rsidRDefault="00806692" w:rsidP="003B16AC">
      <w:p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легированная</w:t>
      </w:r>
    </w:p>
    <w:p w:rsidR="00806692" w:rsidRPr="003B16AC" w:rsidRDefault="00806692" w:rsidP="003B16AC">
      <w:p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нержавеющая</w:t>
      </w:r>
    </w:p>
    <w:p w:rsidR="00806692" w:rsidRPr="003B16AC" w:rsidRDefault="00806692" w:rsidP="003B16AC">
      <w:p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хромистая</w:t>
      </w:r>
    </w:p>
    <w:p w:rsidR="00806692" w:rsidRPr="003B16AC" w:rsidRDefault="00806692" w:rsidP="003B16AC">
      <w:p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хромоникелевая</w:t>
      </w:r>
    </w:p>
    <w:p w:rsidR="00806692" w:rsidRPr="003B16AC" w:rsidRDefault="00806692" w:rsidP="003B16AC">
      <w:p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закаливаемая</w:t>
      </w:r>
    </w:p>
    <w:p w:rsidR="00806692" w:rsidRPr="003B16AC" w:rsidRDefault="00806692" w:rsidP="003B16AC">
      <w:p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не закаливаемая</w:t>
      </w:r>
    </w:p>
    <w:p w:rsidR="0090453C" w:rsidRPr="003B16AC" w:rsidRDefault="008164ED" w:rsidP="003B16AC">
      <w:p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У8А</w:t>
      </w:r>
      <w:r w:rsidR="0065440A" w:rsidRPr="003B16AC">
        <w:rPr>
          <w:sz w:val="28"/>
          <w:szCs w:val="28"/>
        </w:rPr>
        <w:t xml:space="preserve"> </w:t>
      </w:r>
      <w:r w:rsidR="0090453C" w:rsidRPr="003B16AC">
        <w:rPr>
          <w:sz w:val="28"/>
          <w:szCs w:val="28"/>
        </w:rPr>
        <w:t>–</w:t>
      </w:r>
      <w:r w:rsidR="0065440A" w:rsidRPr="003B16AC">
        <w:rPr>
          <w:sz w:val="28"/>
          <w:szCs w:val="28"/>
        </w:rPr>
        <w:t xml:space="preserve"> углеродистая</w:t>
      </w:r>
      <w:r w:rsidR="0090453C" w:rsidRPr="003B16AC">
        <w:rPr>
          <w:sz w:val="28"/>
          <w:szCs w:val="28"/>
        </w:rPr>
        <w:t xml:space="preserve"> не закаливаемая качественная</w:t>
      </w:r>
    </w:p>
    <w:p w:rsidR="0057624C" w:rsidRPr="003B16AC" w:rsidRDefault="008164ED" w:rsidP="003B16AC">
      <w:pPr>
        <w:spacing w:line="360" w:lineRule="auto"/>
        <w:ind w:firstLine="709"/>
        <w:jc w:val="both"/>
        <w:rPr>
          <w:sz w:val="28"/>
          <w:szCs w:val="28"/>
        </w:rPr>
      </w:pPr>
      <w:r w:rsidRPr="003B16AC">
        <w:rPr>
          <w:sz w:val="28"/>
          <w:szCs w:val="28"/>
        </w:rPr>
        <w:t>20Х13</w:t>
      </w:r>
      <w:r w:rsidR="0057624C" w:rsidRPr="003B16AC">
        <w:rPr>
          <w:sz w:val="28"/>
          <w:szCs w:val="28"/>
        </w:rPr>
        <w:t xml:space="preserve"> - легированная нержавеющая </w:t>
      </w:r>
      <w:bookmarkStart w:id="0" w:name="_GoBack"/>
      <w:bookmarkEnd w:id="0"/>
    </w:p>
    <w:sectPr w:rsidR="0057624C" w:rsidRPr="003B16AC" w:rsidSect="003B16AC">
      <w:headerReference w:type="even" r:id="rId7"/>
      <w:headerReference w:type="default" r:id="rId8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22" w:rsidRDefault="00814422">
      <w:r>
        <w:separator/>
      </w:r>
    </w:p>
  </w:endnote>
  <w:endnote w:type="continuationSeparator" w:id="0">
    <w:p w:rsidR="00814422" w:rsidRDefault="0081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22" w:rsidRDefault="00814422">
      <w:r>
        <w:separator/>
      </w:r>
    </w:p>
  </w:footnote>
  <w:footnote w:type="continuationSeparator" w:id="0">
    <w:p w:rsidR="00814422" w:rsidRDefault="00814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97E" w:rsidRDefault="00E1597E" w:rsidP="0080669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597E" w:rsidRDefault="00E1597E" w:rsidP="00E1597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97E" w:rsidRDefault="00E1597E" w:rsidP="00E1597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65A7"/>
    <w:multiLevelType w:val="hybridMultilevel"/>
    <w:tmpl w:val="4E64BFBE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D2E2D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2" w:tplc="65FAA53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530AC6"/>
    <w:multiLevelType w:val="hybridMultilevel"/>
    <w:tmpl w:val="E580E43E"/>
    <w:lvl w:ilvl="0" w:tplc="0E0E81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0E8136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251A0C"/>
    <w:multiLevelType w:val="hybridMultilevel"/>
    <w:tmpl w:val="FE385472"/>
    <w:lvl w:ilvl="0" w:tplc="D2E2DD9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694E09"/>
    <w:multiLevelType w:val="hybridMultilevel"/>
    <w:tmpl w:val="D26E68B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66115E"/>
    <w:multiLevelType w:val="hybridMultilevel"/>
    <w:tmpl w:val="C9462DCE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425F31"/>
    <w:multiLevelType w:val="hybridMultilevel"/>
    <w:tmpl w:val="5CD60B6C"/>
    <w:lvl w:ilvl="0" w:tplc="D2E2DD9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152E22"/>
    <w:multiLevelType w:val="hybridMultilevel"/>
    <w:tmpl w:val="1564DCDA"/>
    <w:lvl w:ilvl="0" w:tplc="D2E2DD9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2D3EAE"/>
    <w:multiLevelType w:val="hybridMultilevel"/>
    <w:tmpl w:val="CC5A3094"/>
    <w:lvl w:ilvl="0" w:tplc="6B16BC9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0E8136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6C0CD2"/>
    <w:multiLevelType w:val="hybridMultilevel"/>
    <w:tmpl w:val="7D6AA8DE"/>
    <w:lvl w:ilvl="0" w:tplc="D2E2DD9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FD4629"/>
    <w:multiLevelType w:val="hybridMultilevel"/>
    <w:tmpl w:val="91EA4CC4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10">
    <w:nsid w:val="284E7AF4"/>
    <w:multiLevelType w:val="hybridMultilevel"/>
    <w:tmpl w:val="8AD24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05BB0"/>
    <w:multiLevelType w:val="hybridMultilevel"/>
    <w:tmpl w:val="55DC35B0"/>
    <w:lvl w:ilvl="0" w:tplc="D2E2DD9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897119"/>
    <w:multiLevelType w:val="hybridMultilevel"/>
    <w:tmpl w:val="34D085B2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5003E4"/>
    <w:multiLevelType w:val="hybridMultilevel"/>
    <w:tmpl w:val="ECECB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B2B86"/>
    <w:multiLevelType w:val="hybridMultilevel"/>
    <w:tmpl w:val="DDDAA848"/>
    <w:lvl w:ilvl="0" w:tplc="D2E2DD9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C006E6"/>
    <w:multiLevelType w:val="hybridMultilevel"/>
    <w:tmpl w:val="C3704778"/>
    <w:lvl w:ilvl="0" w:tplc="6B16BC9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EE5C18"/>
    <w:multiLevelType w:val="hybridMultilevel"/>
    <w:tmpl w:val="7AA21B4C"/>
    <w:lvl w:ilvl="0" w:tplc="D2E2DD9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AC4A6A"/>
    <w:multiLevelType w:val="hybridMultilevel"/>
    <w:tmpl w:val="C1520E8C"/>
    <w:lvl w:ilvl="0" w:tplc="CCAEC688">
      <w:start w:val="1"/>
      <w:numFmt w:val="lowerLetter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">
    <w:nsid w:val="36A77627"/>
    <w:multiLevelType w:val="hybridMultilevel"/>
    <w:tmpl w:val="6CCE7F38"/>
    <w:lvl w:ilvl="0" w:tplc="D2E2DD9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0C50B8"/>
    <w:multiLevelType w:val="hybridMultilevel"/>
    <w:tmpl w:val="A3BA9BAA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BA0666"/>
    <w:multiLevelType w:val="hybridMultilevel"/>
    <w:tmpl w:val="28F21A14"/>
    <w:lvl w:ilvl="0" w:tplc="D2E2DD9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C82FCA"/>
    <w:multiLevelType w:val="hybridMultilevel"/>
    <w:tmpl w:val="14C4E51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265201"/>
    <w:multiLevelType w:val="hybridMultilevel"/>
    <w:tmpl w:val="B1A6D666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D2E2D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0E7E17"/>
    <w:multiLevelType w:val="hybridMultilevel"/>
    <w:tmpl w:val="74A43AF0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D2E2DD90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 w:hint="default"/>
        <w:caps w:val="0"/>
      </w:rPr>
    </w:lvl>
    <w:lvl w:ilvl="2" w:tplc="04190019">
      <w:start w:val="1"/>
      <w:numFmt w:val="lowerLetter"/>
      <w:lvlText w:val="%3."/>
      <w:lvlJc w:val="left"/>
      <w:pPr>
        <w:tabs>
          <w:tab w:val="num" w:pos="1968"/>
        </w:tabs>
        <w:ind w:left="1968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24">
    <w:nsid w:val="48B05ABC"/>
    <w:multiLevelType w:val="hybridMultilevel"/>
    <w:tmpl w:val="7284AFA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20047C"/>
    <w:multiLevelType w:val="hybridMultilevel"/>
    <w:tmpl w:val="60EE213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5A26BF"/>
    <w:multiLevelType w:val="hybridMultilevel"/>
    <w:tmpl w:val="A53A28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7">
    <w:nsid w:val="4A8B0D8C"/>
    <w:multiLevelType w:val="hybridMultilevel"/>
    <w:tmpl w:val="E1FAB9D2"/>
    <w:lvl w:ilvl="0" w:tplc="D2E2DD9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28">
    <w:nsid w:val="4B08474E"/>
    <w:multiLevelType w:val="hybridMultilevel"/>
    <w:tmpl w:val="9110ABD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F929FD"/>
    <w:multiLevelType w:val="hybridMultilevel"/>
    <w:tmpl w:val="0EDC6462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AE653B"/>
    <w:multiLevelType w:val="hybridMultilevel"/>
    <w:tmpl w:val="9BA0CEEC"/>
    <w:lvl w:ilvl="0" w:tplc="D2E2DD9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B9F2FD0"/>
    <w:multiLevelType w:val="hybridMultilevel"/>
    <w:tmpl w:val="17D0F078"/>
    <w:lvl w:ilvl="0" w:tplc="AA1EB12A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BD6D1A"/>
    <w:multiLevelType w:val="hybridMultilevel"/>
    <w:tmpl w:val="196216BE"/>
    <w:lvl w:ilvl="0" w:tplc="F0FEC7E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84A07C4E">
      <w:start w:val="1"/>
      <w:numFmt w:val="lowerLetter"/>
      <w:suff w:val="nothing"/>
      <w:lvlText w:val="%2."/>
      <w:lvlJc w:val="left"/>
      <w:rPr>
        <w:rFonts w:cs="Times New Roman" w:hint="default"/>
      </w:rPr>
    </w:lvl>
    <w:lvl w:ilvl="2" w:tplc="8BDCFCC4">
      <w:start w:val="1"/>
      <w:numFmt w:val="decimal"/>
      <w:suff w:val="nothing"/>
      <w:lvlText w:val="%3)"/>
      <w:lvlJc w:val="left"/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0B7B83"/>
    <w:multiLevelType w:val="hybridMultilevel"/>
    <w:tmpl w:val="3D0E9782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3FB4FF1"/>
    <w:multiLevelType w:val="hybridMultilevel"/>
    <w:tmpl w:val="42F88BA6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5">
    <w:nsid w:val="65165617"/>
    <w:multiLevelType w:val="hybridMultilevel"/>
    <w:tmpl w:val="FAE854AC"/>
    <w:lvl w:ilvl="0" w:tplc="D2E2DD9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7213BDB"/>
    <w:multiLevelType w:val="hybridMultilevel"/>
    <w:tmpl w:val="07E89246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DF103B"/>
    <w:multiLevelType w:val="hybridMultilevel"/>
    <w:tmpl w:val="BF444360"/>
    <w:lvl w:ilvl="0" w:tplc="0E0E81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B794340"/>
    <w:multiLevelType w:val="hybridMultilevel"/>
    <w:tmpl w:val="7C94D9BE"/>
    <w:lvl w:ilvl="0" w:tplc="D2E2DD9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DA4019"/>
    <w:multiLevelType w:val="hybridMultilevel"/>
    <w:tmpl w:val="9ACAAFB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0">
    <w:nsid w:val="70E71C84"/>
    <w:multiLevelType w:val="hybridMultilevel"/>
    <w:tmpl w:val="3D80ADDA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1">
    <w:nsid w:val="770D0CF5"/>
    <w:multiLevelType w:val="hybridMultilevel"/>
    <w:tmpl w:val="86A6F412"/>
    <w:lvl w:ilvl="0" w:tplc="99B64CE0">
      <w:start w:val="1"/>
      <w:numFmt w:val="lowerLetter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95513A9"/>
    <w:multiLevelType w:val="hybridMultilevel"/>
    <w:tmpl w:val="D1320CFE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9C434AF"/>
    <w:multiLevelType w:val="hybridMultilevel"/>
    <w:tmpl w:val="AB74012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6352E5"/>
    <w:multiLevelType w:val="hybridMultilevel"/>
    <w:tmpl w:val="1A8A6158"/>
    <w:lvl w:ilvl="0" w:tplc="48D0B17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D2E2D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CC15345"/>
    <w:multiLevelType w:val="hybridMultilevel"/>
    <w:tmpl w:val="7DD49268"/>
    <w:lvl w:ilvl="0" w:tplc="D2E2DD9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D2959D0"/>
    <w:multiLevelType w:val="hybridMultilevel"/>
    <w:tmpl w:val="A97C970E"/>
    <w:lvl w:ilvl="0" w:tplc="D2E2DD9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36"/>
  </w:num>
  <w:num w:numId="8">
    <w:abstractNumId w:val="33"/>
  </w:num>
  <w:num w:numId="9">
    <w:abstractNumId w:val="4"/>
  </w:num>
  <w:num w:numId="10">
    <w:abstractNumId w:val="3"/>
  </w:num>
  <w:num w:numId="11">
    <w:abstractNumId w:val="21"/>
  </w:num>
  <w:num w:numId="12">
    <w:abstractNumId w:val="26"/>
  </w:num>
  <w:num w:numId="13">
    <w:abstractNumId w:val="41"/>
  </w:num>
  <w:num w:numId="14">
    <w:abstractNumId w:val="17"/>
  </w:num>
  <w:num w:numId="15">
    <w:abstractNumId w:val="31"/>
  </w:num>
  <w:num w:numId="16">
    <w:abstractNumId w:val="32"/>
  </w:num>
  <w:num w:numId="17">
    <w:abstractNumId w:val="9"/>
  </w:num>
  <w:num w:numId="18">
    <w:abstractNumId w:val="23"/>
  </w:num>
  <w:num w:numId="19">
    <w:abstractNumId w:val="0"/>
  </w:num>
  <w:num w:numId="20">
    <w:abstractNumId w:val="27"/>
  </w:num>
  <w:num w:numId="21">
    <w:abstractNumId w:val="43"/>
  </w:num>
  <w:num w:numId="22">
    <w:abstractNumId w:val="8"/>
  </w:num>
  <w:num w:numId="23">
    <w:abstractNumId w:val="22"/>
  </w:num>
  <w:num w:numId="24">
    <w:abstractNumId w:val="29"/>
  </w:num>
  <w:num w:numId="25">
    <w:abstractNumId w:val="42"/>
  </w:num>
  <w:num w:numId="26">
    <w:abstractNumId w:val="5"/>
  </w:num>
  <w:num w:numId="27">
    <w:abstractNumId w:val="38"/>
  </w:num>
  <w:num w:numId="28">
    <w:abstractNumId w:val="20"/>
  </w:num>
  <w:num w:numId="29">
    <w:abstractNumId w:val="16"/>
  </w:num>
  <w:num w:numId="30">
    <w:abstractNumId w:val="46"/>
  </w:num>
  <w:num w:numId="31">
    <w:abstractNumId w:val="2"/>
  </w:num>
  <w:num w:numId="32">
    <w:abstractNumId w:val="11"/>
  </w:num>
  <w:num w:numId="33">
    <w:abstractNumId w:val="35"/>
  </w:num>
  <w:num w:numId="34">
    <w:abstractNumId w:val="6"/>
  </w:num>
  <w:num w:numId="35">
    <w:abstractNumId w:val="45"/>
  </w:num>
  <w:num w:numId="36">
    <w:abstractNumId w:val="30"/>
  </w:num>
  <w:num w:numId="37">
    <w:abstractNumId w:val="14"/>
  </w:num>
  <w:num w:numId="38">
    <w:abstractNumId w:val="18"/>
  </w:num>
  <w:num w:numId="39">
    <w:abstractNumId w:val="12"/>
  </w:num>
  <w:num w:numId="40">
    <w:abstractNumId w:val="34"/>
  </w:num>
  <w:num w:numId="41">
    <w:abstractNumId w:val="40"/>
  </w:num>
  <w:num w:numId="42">
    <w:abstractNumId w:val="25"/>
  </w:num>
  <w:num w:numId="43">
    <w:abstractNumId w:val="39"/>
  </w:num>
  <w:num w:numId="44">
    <w:abstractNumId w:val="10"/>
  </w:num>
  <w:num w:numId="45">
    <w:abstractNumId w:val="13"/>
  </w:num>
  <w:num w:numId="46">
    <w:abstractNumId w:val="28"/>
  </w:num>
  <w:num w:numId="47">
    <w:abstractNumId w:val="24"/>
  </w:num>
  <w:num w:numId="48">
    <w:abstractNumId w:val="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97E"/>
    <w:rsid w:val="000310B3"/>
    <w:rsid w:val="0006790A"/>
    <w:rsid w:val="0007373B"/>
    <w:rsid w:val="000D16F6"/>
    <w:rsid w:val="000E1BA2"/>
    <w:rsid w:val="000E5456"/>
    <w:rsid w:val="00156DF3"/>
    <w:rsid w:val="00160CD8"/>
    <w:rsid w:val="00166E99"/>
    <w:rsid w:val="0017354D"/>
    <w:rsid w:val="00181C9F"/>
    <w:rsid w:val="001B4403"/>
    <w:rsid w:val="00234FFF"/>
    <w:rsid w:val="00246F6E"/>
    <w:rsid w:val="002B21BD"/>
    <w:rsid w:val="002B3D14"/>
    <w:rsid w:val="00374DB4"/>
    <w:rsid w:val="003B16AC"/>
    <w:rsid w:val="003E5445"/>
    <w:rsid w:val="00411217"/>
    <w:rsid w:val="00464260"/>
    <w:rsid w:val="004747BC"/>
    <w:rsid w:val="00475A3C"/>
    <w:rsid w:val="0047747A"/>
    <w:rsid w:val="004A1188"/>
    <w:rsid w:val="004A2729"/>
    <w:rsid w:val="004B4C46"/>
    <w:rsid w:val="004F32DC"/>
    <w:rsid w:val="005200AA"/>
    <w:rsid w:val="0057624C"/>
    <w:rsid w:val="00595EB5"/>
    <w:rsid w:val="005A0169"/>
    <w:rsid w:val="005B10C1"/>
    <w:rsid w:val="005B24CD"/>
    <w:rsid w:val="005C3309"/>
    <w:rsid w:val="0061586C"/>
    <w:rsid w:val="006276C2"/>
    <w:rsid w:val="00644675"/>
    <w:rsid w:val="0065440A"/>
    <w:rsid w:val="006800ED"/>
    <w:rsid w:val="006A6A9E"/>
    <w:rsid w:val="006C1FAF"/>
    <w:rsid w:val="006D4D8B"/>
    <w:rsid w:val="0077794B"/>
    <w:rsid w:val="007866CB"/>
    <w:rsid w:val="00791419"/>
    <w:rsid w:val="007D6951"/>
    <w:rsid w:val="00806692"/>
    <w:rsid w:val="00810A87"/>
    <w:rsid w:val="00814422"/>
    <w:rsid w:val="00814D9A"/>
    <w:rsid w:val="008164ED"/>
    <w:rsid w:val="00865906"/>
    <w:rsid w:val="008842F7"/>
    <w:rsid w:val="00884AD2"/>
    <w:rsid w:val="0088726D"/>
    <w:rsid w:val="008B32C3"/>
    <w:rsid w:val="0090453C"/>
    <w:rsid w:val="009842F1"/>
    <w:rsid w:val="009A5DCA"/>
    <w:rsid w:val="009C13B3"/>
    <w:rsid w:val="00A20084"/>
    <w:rsid w:val="00A4788B"/>
    <w:rsid w:val="00AE41F9"/>
    <w:rsid w:val="00AF0A59"/>
    <w:rsid w:val="00B20EC0"/>
    <w:rsid w:val="00B2602B"/>
    <w:rsid w:val="00B56C27"/>
    <w:rsid w:val="00BC4DC1"/>
    <w:rsid w:val="00BE0C5F"/>
    <w:rsid w:val="00BF30D0"/>
    <w:rsid w:val="00C13381"/>
    <w:rsid w:val="00C16707"/>
    <w:rsid w:val="00C566EC"/>
    <w:rsid w:val="00CB0FDF"/>
    <w:rsid w:val="00CB56FB"/>
    <w:rsid w:val="00CC488F"/>
    <w:rsid w:val="00CC61FE"/>
    <w:rsid w:val="00D60D27"/>
    <w:rsid w:val="00E1597E"/>
    <w:rsid w:val="00E605C1"/>
    <w:rsid w:val="00E92DF7"/>
    <w:rsid w:val="00EE4A41"/>
    <w:rsid w:val="00F96EB9"/>
    <w:rsid w:val="00FA665C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2D02CF-2DD0-483A-BBE4-10D4D344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bCs/>
      <w:i/>
      <w:iCs/>
      <w:color w:val="FF000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color w:val="000000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Plain Text"/>
    <w:basedOn w:val="a"/>
    <w:link w:val="a4"/>
    <w:uiPriority w:val="99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</w:rPr>
  </w:style>
  <w:style w:type="paragraph" w:styleId="a5">
    <w:name w:val="Document Map"/>
    <w:basedOn w:val="a"/>
    <w:link w:val="a6"/>
    <w:uiPriority w:val="99"/>
    <w:semiHidden/>
    <w:rsid w:val="00E1597E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pPr>
      <w:spacing w:line="360" w:lineRule="auto"/>
      <w:jc w:val="center"/>
    </w:pPr>
    <w:rPr>
      <w:sz w:val="28"/>
    </w:rPr>
  </w:style>
  <w:style w:type="paragraph" w:customStyle="1" w:styleId="MoiSt">
    <w:name w:val="MoiSt"/>
    <w:basedOn w:val="a"/>
    <w:pPr>
      <w:widowControl w:val="0"/>
      <w:overflowPunct w:val="0"/>
      <w:autoSpaceDE w:val="0"/>
      <w:autoSpaceDN w:val="0"/>
      <w:adjustRightInd w:val="0"/>
    </w:pPr>
    <w:rPr>
      <w:sz w:val="28"/>
    </w:rPr>
  </w:style>
  <w:style w:type="character" w:customStyle="1" w:styleId="a8">
    <w:name w:val="Назва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rsid w:val="00E1597E"/>
    <w:pPr>
      <w:tabs>
        <w:tab w:val="center" w:pos="4677"/>
        <w:tab w:val="right" w:pos="9355"/>
      </w:tabs>
    </w:pPr>
  </w:style>
  <w:style w:type="character" w:styleId="ab">
    <w:name w:val="page number"/>
    <w:basedOn w:val="a0"/>
    <w:uiPriority w:val="99"/>
    <w:rsid w:val="00E1597E"/>
    <w:rPr>
      <w:rFonts w:cs="Times New Roman"/>
    </w:rPr>
  </w:style>
  <w:style w:type="character" w:customStyle="1" w:styleId="aa">
    <w:name w:val="Верхній колонтитул Знак"/>
    <w:basedOn w:val="a0"/>
    <w:link w:val="a9"/>
    <w:uiPriority w:val="99"/>
    <w:semiHidden/>
    <w:locked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0310B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95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у виносці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rsid w:val="003B16AC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locked/>
    <w:rsid w:val="003B16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3280</Words>
  <Characters>18697</Characters>
  <Application>Microsoft Office Word</Application>
  <DocSecurity>0</DocSecurity>
  <Lines>155</Lines>
  <Paragraphs>43</Paragraphs>
  <ScaleCrop>false</ScaleCrop>
  <Company/>
  <LinksUpToDate>false</LinksUpToDate>
  <CharactersWithSpaces>21934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Valery</dc:creator>
  <cp:keywords/>
  <dc:description/>
  <cp:lastModifiedBy>Irina</cp:lastModifiedBy>
  <cp:revision>2</cp:revision>
  <cp:lastPrinted>2010-10-28T22:32:00Z</cp:lastPrinted>
  <dcterms:created xsi:type="dcterms:W3CDTF">2014-08-23T02:05:00Z</dcterms:created>
  <dcterms:modified xsi:type="dcterms:W3CDTF">2014-08-23T02:05:00Z</dcterms:modified>
</cp:coreProperties>
</file>