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10" w:rsidRPr="00D31302" w:rsidRDefault="007E5C10" w:rsidP="00D313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bookmark110"/>
      <w:r w:rsidRPr="00D313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Курсовая работа по </w:t>
      </w:r>
      <w:r w:rsidR="00AE41B2" w:rsidRPr="00D313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возрастной </w:t>
      </w:r>
      <w:r w:rsidRPr="00D31302">
        <w:rPr>
          <w:rFonts w:ascii="Times New Roman" w:hAnsi="Times New Roman" w:cs="Times New Roman"/>
          <w:b/>
          <w:bCs/>
          <w:iCs/>
          <w:sz w:val="28"/>
          <w:szCs w:val="28"/>
        </w:rPr>
        <w:t>психологии</w:t>
      </w:r>
    </w:p>
    <w:p w:rsidR="001142F2" w:rsidRPr="00D31302" w:rsidRDefault="001142F2" w:rsidP="00D313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83FAD" w:rsidRPr="00D31302" w:rsidRDefault="009521E4" w:rsidP="00D313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1302">
        <w:rPr>
          <w:rFonts w:ascii="Times New Roman" w:hAnsi="Times New Roman" w:cs="Times New Roman"/>
          <w:b/>
          <w:bCs/>
          <w:iCs/>
          <w:sz w:val="28"/>
          <w:szCs w:val="28"/>
        </w:rPr>
        <w:t>На тему:</w:t>
      </w:r>
      <w:r w:rsidR="00647318" w:rsidRPr="00D313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bookmarkEnd w:id="0"/>
      <w:r w:rsidR="00C15F56" w:rsidRPr="00D31302">
        <w:rPr>
          <w:rFonts w:ascii="Times New Roman" w:hAnsi="Times New Roman" w:cs="Times New Roman"/>
          <w:b/>
          <w:bCs/>
          <w:iCs/>
          <w:sz w:val="28"/>
          <w:szCs w:val="28"/>
        </w:rPr>
        <w:t>Поздний период жизни человека: типы старения</w:t>
      </w:r>
      <w:r w:rsidR="005E470C" w:rsidRPr="00D3130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C15F56" w:rsidRPr="00D313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C8238C" w:rsidRPr="00D31302" w:rsidRDefault="00C8238C" w:rsidP="00D313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238C" w:rsidRPr="00D31302" w:rsidRDefault="00C8238C" w:rsidP="00D313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31302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</w:t>
      </w:r>
    </w:p>
    <w:p w:rsidR="00C8238C" w:rsidRPr="00D31302" w:rsidRDefault="001142F2" w:rsidP="00D3130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31302">
        <w:rPr>
          <w:rFonts w:ascii="Times New Roman" w:hAnsi="Times New Roman" w:cs="Times New Roman"/>
          <w:bCs/>
          <w:iCs/>
          <w:sz w:val="28"/>
          <w:szCs w:val="28"/>
        </w:rPr>
        <w:t>Введение</w:t>
      </w:r>
      <w:r w:rsidR="001A7B44" w:rsidRPr="00D31302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……………………………………………………</w:t>
      </w:r>
      <w:r w:rsidR="0019283C" w:rsidRPr="00D31302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="001A7B44" w:rsidRPr="00D31302">
        <w:rPr>
          <w:rFonts w:ascii="Times New Roman" w:hAnsi="Times New Roman" w:cs="Times New Roman"/>
          <w:bCs/>
          <w:iCs/>
          <w:sz w:val="28"/>
          <w:szCs w:val="28"/>
        </w:rPr>
        <w:t>………</w:t>
      </w:r>
      <w:r w:rsidR="0019283C" w:rsidRPr="00D31302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="001A7B44" w:rsidRPr="00D31302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D317FB" w:rsidRPr="00D31302"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:rsidR="001E3FCD" w:rsidRPr="00D31302" w:rsidRDefault="00C47315" w:rsidP="00D3130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1302">
        <w:rPr>
          <w:rFonts w:ascii="Times New Roman" w:hAnsi="Times New Roman" w:cs="Times New Roman"/>
          <w:bCs/>
          <w:iCs/>
          <w:sz w:val="28"/>
          <w:szCs w:val="28"/>
        </w:rPr>
        <w:t>Поздний период жизни человека</w:t>
      </w:r>
      <w:r w:rsidR="001A7B44" w:rsidRPr="00D31302">
        <w:rPr>
          <w:rFonts w:ascii="Times New Roman" w:hAnsi="Times New Roman" w:cs="Times New Roman"/>
          <w:bCs/>
          <w:iCs/>
          <w:sz w:val="28"/>
          <w:szCs w:val="28"/>
        </w:rPr>
        <w:t>…………………………</w:t>
      </w:r>
      <w:r w:rsidR="0019283C" w:rsidRPr="00D3130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A7B44" w:rsidRPr="00D31302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19283C" w:rsidRPr="00D31302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1A7B44" w:rsidRPr="00D31302">
        <w:rPr>
          <w:rFonts w:ascii="Times New Roman" w:hAnsi="Times New Roman" w:cs="Times New Roman"/>
          <w:bCs/>
          <w:iCs/>
          <w:sz w:val="28"/>
          <w:szCs w:val="28"/>
        </w:rPr>
        <w:t>…..</w:t>
      </w:r>
      <w:r w:rsidR="00D317FB" w:rsidRPr="00D31302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:rsidR="001E3FCD" w:rsidRPr="00D31302" w:rsidRDefault="001E3FC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47315" w:rsidRPr="00D31302">
        <w:rPr>
          <w:rFonts w:ascii="Times New Roman" w:hAnsi="Times New Roman" w:cs="Times New Roman"/>
          <w:bCs/>
          <w:sz w:val="28"/>
          <w:szCs w:val="28"/>
        </w:rPr>
        <w:t>Анализ</w:t>
      </w:r>
      <w:r w:rsidRPr="00D31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315" w:rsidRPr="00D31302">
        <w:rPr>
          <w:rFonts w:ascii="Times New Roman" w:hAnsi="Times New Roman" w:cs="Times New Roman"/>
          <w:bCs/>
          <w:sz w:val="28"/>
          <w:szCs w:val="28"/>
        </w:rPr>
        <w:t>основных</w:t>
      </w:r>
      <w:r w:rsidRPr="00D31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315" w:rsidRPr="00D31302">
        <w:rPr>
          <w:rFonts w:ascii="Times New Roman" w:hAnsi="Times New Roman" w:cs="Times New Roman"/>
          <w:bCs/>
          <w:sz w:val="28"/>
          <w:szCs w:val="28"/>
        </w:rPr>
        <w:t>теорий</w:t>
      </w:r>
      <w:r w:rsidRPr="00D31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315" w:rsidRPr="00D31302">
        <w:rPr>
          <w:rFonts w:ascii="Times New Roman" w:hAnsi="Times New Roman" w:cs="Times New Roman"/>
          <w:bCs/>
          <w:sz w:val="28"/>
          <w:szCs w:val="28"/>
        </w:rPr>
        <w:t>старения</w:t>
      </w:r>
      <w:r w:rsidRPr="00D31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315" w:rsidRPr="00D31302">
        <w:rPr>
          <w:rFonts w:ascii="Times New Roman" w:hAnsi="Times New Roman" w:cs="Times New Roman"/>
          <w:bCs/>
          <w:sz w:val="28"/>
          <w:szCs w:val="28"/>
        </w:rPr>
        <w:t>и</w:t>
      </w:r>
      <w:r w:rsidRPr="00D31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315" w:rsidRPr="00D31302">
        <w:rPr>
          <w:rFonts w:ascii="Times New Roman" w:hAnsi="Times New Roman" w:cs="Times New Roman"/>
          <w:bCs/>
          <w:sz w:val="28"/>
          <w:szCs w:val="28"/>
        </w:rPr>
        <w:t>старости</w:t>
      </w:r>
      <w:r w:rsidR="001A7B44" w:rsidRPr="00D31302">
        <w:rPr>
          <w:rFonts w:ascii="Times New Roman" w:hAnsi="Times New Roman" w:cs="Times New Roman"/>
          <w:bCs/>
          <w:sz w:val="28"/>
          <w:szCs w:val="28"/>
        </w:rPr>
        <w:t>…………</w:t>
      </w:r>
      <w:r w:rsidR="0019283C" w:rsidRPr="00D31302">
        <w:rPr>
          <w:rFonts w:ascii="Times New Roman" w:hAnsi="Times New Roman" w:cs="Times New Roman"/>
          <w:bCs/>
          <w:sz w:val="28"/>
          <w:szCs w:val="28"/>
        </w:rPr>
        <w:t>..</w:t>
      </w:r>
      <w:r w:rsidR="001A7B44" w:rsidRPr="00D31302">
        <w:rPr>
          <w:rFonts w:ascii="Times New Roman" w:hAnsi="Times New Roman" w:cs="Times New Roman"/>
          <w:bCs/>
          <w:sz w:val="28"/>
          <w:szCs w:val="28"/>
        </w:rPr>
        <w:t>……</w:t>
      </w:r>
      <w:r w:rsidR="0019283C" w:rsidRPr="00D31302">
        <w:rPr>
          <w:rFonts w:ascii="Times New Roman" w:hAnsi="Times New Roman" w:cs="Times New Roman"/>
          <w:bCs/>
          <w:sz w:val="28"/>
          <w:szCs w:val="28"/>
        </w:rPr>
        <w:t>..</w:t>
      </w:r>
      <w:r w:rsidR="001A7B44" w:rsidRPr="00D31302">
        <w:rPr>
          <w:rFonts w:ascii="Times New Roman" w:hAnsi="Times New Roman" w:cs="Times New Roman"/>
          <w:bCs/>
          <w:sz w:val="28"/>
          <w:szCs w:val="28"/>
        </w:rPr>
        <w:t>…..</w:t>
      </w:r>
      <w:r w:rsidR="00D317FB" w:rsidRPr="00D31302">
        <w:rPr>
          <w:rFonts w:ascii="Times New Roman" w:hAnsi="Times New Roman" w:cs="Times New Roman"/>
          <w:bCs/>
          <w:sz w:val="28"/>
          <w:szCs w:val="28"/>
        </w:rPr>
        <w:t>7</w:t>
      </w:r>
    </w:p>
    <w:p w:rsidR="001E3FCD" w:rsidRPr="00D31302" w:rsidRDefault="001E3FC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30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47315" w:rsidRPr="00D31302">
        <w:rPr>
          <w:rFonts w:ascii="Times New Roman" w:hAnsi="Times New Roman" w:cs="Times New Roman"/>
          <w:bCs/>
          <w:sz w:val="28"/>
          <w:szCs w:val="28"/>
        </w:rPr>
        <w:t>Типы</w:t>
      </w:r>
      <w:r w:rsidRPr="00D31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315" w:rsidRPr="00D31302">
        <w:rPr>
          <w:rFonts w:ascii="Times New Roman" w:hAnsi="Times New Roman" w:cs="Times New Roman"/>
          <w:bCs/>
          <w:sz w:val="28"/>
          <w:szCs w:val="28"/>
        </w:rPr>
        <w:t>старения</w:t>
      </w:r>
      <w:r w:rsidRPr="00D31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315" w:rsidRPr="00D31302">
        <w:rPr>
          <w:rFonts w:ascii="Times New Roman" w:hAnsi="Times New Roman" w:cs="Times New Roman"/>
          <w:bCs/>
          <w:sz w:val="28"/>
          <w:szCs w:val="28"/>
        </w:rPr>
        <w:t>и</w:t>
      </w:r>
      <w:r w:rsidRPr="00D31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315" w:rsidRPr="00D31302">
        <w:rPr>
          <w:rFonts w:ascii="Times New Roman" w:hAnsi="Times New Roman" w:cs="Times New Roman"/>
          <w:bCs/>
          <w:sz w:val="28"/>
          <w:szCs w:val="28"/>
        </w:rPr>
        <w:t>определяющие</w:t>
      </w:r>
      <w:r w:rsidRPr="00D31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315" w:rsidRPr="00D31302">
        <w:rPr>
          <w:rFonts w:ascii="Times New Roman" w:hAnsi="Times New Roman" w:cs="Times New Roman"/>
          <w:bCs/>
          <w:sz w:val="28"/>
          <w:szCs w:val="28"/>
        </w:rPr>
        <w:t>их</w:t>
      </w:r>
      <w:r w:rsidRPr="00D31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315" w:rsidRPr="00D31302">
        <w:rPr>
          <w:rFonts w:ascii="Times New Roman" w:hAnsi="Times New Roman" w:cs="Times New Roman"/>
          <w:bCs/>
          <w:sz w:val="28"/>
          <w:szCs w:val="28"/>
        </w:rPr>
        <w:t>условия</w:t>
      </w:r>
      <w:r w:rsidR="001A7B44" w:rsidRPr="00D31302"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19283C" w:rsidRPr="00D31302">
        <w:rPr>
          <w:rFonts w:ascii="Times New Roman" w:hAnsi="Times New Roman" w:cs="Times New Roman"/>
          <w:bCs/>
          <w:sz w:val="28"/>
          <w:szCs w:val="28"/>
        </w:rPr>
        <w:t>.</w:t>
      </w:r>
      <w:r w:rsidR="001A7B44" w:rsidRPr="00D31302">
        <w:rPr>
          <w:rFonts w:ascii="Times New Roman" w:hAnsi="Times New Roman" w:cs="Times New Roman"/>
          <w:bCs/>
          <w:sz w:val="28"/>
          <w:szCs w:val="28"/>
        </w:rPr>
        <w:t>………..</w:t>
      </w:r>
      <w:r w:rsidR="00D317FB" w:rsidRPr="00D31302">
        <w:rPr>
          <w:rFonts w:ascii="Times New Roman" w:hAnsi="Times New Roman" w:cs="Times New Roman"/>
          <w:bCs/>
          <w:sz w:val="28"/>
          <w:szCs w:val="28"/>
        </w:rPr>
        <w:t>11</w:t>
      </w:r>
    </w:p>
    <w:p w:rsidR="001142F2" w:rsidRPr="00D31302" w:rsidRDefault="001142F2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302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1A7B44" w:rsidRPr="00D31302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</w:t>
      </w:r>
      <w:r w:rsidR="0019283C" w:rsidRPr="00D31302">
        <w:rPr>
          <w:rFonts w:ascii="Times New Roman" w:hAnsi="Times New Roman" w:cs="Times New Roman"/>
          <w:bCs/>
          <w:sz w:val="28"/>
          <w:szCs w:val="28"/>
        </w:rPr>
        <w:t>.</w:t>
      </w:r>
      <w:r w:rsidR="001A7B44" w:rsidRPr="00D31302">
        <w:rPr>
          <w:rFonts w:ascii="Times New Roman" w:hAnsi="Times New Roman" w:cs="Times New Roman"/>
          <w:bCs/>
          <w:sz w:val="28"/>
          <w:szCs w:val="28"/>
        </w:rPr>
        <w:t>……….</w:t>
      </w:r>
      <w:r w:rsidR="00D317FB" w:rsidRPr="00D31302">
        <w:rPr>
          <w:rFonts w:ascii="Times New Roman" w:hAnsi="Times New Roman" w:cs="Times New Roman"/>
          <w:bCs/>
          <w:sz w:val="28"/>
          <w:szCs w:val="28"/>
        </w:rPr>
        <w:t>23</w:t>
      </w:r>
    </w:p>
    <w:p w:rsidR="001142F2" w:rsidRPr="00D31302" w:rsidRDefault="001142F2" w:rsidP="00D31302">
      <w:pPr>
        <w:shd w:val="clear" w:color="auto" w:fill="FFFFFF"/>
        <w:tabs>
          <w:tab w:val="left" w:pos="59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  <w:r w:rsidR="001A7B44" w:rsidRPr="00D31302"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r w:rsidR="00D31302">
        <w:rPr>
          <w:rFonts w:ascii="Times New Roman" w:hAnsi="Times New Roman" w:cs="Times New Roman"/>
          <w:bCs/>
          <w:sz w:val="28"/>
          <w:szCs w:val="28"/>
        </w:rPr>
        <w:t>….</w:t>
      </w:r>
      <w:r w:rsidR="00D317FB" w:rsidRPr="00D31302">
        <w:rPr>
          <w:rFonts w:ascii="Times New Roman" w:hAnsi="Times New Roman" w:cs="Times New Roman"/>
          <w:bCs/>
          <w:sz w:val="28"/>
          <w:szCs w:val="28"/>
        </w:rPr>
        <w:t>24</w:t>
      </w:r>
      <w:r w:rsidRPr="00D31302">
        <w:rPr>
          <w:rFonts w:ascii="Times New Roman" w:hAnsi="Times New Roman" w:cs="Times New Roman"/>
          <w:bCs/>
          <w:sz w:val="28"/>
          <w:szCs w:val="28"/>
        </w:rPr>
        <w:tab/>
      </w:r>
    </w:p>
    <w:p w:rsidR="00C8238C" w:rsidRPr="00D31302" w:rsidRDefault="00C8238C" w:rsidP="00D313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F556F" w:rsidRPr="00D31302" w:rsidRDefault="00C8238C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="002F556F" w:rsidRPr="00D31302">
        <w:rPr>
          <w:rFonts w:ascii="Times New Roman" w:hAnsi="Times New Roman" w:cs="Times New Roman"/>
          <w:b/>
          <w:bCs/>
          <w:iCs/>
          <w:sz w:val="28"/>
          <w:szCs w:val="28"/>
        </w:rPr>
        <w:t>Введение</w:t>
      </w:r>
    </w:p>
    <w:p w:rsidR="00D31302" w:rsidRDefault="00D31302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EB8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время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высокоразвитых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странах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возросла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удлинился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занимает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около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трех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десятилетий.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Однако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науке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изучен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несравненно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меньше,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первая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треть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последние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десятилетия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создали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ряд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концепций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собрали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значительный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материал,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выявляющий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характеристики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облика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возрасте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60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90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более.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Исследователи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проводят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полевые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эксперименты,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лонгитюды,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применяют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психобиографические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методы.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Ведется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разработка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периодизации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выделяют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этапы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ранней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60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65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75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лет)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75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далее).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называют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взрослостью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60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—75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расчленяя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взрослости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раннюю,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среднюю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позднюю.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случае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называются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находящиеся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пределами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75-летнего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возраста.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Однако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этапы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приурочены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жестко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возрастным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рамкам.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этап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взрослости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продолжается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90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70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появляются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признаки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одряхления.</w:t>
      </w:r>
    </w:p>
    <w:p w:rsidR="002F556F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080EB8" w:rsidRPr="00D31302">
        <w:rPr>
          <w:rFonts w:ascii="Times New Roman" w:hAnsi="Times New Roman" w:cs="Times New Roman"/>
          <w:sz w:val="28"/>
          <w:szCs w:val="28"/>
        </w:rPr>
        <w:t>курсовой работе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080EB8" w:rsidRPr="00D31302">
        <w:rPr>
          <w:rFonts w:ascii="Times New Roman" w:hAnsi="Times New Roman" w:cs="Times New Roman"/>
          <w:sz w:val="28"/>
          <w:szCs w:val="28"/>
        </w:rPr>
        <w:t>проводится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исследова</w:t>
      </w:r>
      <w:r w:rsidR="00080EB8" w:rsidRPr="00D31302">
        <w:rPr>
          <w:rFonts w:ascii="Times New Roman" w:hAnsi="Times New Roman" w:cs="Times New Roman"/>
          <w:sz w:val="28"/>
          <w:szCs w:val="28"/>
        </w:rPr>
        <w:t>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</w:t>
      </w:r>
      <w:r w:rsidR="00080EB8" w:rsidRPr="00D31302">
        <w:rPr>
          <w:rFonts w:ascii="Times New Roman" w:hAnsi="Times New Roman" w:cs="Times New Roman"/>
          <w:sz w:val="28"/>
          <w:szCs w:val="28"/>
        </w:rPr>
        <w:t>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взрослости.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59D" w:rsidRPr="00D31302" w:rsidRDefault="002F556F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1302">
        <w:rPr>
          <w:rFonts w:ascii="Times New Roman" w:hAnsi="Times New Roman" w:cs="Times New Roman"/>
          <w:b/>
          <w:sz w:val="28"/>
          <w:szCs w:val="28"/>
        </w:rPr>
        <w:br w:type="page"/>
      </w:r>
      <w:r w:rsidR="00FA759D" w:rsidRPr="00D3130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A759D" w:rsidRPr="00D31302">
        <w:rPr>
          <w:rFonts w:ascii="Times New Roman" w:hAnsi="Times New Roman" w:cs="Times New Roman"/>
          <w:b/>
          <w:bCs/>
          <w:iCs/>
          <w:sz w:val="28"/>
          <w:szCs w:val="28"/>
        </w:rPr>
        <w:t>ПОЗДНИЙ ПЕРИОД ЖИЗНИ ЧЕЛОВЕКА</w:t>
      </w:r>
    </w:p>
    <w:p w:rsidR="000C2C7F" w:rsidRPr="00D31302" w:rsidRDefault="000C2C7F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Любой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особенно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время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взрослости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следует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рассматривать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контексте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целостного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индивида.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располагают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материалами,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охватывали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психобиографические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методы,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повествования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субъектов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значимых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событиях,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исследование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степени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согласованности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внешнего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рисунка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оценкой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хорошо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знавшими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людьми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помогают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выявить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особенности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индивида,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повлияли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процесс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старения.</w:t>
      </w:r>
    </w:p>
    <w:p w:rsidR="000C2C7F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очередь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индивидуализированное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преломление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движения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социально-исторической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действительности.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Принцип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социальной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обусловленности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получает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многих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крупных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представителей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мировой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науки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Фромма,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X.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Томе,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C7F" w:rsidRPr="00D31302" w:rsidRDefault="00842B9F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Этот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принцип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направлен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на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выявление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представленности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душевной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жизни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социально-исторических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событий,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периодов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ломки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общественных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отношений.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Силу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социальных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воздействий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никак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нельзя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недооценивать,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все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же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человек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способен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быть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свободным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отношению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к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своей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исторически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преходящей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действительности,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к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давлению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общества,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его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шаблонам.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Возможность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быть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свободным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заключается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том,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что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его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потенции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выходят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далеко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за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пределы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того,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что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общество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реализует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на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данном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этапе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своего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развития.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Выступая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как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личность,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как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индивидуальность,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человек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привносит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свою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уникальность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социальные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ситуации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события,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наполняет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высокой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значимостью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одни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фрагменты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мира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обрекает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на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психологическое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небытие—другие.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Положение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значимости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субъективного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социальным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воздействиям,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стереотипам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шаблонам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обретает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особый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смысл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применительно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анализу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Результаты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эмпирических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исследований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показывают,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многие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черты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пожилых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обусловлены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распространенными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обществе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негативными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стереотипами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стариков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бесполезных,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интеллектуально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деградирующих,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беспомощных.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многие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пожилые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интериоризируют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стереотипы,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снижают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собственную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самооценку,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боятся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поведением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подтвердить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отрицательные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шаблоны.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Весьма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значимыми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психогеронтологии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выступают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следующие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положения.</w:t>
      </w:r>
    </w:p>
    <w:p w:rsidR="00842B9F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iCs/>
          <w:sz w:val="28"/>
          <w:szCs w:val="28"/>
        </w:rPr>
        <w:t>первом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пересматриваем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широко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распространенное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среди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представление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поступательном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«одноколейном»,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однонаправленном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движении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душевной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исследования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области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показывают,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представляет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двухколейный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процесс,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включающий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перемещение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субъекта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плоскости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сознания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поведения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назад,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прошлому,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последующим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возобновлением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поступательного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движения.</w:t>
      </w:r>
    </w:p>
    <w:p w:rsidR="00283FAD" w:rsidRPr="00D31302" w:rsidRDefault="00842B9F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Подчеркнем,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что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данном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контексте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движение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вспять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является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регрессом,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а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механизмом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обогащения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латентными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новообразованиями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пройденных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стадий,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которые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оцениваются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переосмысливаются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ею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позиций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актуального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настоящего.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3260F9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Эриксон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впервые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обратил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внимание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на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этот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психологический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феномен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еще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1951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г.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Тогда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качестве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главного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новообразования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заключительной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стадии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жизни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он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выделил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особую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активность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интеграции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пройденных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им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стадий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жизненного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пути.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Личность,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успешно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решившая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задачу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интегрирования,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аккумулирует,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согласно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Эриксону,</w:t>
      </w:r>
      <w:r w:rsidR="007C2C8E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достижения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энергетический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потенциал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пройденных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этапов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жизни,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переживая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чувство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удовлетворения.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Второе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истоками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восходит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работам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X.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C13957" w:rsidRPr="00D31302">
        <w:rPr>
          <w:rFonts w:ascii="Times New Roman" w:hAnsi="Times New Roman" w:cs="Times New Roman"/>
          <w:sz w:val="28"/>
          <w:szCs w:val="28"/>
        </w:rPr>
        <w:t>Вернера</w:t>
      </w:r>
      <w:r w:rsidRPr="00D31302">
        <w:rPr>
          <w:rFonts w:ascii="Times New Roman" w:hAnsi="Times New Roman" w:cs="Times New Roman"/>
          <w:sz w:val="28"/>
          <w:szCs w:val="28"/>
        </w:rPr>
        <w:t>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Изучая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восприятия,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пришел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выводу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существуют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формы,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развиваются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параллельно,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оказывая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заметного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влияния.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Первая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форма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физиогномическое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восприятие,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схватывающее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ситуации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человеческого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лица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без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выделения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частей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воспринимаемого.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Вторая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форма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C13957" w:rsidRPr="00D31302">
        <w:rPr>
          <w:rFonts w:ascii="Times New Roman" w:hAnsi="Times New Roman" w:cs="Times New Roman"/>
          <w:sz w:val="28"/>
          <w:szCs w:val="28"/>
        </w:rPr>
        <w:t>аналитико-синтетическое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восприятие,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возникающее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несколько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преобразовывающее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физиогномическую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перцепцию.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Джиллиген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(С.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Gilligan)—сотрудницы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Колберга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основание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ряду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выдвинуть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предположение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нравственная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сфера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развивается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одновременно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двум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направлениям.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Исследования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Джиллиген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показали,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нравственное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сознание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мальчиков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ориентировано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логику,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справедливость,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социальную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организацию.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девочек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моральное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идет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усиления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сочувствия,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заботы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людях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гуманизации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межличностных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основания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согласиться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мнением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некоторых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обоих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происходит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одновременное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двух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форм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нравственности.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Однако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мужчин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глубже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вписанным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мужской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оказывается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логически-когнитивный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морали,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женщин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эмоционально-эмпатический.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Крей-на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31302">
        <w:rPr>
          <w:rFonts w:ascii="Times New Roman" w:hAnsi="Times New Roman" w:cs="Times New Roman"/>
          <w:sz w:val="28"/>
          <w:szCs w:val="28"/>
        </w:rPr>
        <w:t>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Crain</w:t>
      </w:r>
      <w:r w:rsidRPr="00D31302">
        <w:rPr>
          <w:rFonts w:ascii="Times New Roman" w:hAnsi="Times New Roman" w:cs="Times New Roman"/>
          <w:sz w:val="28"/>
          <w:szCs w:val="28"/>
        </w:rPr>
        <w:t>),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интеграция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двух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линий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морали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является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главных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задач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</w:t>
      </w:r>
      <w:r w:rsidR="00061300" w:rsidRPr="00D31302">
        <w:rPr>
          <w:rStyle w:val="aa"/>
          <w:rFonts w:ascii="Times New Roman" w:hAnsi="Times New Roman"/>
          <w:sz w:val="28"/>
          <w:szCs w:val="28"/>
        </w:rPr>
        <w:footnoteReference w:id="1"/>
      </w:r>
      <w:r w:rsidRPr="00D31302">
        <w:rPr>
          <w:rFonts w:ascii="Times New Roman" w:hAnsi="Times New Roman" w:cs="Times New Roman"/>
          <w:sz w:val="28"/>
          <w:szCs w:val="28"/>
        </w:rPr>
        <w:t>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Обозначим,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наконец,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iCs/>
          <w:sz w:val="28"/>
          <w:szCs w:val="28"/>
        </w:rPr>
        <w:t>последнее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методологическое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нашего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исследования.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отечественной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внимание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ученых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привлек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тезис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Маркса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безграничному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безотносительно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заданным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масштабам.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было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конкретизировано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уровне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изучения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индивидуального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Новейшие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эмпирические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материалы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позволяют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наполнить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содержанием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принцип,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постулировать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неисчерпаемость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потенций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обосновать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оптимистический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подход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Изложенное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выше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Маркса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поддерживают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крупные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зарубежные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Фромм,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опровергая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бытующее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пор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науке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убеждение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направлено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достижение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некоторого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конечного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состояния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«зрелости»,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«мудрости»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п.,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после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начинает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деградировать,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пишет: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«Человек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умирает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всегда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прежде,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успевает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полностью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родиться».</w:t>
      </w:r>
    </w:p>
    <w:p w:rsidR="000C2C7F" w:rsidRPr="00D31302" w:rsidRDefault="000C2C7F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FAD" w:rsidRPr="00D31302" w:rsidRDefault="007C2C8E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83FAD" w:rsidRPr="00D31302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="00842B9F" w:rsidRPr="00D31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r w:rsidR="00842B9F" w:rsidRPr="00D31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b/>
          <w:bCs/>
          <w:sz w:val="28"/>
          <w:szCs w:val="28"/>
        </w:rPr>
        <w:t>ТЕОРИЙ</w:t>
      </w:r>
      <w:r w:rsidR="00842B9F" w:rsidRPr="00D31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b/>
          <w:bCs/>
          <w:sz w:val="28"/>
          <w:szCs w:val="28"/>
        </w:rPr>
        <w:t>СТАРЕНИЯ</w:t>
      </w:r>
      <w:r w:rsidR="00842B9F" w:rsidRPr="00D31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b/>
          <w:bCs/>
          <w:sz w:val="28"/>
          <w:szCs w:val="28"/>
        </w:rPr>
        <w:t>СТАРОСТИ</w:t>
      </w:r>
    </w:p>
    <w:p w:rsidR="00D31302" w:rsidRDefault="00D31302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Первая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iCs/>
          <w:sz w:val="28"/>
          <w:szCs w:val="28"/>
        </w:rPr>
        <w:t>теория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позиций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биолого-медицинского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подхода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деградация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ухудшение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умственных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возможностей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непосредственно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определяются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функциональными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органическими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поражениями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мозга.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Против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концепции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выступают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многие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психогеронтологи.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Фейл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31302">
        <w:rPr>
          <w:rFonts w:ascii="Times New Roman" w:hAnsi="Times New Roman" w:cs="Times New Roman"/>
          <w:sz w:val="28"/>
          <w:szCs w:val="28"/>
        </w:rPr>
        <w:t>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Feil</w:t>
      </w:r>
      <w:r w:rsidRPr="00D31302">
        <w:rPr>
          <w:rFonts w:ascii="Times New Roman" w:hAnsi="Times New Roman" w:cs="Times New Roman"/>
          <w:sz w:val="28"/>
          <w:szCs w:val="28"/>
        </w:rPr>
        <w:t>),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видный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геронтопсихотерапевт,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работающая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интернате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пожилых,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показала,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влиянием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разработанных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методов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психотерапии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очень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диагнозом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«начальная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Альцгеймера»,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происходят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позитивные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изменения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сознании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поведении.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утверждает,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существует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связи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между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степенью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поражения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мозга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интеллектуальными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способностями.</w:t>
      </w:r>
      <w:r w:rsidR="003260F9" w:rsidRPr="00D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AD" w:rsidRPr="00D31302" w:rsidRDefault="00C13957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 xml:space="preserve">Вторая теория </w:t>
      </w:r>
      <w:r w:rsidRPr="00D31302">
        <w:rPr>
          <w:rFonts w:ascii="Times New Roman" w:hAnsi="Times New Roman" w:cs="Times New Roman"/>
          <w:sz w:val="28"/>
          <w:szCs w:val="28"/>
        </w:rPr>
        <w:t>старения может быть обозначена как деятельностный подход (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D31302">
        <w:rPr>
          <w:rFonts w:ascii="Times New Roman" w:hAnsi="Times New Roman" w:cs="Times New Roman"/>
          <w:sz w:val="28"/>
          <w:szCs w:val="28"/>
        </w:rPr>
        <w:t>-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theoretical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D31302">
        <w:rPr>
          <w:rFonts w:ascii="Times New Roman" w:hAnsi="Times New Roman" w:cs="Times New Roman"/>
          <w:sz w:val="28"/>
          <w:szCs w:val="28"/>
        </w:rPr>
        <w:t xml:space="preserve">) к развитию личности. </w:t>
      </w:r>
      <w:r w:rsidR="00283FAD"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представители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Хейвигхерст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(</w:t>
      </w:r>
      <w:r w:rsidR="00283FAD" w:rsidRPr="00D3130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83FAD" w:rsidRPr="00D31302">
        <w:rPr>
          <w:rFonts w:ascii="Times New Roman" w:hAnsi="Times New Roman" w:cs="Times New Roman"/>
          <w:sz w:val="28"/>
          <w:szCs w:val="28"/>
        </w:rPr>
        <w:t>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  <w:lang w:val="en-US"/>
        </w:rPr>
        <w:t>Havighurst</w:t>
      </w:r>
      <w:r w:rsidR="00283FAD" w:rsidRPr="00D31302">
        <w:rPr>
          <w:rFonts w:ascii="Times New Roman" w:hAnsi="Times New Roman" w:cs="Times New Roman"/>
          <w:sz w:val="28"/>
          <w:szCs w:val="28"/>
        </w:rPr>
        <w:t>),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Г.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Крем-пен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(</w:t>
      </w:r>
      <w:r w:rsidR="00283FAD" w:rsidRPr="00D3130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283FAD" w:rsidRPr="00D31302">
        <w:rPr>
          <w:rFonts w:ascii="Times New Roman" w:hAnsi="Times New Roman" w:cs="Times New Roman"/>
          <w:sz w:val="28"/>
          <w:szCs w:val="28"/>
        </w:rPr>
        <w:t>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  <w:lang w:val="en-US"/>
        </w:rPr>
        <w:t>Krempen</w:t>
      </w:r>
      <w:r w:rsidR="00283FAD" w:rsidRPr="00D31302">
        <w:rPr>
          <w:rFonts w:ascii="Times New Roman" w:hAnsi="Times New Roman" w:cs="Times New Roman"/>
          <w:sz w:val="28"/>
          <w:szCs w:val="28"/>
        </w:rPr>
        <w:t>),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Ф.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Хейл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(</w:t>
      </w:r>
      <w:r w:rsidR="00283FAD" w:rsidRPr="00D313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83FAD" w:rsidRPr="00D31302">
        <w:rPr>
          <w:rFonts w:ascii="Times New Roman" w:hAnsi="Times New Roman" w:cs="Times New Roman"/>
          <w:sz w:val="28"/>
          <w:szCs w:val="28"/>
        </w:rPr>
        <w:t>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  <w:lang w:val="en-US"/>
        </w:rPr>
        <w:t>Heil</w:t>
      </w:r>
      <w:r w:rsidR="00283FAD" w:rsidRPr="00D31302">
        <w:rPr>
          <w:rFonts w:ascii="Times New Roman" w:hAnsi="Times New Roman" w:cs="Times New Roman"/>
          <w:sz w:val="28"/>
          <w:szCs w:val="28"/>
        </w:rPr>
        <w:t>)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др.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Суть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этого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подхода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такова: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люди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своими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действиями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изменяют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собственное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окружение,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развивают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способность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справляться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трудными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ситуациями,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прокладывают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свой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жизненный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путь.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Деятельная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выступает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условием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поступательного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развития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годы.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Разумеется,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действенное,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активное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создать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благоприятные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условия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прогрессивного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главный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вопрос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заключается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насколько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содержательными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продуктивными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окажутся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действия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насколько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значимой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будет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деятельность.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3260F9" w:rsidRPr="00D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C7F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Представители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iCs/>
          <w:sz w:val="28"/>
          <w:szCs w:val="28"/>
        </w:rPr>
        <w:t>третьей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iCs/>
          <w:sz w:val="28"/>
          <w:szCs w:val="28"/>
        </w:rPr>
        <w:t>теории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старения,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соглашаясь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положением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значимости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активности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благополучного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прохождения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весьма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важных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факторов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актуализации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потенций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субъекта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считают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противостоять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распространенным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обществе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негативным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стереотипам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Ранее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выделяли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стереотипов.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описывают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отрицательные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шаблоны,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например,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ложно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понимаемая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мудрость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отстраненное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общественной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«погружение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мысли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вечном»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0C2C7F" w:rsidRPr="00D31302">
        <w:rPr>
          <w:rFonts w:ascii="Times New Roman" w:hAnsi="Times New Roman" w:cs="Times New Roman"/>
          <w:sz w:val="28"/>
          <w:szCs w:val="28"/>
        </w:rPr>
        <w:t xml:space="preserve">П. 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вышел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пенсию,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добившись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высокого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обществе,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демобилизующе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действует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убеждение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прожил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«маленькую»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Обсуждая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проблему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критериев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величия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Фромм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приходит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следующему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выводу: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«Обыкновенный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справляющийся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задачами,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ставит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перед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обществе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семье,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несмотря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«маленькую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жизнь»,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«велик»,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«великий»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государственный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деятель,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чьи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безнравственные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решения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могут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непоправимое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зло».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основания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предполагать,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раннее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появление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развивающегося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качества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автономии,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независимости,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позволяет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противостоять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давлению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общества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вырабатывать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собственные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критерии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оценки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061300" w:rsidRPr="00D31302">
        <w:rPr>
          <w:rStyle w:val="aa"/>
          <w:rFonts w:ascii="Times New Roman" w:hAnsi="Times New Roman"/>
          <w:sz w:val="28"/>
          <w:szCs w:val="28"/>
        </w:rPr>
        <w:footnoteReference w:id="2"/>
      </w:r>
      <w:r w:rsidRPr="00D31302">
        <w:rPr>
          <w:rFonts w:ascii="Times New Roman" w:hAnsi="Times New Roman" w:cs="Times New Roman"/>
          <w:sz w:val="28"/>
          <w:szCs w:val="28"/>
        </w:rPr>
        <w:t>.</w:t>
      </w:r>
    </w:p>
    <w:p w:rsidR="00AD23EF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Обратимся,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наконец,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анализу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концепции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рассматривающего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контексте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целостного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выстраивает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характеризующихся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особым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новообразованием.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Каждое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формируется,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согласно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концепции,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процессе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разрешения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конфликта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между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двумя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противоположными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тенденциями,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способствует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поступательному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тормозит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тенденции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явной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неявной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форме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включают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определенную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черту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миру,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себе.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ранних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качестве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позитивных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новообразований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выделяет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доверительное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индивида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автономию,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инициативу,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трудолюбие,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хорошо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организованную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идентичность,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близость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(со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значимыми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другими),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генеративность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интегратив-ность.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негативным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характеристикам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причисляет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недоверчивость,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стыд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сомнение,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чувство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вины,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неполноценность,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диффузность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ролей,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изоляцию,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стагнацию,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отчаяние.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результате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резкого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разведения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двух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групп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свойств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концепции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оказались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представленными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нежизненных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Один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испытывающий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лишь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чувства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вины,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сомнений,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одиночества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отчаяния,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характеризующийся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только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положительными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качествами,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реальной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могут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оказаться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неадантивными.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Встреча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доверчивого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злом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породить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генерализованную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озлобленность.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образом,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инициатива,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ограниченная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нравственными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устоями,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привести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попранию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интересов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Практика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психотерапии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побудила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пересмотреть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ряд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положений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концепции.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последних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определяет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новообразования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каждой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неустойчивый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баланс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двух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противоположных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качеств.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благополучно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разрешающей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нормативные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кризисы,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баланс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нарушается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сторону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положительных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качеств.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менее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благополучном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исходе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кризисов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происходит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перевес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негативных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свойств.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Теперь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эпигенетические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образования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каждой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называет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Надеждой,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Волей,</w:t>
      </w:r>
      <w:r w:rsidR="007C2C8E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Намерением,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Компетентностью,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Верностью,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Любовью,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Заботой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Мудростью.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Каждое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включает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противоположных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качества.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определенных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ситуациях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занять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ведущее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место.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данном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контексте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особый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интерес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представляет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характеристика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интегратив-ности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(мудрости).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Нельзя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отметить,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концепции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содержание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второй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половины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раскрыто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гораздо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слабее,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ранних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Задачу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интегративности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(мудрости)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ученый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видит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отыскании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смысла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пройденных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обретении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целостности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«Я».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однако,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раскрывает,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какими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процессами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обеспечивается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достижение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интегрирования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Несомненно,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решение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задачи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должно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опираться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компетентным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построении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собственной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организации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будущего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времени,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выработке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осуществимых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программ,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адекватной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оценке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социальной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схеме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компетентность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выступает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лишь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трудолюбие,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успех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овладении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профессией.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Особого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обсуждения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заслуживает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максимальное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сближение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понятий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интегративности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мудрости.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точки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зрения,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стержнем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мудрости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является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является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основанием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интегративности?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ответа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данный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вопрос.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того,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понятие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нравственности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фигурирует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схеме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качестве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центрального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новообразования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определенной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форме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общей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характеристики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Хотелось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наконец,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подчеркнуть,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стремление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интегрировать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прошлое,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будущее,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понять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связи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между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событиями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собственной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присуще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отрезках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нрав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потребность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выработать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целостный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взгляд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становится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особенно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настоятельной.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Достоинством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концепции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является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выделение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условий,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способствующих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эффективно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интегрировать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таковым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относятся: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успешное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разрешение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индивидом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нормативных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кризисов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конфликтов,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выработка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адаптивных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свойств,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умение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извлекать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полезные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уроки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неудач,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аккумулировать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энергетический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потенциал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пройденных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Теперь-то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обнаруживается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полностью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парадоксальность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произошла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интеграция</w:t>
      </w:r>
      <w:r w:rsidR="007C2C8E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позитивных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свойств.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Каждое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усилилось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счет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связи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остальными.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Возрос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мотивационный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потенциал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AE2671" w:rsidRPr="00D31302">
        <w:rPr>
          <w:rStyle w:val="aa"/>
          <w:rFonts w:ascii="Times New Roman" w:hAnsi="Times New Roman"/>
          <w:sz w:val="28"/>
          <w:szCs w:val="28"/>
        </w:rPr>
        <w:footnoteReference w:id="3"/>
      </w:r>
      <w:r w:rsidRPr="00D31302">
        <w:rPr>
          <w:rFonts w:ascii="Times New Roman" w:hAnsi="Times New Roman" w:cs="Times New Roman"/>
          <w:sz w:val="28"/>
          <w:szCs w:val="28"/>
        </w:rPr>
        <w:t>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оказался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подготовленным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дальнейшему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поступательному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развитию.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характеристики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конечного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этапа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логичнее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предположить,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восьмая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завершение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прежних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программ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основание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0C2C7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выработки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программы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дальнейшего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роста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развитие</w:t>
      </w:r>
      <w:r w:rsidR="000C2C7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интеллекта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заканчивается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достижении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операционального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уровня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мышления,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продуктивная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завершается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интегрированности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пути.</w:t>
      </w:r>
    </w:p>
    <w:p w:rsidR="000C2C7F" w:rsidRPr="00D31302" w:rsidRDefault="000C2C7F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FAD" w:rsidRPr="00D31302" w:rsidRDefault="007C2C8E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83FAD" w:rsidRPr="00D31302">
        <w:rPr>
          <w:rFonts w:ascii="Times New Roman" w:hAnsi="Times New Roman" w:cs="Times New Roman"/>
          <w:b/>
          <w:bCs/>
          <w:sz w:val="28"/>
          <w:szCs w:val="28"/>
        </w:rPr>
        <w:t>ТИПЫ</w:t>
      </w:r>
      <w:r w:rsidR="00842B9F" w:rsidRPr="00D31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b/>
          <w:bCs/>
          <w:sz w:val="28"/>
          <w:szCs w:val="28"/>
        </w:rPr>
        <w:t>СТАРЕНИЯ</w:t>
      </w:r>
      <w:r w:rsidR="00842B9F" w:rsidRPr="00D31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b/>
          <w:bCs/>
          <w:sz w:val="28"/>
          <w:szCs w:val="28"/>
        </w:rPr>
        <w:t>ОПРЕДЕЛЯЮЩИЕ</w:t>
      </w:r>
      <w:r w:rsidR="00842B9F" w:rsidRPr="00D31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</w:p>
    <w:p w:rsidR="00D31302" w:rsidRDefault="00D31302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B0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Анализируя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нужно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четко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различать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физическое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личностно-психологическое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старение.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Теряя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физические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силы,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индивид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сохранить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прогрессивно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развиваться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личность.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основных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признаков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является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гиперболизированная</w:t>
      </w:r>
      <w:r w:rsidR="004B4EB0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адаптация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субъекта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выработанным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приемам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решения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проблем,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стратегиям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поведения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социальных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ситуациях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определенному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образу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Очутившись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социально-исторических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условиях,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заново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осмыслить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интерпретацию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событиям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собственной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Успешность,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адаптивность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определяется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насколько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оказывается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подготовленным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задачам,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характерны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изменению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места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обществе,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специфичным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трудным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ситуациям.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Самое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положение,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исходим,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заключается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следующем.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Насколько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адаптивной,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успешной,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продуктивной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будет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пору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взрослости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старости),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зависит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того,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строил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предшествующих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стадиях.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заостряет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внимание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только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присущих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установках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субъективных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отношениях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миру,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проявлении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ранее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скрываемых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свойств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позиций.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точки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зрения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разработка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типологии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внести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вклад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продвижение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проблемы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целостной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типологии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AE2671" w:rsidRPr="00D31302">
        <w:rPr>
          <w:rStyle w:val="aa"/>
          <w:rFonts w:ascii="Times New Roman" w:hAnsi="Times New Roman"/>
          <w:sz w:val="28"/>
          <w:szCs w:val="28"/>
        </w:rPr>
        <w:footnoteReference w:id="4"/>
      </w:r>
      <w:r w:rsidRPr="00D31302">
        <w:rPr>
          <w:rFonts w:ascii="Times New Roman" w:hAnsi="Times New Roman" w:cs="Times New Roman"/>
          <w:sz w:val="28"/>
          <w:szCs w:val="28"/>
        </w:rPr>
        <w:t>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Прежде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приступать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анализу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старения,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выделим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факторы,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влияют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главных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факторов,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обусловливающих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продолжение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поступательного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выступает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содержательность,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творческий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способа</w:t>
      </w:r>
      <w:r w:rsidR="007C2C8E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3260F9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Продуктивный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опирается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систему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малоизученных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жизнетворческих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дарований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рассматривать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события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системах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координат;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выявлять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латентные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возможности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ситуаций;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воспринимать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неожиданность,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неопределенность,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многозначность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обстоятельств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стимул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жизнетворческим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устремлениям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относится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потребность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экспериментировании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общественными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нормами,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предписаниями,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ролями.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важности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формы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активности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построении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говорит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считающий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ведущей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характеристикой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лишь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юности,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когда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молодые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начинают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опробовать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различных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социальных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(точнее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жизненных)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ролях.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Однако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новейшие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исследования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показывают,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важнейшая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форма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активности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стадиях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Поддъяков,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крупный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представитель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детства,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приходит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заключению,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«претендовать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роль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ведущей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деятельности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дошкольного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ребенка».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убедительно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раскрывает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связь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опробующей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активности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творчеством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инициативой,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гибкостью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пластичностью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поведения,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накоплением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субъектом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догадок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предположений,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побуждающих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по-новому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воспринимать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Поэтому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перспективным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оказывается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обобщенный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вывод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Поддъякова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«деятельность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экспериментирования,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взятая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полноте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универсальности,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является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всеобщим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психики».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Мы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полагаем,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успешного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прохождения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взрослости,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особое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значение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имеет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ролями.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Принимая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роль,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развивающийся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начинает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соответствии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требованиями.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Роль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некоторое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время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определяет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существования.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случае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рассогласования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между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требованиями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возможностями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индивида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(социальными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психологическими)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начинает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опробовать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ролях.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Когда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самоопределяется,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пережитые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формы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существования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исчезают,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сохраняются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внутреннем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виде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«эскизов»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виртуальных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личностей.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основания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предполагать,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фрагментарные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помогают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субъекту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обрести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качестве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продуктивно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изменить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гипотеза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особенно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касается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результате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выхода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пенсию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оказываются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7C2C8E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неопределенной,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слабоструктурированной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ситуации.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условиях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должен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организовать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будущее,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наметить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программу.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Именно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моменты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актуализация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виртуальных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помочь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начать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деятельную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Другое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важное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условие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плодотворной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интеграция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субъектом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пройденных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прошлого,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настоящего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антиципируемого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будущего.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Предпосылкой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является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успешное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решение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нормативных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кризисов,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задач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конфликтов.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реальная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интеграция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настоящим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происходит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случае,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когда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поднимается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позиций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настоящего,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рассматривает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пройденные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системе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актуальных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проблем.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Тогда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внести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систему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только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достижения,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центре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сознания,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опыт,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воспринимавшийся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малозначимый,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настоящем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обретший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значение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важный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достижения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целей.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делать,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выражению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Кроника,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позитивные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«биографические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открытия».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Дистанцированная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позиция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пройденному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бережет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пожилого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«поглощения»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прошлым.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наблюдению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ряда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психологов,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магнит,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притягивает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будущее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Продолжению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поступательного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способствует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спонтанно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проявляющаяся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пожилых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продуктивная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установка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оценивать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происходящее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мире)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критерию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успехов,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достижений,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счастливых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моментов.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оптимистических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позиций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поражения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ошибки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интерпретируются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тягостные,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необходимые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уроки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конце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концов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ведут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победам.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Активное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обычно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имеет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основе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высокоразвитые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чувства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автономии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инициативы,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позволяет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противостоять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негативным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общественным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стереотипам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</w:t>
      </w:r>
      <w:r w:rsidR="00AE2671" w:rsidRPr="00D31302">
        <w:rPr>
          <w:rStyle w:val="aa"/>
          <w:rFonts w:ascii="Times New Roman" w:hAnsi="Times New Roman"/>
          <w:sz w:val="28"/>
          <w:szCs w:val="28"/>
        </w:rPr>
        <w:footnoteReference w:id="5"/>
      </w:r>
      <w:r w:rsidRPr="00D31302">
        <w:rPr>
          <w:rFonts w:ascii="Times New Roman" w:hAnsi="Times New Roman" w:cs="Times New Roman"/>
          <w:sz w:val="28"/>
          <w:szCs w:val="28"/>
        </w:rPr>
        <w:t>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Обратимся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теперь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анализу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условий,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порождающих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процесс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неадаптивный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обеспечивающий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дальнейшее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развитие.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правило,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характеристики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являются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производными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неконструктивного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ранних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стадиях.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выделяет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группы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стадиальных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новообразований,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суммирование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приводит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стагнации,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восприятию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источника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зла,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сочетанию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самонадеянности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чувством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неудачно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прожитой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iCs/>
          <w:sz w:val="28"/>
          <w:szCs w:val="28"/>
        </w:rPr>
        <w:t>Первую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iCs/>
          <w:sz w:val="28"/>
          <w:szCs w:val="28"/>
        </w:rPr>
        <w:t>группу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негативных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новообразований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ученый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называет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«неадаптивные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тенденции».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включает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плохое</w:t>
      </w:r>
      <w:r w:rsidR="007C2C8E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сенсорное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своеволие,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безжалостность,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виртуозность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узкой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сфере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деятельности,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фанатизм,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распыление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необъятном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множестве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занятий;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самонадеянность,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согласующуюся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способностями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iCs/>
          <w:sz w:val="28"/>
          <w:szCs w:val="28"/>
        </w:rPr>
        <w:t>Вторая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iCs/>
          <w:sz w:val="28"/>
          <w:szCs w:val="28"/>
        </w:rPr>
        <w:t>группа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«пагубные,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отрицательно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влияющие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тенденции».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относятся: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отстранение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мира;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компульсивные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действия;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привычка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тормозить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поведение;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инертность;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преобладание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стратегий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отказа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решения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актуальных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задач,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использования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благоприятных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возможностей;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недоступность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окружающего;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отсутствие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заботы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поколении;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презрение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миру.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Эмпирические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исследования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выявляют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дополнительные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трудности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пожилых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мешающие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интегрировать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Если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оказывается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наполненной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неразрешенными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конфликтами,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если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предпочитали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отказываться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решения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насущных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задач,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«эффект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Зейгарник»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заставляет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погружаться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прошлое,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поглощает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лишает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будущего.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Если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прибавить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узкий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круг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ценностей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интересов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напомнить,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речь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идет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людях,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вышедших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пенсию,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заранее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предугадать,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сколь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драматичной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станет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Н.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Фейл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описывает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непродуктивные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приемы,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прибегают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столкнувшись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трудностями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Так,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обитательниц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интерната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м-с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Уол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проработала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несколько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десятков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канцелярии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солидного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учреждения.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основанием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идентичности.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Когда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возрасте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65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женщину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отправили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пенсию,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прибегла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механизму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отрицания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трагического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события.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Целыми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днями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дома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печатала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машинке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какие-то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бумаги,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подшивала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папки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преисполнена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уверенности,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фирмы.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80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Уол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попала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интернат,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продолжала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«работать».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сумочке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носила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кусочки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бумаги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«документы»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фирмы,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«рассылала»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письма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клиентам.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женщина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втянула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реконструировала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актуальную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действительность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образцу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минувшего.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услышав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голоса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медсестер,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Уол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недовольно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замечала: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«Опять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девушки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машбюро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болтают».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наблюдениям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Фейл,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обитателей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интерната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часто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мучают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неразрешенные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конфликты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близкими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людьми.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случаях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заполняет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настоящее.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начинают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«выяснять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отношения»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кем-либо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посетителей.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когда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мнимые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обидчики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признают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неправоту,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старики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чувством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удовлетворения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возвращаются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настоящее</w:t>
      </w:r>
      <w:r w:rsidR="00AE2671" w:rsidRPr="00D31302">
        <w:rPr>
          <w:rStyle w:val="aa"/>
          <w:rFonts w:ascii="Times New Roman" w:hAnsi="Times New Roman"/>
          <w:sz w:val="28"/>
          <w:szCs w:val="28"/>
        </w:rPr>
        <w:footnoteReference w:id="6"/>
      </w:r>
      <w:r w:rsidRPr="00D31302">
        <w:rPr>
          <w:rFonts w:ascii="Times New Roman" w:hAnsi="Times New Roman" w:cs="Times New Roman"/>
          <w:sz w:val="28"/>
          <w:szCs w:val="28"/>
        </w:rPr>
        <w:t>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Неадаптивным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оказывается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процесс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смогли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качества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автономии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инициативы.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Ориентирами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организации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собственной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указания,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требования,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окружающих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Гутман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1302">
        <w:rPr>
          <w:rFonts w:ascii="Times New Roman" w:hAnsi="Times New Roman" w:cs="Times New Roman"/>
          <w:sz w:val="28"/>
          <w:szCs w:val="28"/>
        </w:rPr>
        <w:t>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Gutmann</w:t>
      </w:r>
      <w:r w:rsidRPr="00D31302">
        <w:rPr>
          <w:rFonts w:ascii="Times New Roman" w:hAnsi="Times New Roman" w:cs="Times New Roman"/>
          <w:sz w:val="28"/>
          <w:szCs w:val="28"/>
        </w:rPr>
        <w:t>)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относит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пассивно-рецептивному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типу.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неструктурированной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ситуации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отставки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чувствуют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потерянными,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беспомощными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быстро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усваивают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негативные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социальные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стереотипы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Смирившись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участью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(выбранной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самими),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ищут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поддержки,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внимания,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опеки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окружающих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Между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наблюдениям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психологов,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представителей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описанного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выше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действительно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способны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самостоятельно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строить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Лишившись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волею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обстоятельств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помощи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поддержки,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наотрез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отказываются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переселиться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интернат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начинают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строить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Поэтому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исследователи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предполагают,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«старческая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позиция»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иногда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защитным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механизмом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приемом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снятия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ответственности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пассивность.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Обратимся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теперь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анализу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адаптивного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продуктивного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старения.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Разумеется,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продуктивность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субъекта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качественно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различной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зависимости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уровня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степени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одаренности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выделить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следующие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критерии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поступательного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годы: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1)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лишился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продолжает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деятельность,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2)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ценности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ориентирована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активность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взрослости.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случае,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если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индивид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очутился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ситуации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отставки,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перед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встает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трудная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задача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реализовать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возможности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видах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деятельности,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нередко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требующих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изменения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образа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Решению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задачи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поможет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актуализация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виртуальных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фрагментарных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связанных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интересов),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возникли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результат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опробования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ролях.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Именно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позиций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интерпретировать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описания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Эрик-соном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некоторых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Так,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один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ранние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хотел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музыкантом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немного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занимался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музыкой.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Однако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пришлось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овладеть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иной,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прибыльной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профессией.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Выйдя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пенсию,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сначала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занялся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воспитанием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внуков,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желание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музыкантом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оказалось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настолько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велико,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80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виртуозно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играл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саксофоне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писать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песенки.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Сходной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оказалась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судьба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двух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пожилых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женщин.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юности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начала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заниматься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лепкой,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пробовала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живописи.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семейные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обязанности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дома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помешали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осуществить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желания.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Вырастив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детей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выйдя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пенсию,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женщины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реализовали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любимых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занятиях.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Идея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продуктивные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устремления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находят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продолжение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лежит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основе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типологии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Гутмана.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выделяет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высокой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активности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продуктивности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Первый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называет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«прометеевым»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относит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личностей,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непрерывное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сражение.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продолжают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сражаться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трудностями,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возрастными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болезнями.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стремятся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только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сохранить,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расширить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субъективное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пространство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Испытывая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конце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концов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необходимость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опоре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других,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принимают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лишь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помощь,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завоевана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представители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отличаются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активным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носит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Гутмана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название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«продуктивно-автономный».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ранние,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ориентированы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высокие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достижения,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успех,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обеспечивается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многообразными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стратегиями.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самостоятельны,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критически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относятся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социальным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стереотипам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общепринятым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мнениям</w:t>
      </w:r>
      <w:r w:rsidR="00AE2671" w:rsidRPr="00D31302">
        <w:rPr>
          <w:rStyle w:val="aa"/>
          <w:rFonts w:ascii="Times New Roman" w:hAnsi="Times New Roman"/>
          <w:sz w:val="28"/>
          <w:szCs w:val="28"/>
        </w:rPr>
        <w:footnoteReference w:id="7"/>
      </w:r>
      <w:r w:rsidRPr="00D31302">
        <w:rPr>
          <w:rFonts w:ascii="Times New Roman" w:hAnsi="Times New Roman" w:cs="Times New Roman"/>
          <w:sz w:val="28"/>
          <w:szCs w:val="28"/>
        </w:rPr>
        <w:t>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Было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конечно,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ошибочным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предполагать,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ведущие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продуктивную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переживали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разочарований,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страдали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конфликтов,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досаждают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недомогания.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Есть,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однако,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основания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утверждать,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продуктивным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стилем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появляются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способности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позитивного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изменения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истории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подтверждается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уникальными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материалами,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представленными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3260F9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Проводившие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лонгитюд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изучали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детей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школе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семье,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расспрашивая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родителей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степени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семейной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частоте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конфликтов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между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супругами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Сравнивая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рассказы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ретроспективными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повествованиями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собеседников,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обнаружил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многих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случаях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поразительное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расхождение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между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прошлыми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настоящими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оценками.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рамках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лонгитюдных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опросов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супруги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часто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жаловались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непонимание,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расхождение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мнений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важным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вопросам,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оценивали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брак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неудачный,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говорили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желании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развестись.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Беседуя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через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несколько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десятков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Эриксоном,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(иногда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вдовы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вдовцы)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убежденно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говорили,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прожили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счастливо,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«душа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душу»,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взгляды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удивительно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совпадали.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Такие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приемы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позитивного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изменения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истории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отнюдь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являются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искажением.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семейной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моменты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счастья,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радости,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взаимопонимания,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удовлетворения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успехами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детей.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Пожилые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начавшие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воспринимать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споры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конфликты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прошлого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досадные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мелочи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именно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моменты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наделили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высокой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значимостью.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Люди,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отличается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дерзанием,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креативностью,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успехом,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конструктивно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относятся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спутникам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ухудшению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физического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состояния,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появлению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болезней.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весьма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показательна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позиция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известного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актера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Жана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Марэ,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исполнилось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82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беседе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Эльдаром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Рязановым,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передававшейся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телевидению,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Марэ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сказал,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прожил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счастливую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всегда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везло.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сообщил,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никогда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прибегал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помощи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каскадеров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рискованные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трюки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проделывал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вопрос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Рязанова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здоровье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артист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ответил,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болезней,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естественно,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накопилось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достаточно,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частности,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оказался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поврежденным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позвоночник,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мнению,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оправданная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плата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долгую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счастливую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Своеобразно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протекает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процесс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выдающихся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творческих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личностей,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имеющих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возможность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глубокой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продолжать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креативную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многих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случаях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сплав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счастья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страданий,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чередование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моментов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потери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обретения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смысла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числу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причин,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вызывающих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острое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чувство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недовольства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собой,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относятся,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частности,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исчерпанность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намеченной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ранее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программы;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расхождение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между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масштабностью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творческого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дара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весьма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неполной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реализацией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результатах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деятельности.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Один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вариантов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стадии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взрослости,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захватившей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обычно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относимые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представлен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уникальном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документе—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автобиографии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К.Роджерса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31302">
        <w:rPr>
          <w:rFonts w:ascii="Times New Roman" w:hAnsi="Times New Roman" w:cs="Times New Roman"/>
          <w:sz w:val="28"/>
          <w:szCs w:val="28"/>
        </w:rPr>
        <w:t>.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Rogers</w:t>
      </w:r>
      <w:r w:rsidRPr="00D31302">
        <w:rPr>
          <w:rFonts w:ascii="Times New Roman" w:hAnsi="Times New Roman" w:cs="Times New Roman"/>
          <w:sz w:val="28"/>
          <w:szCs w:val="28"/>
        </w:rPr>
        <w:t>).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выдающийся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ученый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особенно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детально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анализирует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65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75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анализ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ценный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вклад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акмеоло-гию.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Описываемое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десятилетие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характеризуется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поразительной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продуктивностью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научной,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научно-организационной,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психотерапевтической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педагогической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деятельности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ученого.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Роджерс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выделяет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появившиеся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время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крупные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новообразования.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Среди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неудержимое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стремление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риску,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обусловившее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изменение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стиля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состояние,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предшествовавшее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преобразованию,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Роджерс</w:t>
      </w:r>
      <w:r w:rsidR="007C2C8E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описывает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почти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выражениях,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Толстой,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переживший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кризис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пороге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50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</w:t>
      </w:r>
      <w:r w:rsidR="00737F8F" w:rsidRPr="00D31302">
        <w:rPr>
          <w:rStyle w:val="aa"/>
          <w:rFonts w:ascii="Times New Roman" w:hAnsi="Times New Roman"/>
          <w:sz w:val="28"/>
          <w:szCs w:val="28"/>
        </w:rPr>
        <w:footnoteReference w:id="8"/>
      </w:r>
      <w:r w:rsidRPr="00D31302">
        <w:rPr>
          <w:rFonts w:ascii="Times New Roman" w:hAnsi="Times New Roman" w:cs="Times New Roman"/>
          <w:sz w:val="28"/>
          <w:szCs w:val="28"/>
        </w:rPr>
        <w:t>.</w:t>
      </w:r>
    </w:p>
    <w:p w:rsidR="00283FAD" w:rsidRPr="00D31302" w:rsidRDefault="00842B9F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Роджерс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получил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признание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как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создатель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оригинальной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концепции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нового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направления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психотерапии.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Он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успехом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читал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лекции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разных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аудиториях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был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уверен,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что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столь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же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успешными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будут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все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его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последующие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выступления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доклады.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«И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мне,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—пишет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ученый,—стало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скучно...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надоел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сам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себе».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вот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тогда-то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возникла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него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потребность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риске,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эмерджентном,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его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словам,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стиле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жизни,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склонность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к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которому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он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проявлял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свои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молодые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годы.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Роджерс,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осознавая,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что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физически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стал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слабее,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чем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раньше,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тем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менее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предпринимает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трудное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путешествие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городам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Бразилии.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Там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он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читает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лекции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самых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разных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аудиториях,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зная,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как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они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будут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приняты,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найдут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ли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понимание.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Успех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докладов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удовлетворил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его.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Он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решил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познакомить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слушателей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практикой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своей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групповой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психотерапии.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Обычно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он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работал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небольшими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группами,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незнакомой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же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стране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решил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испробовать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свой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метод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группе,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включавшей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800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человек.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окончании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сеанса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его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участники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энтузиазмом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говорили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своих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позитивных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переживаниях.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Успешно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прошли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занятия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других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больших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группах.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Стоит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добавить,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что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через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несколько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лет,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после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публикации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автобиографии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Роджерса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1980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г.,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ученый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посетил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Россию,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где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он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встретил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самый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теплый</w:t>
      </w:r>
      <w:r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283FAD" w:rsidRPr="00D31302">
        <w:rPr>
          <w:rFonts w:ascii="Times New Roman" w:hAnsi="Times New Roman" w:cs="Times New Roman"/>
          <w:sz w:val="28"/>
          <w:szCs w:val="28"/>
        </w:rPr>
        <w:t>прием.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числу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новообразований,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перестававших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постоянно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удивлять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Роджерс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относит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высокую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чувствительность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адресованным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«социальным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заказам»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готовность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короткое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время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выполнять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школьный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учитель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как-то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спросил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почему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списке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книг,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рекомендованных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юношества,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Роджерса.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Ответом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вопрос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была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книга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ученого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«Freedom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Pr="00D31302">
        <w:rPr>
          <w:rFonts w:ascii="Times New Roman" w:hAnsi="Times New Roman" w:cs="Times New Roman"/>
          <w:sz w:val="28"/>
          <w:szCs w:val="28"/>
        </w:rPr>
        <w:t>»,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написанная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если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части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давно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подготовлены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публикации.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влиянием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мимоходом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высказанных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пожеланий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Роджерс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1965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1975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написал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еще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три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книги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множество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статей,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выходящих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рамки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непосредственных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интересов.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услышал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реплику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одного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сотрудников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преобразования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группы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Центр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изучению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(</w:t>
      </w:r>
      <w:r w:rsidRPr="00D31302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D31302">
        <w:rPr>
          <w:rFonts w:ascii="Times New Roman" w:hAnsi="Times New Roman" w:cs="Times New Roman"/>
          <w:sz w:val="28"/>
          <w:szCs w:val="28"/>
        </w:rPr>
        <w:t>).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проект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захватил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Роджерса,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Центр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скоро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влиятельной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Следующее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новообразование,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выявлению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Роджерс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придает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большое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научное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значение,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заключается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высоком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уровне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интуитивной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сферы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Ученый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пишет,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еще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десять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назад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смог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выдвинугь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следующее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положение,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граничащее,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мнению,</w:t>
      </w:r>
      <w:r w:rsidR="007C2C8E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открытием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особого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обширного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психического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пространства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внутреннем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личности: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«Человек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обладает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потенциально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доступной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потрясающе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огромной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областью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интуитивных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сил.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Существует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доказательств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того,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гораздо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мудрее,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наш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интеллект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="003260F9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».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Есть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основания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полагать,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новообразования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—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результат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активности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целостного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опыта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Самым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убедительным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доказательством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стремления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ученого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осмысливанию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интегрированию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является,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разумеется,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автобиография.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процессы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жизненной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могут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значительной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части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протекать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подсознательном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уровне.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менее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ведут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существенному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расширению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сознания,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появлению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фокусе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периферических,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когнитивно-эмоциональных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образований.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Успешная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интеграция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позволяет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рассмотреть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системе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связей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собственные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идеи.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Именно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такую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потребность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отмечает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Роджерс.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B16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Таков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креативный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период,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называемый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взрослостью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старостью.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пор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описывали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успешной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содержательной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реализующих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качеству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созидательной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деятельности.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индивидуально-психологическом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социальном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плане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богатой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духовном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деятельность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направленная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утверждение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нравственных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ценностей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повседневной,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обыденной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критерию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ориентации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ценности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добра,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справедливости,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истины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можно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выделить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два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старения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людей: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1)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реализующих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путем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утверждения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нравственных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ценностей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2)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достигших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высокого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уровня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морального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часто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преступающих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действиях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нормы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нравственности.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B16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работах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Эриксона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выявлены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условия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формирования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неполноценных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нравственно-духовном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личностей</w:t>
      </w:r>
      <w:r w:rsidR="00737F8F" w:rsidRPr="00D31302">
        <w:rPr>
          <w:rStyle w:val="aa"/>
          <w:rFonts w:ascii="Times New Roman" w:hAnsi="Times New Roman"/>
          <w:sz w:val="28"/>
          <w:szCs w:val="28"/>
        </w:rPr>
        <w:footnoteReference w:id="9"/>
      </w:r>
      <w:r w:rsidRPr="00D31302">
        <w:rPr>
          <w:rFonts w:ascii="Times New Roman" w:hAnsi="Times New Roman" w:cs="Times New Roman"/>
          <w:sz w:val="28"/>
          <w:szCs w:val="28"/>
        </w:rPr>
        <w:t>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условиям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относятся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рано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возникающее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чувство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безжалостности;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недоверие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отчуждение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окружающих;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неприятие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даже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близких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людей;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отсутствие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потребности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заботиться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других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AD" w:rsidRPr="00D31302" w:rsidRDefault="00283FAD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Сходный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обнаружил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Эллис.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Обобщенное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негативное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миру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выражается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характерных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высказываниях,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начинающихся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словами: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ненавижу»,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«Я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терпеть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могу»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Интегрируясь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поздние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годы,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позиции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становятся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преградой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для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поступательного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общения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личности: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человек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относится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недоверием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любой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новой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информации,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также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ее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источнику,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он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отчуждается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быстро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меняющейся</w:t>
      </w:r>
      <w:r w:rsidR="007C2C8E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социальной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действительности.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Иногда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этого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типа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агрессивны,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чаще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замыкаются,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окружая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себя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плотным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кольцом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психологических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защит.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Иной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чувств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субъективных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отношений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отличает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пожилых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людей,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которые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всю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свою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жизнь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строили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на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основе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нравственности.</w:t>
      </w:r>
    </w:p>
    <w:p w:rsidR="00015729" w:rsidRPr="00D31302" w:rsidRDefault="00C8238C" w:rsidP="00D313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02">
        <w:rPr>
          <w:rFonts w:ascii="Times New Roman" w:hAnsi="Times New Roman" w:cs="Times New Roman"/>
          <w:b/>
          <w:sz w:val="28"/>
          <w:szCs w:val="28"/>
        </w:rPr>
        <w:br w:type="page"/>
        <w:t>Заключение</w:t>
      </w:r>
    </w:p>
    <w:p w:rsidR="004B4EB0" w:rsidRPr="00D31302" w:rsidRDefault="004B4EB0" w:rsidP="00D313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EB0" w:rsidRPr="00D31302" w:rsidRDefault="004B4EB0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>Таким образом, в данной курс</w:t>
      </w:r>
      <w:r w:rsidR="00D73664" w:rsidRPr="00D31302">
        <w:rPr>
          <w:rFonts w:ascii="Times New Roman" w:hAnsi="Times New Roman" w:cs="Times New Roman"/>
          <w:sz w:val="28"/>
          <w:szCs w:val="28"/>
        </w:rPr>
        <w:t>о</w:t>
      </w:r>
      <w:r w:rsidRPr="00D31302">
        <w:rPr>
          <w:rFonts w:ascii="Times New Roman" w:hAnsi="Times New Roman" w:cs="Times New Roman"/>
          <w:sz w:val="28"/>
          <w:szCs w:val="28"/>
        </w:rPr>
        <w:t xml:space="preserve">вой работе мы </w:t>
      </w:r>
      <w:r w:rsidR="00015729" w:rsidRPr="00D31302">
        <w:rPr>
          <w:rFonts w:ascii="Times New Roman" w:hAnsi="Times New Roman" w:cs="Times New Roman"/>
          <w:sz w:val="28"/>
          <w:szCs w:val="28"/>
        </w:rPr>
        <w:t xml:space="preserve">проанализировали несколько типов жизни людей в поздние годы, выделили условия, способствующие и препятствующие поступательному развитию личности и за пределами поздней взрослости. </w:t>
      </w:r>
    </w:p>
    <w:p w:rsidR="004B4EB0" w:rsidRPr="00D31302" w:rsidRDefault="00015729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 xml:space="preserve">Типы продуктивного старения были выделены нами по критерию преимущественной ориентации на творчество или на реализацию духовно-нравственных отношений. </w:t>
      </w:r>
    </w:p>
    <w:p w:rsidR="00015729" w:rsidRPr="00D31302" w:rsidRDefault="00015729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sz w:val="28"/>
          <w:szCs w:val="28"/>
        </w:rPr>
        <w:t xml:space="preserve">Однако эмпирический материал показывает, что у многих стареющих людей продуктивность интегрируется с нравственно-духовными установками. </w:t>
      </w:r>
    </w:p>
    <w:p w:rsidR="007C2C8E" w:rsidRPr="00D31302" w:rsidRDefault="007C2C8E" w:rsidP="00D313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02">
        <w:rPr>
          <w:rFonts w:ascii="Times New Roman" w:hAnsi="Times New Roman" w:cs="Times New Roman"/>
          <w:b/>
          <w:sz w:val="28"/>
          <w:szCs w:val="28"/>
        </w:rPr>
        <w:br w:type="page"/>
        <w:t>Список использованной литературы</w:t>
      </w:r>
    </w:p>
    <w:p w:rsidR="007C2C8E" w:rsidRPr="00D31302" w:rsidRDefault="007C2C8E" w:rsidP="00D313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B0" w:rsidRPr="00D31302" w:rsidRDefault="00283FAD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bCs/>
          <w:sz w:val="28"/>
          <w:szCs w:val="28"/>
        </w:rPr>
        <w:t>Психология</w:t>
      </w:r>
      <w:r w:rsidR="00842B9F" w:rsidRPr="00D31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развития.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/Под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ред.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А.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К.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Болотовой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и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О.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Н.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Молчановой.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М</w:t>
      </w:r>
      <w:r w:rsidR="00DF5980" w:rsidRPr="00D31302">
        <w:rPr>
          <w:rFonts w:ascii="Times New Roman" w:hAnsi="Times New Roman" w:cs="Times New Roman"/>
          <w:sz w:val="28"/>
          <w:szCs w:val="28"/>
        </w:rPr>
        <w:t>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2005,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524</w:t>
      </w:r>
      <w:r w:rsidR="00842B9F" w:rsidRPr="00D31302">
        <w:rPr>
          <w:rFonts w:ascii="Times New Roman" w:hAnsi="Times New Roman" w:cs="Times New Roman"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sz w:val="28"/>
          <w:szCs w:val="28"/>
        </w:rPr>
        <w:t>с.</w:t>
      </w:r>
    </w:p>
    <w:p w:rsidR="00ED1EE6" w:rsidRPr="00D31302" w:rsidRDefault="004F2F10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 xml:space="preserve">Анциферова Л. Поздний период жизни человека.// 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1EE6" w:rsidRPr="00D31302">
        <w:rPr>
          <w:rFonts w:ascii="Times New Roman" w:hAnsi="Times New Roman" w:cs="Times New Roman"/>
          <w:iCs/>
          <w:sz w:val="28"/>
          <w:szCs w:val="28"/>
        </w:rPr>
        <w:t>Психологическ</w:t>
      </w:r>
      <w:r w:rsidRPr="00D31302">
        <w:rPr>
          <w:rFonts w:ascii="Times New Roman" w:hAnsi="Times New Roman" w:cs="Times New Roman"/>
          <w:iCs/>
          <w:sz w:val="28"/>
          <w:szCs w:val="28"/>
        </w:rPr>
        <w:t xml:space="preserve">ий </w:t>
      </w:r>
      <w:r w:rsidR="00ED1EE6" w:rsidRPr="00D31302">
        <w:rPr>
          <w:rFonts w:ascii="Times New Roman" w:hAnsi="Times New Roman" w:cs="Times New Roman"/>
          <w:iCs/>
          <w:sz w:val="28"/>
          <w:szCs w:val="28"/>
        </w:rPr>
        <w:t>журнаа,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1EE6" w:rsidRPr="00D31302">
        <w:rPr>
          <w:rFonts w:ascii="Times New Roman" w:hAnsi="Times New Roman" w:cs="Times New Roman"/>
          <w:iCs/>
          <w:sz w:val="28"/>
          <w:szCs w:val="28"/>
        </w:rPr>
        <w:t>Т.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1EE6" w:rsidRPr="00D31302">
        <w:rPr>
          <w:rFonts w:ascii="Times New Roman" w:hAnsi="Times New Roman" w:cs="Times New Roman"/>
          <w:iCs/>
          <w:sz w:val="28"/>
          <w:szCs w:val="28"/>
        </w:rPr>
        <w:t>17,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1EE6" w:rsidRPr="00D31302">
        <w:rPr>
          <w:rFonts w:ascii="Times New Roman" w:hAnsi="Times New Roman" w:cs="Times New Roman"/>
          <w:iCs/>
          <w:sz w:val="28"/>
          <w:szCs w:val="28"/>
        </w:rPr>
        <w:t>№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1EE6" w:rsidRPr="00D31302">
        <w:rPr>
          <w:rFonts w:ascii="Times New Roman" w:hAnsi="Times New Roman" w:cs="Times New Roman"/>
          <w:iCs/>
          <w:sz w:val="28"/>
          <w:szCs w:val="28"/>
        </w:rPr>
        <w:t>6.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1EE6" w:rsidRPr="00D31302">
        <w:rPr>
          <w:rFonts w:ascii="Times New Roman" w:hAnsi="Times New Roman" w:cs="Times New Roman"/>
          <w:iCs/>
          <w:sz w:val="28"/>
          <w:szCs w:val="28"/>
        </w:rPr>
        <w:t>М.,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1EE6" w:rsidRPr="00D31302">
        <w:rPr>
          <w:rFonts w:ascii="Times New Roman" w:hAnsi="Times New Roman" w:cs="Times New Roman"/>
          <w:iCs/>
          <w:sz w:val="28"/>
          <w:szCs w:val="28"/>
        </w:rPr>
        <w:t>1996.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1EE6" w:rsidRPr="00D31302">
        <w:rPr>
          <w:rFonts w:ascii="Times New Roman" w:hAnsi="Times New Roman" w:cs="Times New Roman"/>
          <w:iCs/>
          <w:sz w:val="28"/>
          <w:szCs w:val="28"/>
        </w:rPr>
        <w:t>С.</w:t>
      </w:r>
      <w:r w:rsidR="00842B9F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1EE6" w:rsidRPr="00D31302">
        <w:rPr>
          <w:rFonts w:ascii="Times New Roman" w:hAnsi="Times New Roman" w:cs="Times New Roman"/>
          <w:iCs/>
          <w:sz w:val="28"/>
          <w:szCs w:val="28"/>
        </w:rPr>
        <w:t>60—71</w:t>
      </w:r>
    </w:p>
    <w:p w:rsidR="00FE5B80" w:rsidRPr="00D31302" w:rsidRDefault="00FE5B80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Орлов А.Б. - Психология личности и сущности человека. Пара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дигмы, проекции, практики М., 2001</w:t>
      </w:r>
    </w:p>
    <w:p w:rsidR="00FE5B80" w:rsidRPr="00D31302" w:rsidRDefault="00FE5B80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 xml:space="preserve">Основы психологии 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–</w:t>
      </w:r>
      <w:r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 xml:space="preserve">А. </w:t>
      </w:r>
      <w:r w:rsidRPr="00D31302">
        <w:rPr>
          <w:rFonts w:ascii="Times New Roman" w:hAnsi="Times New Roman" w:cs="Times New Roman"/>
          <w:iCs/>
          <w:sz w:val="28"/>
          <w:szCs w:val="28"/>
        </w:rPr>
        <w:t xml:space="preserve">Сорокун 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. М.,</w:t>
      </w:r>
      <w:r w:rsidRPr="00D31302">
        <w:rPr>
          <w:rFonts w:ascii="Times New Roman" w:hAnsi="Times New Roman" w:cs="Times New Roman"/>
          <w:iCs/>
          <w:sz w:val="28"/>
          <w:szCs w:val="28"/>
        </w:rPr>
        <w:t xml:space="preserve"> 2005 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.</w:t>
      </w:r>
    </w:p>
    <w:p w:rsidR="00FE5B80" w:rsidRPr="00D31302" w:rsidRDefault="00FE5B80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Тертель А.Л. Психология.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302">
        <w:rPr>
          <w:rFonts w:ascii="Times New Roman" w:hAnsi="Times New Roman" w:cs="Times New Roman"/>
          <w:iCs/>
          <w:sz w:val="28"/>
          <w:szCs w:val="28"/>
        </w:rPr>
        <w:t xml:space="preserve">Курс лекций. 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М.,</w:t>
      </w:r>
      <w:r w:rsidRPr="00D31302">
        <w:rPr>
          <w:rFonts w:ascii="Times New Roman" w:hAnsi="Times New Roman" w:cs="Times New Roman"/>
          <w:iCs/>
          <w:sz w:val="28"/>
          <w:szCs w:val="28"/>
        </w:rPr>
        <w:t>2006</w:t>
      </w:r>
      <w:r w:rsidR="00E3159E" w:rsidRPr="00D31302">
        <w:rPr>
          <w:rFonts w:ascii="Times New Roman" w:hAnsi="Times New Roman" w:cs="Times New Roman"/>
          <w:iCs/>
          <w:sz w:val="28"/>
          <w:szCs w:val="28"/>
        </w:rPr>
        <w:tab/>
      </w:r>
    </w:p>
    <w:p w:rsidR="00E3159E" w:rsidRPr="00D31302" w:rsidRDefault="00E3159E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 xml:space="preserve">Гиппенрейтер Ю.Б. Введение в общую психологию 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М.</w:t>
      </w:r>
      <w:r w:rsidRPr="00D3130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Ч</w:t>
      </w:r>
      <w:r w:rsidRPr="00D31302">
        <w:rPr>
          <w:rFonts w:ascii="Times New Roman" w:hAnsi="Times New Roman" w:cs="Times New Roman"/>
          <w:iCs/>
          <w:sz w:val="28"/>
          <w:szCs w:val="28"/>
        </w:rPr>
        <w:t>еро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,</w:t>
      </w:r>
      <w:r w:rsidRPr="00D31302">
        <w:rPr>
          <w:rFonts w:ascii="Times New Roman" w:hAnsi="Times New Roman" w:cs="Times New Roman"/>
          <w:iCs/>
          <w:sz w:val="28"/>
          <w:szCs w:val="28"/>
        </w:rPr>
        <w:t xml:space="preserve"> 1998</w:t>
      </w:r>
    </w:p>
    <w:p w:rsidR="00E3159E" w:rsidRPr="00D31302" w:rsidRDefault="00E3159E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Немо</w:t>
      </w:r>
      <w:r w:rsidR="0094558C" w:rsidRPr="00D31302">
        <w:rPr>
          <w:rFonts w:ascii="Times New Roman" w:hAnsi="Times New Roman" w:cs="Times New Roman"/>
          <w:iCs/>
          <w:sz w:val="28"/>
          <w:szCs w:val="28"/>
        </w:rPr>
        <w:t>в</w:t>
      </w:r>
      <w:r w:rsidRPr="00D31302">
        <w:rPr>
          <w:rFonts w:ascii="Times New Roman" w:hAnsi="Times New Roman" w:cs="Times New Roman"/>
          <w:iCs/>
          <w:sz w:val="28"/>
          <w:szCs w:val="28"/>
        </w:rPr>
        <w:t xml:space="preserve"> Р. Общие основы психологии М.,1994</w:t>
      </w:r>
    </w:p>
    <w:p w:rsidR="00E3159E" w:rsidRPr="00D31302" w:rsidRDefault="00E3159E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Введение в психологию /Под.ред. А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.</w:t>
      </w:r>
      <w:r w:rsidRPr="00D31302">
        <w:rPr>
          <w:rFonts w:ascii="Times New Roman" w:hAnsi="Times New Roman" w:cs="Times New Roman"/>
          <w:iCs/>
          <w:sz w:val="28"/>
          <w:szCs w:val="28"/>
        </w:rPr>
        <w:t>В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.</w:t>
      </w:r>
      <w:r w:rsidRPr="00D31302">
        <w:rPr>
          <w:rFonts w:ascii="Times New Roman" w:hAnsi="Times New Roman" w:cs="Times New Roman"/>
          <w:iCs/>
          <w:sz w:val="28"/>
          <w:szCs w:val="28"/>
        </w:rPr>
        <w:t xml:space="preserve"> Петровского М., 1995</w:t>
      </w:r>
    </w:p>
    <w:p w:rsidR="00E3159E" w:rsidRPr="00D31302" w:rsidRDefault="005D7FEC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Нуркова В.В., Березанская Н</w:t>
      </w:r>
      <w:r w:rsidR="00E3159E" w:rsidRPr="00D31302">
        <w:rPr>
          <w:rFonts w:ascii="Times New Roman" w:hAnsi="Times New Roman" w:cs="Times New Roman"/>
          <w:iCs/>
          <w:sz w:val="28"/>
          <w:szCs w:val="28"/>
        </w:rPr>
        <w:t>.Б. Психология</w:t>
      </w:r>
      <w:r w:rsidRPr="00D31302">
        <w:rPr>
          <w:rFonts w:ascii="Times New Roman" w:hAnsi="Times New Roman" w:cs="Times New Roman"/>
          <w:iCs/>
          <w:sz w:val="28"/>
          <w:szCs w:val="28"/>
        </w:rPr>
        <w:t>.</w:t>
      </w:r>
      <w:r w:rsidR="00E3159E" w:rsidRPr="00D31302">
        <w:rPr>
          <w:rFonts w:ascii="Times New Roman" w:hAnsi="Times New Roman" w:cs="Times New Roman"/>
          <w:iCs/>
          <w:sz w:val="28"/>
          <w:szCs w:val="28"/>
        </w:rPr>
        <w:t xml:space="preserve"> М., Юрайт 2004</w:t>
      </w:r>
    </w:p>
    <w:p w:rsidR="00E3159E" w:rsidRPr="00D31302" w:rsidRDefault="00FC5613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 xml:space="preserve">Психология. Под ред В.Н. Дружинина СПБ, 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П</w:t>
      </w:r>
      <w:r w:rsidRPr="00D31302">
        <w:rPr>
          <w:rFonts w:ascii="Times New Roman" w:hAnsi="Times New Roman" w:cs="Times New Roman"/>
          <w:iCs/>
          <w:sz w:val="28"/>
          <w:szCs w:val="28"/>
        </w:rPr>
        <w:t>итер, 2001</w:t>
      </w:r>
    </w:p>
    <w:p w:rsidR="00FC5613" w:rsidRPr="00D31302" w:rsidRDefault="00FC5613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Кулагина И.Ю., Колющий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 xml:space="preserve"> В.Н. Возрастная психология, М., С</w:t>
      </w:r>
      <w:r w:rsidRPr="00D31302">
        <w:rPr>
          <w:rFonts w:ascii="Times New Roman" w:hAnsi="Times New Roman" w:cs="Times New Roman"/>
          <w:iCs/>
          <w:sz w:val="28"/>
          <w:szCs w:val="28"/>
        </w:rPr>
        <w:t>фера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.</w:t>
      </w:r>
      <w:r w:rsidRPr="00D31302">
        <w:rPr>
          <w:rFonts w:ascii="Times New Roman" w:hAnsi="Times New Roman" w:cs="Times New Roman"/>
          <w:iCs/>
          <w:sz w:val="28"/>
          <w:szCs w:val="28"/>
        </w:rPr>
        <w:t xml:space="preserve"> 2003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.</w:t>
      </w:r>
    </w:p>
    <w:p w:rsidR="00FC5613" w:rsidRPr="00D31302" w:rsidRDefault="00401C30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righ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Общая психология Под.ред. А.В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. Карпова М., Г</w:t>
      </w:r>
      <w:r w:rsidRPr="00D31302">
        <w:rPr>
          <w:rFonts w:ascii="Times New Roman" w:hAnsi="Times New Roman" w:cs="Times New Roman"/>
          <w:iCs/>
          <w:sz w:val="28"/>
          <w:szCs w:val="28"/>
        </w:rPr>
        <w:t>ардарики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.</w:t>
      </w:r>
      <w:r w:rsidRPr="00D31302">
        <w:rPr>
          <w:rFonts w:ascii="Times New Roman" w:hAnsi="Times New Roman" w:cs="Times New Roman"/>
          <w:iCs/>
          <w:sz w:val="28"/>
          <w:szCs w:val="28"/>
        </w:rPr>
        <w:t xml:space="preserve"> 2002</w:t>
      </w:r>
      <w:r w:rsidR="005D7FEC" w:rsidRPr="00D31302">
        <w:rPr>
          <w:rFonts w:ascii="Times New Roman" w:hAnsi="Times New Roman" w:cs="Times New Roman"/>
          <w:iCs/>
          <w:sz w:val="28"/>
          <w:szCs w:val="28"/>
        </w:rPr>
        <w:t>.</w:t>
      </w:r>
      <w:r w:rsidRPr="00D31302">
        <w:rPr>
          <w:rFonts w:ascii="Times New Roman" w:hAnsi="Times New Roman" w:cs="Times New Roman"/>
          <w:iCs/>
          <w:sz w:val="28"/>
          <w:szCs w:val="28"/>
        </w:rPr>
        <w:tab/>
      </w:r>
    </w:p>
    <w:p w:rsidR="00401C30" w:rsidRPr="00D31302" w:rsidRDefault="005D7FEC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Анд</w:t>
      </w:r>
      <w:r w:rsidR="00401C30" w:rsidRPr="00D31302">
        <w:rPr>
          <w:rFonts w:ascii="Times New Roman" w:hAnsi="Times New Roman" w:cs="Times New Roman"/>
          <w:iCs/>
          <w:sz w:val="28"/>
          <w:szCs w:val="28"/>
        </w:rPr>
        <w:t xml:space="preserve">реева Г.М. Социальная психология М, </w:t>
      </w:r>
      <w:r w:rsidRPr="00D31302">
        <w:rPr>
          <w:rFonts w:ascii="Times New Roman" w:hAnsi="Times New Roman" w:cs="Times New Roman"/>
          <w:iCs/>
          <w:sz w:val="28"/>
          <w:szCs w:val="28"/>
        </w:rPr>
        <w:t>А</w:t>
      </w:r>
      <w:r w:rsidR="00401C30" w:rsidRPr="00D31302">
        <w:rPr>
          <w:rFonts w:ascii="Times New Roman" w:hAnsi="Times New Roman" w:cs="Times New Roman"/>
          <w:iCs/>
          <w:sz w:val="28"/>
          <w:szCs w:val="28"/>
        </w:rPr>
        <w:t>спект пресс, 1996</w:t>
      </w:r>
    </w:p>
    <w:p w:rsidR="0029285A" w:rsidRPr="00D31302" w:rsidRDefault="0029285A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Асмолов А.Г. Психология личности М.,1990</w:t>
      </w:r>
    </w:p>
    <w:p w:rsidR="0094558C" w:rsidRPr="00D31302" w:rsidRDefault="0094558C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Немов Р.С. Психология. Кн.1. Общие  основы  психологии. М., 1994.</w:t>
      </w:r>
    </w:p>
    <w:p w:rsidR="0094558C" w:rsidRPr="00D31302" w:rsidRDefault="0094558C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Общая  психология. М., 1986.</w:t>
      </w:r>
    </w:p>
    <w:p w:rsidR="006274B0" w:rsidRPr="00D31302" w:rsidRDefault="0094558C" w:rsidP="00D31302">
      <w:pPr>
        <w:numPr>
          <w:ilvl w:val="0"/>
          <w:numId w:val="3"/>
        </w:numPr>
        <w:shd w:val="clear" w:color="auto" w:fill="FFFFFF"/>
        <w:tabs>
          <w:tab w:val="clear" w:pos="1714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302">
        <w:rPr>
          <w:rFonts w:ascii="Times New Roman" w:hAnsi="Times New Roman" w:cs="Times New Roman"/>
          <w:iCs/>
          <w:sz w:val="28"/>
          <w:szCs w:val="28"/>
        </w:rPr>
        <w:t>Слободчиков В.И., Исаев  Е.И. Психология  человека. М., 1995.</w:t>
      </w:r>
    </w:p>
    <w:p w:rsidR="00666439" w:rsidRPr="00D31302" w:rsidRDefault="00666439" w:rsidP="00D313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66439" w:rsidRPr="00D31302" w:rsidSect="00D3130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E6" w:rsidRDefault="00A539E6">
      <w:r>
        <w:separator/>
      </w:r>
    </w:p>
  </w:endnote>
  <w:endnote w:type="continuationSeparator" w:id="0">
    <w:p w:rsidR="00A539E6" w:rsidRDefault="00A5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E6" w:rsidRDefault="00A539E6">
      <w:r>
        <w:separator/>
      </w:r>
    </w:p>
  </w:footnote>
  <w:footnote w:type="continuationSeparator" w:id="0">
    <w:p w:rsidR="00A539E6" w:rsidRDefault="00A539E6">
      <w:r>
        <w:continuationSeparator/>
      </w:r>
    </w:p>
  </w:footnote>
  <w:footnote w:id="1">
    <w:p w:rsidR="00A539E6" w:rsidRDefault="00051D9C" w:rsidP="00AD23EF">
      <w:pPr>
        <w:shd w:val="clear" w:color="auto" w:fill="FFFFFF"/>
        <w:tabs>
          <w:tab w:val="left" w:pos="6860"/>
        </w:tabs>
        <w:jc w:val="both"/>
      </w:pPr>
      <w:r w:rsidRPr="00B812C9">
        <w:rPr>
          <w:rStyle w:val="aa"/>
          <w:rFonts w:ascii="Times New Roman" w:hAnsi="Times New Roman"/>
          <w:sz w:val="18"/>
          <w:szCs w:val="18"/>
        </w:rPr>
        <w:footnoteRef/>
      </w:r>
      <w:r w:rsidRPr="00B812C9">
        <w:rPr>
          <w:rFonts w:ascii="Times New Roman" w:hAnsi="Times New Roman" w:cs="Times New Roman"/>
          <w:sz w:val="18"/>
          <w:szCs w:val="18"/>
        </w:rPr>
        <w:t xml:space="preserve"> Гиппенрейтер Ю.Б. Введение в общую психологию М., 1998 С.221</w:t>
      </w:r>
    </w:p>
  </w:footnote>
  <w:footnote w:id="2">
    <w:p w:rsidR="00051D9C" w:rsidRPr="00B812C9" w:rsidRDefault="00051D9C" w:rsidP="004678CB">
      <w:pPr>
        <w:shd w:val="clear" w:color="auto" w:fill="FFFFFF"/>
        <w:tabs>
          <w:tab w:val="left" w:pos="6860"/>
        </w:tabs>
        <w:jc w:val="both"/>
        <w:rPr>
          <w:rFonts w:ascii="Times New Roman" w:hAnsi="Times New Roman" w:cs="Times New Roman"/>
          <w:iCs/>
          <w:sz w:val="18"/>
          <w:szCs w:val="18"/>
        </w:rPr>
      </w:pPr>
      <w:r w:rsidRPr="00B812C9">
        <w:rPr>
          <w:rStyle w:val="aa"/>
          <w:rFonts w:ascii="Times New Roman" w:hAnsi="Times New Roman"/>
          <w:sz w:val="18"/>
          <w:szCs w:val="18"/>
        </w:rPr>
        <w:footnoteRef/>
      </w:r>
      <w:r w:rsidRPr="00B812C9">
        <w:rPr>
          <w:rFonts w:ascii="Times New Roman" w:hAnsi="Times New Roman" w:cs="Times New Roman"/>
          <w:sz w:val="18"/>
          <w:szCs w:val="18"/>
        </w:rPr>
        <w:t xml:space="preserve"> </w:t>
      </w:r>
      <w:r w:rsidRPr="00B812C9">
        <w:rPr>
          <w:rFonts w:ascii="Times New Roman" w:hAnsi="Times New Roman" w:cs="Times New Roman"/>
          <w:iCs/>
          <w:sz w:val="18"/>
          <w:szCs w:val="18"/>
        </w:rPr>
        <w:t>Кулагина И.Ю., Колющий В.Н. Возрастная психология, М.,  2003 С. 174</w:t>
      </w:r>
    </w:p>
    <w:p w:rsidR="00A539E6" w:rsidRDefault="00A539E6" w:rsidP="004678CB">
      <w:pPr>
        <w:shd w:val="clear" w:color="auto" w:fill="FFFFFF"/>
        <w:tabs>
          <w:tab w:val="left" w:pos="6860"/>
        </w:tabs>
        <w:jc w:val="both"/>
      </w:pPr>
    </w:p>
  </w:footnote>
  <w:footnote w:id="3">
    <w:p w:rsidR="00A539E6" w:rsidRDefault="00051D9C" w:rsidP="004678CB">
      <w:pPr>
        <w:pStyle w:val="a8"/>
      </w:pPr>
      <w:r w:rsidRPr="00B812C9">
        <w:rPr>
          <w:rStyle w:val="aa"/>
          <w:rFonts w:ascii="Times New Roman" w:hAnsi="Times New Roman"/>
          <w:sz w:val="18"/>
          <w:szCs w:val="18"/>
        </w:rPr>
        <w:footnoteRef/>
      </w:r>
      <w:r w:rsidRPr="00B812C9">
        <w:rPr>
          <w:rFonts w:ascii="Times New Roman" w:hAnsi="Times New Roman" w:cs="Times New Roman"/>
          <w:sz w:val="18"/>
          <w:szCs w:val="18"/>
        </w:rPr>
        <w:t xml:space="preserve"> Там же С. 176</w:t>
      </w:r>
    </w:p>
  </w:footnote>
  <w:footnote w:id="4">
    <w:p w:rsidR="00A539E6" w:rsidRDefault="00051D9C" w:rsidP="00B54B16">
      <w:pPr>
        <w:shd w:val="clear" w:color="auto" w:fill="FFFFFF"/>
        <w:jc w:val="both"/>
      </w:pPr>
      <w:r w:rsidRPr="00B812C9">
        <w:rPr>
          <w:rStyle w:val="aa"/>
          <w:rFonts w:ascii="Times New Roman" w:hAnsi="Times New Roman"/>
          <w:sz w:val="18"/>
          <w:szCs w:val="18"/>
        </w:rPr>
        <w:footnoteRef/>
      </w:r>
      <w:r w:rsidRPr="00B812C9">
        <w:rPr>
          <w:rFonts w:ascii="Times New Roman" w:hAnsi="Times New Roman" w:cs="Times New Roman"/>
          <w:sz w:val="18"/>
          <w:szCs w:val="18"/>
        </w:rPr>
        <w:t xml:space="preserve"> </w:t>
      </w:r>
      <w:r w:rsidRPr="00B812C9">
        <w:rPr>
          <w:rFonts w:ascii="Times New Roman" w:hAnsi="Times New Roman" w:cs="Times New Roman"/>
          <w:bCs/>
          <w:sz w:val="18"/>
          <w:szCs w:val="18"/>
        </w:rPr>
        <w:t xml:space="preserve">Психология </w:t>
      </w:r>
      <w:r w:rsidRPr="00B812C9">
        <w:rPr>
          <w:rFonts w:ascii="Times New Roman" w:hAnsi="Times New Roman" w:cs="Times New Roman"/>
          <w:sz w:val="18"/>
          <w:szCs w:val="18"/>
        </w:rPr>
        <w:t>развития. /Под ред. А. К. Болотовой и О. Н. Молчановой. — М, 2005, 524 с. С. 102</w:t>
      </w:r>
    </w:p>
  </w:footnote>
  <w:footnote w:id="5">
    <w:p w:rsidR="00A539E6" w:rsidRDefault="00051D9C" w:rsidP="004678CB">
      <w:pPr>
        <w:pStyle w:val="a8"/>
      </w:pPr>
      <w:r w:rsidRPr="00B812C9">
        <w:rPr>
          <w:rStyle w:val="aa"/>
          <w:rFonts w:ascii="Times New Roman" w:hAnsi="Times New Roman"/>
          <w:sz w:val="18"/>
          <w:szCs w:val="18"/>
        </w:rPr>
        <w:footnoteRef/>
      </w:r>
      <w:r w:rsidRPr="00B812C9">
        <w:rPr>
          <w:rFonts w:ascii="Times New Roman" w:hAnsi="Times New Roman" w:cs="Times New Roman"/>
          <w:sz w:val="18"/>
          <w:szCs w:val="18"/>
        </w:rPr>
        <w:t xml:space="preserve"> Там же С. 105</w:t>
      </w:r>
    </w:p>
  </w:footnote>
  <w:footnote w:id="6">
    <w:p w:rsidR="00A539E6" w:rsidRDefault="00051D9C" w:rsidP="00B54B16">
      <w:pPr>
        <w:shd w:val="clear" w:color="auto" w:fill="FFFFFF"/>
        <w:tabs>
          <w:tab w:val="left" w:pos="6860"/>
        </w:tabs>
        <w:jc w:val="both"/>
      </w:pPr>
      <w:r w:rsidRPr="00B812C9">
        <w:rPr>
          <w:rStyle w:val="aa"/>
          <w:rFonts w:ascii="Times New Roman" w:hAnsi="Times New Roman"/>
          <w:sz w:val="18"/>
          <w:szCs w:val="18"/>
        </w:rPr>
        <w:footnoteRef/>
      </w:r>
      <w:r w:rsidRPr="00B812C9">
        <w:rPr>
          <w:rFonts w:ascii="Times New Roman" w:hAnsi="Times New Roman" w:cs="Times New Roman"/>
          <w:sz w:val="18"/>
          <w:szCs w:val="18"/>
        </w:rPr>
        <w:t xml:space="preserve"> Нуркова В.В., Березанская н.Б. Психология М., Юрайт 2004 С. 98</w:t>
      </w:r>
    </w:p>
  </w:footnote>
  <w:footnote w:id="7">
    <w:p w:rsidR="00A539E6" w:rsidRDefault="00051D9C" w:rsidP="00B54B16">
      <w:pPr>
        <w:shd w:val="clear" w:color="auto" w:fill="FFFFFF"/>
        <w:tabs>
          <w:tab w:val="left" w:pos="6860"/>
        </w:tabs>
        <w:jc w:val="both"/>
      </w:pPr>
      <w:r w:rsidRPr="00B812C9">
        <w:rPr>
          <w:rStyle w:val="aa"/>
          <w:rFonts w:ascii="Times New Roman" w:hAnsi="Times New Roman"/>
          <w:sz w:val="18"/>
          <w:szCs w:val="18"/>
        </w:rPr>
        <w:footnoteRef/>
      </w:r>
      <w:r w:rsidRPr="00B812C9">
        <w:rPr>
          <w:rFonts w:ascii="Times New Roman" w:hAnsi="Times New Roman" w:cs="Times New Roman"/>
          <w:sz w:val="18"/>
          <w:szCs w:val="18"/>
        </w:rPr>
        <w:t xml:space="preserve"> Асмолов А.Г. Психология личности М.,1990 С. 116</w:t>
      </w:r>
    </w:p>
  </w:footnote>
  <w:footnote w:id="8">
    <w:p w:rsidR="00A539E6" w:rsidRDefault="00051D9C" w:rsidP="00B54B16">
      <w:pPr>
        <w:shd w:val="clear" w:color="auto" w:fill="FFFFFF"/>
        <w:jc w:val="both"/>
      </w:pPr>
      <w:r w:rsidRPr="00B812C9">
        <w:rPr>
          <w:rStyle w:val="aa"/>
          <w:rFonts w:ascii="Times New Roman" w:hAnsi="Times New Roman"/>
          <w:sz w:val="18"/>
          <w:szCs w:val="18"/>
        </w:rPr>
        <w:footnoteRef/>
      </w:r>
      <w:r w:rsidRPr="00B812C9">
        <w:rPr>
          <w:rFonts w:ascii="Times New Roman" w:hAnsi="Times New Roman" w:cs="Times New Roman"/>
          <w:sz w:val="18"/>
          <w:szCs w:val="18"/>
        </w:rPr>
        <w:t xml:space="preserve"> </w:t>
      </w:r>
      <w:r w:rsidRPr="00B812C9">
        <w:rPr>
          <w:rFonts w:ascii="Times New Roman" w:hAnsi="Times New Roman" w:cs="Times New Roman"/>
          <w:bCs/>
          <w:sz w:val="18"/>
          <w:szCs w:val="18"/>
        </w:rPr>
        <w:t xml:space="preserve">Психология </w:t>
      </w:r>
      <w:r w:rsidRPr="00B812C9">
        <w:rPr>
          <w:rFonts w:ascii="Times New Roman" w:hAnsi="Times New Roman" w:cs="Times New Roman"/>
          <w:sz w:val="18"/>
          <w:szCs w:val="18"/>
        </w:rPr>
        <w:t>развития. /Под ред. А. К. Болотовой и О. Н. Молчановой. — М, 2005, 524 с. С. 188</w:t>
      </w:r>
    </w:p>
  </w:footnote>
  <w:footnote w:id="9">
    <w:p w:rsidR="00A539E6" w:rsidRDefault="00051D9C" w:rsidP="004678CB">
      <w:pPr>
        <w:pStyle w:val="a8"/>
        <w:tabs>
          <w:tab w:val="left" w:pos="1160"/>
          <w:tab w:val="left" w:pos="1714"/>
        </w:tabs>
      </w:pPr>
      <w:r w:rsidRPr="00B812C9">
        <w:rPr>
          <w:rStyle w:val="aa"/>
          <w:rFonts w:ascii="Times New Roman" w:hAnsi="Times New Roman"/>
          <w:sz w:val="18"/>
          <w:szCs w:val="18"/>
        </w:rPr>
        <w:footnoteRef/>
      </w:r>
      <w:r w:rsidRPr="00B812C9">
        <w:rPr>
          <w:rFonts w:ascii="Times New Roman" w:hAnsi="Times New Roman" w:cs="Times New Roman"/>
          <w:sz w:val="18"/>
          <w:szCs w:val="18"/>
        </w:rPr>
        <w:t xml:space="preserve"> Там же С. 195</w:t>
      </w:r>
      <w:r w:rsidRPr="00B812C9">
        <w:rPr>
          <w:rFonts w:ascii="Times New Roman" w:hAnsi="Times New Roman" w:cs="Times New Roman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9C" w:rsidRDefault="00051D9C" w:rsidP="00842B9F">
    <w:pPr>
      <w:pStyle w:val="a3"/>
      <w:framePr w:wrap="around" w:vAnchor="text" w:hAnchor="margin" w:xAlign="right" w:y="1"/>
      <w:rPr>
        <w:rStyle w:val="a5"/>
        <w:rFonts w:cs="Arial"/>
      </w:rPr>
    </w:pPr>
  </w:p>
  <w:p w:rsidR="00051D9C" w:rsidRDefault="00051D9C" w:rsidP="00ED1EE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9C" w:rsidRDefault="00DF2BBB" w:rsidP="00842B9F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2</w:t>
    </w:r>
  </w:p>
  <w:p w:rsidR="00051D9C" w:rsidRDefault="00051D9C" w:rsidP="00ED1EE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D3504"/>
    <w:multiLevelType w:val="hybridMultilevel"/>
    <w:tmpl w:val="8FC6435C"/>
    <w:lvl w:ilvl="0" w:tplc="4EA6BF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CEA2A69"/>
    <w:multiLevelType w:val="hybridMultilevel"/>
    <w:tmpl w:val="BD1EE1D8"/>
    <w:lvl w:ilvl="0" w:tplc="19EE12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5F7D15"/>
    <w:multiLevelType w:val="hybridMultilevel"/>
    <w:tmpl w:val="A2F2C854"/>
    <w:lvl w:ilvl="0" w:tplc="19EE12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FAD"/>
    <w:rsid w:val="0001443C"/>
    <w:rsid w:val="00014947"/>
    <w:rsid w:val="00015729"/>
    <w:rsid w:val="00035B61"/>
    <w:rsid w:val="00040C4C"/>
    <w:rsid w:val="00051D9C"/>
    <w:rsid w:val="00061300"/>
    <w:rsid w:val="00080EB8"/>
    <w:rsid w:val="00093E18"/>
    <w:rsid w:val="000C2C7F"/>
    <w:rsid w:val="001142F2"/>
    <w:rsid w:val="001840E8"/>
    <w:rsid w:val="0019283C"/>
    <w:rsid w:val="001A12AD"/>
    <w:rsid w:val="001A7B44"/>
    <w:rsid w:val="001D00AF"/>
    <w:rsid w:val="001E3FCD"/>
    <w:rsid w:val="002144F3"/>
    <w:rsid w:val="00263E1B"/>
    <w:rsid w:val="00283FAD"/>
    <w:rsid w:val="0029285A"/>
    <w:rsid w:val="002D6B44"/>
    <w:rsid w:val="002F556F"/>
    <w:rsid w:val="002F6742"/>
    <w:rsid w:val="003260F9"/>
    <w:rsid w:val="003264C3"/>
    <w:rsid w:val="003B2D79"/>
    <w:rsid w:val="00401C30"/>
    <w:rsid w:val="00406399"/>
    <w:rsid w:val="00466F41"/>
    <w:rsid w:val="004678CB"/>
    <w:rsid w:val="004679D2"/>
    <w:rsid w:val="004706E6"/>
    <w:rsid w:val="00476839"/>
    <w:rsid w:val="004B41F6"/>
    <w:rsid w:val="004B4EB0"/>
    <w:rsid w:val="004F2F10"/>
    <w:rsid w:val="0055142C"/>
    <w:rsid w:val="005856E2"/>
    <w:rsid w:val="005A1E1F"/>
    <w:rsid w:val="005D3253"/>
    <w:rsid w:val="005D7FEC"/>
    <w:rsid w:val="005E470C"/>
    <w:rsid w:val="006274B0"/>
    <w:rsid w:val="00647318"/>
    <w:rsid w:val="00666439"/>
    <w:rsid w:val="006B6F34"/>
    <w:rsid w:val="006C79C8"/>
    <w:rsid w:val="006D1833"/>
    <w:rsid w:val="00733A04"/>
    <w:rsid w:val="00737F8F"/>
    <w:rsid w:val="0075670F"/>
    <w:rsid w:val="00767B44"/>
    <w:rsid w:val="007873DC"/>
    <w:rsid w:val="007C2C8E"/>
    <w:rsid w:val="007E0D0B"/>
    <w:rsid w:val="007E1FAE"/>
    <w:rsid w:val="007E5C10"/>
    <w:rsid w:val="00842B9F"/>
    <w:rsid w:val="00851133"/>
    <w:rsid w:val="008B16AB"/>
    <w:rsid w:val="009273C4"/>
    <w:rsid w:val="0094558C"/>
    <w:rsid w:val="00950E6D"/>
    <w:rsid w:val="009521E4"/>
    <w:rsid w:val="00A008AE"/>
    <w:rsid w:val="00A36586"/>
    <w:rsid w:val="00A539E6"/>
    <w:rsid w:val="00A77076"/>
    <w:rsid w:val="00AC2B86"/>
    <w:rsid w:val="00AD23EF"/>
    <w:rsid w:val="00AE2671"/>
    <w:rsid w:val="00AE41B2"/>
    <w:rsid w:val="00AF1C0D"/>
    <w:rsid w:val="00B54B16"/>
    <w:rsid w:val="00B54B64"/>
    <w:rsid w:val="00B812C9"/>
    <w:rsid w:val="00B903C9"/>
    <w:rsid w:val="00BC029E"/>
    <w:rsid w:val="00BF5FA0"/>
    <w:rsid w:val="00C06F58"/>
    <w:rsid w:val="00C13957"/>
    <w:rsid w:val="00C15F56"/>
    <w:rsid w:val="00C2097F"/>
    <w:rsid w:val="00C47315"/>
    <w:rsid w:val="00C73419"/>
    <w:rsid w:val="00C8238C"/>
    <w:rsid w:val="00CD3261"/>
    <w:rsid w:val="00D31302"/>
    <w:rsid w:val="00D317FB"/>
    <w:rsid w:val="00D705B7"/>
    <w:rsid w:val="00D73664"/>
    <w:rsid w:val="00D81E1C"/>
    <w:rsid w:val="00DF2BBB"/>
    <w:rsid w:val="00DF5980"/>
    <w:rsid w:val="00E204AC"/>
    <w:rsid w:val="00E3159E"/>
    <w:rsid w:val="00E37576"/>
    <w:rsid w:val="00EA6CD4"/>
    <w:rsid w:val="00ED1EE6"/>
    <w:rsid w:val="00EE22AB"/>
    <w:rsid w:val="00FA759D"/>
    <w:rsid w:val="00FC5613"/>
    <w:rsid w:val="00FC7808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F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1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ED1EE6"/>
    <w:rPr>
      <w:rFonts w:cs="Times New Roman"/>
    </w:rPr>
  </w:style>
  <w:style w:type="paragraph" w:styleId="a6">
    <w:name w:val="footer"/>
    <w:basedOn w:val="a"/>
    <w:link w:val="a7"/>
    <w:uiPriority w:val="99"/>
    <w:rsid w:val="00FA75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Arial" w:hAnsi="Arial" w:cs="Arial"/>
    </w:rPr>
  </w:style>
  <w:style w:type="paragraph" w:styleId="a8">
    <w:name w:val="footnote text"/>
    <w:basedOn w:val="a"/>
    <w:link w:val="a9"/>
    <w:uiPriority w:val="99"/>
    <w:semiHidden/>
    <w:rsid w:val="00061300"/>
  </w:style>
  <w:style w:type="character" w:customStyle="1" w:styleId="a9">
    <w:name w:val="Текст сноски Знак"/>
    <w:link w:val="a8"/>
    <w:uiPriority w:val="99"/>
    <w:semiHidden/>
    <w:rPr>
      <w:rFonts w:ascii="Arial" w:hAnsi="Arial" w:cs="Arial"/>
    </w:rPr>
  </w:style>
  <w:style w:type="character" w:styleId="aa">
    <w:name w:val="footnote reference"/>
    <w:uiPriority w:val="99"/>
    <w:semiHidden/>
    <w:rsid w:val="0006130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5718</Words>
  <Characters>32596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Анцыферова Л</vt:lpstr>
    </vt:vector>
  </TitlesOfParts>
  <Company/>
  <LinksUpToDate>false</LinksUpToDate>
  <CharactersWithSpaces>38238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Анцыферова Л</dc:title>
  <dc:subject/>
  <dc:creator/>
  <cp:keywords/>
  <dc:description/>
  <cp:lastModifiedBy/>
  <cp:revision>1</cp:revision>
  <dcterms:created xsi:type="dcterms:W3CDTF">2014-03-05T01:50:00Z</dcterms:created>
  <dcterms:modified xsi:type="dcterms:W3CDTF">2014-03-05T01:50:00Z</dcterms:modified>
</cp:coreProperties>
</file>