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7D" w:rsidRPr="00925C17" w:rsidRDefault="00D30C82" w:rsidP="007A6B16">
      <w:pPr>
        <w:spacing w:line="360" w:lineRule="auto"/>
        <w:ind w:firstLine="709"/>
        <w:jc w:val="both"/>
        <w:rPr>
          <w:b/>
          <w:noProof/>
          <w:color w:val="000000"/>
          <w:sz w:val="28"/>
          <w:szCs w:val="28"/>
          <w:lang w:val="uk-UA"/>
        </w:rPr>
      </w:pPr>
      <w:r w:rsidRPr="00925C17">
        <w:rPr>
          <w:b/>
          <w:noProof/>
          <w:color w:val="000000"/>
          <w:sz w:val="28"/>
          <w:szCs w:val="28"/>
          <w:lang w:val="uk-UA"/>
        </w:rPr>
        <w:t>ЗМІСТ</w:t>
      </w:r>
    </w:p>
    <w:p w:rsidR="002D0D2A" w:rsidRPr="00925C17" w:rsidRDefault="002D0D2A" w:rsidP="007A6B16">
      <w:pPr>
        <w:spacing w:line="360" w:lineRule="auto"/>
        <w:ind w:firstLine="709"/>
        <w:jc w:val="both"/>
        <w:rPr>
          <w:noProof/>
          <w:color w:val="000000"/>
          <w:sz w:val="28"/>
          <w:szCs w:val="28"/>
          <w:lang w:val="uk-UA"/>
        </w:rPr>
      </w:pPr>
    </w:p>
    <w:p w:rsidR="00D30C82" w:rsidRPr="00925C17" w:rsidRDefault="00D30C82" w:rsidP="002D0D2A">
      <w:pPr>
        <w:spacing w:line="360" w:lineRule="auto"/>
        <w:jc w:val="both"/>
        <w:rPr>
          <w:noProof/>
          <w:color w:val="000000"/>
          <w:sz w:val="28"/>
          <w:szCs w:val="28"/>
          <w:lang w:val="uk-UA"/>
        </w:rPr>
      </w:pPr>
      <w:r w:rsidRPr="00925C17">
        <w:rPr>
          <w:noProof/>
          <w:color w:val="000000"/>
          <w:sz w:val="28"/>
          <w:szCs w:val="28"/>
          <w:lang w:val="uk-UA"/>
        </w:rPr>
        <w:t>Вступ</w:t>
      </w:r>
    </w:p>
    <w:p w:rsidR="004029E7" w:rsidRPr="00925C17" w:rsidRDefault="00C82F2D" w:rsidP="002D0D2A">
      <w:pPr>
        <w:spacing w:line="360" w:lineRule="auto"/>
        <w:jc w:val="both"/>
        <w:rPr>
          <w:noProof/>
          <w:color w:val="000000"/>
          <w:sz w:val="28"/>
          <w:szCs w:val="28"/>
          <w:lang w:val="uk-UA"/>
        </w:rPr>
      </w:pPr>
      <w:r w:rsidRPr="00925C17">
        <w:rPr>
          <w:noProof/>
          <w:color w:val="000000"/>
          <w:sz w:val="28"/>
          <w:szCs w:val="28"/>
          <w:lang w:val="uk-UA"/>
        </w:rPr>
        <w:t xml:space="preserve">Розділ 1. </w:t>
      </w:r>
      <w:r w:rsidR="004029E7" w:rsidRPr="00925C17">
        <w:rPr>
          <w:noProof/>
          <w:color w:val="000000"/>
          <w:sz w:val="28"/>
          <w:szCs w:val="28"/>
          <w:lang w:val="uk-UA"/>
        </w:rPr>
        <w:t>Правове регулювання використання земель,</w:t>
      </w:r>
      <w:r w:rsidR="002D0D2A" w:rsidRPr="00925C17">
        <w:rPr>
          <w:noProof/>
          <w:color w:val="000000"/>
          <w:sz w:val="28"/>
          <w:szCs w:val="28"/>
          <w:lang w:val="uk-UA"/>
        </w:rPr>
        <w:t xml:space="preserve"> </w:t>
      </w:r>
      <w:r w:rsidR="004029E7" w:rsidRPr="00925C17">
        <w:rPr>
          <w:noProof/>
          <w:color w:val="000000"/>
          <w:sz w:val="28"/>
          <w:szCs w:val="28"/>
          <w:lang w:val="uk-UA"/>
        </w:rPr>
        <w:t>що особливо охороняються</w:t>
      </w:r>
      <w:r w:rsidR="003209FE" w:rsidRPr="00925C17">
        <w:rPr>
          <w:noProof/>
          <w:color w:val="000000"/>
          <w:sz w:val="28"/>
          <w:szCs w:val="28"/>
          <w:lang w:val="uk-UA"/>
        </w:rPr>
        <w:t>:</w:t>
      </w:r>
      <w:r w:rsidR="004029E7" w:rsidRPr="00925C17">
        <w:rPr>
          <w:noProof/>
          <w:color w:val="000000"/>
          <w:sz w:val="28"/>
          <w:szCs w:val="28"/>
          <w:lang w:val="uk-UA"/>
        </w:rPr>
        <w:t xml:space="preserve"> природно-заповідного</w:t>
      </w:r>
      <w:r w:rsidR="002D0D2A" w:rsidRPr="00925C17">
        <w:rPr>
          <w:noProof/>
          <w:color w:val="000000"/>
          <w:sz w:val="28"/>
          <w:szCs w:val="28"/>
          <w:lang w:val="uk-UA"/>
        </w:rPr>
        <w:t xml:space="preserve"> </w:t>
      </w:r>
      <w:r w:rsidR="004029E7" w:rsidRPr="00925C17">
        <w:rPr>
          <w:noProof/>
          <w:color w:val="000000"/>
          <w:sz w:val="28"/>
          <w:szCs w:val="28"/>
          <w:lang w:val="uk-UA"/>
        </w:rPr>
        <w:t>та іншого природоохоронного</w:t>
      </w:r>
      <w:r w:rsidRPr="00925C17">
        <w:rPr>
          <w:noProof/>
          <w:color w:val="000000"/>
          <w:sz w:val="28"/>
          <w:szCs w:val="28"/>
          <w:lang w:val="uk-UA"/>
        </w:rPr>
        <w:t xml:space="preserve"> </w:t>
      </w:r>
      <w:r w:rsidR="004029E7" w:rsidRPr="00925C17">
        <w:rPr>
          <w:noProof/>
          <w:color w:val="000000"/>
          <w:sz w:val="28"/>
          <w:szCs w:val="28"/>
          <w:lang w:val="uk-UA"/>
        </w:rPr>
        <w:t>призначення</w:t>
      </w:r>
    </w:p>
    <w:p w:rsidR="0055287D" w:rsidRPr="00925C17" w:rsidRDefault="002D0D2A" w:rsidP="002D0D2A">
      <w:pPr>
        <w:spacing w:line="360" w:lineRule="auto"/>
        <w:jc w:val="both"/>
        <w:rPr>
          <w:noProof/>
          <w:color w:val="000000"/>
          <w:sz w:val="28"/>
          <w:szCs w:val="28"/>
          <w:lang w:val="uk-UA"/>
        </w:rPr>
      </w:pPr>
      <w:r w:rsidRPr="00925C17">
        <w:rPr>
          <w:noProof/>
          <w:color w:val="000000"/>
          <w:sz w:val="28"/>
          <w:szCs w:val="28"/>
          <w:lang w:val="uk-UA"/>
        </w:rPr>
        <w:t xml:space="preserve">1.1 </w:t>
      </w:r>
      <w:r w:rsidR="004029E7" w:rsidRPr="00925C17">
        <w:rPr>
          <w:noProof/>
          <w:color w:val="000000"/>
          <w:sz w:val="28"/>
          <w:szCs w:val="28"/>
          <w:lang w:val="uk-UA"/>
        </w:rPr>
        <w:t>Поняття</w:t>
      </w:r>
      <w:r w:rsidR="00326BE4" w:rsidRPr="00925C17">
        <w:rPr>
          <w:noProof/>
          <w:color w:val="000000"/>
          <w:sz w:val="28"/>
          <w:szCs w:val="28"/>
          <w:lang w:val="uk-UA"/>
        </w:rPr>
        <w:t xml:space="preserve"> та </w:t>
      </w:r>
      <w:r w:rsidR="00702E16" w:rsidRPr="00925C17">
        <w:rPr>
          <w:noProof/>
          <w:color w:val="000000"/>
          <w:sz w:val="28"/>
          <w:szCs w:val="28"/>
          <w:lang w:val="uk-UA"/>
        </w:rPr>
        <w:t>використання</w:t>
      </w:r>
      <w:r w:rsidR="0055287D" w:rsidRPr="00925C17">
        <w:rPr>
          <w:noProof/>
          <w:color w:val="000000"/>
          <w:sz w:val="28"/>
          <w:szCs w:val="28"/>
          <w:lang w:val="uk-UA"/>
        </w:rPr>
        <w:t xml:space="preserve"> </w:t>
      </w:r>
      <w:r w:rsidR="00806A67" w:rsidRPr="00925C17">
        <w:rPr>
          <w:noProof/>
          <w:color w:val="000000"/>
          <w:sz w:val="28"/>
          <w:szCs w:val="28"/>
          <w:lang w:val="uk-UA"/>
        </w:rPr>
        <w:t xml:space="preserve">земель </w:t>
      </w:r>
      <w:r w:rsidR="0055287D" w:rsidRPr="00925C17">
        <w:rPr>
          <w:noProof/>
          <w:color w:val="000000"/>
          <w:sz w:val="28"/>
          <w:szCs w:val="28"/>
          <w:lang w:val="uk-UA"/>
        </w:rPr>
        <w:t>природно-заповідного призначення</w:t>
      </w:r>
    </w:p>
    <w:p w:rsidR="004029E7" w:rsidRPr="00925C17" w:rsidRDefault="002D0D2A" w:rsidP="002D0D2A">
      <w:pPr>
        <w:spacing w:line="360" w:lineRule="auto"/>
        <w:jc w:val="both"/>
        <w:rPr>
          <w:noProof/>
          <w:color w:val="000000"/>
          <w:sz w:val="28"/>
          <w:szCs w:val="28"/>
          <w:lang w:val="uk-UA"/>
        </w:rPr>
      </w:pPr>
      <w:r w:rsidRPr="00925C17">
        <w:rPr>
          <w:noProof/>
          <w:color w:val="000000"/>
          <w:sz w:val="28"/>
          <w:szCs w:val="28"/>
          <w:lang w:val="uk-UA"/>
        </w:rPr>
        <w:t xml:space="preserve">1.2 </w:t>
      </w:r>
      <w:r w:rsidR="00326BE4" w:rsidRPr="00925C17">
        <w:rPr>
          <w:noProof/>
          <w:color w:val="000000"/>
          <w:sz w:val="28"/>
          <w:szCs w:val="28"/>
          <w:lang w:val="uk-UA"/>
        </w:rPr>
        <w:t>Склад</w:t>
      </w:r>
      <w:r w:rsidR="004029E7" w:rsidRPr="00925C17">
        <w:rPr>
          <w:noProof/>
          <w:color w:val="000000"/>
          <w:sz w:val="28"/>
          <w:szCs w:val="28"/>
          <w:lang w:val="uk-UA"/>
        </w:rPr>
        <w:t xml:space="preserve"> земель</w:t>
      </w:r>
      <w:r w:rsidR="0055287D" w:rsidRPr="00925C17">
        <w:rPr>
          <w:noProof/>
          <w:color w:val="000000"/>
          <w:sz w:val="28"/>
          <w:szCs w:val="28"/>
          <w:lang w:val="uk-UA"/>
        </w:rPr>
        <w:t xml:space="preserve"> </w:t>
      </w:r>
      <w:r w:rsidR="004029E7" w:rsidRPr="00925C17">
        <w:rPr>
          <w:noProof/>
          <w:color w:val="000000"/>
          <w:sz w:val="28"/>
          <w:szCs w:val="28"/>
          <w:lang w:val="uk-UA"/>
        </w:rPr>
        <w:t>природно-заповідного призначення</w:t>
      </w:r>
    </w:p>
    <w:p w:rsidR="004029E7" w:rsidRPr="00925C17" w:rsidRDefault="003209FE" w:rsidP="002D0D2A">
      <w:pPr>
        <w:spacing w:line="360" w:lineRule="auto"/>
        <w:jc w:val="both"/>
        <w:rPr>
          <w:noProof/>
          <w:color w:val="000000"/>
          <w:sz w:val="28"/>
          <w:szCs w:val="28"/>
          <w:lang w:val="uk-UA"/>
        </w:rPr>
      </w:pPr>
      <w:r w:rsidRPr="00925C17">
        <w:rPr>
          <w:noProof/>
          <w:color w:val="000000"/>
          <w:sz w:val="28"/>
          <w:szCs w:val="28"/>
          <w:lang w:val="uk-UA"/>
        </w:rPr>
        <w:t>1.</w:t>
      </w:r>
      <w:r w:rsidR="0055287D" w:rsidRPr="00925C17">
        <w:rPr>
          <w:noProof/>
          <w:color w:val="000000"/>
          <w:sz w:val="28"/>
          <w:szCs w:val="28"/>
          <w:lang w:val="uk-UA"/>
        </w:rPr>
        <w:t>3</w:t>
      </w:r>
      <w:r w:rsidR="004029E7" w:rsidRPr="00925C17">
        <w:rPr>
          <w:noProof/>
          <w:color w:val="000000"/>
          <w:sz w:val="28"/>
          <w:szCs w:val="28"/>
          <w:lang w:val="uk-UA"/>
        </w:rPr>
        <w:t xml:space="preserve"> Землі іншого природоохоронного призначення</w:t>
      </w:r>
      <w:r w:rsidR="001F7BD0" w:rsidRPr="00925C17">
        <w:rPr>
          <w:noProof/>
          <w:color w:val="000000"/>
          <w:sz w:val="28"/>
          <w:szCs w:val="28"/>
          <w:lang w:val="uk-UA"/>
        </w:rPr>
        <w:t xml:space="preserve"> </w:t>
      </w:r>
      <w:r w:rsidR="004029E7" w:rsidRPr="00925C17">
        <w:rPr>
          <w:noProof/>
          <w:color w:val="000000"/>
          <w:sz w:val="28"/>
          <w:szCs w:val="28"/>
          <w:lang w:val="uk-UA"/>
        </w:rPr>
        <w:t>та їх використання</w:t>
      </w:r>
    </w:p>
    <w:p w:rsidR="004029E7" w:rsidRPr="00925C17" w:rsidRDefault="003209FE" w:rsidP="002D0D2A">
      <w:pPr>
        <w:spacing w:line="360" w:lineRule="auto"/>
        <w:jc w:val="both"/>
        <w:rPr>
          <w:noProof/>
          <w:color w:val="000000"/>
          <w:sz w:val="28"/>
          <w:szCs w:val="28"/>
          <w:lang w:val="uk-UA"/>
        </w:rPr>
      </w:pPr>
      <w:r w:rsidRPr="00925C17">
        <w:rPr>
          <w:noProof/>
          <w:color w:val="000000"/>
          <w:sz w:val="28"/>
          <w:szCs w:val="28"/>
          <w:lang w:val="uk-UA"/>
        </w:rPr>
        <w:t>Розділ 2.</w:t>
      </w:r>
      <w:r w:rsidR="004029E7" w:rsidRPr="00925C17">
        <w:rPr>
          <w:noProof/>
          <w:color w:val="000000"/>
          <w:sz w:val="28"/>
          <w:szCs w:val="28"/>
          <w:lang w:val="uk-UA"/>
        </w:rPr>
        <w:t>Правова охорона земель</w:t>
      </w:r>
      <w:r w:rsidR="00EF5B8D" w:rsidRPr="00925C17">
        <w:rPr>
          <w:noProof/>
          <w:color w:val="000000"/>
          <w:sz w:val="28"/>
          <w:szCs w:val="28"/>
          <w:lang w:val="uk-UA"/>
        </w:rPr>
        <w:t xml:space="preserve"> природно-заповідного призначення</w:t>
      </w:r>
    </w:p>
    <w:p w:rsidR="004029E7" w:rsidRPr="00925C17" w:rsidRDefault="003209FE" w:rsidP="002D0D2A">
      <w:pPr>
        <w:spacing w:line="360" w:lineRule="auto"/>
        <w:jc w:val="both"/>
        <w:rPr>
          <w:noProof/>
          <w:color w:val="000000"/>
          <w:sz w:val="28"/>
          <w:szCs w:val="28"/>
          <w:lang w:val="uk-UA"/>
        </w:rPr>
      </w:pPr>
      <w:r w:rsidRPr="00925C17">
        <w:rPr>
          <w:noProof/>
          <w:color w:val="000000"/>
          <w:sz w:val="28"/>
          <w:szCs w:val="28"/>
          <w:lang w:val="uk-UA"/>
        </w:rPr>
        <w:t>2</w:t>
      </w:r>
      <w:r w:rsidR="004029E7" w:rsidRPr="00925C17">
        <w:rPr>
          <w:noProof/>
          <w:color w:val="000000"/>
          <w:sz w:val="28"/>
          <w:szCs w:val="28"/>
          <w:lang w:val="uk-UA"/>
        </w:rPr>
        <w:t>.</w:t>
      </w:r>
      <w:r w:rsidRPr="00925C17">
        <w:rPr>
          <w:noProof/>
          <w:color w:val="000000"/>
          <w:sz w:val="28"/>
          <w:szCs w:val="28"/>
          <w:lang w:val="uk-UA"/>
        </w:rPr>
        <w:t>1</w:t>
      </w:r>
      <w:r w:rsidR="004029E7" w:rsidRPr="00925C17">
        <w:rPr>
          <w:noProof/>
          <w:color w:val="000000"/>
          <w:sz w:val="28"/>
          <w:szCs w:val="28"/>
          <w:lang w:val="uk-UA"/>
        </w:rPr>
        <w:t xml:space="preserve"> Поняття і зміст правової охорони земель</w:t>
      </w:r>
    </w:p>
    <w:p w:rsidR="004029E7" w:rsidRPr="00925C17" w:rsidRDefault="004029E7" w:rsidP="002D0D2A">
      <w:pPr>
        <w:spacing w:line="360" w:lineRule="auto"/>
        <w:jc w:val="both"/>
        <w:rPr>
          <w:noProof/>
          <w:color w:val="000000"/>
          <w:sz w:val="28"/>
          <w:szCs w:val="28"/>
          <w:lang w:val="uk-UA"/>
        </w:rPr>
      </w:pPr>
      <w:r w:rsidRPr="00925C17">
        <w:rPr>
          <w:noProof/>
          <w:color w:val="000000"/>
          <w:sz w:val="28"/>
          <w:szCs w:val="28"/>
          <w:lang w:val="uk-UA"/>
        </w:rPr>
        <w:t>2.</w:t>
      </w:r>
      <w:r w:rsidR="003209FE" w:rsidRPr="00925C17">
        <w:rPr>
          <w:noProof/>
          <w:color w:val="000000"/>
          <w:sz w:val="28"/>
          <w:szCs w:val="28"/>
          <w:lang w:val="uk-UA"/>
        </w:rPr>
        <w:t>2</w:t>
      </w:r>
      <w:r w:rsidRPr="00925C17">
        <w:rPr>
          <w:noProof/>
          <w:color w:val="000000"/>
          <w:sz w:val="28"/>
          <w:szCs w:val="28"/>
          <w:lang w:val="uk-UA"/>
        </w:rPr>
        <w:t xml:space="preserve"> Суб'єкти та об'єкти правової охорони земель</w:t>
      </w:r>
    </w:p>
    <w:p w:rsidR="004029E7" w:rsidRPr="00925C17" w:rsidRDefault="0055287D" w:rsidP="002D0D2A">
      <w:pPr>
        <w:spacing w:line="360" w:lineRule="auto"/>
        <w:jc w:val="both"/>
        <w:rPr>
          <w:noProof/>
          <w:color w:val="000000"/>
          <w:sz w:val="28"/>
          <w:szCs w:val="28"/>
          <w:lang w:val="uk-UA"/>
        </w:rPr>
      </w:pPr>
      <w:r w:rsidRPr="00925C17">
        <w:rPr>
          <w:noProof/>
          <w:color w:val="000000"/>
          <w:sz w:val="28"/>
          <w:szCs w:val="28"/>
          <w:lang w:val="uk-UA"/>
        </w:rPr>
        <w:t>2.3</w:t>
      </w:r>
      <w:r w:rsidR="002D0D2A" w:rsidRPr="00925C17">
        <w:rPr>
          <w:noProof/>
          <w:color w:val="000000"/>
          <w:sz w:val="28"/>
          <w:szCs w:val="28"/>
          <w:lang w:val="uk-UA"/>
        </w:rPr>
        <w:t xml:space="preserve"> </w:t>
      </w:r>
      <w:r w:rsidR="004029E7" w:rsidRPr="00925C17">
        <w:rPr>
          <w:noProof/>
          <w:color w:val="000000"/>
          <w:sz w:val="28"/>
          <w:szCs w:val="28"/>
          <w:lang w:val="uk-UA"/>
        </w:rPr>
        <w:t>Відповідальність за порушення</w:t>
      </w:r>
      <w:r w:rsidR="003E1273" w:rsidRPr="00925C17">
        <w:rPr>
          <w:noProof/>
          <w:color w:val="000000"/>
          <w:sz w:val="28"/>
          <w:szCs w:val="28"/>
          <w:lang w:val="uk-UA"/>
        </w:rPr>
        <w:t xml:space="preserve"> </w:t>
      </w:r>
      <w:r w:rsidR="004029E7" w:rsidRPr="00925C17">
        <w:rPr>
          <w:noProof/>
          <w:color w:val="000000"/>
          <w:sz w:val="28"/>
          <w:szCs w:val="28"/>
          <w:lang w:val="uk-UA"/>
        </w:rPr>
        <w:t>земельного законодавства</w:t>
      </w:r>
    </w:p>
    <w:p w:rsidR="00D30C82" w:rsidRPr="00925C17" w:rsidRDefault="00D30C82" w:rsidP="002D0D2A">
      <w:pPr>
        <w:pStyle w:val="a4"/>
        <w:tabs>
          <w:tab w:val="left" w:pos="916"/>
        </w:tabs>
        <w:spacing w:before="0" w:beforeAutospacing="0" w:after="0" w:afterAutospacing="0" w:line="360" w:lineRule="auto"/>
        <w:jc w:val="both"/>
        <w:rPr>
          <w:noProof/>
          <w:color w:val="000000"/>
          <w:sz w:val="28"/>
          <w:szCs w:val="28"/>
          <w:lang w:val="uk-UA"/>
        </w:rPr>
      </w:pPr>
      <w:r w:rsidRPr="00925C17">
        <w:rPr>
          <w:noProof/>
          <w:color w:val="000000"/>
          <w:sz w:val="28"/>
          <w:szCs w:val="28"/>
          <w:lang w:val="uk-UA"/>
        </w:rPr>
        <w:t>Висновок</w:t>
      </w:r>
    </w:p>
    <w:p w:rsidR="00D30C82" w:rsidRPr="00925C17" w:rsidRDefault="00462316" w:rsidP="002D0D2A">
      <w:pPr>
        <w:pStyle w:val="a4"/>
        <w:tabs>
          <w:tab w:val="left" w:pos="916"/>
        </w:tabs>
        <w:spacing w:before="0" w:beforeAutospacing="0" w:after="0" w:afterAutospacing="0" w:line="360" w:lineRule="auto"/>
        <w:jc w:val="both"/>
        <w:rPr>
          <w:noProof/>
          <w:color w:val="000000"/>
          <w:sz w:val="28"/>
          <w:szCs w:val="28"/>
          <w:lang w:val="uk-UA"/>
        </w:rPr>
      </w:pPr>
      <w:r w:rsidRPr="00925C17">
        <w:rPr>
          <w:noProof/>
          <w:color w:val="000000"/>
          <w:sz w:val="28"/>
          <w:szCs w:val="28"/>
          <w:lang w:val="uk-UA"/>
        </w:rPr>
        <w:t>Список використаних джерел</w:t>
      </w:r>
    </w:p>
    <w:p w:rsidR="00D5500D" w:rsidRPr="00925C17" w:rsidRDefault="00C72C8B" w:rsidP="007A6B16">
      <w:pPr>
        <w:pStyle w:val="a4"/>
        <w:tabs>
          <w:tab w:val="left" w:pos="916"/>
        </w:tabs>
        <w:spacing w:before="0" w:beforeAutospacing="0" w:after="0" w:afterAutospacing="0" w:line="360" w:lineRule="auto"/>
        <w:ind w:firstLine="709"/>
        <w:jc w:val="both"/>
        <w:rPr>
          <w:b/>
          <w:noProof/>
          <w:color w:val="000000"/>
          <w:sz w:val="28"/>
          <w:szCs w:val="28"/>
          <w:lang w:val="uk-UA"/>
        </w:rPr>
      </w:pPr>
      <w:r w:rsidRPr="00925C17">
        <w:rPr>
          <w:b/>
          <w:noProof/>
          <w:color w:val="000000"/>
          <w:sz w:val="28"/>
          <w:szCs w:val="28"/>
          <w:lang w:val="uk-UA"/>
        </w:rPr>
        <w:br w:type="page"/>
      </w:r>
      <w:r w:rsidR="00D5500D" w:rsidRPr="00925C17">
        <w:rPr>
          <w:b/>
          <w:noProof/>
          <w:color w:val="000000"/>
          <w:sz w:val="28"/>
          <w:szCs w:val="28"/>
          <w:lang w:val="uk-UA"/>
        </w:rPr>
        <w:t>ВСТУП</w:t>
      </w:r>
    </w:p>
    <w:p w:rsidR="00925C17" w:rsidRPr="00925C17" w:rsidRDefault="00925C17" w:rsidP="007A6B16">
      <w:pPr>
        <w:pStyle w:val="a4"/>
        <w:tabs>
          <w:tab w:val="left" w:pos="916"/>
        </w:tabs>
        <w:spacing w:before="0" w:beforeAutospacing="0" w:after="0" w:afterAutospacing="0" w:line="360" w:lineRule="auto"/>
        <w:ind w:firstLine="709"/>
        <w:jc w:val="both"/>
        <w:rPr>
          <w:noProof/>
          <w:color w:val="000000"/>
          <w:sz w:val="28"/>
          <w:szCs w:val="28"/>
          <w:lang w:val="uk-UA"/>
        </w:rPr>
      </w:pPr>
    </w:p>
    <w:p w:rsidR="004E6782" w:rsidRPr="00925C17" w:rsidRDefault="004E6782"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 xml:space="preserve">Нині йде дискусія про розширення мережі природно-заповідних територій з метою збереження генофонду рослинного та тваринного світу, типових і рідкісних ландшафтів, підтримання сприятливих екологічних умов. Це зумовлено, в першу чергу, тим, що суспільство все більше усвідомлює важливість і значущість охорони природних ресурсів. Аналіз показує, що в умовах нових земельних відносин існуюча мережа природно-заповідного фонду неповністю забезпечує вирішення актуальних завдань охорони довкілля і тому потребує удосконалення управління. </w:t>
      </w:r>
    </w:p>
    <w:p w:rsidR="00A909D1" w:rsidRPr="00925C17" w:rsidRDefault="00CA4128"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 xml:space="preserve">Землі природно-заповідного фонду займають 4 % площі земельного фонду України і розподіляються так: національні природні парки — 1 %, природні заповідники — 0,3 %, біосферні заповідники — 0,3 %, заказники — 1,7 %, регіональні ландшафтні парки — 0,68 %, інші об’єкти — 0,02 %. </w:t>
      </w:r>
    </w:p>
    <w:p w:rsidR="004E6782" w:rsidRPr="00925C17" w:rsidRDefault="004E6782"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 xml:space="preserve">Відповідно до Закону України “Про природно-заповідний фонд України” на </w:t>
      </w:r>
      <w:r w:rsidR="00CA4128" w:rsidRPr="00925C17">
        <w:rPr>
          <w:noProof/>
          <w:color w:val="000000"/>
          <w:sz w:val="28"/>
          <w:szCs w:val="28"/>
          <w:lang w:val="uk-UA"/>
        </w:rPr>
        <w:t>природно-заповідні території</w:t>
      </w:r>
      <w:r w:rsidRPr="00925C17">
        <w:rPr>
          <w:noProof/>
          <w:color w:val="000000"/>
          <w:sz w:val="28"/>
          <w:szCs w:val="28"/>
          <w:lang w:val="uk-UA"/>
        </w:rPr>
        <w:t xml:space="preserve"> покладається виконання таких завдань:</w:t>
      </w:r>
    </w:p>
    <w:p w:rsidR="004E6782" w:rsidRPr="00925C17" w:rsidRDefault="004E6782" w:rsidP="007A6B16">
      <w:pPr>
        <w:numPr>
          <w:ilvl w:val="0"/>
          <w:numId w:val="1"/>
        </w:numPr>
        <w:tabs>
          <w:tab w:val="left" w:pos="916"/>
        </w:tabs>
        <w:spacing w:line="360" w:lineRule="auto"/>
        <w:ind w:left="0" w:firstLine="709"/>
        <w:jc w:val="both"/>
        <w:rPr>
          <w:noProof/>
          <w:color w:val="000000"/>
          <w:sz w:val="28"/>
          <w:szCs w:val="28"/>
          <w:lang w:val="uk-UA"/>
        </w:rPr>
      </w:pPr>
      <w:r w:rsidRPr="00925C17">
        <w:rPr>
          <w:noProof/>
          <w:color w:val="000000"/>
          <w:sz w:val="28"/>
          <w:szCs w:val="28"/>
          <w:lang w:val="uk-UA"/>
        </w:rPr>
        <w:t>збереження цінних природних та історико-культурних комплексів і об’єктів;</w:t>
      </w:r>
    </w:p>
    <w:p w:rsidR="004E6782" w:rsidRPr="00925C17" w:rsidRDefault="004E6782" w:rsidP="007A6B16">
      <w:pPr>
        <w:numPr>
          <w:ilvl w:val="0"/>
          <w:numId w:val="1"/>
        </w:numPr>
        <w:tabs>
          <w:tab w:val="left" w:pos="916"/>
        </w:tabs>
        <w:spacing w:line="360" w:lineRule="auto"/>
        <w:ind w:left="0" w:firstLine="709"/>
        <w:jc w:val="both"/>
        <w:rPr>
          <w:noProof/>
          <w:color w:val="000000"/>
          <w:sz w:val="28"/>
          <w:szCs w:val="28"/>
          <w:lang w:val="uk-UA"/>
        </w:rPr>
      </w:pPr>
      <w:r w:rsidRPr="00925C17">
        <w:rPr>
          <w:noProof/>
          <w:color w:val="000000"/>
          <w:sz w:val="28"/>
          <w:szCs w:val="28"/>
          <w:lang w:val="uk-UA"/>
        </w:rPr>
        <w:t>створення умов для ефективного туризму, відпочинку та інших видів рекреаційної діяльності в природних умовах з додержанням режиму охорони заповідних природних комплексів і об’єктів;</w:t>
      </w:r>
    </w:p>
    <w:p w:rsidR="007A6B16" w:rsidRPr="00925C17" w:rsidRDefault="004E6782" w:rsidP="007A6B16">
      <w:pPr>
        <w:numPr>
          <w:ilvl w:val="0"/>
          <w:numId w:val="1"/>
        </w:numPr>
        <w:tabs>
          <w:tab w:val="left" w:pos="916"/>
        </w:tabs>
        <w:spacing w:line="360" w:lineRule="auto"/>
        <w:ind w:left="0" w:firstLine="709"/>
        <w:jc w:val="both"/>
        <w:rPr>
          <w:noProof/>
          <w:color w:val="000000"/>
          <w:sz w:val="28"/>
          <w:szCs w:val="28"/>
          <w:lang w:val="uk-UA"/>
        </w:rPr>
      </w:pPr>
      <w:r w:rsidRPr="00925C17">
        <w:rPr>
          <w:noProof/>
          <w:color w:val="000000"/>
          <w:sz w:val="28"/>
          <w:szCs w:val="28"/>
          <w:lang w:val="uk-UA"/>
        </w:rPr>
        <w:t>сприяння екологічній освітньо-виховній роботі</w:t>
      </w:r>
      <w:r w:rsidR="007A6B16" w:rsidRPr="00925C17">
        <w:rPr>
          <w:noProof/>
          <w:color w:val="000000"/>
          <w:sz w:val="28"/>
          <w:szCs w:val="28"/>
          <w:lang w:val="uk-UA"/>
        </w:rPr>
        <w:t>.</w:t>
      </w:r>
    </w:p>
    <w:p w:rsidR="00352A56" w:rsidRPr="00925C17" w:rsidRDefault="00352A56"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Актуальність охорони земель в Україні обумовило вибір теми курсової роботи.</w:t>
      </w:r>
    </w:p>
    <w:p w:rsidR="007A6B16" w:rsidRPr="00925C17" w:rsidRDefault="00A909D1" w:rsidP="007A6B16">
      <w:pPr>
        <w:spacing w:line="360" w:lineRule="auto"/>
        <w:ind w:firstLine="709"/>
        <w:jc w:val="both"/>
        <w:rPr>
          <w:noProof/>
          <w:color w:val="000000"/>
          <w:sz w:val="28"/>
          <w:szCs w:val="32"/>
          <w:lang w:val="uk-UA"/>
        </w:rPr>
      </w:pPr>
      <w:r w:rsidRPr="00925C17">
        <w:rPr>
          <w:noProof/>
          <w:color w:val="000000"/>
          <w:sz w:val="28"/>
          <w:szCs w:val="28"/>
          <w:lang w:val="uk-UA"/>
        </w:rPr>
        <w:br w:type="page"/>
      </w:r>
      <w:r w:rsidR="002A774F" w:rsidRPr="00925C17">
        <w:rPr>
          <w:b/>
          <w:noProof/>
          <w:color w:val="000000"/>
          <w:sz w:val="28"/>
          <w:szCs w:val="32"/>
          <w:lang w:val="uk-UA"/>
        </w:rPr>
        <w:t>Розділ 1. Правове регулювання використання земель, що особливо охороняються: природно-заповідного та іншого природоохоронного призначення</w:t>
      </w:r>
    </w:p>
    <w:p w:rsidR="00925C17" w:rsidRPr="00925C17" w:rsidRDefault="00925C17" w:rsidP="007A6B16">
      <w:pPr>
        <w:spacing w:line="360" w:lineRule="auto"/>
        <w:ind w:firstLine="709"/>
        <w:jc w:val="both"/>
        <w:rPr>
          <w:b/>
          <w:noProof/>
          <w:color w:val="000000"/>
          <w:sz w:val="28"/>
          <w:szCs w:val="32"/>
          <w:lang w:val="uk-UA"/>
        </w:rPr>
      </w:pPr>
    </w:p>
    <w:p w:rsidR="002A774F" w:rsidRPr="00925C17" w:rsidRDefault="002A774F" w:rsidP="007A6B16">
      <w:pPr>
        <w:spacing w:line="360" w:lineRule="auto"/>
        <w:ind w:firstLine="709"/>
        <w:jc w:val="both"/>
        <w:rPr>
          <w:b/>
          <w:noProof/>
          <w:color w:val="000000"/>
          <w:sz w:val="28"/>
          <w:szCs w:val="32"/>
          <w:lang w:val="uk-UA"/>
        </w:rPr>
      </w:pPr>
      <w:r w:rsidRPr="00925C17">
        <w:rPr>
          <w:b/>
          <w:noProof/>
          <w:color w:val="000000"/>
          <w:sz w:val="28"/>
          <w:szCs w:val="32"/>
          <w:lang w:val="uk-UA"/>
        </w:rPr>
        <w:t>1.1</w:t>
      </w:r>
      <w:r w:rsidR="00925C17" w:rsidRPr="00925C17">
        <w:rPr>
          <w:b/>
          <w:noProof/>
          <w:color w:val="000000"/>
          <w:sz w:val="28"/>
          <w:szCs w:val="32"/>
          <w:lang w:val="uk-UA"/>
        </w:rPr>
        <w:t xml:space="preserve"> </w:t>
      </w:r>
      <w:r w:rsidRPr="00925C17">
        <w:rPr>
          <w:b/>
          <w:noProof/>
          <w:color w:val="000000"/>
          <w:sz w:val="28"/>
          <w:szCs w:val="32"/>
          <w:lang w:val="uk-UA"/>
        </w:rPr>
        <w:t>Поняття, склад п</w:t>
      </w:r>
      <w:r w:rsidR="00925C17" w:rsidRPr="00925C17">
        <w:rPr>
          <w:b/>
          <w:noProof/>
          <w:color w:val="000000"/>
          <w:sz w:val="28"/>
          <w:szCs w:val="32"/>
          <w:lang w:val="uk-UA"/>
        </w:rPr>
        <w:t>риродно-заповідного призначення</w:t>
      </w:r>
    </w:p>
    <w:p w:rsidR="00925C17" w:rsidRPr="00925C17" w:rsidRDefault="00925C17" w:rsidP="007A6B16">
      <w:pPr>
        <w:tabs>
          <w:tab w:val="left" w:pos="916"/>
        </w:tabs>
        <w:spacing w:line="360" w:lineRule="auto"/>
        <w:ind w:firstLine="709"/>
        <w:jc w:val="both"/>
        <w:rPr>
          <w:noProof/>
          <w:color w:val="000000"/>
          <w:sz w:val="28"/>
          <w:szCs w:val="28"/>
          <w:lang w:val="uk-UA"/>
        </w:rPr>
      </w:pP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w:t>
      </w:r>
      <w:r w:rsidR="008222AF" w:rsidRPr="00925C17">
        <w:rPr>
          <w:noProof/>
          <w:color w:val="000000"/>
          <w:sz w:val="28"/>
          <w:szCs w:val="28"/>
          <w:lang w:val="uk-UA"/>
        </w:rPr>
        <w:t>і</w:t>
      </w:r>
      <w:r w:rsidRPr="00925C17">
        <w:rPr>
          <w:noProof/>
          <w:color w:val="000000"/>
          <w:sz w:val="28"/>
          <w:szCs w:val="28"/>
          <w:lang w:val="uk-UA"/>
        </w:rPr>
        <w:t>ншу цінність, яким відповідно до закону надано статус територій та об'є</w:t>
      </w:r>
      <w:r w:rsidR="008222AF" w:rsidRPr="00925C17">
        <w:rPr>
          <w:noProof/>
          <w:color w:val="000000"/>
          <w:sz w:val="28"/>
          <w:szCs w:val="28"/>
          <w:lang w:val="uk-UA"/>
        </w:rPr>
        <w:t>ктів природно-заповідного фонду</w:t>
      </w:r>
      <w:r w:rsidRPr="00925C17">
        <w:rPr>
          <w:noProof/>
          <w:color w:val="000000"/>
          <w:sz w:val="28"/>
          <w:szCs w:val="28"/>
          <w:lang w:val="uk-UA"/>
        </w:rPr>
        <w:t>. Вони є однією з категорій, що входить до складу земель України (</w:t>
      </w:r>
      <w:r w:rsidR="001C5CA6" w:rsidRPr="00925C17">
        <w:rPr>
          <w:noProof/>
          <w:color w:val="000000"/>
          <w:sz w:val="28"/>
          <w:szCs w:val="28"/>
          <w:lang w:val="uk-UA"/>
        </w:rPr>
        <w:t>ст.</w:t>
      </w:r>
      <w:r w:rsidRPr="00925C17">
        <w:rPr>
          <w:noProof/>
          <w:color w:val="000000"/>
          <w:sz w:val="28"/>
          <w:szCs w:val="28"/>
          <w:lang w:val="uk-UA"/>
        </w:rPr>
        <w:t xml:space="preserve"> 19 ЗК).</w:t>
      </w:r>
      <w:r w:rsidR="001C5CA6" w:rsidRPr="00925C17">
        <w:rPr>
          <w:noProof/>
          <w:color w:val="000000"/>
          <w:sz w:val="28"/>
          <w:szCs w:val="28"/>
          <w:lang w:val="uk-UA"/>
        </w:rPr>
        <w:t>[2]</w:t>
      </w:r>
    </w:p>
    <w:p w:rsidR="008222AF"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Землі природно-заповідного фонду за своїм цільовим призначенням складаються з двох видів: </w:t>
      </w:r>
    </w:p>
    <w:p w:rsidR="008222AF"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а) земель природних заповідників, національних природних парків, біосферних заповідників, регіональних ландшафтних парків, заказників,</w:t>
      </w:r>
      <w:r w:rsidR="008222AF" w:rsidRPr="00925C17">
        <w:rPr>
          <w:noProof/>
          <w:color w:val="000000"/>
          <w:sz w:val="28"/>
          <w:szCs w:val="28"/>
          <w:lang w:val="uk-UA"/>
        </w:rPr>
        <w:t xml:space="preserve"> пам'яток природи, заповідних урочищ; </w:t>
      </w:r>
    </w:p>
    <w:p w:rsidR="008222AF" w:rsidRPr="00925C17" w:rsidRDefault="008222AF"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б) земель, на яких людиною штучно створені ботанічні сади, дендрологічні та зоологічні парки, парки-пам'ятки садово-паркового мистецтва.</w:t>
      </w:r>
    </w:p>
    <w:p w:rsidR="00795FB3"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За станом на </w:t>
      </w:r>
      <w:r w:rsidR="001C5CA6" w:rsidRPr="00925C17">
        <w:rPr>
          <w:noProof/>
          <w:color w:val="000000"/>
          <w:sz w:val="28"/>
          <w:szCs w:val="28"/>
          <w:lang w:val="uk-UA"/>
        </w:rPr>
        <w:t>вересень</w:t>
      </w:r>
      <w:r w:rsidRPr="00925C17">
        <w:rPr>
          <w:noProof/>
          <w:color w:val="000000"/>
          <w:sz w:val="28"/>
          <w:szCs w:val="28"/>
          <w:lang w:val="uk-UA"/>
        </w:rPr>
        <w:t xml:space="preserve"> 200</w:t>
      </w:r>
      <w:r w:rsidR="001C5CA6" w:rsidRPr="00925C17">
        <w:rPr>
          <w:noProof/>
          <w:color w:val="000000"/>
          <w:sz w:val="28"/>
          <w:szCs w:val="28"/>
          <w:lang w:val="uk-UA"/>
        </w:rPr>
        <w:t>5</w:t>
      </w:r>
      <w:r w:rsidRPr="00925C17">
        <w:rPr>
          <w:noProof/>
          <w:color w:val="000000"/>
          <w:sz w:val="28"/>
          <w:szCs w:val="28"/>
          <w:lang w:val="uk-UA"/>
        </w:rPr>
        <w:t xml:space="preserve"> p. природно-заповідний фонд України включає біосферні та природні заповідники, національні природні парки, заказники, пам'ятки природи, заповідні урочища, ботанічні сади, дендрологічні парки, зоологічні парки, парки-пам'ятки садово-паркового мистецтва загальною площею близько 2,4 млн га, або 4% території країни. З цих земель надано в користування установам природно-заповідного фонду майже 0,5 млн га</w:t>
      </w:r>
      <w:r w:rsidR="00795FB3" w:rsidRPr="00925C17">
        <w:rPr>
          <w:noProof/>
          <w:color w:val="000000"/>
          <w:sz w:val="28"/>
          <w:szCs w:val="28"/>
          <w:lang w:val="uk-UA"/>
        </w:rPr>
        <w:t>.</w:t>
      </w:r>
      <w:r w:rsidRPr="00925C17">
        <w:rPr>
          <w:noProof/>
          <w:color w:val="000000"/>
          <w:sz w:val="28"/>
          <w:szCs w:val="28"/>
          <w:lang w:val="uk-UA"/>
        </w:rPr>
        <w:t xml:space="preserve"> </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Відповідно до Земельного кодексу (глава 7) правовий режим цих земель складається з трьох видів: а) правового режиму земель природно-заповідного фонду; б) правового режиму земель водно-болотних угідь, не віднесених до земель лісового та водного фондів; в) правового режиму земель, у складі яких є природні об'єкти, що мають особливу наукову цінність.</w:t>
      </w:r>
      <w:r w:rsidR="001C5CA6" w:rsidRPr="00925C17">
        <w:rPr>
          <w:noProof/>
          <w:color w:val="000000"/>
          <w:sz w:val="28"/>
          <w:szCs w:val="28"/>
          <w:lang w:val="uk-UA"/>
        </w:rPr>
        <w:t xml:space="preserve"> [2]</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Загальноправовий режим усіх земель цього фонду передбачено у ст. 7 Закону України «Про природно-заповідний фонд України», згідно з якою на цих землях забороняється будь-яка діяльність, що негативно впливає або може вплинути на стан природних комплексів та об'єктів чи перешкоджає їх використанню за цільовим призначенням.</w:t>
      </w:r>
      <w:r w:rsidR="003E49C6" w:rsidRPr="00925C17">
        <w:rPr>
          <w:noProof/>
          <w:color w:val="000000"/>
          <w:sz w:val="28"/>
          <w:szCs w:val="28"/>
          <w:lang w:val="uk-UA"/>
        </w:rPr>
        <w:t xml:space="preserve"> [3]</w:t>
      </w:r>
    </w:p>
    <w:p w:rsidR="00795FB3"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Завдання, науковий профіль, особливості природоохоронного і земельного режиму та характеру функціонування природних і біосферних заповідників, національних природних парків, регіональних ландшафтних парків, заказників, ботанічних садів, дендрологічних та зоологічних парків визначаються у положеннях про них, які розробляються відповідно до цього Закону і затверджуються: Міністерством екології та природних ресурсів України</w:t>
      </w:r>
      <w:r w:rsidR="007A6B16" w:rsidRPr="00925C17">
        <w:rPr>
          <w:noProof/>
          <w:color w:val="000000"/>
          <w:sz w:val="28"/>
          <w:szCs w:val="28"/>
          <w:lang w:val="uk-UA"/>
        </w:rPr>
        <w:t>:</w:t>
      </w:r>
    </w:p>
    <w:p w:rsidR="00E81047" w:rsidRPr="00925C17" w:rsidRDefault="00795FB3"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w:t>
      </w:r>
      <w:r w:rsidR="00E81047" w:rsidRPr="00925C17">
        <w:rPr>
          <w:noProof/>
          <w:color w:val="000000"/>
          <w:sz w:val="28"/>
          <w:szCs w:val="28"/>
          <w:lang w:val="uk-UA"/>
        </w:rPr>
        <w:t xml:space="preserve"> щодо територій та об'єктів природно-заповідного фонду загальнодержавного значення;</w:t>
      </w:r>
    </w:p>
    <w:p w:rsidR="00E81047" w:rsidRPr="00925C17" w:rsidRDefault="00795FB3"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 </w:t>
      </w:r>
      <w:r w:rsidR="00E81047" w:rsidRPr="00925C17">
        <w:rPr>
          <w:noProof/>
          <w:color w:val="000000"/>
          <w:sz w:val="28"/>
          <w:szCs w:val="28"/>
          <w:lang w:val="uk-UA"/>
        </w:rPr>
        <w:t>щодо територій та об'єктів природно-заповідного фонду місцевого значення – органами виконавчої влади цього центрального органу. Аналогічні параметри щодо пам'яток природи та заповідних урочищ визначаються на основі цього Закону безпосередньо в їх первинних облікових документах.</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Природні та біосферні заповідники, національні природні парки, регіональні ландшафтні парки, а також ботанічні сади, дендрологічні та зоологічні парки загальнодержавного значення є юридичними особами.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Постанова Верховної Ради України «Про Програму перспективного розвитку заповідної справи в Україні» від 22 вересня 1994 p. передбачає подальше розширення мережі територій та об'єктів природно-заповідного фонду та надання їм у користування земель, а також завершити оформлення прав як юридичних осіб природних та біосферних заповідників, національних природних парків, ботанічних садів, дендрологічних та зоологічних парків загальнодержавного значення, а в разі потреби інших об'єктів природно-заповідного фонду. </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Ботанічні сади, дендрологічні та зоологічні парки місцевого значення, а також парки-пам'ятки садово-паркового мистецтва можуть бути визнані юридичними особами.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Рішення про створення та відведення земельних ділянок природним заповідникам, національним природним паркам, а також Інших територій та об'єктів природно-заповідного фонду загальнодержавного значення приймаються Президентом України. Створення біосферних заповідників здійснюється з додержанням вимог міжнародних договорів та міжнародних програм, учасником яких є Україна.</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Рішення про створення чи оголошення територій та об'єктів природно-заповідного фонду місцевого значення та встановлення охоронних зон земельних територій та об'єктів природно-заповідного фонду приймають обласні. Київська та Севастопольська міські ради.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Порядок відведення земельних ділянок природним заповідникам, біосферним заповідникам, національним природним паркам, регіональним ландшафтним паркам, а також ботанічним садам, дендрологічним та зоологічним паркам і порядок видачі їм документів на право користування землею визначаються статтями 20, 122, 123, 125, 126, 149-151 і 208 ЗК України.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Заказники, пам'ятки природи, заповідні урочища, парки-пам'ятки садово-паркового мистецтва й інші території та об'єкти природно-заповідного фонду, які створюються без вилучення земельних ділянок, що вони займають, передаються під охорону підприємствам, установам, організаціям та громадянам органами Міністерства екології та природних ресурсів України з оформленням охоронного зобов'язання.</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Землі, на яких розташовані природні заповідники, заповідні зони біосферних заповідників та національні природні парки, перебувають у державній власності.</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Землі та розташовані на них регіональні ландшафтні парки, зони – буферна, антропогенних ландшафтів, регульованого заповідного режиму біосферних заповідників, землі та інші природні ресурси, що включені до складу, але не надані національним природним паркам, заказники, пам'ятки природи, заповідні урочища, ботанічні сади, дендрологічні та зоологічні парки, парки-пам'ятки садово-паркового мистецтва можуть перебувати як у державній, так і в інших формах власності (комунальній або приватній).</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Землі з розташованими на них ботанічними садами, дендрологічними та зоологічними парками, створеними до прийняття Закону України «Про природно-заповідний фонд України», не підлягають приватизації і можуть перебувати лише у державній або комунальній власності.</w:t>
      </w:r>
      <w:r w:rsidR="003E49C6" w:rsidRPr="00925C17">
        <w:rPr>
          <w:noProof/>
          <w:color w:val="000000"/>
          <w:sz w:val="28"/>
          <w:szCs w:val="28"/>
          <w:lang w:val="uk-UA"/>
        </w:rPr>
        <w:t xml:space="preserve"> [</w:t>
      </w:r>
      <w:r w:rsidR="008B485C" w:rsidRPr="00925C17">
        <w:rPr>
          <w:noProof/>
          <w:color w:val="000000"/>
          <w:sz w:val="28"/>
          <w:szCs w:val="28"/>
          <w:lang w:val="uk-UA"/>
        </w:rPr>
        <w:t>3</w:t>
      </w:r>
      <w:r w:rsidR="003E49C6" w:rsidRPr="00925C17">
        <w:rPr>
          <w:noProof/>
          <w:color w:val="000000"/>
          <w:sz w:val="28"/>
          <w:szCs w:val="28"/>
          <w:lang w:val="uk-UA"/>
        </w:rPr>
        <w:t>]</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У разі зміни форм власності на землю, на якій розташовані заказники, пам'ятки природи, заповідні урочища, парки-пам'ятки садово-паркового мистецтва, землевласники зобов'язані забезпечувати режим їх охорони і збереження з відповідною перереєстрацією охоронного зобов'язання. Штучно створені об'єкти (ботанічні сади, дендрологічні та зоологічні парки, парки-пам'ятки садово-паркового мистецтва) на приватизованих землях можуть бути об'єктами приватної власності.</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Підставою для набуття права комунальної власності на землі природно-заповідного фонду є передача їх державою іншим суб'єктам права власності, а також придбання їх органами місцевого самоврядування в порядку, встановленому її. 2 ст. 60 Закону України «Про місцеве самоврядування в Україні» від 21 травня 1997 р.</w:t>
      </w:r>
      <w:r w:rsidR="008B485C" w:rsidRPr="00925C17">
        <w:rPr>
          <w:noProof/>
          <w:color w:val="000000"/>
          <w:sz w:val="28"/>
          <w:szCs w:val="28"/>
          <w:lang w:val="uk-UA"/>
        </w:rPr>
        <w:t xml:space="preserve"> [5]</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Землі природно-заповідного фонду з додержанням вимог, встановлених Земельним кодексом. Законом України «Про природно-заповідний фонд» та </w:t>
      </w:r>
      <w:r w:rsidR="00806A67" w:rsidRPr="00925C17">
        <w:rPr>
          <w:noProof/>
          <w:color w:val="000000"/>
          <w:sz w:val="28"/>
          <w:szCs w:val="28"/>
          <w:lang w:val="uk-UA"/>
        </w:rPr>
        <w:t>і</w:t>
      </w:r>
      <w:r w:rsidRPr="00925C17">
        <w:rPr>
          <w:noProof/>
          <w:color w:val="000000"/>
          <w:sz w:val="28"/>
          <w:szCs w:val="28"/>
          <w:lang w:val="uk-UA"/>
        </w:rPr>
        <w:t>ншими актами законодавства України, можуть використовуватися у природоохоронних, науково-дослідних, оздоровчих, рекреаційних, освітньо-виховних цілях, а також для потреб моніторингу навколишнього середовища. Ці основні види використання земель та об'єктів природно-заповідного фонду, а також використання їх для заготівлі деревини, лікарських та інших цінних рослин, їх плодів, сіна, випасання худоби, мисливства, рибальства та ін. можуть здійснюватися лише за умови, що таке використання не суперечить цільовому призначенню земель та об'єктів природно-заповідного фонду, встановленим вимогам щодо охорони земель, відтворення та використання природних комплексів, розташованих на цих землях.</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Вимоги щодо використання земель природно-заповідного фонду встановлені законодавством залежно від їх виду та статусу, тобто стосовно конкретних територій та об'єктів природно-заповідного фонду відповідно до статей 16, 21, 24, 26, 28, 30, 32, 34, 36, 38 і 40 Закону України «Про природно-заповідний фонд України».</w:t>
      </w:r>
      <w:r w:rsidR="008B485C" w:rsidRPr="00925C17">
        <w:rPr>
          <w:noProof/>
          <w:color w:val="000000"/>
          <w:sz w:val="28"/>
          <w:szCs w:val="28"/>
          <w:lang w:val="uk-UA"/>
        </w:rPr>
        <w:t xml:space="preserve"> [3]</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Основною метою Загальнодержавної програми формування національної екологічної мережі України на 2000- 2015 роки, затвердженої Верховною Радою України 21 вересня 2000 p. є збільшення площі земель природно-заповідного фонду країни для збереження природних екосистем відповідно до вимог щодо функціонування національної екологічної системи у Всеєвропейській екологічній мережі.</w:t>
      </w:r>
    </w:p>
    <w:p w:rsidR="00326BE4" w:rsidRPr="00925C17" w:rsidRDefault="00326BE4" w:rsidP="007A6B16">
      <w:pPr>
        <w:tabs>
          <w:tab w:val="left" w:pos="916"/>
        </w:tabs>
        <w:spacing w:line="360" w:lineRule="auto"/>
        <w:ind w:firstLine="709"/>
        <w:jc w:val="both"/>
        <w:rPr>
          <w:noProof/>
          <w:color w:val="000000"/>
          <w:sz w:val="28"/>
          <w:szCs w:val="28"/>
          <w:lang w:val="uk-UA"/>
        </w:rPr>
      </w:pPr>
    </w:p>
    <w:p w:rsidR="00326BE4" w:rsidRPr="00925C17" w:rsidRDefault="00326BE4" w:rsidP="007A6B16">
      <w:pPr>
        <w:tabs>
          <w:tab w:val="left" w:pos="916"/>
        </w:tabs>
        <w:spacing w:line="360" w:lineRule="auto"/>
        <w:ind w:firstLine="709"/>
        <w:jc w:val="both"/>
        <w:rPr>
          <w:b/>
          <w:noProof/>
          <w:color w:val="000000"/>
          <w:sz w:val="28"/>
          <w:szCs w:val="32"/>
          <w:lang w:val="uk-UA"/>
        </w:rPr>
      </w:pPr>
      <w:r w:rsidRPr="00925C17">
        <w:rPr>
          <w:b/>
          <w:noProof/>
          <w:color w:val="000000"/>
          <w:sz w:val="28"/>
          <w:szCs w:val="32"/>
          <w:lang w:val="uk-UA"/>
        </w:rPr>
        <w:t>1.2 Склад земель природно-заповідного призначення</w:t>
      </w:r>
    </w:p>
    <w:p w:rsidR="00444944" w:rsidRPr="00925C17" w:rsidRDefault="00444944" w:rsidP="007A6B16">
      <w:pPr>
        <w:tabs>
          <w:tab w:val="left" w:pos="916"/>
        </w:tabs>
        <w:spacing w:line="360" w:lineRule="auto"/>
        <w:ind w:firstLine="709"/>
        <w:jc w:val="both"/>
        <w:rPr>
          <w:b/>
          <w:noProof/>
          <w:color w:val="000000"/>
          <w:sz w:val="28"/>
          <w:szCs w:val="32"/>
          <w:lang w:val="uk-UA"/>
        </w:rPr>
      </w:pP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природних заповідників.</w:t>
      </w:r>
      <w:r w:rsidRPr="00925C17">
        <w:rPr>
          <w:noProof/>
          <w:color w:val="000000"/>
          <w:sz w:val="28"/>
          <w:szCs w:val="28"/>
          <w:lang w:val="uk-UA"/>
        </w:rPr>
        <w:t xml:space="preserve"> Ділянки землі та водного простору з усіма природними ресурсами повністю вилучаються з господарського використання і надаються заповідникам у порядку, встановленому Законом України «Про природно-заповідний фонд України» та статтями 20, 122, 123, 125, 126. 149-1511208 ЗК України.</w:t>
      </w:r>
      <w:r w:rsidR="008B485C" w:rsidRPr="00925C17">
        <w:rPr>
          <w:noProof/>
          <w:color w:val="000000"/>
          <w:sz w:val="28"/>
          <w:szCs w:val="28"/>
          <w:lang w:val="uk-UA"/>
        </w:rPr>
        <w:t xml:space="preserve"> [3]</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На землях природних заповідників забороняється будь-яка господарська та інша діяльність, що суперечить цільовому призначенню заповідника, порушує природний розвиток процесів та явищ або створює загрозу шкідливого впливу на його природні комплекси та об'єкти. Перелік заборонених видів діяльності передбачено ст. 16 цього Закону.</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Землі природних заповідників згідно зі ст. 150 ЗК України віднесено до особливо цінних. Погодження питань, пов'язаних з вилученням особливо цінних земель, належить до повноважень Верховної Ради України (ст. 6 ЗК) у порядку, передбаченому ст. 151 ЗК України.</w:t>
      </w:r>
    </w:p>
    <w:p w:rsidR="003553C4"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біосферних заповідників.</w:t>
      </w:r>
      <w:r w:rsidR="003553C4" w:rsidRPr="00925C17">
        <w:rPr>
          <w:noProof/>
          <w:color w:val="000000"/>
          <w:sz w:val="28"/>
          <w:szCs w:val="28"/>
          <w:lang w:val="uk-UA"/>
        </w:rPr>
        <w:t xml:space="preserve"> Біосферні</w:t>
      </w:r>
      <w:r w:rsidRPr="00925C17">
        <w:rPr>
          <w:noProof/>
          <w:color w:val="000000"/>
          <w:sz w:val="28"/>
          <w:szCs w:val="28"/>
          <w:lang w:val="uk-UA"/>
        </w:rPr>
        <w:t xml:space="preserve"> заповідники створюються на базі природних заповідників, національних природних парків з включенням до їх складу територій та об'єктів природно-заповідного фонду інших категорій та інших земель і належать до всесвітньої глобальної мережі біосферних заповідників. При цьому Закон передбачає функціональне зонування: </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заповідна зона – її правовий режим збігається з режимом природних заповідників; буферна зона – її режим такий, як і у охоронних зон цих заповідників; зона антропогенних ландшафтів – включає території традиційного користування;</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зона регульованого заповідного режиму, до складу якої входять регіональні ландшафтні парки, заказники, заповідні урочища, включені до складу біосферного заповідника.</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національних природних парків.</w:t>
      </w:r>
      <w:r w:rsidRPr="00925C17">
        <w:rPr>
          <w:noProof/>
          <w:color w:val="000000"/>
          <w:sz w:val="28"/>
          <w:szCs w:val="28"/>
          <w:lang w:val="uk-UA"/>
        </w:rPr>
        <w:t xml:space="preserve"> Ділянки землі та водного простору з усіма природними ресурсами та об'єктами</w:t>
      </w:r>
      <w:r w:rsidR="003553C4" w:rsidRPr="00925C17">
        <w:rPr>
          <w:noProof/>
          <w:color w:val="000000"/>
          <w:sz w:val="28"/>
          <w:szCs w:val="28"/>
          <w:lang w:val="uk-UA"/>
        </w:rPr>
        <w:t xml:space="preserve"> </w:t>
      </w:r>
      <w:r w:rsidRPr="00925C17">
        <w:rPr>
          <w:noProof/>
          <w:color w:val="000000"/>
          <w:sz w:val="28"/>
          <w:szCs w:val="28"/>
          <w:lang w:val="uk-UA"/>
        </w:rPr>
        <w:t>вилучаються з господарського використання і надаються цим паркам у порядку, встановленому Законом України «Про природно-заповідний фонд України» та статтями 20, 122,123,125, 126, 149-151 і 208 ЗК України. До складу території національних природних парків можуть включатися ділянки землі та водного простору інших землевласників і землекористувачів.</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На території національних природних парків встановлюється диференційований режим щодо охорони, відтворення та використання природних комплексів згідно з функціональним зонуванням.</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регіональних ландшафтних парків.</w:t>
      </w:r>
      <w:r w:rsidRPr="00925C17">
        <w:rPr>
          <w:noProof/>
          <w:color w:val="000000"/>
          <w:sz w:val="28"/>
          <w:szCs w:val="28"/>
          <w:lang w:val="uk-UA"/>
        </w:rPr>
        <w:t xml:space="preserve"> Регіональні ландшафтні парки організовуються, як правило, без вилучення земельних ділянок у їх власників або користувачів. У разі необхідності вилучення земельних ділянок для потреб регіональних ландшафтних парків провадиться у порядку, встановленому статтями 149-151 ЗК України На землях цих парків запроваджується функціональне зонування у такому самому порядку, як і на землях національних природних парків.</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заказників.</w:t>
      </w:r>
      <w:r w:rsidRPr="00925C17">
        <w:rPr>
          <w:noProof/>
          <w:color w:val="000000"/>
          <w:sz w:val="28"/>
          <w:szCs w:val="28"/>
          <w:lang w:val="uk-UA"/>
        </w:rPr>
        <w:t xml:space="preserve"> Найбільшу частину земель природно-заповідного фонду займають заказники. Оголошення заказників проводиться без вилучення земельних ділянок у їх власників або користувачів. На їх території обмежується або забороняється діяльність, що суперечить цілям і завданням, передбаченим Положенням про заказник. Господарська, наукова та інша діяльність, що суперечить цілям і завданням заказника, проводиться з додержанням загальних вимог щодо охорони довкілля. Власники або користувачі земельних ділянок, оголошених заказником, беруть на себе зобов'язання щодо забезпечення режиму їх охорони та збереження.</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пам'яток природи та заповідних урочищ.</w:t>
      </w:r>
      <w:r w:rsidRPr="00925C17">
        <w:rPr>
          <w:noProof/>
          <w:color w:val="000000"/>
          <w:sz w:val="28"/>
          <w:szCs w:val="28"/>
          <w:lang w:val="uk-UA"/>
        </w:rPr>
        <w:t xml:space="preserve"> Оголошення пам'яток природи та заповідних урочищ проводиться без вилучення земельних ділянок у їх власників або користувачів. На території цих об'єктів забороняється будь-яка діяльність, що загрожує збереженню або призводить до деградації чи зміни їх первісного стану, а також порушує природні процеси, які відбуваються у природних комплексах. Власники або</w:t>
      </w:r>
      <w:r w:rsidR="003553C4" w:rsidRPr="00925C17">
        <w:rPr>
          <w:noProof/>
          <w:color w:val="000000"/>
          <w:sz w:val="28"/>
          <w:szCs w:val="28"/>
          <w:lang w:val="uk-UA"/>
        </w:rPr>
        <w:t xml:space="preserve"> </w:t>
      </w:r>
      <w:r w:rsidRPr="00925C17">
        <w:rPr>
          <w:noProof/>
          <w:color w:val="000000"/>
          <w:sz w:val="28"/>
          <w:szCs w:val="28"/>
          <w:lang w:val="uk-UA"/>
        </w:rPr>
        <w:t>користувачі земельних ділянок, оголошених пам'ятками природи чи заповідними урочищами, беруть на себе зобов'язання щодо забезпечення режиму їх охорони та збереження.</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ботанічних садів.</w:t>
      </w:r>
      <w:r w:rsidRPr="00925C17">
        <w:rPr>
          <w:noProof/>
          <w:color w:val="000000"/>
          <w:sz w:val="28"/>
          <w:szCs w:val="28"/>
          <w:lang w:val="uk-UA"/>
        </w:rPr>
        <w:t xml:space="preserve"> Земельні ділянки з усіма природними ресурсами вилучаються з господарського використання і надаються ботанічним садам у порядку, встановленому Законом України «Про природно-заповідний фонд України» та статтями 20, 122, 123, 125, 126, 149-151 і 208 ЗК України. Зонування території ботанічних садів проводиться відповідно до Положення про ботанічний сад та Проекту організації території ботанічного саду.</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дендрологічних парків.</w:t>
      </w:r>
      <w:r w:rsidRPr="00925C17">
        <w:rPr>
          <w:noProof/>
          <w:color w:val="000000"/>
          <w:sz w:val="28"/>
          <w:szCs w:val="28"/>
          <w:lang w:val="uk-UA"/>
        </w:rPr>
        <w:t xml:space="preserve"> Земельні ділянки з усіма природними ресурсами вилучаються з господарського використання і надаються дендрологічним паркам у тому самому порядку, як і ботанічним садам. На їх землях забороняється діяльність, що не пов'язана з виконанням покладених на них завдань і загрожує збереженню дендрологічних колекцій.</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зоологічних парків.</w:t>
      </w:r>
      <w:r w:rsidRPr="00925C17">
        <w:rPr>
          <w:noProof/>
          <w:color w:val="000000"/>
          <w:sz w:val="28"/>
          <w:szCs w:val="28"/>
          <w:lang w:val="uk-UA"/>
        </w:rPr>
        <w:t xml:space="preserve"> Земельні ділянки з усіма природними ресурсами вилучаються з господарського використання і надаються зоологічним паркам у тому самому порядку, як і для інших природно-заповідних територій. Правовий режим цих земель регулюється Законом України «Про природно-заповідний фонд України», Земельним кодексом України, а також Положенням про зоологічний парк загальнодержавного значення, затвердженим наказом Мінекобезпеки і Мінкультури від 20 лютого 1998 р. № 21/461. На землях зоологічних парків забороняється діяльність, що не пов'язана з виконанням покладених на них завдань і загрожує збереженню сприятливих умов для життя тварин парків.</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b/>
          <w:noProof/>
          <w:color w:val="000000"/>
          <w:sz w:val="28"/>
          <w:szCs w:val="28"/>
          <w:lang w:val="uk-UA"/>
        </w:rPr>
        <w:t>Землі парків-пам'яток садово-паркового мистецтва.</w:t>
      </w:r>
      <w:r w:rsidRPr="00925C17">
        <w:rPr>
          <w:noProof/>
          <w:color w:val="000000"/>
          <w:sz w:val="28"/>
          <w:szCs w:val="28"/>
          <w:lang w:val="uk-UA"/>
        </w:rPr>
        <w:t xml:space="preserve"> Оголошення їх проводиться з вилученням у встановленому порядку або без вилучення земельних ділянок у їх власників або користувачів, які беруть на себе зобов'язання щодо забезпечення режиму їх охорони та збереження. На землях цих парків забороняється будь-яка діяльність, що не пов'язана з виконанням покладених на них завдань і загрожує їх збереженню. Разом з тим, забезпечується проведення екскурсій та масовий відпочинок населення, здійснюється догляд за насадженнями, включаючи санітарні рубки та рубки догляду з підсадкою дерев та чагарників і т. ін.</w:t>
      </w:r>
    </w:p>
    <w:p w:rsidR="00326BE4" w:rsidRPr="00925C17" w:rsidRDefault="00326BE4" w:rsidP="007A6B16">
      <w:pPr>
        <w:tabs>
          <w:tab w:val="left" w:pos="916"/>
        </w:tabs>
        <w:spacing w:line="360" w:lineRule="auto"/>
        <w:ind w:firstLine="709"/>
        <w:jc w:val="both"/>
        <w:rPr>
          <w:noProof/>
          <w:color w:val="000000"/>
          <w:sz w:val="28"/>
          <w:szCs w:val="28"/>
          <w:lang w:val="uk-UA"/>
        </w:rPr>
      </w:pPr>
    </w:p>
    <w:p w:rsidR="00E81047" w:rsidRPr="00925C17" w:rsidRDefault="00925C17" w:rsidP="007A6B16">
      <w:pPr>
        <w:tabs>
          <w:tab w:val="left" w:pos="916"/>
        </w:tabs>
        <w:spacing w:line="360" w:lineRule="auto"/>
        <w:ind w:firstLine="709"/>
        <w:jc w:val="both"/>
        <w:rPr>
          <w:b/>
          <w:noProof/>
          <w:color w:val="000000"/>
          <w:sz w:val="28"/>
          <w:szCs w:val="32"/>
          <w:lang w:val="uk-UA"/>
        </w:rPr>
      </w:pPr>
      <w:r w:rsidRPr="00925C17">
        <w:rPr>
          <w:b/>
          <w:noProof/>
          <w:color w:val="000000"/>
          <w:sz w:val="28"/>
          <w:szCs w:val="32"/>
          <w:lang w:val="uk-UA"/>
        </w:rPr>
        <w:br w:type="page"/>
      </w:r>
      <w:r w:rsidR="00C16FE6" w:rsidRPr="00925C17">
        <w:rPr>
          <w:b/>
          <w:noProof/>
          <w:color w:val="000000"/>
          <w:sz w:val="28"/>
          <w:szCs w:val="32"/>
          <w:lang w:val="uk-UA"/>
        </w:rPr>
        <w:t>1</w:t>
      </w:r>
      <w:r w:rsidR="00E81047" w:rsidRPr="00925C17">
        <w:rPr>
          <w:b/>
          <w:noProof/>
          <w:color w:val="000000"/>
          <w:sz w:val="28"/>
          <w:szCs w:val="32"/>
          <w:lang w:val="uk-UA"/>
        </w:rPr>
        <w:t>.</w:t>
      </w:r>
      <w:r w:rsidR="00C16FE6" w:rsidRPr="00925C17">
        <w:rPr>
          <w:b/>
          <w:noProof/>
          <w:color w:val="000000"/>
          <w:sz w:val="28"/>
          <w:szCs w:val="32"/>
          <w:lang w:val="uk-UA"/>
        </w:rPr>
        <w:t>3</w:t>
      </w:r>
      <w:r w:rsidR="00E81047" w:rsidRPr="00925C17">
        <w:rPr>
          <w:b/>
          <w:noProof/>
          <w:color w:val="000000"/>
          <w:sz w:val="28"/>
          <w:szCs w:val="32"/>
          <w:lang w:val="uk-UA"/>
        </w:rPr>
        <w:t xml:space="preserve"> Землі іншого природоохоронного призначення то їх використання</w:t>
      </w:r>
    </w:p>
    <w:p w:rsidR="00925C17" w:rsidRPr="00925C17" w:rsidRDefault="00925C17" w:rsidP="007A6B16">
      <w:pPr>
        <w:tabs>
          <w:tab w:val="left" w:pos="916"/>
        </w:tabs>
        <w:spacing w:line="360" w:lineRule="auto"/>
        <w:ind w:firstLine="709"/>
        <w:jc w:val="both"/>
        <w:rPr>
          <w:noProof/>
          <w:color w:val="000000"/>
          <w:sz w:val="28"/>
          <w:szCs w:val="28"/>
          <w:lang w:val="uk-UA"/>
        </w:rPr>
      </w:pP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 xml:space="preserve">До земель </w:t>
      </w:r>
      <w:r w:rsidR="00C16FE6" w:rsidRPr="00925C17">
        <w:rPr>
          <w:noProof/>
          <w:color w:val="000000"/>
          <w:sz w:val="28"/>
          <w:szCs w:val="28"/>
          <w:lang w:val="uk-UA"/>
        </w:rPr>
        <w:t>і</w:t>
      </w:r>
      <w:r w:rsidRPr="00925C17">
        <w:rPr>
          <w:noProof/>
          <w:color w:val="000000"/>
          <w:sz w:val="28"/>
          <w:szCs w:val="28"/>
          <w:lang w:val="uk-UA"/>
        </w:rPr>
        <w:t>ншого природоохоронного призначення належать земельні ділянки водно-болотних угідь. Що не віднесені до земель лісового і водного фонду, а також земельні ділянки, у межах яких є природні об'єкти, що мають особливу наукову цінність (ст. 46 ЗК).</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При цьому згідно з</w:t>
      </w:r>
      <w:r w:rsidR="00352431" w:rsidRPr="00925C17">
        <w:rPr>
          <w:noProof/>
          <w:color w:val="000000"/>
          <w:sz w:val="28"/>
          <w:szCs w:val="28"/>
          <w:lang w:val="uk-UA"/>
        </w:rPr>
        <w:t xml:space="preserve"> </w:t>
      </w:r>
      <w:r w:rsidRPr="00925C17">
        <w:rPr>
          <w:noProof/>
          <w:color w:val="000000"/>
          <w:sz w:val="28"/>
          <w:szCs w:val="28"/>
          <w:lang w:val="uk-UA"/>
        </w:rPr>
        <w:t>ч.</w:t>
      </w:r>
      <w:r w:rsidR="00352431" w:rsidRPr="00925C17">
        <w:rPr>
          <w:noProof/>
          <w:color w:val="000000"/>
          <w:sz w:val="28"/>
          <w:szCs w:val="28"/>
          <w:lang w:val="uk-UA"/>
        </w:rPr>
        <w:t>1</w:t>
      </w:r>
      <w:r w:rsidRPr="00925C17">
        <w:rPr>
          <w:noProof/>
          <w:color w:val="000000"/>
          <w:sz w:val="28"/>
          <w:szCs w:val="28"/>
          <w:lang w:val="uk-UA"/>
        </w:rPr>
        <w:t xml:space="preserve"> ст. 164 ЗК України до охорони земель включено збереження природних водно-болотних угідь. Таким чином, законодавство України передбачає особливий правовий режим для деяких видів земель водно-болотних угідь, згідно з яким вони не віднесені ні до земель лісового або водного фондів, ні до земель природно-заповідного фонду. Цей особливий правовий режим земель природних водно-болотних угідь регулюється також міжнародними конвенціями, учасницею яких є Україна.</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Під водно-болотними угіддями розуміються райони маршів боліт, драговин, торфовищ або водойм – природних або штучних, постійних або тимчасових, стоячих або проточних, прісних, солонкуватих або солоних, включаючи морські акваторії, глибина яких під час відпливу не перевищує 6</w:t>
      </w:r>
      <w:r w:rsidR="000D5BF3" w:rsidRPr="00925C17">
        <w:rPr>
          <w:noProof/>
          <w:color w:val="000000"/>
          <w:sz w:val="28"/>
          <w:szCs w:val="28"/>
          <w:lang w:val="uk-UA"/>
        </w:rPr>
        <w:t>м</w:t>
      </w:r>
      <w:r w:rsidRPr="00925C17">
        <w:rPr>
          <w:noProof/>
          <w:color w:val="000000"/>
          <w:sz w:val="28"/>
          <w:szCs w:val="28"/>
          <w:lang w:val="uk-UA"/>
        </w:rPr>
        <w:t>.</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Відповідно до постанови Кабінету Міністрів «Про затвердження Концепції збереження екологічного різноманіття України» від 12 травня 1997 р. № 4391 передбачається проведення інвентаризації земель водно-болотних угідь національного, регіонального та місцевого значення, розробка і прийняття заходів щодо їх охорони та відтворення.</w:t>
      </w:r>
      <w:r w:rsidR="00352431" w:rsidRPr="00925C17">
        <w:rPr>
          <w:noProof/>
          <w:color w:val="000000"/>
          <w:sz w:val="28"/>
          <w:szCs w:val="28"/>
          <w:lang w:val="uk-UA"/>
        </w:rPr>
        <w:t xml:space="preserve"> [8]</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Законом України «Про Загальнодержавну програму розвитку водного господарства» від 17 січня 2002 p. визначено заходи щодо відтворення та збереження водно-болотних угідь. Загальнодержавною програмою охорони та відтворення довкілля Азовського і Чорного морів, затвердженою Законом України від 22 березня 2001 р., та передбачено подальший розвиток законодавства, що регулює правовий режим земель водно-болотних угідь міжнародного значення.</w:t>
      </w:r>
      <w:r w:rsidR="00352431" w:rsidRPr="00925C17">
        <w:rPr>
          <w:noProof/>
          <w:color w:val="000000"/>
          <w:sz w:val="28"/>
          <w:szCs w:val="28"/>
          <w:lang w:val="uk-UA"/>
        </w:rPr>
        <w:t xml:space="preserve"> [6]</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На виконання положень міжнародних конвенцій постановою Кабінету Міністрів України «Про заходи по охороні водно-болотних угідь, що мають міжнародне значення» від 23 листопада 1995 р. № 935 визначено перелік таких водно-болотних угідь України.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Постановою Кабінету Міністрів «Про порядок надання водно-болотним угіддям статусу водно-болотних угідь міжнародного значення» України від 29 серпня 2002 р. № 1287 встановлено також правовий режим земель цих угідь. Відповідно до цього Порядку статус водно-болотних угідь міжнародного значення може бути надано цінним природним комплексам боліт, заплавних</w:t>
      </w:r>
      <w:r w:rsidR="00C93F85" w:rsidRPr="00925C17">
        <w:rPr>
          <w:noProof/>
          <w:color w:val="000000"/>
          <w:sz w:val="28"/>
          <w:szCs w:val="28"/>
          <w:lang w:val="uk-UA"/>
        </w:rPr>
        <w:t xml:space="preserve"> </w:t>
      </w:r>
      <w:r w:rsidRPr="00925C17">
        <w:rPr>
          <w:noProof/>
          <w:color w:val="000000"/>
          <w:sz w:val="28"/>
          <w:szCs w:val="28"/>
          <w:lang w:val="uk-UA"/>
        </w:rPr>
        <w:t>лук</w:t>
      </w:r>
      <w:r w:rsidR="00C93F85" w:rsidRPr="00925C17">
        <w:rPr>
          <w:noProof/>
          <w:color w:val="000000"/>
          <w:sz w:val="28"/>
          <w:szCs w:val="28"/>
          <w:lang w:val="uk-UA"/>
        </w:rPr>
        <w:t xml:space="preserve"> </w:t>
      </w:r>
      <w:r w:rsidRPr="00925C17">
        <w:rPr>
          <w:noProof/>
          <w:color w:val="000000"/>
          <w:sz w:val="28"/>
          <w:szCs w:val="28"/>
          <w:lang w:val="uk-UA"/>
        </w:rPr>
        <w:t>і</w:t>
      </w:r>
      <w:r w:rsidR="00C93F85" w:rsidRPr="00925C17">
        <w:rPr>
          <w:noProof/>
          <w:color w:val="000000"/>
          <w:sz w:val="28"/>
          <w:szCs w:val="28"/>
          <w:lang w:val="uk-UA"/>
        </w:rPr>
        <w:t xml:space="preserve"> </w:t>
      </w:r>
      <w:r w:rsidRPr="00925C17">
        <w:rPr>
          <w:noProof/>
          <w:color w:val="000000"/>
          <w:sz w:val="28"/>
          <w:szCs w:val="28"/>
          <w:lang w:val="uk-UA"/>
        </w:rPr>
        <w:t>лісів, а також водних об'єктів -природних або штучно створених, постійних чи тимчасових, стоячих або проточних, прісних чи солонкуватих, у тому числі морським акваторіям, що знаходяться у межах територій та об'єктів природно-заповідного фонду, земель водного та лісового фонду України.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Визначення водно-болотних угідь такими, що можуть бути заявлені для надання їм міжнародного статусу, здійснюється Мінекоресурсів за поданням наукових установ та інших заінтересованих організацій і громадян.</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Землі водно-болотних угідь можуть бути як у державній, так і комунальній або приватній власності. Якщо на території водно-болотного угіддя створюється об'єкт природно-заповідного фонду, режим охорони такого угіддя і використання його земель передбачається такий самий, як і для земель цього фонду. Якщо на території водно-болотних угідь міжнародного значення не створено об'єкт природно-заповідного фонду, то на них поширюється особливий режим охорони.</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На всі водно-болотні угіддя міжнародного значення складаються паспорти, ведення яких покладається на адміністрації установ природно-заповідного фонду, у межах яких розташовані ці угіддя, а у разі розміщення їх за межами територій природних заповідників, біосферних заповідників і національних природних парків – на територіальні органи Мінекоресурсів за погодженням з користувачами (власниками) земельних ділянок та інших природних ресурсів.</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Відповідно до ч.</w:t>
      </w:r>
      <w:r w:rsidR="00944BD9" w:rsidRPr="00925C17">
        <w:rPr>
          <w:noProof/>
          <w:color w:val="000000"/>
          <w:sz w:val="28"/>
          <w:szCs w:val="28"/>
          <w:lang w:val="uk-UA"/>
        </w:rPr>
        <w:t xml:space="preserve"> </w:t>
      </w:r>
      <w:r w:rsidR="00FE7A56" w:rsidRPr="00925C17">
        <w:rPr>
          <w:noProof/>
          <w:color w:val="000000"/>
          <w:sz w:val="28"/>
          <w:szCs w:val="28"/>
          <w:lang w:val="uk-UA"/>
        </w:rPr>
        <w:t>3</w:t>
      </w:r>
      <w:r w:rsidRPr="00925C17">
        <w:rPr>
          <w:noProof/>
          <w:color w:val="000000"/>
          <w:sz w:val="28"/>
          <w:szCs w:val="28"/>
          <w:lang w:val="uk-UA"/>
        </w:rPr>
        <w:t xml:space="preserve"> ст. 46 ЗК України до земель іншого природоохоронного призначення належать земельні ділянки, у межах яких є природні об'єкти, що мають особливу наукову цінність. Охорона цих земель відбувається згідно зі ст. 6 Закону України «Про природно-заповідний фонд України», яка передбачає, що території та об'єкти, що мають особливу наукову цінність, підлягають комплексній охороні, порядок здійснення якої визначається Положенням щодо кожної з таких територій чи об'єктів, яке відповідно до цього Закону затверджується Мінекоресурсів.</w:t>
      </w:r>
    </w:p>
    <w:p w:rsidR="00E81047" w:rsidRPr="00925C17" w:rsidRDefault="00E81047" w:rsidP="007A6B16">
      <w:pPr>
        <w:tabs>
          <w:tab w:val="left" w:pos="916"/>
        </w:tabs>
        <w:spacing w:line="360" w:lineRule="auto"/>
        <w:ind w:firstLine="709"/>
        <w:jc w:val="both"/>
        <w:rPr>
          <w:noProof/>
          <w:color w:val="000000"/>
          <w:sz w:val="28"/>
          <w:szCs w:val="28"/>
          <w:lang w:val="uk-UA"/>
        </w:rPr>
      </w:pPr>
      <w:r w:rsidRPr="00925C17">
        <w:rPr>
          <w:noProof/>
          <w:color w:val="000000"/>
          <w:sz w:val="28"/>
          <w:szCs w:val="28"/>
          <w:lang w:val="uk-UA"/>
        </w:rPr>
        <w:t>У даному разі згідно зі ст. 7 цього Закону слід розрізняти землі природно-заповідного фонду і земельні ділянки, передбачені ст. 46 ЗК України. Положення цієї статті слід розуміти таким чином, що землі,</w:t>
      </w:r>
      <w:r w:rsidR="007A6B16" w:rsidRPr="00925C17">
        <w:rPr>
          <w:noProof/>
          <w:color w:val="000000"/>
          <w:sz w:val="28"/>
          <w:szCs w:val="28"/>
          <w:lang w:val="uk-UA"/>
        </w:rPr>
        <w:t xml:space="preserve"> </w:t>
      </w:r>
      <w:r w:rsidRPr="00925C17">
        <w:rPr>
          <w:noProof/>
          <w:color w:val="000000"/>
          <w:sz w:val="28"/>
          <w:szCs w:val="28"/>
          <w:lang w:val="uk-UA"/>
        </w:rPr>
        <w:t>можуть бути віднесені до цінних не лише тоді, коли на них розташовані природні об'єкти, що мають особливу наукову цінність, а й коли самі ці землі мають особливу наукову цінність.</w:t>
      </w:r>
      <w:r w:rsidR="00FE7A56" w:rsidRPr="00925C17">
        <w:rPr>
          <w:noProof/>
          <w:color w:val="000000"/>
          <w:sz w:val="28"/>
          <w:szCs w:val="28"/>
          <w:lang w:val="uk-UA"/>
        </w:rPr>
        <w:t xml:space="preserve"> [12, ст.202]</w:t>
      </w:r>
    </w:p>
    <w:p w:rsidR="00352A56" w:rsidRPr="00925C17" w:rsidRDefault="00E81047" w:rsidP="007A6B16">
      <w:pPr>
        <w:spacing w:line="360" w:lineRule="auto"/>
        <w:ind w:firstLine="709"/>
        <w:jc w:val="both"/>
        <w:rPr>
          <w:b/>
          <w:noProof/>
          <w:color w:val="000000"/>
          <w:sz w:val="28"/>
          <w:szCs w:val="32"/>
          <w:lang w:val="uk-UA"/>
        </w:rPr>
      </w:pPr>
      <w:r w:rsidRPr="00925C17">
        <w:rPr>
          <w:noProof/>
          <w:color w:val="000000"/>
          <w:sz w:val="28"/>
          <w:szCs w:val="28"/>
          <w:u w:val="single"/>
          <w:lang w:val="uk-UA"/>
        </w:rPr>
        <w:br w:type="page"/>
      </w:r>
      <w:r w:rsidR="00352A56" w:rsidRPr="00925C17">
        <w:rPr>
          <w:b/>
          <w:noProof/>
          <w:color w:val="000000"/>
          <w:sz w:val="28"/>
          <w:szCs w:val="32"/>
          <w:lang w:val="uk-UA"/>
        </w:rPr>
        <w:t>Розділ 2.</w:t>
      </w:r>
      <w:r w:rsidR="00EF5B8D" w:rsidRPr="00925C17">
        <w:rPr>
          <w:b/>
          <w:noProof/>
          <w:color w:val="000000"/>
          <w:sz w:val="28"/>
          <w:szCs w:val="32"/>
          <w:lang w:val="uk-UA"/>
        </w:rPr>
        <w:t xml:space="preserve"> </w:t>
      </w:r>
      <w:r w:rsidR="00352A56" w:rsidRPr="00925C17">
        <w:rPr>
          <w:b/>
          <w:noProof/>
          <w:color w:val="000000"/>
          <w:sz w:val="28"/>
          <w:szCs w:val="32"/>
          <w:lang w:val="uk-UA"/>
        </w:rPr>
        <w:t>Правова охорона земель</w:t>
      </w:r>
      <w:r w:rsidR="00EF5B8D" w:rsidRPr="00925C17">
        <w:rPr>
          <w:b/>
          <w:noProof/>
          <w:color w:val="000000"/>
          <w:sz w:val="28"/>
          <w:szCs w:val="28"/>
          <w:lang w:val="uk-UA"/>
        </w:rPr>
        <w:t xml:space="preserve"> природно-заповідного призначення</w:t>
      </w:r>
    </w:p>
    <w:p w:rsidR="00925C17" w:rsidRPr="00925C17" w:rsidRDefault="00925C17" w:rsidP="007A6B16">
      <w:pPr>
        <w:pStyle w:val="a4"/>
        <w:tabs>
          <w:tab w:val="left" w:pos="916"/>
        </w:tabs>
        <w:spacing w:before="0" w:beforeAutospacing="0" w:after="0" w:afterAutospacing="0" w:line="360" w:lineRule="auto"/>
        <w:ind w:firstLine="709"/>
        <w:jc w:val="both"/>
        <w:rPr>
          <w:b/>
          <w:noProof/>
          <w:color w:val="000000"/>
          <w:sz w:val="28"/>
          <w:szCs w:val="32"/>
          <w:lang w:val="uk-UA"/>
        </w:rPr>
      </w:pPr>
    </w:p>
    <w:p w:rsidR="007F39D1" w:rsidRPr="00925C17" w:rsidRDefault="00352A56" w:rsidP="007A6B16">
      <w:pPr>
        <w:pStyle w:val="a4"/>
        <w:tabs>
          <w:tab w:val="left" w:pos="916"/>
        </w:tabs>
        <w:spacing w:before="0" w:beforeAutospacing="0" w:after="0" w:afterAutospacing="0" w:line="360" w:lineRule="auto"/>
        <w:ind w:firstLine="709"/>
        <w:jc w:val="both"/>
        <w:rPr>
          <w:b/>
          <w:noProof/>
          <w:color w:val="000000"/>
          <w:sz w:val="28"/>
          <w:szCs w:val="32"/>
          <w:lang w:val="uk-UA"/>
        </w:rPr>
      </w:pPr>
      <w:r w:rsidRPr="00925C17">
        <w:rPr>
          <w:b/>
          <w:noProof/>
          <w:color w:val="000000"/>
          <w:sz w:val="28"/>
          <w:szCs w:val="32"/>
          <w:lang w:val="uk-UA"/>
        </w:rPr>
        <w:t>2.1 Поняття і зміст правової охорони земель</w:t>
      </w:r>
    </w:p>
    <w:p w:rsidR="00925C17" w:rsidRPr="00925C17" w:rsidRDefault="00925C17" w:rsidP="007A6B16">
      <w:pPr>
        <w:spacing w:line="360" w:lineRule="auto"/>
        <w:ind w:firstLine="709"/>
        <w:jc w:val="both"/>
        <w:rPr>
          <w:noProof/>
          <w:color w:val="000000"/>
          <w:sz w:val="28"/>
          <w:szCs w:val="28"/>
          <w:lang w:val="uk-UA"/>
        </w:rPr>
      </w:pP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Згідно зі ст. 14 Конституції України земля є основним національним багатством, що перебуває під особливою охороною держави. Це положення Основного Закону країни відображено і деталізовано у Земельному кодексі України, Законі України «Про охорону земель» від 19 червня 2003 року і та </w:t>
      </w:r>
      <w:r w:rsidR="00FE7A56" w:rsidRPr="00925C17">
        <w:rPr>
          <w:noProof/>
          <w:color w:val="000000"/>
          <w:sz w:val="28"/>
          <w:szCs w:val="28"/>
          <w:lang w:val="uk-UA"/>
        </w:rPr>
        <w:t>і</w:t>
      </w:r>
      <w:r w:rsidRPr="00925C17">
        <w:rPr>
          <w:noProof/>
          <w:color w:val="000000"/>
          <w:sz w:val="28"/>
          <w:szCs w:val="28"/>
          <w:lang w:val="uk-UA"/>
        </w:rPr>
        <w:t>нших актах земельного законодавства.</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Правова охорона земель являє собою систему врегульованих нормами права організаційних, економічних та інших суспільних відносин щодо забезпечення раціонального використання земельного фонду країни, запобігання необґрунтованому вилученню земель із сільськогосподарського обороту, захисту земельних ресурсів від шкідливих антропогенних впливів, а також щодо відтворення та підвищення родючості ґрунтів, продуктивності земель лісового фонду, забезпечення особливого правового режиму земель природоохоронного, оздоровчого, рекреаційного та історико-культурного призначення, її основне завдання полягає в забезпеченні збереження та відтворення земельних ресурсів, екологічної цінності природних і набутих якостей земель. Охорона земель є надзвичайно важливим чинником забезпечення продовольчої та екологічної безпеки країни. Тому важливу роль у здійсненні завдань правової охорони земель відіграє держава шляхом виконання ряду своїх функцій.</w:t>
      </w:r>
      <w:r w:rsidR="00FE7A56" w:rsidRPr="00925C17">
        <w:rPr>
          <w:noProof/>
          <w:color w:val="000000"/>
          <w:sz w:val="28"/>
          <w:szCs w:val="28"/>
          <w:lang w:val="uk-UA"/>
        </w:rPr>
        <w:t xml:space="preserve"> [1</w:t>
      </w:r>
      <w:r w:rsidR="0010032E" w:rsidRPr="00925C17">
        <w:rPr>
          <w:noProof/>
          <w:color w:val="000000"/>
          <w:sz w:val="28"/>
          <w:szCs w:val="28"/>
          <w:lang w:val="uk-UA"/>
        </w:rPr>
        <w:t>0</w:t>
      </w:r>
      <w:r w:rsidR="00FE7A56" w:rsidRPr="00925C17">
        <w:rPr>
          <w:noProof/>
          <w:color w:val="000000"/>
          <w:sz w:val="28"/>
          <w:szCs w:val="28"/>
          <w:lang w:val="uk-UA"/>
        </w:rPr>
        <w:t>, ст.2</w:t>
      </w:r>
      <w:r w:rsidR="0010032E" w:rsidRPr="00925C17">
        <w:rPr>
          <w:noProof/>
          <w:color w:val="000000"/>
          <w:sz w:val="28"/>
          <w:szCs w:val="28"/>
          <w:lang w:val="uk-UA"/>
        </w:rPr>
        <w:t>19</w:t>
      </w:r>
      <w:r w:rsidR="00FE7A56" w:rsidRPr="00925C17">
        <w:rPr>
          <w:noProof/>
          <w:color w:val="000000"/>
          <w:sz w:val="28"/>
          <w:szCs w:val="28"/>
          <w:lang w:val="uk-UA"/>
        </w:rPr>
        <w:t>]</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У процесі здійснення правової охорони земель держава виконує чотири основні функції – регулюючу, стимулюючу, контрольну та каральну.</w:t>
      </w:r>
    </w:p>
    <w:p w:rsidR="00CE19E7" w:rsidRPr="00925C17" w:rsidRDefault="00CE19E7" w:rsidP="007A6B16">
      <w:pPr>
        <w:spacing w:line="360" w:lineRule="auto"/>
        <w:ind w:firstLine="709"/>
        <w:jc w:val="both"/>
        <w:rPr>
          <w:noProof/>
          <w:color w:val="000000"/>
          <w:sz w:val="28"/>
          <w:szCs w:val="28"/>
          <w:lang w:val="uk-UA"/>
        </w:rPr>
      </w:pPr>
      <w:r w:rsidRPr="00925C17">
        <w:rPr>
          <w:b/>
          <w:noProof/>
          <w:color w:val="000000"/>
          <w:sz w:val="28"/>
          <w:szCs w:val="28"/>
          <w:lang w:val="uk-UA"/>
        </w:rPr>
        <w:t>Регулююча функція</w:t>
      </w:r>
      <w:r w:rsidRPr="00925C17">
        <w:rPr>
          <w:noProof/>
          <w:color w:val="000000"/>
          <w:sz w:val="28"/>
          <w:szCs w:val="28"/>
          <w:lang w:val="uk-UA"/>
        </w:rPr>
        <w:t xml:space="preserve"> правової охорони земель зводиться до встановлення правил раціонального використання земельних ресурсів. Такі правила можуть встановлюватися, наприклад, у формі обов'язків власників і користувачів земельних ділянок щодо їх раціонального використання, нормативів допустимої експлуатації земель, нормативів їх якісного стану та допустимого антропогенного навантаження на земельні ресурси.</w:t>
      </w:r>
    </w:p>
    <w:p w:rsidR="00CE19E7" w:rsidRPr="00925C17" w:rsidRDefault="00CE19E7" w:rsidP="007A6B16">
      <w:pPr>
        <w:spacing w:line="360" w:lineRule="auto"/>
        <w:ind w:firstLine="709"/>
        <w:jc w:val="both"/>
        <w:rPr>
          <w:noProof/>
          <w:color w:val="000000"/>
          <w:sz w:val="28"/>
          <w:szCs w:val="28"/>
          <w:lang w:val="uk-UA"/>
        </w:rPr>
      </w:pPr>
      <w:r w:rsidRPr="00925C17">
        <w:rPr>
          <w:b/>
          <w:noProof/>
          <w:color w:val="000000"/>
          <w:sz w:val="28"/>
          <w:szCs w:val="28"/>
          <w:lang w:val="uk-UA"/>
        </w:rPr>
        <w:t>С</w:t>
      </w:r>
      <w:r w:rsidR="00B20B6B" w:rsidRPr="00925C17">
        <w:rPr>
          <w:b/>
          <w:noProof/>
          <w:color w:val="000000"/>
          <w:sz w:val="28"/>
          <w:szCs w:val="28"/>
          <w:lang w:val="uk-UA"/>
        </w:rPr>
        <w:t>т</w:t>
      </w:r>
      <w:r w:rsidRPr="00925C17">
        <w:rPr>
          <w:b/>
          <w:noProof/>
          <w:color w:val="000000"/>
          <w:sz w:val="28"/>
          <w:szCs w:val="28"/>
          <w:lang w:val="uk-UA"/>
        </w:rPr>
        <w:t>и</w:t>
      </w:r>
      <w:r w:rsidR="00B20B6B" w:rsidRPr="00925C17">
        <w:rPr>
          <w:b/>
          <w:noProof/>
          <w:color w:val="000000"/>
          <w:sz w:val="28"/>
          <w:szCs w:val="28"/>
          <w:lang w:val="uk-UA"/>
        </w:rPr>
        <w:t>м</w:t>
      </w:r>
      <w:r w:rsidRPr="00925C17">
        <w:rPr>
          <w:b/>
          <w:noProof/>
          <w:color w:val="000000"/>
          <w:sz w:val="28"/>
          <w:szCs w:val="28"/>
          <w:lang w:val="uk-UA"/>
        </w:rPr>
        <w:t>улююча функція</w:t>
      </w:r>
      <w:r w:rsidRPr="00925C17">
        <w:rPr>
          <w:noProof/>
          <w:color w:val="000000"/>
          <w:sz w:val="28"/>
          <w:szCs w:val="28"/>
          <w:lang w:val="uk-UA"/>
        </w:rPr>
        <w:t xml:space="preserve"> правової охорони земель полягає в запровадженні економічних стимулів раціонального використання та охорони земельних ресурсів, які передбачені, зокрема, ст. 205 ЗК України.</w:t>
      </w:r>
    </w:p>
    <w:p w:rsidR="00CE19E7" w:rsidRPr="00925C17" w:rsidRDefault="00CE19E7" w:rsidP="007A6B16">
      <w:pPr>
        <w:spacing w:line="360" w:lineRule="auto"/>
        <w:ind w:firstLine="709"/>
        <w:jc w:val="both"/>
        <w:rPr>
          <w:noProof/>
          <w:color w:val="000000"/>
          <w:sz w:val="28"/>
          <w:szCs w:val="28"/>
          <w:lang w:val="uk-UA"/>
        </w:rPr>
      </w:pPr>
      <w:r w:rsidRPr="00925C17">
        <w:rPr>
          <w:b/>
          <w:noProof/>
          <w:color w:val="000000"/>
          <w:sz w:val="28"/>
          <w:szCs w:val="28"/>
          <w:lang w:val="uk-UA"/>
        </w:rPr>
        <w:t>Контрольна функція</w:t>
      </w:r>
      <w:r w:rsidRPr="00925C17">
        <w:rPr>
          <w:noProof/>
          <w:color w:val="000000"/>
          <w:sz w:val="28"/>
          <w:szCs w:val="28"/>
          <w:lang w:val="uk-UA"/>
        </w:rPr>
        <w:t xml:space="preserve"> правової охорони земель зводиться до здійснення відповідними органами державної влади та місцевого самоврядування державного контролю за використанням та охороною земель.</w:t>
      </w:r>
    </w:p>
    <w:p w:rsidR="00CE19E7" w:rsidRPr="00925C17" w:rsidRDefault="00CE19E7" w:rsidP="007A6B16">
      <w:pPr>
        <w:spacing w:line="360" w:lineRule="auto"/>
        <w:ind w:firstLine="709"/>
        <w:jc w:val="both"/>
        <w:rPr>
          <w:noProof/>
          <w:color w:val="000000"/>
          <w:sz w:val="28"/>
          <w:szCs w:val="28"/>
          <w:lang w:val="uk-UA"/>
        </w:rPr>
      </w:pPr>
      <w:r w:rsidRPr="00925C17">
        <w:rPr>
          <w:b/>
          <w:noProof/>
          <w:color w:val="000000"/>
          <w:sz w:val="28"/>
          <w:szCs w:val="28"/>
          <w:lang w:val="uk-UA"/>
        </w:rPr>
        <w:t>Каральна функція</w:t>
      </w:r>
      <w:r w:rsidRPr="00925C17">
        <w:rPr>
          <w:noProof/>
          <w:color w:val="000000"/>
          <w:sz w:val="28"/>
          <w:szCs w:val="28"/>
          <w:lang w:val="uk-UA"/>
        </w:rPr>
        <w:t xml:space="preserve"> правової охорони земель виявляється у встановленні санкцій за порушення правил раціонального використання і охорони земель та їх застосуванні до порушників земельного законодавства. Такі санкції застосовують суди, а також державні інспектори з контролю за використанням і охороною земель та деякі інші посадові особи.</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Важливим напрямом державної політики щодо охорони земель є стандартизація і нормування у галузі використання земель, які здійснюються шляхом прийняття нормативів і стандартів. Вони визначають вимоги щодо якості земель, допустимого антропогенного навантаження на ґрунти та окремі території, а також щодо допустимого сільськогосподарського освоєння земельного фонду країни. В Україні застосовуються, зокрема, нормативи: оптимального співвідношення земельних угідь; якісного стану ґрунтів; гранично допустимого забруднення ґрунтів; деградації земель та ґрунтів.</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Охорона земельних ресурсів здійснюється також шляхом рекультивації порушених земель, що включає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Згідно з Земельним кодексом при здійсненні діяльності, пов'язаної з порушенням поверхневого шару ґрунту, власники земельних ділянок і землекористувачі повинні забезпечувати зняття, складування, зберігання поверхневого шару ґрунту та нанесення його на ділянку, з якої він був знятий. або на іншу земельну ділянку для підвищення її продуктивності та інших якостей. Нарешті деградовані і малопродуктивні землі, господарське використання яких є екологічно небезпечним та економічно неефективним, підлягають консервації, яка становить окремий напрям охорони земель.</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Важливе значення у забезпеченні охорони земель має юридична відповідальність за порушення земельного законодавства. Особи, винні в недодержанні передбачених законодавством вимог щодо охорони земель, можуть бути притягнуті до адміністративної, цивільної, а в ряді випадків і до кримінальної відповідальності.</w:t>
      </w:r>
      <w:r w:rsidR="0010032E" w:rsidRPr="00925C17">
        <w:rPr>
          <w:noProof/>
          <w:color w:val="000000"/>
          <w:sz w:val="28"/>
          <w:szCs w:val="28"/>
          <w:lang w:val="uk-UA"/>
        </w:rPr>
        <w:t xml:space="preserve"> [10, ст.226]</w:t>
      </w:r>
    </w:p>
    <w:p w:rsidR="00B20B6B" w:rsidRPr="00925C17" w:rsidRDefault="00B20B6B" w:rsidP="007A6B16">
      <w:pPr>
        <w:spacing w:line="360" w:lineRule="auto"/>
        <w:ind w:firstLine="709"/>
        <w:jc w:val="both"/>
        <w:rPr>
          <w:noProof/>
          <w:color w:val="000000"/>
          <w:sz w:val="28"/>
          <w:szCs w:val="28"/>
          <w:lang w:val="uk-UA"/>
        </w:rPr>
      </w:pPr>
    </w:p>
    <w:p w:rsidR="00CE19E7" w:rsidRPr="00925C17" w:rsidRDefault="00CE19E7" w:rsidP="007A6B16">
      <w:pPr>
        <w:spacing w:line="360" w:lineRule="auto"/>
        <w:ind w:firstLine="709"/>
        <w:jc w:val="both"/>
        <w:rPr>
          <w:b/>
          <w:noProof/>
          <w:color w:val="000000"/>
          <w:sz w:val="28"/>
          <w:szCs w:val="32"/>
          <w:lang w:val="uk-UA"/>
        </w:rPr>
      </w:pPr>
      <w:r w:rsidRPr="00925C17">
        <w:rPr>
          <w:b/>
          <w:noProof/>
          <w:color w:val="000000"/>
          <w:sz w:val="28"/>
          <w:szCs w:val="32"/>
          <w:lang w:val="uk-UA"/>
        </w:rPr>
        <w:t>2.</w:t>
      </w:r>
      <w:r w:rsidR="00B20B6B" w:rsidRPr="00925C17">
        <w:rPr>
          <w:b/>
          <w:noProof/>
          <w:color w:val="000000"/>
          <w:sz w:val="28"/>
          <w:szCs w:val="32"/>
          <w:lang w:val="uk-UA"/>
        </w:rPr>
        <w:t>2</w:t>
      </w:r>
      <w:r w:rsidRPr="00925C17">
        <w:rPr>
          <w:b/>
          <w:noProof/>
          <w:color w:val="000000"/>
          <w:sz w:val="28"/>
          <w:szCs w:val="32"/>
          <w:lang w:val="uk-UA"/>
        </w:rPr>
        <w:t xml:space="preserve"> Суб'єкти т</w:t>
      </w:r>
      <w:r w:rsidR="00B20B6B" w:rsidRPr="00925C17">
        <w:rPr>
          <w:b/>
          <w:noProof/>
          <w:color w:val="000000"/>
          <w:sz w:val="28"/>
          <w:szCs w:val="32"/>
          <w:lang w:val="uk-UA"/>
        </w:rPr>
        <w:t>а</w:t>
      </w:r>
      <w:r w:rsidRPr="00925C17">
        <w:rPr>
          <w:b/>
          <w:noProof/>
          <w:color w:val="000000"/>
          <w:sz w:val="28"/>
          <w:szCs w:val="32"/>
          <w:lang w:val="uk-UA"/>
        </w:rPr>
        <w:t xml:space="preserve"> об'єкти</w:t>
      </w:r>
      <w:r w:rsidR="00B20B6B" w:rsidRPr="00925C17">
        <w:rPr>
          <w:b/>
          <w:noProof/>
          <w:color w:val="000000"/>
          <w:sz w:val="28"/>
          <w:szCs w:val="32"/>
          <w:lang w:val="uk-UA"/>
        </w:rPr>
        <w:t xml:space="preserve"> </w:t>
      </w:r>
      <w:r w:rsidRPr="00925C17">
        <w:rPr>
          <w:b/>
          <w:noProof/>
          <w:color w:val="000000"/>
          <w:sz w:val="28"/>
          <w:szCs w:val="32"/>
          <w:lang w:val="uk-UA"/>
        </w:rPr>
        <w:t>правової охорони земель</w:t>
      </w:r>
    </w:p>
    <w:p w:rsidR="00444944" w:rsidRPr="00925C17" w:rsidRDefault="00444944" w:rsidP="007A6B16">
      <w:pPr>
        <w:spacing w:line="360" w:lineRule="auto"/>
        <w:ind w:firstLine="709"/>
        <w:jc w:val="both"/>
        <w:rPr>
          <w:b/>
          <w:noProof/>
          <w:color w:val="000000"/>
          <w:sz w:val="28"/>
          <w:szCs w:val="32"/>
          <w:lang w:val="uk-UA"/>
        </w:rPr>
      </w:pP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Надання землі на законодавчому рівні статусу основного національного багатства, що перебуває під особливою охороною держави, покладає на органи державної влади, а також на органи місцевого самоврядування загальний обов'язок забезпечити раціональне використання та охорону земельних ресурсів країни. Виконання цього обов'язку забезпечується здійсненням названими органами низки функцій управління землями, які спрямовані на охорону земельних ресурсів.</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Важливу роль у сфері правової охорони земель країни відіграє Верховна Рада України, яка визначає засади державної політики в галузі використання та охорони земель, приймає закони у галузі регулювання земельних відносин та затверджує загальнодержавні програми щодо використання та охорони земель (ст. 6 ЗК).</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Прийняті Верховною Радою закони України «Про охорону земель» і «Про державний контроль за використанням та охороною земель» від 19 червня 2003 р. та інші документи у сфері охорони земель реалізуються через діяльність органів державної виконавчої влади, яку очолює Кабінет Міністрів України. Згідно зі ст. 13 ЗК України з метою забезпечення охорони земель цей орган здійснює: </w:t>
      </w:r>
      <w:r w:rsidR="00D07D58" w:rsidRPr="00925C17">
        <w:rPr>
          <w:noProof/>
          <w:color w:val="000000"/>
          <w:sz w:val="28"/>
          <w:szCs w:val="28"/>
          <w:lang w:val="uk-UA"/>
        </w:rPr>
        <w:t>1</w:t>
      </w:r>
      <w:r w:rsidRPr="00925C17">
        <w:rPr>
          <w:noProof/>
          <w:color w:val="000000"/>
          <w:sz w:val="28"/>
          <w:szCs w:val="28"/>
          <w:lang w:val="uk-UA"/>
        </w:rPr>
        <w:t>) реалізацію державної політики у галузі використання та охорони земель; 2) розробку і забезпечення виконання загальнодержавних програм використання</w:t>
      </w:r>
      <w:r w:rsidR="00D07D58" w:rsidRPr="00925C17">
        <w:rPr>
          <w:noProof/>
          <w:color w:val="000000"/>
          <w:sz w:val="28"/>
          <w:szCs w:val="28"/>
          <w:lang w:val="uk-UA"/>
        </w:rPr>
        <w:t xml:space="preserve"> </w:t>
      </w:r>
      <w:r w:rsidRPr="00925C17">
        <w:rPr>
          <w:noProof/>
          <w:color w:val="000000"/>
          <w:sz w:val="28"/>
          <w:szCs w:val="28"/>
          <w:lang w:val="uk-UA"/>
        </w:rPr>
        <w:t>та охорони земель; 3) організацію ведення державного земельного кадастру, державного контролю за використанням і охороною земель та здійснення землеустрою; 4) встановлення порядку проведення моніторингу земель та деякі інші функції.</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Суб'єктами правової охорони земель є також місцеві державні адміністрації. </w:t>
      </w:r>
      <w:r w:rsidR="00D07D58" w:rsidRPr="00925C17">
        <w:rPr>
          <w:noProof/>
          <w:color w:val="000000"/>
          <w:sz w:val="28"/>
          <w:szCs w:val="28"/>
          <w:lang w:val="uk-UA"/>
        </w:rPr>
        <w:t>Т</w:t>
      </w:r>
      <w:r w:rsidRPr="00925C17">
        <w:rPr>
          <w:noProof/>
          <w:color w:val="000000"/>
          <w:sz w:val="28"/>
          <w:szCs w:val="28"/>
          <w:lang w:val="uk-UA"/>
        </w:rPr>
        <w:t>ак, відповідно до ст. 17 ЗК України до їх повноважень належать: участь у розробці та забезпеченні виконання загальнодержавних і регіональних (республіканських) програм з питань використання та охорони земель; координація здійснення землеустрою та державного контролю за використанням та охороною земель; координація діяльності державних органів з питань земельних ресурсів та деякі інші.</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До суб'єктів правової охорони земель належать і органи місцевого самоврядування. Так, обласні та районні ради здійснюють: забезпечення реалізації державної політики в галузі використання та охорони земель; погодження загальнодержавних програм використання та охорони земель, беруть участь у їх реалізації на відповідній території; затверджують та беруть участь у реалізації регіональних програм використання земель, підвищення родючості ґрунтів, охорони земель; координацію діяльності місцевих органів земельних ресурсів; організацію землеустрою; розпорядження землями, що перебувають у спільній власності територіальних громад тощо (статті 8 і 10 ЗК).</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До повноважень сільських, селищних, міських рад у галузі охорони земельних ресурсів на відповідній території належать: розпорядження землями територіальних громад; організація землеустрою; координація діяльності місцевих органів земельних ресурсів; здійснення контролю за використанням та охороною земель комунальної власності, додержанням земельного та екологічного законодавства; викуп земельних ділянок для суспільних потреб, пов'язаних з охороною земель та Інших природних ресурсів, з земель приватної власності у межах сіл, селищ, міст; обмеження, тимчасова заборона (зупинення) використання земель громадянами і юридичними особами у разі порушення ними вимог земельного законодавства (ст. 12 ЗК).</w:t>
      </w:r>
      <w:r w:rsidR="0010032E" w:rsidRPr="00925C17">
        <w:rPr>
          <w:noProof/>
          <w:color w:val="000000"/>
          <w:sz w:val="28"/>
          <w:szCs w:val="28"/>
          <w:lang w:val="uk-UA"/>
        </w:rPr>
        <w:t xml:space="preserve"> [10, ст.229]</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Крім органів державної влади загальної компетенції та органів місцевого самоврядування, важливу роль у забезпеченні правової охорони земель відіграють галузеві органи державної виконавчої влади. Серед них слід виділити Державний комітет України по земельних ресурсах та Міністерство охорони навколишнього природного середовища України, їх повноваження щодо охорони земель визначені у статтях 14 і 15 ЗК України, а також у Законі України "Про охорону земель".</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Обов'язок забезпечення охорони земель у процесі їх використання закон покладає і на власників та користувачів земельних ділянок. Тому суб'єктами правової охорони земель є і громадяни та юридичні особи, яким земельні ділянки належать на праві власності, праві постійного користування чи праві оренди. </w:t>
      </w:r>
      <w:r w:rsidRPr="00925C17">
        <w:rPr>
          <w:i/>
          <w:noProof/>
          <w:color w:val="000000"/>
          <w:sz w:val="28"/>
          <w:szCs w:val="28"/>
          <w:lang w:val="uk-UA"/>
        </w:rPr>
        <w:t>Так,</w:t>
      </w:r>
      <w:r w:rsidRPr="00925C17">
        <w:rPr>
          <w:noProof/>
          <w:color w:val="000000"/>
          <w:sz w:val="28"/>
          <w:szCs w:val="28"/>
          <w:lang w:val="uk-UA"/>
        </w:rPr>
        <w:t xml:space="preserve"> згідно зі статтями 91 і 96 ЗК України власники та користувачі земельних ділянок зобов'язані: додержуватися вимог законодавства про охорону довкілля; підвищувати родючість ґрунтів та зберігати інші корисні властивості землі; додержуватися обмежень, пов'язаних із встановленням охоронних зон; зберігати геодезичні знаки, протиерозійні споруди, мережі зрошувальних та осушувальних систем; забезпечувати використання земельних ділянок за їх цільовим призначенням тощо. Відповідно до </w:t>
      </w:r>
      <w:r w:rsidR="00D07D58" w:rsidRPr="00925C17">
        <w:rPr>
          <w:noProof/>
          <w:color w:val="000000"/>
          <w:sz w:val="28"/>
          <w:szCs w:val="28"/>
          <w:lang w:val="uk-UA"/>
        </w:rPr>
        <w:t>ст.</w:t>
      </w:r>
      <w:r w:rsidRPr="00925C17">
        <w:rPr>
          <w:noProof/>
          <w:color w:val="000000"/>
          <w:sz w:val="28"/>
          <w:szCs w:val="28"/>
          <w:lang w:val="uk-UA"/>
        </w:rPr>
        <w:t xml:space="preserve"> 14 Закону України «Про оренду землі» в договорах оренди земельних ділянок як їх обов'язкова умова мають визначатися цільове призначення орендованої земельної ділянки, умови її використання та збереження якості землі.</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Згідно з законодавством України охороні підлягають усі землі в межах території держави. Отже,</w:t>
      </w:r>
      <w:r w:rsidRPr="00925C17">
        <w:rPr>
          <w:b/>
          <w:noProof/>
          <w:color w:val="000000"/>
          <w:sz w:val="28"/>
          <w:szCs w:val="28"/>
          <w:lang w:val="uk-UA"/>
        </w:rPr>
        <w:t xml:space="preserve"> об'єктом, правової охорони земель</w:t>
      </w:r>
      <w:r w:rsidRPr="00925C17">
        <w:rPr>
          <w:noProof/>
          <w:color w:val="000000"/>
          <w:sz w:val="28"/>
          <w:szCs w:val="28"/>
          <w:lang w:val="uk-UA"/>
        </w:rPr>
        <w:t xml:space="preserve"> є всі землі, на які поширюється суверенітет України. Однак суб'єкти правової охорони земель мають різний правовий статус і, відповідно, різну компетенцію у сфері охорони земель. Крім того, землі України поділяються на дев'ять категорій, кожна з яких має особливий правовий режим і потребує вжиття різних за змістом заходів щодо їх охорони. Тому землі як об'єкт правової охорони за суб'єктами та специфікою їх охорони можна поділити на дві групи.</w:t>
      </w:r>
    </w:p>
    <w:p w:rsidR="00CE19E7" w:rsidRPr="00925C17" w:rsidRDefault="00CE19E7" w:rsidP="007A6B16">
      <w:pPr>
        <w:spacing w:line="360" w:lineRule="auto"/>
        <w:ind w:firstLine="709"/>
        <w:jc w:val="both"/>
        <w:rPr>
          <w:noProof/>
          <w:color w:val="000000"/>
          <w:sz w:val="28"/>
          <w:szCs w:val="28"/>
          <w:lang w:val="uk-UA"/>
        </w:rPr>
      </w:pPr>
      <w:r w:rsidRPr="00925C17">
        <w:rPr>
          <w:b/>
          <w:noProof/>
          <w:color w:val="000000"/>
          <w:sz w:val="28"/>
          <w:szCs w:val="28"/>
          <w:lang w:val="uk-UA"/>
        </w:rPr>
        <w:t>За суб'єктами правової охорони</w:t>
      </w:r>
      <w:r w:rsidRPr="00925C17">
        <w:rPr>
          <w:noProof/>
          <w:color w:val="000000"/>
          <w:sz w:val="28"/>
          <w:szCs w:val="28"/>
          <w:lang w:val="uk-UA"/>
        </w:rPr>
        <w:t xml:space="preserve"> можна виділити землі, охорона яких є обов'язком того чи іншого суб'єкта. Так, власники та користувачі земельних ділянок охороняють ділянки, що перебувають у їх власності чи користуванні. Об'єктом охорони земель, яку здійснюють сільські, селищні та міські ради, є землі в межах відповідних населених пунктів. Об'єктом охорони земель, здійснення якої покладено на районні та обласні органи влади (районні ради, районні державні адміністрації, обласні ради, обласні державні адміністрації), є землі, відповідно, в межах району чи області. Нарешті, об'єктом охорони земель, яку здійснюють Верховна</w:t>
      </w:r>
      <w:r w:rsidR="00D07D58" w:rsidRPr="00925C17">
        <w:rPr>
          <w:noProof/>
          <w:color w:val="000000"/>
          <w:sz w:val="28"/>
          <w:szCs w:val="28"/>
          <w:lang w:val="uk-UA"/>
        </w:rPr>
        <w:t xml:space="preserve"> </w:t>
      </w:r>
      <w:r w:rsidRPr="00925C17">
        <w:rPr>
          <w:noProof/>
          <w:color w:val="000000"/>
          <w:sz w:val="28"/>
          <w:szCs w:val="28"/>
          <w:lang w:val="uk-UA"/>
        </w:rPr>
        <w:t>Рада України, Кабінет Міністрів України, Міністерство охорони навколишнього природного середовища України, Держкомзем України, є всі землі держави.</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За специфікою об'єкта охорони землі класифікують за їх категорійною належністю та цільовим призначенням. Так, відповідно до ст. 19 ЗК у складі земель України виділяють дев'ять категорій земель. Використання та охорона кожної з них регулюються як загальними, так і спеціальними нормами земельного права, які враховують соціально-економічну та екологічну специфіку земель кожної категорії. Окремими об'єктами охорони земель слід вважати землі, віднесені до кожної з передбачених Земельним кодексом України категорій земель.</w:t>
      </w:r>
    </w:p>
    <w:p w:rsidR="00CE19E7" w:rsidRPr="00925C17" w:rsidRDefault="00CE19E7" w:rsidP="007A6B16">
      <w:pPr>
        <w:spacing w:line="360" w:lineRule="auto"/>
        <w:ind w:firstLine="709"/>
        <w:jc w:val="both"/>
        <w:rPr>
          <w:noProof/>
          <w:color w:val="000000"/>
          <w:sz w:val="28"/>
          <w:szCs w:val="28"/>
          <w:lang w:val="uk-UA"/>
        </w:rPr>
      </w:pPr>
      <w:r w:rsidRPr="00925C17">
        <w:rPr>
          <w:noProof/>
          <w:color w:val="000000"/>
          <w:sz w:val="28"/>
          <w:szCs w:val="28"/>
          <w:lang w:val="uk-UA"/>
        </w:rPr>
        <w:t>Класифікація земель як об'єкта правової охорони має не лише теоретичне чи дидактичне (навчальне) значення, а й має прикладний характер. Внаслідок проведення такої класифікації виявляють землі, охорона яких належить до компетенції відповідного суб'єкта.</w:t>
      </w:r>
    </w:p>
    <w:p w:rsidR="003E1273" w:rsidRPr="00925C17" w:rsidRDefault="00925C17" w:rsidP="007A6B16">
      <w:pPr>
        <w:spacing w:line="360" w:lineRule="auto"/>
        <w:ind w:firstLine="709"/>
        <w:jc w:val="both"/>
        <w:rPr>
          <w:b/>
          <w:noProof/>
          <w:color w:val="000000"/>
          <w:sz w:val="28"/>
          <w:szCs w:val="32"/>
          <w:lang w:val="uk-UA"/>
        </w:rPr>
      </w:pPr>
      <w:r w:rsidRPr="00925C17">
        <w:rPr>
          <w:b/>
          <w:noProof/>
          <w:color w:val="000000"/>
          <w:sz w:val="28"/>
          <w:szCs w:val="32"/>
          <w:lang w:val="uk-UA"/>
        </w:rPr>
        <w:br w:type="page"/>
        <w:t xml:space="preserve">2.3 </w:t>
      </w:r>
      <w:r w:rsidR="003E1273" w:rsidRPr="00925C17">
        <w:rPr>
          <w:b/>
          <w:noProof/>
          <w:color w:val="000000"/>
          <w:sz w:val="28"/>
          <w:szCs w:val="32"/>
          <w:lang w:val="uk-UA"/>
        </w:rPr>
        <w:t>Відповідальність за порушення земельного законодавства</w:t>
      </w:r>
    </w:p>
    <w:p w:rsidR="00444944" w:rsidRPr="00925C17" w:rsidRDefault="00444944" w:rsidP="007A6B16">
      <w:pPr>
        <w:spacing w:line="360" w:lineRule="auto"/>
        <w:ind w:firstLine="709"/>
        <w:jc w:val="both"/>
        <w:rPr>
          <w:b/>
          <w:noProof/>
          <w:color w:val="000000"/>
          <w:sz w:val="28"/>
          <w:szCs w:val="32"/>
          <w:lang w:val="uk-UA"/>
        </w:rPr>
      </w:pP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Відповідальність за порушення земельного законодавства – важлива складова правового забезпечення раціонального використання та охорони земель. Вона здійснюється у межах правовідносин між суб'єктом, який порушив приписи земельно-правової норми, з одного боку, і державою в особі її органів – з другого. Юридична відповідальність спрямована на стимулювання додержання земельно-правових норм, відновлення порушених земельних прав, а також запобігання вчиненню земельних правопорушень.</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Юридичний зміст відповідальності полягає в безумовному обов'язку правопорушника зазнавати несприятливих наслідків особистого, майнового чи організаційного характеру. Вид і міра цих наслідків передбачені відповідними санкціями правових норм.</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Відповідальність за порушення земельного законодавства завжди пов'язана з негативними правовими наслідками як результатом неправомірних дій винної особи. У тих випадках, коли, наприклад, при вилученні (викупі) земельних ділянок для державних або суспільних потреб власникам земельних ділянок або землекористувачам завдаються збитки, питання про відповідальність не виникає. Тут мають місце гарантії захисту порушених прав суб'єктів правомірними діями уповноважених державних органів.</w:t>
      </w:r>
      <w:r w:rsidR="00BE07C9" w:rsidRPr="00925C17">
        <w:rPr>
          <w:noProof/>
          <w:color w:val="000000"/>
          <w:sz w:val="28"/>
          <w:szCs w:val="28"/>
          <w:lang w:val="uk-UA"/>
        </w:rPr>
        <w:t xml:space="preserve"> [11, ст.312]</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Неправомірна поведінка можлива як з боку самих носіїв земельних прав, так і з боку сторонніх осіб. У зв'язку з цим серед негативних правових наслідків самостійне місце посідає примусове припинення земельних прав суб'єктів (право власності на земельну ділянку і право землекористування), яке іноді називають земельно-правовою відповідальністю. Крім того, до винних осіб, які вчинили земельне правопорушення, можуть бути застосовані заходи адміністративного, дисциплінарного чи кримінального впливу, а за наявності заподіяної шкоди – її відшкодування.</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Відповідальність за порушення земельного законодавства виконує низку важливих функцій. По-перше, вона виступає як засіб забезпечення виконання вимог земельного законодавства.</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По-друге, відповідальність у зазначеній сфері є важливим елементом механізму гарантій земельних прав суб'єктів.</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По-третє, норми цього інституту стимулюють додержання приписів земельного законодавства.</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По-четверте, в умовах переходу економіки країни до ринкових відносин зростає роль компенсаційної функції юридичної відповідальності.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У сучасних умовах земельних перетворень важливого значення набувають охоронна, превентивна та виховна функції відповідальності за земельні правопорушення. Вони є засобом охорони та забезпечення встановленого в державі земельного правопорядку.</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Нарешті, у деяких випадках юридична відповідальність за порушення земельного законодавства виконує каральну функцію, коли вона є наслідком вчинення кримінальних чи адміністративних правопорушень.</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Юридична відповідальність за порушення земельного законодавства залежно від застосовуваних санкцій поділяється на адміністративну, кримінальну, цивільно-правову та дисциплінарну.</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У правовій літературі іноді обґрунтовується необхідність виділення, поряд із традиційними видами відповідальності, ще й спеціальної відповідальності за порушення земельного законодавства. Спеціальною вважається відповідальність, яку становлять заходи правового впливу на порушників земельного законодавства, передбачені Земельним кодексом України та законодавством, що його доповнює. Так, до спеціальної земельно-правової відповідальності у зазначеній сфері пропонують віднести примусове припинення права користування земельною ділянкою, обов'язок знести власником земельної ділянки чи землекористувачем самовільно зведений об'єкт чи</w:t>
      </w:r>
      <w:r w:rsidR="001D1FB6" w:rsidRPr="00925C17">
        <w:rPr>
          <w:noProof/>
          <w:color w:val="000000"/>
          <w:sz w:val="28"/>
          <w:szCs w:val="28"/>
          <w:lang w:val="uk-UA"/>
        </w:rPr>
        <w:t xml:space="preserve"> </w:t>
      </w:r>
      <w:r w:rsidRPr="00925C17">
        <w:rPr>
          <w:noProof/>
          <w:color w:val="000000"/>
          <w:sz w:val="28"/>
          <w:szCs w:val="28"/>
          <w:lang w:val="uk-UA"/>
        </w:rPr>
        <w:t>повернути самовільно зайняту земельну ділянку та ін. Така точка зору дискусійна. Заходи впливу на правопорушників, які самовільно зайняли земельну ділянку чи вчинили інше порушення, дійсно передбачені чинним земельним законодавством. Але за своєю сутністю вони є специфічними санкціями, які в адміністративному порядку застосовуються судовими та Іншими органами до правопорушників. Ці санкції можуть стосуватися як носіїв земельних прав, так і інших осіб – правопорушників. Введення в обіг поряд з традиційними видами відповідальності, інших її видів навряд чи доцільне.</w:t>
      </w:r>
      <w:r w:rsidR="00BE07C9" w:rsidRPr="00925C17">
        <w:rPr>
          <w:noProof/>
          <w:color w:val="000000"/>
          <w:sz w:val="28"/>
          <w:szCs w:val="28"/>
          <w:lang w:val="uk-UA"/>
        </w:rPr>
        <w:t xml:space="preserve"> [11, ст.315]</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Відповідальність за порушення земельного законодавства є міжгалузевим інститутом. Вона реалізується з використанням різних за характером заходів впливу на правопорушників. Специфіка їх застосування у кожному випадку залежить від характеру правопорушення та конкретних обставин.</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Відповідальність за порушення земельного законодавства настає лише за наявності відповідних підстав. Підставами такої відповідальності є необхідна єдність її фактичних і правових передумов, без яких вона не може бути реалізована.</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Підставою юридичної відповідальності у вузькому розумінні є склад правопорушення, тобто наявність усіх елементів, які становлять акт правопорушення. Вони виступають у нерозривній єдності як єдине ціле. Це фактична підстава відповідальності. її сутність зводиться до протиправного діяння (дії чи бездіяльності). В ній мають бути наявні всі елементи складу правопорушення.</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Наявність фактичної підстави юридичної відповідальності, тобто самого правопорушення, зумовлює формування правовідносин відповідальності. Але виникнення цих відносин пов'язане з необхідністю того, щоб модель конкретного правопорушення була передбачена у правовій нормі.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Юридичною підставою відповідальності у зазначеній сфері виступають відповідні нормативні приписи. Саме вони</w:t>
      </w:r>
      <w:r w:rsidR="001D1FB6" w:rsidRPr="00925C17">
        <w:rPr>
          <w:noProof/>
          <w:color w:val="000000"/>
          <w:sz w:val="28"/>
          <w:szCs w:val="28"/>
          <w:lang w:val="uk-UA"/>
        </w:rPr>
        <w:t xml:space="preserve"> </w:t>
      </w:r>
      <w:r w:rsidRPr="00925C17">
        <w:rPr>
          <w:noProof/>
          <w:color w:val="000000"/>
          <w:sz w:val="28"/>
          <w:szCs w:val="28"/>
          <w:lang w:val="uk-UA"/>
        </w:rPr>
        <w:t>чітко фіксують елементи складу правопорушення і містять його юридичні ознаки. Крім того, необхідним є правозастосовний акт, в якому дається не лише об'єктивна і всебічна оцінка обставин та особи, що вчинила земельне правопорушення, а й міститься юридична кваліфікація її діяння та мотивоване юридичне рішення. Цей акт конкретизує загальні приписи охоронюваної норми права та визначає вид і міру юридичної відповідальності.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Отже, необхідною підставою для застосування заходів примусового впливу та притягнення особи до юридичної відповідальності за порушення земельного законодавства є вчинення нею земельного правопорушення.</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Земельне правопорушення – це суспільне шкідлива дія чи бездіяльність, що суперечить нормам земельного права, за вчинення якої винна, деліктоздатна особа несе юридичну відповідальність.</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Земельні правопорушення як негативні соціальні явища характеризуються такими загальними рисами. Вони завжди соціальне шкідливі, оскільки спричинюють чи можуть спричинити шкоду суспільним земельним відносинам. Ця шкода залежно від наслідків протиправного діяння та його соціальної оцінки може бути різною (значною і незначною, матеріальною і моральною та ін.), але вона завжди стосуватиметься земельних прав та законних </w:t>
      </w:r>
      <w:r w:rsidR="00BE07C9" w:rsidRPr="00925C17">
        <w:rPr>
          <w:noProof/>
          <w:color w:val="000000"/>
          <w:sz w:val="28"/>
          <w:szCs w:val="28"/>
          <w:lang w:val="uk-UA"/>
        </w:rPr>
        <w:t>і</w:t>
      </w:r>
      <w:r w:rsidRPr="00925C17">
        <w:rPr>
          <w:noProof/>
          <w:color w:val="000000"/>
          <w:sz w:val="28"/>
          <w:szCs w:val="28"/>
          <w:lang w:val="uk-UA"/>
        </w:rPr>
        <w:t>нтересів суб'єктів.</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 точки зору психологічних ознак земельне правопорушення завжди здійснюється під контролем волі і свідомості суб'єкта. До земельних правопорушень належать лише ті діяння, які є не тільки результатом прояву усвідомленої волі особи, але й обов'язково вчиняються за наявності вини особи. Дія може бути об'єктивно протиправною, але за відсутності вини її не можна віднести до земельних правопорушень.</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Юридична ознака земельного правопорушення полягає в його протиправності. Воно суперечить правовим приписам щодо раціонального використання та охорони земельних ресурсів, перешкоджає реалізації земельної реформи, здійсненню прав і законних інтересів власників землі та землекористувачів, порушує встановлений державою порядок управління землями України як її національним багатством.</w:t>
      </w:r>
    </w:p>
    <w:p w:rsidR="001D1FB6"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Об'єктивна характеристика земельного правопорушення полягає в тому, що воно завжди виступає як конкретне діяння деліктоздатної особи. Таке діяння суб'єкта, з юридичної</w:t>
      </w:r>
      <w:r w:rsidR="001D1FB6" w:rsidRPr="00925C17">
        <w:rPr>
          <w:noProof/>
          <w:color w:val="000000"/>
          <w:sz w:val="28"/>
          <w:szCs w:val="28"/>
          <w:lang w:val="uk-UA"/>
        </w:rPr>
        <w:t xml:space="preserve"> </w:t>
      </w:r>
      <w:r w:rsidRPr="00925C17">
        <w:rPr>
          <w:noProof/>
          <w:color w:val="000000"/>
          <w:sz w:val="28"/>
          <w:szCs w:val="28"/>
          <w:lang w:val="uk-UA"/>
        </w:rPr>
        <w:t xml:space="preserve">точки зору, можу бути виражене: </w:t>
      </w:r>
    </w:p>
    <w:p w:rsidR="003E1273" w:rsidRPr="00925C17" w:rsidRDefault="001D1FB6" w:rsidP="007A6B16">
      <w:pPr>
        <w:spacing w:line="360" w:lineRule="auto"/>
        <w:ind w:firstLine="709"/>
        <w:jc w:val="both"/>
        <w:rPr>
          <w:noProof/>
          <w:color w:val="000000"/>
          <w:sz w:val="28"/>
          <w:szCs w:val="28"/>
          <w:lang w:val="uk-UA"/>
        </w:rPr>
      </w:pPr>
      <w:r w:rsidRPr="00925C17">
        <w:rPr>
          <w:noProof/>
          <w:color w:val="000000"/>
          <w:sz w:val="28"/>
          <w:szCs w:val="28"/>
          <w:lang w:val="uk-UA"/>
        </w:rPr>
        <w:t>1</w:t>
      </w:r>
      <w:r w:rsidR="003E1273" w:rsidRPr="00925C17">
        <w:rPr>
          <w:noProof/>
          <w:color w:val="000000"/>
          <w:sz w:val="28"/>
          <w:szCs w:val="28"/>
          <w:lang w:val="uk-UA"/>
        </w:rPr>
        <w:t>) у невиконанні ним своїх обов'язків, які закріплені земельним законодавством чи випливають, наприклад, з договору оренди земельної ділянки;</w:t>
      </w:r>
    </w:p>
    <w:p w:rsidR="00986B32"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2) в недодержанні заборон, встановлених земельно-правовими нормами (наприклад, ч. З ст. 125 ЗК забороняє приступати до використання земельної ділянки до встановлення її меж у натурі (на місцевості), одержання документа, що посвідчує право на неї, та його державної реєстрації); </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3) у зловживанні суб'єкта своїми земельними правами та створенні перешкод у реалізації своїх прав іншими суб'єктами (наприклад, правомочностей власника земельної ділянки щодо володіння, користування та розпорядження нею) і т. ін.</w:t>
      </w:r>
      <w:r w:rsidR="008F35B2" w:rsidRPr="00925C17">
        <w:rPr>
          <w:noProof/>
          <w:color w:val="000000"/>
          <w:sz w:val="28"/>
          <w:szCs w:val="28"/>
          <w:lang w:val="uk-UA"/>
        </w:rPr>
        <w:t xml:space="preserve"> [13, ст.110]</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Земельні правопорушення, за вчинення яких настає юридична відповідальність, характеризуються такими специфічними ознаками.</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По-перше, земельні правопорушення завжди пов'язані з землею (наприклад, розміщення, проектування, будівництво, введення в дію об'єктів, що негативно впливають на стан земель).</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По-друге, такий зв'язок може виявлятися у різних формах. Йдеться, скажімо, про використання земель не за їх цільовим призначенням, псування та забруднення сільськогосподарських та інших земель, несвоєчасне повернення тимчасово займаних земель та ін.</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По-третє, до земельних правопорушень можна віднести лише ті, зв'язок з землею яких є безпосереднім.</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До складу земельного правопорушення входять чотири основні елементи: об'єкт, об'єктивна сторона, суб'єкт і суб'єктивна сторона правопорушення. Вони, у свою чергу, характеризуються складним змістом.</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Загальним об'єктом земельного правопорушення виступають суспільні земельні відносини, що регулюються та охороняються правом. Безпосереднім об'єктом цього правопорушення є суспільні відносини у сфері використання та охорони земель, а також земельні права та законні інтереси власників земельних ділянок та землекористувачів, інших суб'єктів земельних правовідносин.</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Об'єктивну сторону земельного правопорушення становлять конкретні діяння правопорушника, який посягає на земельні інтереси учасників земельних відносин.</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Земельне правопорушення може бути вчинене як шляхом активних дій (наприклад, зайняття земельної ділянки), так і</w:t>
      </w:r>
      <w:r w:rsidR="00986B32" w:rsidRPr="00925C17">
        <w:rPr>
          <w:noProof/>
          <w:color w:val="000000"/>
          <w:sz w:val="28"/>
          <w:szCs w:val="28"/>
          <w:lang w:val="uk-UA"/>
        </w:rPr>
        <w:t xml:space="preserve"> </w:t>
      </w:r>
      <w:r w:rsidRPr="00925C17">
        <w:rPr>
          <w:noProof/>
          <w:color w:val="000000"/>
          <w:sz w:val="28"/>
          <w:szCs w:val="28"/>
          <w:lang w:val="uk-UA"/>
        </w:rPr>
        <w:t>в результаті бездіяльності суб'єкта (наприклад, невиконання заходів щодо охорони земель). Водночас земельні правопорушення можуть виступати як результат неправомірної дії та бездіяльності.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Самостійним елементом земельного правопорушення є суб'єкт, тобто особа, яка його вчинила і повинна за це нести відповідальність. Порушниками земельного законодавства можуть бути як фізичні, так і юридичні особи.</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Необхідна ознака суб'єкта земельного правопорушення – його деліктоздатність, тобто можливість особи відповідати за свої діяння. Земельним правопорушенням визнається лише діяння особи, яка здатна усвідомлювати значення свого вчинку і керувати ним.</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Суб'єктивна сторона земельного правопорушення характеризується обов'язковою наявністю вини, тобто психічним ставленням суб'єкта до вчиненого ним протиправного діяння та його шкідливих наслідків.</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 xml:space="preserve">Перелік видів порушень земельного законодавства закріплений у ст. 211 ЗК України. Він включає: укладення угод з порушенням земельного законодавства; самовільне зайняття земельних ділянок; псування сільськогосподарських угідь та </w:t>
      </w:r>
      <w:r w:rsidR="008F35B2" w:rsidRPr="00925C17">
        <w:rPr>
          <w:noProof/>
          <w:color w:val="000000"/>
          <w:sz w:val="28"/>
          <w:szCs w:val="28"/>
          <w:lang w:val="uk-UA"/>
        </w:rPr>
        <w:t>і</w:t>
      </w:r>
      <w:r w:rsidRPr="00925C17">
        <w:rPr>
          <w:noProof/>
          <w:color w:val="000000"/>
          <w:sz w:val="28"/>
          <w:szCs w:val="28"/>
          <w:lang w:val="uk-UA"/>
        </w:rPr>
        <w:t xml:space="preserve">нших земель, їх забруднення хімічними та радіоактивними речовинами і стічними водами, засмічення промисловими, побутовими та іншими відходами; розміщення, проектування, будівництво, введення дію об'єктів, що негативно впливають на стан земель; невиконання вимог щодо використання земель за цільовим призначенням;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знищення межових знаків; приховування від обліку і реєстрації та перекручення даних про стан земель, розміри та кількість земельних ділянок; </w:t>
      </w:r>
      <w:r w:rsidR="008F35B2" w:rsidRPr="00925C17">
        <w:rPr>
          <w:noProof/>
          <w:color w:val="000000"/>
          <w:sz w:val="28"/>
          <w:szCs w:val="28"/>
          <w:lang w:val="uk-UA"/>
        </w:rPr>
        <w:t>не проведення</w:t>
      </w:r>
      <w:r w:rsidRPr="00925C17">
        <w:rPr>
          <w:noProof/>
          <w:color w:val="000000"/>
          <w:sz w:val="28"/>
          <w:szCs w:val="28"/>
          <w:lang w:val="uk-UA"/>
        </w:rPr>
        <w:t xml:space="preserve"> рекультивації порушених земель; знищення або пошкодження протиерозійних і гідротехнічних споруд, захисних насаджень; невиконання умов знімання, збереження і нанесення родючого шару ґрунту; самовільне відхилення від проектів землеустрою;</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ухилення від державної реєстрації земельних ділянок та подання недостовірної інформації щодо них; порушення строків розгляду заяв щодо відведення земельних ділянок.</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Наведений перелік видів правопорушень не є вичерпним. У зв'язку з цим ч. 2 ст. 211 ЗК України передбачено, що законом може бути встановлено відповідальність і за інші порушення земельного законодавства.</w:t>
      </w:r>
      <w:r w:rsidR="008F35B2" w:rsidRPr="00925C17">
        <w:rPr>
          <w:noProof/>
          <w:color w:val="000000"/>
          <w:sz w:val="28"/>
          <w:szCs w:val="28"/>
          <w:lang w:val="uk-UA"/>
        </w:rPr>
        <w:t xml:space="preserve"> [1</w:t>
      </w:r>
      <w:r w:rsidR="00FD7039" w:rsidRPr="00925C17">
        <w:rPr>
          <w:noProof/>
          <w:color w:val="000000"/>
          <w:sz w:val="28"/>
          <w:szCs w:val="28"/>
          <w:lang w:val="uk-UA"/>
        </w:rPr>
        <w:t>0</w:t>
      </w:r>
      <w:r w:rsidR="008F35B2" w:rsidRPr="00925C17">
        <w:rPr>
          <w:noProof/>
          <w:color w:val="000000"/>
          <w:sz w:val="28"/>
          <w:szCs w:val="28"/>
          <w:lang w:val="uk-UA"/>
        </w:rPr>
        <w:t>, ст.2</w:t>
      </w:r>
      <w:r w:rsidR="00FD7039" w:rsidRPr="00925C17">
        <w:rPr>
          <w:noProof/>
          <w:color w:val="000000"/>
          <w:sz w:val="28"/>
          <w:szCs w:val="28"/>
          <w:lang w:val="uk-UA"/>
        </w:rPr>
        <w:t>40</w:t>
      </w:r>
      <w:r w:rsidR="008F35B2" w:rsidRPr="00925C17">
        <w:rPr>
          <w:noProof/>
          <w:color w:val="000000"/>
          <w:sz w:val="28"/>
          <w:szCs w:val="28"/>
          <w:lang w:val="uk-UA"/>
        </w:rPr>
        <w:t>]</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До переліку видів порушень земельного законодавства включено різні за характером і змістом порушення. Сутність деяких з них визначена в спеціальних законах. Так, відповідно до Закону України «Про державний контроль за використанням та охороною земель» від 19 червня 2003 р. забрудненням земель вважається накопичення в ґрунтових водах внаслідок антропогенного впливу пестицидів і агрохімікатів, важких металів, радіонуклідів та інших речовин, вміст яких перевищує природний фон що призводить до їх кількісних або якісних змін, а знищення межових знаків являє собою дії громадян, які призвели до втрати в натурі (на місцевості) меж земельної ділянки, внаслідок чого виникає потреба у проведенні додаткових геодезичних робіт з їх відновлення та ін.</w:t>
      </w:r>
      <w:r w:rsidR="00FD7039" w:rsidRPr="00925C17">
        <w:rPr>
          <w:noProof/>
          <w:color w:val="000000"/>
          <w:sz w:val="28"/>
          <w:szCs w:val="28"/>
          <w:lang w:val="uk-UA"/>
        </w:rPr>
        <w:t xml:space="preserve"> [7]</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Самостійне місце серед порушень земельного законодавства посідає укладення угод щодо земельних ділянок з порушенням земельного законодавства.</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Раніше чинне законодавство відносило укладення угод щодо земельних ділянок, самовільне зайняття земельних ділянок та деякі інші земельні правопорушення до суспільне небезпечних правопорушень, тобто злочинів. В сучасних умовах, враховуючи тенденцію до декриміналізації окремих складів злочинів щодо землі, деякі з них віднесено до адміністративних проступків (наприклад, самовільне зайняття земельних ділянок), а окремі, на думку законодавця, втратили суспільну небезпеку для держави та суспільства. До останніх належать угоди про придбання або відчуження земельних ділянок, яке здійснюється з порушенням земельного законодавства.</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Особливості суб'єктивних і об'єктивних ознак порушень земельного законодавства та їх юридичних характеристик дають можливість класифікувати їх за різними підставами.</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Так, усі земельні правопорушення залежно від конкретного виду об'єктів прийнято умовно поділяти на дві групи: власне земельні правопорушення та земельні правопорушення екологічної спрямованості.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Правопорушення першої групи порушують вимоги раціонального використання та охорони земель, законних прав та інтересів власників земельних ділянок і землекористувачів, у тому числі й орендарів. До них відносять невиконання вимог щодо використання земель за цільовим призначенням; самовільне зайняття земельних ділянок; знищення межових знаків; ухилення від державної реєстрації земельних ділянок та подання недостовірної інформації щодо них та деякі інші.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Серед цих правопорушень можна виділити земельні правопорушення майнового характеру (наприклад, самовільне зайняття земельних ділянок) та земельні правопорушення у сфері управління (наприклад, приховування від обліку і реєстрації та перекручення даних про стан земель, розміри та кількість земельних ділянок).</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До земельних правопорушень екологічної спрямованості належать ті порушення земельного законодавства, вчинення яких пов'язане з заподіянням шкоди землі. Вони є водночас і екологічними правопорушеннями, їх об'єктом виступає земля як невід'ємний елемент екосистеми. Це такі земельні правопорушення: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 невиконання умов знімання, збереження і нанесення родючого шару ґрунту та ін.</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Наведена класифікація порушень земельного законодавства певною мірою є умовною, оскільки деякі правопорушення не тільки характеризуються екологічним забарвленням, а й належать до правопорушень майнового характеру.</w:t>
      </w:r>
      <w:r w:rsidR="00FD7039" w:rsidRPr="00925C17">
        <w:rPr>
          <w:noProof/>
          <w:color w:val="000000"/>
          <w:sz w:val="28"/>
          <w:szCs w:val="28"/>
          <w:lang w:val="uk-UA"/>
        </w:rPr>
        <w:t xml:space="preserve"> [10, ст.232]</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Поділ порушень земельного законодавства можливий і за Іншими ознаками. Так, з урахуванням ступеня суспільної шкоди серед земельних правопорушень можна розрізняти злочини і проступки. До злочинів у галузі земельного правопорядку відносять суспільне небезпечні діяння, за вчинення яких передбачено кримінальну відповідальність. Серед них:</w:t>
      </w:r>
      <w:r w:rsidR="00C17DDD" w:rsidRPr="00925C17">
        <w:rPr>
          <w:noProof/>
          <w:color w:val="000000"/>
          <w:sz w:val="28"/>
          <w:szCs w:val="28"/>
          <w:lang w:val="uk-UA"/>
        </w:rPr>
        <w:t xml:space="preserve"> </w:t>
      </w:r>
      <w:r w:rsidRPr="00925C17">
        <w:rPr>
          <w:noProof/>
          <w:color w:val="000000"/>
          <w:sz w:val="28"/>
          <w:szCs w:val="28"/>
          <w:lang w:val="uk-UA"/>
        </w:rPr>
        <w:t>забруднення або псування земель (ст. 239 Кримінального кодексу); безгосподарське використання земель (ст. 254 Кримінального кодексу); порушення правил екологічної безпеки (ст. 236 Кримінального кодексу) та деякі інші.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Усі інші неправомірні дії (крім злочинів), які порушують земельний правопорядок, належать до проступків, які у свою чергу за галузевою належністю поділяються на дисциплінарні, адміністративні та цивільно-правові.</w:t>
      </w:r>
    </w:p>
    <w:p w:rsidR="003E1273" w:rsidRPr="00925C17" w:rsidRDefault="003E1273" w:rsidP="007A6B16">
      <w:pPr>
        <w:spacing w:line="360" w:lineRule="auto"/>
        <w:ind w:firstLine="709"/>
        <w:jc w:val="both"/>
        <w:rPr>
          <w:noProof/>
          <w:color w:val="000000"/>
          <w:sz w:val="28"/>
          <w:szCs w:val="28"/>
          <w:lang w:val="uk-UA"/>
        </w:rPr>
      </w:pPr>
      <w:r w:rsidRPr="00925C17">
        <w:rPr>
          <w:noProof/>
          <w:color w:val="000000"/>
          <w:sz w:val="28"/>
          <w:szCs w:val="28"/>
          <w:lang w:val="uk-UA"/>
        </w:rPr>
        <w:t>Земельні правопорушення можуть бути класифіковані за суб'єктами – вчинені деліктоздатною фізичною особою і вчинені юридичною особою. Якщо взяти до уваги суб'єктивну сторону земельних правопорушень, то можна розрізняти</w:t>
      </w:r>
      <w:r w:rsidR="00C17DDD" w:rsidRPr="00925C17">
        <w:rPr>
          <w:noProof/>
          <w:color w:val="000000"/>
          <w:sz w:val="28"/>
          <w:szCs w:val="28"/>
          <w:lang w:val="uk-UA"/>
        </w:rPr>
        <w:t xml:space="preserve"> </w:t>
      </w:r>
      <w:r w:rsidRPr="00925C17">
        <w:rPr>
          <w:noProof/>
          <w:color w:val="000000"/>
          <w:sz w:val="28"/>
          <w:szCs w:val="28"/>
          <w:lang w:val="uk-UA"/>
        </w:rPr>
        <w:t>умисне і необережне діяння порушника. За формою зовнішнього виразу земельні правопорушення можуть виступати як протиправні дії і протиправна бездіяльність. Можливий і інший поділ земельних правопорушень. Він залежатиме від того, що буде покладено в основу класифікації.</w:t>
      </w:r>
    </w:p>
    <w:p w:rsidR="0018207D" w:rsidRPr="00925C17" w:rsidRDefault="003E1273" w:rsidP="007A6B16">
      <w:pPr>
        <w:pStyle w:val="a4"/>
        <w:tabs>
          <w:tab w:val="left" w:pos="916"/>
        </w:tabs>
        <w:spacing w:before="0" w:beforeAutospacing="0" w:after="0" w:afterAutospacing="0" w:line="360" w:lineRule="auto"/>
        <w:ind w:firstLine="709"/>
        <w:jc w:val="both"/>
        <w:rPr>
          <w:b/>
          <w:bCs/>
          <w:noProof/>
          <w:color w:val="000000"/>
          <w:sz w:val="28"/>
          <w:szCs w:val="32"/>
          <w:lang w:val="uk-UA"/>
        </w:rPr>
      </w:pPr>
      <w:r w:rsidRPr="00925C17">
        <w:rPr>
          <w:b/>
          <w:bCs/>
          <w:noProof/>
          <w:color w:val="000000"/>
          <w:sz w:val="28"/>
          <w:szCs w:val="28"/>
          <w:lang w:val="uk-UA"/>
        </w:rPr>
        <w:br w:type="page"/>
      </w:r>
      <w:r w:rsidR="0027170B" w:rsidRPr="00925C17">
        <w:rPr>
          <w:b/>
          <w:bCs/>
          <w:noProof/>
          <w:color w:val="000000"/>
          <w:sz w:val="28"/>
          <w:szCs w:val="32"/>
          <w:lang w:val="uk-UA"/>
        </w:rPr>
        <w:t>Висновок</w:t>
      </w:r>
    </w:p>
    <w:p w:rsidR="00925C17" w:rsidRPr="00925C17" w:rsidRDefault="00925C17" w:rsidP="007A6B16">
      <w:pPr>
        <w:pStyle w:val="a4"/>
        <w:tabs>
          <w:tab w:val="left" w:pos="916"/>
        </w:tabs>
        <w:spacing w:before="0" w:beforeAutospacing="0" w:after="0" w:afterAutospacing="0" w:line="360" w:lineRule="auto"/>
        <w:ind w:firstLine="709"/>
        <w:jc w:val="both"/>
        <w:rPr>
          <w:noProof/>
          <w:color w:val="000000"/>
          <w:sz w:val="28"/>
          <w:szCs w:val="28"/>
          <w:lang w:val="uk-UA"/>
        </w:rPr>
      </w:pPr>
    </w:p>
    <w:p w:rsidR="00BA405D" w:rsidRPr="00925C17" w:rsidRDefault="00BA405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Неможливо уявити собі людство поза природою, земними умовами його існування. Життя людини тісно вплітається в систему взаємозв'язків явищ природи, що створюють основу людського буття. Навіть незначні зміни природних умов: температури, вологості, атмосферного тиску, хімічного складу повітря, води тощо) впливають на людину.</w:t>
      </w:r>
    </w:p>
    <w:p w:rsidR="00BA405D" w:rsidRPr="00925C17" w:rsidRDefault="00BA405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 xml:space="preserve">Сьогодні людство не може відмовитися від використання природних ресурсів, які є основою матеріального виробництва, але не може й миритися з деградацією навколишнього природного середовища внаслідок інтенсивної експлуатації землі, її надр, водних об'єктів, лісів, тваринного і рослинного світу. Тому важливим напрямом сучасного соціального регулювання відносин в сфері взаємодії природи </w:t>
      </w:r>
      <w:r w:rsidR="00FD7039" w:rsidRPr="00925C17">
        <w:rPr>
          <w:noProof/>
          <w:color w:val="000000"/>
          <w:sz w:val="28"/>
          <w:szCs w:val="28"/>
          <w:lang w:val="uk-UA"/>
        </w:rPr>
        <w:t>і</w:t>
      </w:r>
      <w:r w:rsidRPr="00925C17">
        <w:rPr>
          <w:noProof/>
          <w:color w:val="000000"/>
          <w:sz w:val="28"/>
          <w:szCs w:val="28"/>
          <w:lang w:val="uk-UA"/>
        </w:rPr>
        <w:t xml:space="preserve"> суспільства є забезпечення раціонального природокористування. Його метою є задоволення матеріальних потреб суспільства за рахунок наявних і відновлювальних природних ресурсів, визначення найбільш ефективного, економічно вигідного їх використання без заподіяння шкоди для життєво важливих екологічних інтересів людей.</w:t>
      </w:r>
    </w:p>
    <w:p w:rsidR="0062772C" w:rsidRPr="00925C17" w:rsidRDefault="0062772C"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Отже, п</w:t>
      </w:r>
      <w:r w:rsidR="0018207D" w:rsidRPr="00925C17">
        <w:rPr>
          <w:noProof/>
          <w:color w:val="000000"/>
          <w:sz w:val="28"/>
          <w:szCs w:val="28"/>
          <w:lang w:val="uk-UA"/>
        </w:rPr>
        <w:t>риродно-заповідний фонд — це ділянки суші і водної о простору, природні комплекси та об'єкти, які мають особливу природоохоронну, наукову, естетичну та іншу цінність, а тому виділені з метою збереження природного середовища, генофонду тваринного і рослинного світу, підтримання загального екологічного балансу та екологічної безпеки України.</w:t>
      </w:r>
    </w:p>
    <w:p w:rsidR="0062772C" w:rsidRPr="00925C17" w:rsidRDefault="0018207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До природно-заповідного фонду належать:</w:t>
      </w:r>
    </w:p>
    <w:p w:rsidR="0062772C" w:rsidRPr="00925C17" w:rsidRDefault="0018207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1) природні об'єкти—заповідники, біосферні заповідники, національні природні парки, заказники, пам'ятки природи, заповідні урочища;</w:t>
      </w:r>
    </w:p>
    <w:p w:rsidR="0062772C" w:rsidRPr="00925C17" w:rsidRDefault="0018207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2) штучні об'єкти — ботанічні сади, дендрологічні парки, зоологічні парки, парки-пам'ятки садово-паркового мистецтва.</w:t>
      </w:r>
    </w:p>
    <w:p w:rsidR="007A6B16" w:rsidRPr="00925C17" w:rsidRDefault="0018207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noProof/>
          <w:color w:val="000000"/>
          <w:sz w:val="28"/>
          <w:szCs w:val="28"/>
          <w:lang w:val="uk-UA"/>
        </w:rPr>
        <w:t>Природні заповідники, заповідні зони біосферних заповідників, національні парки є власністю народу України. Усі інші об'єкти природно-заповідного фонду можуть перебувати і в інших формах власності. Охорона об'єктів природно-заповідного фонду забезпечується шляхом встановлення заповідного режиму; організації систематичних спостережень і досліджень; здійснення державного і громадського контролю; встановлення підвищеної відповідальності та ін. Крім того, ці об'єкти можуть використовуватися лише для: природоохоронних, науково-дослідних, оздоровчих та освітньо-виховних цілей. Управління у сфері охорони природно-заповідного фонду здійснює</w:t>
      </w:r>
      <w:r w:rsidR="0062772C" w:rsidRPr="00925C17">
        <w:rPr>
          <w:noProof/>
          <w:color w:val="000000"/>
          <w:sz w:val="28"/>
          <w:szCs w:val="28"/>
          <w:lang w:val="uk-UA"/>
        </w:rPr>
        <w:t xml:space="preserve"> </w:t>
      </w:r>
      <w:r w:rsidRPr="00925C17">
        <w:rPr>
          <w:noProof/>
          <w:color w:val="000000"/>
          <w:sz w:val="28"/>
          <w:szCs w:val="28"/>
          <w:lang w:val="uk-UA"/>
        </w:rPr>
        <w:t>Міністерство охорони навколишнього природного середовища України та його органи на місцях. Безпосереднє управління більшістю об'єктів природно-заповідного фонду здійснюється спеціальними адміністраціями, до складу яких входять відповідні наукові підрозділи, служби охорони, господарського та іншого обслуговування. За Законом, право участі в управлінні названими об'єктами належить і відповідним об'єднанням громадян.</w:t>
      </w:r>
    </w:p>
    <w:p w:rsidR="00FD2E80" w:rsidRPr="00925C17" w:rsidRDefault="00C17DDD" w:rsidP="007A6B16">
      <w:pPr>
        <w:pStyle w:val="a4"/>
        <w:tabs>
          <w:tab w:val="left" w:pos="916"/>
        </w:tabs>
        <w:spacing w:before="0" w:beforeAutospacing="0" w:after="0" w:afterAutospacing="0" w:line="360" w:lineRule="auto"/>
        <w:ind w:firstLine="709"/>
        <w:jc w:val="both"/>
        <w:rPr>
          <w:noProof/>
          <w:color w:val="000000"/>
          <w:sz w:val="28"/>
          <w:szCs w:val="28"/>
          <w:lang w:val="uk-UA"/>
        </w:rPr>
      </w:pPr>
      <w:r w:rsidRPr="00925C17">
        <w:rPr>
          <w:b/>
          <w:bCs/>
          <w:noProof/>
          <w:color w:val="000000"/>
          <w:sz w:val="28"/>
          <w:szCs w:val="28"/>
          <w:lang w:val="uk-UA"/>
        </w:rPr>
        <w:br w:type="page"/>
      </w:r>
      <w:r w:rsidR="00462316" w:rsidRPr="00925C17">
        <w:rPr>
          <w:b/>
          <w:bCs/>
          <w:noProof/>
          <w:color w:val="000000"/>
          <w:sz w:val="28"/>
          <w:szCs w:val="28"/>
          <w:lang w:val="uk-UA"/>
        </w:rPr>
        <w:t>Список використаних</w:t>
      </w:r>
      <w:r w:rsidR="00FD2E80" w:rsidRPr="00925C17">
        <w:rPr>
          <w:b/>
          <w:bCs/>
          <w:noProof/>
          <w:color w:val="000000"/>
          <w:sz w:val="28"/>
          <w:szCs w:val="28"/>
          <w:lang w:val="uk-UA"/>
        </w:rPr>
        <w:t xml:space="preserve"> </w:t>
      </w:r>
      <w:r w:rsidR="00462316" w:rsidRPr="00925C17">
        <w:rPr>
          <w:b/>
          <w:bCs/>
          <w:noProof/>
          <w:color w:val="000000"/>
          <w:sz w:val="28"/>
          <w:szCs w:val="28"/>
          <w:lang w:val="uk-UA"/>
        </w:rPr>
        <w:t>джерел</w:t>
      </w:r>
    </w:p>
    <w:p w:rsidR="00925C17" w:rsidRPr="00925C17" w:rsidRDefault="00925C17" w:rsidP="007A6B16">
      <w:pPr>
        <w:pStyle w:val="a4"/>
        <w:tabs>
          <w:tab w:val="left" w:pos="916"/>
        </w:tabs>
        <w:spacing w:before="0" w:beforeAutospacing="0" w:after="0" w:afterAutospacing="0" w:line="360" w:lineRule="auto"/>
        <w:ind w:firstLine="709"/>
        <w:jc w:val="both"/>
        <w:rPr>
          <w:noProof/>
          <w:color w:val="000000"/>
          <w:sz w:val="28"/>
          <w:szCs w:val="28"/>
          <w:lang w:val="uk-UA"/>
        </w:rPr>
      </w:pPr>
    </w:p>
    <w:p w:rsidR="00633936" w:rsidRPr="00925C17" w:rsidRDefault="00633936" w:rsidP="00925C17">
      <w:pPr>
        <w:pStyle w:val="a4"/>
        <w:numPr>
          <w:ilvl w:val="0"/>
          <w:numId w:val="7"/>
        </w:numPr>
        <w:tabs>
          <w:tab w:val="clear" w:pos="1755"/>
          <w:tab w:val="num" w:pos="-4140"/>
          <w:tab w:val="left" w:pos="480"/>
          <w:tab w:val="left" w:pos="916"/>
        </w:tabs>
        <w:spacing w:before="0" w:beforeAutospacing="0" w:after="0" w:afterAutospacing="0" w:line="360" w:lineRule="auto"/>
        <w:ind w:left="0" w:firstLine="0"/>
        <w:jc w:val="both"/>
        <w:rPr>
          <w:noProof/>
          <w:color w:val="000000"/>
          <w:sz w:val="28"/>
          <w:szCs w:val="28"/>
          <w:lang w:val="uk-UA"/>
        </w:rPr>
      </w:pPr>
      <w:r w:rsidRPr="00925C17">
        <w:rPr>
          <w:noProof/>
          <w:color w:val="000000"/>
          <w:sz w:val="28"/>
          <w:szCs w:val="28"/>
          <w:lang w:val="uk-UA"/>
        </w:rPr>
        <w:t>Конституція України, К.,1996</w:t>
      </w:r>
    </w:p>
    <w:p w:rsidR="00FD2E80" w:rsidRPr="00925C17" w:rsidRDefault="00FD2E80" w:rsidP="00925C17">
      <w:pPr>
        <w:pStyle w:val="a4"/>
        <w:numPr>
          <w:ilvl w:val="0"/>
          <w:numId w:val="7"/>
        </w:numPr>
        <w:tabs>
          <w:tab w:val="clear" w:pos="1755"/>
          <w:tab w:val="num" w:pos="-4140"/>
          <w:tab w:val="left" w:pos="480"/>
          <w:tab w:val="left" w:pos="916"/>
        </w:tabs>
        <w:spacing w:before="0" w:beforeAutospacing="0" w:after="0" w:afterAutospacing="0" w:line="360" w:lineRule="auto"/>
        <w:ind w:left="0" w:firstLine="0"/>
        <w:jc w:val="both"/>
        <w:rPr>
          <w:noProof/>
          <w:color w:val="000000"/>
          <w:sz w:val="28"/>
          <w:szCs w:val="28"/>
          <w:lang w:val="uk-UA"/>
        </w:rPr>
      </w:pPr>
      <w:r w:rsidRPr="00925C17">
        <w:rPr>
          <w:noProof/>
          <w:color w:val="000000"/>
          <w:sz w:val="28"/>
          <w:szCs w:val="28"/>
          <w:lang w:val="uk-UA"/>
        </w:rPr>
        <w:t xml:space="preserve">Земельний кодекс України від 25. 10. 2001. </w:t>
      </w:r>
    </w:p>
    <w:p w:rsidR="00633936" w:rsidRPr="00925C17" w:rsidRDefault="00633936"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Закон України ”Про природно-заповідний фонд України // Відом. Верхов. Ради України</w:t>
      </w:r>
      <w:r w:rsidR="007A6B16" w:rsidRPr="00925C17">
        <w:rPr>
          <w:noProof/>
          <w:color w:val="000000"/>
          <w:sz w:val="28"/>
          <w:szCs w:val="28"/>
          <w:lang w:val="uk-UA"/>
        </w:rPr>
        <w:t>.</w:t>
      </w:r>
      <w:r w:rsidRPr="00925C17">
        <w:rPr>
          <w:noProof/>
          <w:color w:val="000000"/>
          <w:sz w:val="28"/>
          <w:szCs w:val="28"/>
          <w:lang w:val="uk-UA"/>
        </w:rPr>
        <w:t xml:space="preserve"> — 1992. — №34. – С.502.</w:t>
      </w:r>
    </w:p>
    <w:p w:rsidR="00F54DB0" w:rsidRPr="00925C17" w:rsidRDefault="00F54DB0"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Закон України «Про Загальнодержавну програму формування національної екологічної мережі України на 2000-2015 роки» від 21 вересня 2000 р. / Голос України. – 2000. – 14 листопада.</w:t>
      </w:r>
    </w:p>
    <w:p w:rsidR="00F54DB0" w:rsidRPr="00925C17" w:rsidRDefault="00F54DB0"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Закон України «Про місцеве самоврядування в Україні» від 21 травня 1997 р.</w:t>
      </w:r>
    </w:p>
    <w:p w:rsidR="00F54DB0" w:rsidRPr="00925C17" w:rsidRDefault="00F54DB0"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Закон України «Про Загальнодержавну програму розвитку водного господарства» від 17 січня 2002 p.</w:t>
      </w:r>
      <w:r w:rsidR="004F149C" w:rsidRPr="00925C17">
        <w:rPr>
          <w:noProof/>
          <w:color w:val="000000"/>
          <w:sz w:val="28"/>
          <w:szCs w:val="28"/>
          <w:lang w:val="uk-UA"/>
        </w:rPr>
        <w:t xml:space="preserve">, </w:t>
      </w:r>
      <w:r w:rsidRPr="00925C17">
        <w:rPr>
          <w:noProof/>
          <w:color w:val="000000"/>
          <w:sz w:val="28"/>
          <w:szCs w:val="28"/>
          <w:lang w:val="uk-UA"/>
        </w:rPr>
        <w:t>Відомості Верховної Ради України. – 2002. – № 25. – Ст. 172.</w:t>
      </w:r>
    </w:p>
    <w:p w:rsidR="004F149C" w:rsidRPr="00925C17" w:rsidRDefault="004F149C"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Закон України «Про державний контроль за використанням та охороною земель» від 19 червня 2003 р.</w:t>
      </w:r>
    </w:p>
    <w:p w:rsidR="00F54DB0" w:rsidRPr="00925C17" w:rsidRDefault="00F54DB0"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Постанови Кабінету Міністрів «Про затвердження Концепції збереження екологічного різноманіття України» від 12 травня 1997 р. № 4391</w:t>
      </w:r>
    </w:p>
    <w:p w:rsidR="00F54DB0" w:rsidRPr="00925C17" w:rsidRDefault="00F54DB0"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Збірник законодавчих актів України «Про охорону навколишнього середовища». – 1998. -Т. 4. – С. 163.</w:t>
      </w:r>
    </w:p>
    <w:p w:rsidR="006C2522" w:rsidRPr="00925C17" w:rsidRDefault="006C2522" w:rsidP="00925C17">
      <w:pPr>
        <w:pStyle w:val="a4"/>
        <w:numPr>
          <w:ilvl w:val="0"/>
          <w:numId w:val="7"/>
        </w:numPr>
        <w:tabs>
          <w:tab w:val="clear" w:pos="1755"/>
          <w:tab w:val="num" w:pos="-4140"/>
          <w:tab w:val="left" w:pos="480"/>
          <w:tab w:val="left" w:pos="916"/>
        </w:tabs>
        <w:spacing w:before="0" w:beforeAutospacing="0" w:after="0" w:afterAutospacing="0" w:line="360" w:lineRule="auto"/>
        <w:ind w:left="0" w:firstLine="0"/>
        <w:jc w:val="both"/>
        <w:rPr>
          <w:noProof/>
          <w:color w:val="000000"/>
          <w:sz w:val="28"/>
          <w:szCs w:val="28"/>
          <w:lang w:val="uk-UA"/>
        </w:rPr>
      </w:pPr>
      <w:r w:rsidRPr="00925C17">
        <w:rPr>
          <w:noProof/>
          <w:color w:val="000000"/>
          <w:sz w:val="28"/>
          <w:szCs w:val="28"/>
          <w:lang w:val="uk-UA"/>
        </w:rPr>
        <w:t xml:space="preserve">Земельне право </w:t>
      </w:r>
      <w:r w:rsidR="00925C17" w:rsidRPr="00925C17">
        <w:rPr>
          <w:noProof/>
          <w:color w:val="000000"/>
          <w:sz w:val="28"/>
          <w:szCs w:val="28"/>
          <w:lang w:val="uk-UA"/>
        </w:rPr>
        <w:t>України: Підручник / За ред. М.</w:t>
      </w:r>
      <w:r w:rsidRPr="00925C17">
        <w:rPr>
          <w:noProof/>
          <w:color w:val="000000"/>
          <w:sz w:val="28"/>
          <w:szCs w:val="28"/>
          <w:lang w:val="uk-UA"/>
        </w:rPr>
        <w:t xml:space="preserve">В. Шульги. – К.: Юрінком Інтер, 2004. – 368 с. </w:t>
      </w:r>
    </w:p>
    <w:p w:rsidR="004F149C" w:rsidRPr="00925C17" w:rsidRDefault="004F149C" w:rsidP="00925C17">
      <w:pPr>
        <w:numPr>
          <w:ilvl w:val="0"/>
          <w:numId w:val="7"/>
        </w:numPr>
        <w:tabs>
          <w:tab w:val="clear" w:pos="1755"/>
          <w:tab w:val="num" w:pos="-4140"/>
          <w:tab w:val="left" w:pos="480"/>
          <w:tab w:val="left" w:pos="916"/>
        </w:tabs>
        <w:spacing w:line="360" w:lineRule="auto"/>
        <w:ind w:left="0" w:firstLine="0"/>
        <w:jc w:val="both"/>
        <w:rPr>
          <w:noProof/>
          <w:color w:val="000000"/>
          <w:sz w:val="28"/>
          <w:szCs w:val="28"/>
          <w:lang w:val="uk-UA"/>
        </w:rPr>
      </w:pPr>
      <w:r w:rsidRPr="00925C17">
        <w:rPr>
          <w:noProof/>
          <w:color w:val="000000"/>
          <w:sz w:val="28"/>
          <w:szCs w:val="28"/>
          <w:lang w:val="uk-UA"/>
        </w:rPr>
        <w:t>Земельне право України</w:t>
      </w:r>
      <w:r w:rsidR="007A6B16" w:rsidRPr="00925C17">
        <w:rPr>
          <w:noProof/>
          <w:color w:val="000000"/>
          <w:sz w:val="28"/>
          <w:szCs w:val="28"/>
          <w:lang w:val="uk-UA"/>
        </w:rPr>
        <w:t>:</w:t>
      </w:r>
      <w:r w:rsidRPr="00925C17">
        <w:rPr>
          <w:noProof/>
          <w:color w:val="000000"/>
          <w:sz w:val="28"/>
          <w:szCs w:val="28"/>
          <w:lang w:val="uk-UA"/>
        </w:rPr>
        <w:t xml:space="preserve"> Підручник / За ред. О.О. Погрібного, І.І. Каракаша – К.: Істина, 2003. – 448с.</w:t>
      </w:r>
    </w:p>
    <w:p w:rsidR="004F149C" w:rsidRPr="00925C17" w:rsidRDefault="00925C17" w:rsidP="00925C17">
      <w:pPr>
        <w:numPr>
          <w:ilvl w:val="0"/>
          <w:numId w:val="7"/>
        </w:numPr>
        <w:tabs>
          <w:tab w:val="clear" w:pos="1755"/>
          <w:tab w:val="num" w:pos="-4140"/>
          <w:tab w:val="left" w:pos="480"/>
        </w:tabs>
        <w:spacing w:line="360" w:lineRule="auto"/>
        <w:ind w:left="0" w:firstLine="0"/>
        <w:jc w:val="both"/>
        <w:rPr>
          <w:noProof/>
          <w:color w:val="000000"/>
          <w:sz w:val="28"/>
          <w:szCs w:val="28"/>
          <w:lang w:val="uk-UA"/>
        </w:rPr>
      </w:pPr>
      <w:r w:rsidRPr="00925C17">
        <w:rPr>
          <w:noProof/>
          <w:color w:val="000000"/>
          <w:sz w:val="28"/>
          <w:szCs w:val="28"/>
          <w:lang w:val="uk-UA"/>
        </w:rPr>
        <w:t>Єрофеев Б.</w:t>
      </w:r>
      <w:r w:rsidR="004F149C" w:rsidRPr="00925C17">
        <w:rPr>
          <w:noProof/>
          <w:color w:val="000000"/>
          <w:sz w:val="28"/>
          <w:szCs w:val="28"/>
          <w:lang w:val="uk-UA"/>
        </w:rPr>
        <w:t>В. Земельное право: Учебник для вузов / Под ред. академика Г. В. Чубукова. – М.: Новый Юрист – 1998. – С. 347.</w:t>
      </w:r>
    </w:p>
    <w:p w:rsidR="006C2522" w:rsidRPr="00925C17" w:rsidRDefault="006C2522" w:rsidP="00925C17">
      <w:pPr>
        <w:pStyle w:val="a4"/>
        <w:numPr>
          <w:ilvl w:val="0"/>
          <w:numId w:val="7"/>
        </w:numPr>
        <w:tabs>
          <w:tab w:val="clear" w:pos="1755"/>
          <w:tab w:val="num" w:pos="-4140"/>
          <w:tab w:val="left" w:pos="480"/>
          <w:tab w:val="left" w:pos="916"/>
        </w:tabs>
        <w:spacing w:before="0" w:beforeAutospacing="0" w:after="0" w:afterAutospacing="0" w:line="360" w:lineRule="auto"/>
        <w:ind w:left="0" w:firstLine="0"/>
        <w:jc w:val="both"/>
        <w:rPr>
          <w:noProof/>
          <w:color w:val="000000"/>
          <w:sz w:val="28"/>
          <w:szCs w:val="28"/>
          <w:lang w:val="uk-UA"/>
        </w:rPr>
      </w:pPr>
      <w:r w:rsidRPr="00925C17">
        <w:rPr>
          <w:noProof/>
          <w:color w:val="000000"/>
          <w:sz w:val="28"/>
          <w:szCs w:val="28"/>
          <w:lang w:val="uk-UA"/>
        </w:rPr>
        <w:t>Управління земельними ресурсами. / За ред д. е. н., п</w:t>
      </w:r>
      <w:r w:rsidR="00925C17" w:rsidRPr="00925C17">
        <w:rPr>
          <w:noProof/>
          <w:color w:val="000000"/>
          <w:sz w:val="28"/>
          <w:szCs w:val="28"/>
          <w:lang w:val="uk-UA"/>
        </w:rPr>
        <w:t>роф. В.</w:t>
      </w:r>
      <w:r w:rsidRPr="00925C17">
        <w:rPr>
          <w:noProof/>
          <w:color w:val="000000"/>
          <w:sz w:val="28"/>
          <w:szCs w:val="28"/>
          <w:lang w:val="uk-UA"/>
        </w:rPr>
        <w:t xml:space="preserve">Г. В’юна. – Миколаїв: МФ НаУКМА, 2002. – 316 с. </w:t>
      </w:r>
      <w:bookmarkStart w:id="0" w:name="_GoBack"/>
      <w:bookmarkEnd w:id="0"/>
    </w:p>
    <w:sectPr w:rsidR="006C2522" w:rsidRPr="00925C17" w:rsidSect="007A6B16">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C5" w:rsidRDefault="00151BC5">
      <w:r>
        <w:separator/>
      </w:r>
    </w:p>
  </w:endnote>
  <w:endnote w:type="continuationSeparator" w:id="0">
    <w:p w:rsidR="00151BC5" w:rsidRDefault="0015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C5" w:rsidRDefault="00151BC5">
      <w:r>
        <w:separator/>
      </w:r>
    </w:p>
  </w:footnote>
  <w:footnote w:type="continuationSeparator" w:id="0">
    <w:p w:rsidR="00151BC5" w:rsidRDefault="00151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0" w:rsidRDefault="00400C60" w:rsidP="003C4A00">
    <w:pPr>
      <w:pStyle w:val="a6"/>
      <w:framePr w:wrap="around" w:vAnchor="text" w:hAnchor="margin" w:xAlign="right" w:y="1"/>
      <w:rPr>
        <w:rStyle w:val="a8"/>
      </w:rPr>
    </w:pPr>
  </w:p>
  <w:p w:rsidR="00400C60" w:rsidRDefault="00400C60" w:rsidP="00A909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0" w:rsidRDefault="006E1DF2" w:rsidP="003C4A00">
    <w:pPr>
      <w:pStyle w:val="a6"/>
      <w:framePr w:wrap="around" w:vAnchor="text" w:hAnchor="margin" w:xAlign="right" w:y="1"/>
      <w:rPr>
        <w:rStyle w:val="a8"/>
      </w:rPr>
    </w:pPr>
    <w:r>
      <w:rPr>
        <w:rStyle w:val="a8"/>
        <w:noProof/>
      </w:rPr>
      <w:t>2</w:t>
    </w:r>
  </w:p>
  <w:p w:rsidR="00400C60" w:rsidRDefault="00400C60" w:rsidP="00A909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F4F"/>
    <w:multiLevelType w:val="multilevel"/>
    <w:tmpl w:val="AA5C2A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B7F4904"/>
    <w:multiLevelType w:val="multilevel"/>
    <w:tmpl w:val="DC4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B74B5"/>
    <w:multiLevelType w:val="multilevel"/>
    <w:tmpl w:val="2CB2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F0723"/>
    <w:multiLevelType w:val="hybridMultilevel"/>
    <w:tmpl w:val="F9E0BE6C"/>
    <w:lvl w:ilvl="0" w:tplc="7E3E944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142DE9"/>
    <w:multiLevelType w:val="multilevel"/>
    <w:tmpl w:val="E8105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0A0FD2"/>
    <w:multiLevelType w:val="hybridMultilevel"/>
    <w:tmpl w:val="E4A06DB6"/>
    <w:lvl w:ilvl="0" w:tplc="7E3E944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2A7614D"/>
    <w:multiLevelType w:val="multilevel"/>
    <w:tmpl w:val="077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173"/>
    <w:rsid w:val="00095297"/>
    <w:rsid w:val="000B676D"/>
    <w:rsid w:val="000D5BF3"/>
    <w:rsid w:val="0010032E"/>
    <w:rsid w:val="00151BC5"/>
    <w:rsid w:val="00175DED"/>
    <w:rsid w:val="0018207D"/>
    <w:rsid w:val="001C5CA6"/>
    <w:rsid w:val="001D1FB6"/>
    <w:rsid w:val="001F6900"/>
    <w:rsid w:val="001F7BD0"/>
    <w:rsid w:val="00204828"/>
    <w:rsid w:val="00233B7D"/>
    <w:rsid w:val="0027170B"/>
    <w:rsid w:val="00286EE3"/>
    <w:rsid w:val="002A774F"/>
    <w:rsid w:val="002C2593"/>
    <w:rsid w:val="002D0D2A"/>
    <w:rsid w:val="003209FE"/>
    <w:rsid w:val="00325BAA"/>
    <w:rsid w:val="00326BE4"/>
    <w:rsid w:val="003436C6"/>
    <w:rsid w:val="00352431"/>
    <w:rsid w:val="00352A56"/>
    <w:rsid w:val="003553C4"/>
    <w:rsid w:val="003C4A00"/>
    <w:rsid w:val="003E1273"/>
    <w:rsid w:val="003E49C6"/>
    <w:rsid w:val="00400C60"/>
    <w:rsid w:val="004029E7"/>
    <w:rsid w:val="00444944"/>
    <w:rsid w:val="00462316"/>
    <w:rsid w:val="00475A3C"/>
    <w:rsid w:val="004B359A"/>
    <w:rsid w:val="004D2D81"/>
    <w:rsid w:val="004E6080"/>
    <w:rsid w:val="004E6782"/>
    <w:rsid w:val="004F149C"/>
    <w:rsid w:val="0055287D"/>
    <w:rsid w:val="0062772C"/>
    <w:rsid w:val="00633936"/>
    <w:rsid w:val="006A33D5"/>
    <w:rsid w:val="006C2522"/>
    <w:rsid w:val="006E1437"/>
    <w:rsid w:val="006E1DF2"/>
    <w:rsid w:val="00702E16"/>
    <w:rsid w:val="00733A34"/>
    <w:rsid w:val="00791067"/>
    <w:rsid w:val="00795FB3"/>
    <w:rsid w:val="007A6B16"/>
    <w:rsid w:val="007F39D1"/>
    <w:rsid w:val="00806A67"/>
    <w:rsid w:val="008222AF"/>
    <w:rsid w:val="00872A89"/>
    <w:rsid w:val="008A6173"/>
    <w:rsid w:val="008B485C"/>
    <w:rsid w:val="008F35B2"/>
    <w:rsid w:val="00925C17"/>
    <w:rsid w:val="00944BD9"/>
    <w:rsid w:val="00962397"/>
    <w:rsid w:val="00986B32"/>
    <w:rsid w:val="00A76A21"/>
    <w:rsid w:val="00A909D1"/>
    <w:rsid w:val="00AC16D8"/>
    <w:rsid w:val="00AF178A"/>
    <w:rsid w:val="00B029CA"/>
    <w:rsid w:val="00B20B6B"/>
    <w:rsid w:val="00BA405D"/>
    <w:rsid w:val="00BE07C9"/>
    <w:rsid w:val="00C16FE6"/>
    <w:rsid w:val="00C17DDD"/>
    <w:rsid w:val="00C4412D"/>
    <w:rsid w:val="00C72C8B"/>
    <w:rsid w:val="00C74F5B"/>
    <w:rsid w:val="00C82F2D"/>
    <w:rsid w:val="00C93F85"/>
    <w:rsid w:val="00CA4128"/>
    <w:rsid w:val="00CE19E7"/>
    <w:rsid w:val="00D07D58"/>
    <w:rsid w:val="00D14524"/>
    <w:rsid w:val="00D30C82"/>
    <w:rsid w:val="00D43698"/>
    <w:rsid w:val="00D5500D"/>
    <w:rsid w:val="00DF325F"/>
    <w:rsid w:val="00E20F41"/>
    <w:rsid w:val="00E81047"/>
    <w:rsid w:val="00EF5B8D"/>
    <w:rsid w:val="00F23D64"/>
    <w:rsid w:val="00F54DB0"/>
    <w:rsid w:val="00F62A19"/>
    <w:rsid w:val="00F823E2"/>
    <w:rsid w:val="00FD2E80"/>
    <w:rsid w:val="00FD7039"/>
    <w:rsid w:val="00FE7A56"/>
    <w:rsid w:val="00FF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730C8-E658-4A8E-A437-B014CBF2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1452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14524"/>
    <w:pPr>
      <w:keepNext/>
      <w:spacing w:before="240" w:after="60"/>
      <w:outlineLvl w:val="2"/>
    </w:pPr>
    <w:rPr>
      <w:rFonts w:ascii="Arial" w:hAnsi="Arial" w:cs="Arial"/>
      <w:b/>
      <w:bCs/>
      <w:sz w:val="26"/>
      <w:szCs w:val="26"/>
    </w:rPr>
  </w:style>
  <w:style w:type="paragraph" w:styleId="4">
    <w:name w:val="heading 4"/>
    <w:basedOn w:val="a"/>
    <w:link w:val="40"/>
    <w:uiPriority w:val="99"/>
    <w:qFormat/>
    <w:rsid w:val="007F39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8A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7F39D1"/>
    <w:rPr>
      <w:rFonts w:cs="Times New Roman"/>
      <w:color w:val="0000FF"/>
      <w:u w:val="single"/>
    </w:rPr>
  </w:style>
  <w:style w:type="paragraph" w:styleId="a4">
    <w:name w:val="Normal (Web)"/>
    <w:basedOn w:val="a"/>
    <w:uiPriority w:val="99"/>
    <w:rsid w:val="007F39D1"/>
    <w:pPr>
      <w:spacing w:before="100" w:beforeAutospacing="1" w:after="100" w:afterAutospacing="1"/>
    </w:pPr>
  </w:style>
  <w:style w:type="character" w:styleId="HTML1">
    <w:name w:val="HTML Cite"/>
    <w:uiPriority w:val="99"/>
    <w:rsid w:val="00D14524"/>
    <w:rPr>
      <w:rFonts w:cs="Times New Roman"/>
      <w:i/>
      <w:iCs/>
    </w:rPr>
  </w:style>
  <w:style w:type="character" w:styleId="a5">
    <w:name w:val="FollowedHyperlink"/>
    <w:uiPriority w:val="99"/>
    <w:rsid w:val="00D5500D"/>
    <w:rPr>
      <w:rFonts w:cs="Times New Roman"/>
      <w:color w:val="800080"/>
      <w:u w:val="single"/>
    </w:rPr>
  </w:style>
  <w:style w:type="paragraph" w:styleId="a6">
    <w:name w:val="header"/>
    <w:basedOn w:val="a"/>
    <w:link w:val="a7"/>
    <w:uiPriority w:val="99"/>
    <w:rsid w:val="00A909D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909D1"/>
    <w:rPr>
      <w:rFonts w:cs="Times New Roman"/>
    </w:rPr>
  </w:style>
  <w:style w:type="paragraph" w:styleId="a9">
    <w:name w:val="footer"/>
    <w:basedOn w:val="a"/>
    <w:link w:val="aa"/>
    <w:uiPriority w:val="99"/>
    <w:rsid w:val="007A6B1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09224">
      <w:marLeft w:val="0"/>
      <w:marRight w:val="0"/>
      <w:marTop w:val="0"/>
      <w:marBottom w:val="0"/>
      <w:divBdr>
        <w:top w:val="none" w:sz="0" w:space="0" w:color="auto"/>
        <w:left w:val="none" w:sz="0" w:space="0" w:color="auto"/>
        <w:bottom w:val="none" w:sz="0" w:space="0" w:color="auto"/>
        <w:right w:val="none" w:sz="0" w:space="0" w:color="auto"/>
      </w:divBdr>
    </w:div>
    <w:div w:id="1462109225">
      <w:marLeft w:val="0"/>
      <w:marRight w:val="0"/>
      <w:marTop w:val="0"/>
      <w:marBottom w:val="0"/>
      <w:divBdr>
        <w:top w:val="none" w:sz="0" w:space="0" w:color="auto"/>
        <w:left w:val="none" w:sz="0" w:space="0" w:color="auto"/>
        <w:bottom w:val="none" w:sz="0" w:space="0" w:color="auto"/>
        <w:right w:val="none" w:sz="0" w:space="0" w:color="auto"/>
      </w:divBdr>
    </w:div>
    <w:div w:id="1462109226">
      <w:marLeft w:val="0"/>
      <w:marRight w:val="0"/>
      <w:marTop w:val="0"/>
      <w:marBottom w:val="0"/>
      <w:divBdr>
        <w:top w:val="none" w:sz="0" w:space="0" w:color="auto"/>
        <w:left w:val="none" w:sz="0" w:space="0" w:color="auto"/>
        <w:bottom w:val="none" w:sz="0" w:space="0" w:color="auto"/>
        <w:right w:val="none" w:sz="0" w:space="0" w:color="auto"/>
      </w:divBdr>
    </w:div>
    <w:div w:id="1462109227">
      <w:marLeft w:val="0"/>
      <w:marRight w:val="0"/>
      <w:marTop w:val="0"/>
      <w:marBottom w:val="0"/>
      <w:divBdr>
        <w:top w:val="none" w:sz="0" w:space="0" w:color="auto"/>
        <w:left w:val="none" w:sz="0" w:space="0" w:color="auto"/>
        <w:bottom w:val="none" w:sz="0" w:space="0" w:color="auto"/>
        <w:right w:val="none" w:sz="0" w:space="0" w:color="auto"/>
      </w:divBdr>
      <w:divsChild>
        <w:div w:id="1462109229">
          <w:marLeft w:val="0"/>
          <w:marRight w:val="0"/>
          <w:marTop w:val="0"/>
          <w:marBottom w:val="0"/>
          <w:divBdr>
            <w:top w:val="none" w:sz="0" w:space="0" w:color="auto"/>
            <w:left w:val="none" w:sz="0" w:space="0" w:color="auto"/>
            <w:bottom w:val="none" w:sz="0" w:space="0" w:color="auto"/>
            <w:right w:val="none" w:sz="0" w:space="0" w:color="auto"/>
          </w:divBdr>
        </w:div>
      </w:divsChild>
    </w:div>
    <w:div w:id="146210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7950</Words>
  <Characters>45320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Поняття і склад земель природно-заповідної зони</vt:lpstr>
    </vt:vector>
  </TitlesOfParts>
  <Company/>
  <LinksUpToDate>false</LinksUpToDate>
  <CharactersWithSpaces>53164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і склад земель природно-заповідної зони</dc:title>
  <dc:subject/>
  <dc:creator>Lord</dc:creator>
  <cp:keywords/>
  <dc:description/>
  <cp:lastModifiedBy>admin</cp:lastModifiedBy>
  <cp:revision>2</cp:revision>
  <cp:lastPrinted>2008-03-23T11:11:00Z</cp:lastPrinted>
  <dcterms:created xsi:type="dcterms:W3CDTF">2014-03-06T21:53:00Z</dcterms:created>
  <dcterms:modified xsi:type="dcterms:W3CDTF">2014-03-06T21:53:00Z</dcterms:modified>
</cp:coreProperties>
</file>