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29" w:rsidRPr="00F77F13" w:rsidRDefault="00F77F13" w:rsidP="00F77F13">
      <w:pPr>
        <w:ind w:left="3540" w:firstLine="708"/>
        <w:rPr>
          <w:b/>
          <w:bCs/>
          <w:sz w:val="28"/>
          <w:szCs w:val="28"/>
        </w:rPr>
      </w:pPr>
      <w:r w:rsidRPr="00F77F13">
        <w:rPr>
          <w:b/>
          <w:bCs/>
          <w:sz w:val="28"/>
          <w:szCs w:val="28"/>
        </w:rPr>
        <w:t>ПЛАН</w:t>
      </w:r>
    </w:p>
    <w:p w:rsidR="00F77F13" w:rsidRPr="00F77F13" w:rsidRDefault="00F77F13" w:rsidP="00F77F13">
      <w:pPr>
        <w:rPr>
          <w:b/>
          <w:bCs/>
          <w:sz w:val="28"/>
          <w:szCs w:val="28"/>
        </w:rPr>
      </w:pPr>
    </w:p>
    <w:p w:rsidR="00F77F13" w:rsidRPr="00F77F13" w:rsidRDefault="00F77F13" w:rsidP="00F77F13">
      <w:pPr>
        <w:rPr>
          <w:b/>
          <w:bCs/>
          <w:sz w:val="28"/>
          <w:szCs w:val="28"/>
        </w:rPr>
      </w:pPr>
      <w:r w:rsidRPr="00F77F13">
        <w:rPr>
          <w:b/>
          <w:bCs/>
          <w:sz w:val="28"/>
          <w:szCs w:val="28"/>
        </w:rPr>
        <w:t>ВВЕДЕНИЕ</w:t>
      </w:r>
    </w:p>
    <w:p w:rsidR="00F77F13" w:rsidRDefault="00F77F13" w:rsidP="00322D1B">
      <w:pPr>
        <w:numPr>
          <w:ilvl w:val="0"/>
          <w:numId w:val="1"/>
        </w:numPr>
        <w:ind w:left="714" w:hanging="357"/>
        <w:rPr>
          <w:sz w:val="28"/>
          <w:szCs w:val="28"/>
        </w:rPr>
      </w:pPr>
      <w:r>
        <w:rPr>
          <w:sz w:val="28"/>
          <w:szCs w:val="28"/>
        </w:rPr>
        <w:t>Категории лиц относящихся к персоналу учреждений и органов, исполняющих уголовные наказания</w:t>
      </w:r>
    </w:p>
    <w:p w:rsidR="00F77F13" w:rsidRDefault="00F77F13" w:rsidP="00F77F13">
      <w:pPr>
        <w:numPr>
          <w:ilvl w:val="0"/>
          <w:numId w:val="1"/>
        </w:numPr>
        <w:rPr>
          <w:sz w:val="28"/>
          <w:szCs w:val="28"/>
        </w:rPr>
      </w:pPr>
      <w:r>
        <w:rPr>
          <w:sz w:val="28"/>
          <w:szCs w:val="28"/>
        </w:rPr>
        <w:t>Права и обязанности персонала, его юридическая и социальная защита</w:t>
      </w:r>
    </w:p>
    <w:p w:rsidR="00F77F13" w:rsidRPr="00F77F13" w:rsidRDefault="00F77F13" w:rsidP="00F77F13">
      <w:pPr>
        <w:numPr>
          <w:ilvl w:val="0"/>
          <w:numId w:val="1"/>
        </w:numPr>
        <w:rPr>
          <w:sz w:val="28"/>
          <w:szCs w:val="28"/>
        </w:rPr>
      </w:pPr>
      <w:r>
        <w:rPr>
          <w:sz w:val="28"/>
          <w:szCs w:val="28"/>
        </w:rPr>
        <w:t>Ответственность сотрудников учреждений и органов, исполняющих уголовные наказания</w:t>
      </w:r>
    </w:p>
    <w:p w:rsidR="00F77F13" w:rsidRPr="00F77F13" w:rsidRDefault="00F77F13" w:rsidP="00F77F13">
      <w:pPr>
        <w:rPr>
          <w:b/>
          <w:bCs/>
          <w:sz w:val="28"/>
          <w:szCs w:val="28"/>
        </w:rPr>
      </w:pPr>
    </w:p>
    <w:p w:rsidR="00F77F13" w:rsidRPr="00F77F13" w:rsidRDefault="00F77F13" w:rsidP="00F77F13">
      <w:pPr>
        <w:rPr>
          <w:b/>
          <w:bCs/>
          <w:sz w:val="28"/>
          <w:szCs w:val="28"/>
        </w:rPr>
      </w:pPr>
    </w:p>
    <w:p w:rsidR="00F77F13" w:rsidRPr="00F77F13" w:rsidRDefault="00F77F13" w:rsidP="00F77F13">
      <w:pPr>
        <w:rPr>
          <w:b/>
          <w:bCs/>
          <w:sz w:val="28"/>
          <w:szCs w:val="28"/>
        </w:rPr>
      </w:pPr>
      <w:r w:rsidRPr="00F77F13">
        <w:rPr>
          <w:b/>
          <w:bCs/>
          <w:sz w:val="28"/>
          <w:szCs w:val="28"/>
        </w:rPr>
        <w:t>ЗАКЛЮЧЕНИЕ</w:t>
      </w:r>
    </w:p>
    <w:p w:rsidR="00F77F13" w:rsidRPr="00F77F13" w:rsidRDefault="00F77F13" w:rsidP="00F77F13">
      <w:pPr>
        <w:rPr>
          <w:b/>
          <w:bCs/>
          <w:sz w:val="28"/>
          <w:szCs w:val="28"/>
        </w:rPr>
      </w:pPr>
    </w:p>
    <w:p w:rsidR="00F77F13" w:rsidRPr="00F77F13" w:rsidRDefault="00F77F13" w:rsidP="00F77F13">
      <w:pPr>
        <w:rPr>
          <w:b/>
          <w:bCs/>
          <w:sz w:val="28"/>
          <w:szCs w:val="28"/>
        </w:rPr>
      </w:pPr>
      <w:r w:rsidRPr="00F77F13">
        <w:rPr>
          <w:b/>
          <w:bCs/>
          <w:sz w:val="28"/>
          <w:szCs w:val="28"/>
        </w:rPr>
        <w:t>СПИСОК ИСПОЛЬЗУЕМОЙ ЛИТЕРАТУРЫ</w:t>
      </w:r>
    </w:p>
    <w:p w:rsidR="00F77F13" w:rsidRPr="00322D1B" w:rsidRDefault="00322D1B" w:rsidP="00322D1B">
      <w:pPr>
        <w:rPr>
          <w:b/>
          <w:bCs/>
          <w:color w:val="000000"/>
          <w:sz w:val="28"/>
          <w:szCs w:val="28"/>
        </w:rPr>
      </w:pPr>
      <w:r>
        <w:rPr>
          <w:b/>
          <w:bCs/>
          <w:sz w:val="28"/>
          <w:szCs w:val="28"/>
        </w:rPr>
        <w:br w:type="page"/>
      </w:r>
      <w:r w:rsidR="00F77F13" w:rsidRPr="00322D1B">
        <w:rPr>
          <w:b/>
          <w:bCs/>
          <w:color w:val="000000"/>
          <w:sz w:val="28"/>
          <w:szCs w:val="28"/>
        </w:rPr>
        <w:t>ВВЕДЕНИЕ</w:t>
      </w:r>
    </w:p>
    <w:p w:rsidR="004C6CAC" w:rsidRPr="00322D1B" w:rsidRDefault="004C6CAC" w:rsidP="00322D1B">
      <w:pPr>
        <w:rPr>
          <w:b/>
          <w:bCs/>
          <w:color w:val="000000"/>
          <w:sz w:val="28"/>
          <w:szCs w:val="28"/>
        </w:rPr>
      </w:pPr>
    </w:p>
    <w:p w:rsidR="004C6CAC" w:rsidRPr="00322D1B" w:rsidRDefault="004C6CAC" w:rsidP="00322D1B">
      <w:pPr>
        <w:rPr>
          <w:b/>
          <w:bCs/>
          <w:color w:val="000000"/>
          <w:sz w:val="28"/>
          <w:szCs w:val="28"/>
        </w:rPr>
      </w:pPr>
      <w:r w:rsidRPr="00322D1B">
        <w:rPr>
          <w:b/>
          <w:bCs/>
          <w:color w:val="000000"/>
          <w:sz w:val="28"/>
          <w:szCs w:val="28"/>
        </w:rPr>
        <w:tab/>
      </w:r>
    </w:p>
    <w:p w:rsidR="00F77F13" w:rsidRPr="00322D1B" w:rsidRDefault="00F77F13" w:rsidP="00322D1B">
      <w:pPr>
        <w:ind w:firstLine="708"/>
        <w:jc w:val="both"/>
        <w:rPr>
          <w:color w:val="000000"/>
          <w:sz w:val="28"/>
          <w:szCs w:val="28"/>
        </w:rPr>
      </w:pPr>
      <w:r w:rsidRPr="00322D1B">
        <w:rPr>
          <w:color w:val="000000"/>
          <w:sz w:val="28"/>
          <w:szCs w:val="28"/>
        </w:rPr>
        <w:t>Деятельность суда, государственных органов, ведущих борьбу с преступностью, учреждений и органов, исполняющих наказания, неразрывно связана между собой. Эта взаимосвязь, несмотря на различие правовых основ, форм и методов деятельности, обуславливается стоящей перед ними задачей борьбы с преступностью в стране. Успешная деятельность каждого из указанных государственных органов – необходимая предпосылка эффективного выполнения задач другими звеньями этой системы.</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 xml:space="preserve">ФСИН России подведомственна </w:t>
      </w:r>
      <w:r w:rsidRPr="00322D1B">
        <w:rPr>
          <w:color w:val="000000"/>
          <w:sz w:val="28"/>
          <w:szCs w:val="28"/>
          <w:u w:val="single"/>
        </w:rPr>
        <w:t>Минюсту России</w:t>
      </w:r>
      <w:r w:rsidRPr="00322D1B">
        <w:rPr>
          <w:color w:val="000000"/>
          <w:sz w:val="28"/>
          <w:szCs w:val="28"/>
        </w:rPr>
        <w:t>.</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 Положение о ФСИН России и предельная численность работников центрального аппарата утверждаются Президентом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3. Основными задачами ФСИН России являются: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 исполнение в соответствии с законодательством Российской Федерации уголовных наказаний, содержание под стражей лиц, подозреваемых либо обвиняемых в совершении преступлений, и подсудимых (далее - лица, содержащиеся под стражей);</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 контроль за поведением условно осужденных и осужденных, которым судом предоставлена отсрочка отбывания наказания;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3) обеспечение охраны прав, свобод и законных интересов осужденных и лиц, содержащихся под стражей;</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4) обеспечение правопорядка и законности в учреждениях, исполняющих уголовные наказания в виде лишения свободы (далее - учреждения, исполняющие наказания), и в следственных изоляторах, обеспечение безопасности содержащихся в них осужденных, лиц, содержащихся под стражей, а также работников уголовно-исполнительной системы, должностных лиц и граждан, находящихся на территориях этих учреждений и следственных изоляторов;</w:t>
      </w:r>
    </w:p>
    <w:p w:rsidR="003433C6" w:rsidRPr="00322D1B" w:rsidRDefault="00322D1B" w:rsidP="00322D1B">
      <w:pPr>
        <w:numPr>
          <w:ilvl w:val="0"/>
          <w:numId w:val="2"/>
        </w:numPr>
        <w:rPr>
          <w:b/>
          <w:bCs/>
          <w:color w:val="000000"/>
          <w:sz w:val="28"/>
          <w:szCs w:val="28"/>
        </w:rPr>
      </w:pPr>
      <w:r w:rsidRPr="00322D1B">
        <w:rPr>
          <w:b/>
          <w:bCs/>
          <w:color w:val="000000"/>
          <w:sz w:val="28"/>
          <w:szCs w:val="28"/>
        </w:rPr>
        <w:br w:type="page"/>
      </w:r>
      <w:r w:rsidR="003433C6" w:rsidRPr="00322D1B">
        <w:rPr>
          <w:b/>
          <w:bCs/>
          <w:color w:val="000000"/>
          <w:sz w:val="28"/>
          <w:szCs w:val="28"/>
        </w:rPr>
        <w:t>Категории лиц относящихся к персоналу учреждений и органов  исполнения уголовных наказаний</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ФСИН России возглавляет директор Федеральной службы исполнения наказаний (далее - директор),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Директор несет персональную ответственность за осуществление возложенных на ФСИН России полномочий.</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10. Директор имеет заместителей, назначаемых на должность и освобождаемых от должности Президентом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Количество заместителей директора устанавливается Президентом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Назначение на должности высшего начальствующего состава сотрудников уголовно-исполнительной системы и освобождение от указанных должностей осуществляется Президентом Российской Федерации по представлению Министра юстиции Российской Федерации, если иное не установлено федеральным законом.</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11. Директор:</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 осуществляет на основе единоначалия руководство деятельностью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 xml:space="preserve">2) </w:t>
      </w:r>
      <w:r w:rsidRPr="00322D1B">
        <w:rPr>
          <w:color w:val="000000"/>
          <w:sz w:val="28"/>
          <w:szCs w:val="28"/>
          <w:u w:val="single"/>
        </w:rPr>
        <w:t>распределяет</w:t>
      </w:r>
      <w:r w:rsidRPr="00322D1B">
        <w:rPr>
          <w:color w:val="000000"/>
          <w:sz w:val="28"/>
          <w:szCs w:val="28"/>
        </w:rPr>
        <w:t xml:space="preserve"> обязанности между своими заместителями, устанавливает полномочия других должностных лиц ФСИН России по решению ими оперативных, организационно-штатных, кадровых, финансовых, производственно-хозяйственных и иных вопросов, относящихся к компетенции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3) вносит Министру юстиции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проект положения о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предельной численности и фонде оплаты труда работников центрального аппарата ФСИН России и ее территориальных органов;</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ежегодный план и основные показатели деятельности ФСИН России, а также отчет об исполнении плана;</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по формированию проекта федерального бюджета в части, касающейся финансирования уголовно-исполнительной системы;</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заключении международных договоров Российской Федерации и соглашений в установленной сфере деятельности;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по структуре и штатной численности центрального аппарата ФСИН России для последующего представления Президенту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создании, реорганизации и ликвидации учреждений, исполняющих наказания, для представления в Правительство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создании, реорганизации и ликвидации следственных изоляторов уголовно-исполнительной системы, в том числе подчиненных непосредственно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включении в уголовно-исполнительную систему или исключении из нее предприятий и учреждений, созданных для обеспечения деятельности уголовно-исполнительной системы, для последующего представления в Правительство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по изменению вида режима и лимита наполнения учреждений, исполняющих наказания;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создании изолированных участков с различными видами режима в учреждениях, исполняющих наказания;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создании помещений, функционирующих в режиме следственного изолятора, в учреждениях, исполняющих наказания;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принятии на вооружение уголовно-исполнительной системы образцов специальной техники и специальных средств для последующего представления в Правительство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проекты нормативных правовых актов и предложения по совершенствованию законодательства Российской Федерации по вопросам, отнесенным к компетенции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проект перечня должностей высшего начальствующего состава сотрудников уголовно-исполнительной системы и соответствующих этим должностям специальных званий для последующего представления Президенту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по установлению в соответствии с законодательством Российской Федерации перечня должностей, замещаемых лицами младшего, среднего и старшего начальствующего состава ФСИН России, и соответствующих этим должностям специальных званий;</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назначении на должность и освобождении от должности заместителей директора и руководителей территориальных органов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представления о присвоении сотрудникам ФСИН России первых специальных званий среднего и старшего начальствующего состава, специальных званий среднего и старшего начальствующего состава досрочно или на ступень выше предусмотренного по занимаемой должности, специального звания полковника внутренней службы, а также представления о присвоении специальных званий высшего начальствующего состава сотрудникам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предложения о представлении к награждению государственными наградами Российской Федерации работников уголовно-исполнительной системы, а также лиц, оказывающих содействие уголовно-исполнительной системе в решении возложенных на нее задач;</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4) утверждает:</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штатное расписание центрального аппарата ФСИН России в пределах установленных Президентом Российской Федерации численности и фонда оплаты труда работников центрального аппарата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структуру и штатное расписание территориальных органов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смету расходов на содержание работников ФСИН России в пределах утвержденных на соответствующий период ассигнований, предусмотренных в федеральном бюджете;</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положения о структурных подразделениях ФСИН России, ее территориальных органах;</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положения об экспертных, консультативных и совещательных органах и составы этих органов;</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планы проведения научно-исследовательских и опытно-конструкторских работ и организует контроль за внедрением их результатов;</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состав центральной аттестационной комиссии;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правила внутреннего распорядка;</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5) принимает решения: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о создании, реорганизации и ликвидации территориальных органов ФСИН России в соответствии с законодательством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об учреждении, реорганизации и ликвидации предприятий учреждений, исполняющих наказания;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6) организует, реорганизует и ликвидирует в соответствии с законодательством Российской Федерации органы управления и подразделения ведомственной пожарной охраны, по согласованию с Государственной противопожарной службой МЧС России утверждает положения о них;</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7) издает в пределах своей компетенции индивидуальные правовые акты, а также организует проверку их исполнения;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8) отменяет противоречащие законодательству Российской Федерации акты, изданные руководителями учреждений и органов уголовно-исполнительной системы, если иной порядок не установлен законодательством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9) проводит в установленном законодательством Российской Федерации порядке конкурсы и заключает государственные контракты на размещение заказов на поставку товаров, выполнение работ, оказание услуг для нужд уголовно-исполнительной системы;</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10) принимает в соответствии с законодательством Российской Федерации решения о приеме на службу (работу) в уголовно-исполнительную систему, увольнении со службы (работы), приостановлении службы (работы) работников уголовно-исполнительной системы;</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11) назначает на должность и освобождает от должности работников уголовно-исполнительной системы, за исключением лиц, назначение на должность и освобождение от должности которых осуществляется Президентом Российской Федерации или Министром юстиции Российской Федерации;</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color w:val="000000"/>
          <w:sz w:val="28"/>
          <w:szCs w:val="28"/>
          <w:u w:val="single"/>
        </w:rPr>
        <w:t>Указом</w:t>
      </w:r>
      <w:r w:rsidRPr="00322D1B">
        <w:rPr>
          <w:i/>
          <w:iCs/>
          <w:color w:val="000000"/>
          <w:sz w:val="28"/>
          <w:szCs w:val="28"/>
        </w:rPr>
        <w:t xml:space="preserve"> Президента РФ от 2 декабря 2005 г. N 1396 в пункт 12 настоящего Положения внесены изменения</w:t>
      </w:r>
    </w:p>
    <w:p w:rsidR="00B565DD" w:rsidRPr="00322D1B" w:rsidRDefault="00B565DD" w:rsidP="00322D1B">
      <w:pPr>
        <w:autoSpaceDE w:val="0"/>
        <w:autoSpaceDN w:val="0"/>
        <w:adjustRightInd w:val="0"/>
        <w:ind w:left="97" w:right="97" w:firstLine="97"/>
        <w:jc w:val="both"/>
        <w:rPr>
          <w:color w:val="000000"/>
          <w:sz w:val="28"/>
          <w:szCs w:val="28"/>
        </w:rPr>
      </w:pPr>
      <w:r w:rsidRPr="00322D1B">
        <w:rPr>
          <w:color w:val="000000"/>
          <w:sz w:val="28"/>
          <w:szCs w:val="28"/>
          <w:u w:val="single"/>
        </w:rPr>
        <w:t>См. текст пункта в предыдущей редакции</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12) определяет перечень (номенклатуру) должностей в уголовно-исполнительной системе, назначение на которые и освобождение от которых осуществляется руководителями территориальных органов ФСИН России, и полномочия этих руководителей по присвоению сотрудникам ФСИН России специальных званий до подполковника внутренней службы включительно;</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ФСИН России имеет геральдический знак - эмблему, флаг и знамена, учреждаемые Президентом Российской Федерации.</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См. </w:t>
      </w:r>
      <w:r w:rsidRPr="00322D1B">
        <w:rPr>
          <w:color w:val="000000"/>
          <w:sz w:val="28"/>
          <w:szCs w:val="28"/>
          <w:u w:val="single"/>
        </w:rPr>
        <w:t>Перечень</w:t>
      </w:r>
      <w:r w:rsidRPr="00322D1B">
        <w:rPr>
          <w:i/>
          <w:iCs/>
          <w:color w:val="000000"/>
          <w:sz w:val="28"/>
          <w:szCs w:val="28"/>
        </w:rPr>
        <w:t xml:space="preserve"> должностей руководящего состава центрального аппарата Федеральной службы исполнения наказаний, территориальных органов, образовательных и иных учреждений Федеральной службы исполнения наказаний, назначение и освобождение по которым производится Федеральной службой исполнения наказаний или руководителями территориальных органов и иных учреждений ФСИН России, утвержденный </w:t>
      </w:r>
      <w:r w:rsidRPr="00322D1B">
        <w:rPr>
          <w:color w:val="000000"/>
          <w:sz w:val="28"/>
          <w:szCs w:val="28"/>
          <w:u w:val="single"/>
        </w:rPr>
        <w:t>приказом</w:t>
      </w:r>
      <w:r w:rsidRPr="00322D1B">
        <w:rPr>
          <w:i/>
          <w:iCs/>
          <w:color w:val="000000"/>
          <w:sz w:val="28"/>
          <w:szCs w:val="28"/>
        </w:rPr>
        <w:t xml:space="preserve"> Федеральной службы исполнения наказаний от 16 июня 2005 г. N 459</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13) присваивает в порядке, установленном законодательством Российской Федерации, сотрудникам ФСИН России специальные звания до подполковника внутренней службы включительно;</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 xml:space="preserve">14) решает в соответствии с </w:t>
      </w:r>
      <w:r w:rsidRPr="00322D1B">
        <w:rPr>
          <w:color w:val="000000"/>
          <w:sz w:val="28"/>
          <w:szCs w:val="28"/>
          <w:u w:val="single"/>
        </w:rPr>
        <w:t>законодательством</w:t>
      </w:r>
      <w:r w:rsidRPr="00322D1B">
        <w:rPr>
          <w:color w:val="000000"/>
          <w:sz w:val="28"/>
          <w:szCs w:val="28"/>
        </w:rPr>
        <w:t xml:space="preserve"> Российской Федерации о государственной службе и </w:t>
      </w:r>
      <w:r w:rsidRPr="00322D1B">
        <w:rPr>
          <w:color w:val="000000"/>
          <w:sz w:val="28"/>
          <w:szCs w:val="28"/>
          <w:u w:val="single"/>
        </w:rPr>
        <w:t>трудовым законодательством</w:t>
      </w:r>
      <w:r w:rsidRPr="00322D1B">
        <w:rPr>
          <w:color w:val="000000"/>
          <w:sz w:val="28"/>
          <w:szCs w:val="28"/>
        </w:rPr>
        <w:t xml:space="preserve"> Российской Федерации вопросы, связанные с прохождением федеральной государственной службы и осуществлением трудовой деятельности в ФСИН России;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15) решает в пределах своей компетенции и в порядке, установленном законодательством Российской Федерации, вопросы о присвоении федеральным государственным гражданским служащим ФСИН России классных чинов;</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16) учреждает ведомственные награды, имеет наградной и подарочный фонды, в том числе фонды огнестрельного и холодного оружия, для награждения в порядке, установленном законодательством Российской Федерации, работников уголовно-исполнительной системы, а также лиц, оказывающих содействие уголовно-исполнительной системе в решении возложенных на нее задач;</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17) устанавливает работникам уголовно-исполнительной системы в соответствии с законодательством Российской Федерации надбавки, вознаграждения и другие дополнительные выплаты в пределах средств, выделяемых из федерального бюджета на содержание ФСИН России;</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О мерах по социальной поддержке гражданского персонала санаториев уголовно-исполнительной системы см. </w:t>
      </w:r>
      <w:r w:rsidRPr="00322D1B">
        <w:rPr>
          <w:color w:val="000000"/>
          <w:sz w:val="28"/>
          <w:szCs w:val="28"/>
          <w:u w:val="single"/>
        </w:rPr>
        <w:t>приказ</w:t>
      </w:r>
      <w:r w:rsidRPr="00322D1B">
        <w:rPr>
          <w:i/>
          <w:iCs/>
          <w:color w:val="000000"/>
          <w:sz w:val="28"/>
          <w:szCs w:val="28"/>
        </w:rPr>
        <w:t xml:space="preserve"> Федеральной службы исполнения наказаний от 6 марта 2006 г. N 81</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См. </w:t>
      </w:r>
      <w:r w:rsidRPr="00322D1B">
        <w:rPr>
          <w:color w:val="000000"/>
          <w:sz w:val="28"/>
          <w:szCs w:val="28"/>
          <w:u w:val="single"/>
        </w:rPr>
        <w:t>Положение</w:t>
      </w:r>
      <w:r w:rsidRPr="00322D1B">
        <w:rPr>
          <w:i/>
          <w:iCs/>
          <w:color w:val="000000"/>
          <w:sz w:val="28"/>
          <w:szCs w:val="28"/>
        </w:rPr>
        <w:t xml:space="preserve"> о выплате сотрудникам учреждений и органов уголовно-исполнительной системы, проходящих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коэффициентов и процентных надбавок, утвержденное </w:t>
      </w:r>
      <w:r w:rsidRPr="00322D1B">
        <w:rPr>
          <w:color w:val="000000"/>
          <w:sz w:val="28"/>
          <w:szCs w:val="28"/>
          <w:u w:val="single"/>
        </w:rPr>
        <w:t>приказом</w:t>
      </w:r>
      <w:r w:rsidRPr="00322D1B">
        <w:rPr>
          <w:i/>
          <w:iCs/>
          <w:color w:val="000000"/>
          <w:sz w:val="28"/>
          <w:szCs w:val="28"/>
        </w:rPr>
        <w:t xml:space="preserve"> Минюста РФ от 1 декабря 2005 г. N 234</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О дополнительных выплатах отдельным категориям сотрудников за обеспечение эффективной деятельности уголовно-исполнительной системы см. </w:t>
      </w:r>
      <w:r w:rsidRPr="00322D1B">
        <w:rPr>
          <w:color w:val="000000"/>
          <w:sz w:val="28"/>
          <w:szCs w:val="28"/>
          <w:u w:val="single"/>
        </w:rPr>
        <w:t>приказ</w:t>
      </w:r>
      <w:r w:rsidRPr="00322D1B">
        <w:rPr>
          <w:i/>
          <w:iCs/>
          <w:color w:val="000000"/>
          <w:sz w:val="28"/>
          <w:szCs w:val="28"/>
        </w:rPr>
        <w:t xml:space="preserve"> Федеральной службы исполнения наказаний от 9 ноября 2005 г. N 854</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О дополнительных выплатах отдельным категориям сотрудников уголовно-исполнительной системы см. </w:t>
      </w:r>
      <w:r w:rsidRPr="00322D1B">
        <w:rPr>
          <w:color w:val="000000"/>
          <w:sz w:val="28"/>
          <w:szCs w:val="28"/>
          <w:u w:val="single"/>
        </w:rPr>
        <w:t>приказ</w:t>
      </w:r>
      <w:r w:rsidRPr="00322D1B">
        <w:rPr>
          <w:i/>
          <w:iCs/>
          <w:color w:val="000000"/>
          <w:sz w:val="28"/>
          <w:szCs w:val="28"/>
        </w:rPr>
        <w:t xml:space="preserve"> Федеральной службы исполнения наказаний от 9 ноября 2005 г. N 853</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О дополнительных выплатах за руководство учреждениями, непосредственно подчиненными ФСИН России см. </w:t>
      </w:r>
      <w:r w:rsidRPr="00322D1B">
        <w:rPr>
          <w:color w:val="000000"/>
          <w:sz w:val="28"/>
          <w:szCs w:val="28"/>
          <w:u w:val="single"/>
        </w:rPr>
        <w:t>приказ</w:t>
      </w:r>
      <w:r w:rsidRPr="00322D1B">
        <w:rPr>
          <w:i/>
          <w:iCs/>
          <w:color w:val="000000"/>
          <w:sz w:val="28"/>
          <w:szCs w:val="28"/>
        </w:rPr>
        <w:t xml:space="preserve"> Федеральной службы исполнения наказаний от 9 ноября 2005 г. N 852</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left="97" w:right="97" w:firstLine="97"/>
        <w:jc w:val="both"/>
        <w:rPr>
          <w:color w:val="000000"/>
          <w:sz w:val="28"/>
          <w:szCs w:val="28"/>
        </w:rPr>
      </w:pPr>
      <w:r w:rsidRPr="00322D1B">
        <w:rPr>
          <w:i/>
          <w:iCs/>
          <w:color w:val="000000"/>
          <w:sz w:val="28"/>
          <w:szCs w:val="28"/>
        </w:rPr>
        <w:t xml:space="preserve">О мерах по социальной поддержке гражданского персонала учреждений, непосредственно подчиненных Федеральной службе исполнения наказаний см. </w:t>
      </w:r>
      <w:r w:rsidRPr="00322D1B">
        <w:rPr>
          <w:color w:val="000000"/>
          <w:sz w:val="28"/>
          <w:szCs w:val="28"/>
          <w:u w:val="single"/>
        </w:rPr>
        <w:t>приказ</w:t>
      </w:r>
      <w:r w:rsidRPr="00322D1B">
        <w:rPr>
          <w:i/>
          <w:iCs/>
          <w:color w:val="000000"/>
          <w:sz w:val="28"/>
          <w:szCs w:val="28"/>
        </w:rPr>
        <w:t xml:space="preserve"> Федеральной службы исполнения наказаний от 2 ноября 2005 г. N 847</w:t>
      </w:r>
    </w:p>
    <w:p w:rsidR="00B565DD" w:rsidRPr="00322D1B" w:rsidRDefault="00B565DD" w:rsidP="00322D1B">
      <w:pPr>
        <w:autoSpaceDE w:val="0"/>
        <w:autoSpaceDN w:val="0"/>
        <w:adjustRightInd w:val="0"/>
        <w:rPr>
          <w:color w:val="000000"/>
          <w:sz w:val="28"/>
          <w:szCs w:val="28"/>
        </w:rPr>
      </w:pP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18) учреждает по согласованию с Минюстом России именные стипендии, определяет порядок их присуждения курсантам и слушателям образовательных учреждений профессионального образования ФСИН России и образовательных учреждений среднего (полного) общего образования с дополнительными образовательными программами, имеющими целью специальную подготовку несовершеннолетних граждан, а также учреждает премии в области литературы и искусства за произведения, пропагандирующие деятельность уголовно-исполнительной системы;</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19) решает вопросы поощрения работников уголовно-исполнительной системы и применения к ним мер дисциплинарного взыскания;</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20) заключает в соответствии с законодательством Российской Федерации контракты о продлении срока службы с отдельными работниками уголовно-исполнительной системы, достигшими предельного возраста пребывания на службе, за исключением лиц, замещающих должности высшего начальствующего состава;</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21) решает в порядке, установленном законодательством Российской Федерации, вопросы, связанные с командированием работников уголовно-исполнительной системы в пределах Российской Федерации, а также за рубеж;</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22) распоряжается в соответствии с законодательством Российской Федерации финансовыми средствами, выделяемыми из федерального бюджета на содержание уголовно-исполнительной системы;</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23) определяет нормы и порядок расходования финансовых средств на проведение мероприятий, связанных с осуществлением оперативно-разыскной деятельности;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24) осуществляет прием граждан, рассматривает жалобы и заявления, принимает по ним решения, проводит служебные проверки по фактам нарушения законности и чрезвычайным происшествиям;</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25) осуществляет другие полномочия в соответствии с законодательством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12. ФСИН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B565DD" w:rsidRPr="00322D1B" w:rsidRDefault="00B565DD" w:rsidP="00322D1B">
      <w:pPr>
        <w:autoSpaceDE w:val="0"/>
        <w:autoSpaceDN w:val="0"/>
        <w:adjustRightInd w:val="0"/>
        <w:ind w:firstLine="485"/>
        <w:jc w:val="both"/>
        <w:rPr>
          <w:color w:val="000000"/>
          <w:sz w:val="28"/>
          <w:szCs w:val="28"/>
        </w:rPr>
      </w:pPr>
      <w:r w:rsidRPr="00322D1B">
        <w:rPr>
          <w:color w:val="000000"/>
          <w:sz w:val="28"/>
          <w:szCs w:val="28"/>
        </w:rPr>
        <w:t>13. Финансирование расходов на содержание центрального аппарата ФСИН России, ее территориальных органов, учреждений, исполняющих наказания, следственных изоляторов, а также предприятий и учреждений, специально созданных для обеспечения деятельности уголовно-исполнительной системы, осуществляется за счет средств, предусмотренных в федеральном бюджете.</w:t>
      </w:r>
    </w:p>
    <w:p w:rsidR="001D5507" w:rsidRPr="00322D1B" w:rsidRDefault="00B565DD" w:rsidP="00322D1B">
      <w:pPr>
        <w:autoSpaceDE w:val="0"/>
        <w:autoSpaceDN w:val="0"/>
        <w:adjustRightInd w:val="0"/>
        <w:rPr>
          <w:color w:val="000000"/>
          <w:sz w:val="28"/>
          <w:szCs w:val="28"/>
        </w:rPr>
      </w:pPr>
      <w:r w:rsidRPr="00322D1B">
        <w:rPr>
          <w:color w:val="000000"/>
          <w:sz w:val="28"/>
          <w:szCs w:val="28"/>
        </w:rPr>
        <w:t>14. Местонахождение ФСИН России - г. Москва.</w:t>
      </w:r>
    </w:p>
    <w:p w:rsidR="001D5507" w:rsidRPr="00322D1B" w:rsidRDefault="00675FBB" w:rsidP="00322D1B">
      <w:pPr>
        <w:autoSpaceDE w:val="0"/>
        <w:autoSpaceDN w:val="0"/>
        <w:adjustRightInd w:val="0"/>
        <w:ind w:firstLine="485"/>
        <w:jc w:val="both"/>
        <w:rPr>
          <w:color w:val="000000"/>
          <w:sz w:val="28"/>
          <w:szCs w:val="28"/>
        </w:rPr>
      </w:pPr>
      <w:r w:rsidRPr="00322D1B">
        <w:rPr>
          <w:color w:val="000000"/>
          <w:sz w:val="28"/>
          <w:szCs w:val="28"/>
        </w:rPr>
        <w:t>Осуществлено</w:t>
      </w:r>
      <w:r w:rsidR="001D5507" w:rsidRPr="00322D1B">
        <w:rPr>
          <w:color w:val="000000"/>
          <w:sz w:val="28"/>
          <w:szCs w:val="28"/>
        </w:rPr>
        <w:t xml:space="preserve"> поэтапное реформирование уголовно-исполнительной системы Министерства внутренних дел Ро</w:t>
      </w:r>
      <w:r w:rsidR="009406F0" w:rsidRPr="00322D1B">
        <w:rPr>
          <w:color w:val="000000"/>
          <w:sz w:val="28"/>
          <w:szCs w:val="28"/>
        </w:rPr>
        <w:t>ссийской Федерации, предусмотренное в соответствии с  ее передачей</w:t>
      </w:r>
      <w:r w:rsidR="001D5507" w:rsidRPr="00322D1B">
        <w:rPr>
          <w:color w:val="000000"/>
          <w:sz w:val="28"/>
          <w:szCs w:val="28"/>
        </w:rPr>
        <w:t xml:space="preserve"> в ведение Министерства юстиции Российской Федерации.</w:t>
      </w:r>
      <w:r w:rsidR="009406F0" w:rsidRPr="00322D1B">
        <w:rPr>
          <w:rStyle w:val="a5"/>
          <w:color w:val="000000"/>
          <w:sz w:val="28"/>
          <w:szCs w:val="28"/>
        </w:rPr>
        <w:footnoteReference w:id="1"/>
      </w:r>
    </w:p>
    <w:p w:rsidR="001D5507" w:rsidRPr="00322D1B" w:rsidRDefault="009406F0" w:rsidP="00322D1B">
      <w:pPr>
        <w:autoSpaceDE w:val="0"/>
        <w:autoSpaceDN w:val="0"/>
        <w:adjustRightInd w:val="0"/>
        <w:ind w:firstLine="485"/>
        <w:jc w:val="both"/>
        <w:rPr>
          <w:color w:val="000000"/>
          <w:sz w:val="28"/>
          <w:szCs w:val="28"/>
        </w:rPr>
      </w:pPr>
      <w:r w:rsidRPr="00322D1B">
        <w:rPr>
          <w:color w:val="000000"/>
          <w:sz w:val="28"/>
          <w:szCs w:val="28"/>
        </w:rPr>
        <w:t>П</w:t>
      </w:r>
      <w:r w:rsidR="001D5507" w:rsidRPr="00322D1B">
        <w:rPr>
          <w:color w:val="000000"/>
          <w:sz w:val="28"/>
          <w:szCs w:val="28"/>
        </w:rPr>
        <w:t>орядок и условия прохождения службы, а также организация деятельности работников уголовно-исполнительной системы Министерства внутренних дел Российской Федерации, перешедших либо вновь принятых на работу (службу) в уголовно-исполнительную систему Министерства юстиции Российской Федерации, регламентируются Положением о службе в органах внутренних дел Российской Федерации, утвержденным Постановлением Верховного Совета Российской Федерации от 23 декабря 1992 г. N 4202-I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Законом Российской Федерации "Об учреждениях и органах, исполняющих уголовные наказания в виде лишения свободы", Уголовно-исполнительным кодексом Российской Федерации, соответствующими федеральными законами и правилами внутреннего распорядка учреждений и органов, исполняющих уголовные наказания.</w:t>
      </w:r>
    </w:p>
    <w:p w:rsidR="001024BF" w:rsidRPr="00322D1B" w:rsidRDefault="009406F0" w:rsidP="00322D1B">
      <w:pPr>
        <w:autoSpaceDE w:val="0"/>
        <w:autoSpaceDN w:val="0"/>
        <w:adjustRightInd w:val="0"/>
        <w:ind w:firstLine="485"/>
        <w:jc w:val="both"/>
        <w:rPr>
          <w:color w:val="000000"/>
          <w:sz w:val="28"/>
          <w:szCs w:val="28"/>
        </w:rPr>
      </w:pPr>
      <w:r w:rsidRPr="00322D1B">
        <w:rPr>
          <w:color w:val="000000"/>
          <w:sz w:val="28"/>
          <w:szCs w:val="28"/>
        </w:rPr>
        <w:t>У</w:t>
      </w:r>
      <w:r w:rsidR="001D5507" w:rsidRPr="00322D1B">
        <w:rPr>
          <w:color w:val="000000"/>
          <w:sz w:val="28"/>
          <w:szCs w:val="28"/>
        </w:rPr>
        <w:t>казанные работники проходят службу (работают) в Министерстве юстиции Российской Федерации на занимаемых должностях без переаттестации и переназначения, а также без проведения в этом Министерстве организационно-штатных мероприят</w:t>
      </w:r>
      <w:r w:rsidR="001024BF" w:rsidRPr="00322D1B">
        <w:rPr>
          <w:color w:val="000000"/>
          <w:sz w:val="28"/>
          <w:szCs w:val="28"/>
        </w:rPr>
        <w:t>ий.</w:t>
      </w:r>
    </w:p>
    <w:p w:rsidR="001024BF" w:rsidRPr="00322D1B" w:rsidRDefault="001024BF" w:rsidP="00322D1B">
      <w:pPr>
        <w:autoSpaceDE w:val="0"/>
        <w:autoSpaceDN w:val="0"/>
        <w:adjustRightInd w:val="0"/>
        <w:ind w:firstLine="485"/>
        <w:jc w:val="both"/>
        <w:rPr>
          <w:color w:val="000000"/>
          <w:sz w:val="28"/>
          <w:szCs w:val="28"/>
        </w:rPr>
      </w:pPr>
      <w:r w:rsidRPr="00322D1B">
        <w:rPr>
          <w:color w:val="000000"/>
          <w:sz w:val="28"/>
          <w:szCs w:val="28"/>
        </w:rPr>
        <w:t>К работникам уголовно-исполнительной системы относятся лица, имеющие специальные звания сотрудников уголовно исполнительной системы (далее - сотрудники уголовно-исполнительной системы), рабочие и служащие учреждений, исполняющих наказания, объединений учреждений с особыми условиями хозяйственной деятельности, предприятий учреждений, исполняющих наказания, федерального органа уголовно-исполнительной системы и его территориальных органов, а также следственных изоляторов, предприятий, научно-исследовательских, проектных, лечебных, учебных и иных учреждений, входящих в уголовно-исполнительную систему.</w:t>
      </w:r>
    </w:p>
    <w:p w:rsidR="001024BF" w:rsidRPr="00322D1B" w:rsidRDefault="001024BF" w:rsidP="00322D1B">
      <w:pPr>
        <w:autoSpaceDE w:val="0"/>
        <w:autoSpaceDN w:val="0"/>
        <w:adjustRightInd w:val="0"/>
        <w:ind w:firstLine="485"/>
        <w:jc w:val="both"/>
        <w:rPr>
          <w:color w:val="000000"/>
          <w:sz w:val="28"/>
          <w:szCs w:val="28"/>
        </w:rPr>
      </w:pPr>
      <w:r w:rsidRPr="00322D1B">
        <w:rPr>
          <w:color w:val="000000"/>
          <w:sz w:val="28"/>
          <w:szCs w:val="28"/>
        </w:rPr>
        <w:t>Работники уголовно-исполнительной системы, состоящие в штатах учреждений, исполняющих наказания, объединений учреждений с особыми условиями хозяйственной деятельности, предприятий учреждений, исполняющих наказания, и следственных изоляторов, входящих в уголовно-исполнительную систему, являются персоналом учреждений, исполняющих наказания.</w:t>
      </w:r>
    </w:p>
    <w:p w:rsidR="001024BF" w:rsidRPr="00322D1B" w:rsidRDefault="001024BF" w:rsidP="00322D1B">
      <w:pPr>
        <w:autoSpaceDE w:val="0"/>
        <w:autoSpaceDN w:val="0"/>
        <w:adjustRightInd w:val="0"/>
        <w:ind w:firstLine="485"/>
        <w:jc w:val="both"/>
        <w:rPr>
          <w:color w:val="000000"/>
          <w:sz w:val="28"/>
          <w:szCs w:val="28"/>
        </w:rPr>
      </w:pPr>
      <w:r w:rsidRPr="00322D1B">
        <w:rPr>
          <w:color w:val="000000"/>
          <w:sz w:val="28"/>
          <w:szCs w:val="28"/>
        </w:rPr>
        <w:t xml:space="preserve">Порядок и условия прохождения службы сотрудниками уголовно-исполнительной системы регламентируются настоящим Законом и иными нормативными правовыми актами Российской Федерации, нормативными правовыми актами Министерства юстиции Российской Федерации. </w:t>
      </w:r>
      <w:r w:rsidRPr="00322D1B">
        <w:rPr>
          <w:color w:val="000000"/>
          <w:sz w:val="28"/>
          <w:szCs w:val="28"/>
          <w:u w:val="single"/>
        </w:rPr>
        <w:t>Перечень</w:t>
      </w:r>
      <w:r w:rsidRPr="00322D1B">
        <w:rPr>
          <w:color w:val="000000"/>
          <w:sz w:val="28"/>
          <w:szCs w:val="28"/>
        </w:rPr>
        <w:t xml:space="preserve"> должностей высшего начальствующего состава сотрудников уголовно-исполнительной системы и соответствующих этим должностям специальных званий утверждается Президентом Российской Федерации.</w:t>
      </w:r>
    </w:p>
    <w:p w:rsidR="001024BF" w:rsidRPr="00322D1B" w:rsidRDefault="001024BF" w:rsidP="00322D1B">
      <w:pPr>
        <w:autoSpaceDE w:val="0"/>
        <w:autoSpaceDN w:val="0"/>
        <w:adjustRightInd w:val="0"/>
        <w:ind w:firstLine="485"/>
        <w:jc w:val="both"/>
        <w:rPr>
          <w:color w:val="000000"/>
          <w:sz w:val="28"/>
          <w:szCs w:val="28"/>
        </w:rPr>
      </w:pPr>
      <w:r w:rsidRPr="00322D1B">
        <w:rPr>
          <w:color w:val="000000"/>
          <w:sz w:val="28"/>
          <w:szCs w:val="28"/>
        </w:rPr>
        <w:t>Организация деятельности рабочих и служащих, их трудовые отношения регламентируются законодательством Российской Федерации о труде и правилами внутреннего распорядка учреждений, исполняющих наказания.</w:t>
      </w:r>
    </w:p>
    <w:p w:rsidR="001024BF" w:rsidRPr="00322D1B" w:rsidRDefault="003433C6" w:rsidP="00322D1B">
      <w:pPr>
        <w:widowControl w:val="0"/>
        <w:autoSpaceDE w:val="0"/>
        <w:autoSpaceDN w:val="0"/>
        <w:adjustRightInd w:val="0"/>
        <w:ind w:firstLine="485"/>
        <w:jc w:val="both"/>
        <w:rPr>
          <w:color w:val="000000"/>
          <w:sz w:val="28"/>
          <w:szCs w:val="28"/>
        </w:rPr>
      </w:pPr>
      <w:r w:rsidRPr="00322D1B">
        <w:rPr>
          <w:color w:val="000000"/>
          <w:sz w:val="28"/>
          <w:szCs w:val="28"/>
        </w:rPr>
        <w:t>В соответствии со статьей 36 Закона Российской Федерации "Об учреждениях и органах, исполняющих уголовные наказания в виде лишения свободы" Правительство Ро</w:t>
      </w:r>
      <w:r w:rsidR="009406F0" w:rsidRPr="00322D1B">
        <w:rPr>
          <w:color w:val="000000"/>
          <w:sz w:val="28"/>
          <w:szCs w:val="28"/>
        </w:rPr>
        <w:t>ссийской Федерации утвержден список работ, профессий и должностей работников уч</w:t>
      </w:r>
      <w:r w:rsidR="00B565DD" w:rsidRPr="00322D1B">
        <w:rPr>
          <w:color w:val="000000"/>
          <w:sz w:val="28"/>
          <w:szCs w:val="28"/>
        </w:rPr>
        <w:t xml:space="preserve">реждений, исполняющих наказания. </w:t>
      </w:r>
    </w:p>
    <w:p w:rsidR="003433C6" w:rsidRPr="00322D1B" w:rsidRDefault="003433C6" w:rsidP="00322D1B">
      <w:pPr>
        <w:widowControl w:val="0"/>
        <w:autoSpaceDE w:val="0"/>
        <w:autoSpaceDN w:val="0"/>
        <w:adjustRightInd w:val="0"/>
        <w:jc w:val="center"/>
        <w:rPr>
          <w:color w:val="000000"/>
          <w:sz w:val="28"/>
          <w:szCs w:val="28"/>
        </w:rPr>
      </w:pPr>
      <w:r w:rsidRPr="00322D1B">
        <w:rPr>
          <w:b/>
          <w:bCs/>
          <w:color w:val="000000"/>
          <w:sz w:val="28"/>
          <w:szCs w:val="28"/>
        </w:rPr>
        <w:t>Список</w:t>
      </w:r>
    </w:p>
    <w:p w:rsidR="003433C6" w:rsidRPr="00322D1B" w:rsidRDefault="003433C6" w:rsidP="00322D1B">
      <w:pPr>
        <w:widowControl w:val="0"/>
        <w:autoSpaceDE w:val="0"/>
        <w:autoSpaceDN w:val="0"/>
        <w:adjustRightInd w:val="0"/>
        <w:jc w:val="center"/>
        <w:rPr>
          <w:color w:val="000000"/>
          <w:sz w:val="28"/>
          <w:szCs w:val="28"/>
        </w:rPr>
      </w:pPr>
      <w:r w:rsidRPr="00322D1B">
        <w:rPr>
          <w:b/>
          <w:bCs/>
          <w:color w:val="000000"/>
          <w:sz w:val="28"/>
          <w:szCs w:val="28"/>
        </w:rPr>
        <w:t>работ, профессий и должностей работников учреждений, исполняющих уголовные наказания в виде лишения свободы, занятых на работах с осужденными, пользующихся правом на пенсию в связи с особыми условиями труда</w:t>
      </w:r>
    </w:p>
    <w:p w:rsidR="003433C6" w:rsidRPr="00322D1B" w:rsidRDefault="003433C6" w:rsidP="00322D1B">
      <w:pPr>
        <w:widowControl w:val="0"/>
        <w:autoSpaceDE w:val="0"/>
        <w:autoSpaceDN w:val="0"/>
        <w:adjustRightInd w:val="0"/>
        <w:jc w:val="both"/>
        <w:rPr>
          <w:color w:val="000000"/>
          <w:sz w:val="28"/>
          <w:szCs w:val="28"/>
        </w:rPr>
      </w:pPr>
      <w:r w:rsidRPr="00322D1B">
        <w:rPr>
          <w:color w:val="000000"/>
          <w:sz w:val="28"/>
          <w:szCs w:val="28"/>
        </w:rPr>
        <w:t>1. Все рабочие, постоянно и непосредственно занятые на работах с осужденными</w:t>
      </w:r>
    </w:p>
    <w:p w:rsidR="003433C6" w:rsidRPr="00322D1B" w:rsidRDefault="003433C6" w:rsidP="00322D1B">
      <w:pPr>
        <w:widowControl w:val="0"/>
        <w:autoSpaceDE w:val="0"/>
        <w:autoSpaceDN w:val="0"/>
        <w:adjustRightInd w:val="0"/>
        <w:jc w:val="both"/>
        <w:rPr>
          <w:color w:val="000000"/>
          <w:sz w:val="28"/>
          <w:szCs w:val="28"/>
        </w:rPr>
      </w:pPr>
      <w:r w:rsidRPr="00322D1B">
        <w:rPr>
          <w:color w:val="000000"/>
          <w:sz w:val="28"/>
          <w:szCs w:val="28"/>
        </w:rPr>
        <w:t>2. Руководители, специалисты и служащие, постоянно и непосредственно занятые на работах с осужденными</w:t>
      </w:r>
      <w:r w:rsidR="00B565DD" w:rsidRPr="00322D1B">
        <w:rPr>
          <w:color w:val="000000"/>
          <w:sz w:val="28"/>
          <w:szCs w:val="28"/>
        </w:rPr>
        <w:t>: б</w:t>
      </w:r>
      <w:r w:rsidRPr="00322D1B">
        <w:rPr>
          <w:color w:val="000000"/>
          <w:sz w:val="28"/>
          <w:szCs w:val="28"/>
        </w:rPr>
        <w:t>ухгалтеры</w:t>
      </w:r>
      <w:r w:rsidR="00B565DD" w:rsidRPr="00322D1B">
        <w:rPr>
          <w:color w:val="000000"/>
          <w:sz w:val="28"/>
          <w:szCs w:val="28"/>
        </w:rPr>
        <w:t>; з</w:t>
      </w:r>
      <w:r w:rsidRPr="00322D1B">
        <w:rPr>
          <w:color w:val="000000"/>
          <w:sz w:val="28"/>
          <w:szCs w:val="28"/>
        </w:rPr>
        <w:t>аведующие складами (включая центральные)</w:t>
      </w:r>
      <w:r w:rsidR="00B565DD" w:rsidRPr="00322D1B">
        <w:rPr>
          <w:color w:val="000000"/>
          <w:sz w:val="28"/>
          <w:szCs w:val="28"/>
        </w:rPr>
        <w:t>; з</w:t>
      </w:r>
      <w:r w:rsidRPr="00322D1B">
        <w:rPr>
          <w:color w:val="000000"/>
          <w:sz w:val="28"/>
          <w:szCs w:val="28"/>
        </w:rPr>
        <w:t>аведующие столовыми</w:t>
      </w:r>
      <w:r w:rsidR="00B565DD" w:rsidRPr="00322D1B">
        <w:rPr>
          <w:color w:val="000000"/>
          <w:sz w:val="28"/>
          <w:szCs w:val="28"/>
        </w:rPr>
        <w:t>; з</w:t>
      </w:r>
      <w:r w:rsidRPr="00322D1B">
        <w:rPr>
          <w:color w:val="000000"/>
          <w:sz w:val="28"/>
          <w:szCs w:val="28"/>
        </w:rPr>
        <w:t>аведующие производством (шеф-повар)</w:t>
      </w:r>
      <w:r w:rsidR="00B565DD" w:rsidRPr="00322D1B">
        <w:rPr>
          <w:color w:val="000000"/>
          <w:sz w:val="28"/>
          <w:szCs w:val="28"/>
        </w:rPr>
        <w:t>; з</w:t>
      </w:r>
      <w:r w:rsidRPr="00322D1B">
        <w:rPr>
          <w:color w:val="000000"/>
          <w:sz w:val="28"/>
          <w:szCs w:val="28"/>
        </w:rPr>
        <w:t>аведующие (баней, прачечной)</w:t>
      </w:r>
      <w:r w:rsidR="00B565DD" w:rsidRPr="00322D1B">
        <w:rPr>
          <w:color w:val="000000"/>
          <w:sz w:val="28"/>
          <w:szCs w:val="28"/>
        </w:rPr>
        <w:t xml:space="preserve"> и</w:t>
      </w:r>
      <w:r w:rsidRPr="00322D1B">
        <w:rPr>
          <w:color w:val="000000"/>
          <w:sz w:val="28"/>
          <w:szCs w:val="28"/>
        </w:rPr>
        <w:t>нженеры</w:t>
      </w:r>
      <w:r w:rsidR="00B565DD" w:rsidRPr="00322D1B">
        <w:rPr>
          <w:color w:val="000000"/>
          <w:sz w:val="28"/>
          <w:szCs w:val="28"/>
        </w:rPr>
        <w:t>; и</w:t>
      </w:r>
      <w:r w:rsidRPr="00322D1B">
        <w:rPr>
          <w:color w:val="000000"/>
          <w:sz w:val="28"/>
          <w:szCs w:val="28"/>
        </w:rPr>
        <w:t>нспектора, старшие инспектора</w:t>
      </w:r>
      <w:r w:rsidR="00B565DD" w:rsidRPr="00322D1B">
        <w:rPr>
          <w:color w:val="000000"/>
          <w:sz w:val="28"/>
          <w:szCs w:val="28"/>
        </w:rPr>
        <w:t>; к</w:t>
      </w:r>
      <w:r w:rsidRPr="00322D1B">
        <w:rPr>
          <w:color w:val="000000"/>
          <w:sz w:val="28"/>
          <w:szCs w:val="28"/>
        </w:rPr>
        <w:t>оменданты</w:t>
      </w:r>
      <w:r w:rsidR="00B565DD" w:rsidRPr="00322D1B">
        <w:rPr>
          <w:color w:val="000000"/>
          <w:sz w:val="28"/>
          <w:szCs w:val="28"/>
        </w:rPr>
        <w:t>; м</w:t>
      </w:r>
      <w:r w:rsidRPr="00322D1B">
        <w:rPr>
          <w:color w:val="000000"/>
          <w:sz w:val="28"/>
          <w:szCs w:val="28"/>
        </w:rPr>
        <w:t>астера, старшие мастера, помощники мастеров</w:t>
      </w:r>
      <w:r w:rsidR="00B565DD" w:rsidRPr="00322D1B">
        <w:rPr>
          <w:color w:val="000000"/>
          <w:sz w:val="28"/>
          <w:szCs w:val="28"/>
        </w:rPr>
        <w:t>; м</w:t>
      </w:r>
      <w:r w:rsidRPr="00322D1B">
        <w:rPr>
          <w:color w:val="000000"/>
          <w:sz w:val="28"/>
          <w:szCs w:val="28"/>
        </w:rPr>
        <w:t>астера контрольные, старшие мастера контрольные</w:t>
      </w:r>
      <w:r w:rsidR="00B565DD" w:rsidRPr="00322D1B">
        <w:rPr>
          <w:color w:val="000000"/>
          <w:sz w:val="28"/>
          <w:szCs w:val="28"/>
        </w:rPr>
        <w:t>; м</w:t>
      </w:r>
      <w:r w:rsidRPr="00322D1B">
        <w:rPr>
          <w:color w:val="000000"/>
          <w:sz w:val="28"/>
          <w:szCs w:val="28"/>
        </w:rPr>
        <w:t>еханики</w:t>
      </w:r>
      <w:r w:rsidR="00B565DD" w:rsidRPr="00322D1B">
        <w:rPr>
          <w:color w:val="000000"/>
          <w:sz w:val="28"/>
          <w:szCs w:val="28"/>
        </w:rPr>
        <w:t>;</w:t>
      </w:r>
    </w:p>
    <w:p w:rsidR="003433C6" w:rsidRPr="00322D1B" w:rsidRDefault="00B565DD" w:rsidP="00322D1B">
      <w:pPr>
        <w:widowControl w:val="0"/>
        <w:autoSpaceDE w:val="0"/>
        <w:autoSpaceDN w:val="0"/>
        <w:adjustRightInd w:val="0"/>
        <w:jc w:val="both"/>
        <w:rPr>
          <w:color w:val="000000"/>
          <w:sz w:val="28"/>
          <w:szCs w:val="28"/>
        </w:rPr>
      </w:pPr>
      <w:r w:rsidRPr="00322D1B">
        <w:rPr>
          <w:color w:val="000000"/>
          <w:sz w:val="28"/>
          <w:szCs w:val="28"/>
        </w:rPr>
        <w:t>н</w:t>
      </w:r>
      <w:r w:rsidR="003433C6" w:rsidRPr="00322D1B">
        <w:rPr>
          <w:color w:val="000000"/>
          <w:sz w:val="28"/>
          <w:szCs w:val="28"/>
        </w:rPr>
        <w:t>арядчики</w:t>
      </w:r>
      <w:r w:rsidRPr="00322D1B">
        <w:rPr>
          <w:color w:val="000000"/>
          <w:sz w:val="28"/>
          <w:szCs w:val="28"/>
        </w:rPr>
        <w:t>; н</w:t>
      </w:r>
      <w:r w:rsidR="003433C6" w:rsidRPr="00322D1B">
        <w:rPr>
          <w:color w:val="000000"/>
          <w:sz w:val="28"/>
          <w:szCs w:val="28"/>
        </w:rPr>
        <w:t>ачальники гаражей</w:t>
      </w:r>
      <w:r w:rsidRPr="00322D1B">
        <w:rPr>
          <w:color w:val="000000"/>
          <w:sz w:val="28"/>
          <w:szCs w:val="28"/>
        </w:rPr>
        <w:t>; н</w:t>
      </w:r>
      <w:r w:rsidR="003433C6" w:rsidRPr="00322D1B">
        <w:rPr>
          <w:color w:val="000000"/>
          <w:sz w:val="28"/>
          <w:szCs w:val="28"/>
        </w:rPr>
        <w:t>ачальники депо</w:t>
      </w:r>
      <w:r w:rsidRPr="00322D1B">
        <w:rPr>
          <w:color w:val="000000"/>
          <w:sz w:val="28"/>
          <w:szCs w:val="28"/>
        </w:rPr>
        <w:t>; н</w:t>
      </w:r>
      <w:r w:rsidR="003433C6" w:rsidRPr="00322D1B">
        <w:rPr>
          <w:color w:val="000000"/>
          <w:sz w:val="28"/>
          <w:szCs w:val="28"/>
        </w:rPr>
        <w:t>ачальники котельных</w:t>
      </w:r>
      <w:r w:rsidRPr="00322D1B">
        <w:rPr>
          <w:color w:val="000000"/>
          <w:sz w:val="28"/>
          <w:szCs w:val="28"/>
        </w:rPr>
        <w:t>;</w:t>
      </w:r>
    </w:p>
    <w:p w:rsidR="003433C6" w:rsidRPr="00322D1B" w:rsidRDefault="00B565DD" w:rsidP="00322D1B">
      <w:pPr>
        <w:widowControl w:val="0"/>
        <w:autoSpaceDE w:val="0"/>
        <w:autoSpaceDN w:val="0"/>
        <w:adjustRightInd w:val="0"/>
        <w:jc w:val="both"/>
        <w:rPr>
          <w:color w:val="000000"/>
          <w:sz w:val="28"/>
          <w:szCs w:val="28"/>
        </w:rPr>
      </w:pPr>
      <w:r w:rsidRPr="00322D1B">
        <w:rPr>
          <w:color w:val="000000"/>
          <w:sz w:val="28"/>
          <w:szCs w:val="28"/>
        </w:rPr>
        <w:t>н</w:t>
      </w:r>
      <w:r w:rsidR="003433C6" w:rsidRPr="00322D1B">
        <w:rPr>
          <w:color w:val="000000"/>
          <w:sz w:val="28"/>
          <w:szCs w:val="28"/>
        </w:rPr>
        <w:t>ачальники лесопунктов</w:t>
      </w:r>
      <w:r w:rsidRPr="00322D1B">
        <w:rPr>
          <w:color w:val="000000"/>
          <w:sz w:val="28"/>
          <w:szCs w:val="28"/>
        </w:rPr>
        <w:t>; н</w:t>
      </w:r>
      <w:r w:rsidR="003433C6" w:rsidRPr="00322D1B">
        <w:rPr>
          <w:color w:val="000000"/>
          <w:sz w:val="28"/>
          <w:szCs w:val="28"/>
        </w:rPr>
        <w:t>ачальники лесных бирж</w:t>
      </w:r>
      <w:r w:rsidRPr="00322D1B">
        <w:rPr>
          <w:color w:val="000000"/>
          <w:sz w:val="28"/>
          <w:szCs w:val="28"/>
        </w:rPr>
        <w:t>; н</w:t>
      </w:r>
      <w:r w:rsidR="003433C6" w:rsidRPr="00322D1B">
        <w:rPr>
          <w:color w:val="000000"/>
          <w:sz w:val="28"/>
          <w:szCs w:val="28"/>
        </w:rPr>
        <w:t>ачальники лесовозных дорог</w:t>
      </w:r>
      <w:r w:rsidRPr="00322D1B">
        <w:rPr>
          <w:color w:val="000000"/>
          <w:sz w:val="28"/>
          <w:szCs w:val="28"/>
        </w:rPr>
        <w:t>; н</w:t>
      </w:r>
      <w:r w:rsidR="003433C6" w:rsidRPr="00322D1B">
        <w:rPr>
          <w:color w:val="000000"/>
          <w:sz w:val="28"/>
          <w:szCs w:val="28"/>
        </w:rPr>
        <w:t>ачальники отделов труда и заработной платы</w:t>
      </w:r>
      <w:r w:rsidRPr="00322D1B">
        <w:rPr>
          <w:color w:val="000000"/>
          <w:sz w:val="28"/>
          <w:szCs w:val="28"/>
        </w:rPr>
        <w:t>; н</w:t>
      </w:r>
      <w:r w:rsidR="003433C6" w:rsidRPr="00322D1B">
        <w:rPr>
          <w:color w:val="000000"/>
          <w:sz w:val="28"/>
          <w:szCs w:val="28"/>
        </w:rPr>
        <w:t>ачальники учебно-производственных мастерских, мастерских</w:t>
      </w:r>
      <w:r w:rsidRPr="00322D1B">
        <w:rPr>
          <w:color w:val="000000"/>
          <w:sz w:val="28"/>
          <w:szCs w:val="28"/>
        </w:rPr>
        <w:t>; н</w:t>
      </w:r>
      <w:r w:rsidR="003433C6" w:rsidRPr="00322D1B">
        <w:rPr>
          <w:color w:val="000000"/>
          <w:sz w:val="28"/>
          <w:szCs w:val="28"/>
        </w:rPr>
        <w:t>ачальники узкоколейных железных дорог</w:t>
      </w:r>
      <w:r w:rsidRPr="00322D1B">
        <w:rPr>
          <w:color w:val="000000"/>
          <w:sz w:val="28"/>
          <w:szCs w:val="28"/>
        </w:rPr>
        <w:t>; н</w:t>
      </w:r>
      <w:r w:rsidR="003433C6" w:rsidRPr="00322D1B">
        <w:rPr>
          <w:color w:val="000000"/>
          <w:sz w:val="28"/>
          <w:szCs w:val="28"/>
        </w:rPr>
        <w:t>ачальники участков, начальники смен</w:t>
      </w:r>
      <w:r w:rsidRPr="00322D1B">
        <w:rPr>
          <w:color w:val="000000"/>
          <w:sz w:val="28"/>
          <w:szCs w:val="28"/>
        </w:rPr>
        <w:t>; н</w:t>
      </w:r>
      <w:r w:rsidR="003433C6" w:rsidRPr="00322D1B">
        <w:rPr>
          <w:color w:val="000000"/>
          <w:sz w:val="28"/>
          <w:szCs w:val="28"/>
        </w:rPr>
        <w:t>ачальники цехов, их заместители</w:t>
      </w:r>
      <w:r w:rsidRPr="00322D1B">
        <w:rPr>
          <w:color w:val="000000"/>
          <w:sz w:val="28"/>
          <w:szCs w:val="28"/>
        </w:rPr>
        <w:t>; п</w:t>
      </w:r>
      <w:r w:rsidR="003433C6" w:rsidRPr="00322D1B">
        <w:rPr>
          <w:color w:val="000000"/>
          <w:sz w:val="28"/>
          <w:szCs w:val="28"/>
        </w:rPr>
        <w:t>роизводители работ, старшие производители рабо</w:t>
      </w:r>
      <w:r w:rsidRPr="00322D1B">
        <w:rPr>
          <w:color w:val="000000"/>
          <w:sz w:val="28"/>
          <w:szCs w:val="28"/>
        </w:rPr>
        <w:t>т; т</w:t>
      </w:r>
      <w:r w:rsidR="003433C6" w:rsidRPr="00322D1B">
        <w:rPr>
          <w:color w:val="000000"/>
          <w:sz w:val="28"/>
          <w:szCs w:val="28"/>
        </w:rPr>
        <w:t>ехники</w:t>
      </w:r>
      <w:r w:rsidRPr="00322D1B">
        <w:rPr>
          <w:color w:val="000000"/>
          <w:sz w:val="28"/>
          <w:szCs w:val="28"/>
        </w:rPr>
        <w:t>; т</w:t>
      </w:r>
      <w:r w:rsidR="003433C6" w:rsidRPr="00322D1B">
        <w:rPr>
          <w:color w:val="000000"/>
          <w:sz w:val="28"/>
          <w:szCs w:val="28"/>
        </w:rPr>
        <w:t>ехнические руководители лесобирж</w:t>
      </w:r>
      <w:r w:rsidRPr="00322D1B">
        <w:rPr>
          <w:color w:val="000000"/>
          <w:sz w:val="28"/>
          <w:szCs w:val="28"/>
        </w:rPr>
        <w:t>; т</w:t>
      </w:r>
      <w:r w:rsidR="003433C6" w:rsidRPr="00322D1B">
        <w:rPr>
          <w:color w:val="000000"/>
          <w:sz w:val="28"/>
          <w:szCs w:val="28"/>
        </w:rPr>
        <w:t>ехнические руководители</w:t>
      </w:r>
      <w:r w:rsidRPr="00322D1B">
        <w:rPr>
          <w:color w:val="000000"/>
          <w:sz w:val="28"/>
          <w:szCs w:val="28"/>
        </w:rPr>
        <w:t xml:space="preserve"> </w:t>
      </w:r>
      <w:r w:rsidR="003433C6" w:rsidRPr="00322D1B">
        <w:rPr>
          <w:color w:val="000000"/>
          <w:sz w:val="28"/>
          <w:szCs w:val="28"/>
        </w:rPr>
        <w:t>лесопунктов (нижних складов)</w:t>
      </w:r>
      <w:r w:rsidRPr="00322D1B">
        <w:rPr>
          <w:color w:val="000000"/>
          <w:sz w:val="28"/>
          <w:szCs w:val="28"/>
        </w:rPr>
        <w:t>; у</w:t>
      </w:r>
      <w:r w:rsidR="003433C6" w:rsidRPr="00322D1B">
        <w:rPr>
          <w:color w:val="000000"/>
          <w:sz w:val="28"/>
          <w:szCs w:val="28"/>
        </w:rPr>
        <w:t>правляющие фермами</w:t>
      </w:r>
      <w:r w:rsidRPr="00322D1B">
        <w:rPr>
          <w:color w:val="000000"/>
          <w:sz w:val="28"/>
          <w:szCs w:val="28"/>
        </w:rPr>
        <w:t>; эк</w:t>
      </w:r>
      <w:r w:rsidR="003433C6" w:rsidRPr="00322D1B">
        <w:rPr>
          <w:color w:val="000000"/>
          <w:sz w:val="28"/>
          <w:szCs w:val="28"/>
        </w:rPr>
        <w:t>ономисты</w:t>
      </w:r>
      <w:r w:rsidRPr="00322D1B">
        <w:rPr>
          <w:color w:val="000000"/>
          <w:sz w:val="28"/>
          <w:szCs w:val="28"/>
        </w:rPr>
        <w:t>; э</w:t>
      </w:r>
      <w:r w:rsidR="003433C6" w:rsidRPr="00322D1B">
        <w:rPr>
          <w:color w:val="000000"/>
          <w:sz w:val="28"/>
          <w:szCs w:val="28"/>
        </w:rPr>
        <w:t>нергетики</w:t>
      </w:r>
      <w:r w:rsidRPr="00322D1B">
        <w:rPr>
          <w:color w:val="000000"/>
          <w:sz w:val="28"/>
          <w:szCs w:val="28"/>
        </w:rPr>
        <w:t>; х</w:t>
      </w:r>
      <w:r w:rsidR="003433C6" w:rsidRPr="00322D1B">
        <w:rPr>
          <w:color w:val="000000"/>
          <w:sz w:val="28"/>
          <w:szCs w:val="28"/>
        </w:rPr>
        <w:t>удожники-конструкторы</w:t>
      </w:r>
      <w:r w:rsidR="001A5CE7" w:rsidRPr="00322D1B">
        <w:rPr>
          <w:color w:val="000000"/>
          <w:sz w:val="28"/>
          <w:szCs w:val="28"/>
        </w:rPr>
        <w:t>.</w:t>
      </w:r>
    </w:p>
    <w:p w:rsidR="003433C6" w:rsidRPr="00322D1B" w:rsidRDefault="003433C6" w:rsidP="00322D1B">
      <w:pPr>
        <w:widowControl w:val="0"/>
        <w:autoSpaceDE w:val="0"/>
        <w:autoSpaceDN w:val="0"/>
        <w:adjustRightInd w:val="0"/>
        <w:ind w:firstLine="485"/>
        <w:jc w:val="both"/>
        <w:rPr>
          <w:color w:val="000000"/>
          <w:sz w:val="28"/>
          <w:szCs w:val="28"/>
        </w:rPr>
      </w:pPr>
      <w:r w:rsidRPr="00322D1B">
        <w:rPr>
          <w:color w:val="000000"/>
          <w:sz w:val="28"/>
          <w:szCs w:val="28"/>
        </w:rPr>
        <w:t>Медицинские работники, постоянно и непосредственно занятые на работах с осужденными Врачи всех наименований Средний медицинский персонал Младший медицинский персонал</w:t>
      </w:r>
      <w:r w:rsidR="009406F0" w:rsidRPr="00322D1B">
        <w:rPr>
          <w:rStyle w:val="a5"/>
          <w:color w:val="000000"/>
          <w:sz w:val="28"/>
          <w:szCs w:val="28"/>
        </w:rPr>
        <w:footnoteReference w:id="2"/>
      </w:r>
      <w:r w:rsidR="00B565DD" w:rsidRPr="00322D1B">
        <w:rPr>
          <w:color w:val="000000"/>
          <w:sz w:val="28"/>
          <w:szCs w:val="28"/>
        </w:rPr>
        <w:t>.</w:t>
      </w:r>
    </w:p>
    <w:p w:rsidR="003433C6" w:rsidRPr="00322D1B" w:rsidRDefault="003433C6" w:rsidP="00322D1B">
      <w:pPr>
        <w:widowControl w:val="0"/>
        <w:autoSpaceDE w:val="0"/>
        <w:autoSpaceDN w:val="0"/>
        <w:adjustRightInd w:val="0"/>
        <w:ind w:firstLine="485"/>
        <w:jc w:val="both"/>
        <w:rPr>
          <w:color w:val="000000"/>
          <w:sz w:val="28"/>
          <w:szCs w:val="28"/>
        </w:rPr>
      </w:pPr>
      <w:r w:rsidRPr="00322D1B">
        <w:rPr>
          <w:color w:val="000000"/>
          <w:sz w:val="28"/>
          <w:szCs w:val="28"/>
        </w:rPr>
        <w:t>Работники общеобразовательных школ воспитательных колоний, а также образовательных учреждений и их учебно-консультационных пунктов (филиалов), которые создаются при учреждениях, исполняющих уголовные наказания в виде лишения свободы, постоянно и непосредственно занятые на работах с осужденными</w:t>
      </w:r>
      <w:r w:rsidR="001A5CE7" w:rsidRPr="00322D1B">
        <w:rPr>
          <w:color w:val="000000"/>
          <w:sz w:val="28"/>
          <w:szCs w:val="28"/>
        </w:rPr>
        <w:t>: д</w:t>
      </w:r>
      <w:r w:rsidRPr="00322D1B">
        <w:rPr>
          <w:color w:val="000000"/>
          <w:sz w:val="28"/>
          <w:szCs w:val="28"/>
        </w:rPr>
        <w:t>иректора (заведующие, начальники)</w:t>
      </w:r>
      <w:r w:rsidR="001A5CE7" w:rsidRPr="00322D1B">
        <w:rPr>
          <w:color w:val="000000"/>
          <w:sz w:val="28"/>
          <w:szCs w:val="28"/>
        </w:rPr>
        <w:t>; д</w:t>
      </w:r>
      <w:r w:rsidRPr="00322D1B">
        <w:rPr>
          <w:color w:val="000000"/>
          <w:sz w:val="28"/>
          <w:szCs w:val="28"/>
        </w:rPr>
        <w:t>иректора (заведующие, начальники) филиалов</w:t>
      </w:r>
      <w:r w:rsidR="001A5CE7" w:rsidRPr="00322D1B">
        <w:rPr>
          <w:color w:val="000000"/>
          <w:sz w:val="28"/>
          <w:szCs w:val="28"/>
        </w:rPr>
        <w:t>; з</w:t>
      </w:r>
      <w:r w:rsidRPr="00322D1B">
        <w:rPr>
          <w:color w:val="000000"/>
          <w:sz w:val="28"/>
          <w:szCs w:val="28"/>
        </w:rPr>
        <w:t>аведующие учебно-консультационными пунктами</w:t>
      </w:r>
      <w:r w:rsidR="001A5CE7" w:rsidRPr="00322D1B">
        <w:rPr>
          <w:color w:val="000000"/>
          <w:sz w:val="28"/>
          <w:szCs w:val="28"/>
        </w:rPr>
        <w:t>; з</w:t>
      </w:r>
      <w:r w:rsidRPr="00322D1B">
        <w:rPr>
          <w:color w:val="000000"/>
          <w:sz w:val="28"/>
          <w:szCs w:val="28"/>
        </w:rPr>
        <w:t>аведующие библиотекой (библиотекари)</w:t>
      </w:r>
      <w:r w:rsidR="001A5CE7" w:rsidRPr="00322D1B">
        <w:rPr>
          <w:color w:val="000000"/>
          <w:sz w:val="28"/>
          <w:szCs w:val="28"/>
        </w:rPr>
        <w:t>; з</w:t>
      </w:r>
      <w:r w:rsidRPr="00322D1B">
        <w:rPr>
          <w:color w:val="000000"/>
          <w:sz w:val="28"/>
          <w:szCs w:val="28"/>
        </w:rPr>
        <w:t>аведующие хозяйством</w:t>
      </w:r>
      <w:r w:rsidR="001A5CE7" w:rsidRPr="00322D1B">
        <w:rPr>
          <w:color w:val="000000"/>
          <w:sz w:val="28"/>
          <w:szCs w:val="28"/>
        </w:rPr>
        <w:t>; з</w:t>
      </w:r>
      <w:r w:rsidRPr="00322D1B">
        <w:rPr>
          <w:color w:val="000000"/>
          <w:sz w:val="28"/>
          <w:szCs w:val="28"/>
        </w:rPr>
        <w:t>аместители директора (заведующего, начальника) по</w:t>
      </w:r>
      <w:r w:rsidR="001A5CE7" w:rsidRPr="00322D1B">
        <w:rPr>
          <w:color w:val="000000"/>
          <w:sz w:val="28"/>
          <w:szCs w:val="28"/>
        </w:rPr>
        <w:t xml:space="preserve"> </w:t>
      </w:r>
      <w:r w:rsidRPr="00322D1B">
        <w:rPr>
          <w:color w:val="000000"/>
          <w:sz w:val="28"/>
          <w:szCs w:val="28"/>
        </w:rPr>
        <w:t>административно</w:t>
      </w:r>
      <w:r w:rsidR="001A5CE7" w:rsidRPr="00322D1B">
        <w:rPr>
          <w:color w:val="000000"/>
          <w:sz w:val="28"/>
          <w:szCs w:val="28"/>
        </w:rPr>
        <w:t>-</w:t>
      </w:r>
      <w:r w:rsidRPr="00322D1B">
        <w:rPr>
          <w:color w:val="000000"/>
          <w:sz w:val="28"/>
          <w:szCs w:val="28"/>
        </w:rPr>
        <w:t>хозяйственной работе</w:t>
      </w:r>
      <w:r w:rsidR="001A5CE7" w:rsidRPr="00322D1B">
        <w:rPr>
          <w:color w:val="000000"/>
          <w:sz w:val="28"/>
          <w:szCs w:val="28"/>
        </w:rPr>
        <w:t>; з</w:t>
      </w:r>
      <w:r w:rsidRPr="00322D1B">
        <w:rPr>
          <w:color w:val="000000"/>
          <w:sz w:val="28"/>
          <w:szCs w:val="28"/>
        </w:rPr>
        <w:t>аместители директора (заведующего, начальника) по</w:t>
      </w:r>
      <w:r w:rsidR="001A5CE7" w:rsidRPr="00322D1B">
        <w:rPr>
          <w:color w:val="000000"/>
          <w:sz w:val="28"/>
          <w:szCs w:val="28"/>
        </w:rPr>
        <w:t xml:space="preserve"> у</w:t>
      </w:r>
      <w:r w:rsidRPr="00322D1B">
        <w:rPr>
          <w:color w:val="000000"/>
          <w:sz w:val="28"/>
          <w:szCs w:val="28"/>
        </w:rPr>
        <w:t>чебно-воспитательной (учебной, воспитательной) работе</w:t>
      </w:r>
      <w:r w:rsidR="001A5CE7" w:rsidRPr="00322D1B">
        <w:rPr>
          <w:color w:val="000000"/>
          <w:sz w:val="28"/>
          <w:szCs w:val="28"/>
        </w:rPr>
        <w:t>; з</w:t>
      </w:r>
      <w:r w:rsidRPr="00322D1B">
        <w:rPr>
          <w:color w:val="000000"/>
          <w:sz w:val="28"/>
          <w:szCs w:val="28"/>
        </w:rPr>
        <w:t>аместители директора (заведующего, начальника) по</w:t>
      </w:r>
      <w:r w:rsidR="001A5CE7" w:rsidRPr="00322D1B">
        <w:rPr>
          <w:color w:val="000000"/>
          <w:sz w:val="28"/>
          <w:szCs w:val="28"/>
        </w:rPr>
        <w:t xml:space="preserve"> </w:t>
      </w:r>
      <w:r w:rsidRPr="00322D1B">
        <w:rPr>
          <w:color w:val="000000"/>
          <w:sz w:val="28"/>
          <w:szCs w:val="28"/>
        </w:rPr>
        <w:t>учебно-производственной работе</w:t>
      </w:r>
      <w:r w:rsidR="001A5CE7" w:rsidRPr="00322D1B">
        <w:rPr>
          <w:color w:val="000000"/>
          <w:sz w:val="28"/>
          <w:szCs w:val="28"/>
        </w:rPr>
        <w:t>; с</w:t>
      </w:r>
      <w:r w:rsidRPr="00322D1B">
        <w:rPr>
          <w:color w:val="000000"/>
          <w:sz w:val="28"/>
          <w:szCs w:val="28"/>
        </w:rPr>
        <w:t>таршие мастера</w:t>
      </w:r>
      <w:r w:rsidR="001A5CE7" w:rsidRPr="00322D1B">
        <w:rPr>
          <w:color w:val="000000"/>
          <w:sz w:val="28"/>
          <w:szCs w:val="28"/>
        </w:rPr>
        <w:t>; м</w:t>
      </w:r>
      <w:r w:rsidRPr="00322D1B">
        <w:rPr>
          <w:color w:val="000000"/>
          <w:sz w:val="28"/>
          <w:szCs w:val="28"/>
        </w:rPr>
        <w:t>астера производственного обучения</w:t>
      </w:r>
      <w:r w:rsidR="001A5CE7" w:rsidRPr="00322D1B">
        <w:rPr>
          <w:color w:val="000000"/>
          <w:sz w:val="28"/>
          <w:szCs w:val="28"/>
        </w:rPr>
        <w:t>; п</w:t>
      </w:r>
      <w:r w:rsidRPr="00322D1B">
        <w:rPr>
          <w:color w:val="000000"/>
          <w:sz w:val="28"/>
          <w:szCs w:val="28"/>
        </w:rPr>
        <w:t>едагоги дополнительного образования (руководители кружков)</w:t>
      </w:r>
      <w:r w:rsidR="001A5CE7" w:rsidRPr="00322D1B">
        <w:rPr>
          <w:color w:val="000000"/>
          <w:sz w:val="28"/>
          <w:szCs w:val="28"/>
        </w:rPr>
        <w:t>; п</w:t>
      </w:r>
      <w:r w:rsidRPr="00322D1B">
        <w:rPr>
          <w:color w:val="000000"/>
          <w:sz w:val="28"/>
          <w:szCs w:val="28"/>
        </w:rPr>
        <w:t>едагоги-психологи</w:t>
      </w:r>
      <w:r w:rsidR="001A5CE7" w:rsidRPr="00322D1B">
        <w:rPr>
          <w:color w:val="000000"/>
          <w:sz w:val="28"/>
          <w:szCs w:val="28"/>
        </w:rPr>
        <w:t>; п</w:t>
      </w:r>
      <w:r w:rsidRPr="00322D1B">
        <w:rPr>
          <w:color w:val="000000"/>
          <w:sz w:val="28"/>
          <w:szCs w:val="28"/>
        </w:rPr>
        <w:t>реподаватели</w:t>
      </w:r>
      <w:r w:rsidR="001A5CE7" w:rsidRPr="00322D1B">
        <w:rPr>
          <w:color w:val="000000"/>
          <w:sz w:val="28"/>
          <w:szCs w:val="28"/>
        </w:rPr>
        <w:t>; у</w:t>
      </w:r>
      <w:r w:rsidRPr="00322D1B">
        <w:rPr>
          <w:color w:val="000000"/>
          <w:sz w:val="28"/>
          <w:szCs w:val="28"/>
        </w:rPr>
        <w:t>чителя</w:t>
      </w:r>
      <w:r w:rsidR="001A5CE7" w:rsidRPr="00322D1B">
        <w:rPr>
          <w:color w:val="000000"/>
          <w:sz w:val="28"/>
          <w:szCs w:val="28"/>
        </w:rPr>
        <w:t>;</w:t>
      </w:r>
    </w:p>
    <w:p w:rsidR="003433C6" w:rsidRPr="00322D1B" w:rsidRDefault="001A5CE7" w:rsidP="00322D1B">
      <w:pPr>
        <w:rPr>
          <w:b/>
          <w:bCs/>
          <w:color w:val="000000"/>
          <w:sz w:val="28"/>
          <w:szCs w:val="28"/>
        </w:rPr>
      </w:pPr>
      <w:r w:rsidRPr="00322D1B">
        <w:rPr>
          <w:color w:val="000000"/>
          <w:sz w:val="28"/>
          <w:szCs w:val="28"/>
        </w:rPr>
        <w:t>л</w:t>
      </w:r>
      <w:r w:rsidR="003433C6" w:rsidRPr="00322D1B">
        <w:rPr>
          <w:color w:val="000000"/>
          <w:sz w:val="28"/>
          <w:szCs w:val="28"/>
        </w:rPr>
        <w:t>аборанты</w:t>
      </w:r>
      <w:r w:rsidRPr="00322D1B">
        <w:rPr>
          <w:color w:val="000000"/>
          <w:sz w:val="28"/>
          <w:szCs w:val="28"/>
        </w:rPr>
        <w:t>.</w:t>
      </w:r>
      <w:r w:rsidRPr="00322D1B">
        <w:rPr>
          <w:rStyle w:val="a5"/>
          <w:color w:val="000000"/>
          <w:sz w:val="28"/>
          <w:szCs w:val="28"/>
        </w:rPr>
        <w:footnoteReference w:id="3"/>
      </w:r>
    </w:p>
    <w:p w:rsidR="00322D1B" w:rsidRDefault="00322D1B" w:rsidP="00322D1B">
      <w:pPr>
        <w:ind w:firstLine="708"/>
        <w:rPr>
          <w:b/>
          <w:bCs/>
          <w:color w:val="000000"/>
          <w:sz w:val="28"/>
          <w:szCs w:val="28"/>
        </w:rPr>
      </w:pPr>
    </w:p>
    <w:p w:rsidR="00322D1B" w:rsidRDefault="00322D1B" w:rsidP="00322D1B">
      <w:pPr>
        <w:ind w:firstLine="708"/>
        <w:rPr>
          <w:b/>
          <w:bCs/>
          <w:color w:val="000000"/>
          <w:sz w:val="28"/>
          <w:szCs w:val="28"/>
        </w:rPr>
      </w:pPr>
    </w:p>
    <w:p w:rsidR="00846695" w:rsidRPr="00322D1B" w:rsidRDefault="00846695" w:rsidP="00322D1B">
      <w:pPr>
        <w:ind w:firstLine="708"/>
        <w:rPr>
          <w:b/>
          <w:bCs/>
          <w:color w:val="000000"/>
          <w:sz w:val="28"/>
          <w:szCs w:val="28"/>
        </w:rPr>
      </w:pPr>
      <w:r w:rsidRPr="00322D1B">
        <w:rPr>
          <w:b/>
          <w:bCs/>
          <w:color w:val="000000"/>
          <w:sz w:val="28"/>
          <w:szCs w:val="28"/>
        </w:rPr>
        <w:t>2. Права и обязанности персонала, его юридическая и социальная защита</w:t>
      </w:r>
      <w:r w:rsidR="002036E7" w:rsidRPr="00322D1B">
        <w:rPr>
          <w:b/>
          <w:bCs/>
          <w:color w:val="000000"/>
          <w:sz w:val="28"/>
          <w:szCs w:val="28"/>
        </w:rPr>
        <w:t>.</w:t>
      </w:r>
    </w:p>
    <w:p w:rsidR="009601B8" w:rsidRPr="00322D1B" w:rsidRDefault="00846695" w:rsidP="00322D1B">
      <w:pPr>
        <w:ind w:firstLine="708"/>
        <w:rPr>
          <w:color w:val="000000"/>
          <w:sz w:val="28"/>
          <w:szCs w:val="28"/>
        </w:rPr>
      </w:pPr>
      <w:r w:rsidRPr="00322D1B">
        <w:rPr>
          <w:color w:val="000000"/>
          <w:sz w:val="28"/>
          <w:szCs w:val="28"/>
        </w:rPr>
        <w:t>Правила относящиеся к персоналу исправительных учреждений, регламентируют его обязанности и права в сфере режима. К ним относятся правила по обеспечению изоляции осужденных, безопасности, соблюдению внутреннего распорядка, реализации прав осужденных и выполнению ими своих обязанностей, предупреждению с их стороны преступлений и иных правонарушений.</w:t>
      </w:r>
    </w:p>
    <w:p w:rsidR="009601B8" w:rsidRPr="00322D1B" w:rsidRDefault="009601B8" w:rsidP="00322D1B">
      <w:pPr>
        <w:autoSpaceDE w:val="0"/>
        <w:autoSpaceDN w:val="0"/>
        <w:adjustRightInd w:val="0"/>
        <w:ind w:firstLine="485"/>
        <w:jc w:val="both"/>
        <w:rPr>
          <w:color w:val="000000"/>
          <w:sz w:val="28"/>
          <w:szCs w:val="28"/>
        </w:rPr>
      </w:pPr>
      <w:r w:rsidRPr="00322D1B">
        <w:rPr>
          <w:color w:val="000000"/>
          <w:sz w:val="28"/>
          <w:szCs w:val="28"/>
        </w:rPr>
        <w:t>Сотрудники уголовно-исполнительной системы исполняют свои обязанности и пользуются в пределах их компетенции правами, предоставленными учреждениям либо органам, исполняющим уголовные наказания в виде лишения свободы, которые предусмотрены настоящим Законом и другими законодательными актами Российской Федерации.</w:t>
      </w:r>
      <w:r w:rsidR="002036E7" w:rsidRPr="00322D1B">
        <w:rPr>
          <w:rStyle w:val="a5"/>
          <w:color w:val="000000"/>
          <w:sz w:val="28"/>
          <w:szCs w:val="28"/>
        </w:rPr>
        <w:footnoteReference w:id="4"/>
      </w:r>
    </w:p>
    <w:p w:rsidR="007058FF" w:rsidRPr="00322D1B" w:rsidRDefault="009601B8" w:rsidP="00322D1B">
      <w:pPr>
        <w:ind w:firstLine="708"/>
        <w:rPr>
          <w:color w:val="000000"/>
          <w:sz w:val="28"/>
          <w:szCs w:val="28"/>
        </w:rPr>
      </w:pPr>
      <w:r w:rsidRPr="00322D1B">
        <w:rPr>
          <w:color w:val="000000"/>
          <w:sz w:val="28"/>
          <w:szCs w:val="28"/>
        </w:rPr>
        <w:t>Сотрудники уголовно-исполнительной системы на территории Российской Федерации независимо от занимаемой должности, места нахождения и времени суток обязаны в случае непосредственного обнаружения событий, угрожающих личной или общественной безопасности, принять меры к спасению людей, предотвращению и пресечению правонарушений, задержанию лиц по подозрению в совершении этих правонарушений и сообщить об этом в ближайший орган внутренних дел Российской Федерации.</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Учреждения, исполняющие наказания, обязаны:</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 обеспечивать исполнение уголовно-исполнительного законодательства Российской Федерации;</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2) создавать условия для обеспечения правопорядка и законности, безопасности осужденных, а также персонала, должностных лиц и граждан, находящихся на их территориях;</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3) обеспечивать привлечение осужденных к труду, а также осуществлять их общее и профессиональное образование и профессиональное обучение;</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4) обеспечивать охрану здоровья осужденных;</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5) осуществлять деятельность по развитию своей материально-технической базы и социальной сферы;</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6) в пределах своей компетенции оказывать содействие органам, осуществляющим оперативно-розыскную деятельность.</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7) обеспечивать режим содержания подозреваемых и обвиняемых, в отношении которых в качестве меры пресечения применено заключение под стражу, а также соблюдение их прав и исполнение ими своих обязанностей в соответствии с Федеральным законом "О содержании под стражей подозреваемых и обвиняемых в совершении преступлений".</w:t>
      </w:r>
      <w:r w:rsidR="002036E7" w:rsidRPr="00322D1B">
        <w:rPr>
          <w:rStyle w:val="a5"/>
          <w:color w:val="000000"/>
          <w:sz w:val="28"/>
          <w:szCs w:val="28"/>
        </w:rPr>
        <w:footnoteReference w:id="5"/>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Учреждениям, исполняющим наказания, предоставляются следующие права:</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 осуществлять контроль за соблюдением режимных требований на объектах учреждений, исполняющих наказания, и территориях, прилегающих к ним;</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2) осуществлять в соответствии с законодательством Российской Федерации оперативно-розыскную деятельность;</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3) требовать от осужденных и иных лиц исполнения ими обязанностей, установленных законодательством Российской Федерации, и соблюдения правил внутреннего распорядка учреждений, исполняющих наказания;</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4) применять по отношению к правонарушителям предусмотренные законом меры воздействия и принуждения;</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5) составлять протоколы об административных правонарушениях, осуществлять административное задержание и применять другие предусмотренные законодательством Российской Федерации об административных правонарушениях меры;</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6) производить досмотр и обыск осужденных, иных лиц, их вещей, транспортных средств, находящихся на территориях учреждений, исполняющих наказания, предприятий учреждений, исполняющих наказания, и на прилегающих к ним территориях, на которых установлены режимные требования, а также изымать запрещенные вещи и документы;</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7) осуществлять регистрацию осужденных, а также их фотографирование, звукозапись, кино- и видеосъемку и дактилоскопирование;</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8) при проведении операций по задержанию осужденных, совершивших побег или уклоняющихся от отбывания наказания, в местах, где вероятно их появление, осуществлять досмотр транспортных средств, проверку документов;</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9) проводить медицинское освидетельствование осужденных с целью выявления фактов употребления алкоголя, наркотических или токсических веществ, назначать медицинское обследование осужденных;</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10) использовать безвозмездно возможности средств массовой информации для розыска осужденных, совершивших побег;</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11) производить в предусмотренных законодательством Российской Федерации случаях и порядке уголовно-процессуальные действия;</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12) применять и использовать физическую силу, специальные средства и оружие в случаях и порядке, установленных настоящим Законом;</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13) временно ограничивать или запрещать движение транспорта на прилегающих к учреждениям, исполняющим наказания, территориях, на которых установлены режимные требования, не допускать граждан на эти территории или обязывать их там остаться либо покинуть эти территории с целью соблюдения режимных требований, защиты жизни и здоровья граждан;</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14) в установленном законодательством Российской Федерации порядке вводить режим особых условий;</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15) привлекать осужденных к труду с учетом их трудоспособности и, по возможности, специальности;</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16) осуществлять предпринимательскую и иные виды деятельности для обеспечения жизнедеятельности учреждений, исполняющих наказания, и привлечения осужденных к труду;</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17) участвовать в создании и деятельности предприятий любых организационно-правовых форм, а также участвовать на правах учредителя в управлении ими в интересах развития своей социальной сферы, привлечения осужденных к труду;</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18) владеть, пользоваться и распоряжаться закрепленным за ними имуществом в пределах установленной компетенции;</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19) принимать во владение и пользование от учреждений, организаций и предприятий любых организационно-правовых форм, а также граждан материально-технические ресурсы, финансовые средства и имущество;</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20) обращаться в суд за защитой своих законных прав и интересов.</w:t>
      </w:r>
      <w:r w:rsidR="002036E7" w:rsidRPr="00322D1B">
        <w:rPr>
          <w:rStyle w:val="a5"/>
          <w:color w:val="000000"/>
          <w:sz w:val="28"/>
          <w:szCs w:val="28"/>
        </w:rPr>
        <w:footnoteReference w:id="6"/>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Специальным подразделениям уголовно-исполнительной системы по конвоированию при выполнении возложенных на них задач предоставляются следующие права:</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1) осуществлять контроль за соблюдением предусмотренного законодательством Российской Федерации порядка конвоирования осужденных и лиц, заключенных под стражу;</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2) требовать от осужденных и лиц, заключенных под стражу, исполнения ими обязанностей, предусмотренных законодательством Российской Федерации;</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3) применять к осужденным и лицам, заключенным под стражу, допустившим правонарушения, меры воздействия и принуждения, предусмотренные законодательством Российской Федерации;</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4) составлять протоколы о нарушении осужденными и лицами, заключенными под стражу, обязанностей, предусмотренных законодательством Российской Федерации, для решения вопроса о применении мер взыскания и принуждения к указанным лицам;</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5) производить обыск осужденных и лиц, заключенных под стражу, досмотр их вещей, а также изымать у указанных лиц запрещенные предметы;</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6) осуществлять досмотр транспортных средств и проверку документов граждан при розыске осужденных и лиц, заключенных под стражу, совершивших побег, в местах, где возможно их появление;</w:t>
      </w:r>
    </w:p>
    <w:p w:rsidR="007058FF" w:rsidRPr="00322D1B" w:rsidRDefault="007058FF" w:rsidP="00322D1B">
      <w:pPr>
        <w:autoSpaceDE w:val="0"/>
        <w:autoSpaceDN w:val="0"/>
        <w:adjustRightInd w:val="0"/>
        <w:ind w:firstLine="485"/>
        <w:jc w:val="both"/>
        <w:rPr>
          <w:color w:val="000000"/>
          <w:sz w:val="28"/>
          <w:szCs w:val="28"/>
        </w:rPr>
      </w:pPr>
      <w:r w:rsidRPr="00322D1B">
        <w:rPr>
          <w:color w:val="000000"/>
          <w:sz w:val="28"/>
          <w:szCs w:val="28"/>
        </w:rPr>
        <w:t>7) применять и использовать физическую силу, специальные средства и оружие в случаях и порядке, которые предусмотрены настоящим Законом.</w:t>
      </w:r>
    </w:p>
    <w:p w:rsidR="008B3D3F" w:rsidRPr="00322D1B" w:rsidRDefault="007058FF" w:rsidP="00322D1B">
      <w:pPr>
        <w:ind w:firstLine="708"/>
        <w:rPr>
          <w:color w:val="000000"/>
          <w:sz w:val="28"/>
          <w:szCs w:val="28"/>
        </w:rPr>
      </w:pPr>
      <w:r w:rsidRPr="00322D1B">
        <w:rPr>
          <w:color w:val="000000"/>
          <w:sz w:val="28"/>
          <w:szCs w:val="28"/>
        </w:rPr>
        <w:t xml:space="preserve">На сотрудников специальных подразделений уголовно-исполнительной системы по конвоированию при проведении ими розыскных мероприятий распространяются права и гарантии правовой защиты и социальной поддержки, а также возлагаются </w:t>
      </w:r>
      <w:r w:rsidR="005C5F9A" w:rsidRPr="00322D1B">
        <w:rPr>
          <w:color w:val="000000"/>
          <w:sz w:val="28"/>
          <w:szCs w:val="28"/>
        </w:rPr>
        <w:t>обязанности и ответственность</w:t>
      </w:r>
      <w:r w:rsidRPr="00322D1B">
        <w:rPr>
          <w:color w:val="000000"/>
          <w:sz w:val="28"/>
          <w:szCs w:val="28"/>
        </w:rPr>
        <w:t>.</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Персонал, а также члены семей персонала находятся под защитой государства. Неприкосновенность личности, честь и достоинство персонала охраняются законом. Законные требования персонала обязательны для исполнения должностными лицами и гражданами. Неисполнение законных требований персонала, а также действия должностных лиц и граждан, препятствующие исполнению персоналом своих обязанностей, влекут за собой ответственность в установленном законом порядке.</w:t>
      </w:r>
      <w:r w:rsidR="002036E7" w:rsidRPr="00322D1B">
        <w:rPr>
          <w:rStyle w:val="a5"/>
          <w:color w:val="000000"/>
          <w:sz w:val="28"/>
          <w:szCs w:val="28"/>
        </w:rPr>
        <w:footnoteReference w:id="7"/>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Никто, кроме государственных органов и должностных лиц, прямо уполномоченных на то настоящим Законом, не вправе вмешиваться в служебную деятельность персонала.</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Личная безопасность сотрудников уголовно-исполнительной системы и членов их семей гарантируется законодательством Российской Федерации.</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В интересах обеспечения личной безопасности сотрудников уголовно-исполнительной системы и членов их семей не допускается обнародование в средствах массовой информации сведений о месте жительства сотрудников уголовно-исполнительной системы.</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Сведения о прохождении службы сотрудниками уголовно-исполнительной системы могут предоставляться только с разрешения начальников учреждений, исполняющих наказания, и следственных изоляторов.</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Федеральный орган уголовно-исполнительной системы обязан обеспечивать сотрудников уголовно-исполнительной системы оружием и специальными средствами индивидуальной защиты для постоянного ношения и хранения по нормам, установленным Правительством Российской Федерации.</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На рабочих и служащих учреждений, исполняющих наказания, и следственных изоляторов распространяется порядок государственного страхования и возмещения ущерба в случае их смерти (гибели) или увечья, предусмотренный для сотрудников уголовно-исполнительной системы законодательством Российской Федерации.</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Должностные оклады персонала увеличиваются: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1) в зависимости от вида учреждения, исполняющего наказания, характера и сложности выполняемой работы - в размере от 15 до 20 процентов, а в учреждениях с особыми условиями хозяйственной деятельности - до 50 процентов по перечню должностей, утверждаемому Правительством Российской Федерации по представлению федерального органа уголовно-исполнительной системы;</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2) за работу в учреждениях, исполняющих наказания, предназначенных для содержания и лечения инфекционных больных, устанавливается надбавка к должностным окладам в размере 25 процентов, а для содержания осужденных с пожизненным сроком - в размере 30 процентов;</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Рабочим и служащим учреждений, исполняющих наказания, занятым на работах с осужденными, по списку работ и профессий, утверждаемому Правительством Российской Федерации, пенсия устанавливается: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1) мужчинам - по достижении 55 лет и при общем трудовом стаже не менее 25 лет, из них не менее 15 лет - на работах с осужденными;</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2) женщинам - по достижении 50 лет и при общем трудовом стаже не менее 20 лет, из них не менее 10 лет - на работах с осужденными.</w:t>
      </w:r>
      <w:r w:rsidR="002036E7" w:rsidRPr="00322D1B">
        <w:rPr>
          <w:rStyle w:val="a5"/>
          <w:color w:val="000000"/>
          <w:sz w:val="28"/>
          <w:szCs w:val="28"/>
        </w:rPr>
        <w:footnoteReference w:id="8"/>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Сотрудникам уголовно-исполнительной системы устанавливается льготный зачет выслуги лет для назначения пенсии: два дня службы - за три, а в учреждениях, предназначенных для содержания и лечения инфекционных больных и осужденных с пожизненным сроком, - один день службы за два при сохранении за ними ранее установленных льгот.</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Сотрудникам уголовно-исполнительной системы полностью засчитывается в стаж службы и выслуги лет для назначения пенсии работа в качестве рабочих и служащих в учреждениях, исполняющих наказания.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Сотрудники уголовно-исполнительной системы, направленные в командировку, пользуются правом на приобретение вне очереди проездных документов на все виды транспорта и на размещение в гостинице по командировочному удостоверению.</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Сотрудникам уголовно-исполнительной системы устанавливаются квартирные телефоны в течение года со дня подачи заявления.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Сотрудникам уголовно-исполнительной системы при увольнении по достижении предельного возраста пребывания на службе, состоянию здоровья или сокращению штатов выплачивается единовременное пособие при общей продолжительности службы:</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менее 10 лет - в размере 5 окладов денежного содержания;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от 10 до 15 лет - в размере 10 окладов денежного содержания;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от 15 до 20 лет - в размере 15 окладов денежного содержания;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свыше 20 лет - в размере 20 окладов денежного содержания.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 xml:space="preserve">Сотрудникам уголовно-исполнительной системы, награжденным в период службы государственной наградой, размер единовременного пособия увеличивается на </w:t>
      </w:r>
      <w:r w:rsidR="002036E7" w:rsidRPr="00322D1B">
        <w:rPr>
          <w:color w:val="000000"/>
          <w:sz w:val="28"/>
          <w:szCs w:val="28"/>
        </w:rPr>
        <w:t>два оклада денежного содержания.</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Сотрудники учреждений, исполняющих наказания, имеют право на получение из средств федерального органа уголовно-исполнительной системы выплат на первоначальное обзаведение хозяйством в размере и порядке, определяемом Правительством Российской Федерации, в одном из следующих случаев:</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1) назначения на должность после окончания учебного заведения Министерства внутренних дел Российской Федерации или Министерства юстиции Российской Федерации;</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2) назначения на должность прибывших по распределению выпускников гражданских высших учебных заведений;</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3) в течение трех месяцев с момента заключения первого брака.</w:t>
      </w:r>
      <w:r w:rsidR="002036E7" w:rsidRPr="00322D1B">
        <w:rPr>
          <w:rStyle w:val="a5"/>
          <w:color w:val="000000"/>
          <w:sz w:val="28"/>
          <w:szCs w:val="28"/>
        </w:rPr>
        <w:footnoteReference w:id="9"/>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При переезде сотрудников уголовно-исполнительной системы на новое место жительства в связи с переводом на новое место службы им производятся выплаты за счет средств федерального органа уголовно-исполнительной системы:</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1) в размере двух окладов денежного содержания на сотрудника уголовно-исполнительной системы и половины оклада денежного содержания на каждого члена его семьи, переезжающего вместе с ним;</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2) в размере твердой ставки (суточные), установленной Правительством Российской Федерации для командированных сотрудников за каждый день нахождения в пути, на сотрудника и на каждого члена его семьи, переезжающего вместе с ним.</w:t>
      </w:r>
    </w:p>
    <w:p w:rsidR="005C5F9A" w:rsidRPr="00322D1B" w:rsidRDefault="005C5F9A" w:rsidP="00322D1B">
      <w:pPr>
        <w:autoSpaceDE w:val="0"/>
        <w:autoSpaceDN w:val="0"/>
        <w:adjustRightInd w:val="0"/>
        <w:ind w:firstLine="485"/>
        <w:jc w:val="both"/>
        <w:rPr>
          <w:color w:val="000000"/>
          <w:sz w:val="28"/>
          <w:szCs w:val="28"/>
        </w:rPr>
      </w:pPr>
      <w:r w:rsidRPr="00322D1B">
        <w:rPr>
          <w:color w:val="000000"/>
          <w:sz w:val="28"/>
          <w:szCs w:val="28"/>
        </w:rPr>
        <w:t>Кроме того, сотрудники уголовно-исполнительной системы имеют право на перевозку всеми видами транспорта, кроме воздушного, до 20 тонн личного имущества с прежнего места жительства на новое место жительства в связи с переводом на новое место службы и при увольнении из органов внутренних дел Российской Федерации или учреждений и органов уголовно-исполнительной системы с компенсацией затрат за счет средств федерального органа уголовно-исполнительной системы.</w:t>
      </w:r>
    </w:p>
    <w:p w:rsidR="005C5F9A" w:rsidRPr="00322D1B" w:rsidRDefault="005C5F9A" w:rsidP="00322D1B">
      <w:pPr>
        <w:autoSpaceDE w:val="0"/>
        <w:autoSpaceDN w:val="0"/>
        <w:adjustRightInd w:val="0"/>
        <w:rPr>
          <w:color w:val="000000"/>
          <w:sz w:val="28"/>
          <w:szCs w:val="28"/>
        </w:rPr>
      </w:pPr>
    </w:p>
    <w:p w:rsidR="005C5F9A" w:rsidRPr="00322D1B" w:rsidRDefault="005C5F9A" w:rsidP="00322D1B">
      <w:pPr>
        <w:rPr>
          <w:color w:val="000000"/>
          <w:sz w:val="28"/>
          <w:szCs w:val="28"/>
        </w:rPr>
      </w:pPr>
    </w:p>
    <w:p w:rsidR="001024BF" w:rsidRPr="00322D1B" w:rsidRDefault="001024BF" w:rsidP="00322D1B">
      <w:pPr>
        <w:rPr>
          <w:b/>
          <w:bCs/>
          <w:color w:val="000000"/>
          <w:sz w:val="28"/>
          <w:szCs w:val="28"/>
        </w:rPr>
      </w:pPr>
      <w:r w:rsidRPr="00322D1B">
        <w:rPr>
          <w:b/>
          <w:bCs/>
          <w:color w:val="000000"/>
          <w:sz w:val="28"/>
          <w:szCs w:val="28"/>
        </w:rPr>
        <w:t>3. Ответственность сотрудников учреждений и органов исполнения уголовных наказаний</w:t>
      </w:r>
    </w:p>
    <w:p w:rsidR="004550C3" w:rsidRPr="00322D1B" w:rsidRDefault="004550C3" w:rsidP="00322D1B">
      <w:pPr>
        <w:autoSpaceDE w:val="0"/>
        <w:autoSpaceDN w:val="0"/>
        <w:adjustRightInd w:val="0"/>
        <w:rPr>
          <w:color w:val="000000"/>
          <w:sz w:val="28"/>
          <w:szCs w:val="28"/>
        </w:rPr>
      </w:pP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Сотрудники уголовно-исполнительной системы применяют физическую силу, специальные средства и оружие на территориях учреждений, исполняющих наказания, прилегающих к ним территориях, на которых установлены режим</w:t>
      </w:r>
      <w:r w:rsidR="00274B05" w:rsidRPr="00322D1B">
        <w:rPr>
          <w:color w:val="000000"/>
          <w:sz w:val="28"/>
          <w:szCs w:val="28"/>
        </w:rPr>
        <w:t>ные требования, и на охраняемых.</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 xml:space="preserve">Сотрудники следственных изоляторов уголовно-исполнительной системы могут применять физическую силу, специальные средства, газовое и огнестрельное оружие в порядке и в случаях, предусмотренных Федеральным законом "О содержании под стражей подозреваемых и обвиняемых в совершении </w:t>
      </w:r>
      <w:r w:rsidR="00274B05" w:rsidRPr="00322D1B">
        <w:rPr>
          <w:color w:val="000000"/>
          <w:sz w:val="28"/>
          <w:szCs w:val="28"/>
        </w:rPr>
        <w:t>преступлений»,</w:t>
      </w:r>
      <w:r w:rsidRPr="00322D1B">
        <w:rPr>
          <w:color w:val="000000"/>
          <w:sz w:val="28"/>
          <w:szCs w:val="28"/>
        </w:rPr>
        <w:t xml:space="preserve"> и другими нормативными правовыми актами Российской Федерации.</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Сотрудники уголовно-исполнительной системы обязаны проходить специальную подготовку и периодическую проверку на пригодность к действиям в условиях, связанных с применением физической силы, специальных средств и оружия, а также на умение оказывать доврачебную помощь пострадавшим.</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При применении физической силы, специальных средств и оружия сотрудники уголовно-исполнительной системы обязаны:</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1) предупредить о намерении их использования, предоставив достаточно времени для выполнения своих требований, за исключением тех случаев, когда промедление в применении физической силы, специальных средств и оружия создает непосредственную опасность жизни или здоровью персонала и иных лиц, а также осужденных и заключенных, может повлечь иные тяжкие последствия или когда такое предупреждение в создавшейся обстановке является неуместным либо невозможным;</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2) обеспечить наименьшее причинение вреда осужденным и заключенным, предоставление пострадавшим медицинской помощи;</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3) доложить непосредственному начальнику о каждом случае применения физической силы, специальных средств и оружия.</w:t>
      </w:r>
      <w:r w:rsidR="002036E7" w:rsidRPr="00322D1B">
        <w:rPr>
          <w:rStyle w:val="a5"/>
          <w:color w:val="000000"/>
          <w:sz w:val="28"/>
          <w:szCs w:val="28"/>
        </w:rPr>
        <w:footnoteReference w:id="10"/>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В состоянии необходимой обороны или крайней необходимости сотрудники уголовно-исполнительной системы при отсутствии специальных средств или оружия вправе использовать любые подручные средства.</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В случае ранения или смерти осужденных, заключенных, иных лиц в результате применения физической силы, специальных средств или оружия начальники учреждений, исполняющих наказания, сообщают об этом прокурору.</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Применение сотрудниками уголовно-исполнительной системы физической силы, специальных средств и</w:t>
      </w:r>
      <w:r w:rsidR="00274B05" w:rsidRPr="00322D1B">
        <w:rPr>
          <w:color w:val="000000"/>
          <w:sz w:val="28"/>
          <w:szCs w:val="28"/>
        </w:rPr>
        <w:t xml:space="preserve"> оружия с нарушением правил</w:t>
      </w:r>
      <w:r w:rsidRPr="00322D1B">
        <w:rPr>
          <w:color w:val="000000"/>
          <w:sz w:val="28"/>
          <w:szCs w:val="28"/>
        </w:rPr>
        <w:t>, влечет за собой установленную законодательством Российской Федерации ответственность.</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Сотрудники уголовно-исполнительной системы имеют право применять физическую силу, в том числе боевые приемы борьбы, для задержания осужденных, пресечения преступлений и административных правонарушений, совершаемых осужденными или иными лицами, если ненасильственным способом не обеспечивается выполнение их законных требований.</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Сотрудники уголовно-исполнительной системы применяют специальные средства в следующих случаях:</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1) для отражения нападения на работников уголовно-исполнительной системы, осужденных, заключенных и других граждан;</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2) для пресечения массовых беспорядков, групповых нарушений общественного порядка осужденными и заключенными, а также задержания правонарушителей, оказывающих злостное неповинове</w:t>
      </w:r>
      <w:r w:rsidR="00274B05" w:rsidRPr="00322D1B">
        <w:rPr>
          <w:color w:val="000000"/>
          <w:sz w:val="28"/>
          <w:szCs w:val="28"/>
        </w:rPr>
        <w:t>ние или сопротивление персоналу;</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3) для освобождения заложников, захваченных зданий, сооружений, помещений и транспортных средств;</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4) при конвоировании и охране осужденных и заключенных, когда они своим поведением дают основание полагать, что могут совершить побег либо причинить вред окружающим или себе;</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5) для задержания и возвращения осужденных и заключенных, бежавших из-под стражи или из учреждения, исполняющего наказания.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В качестве специальных средств могут применяться:</w:t>
      </w:r>
    </w:p>
    <w:p w:rsidR="004C6CAC" w:rsidRPr="00322D1B" w:rsidRDefault="00591ADB" w:rsidP="00322D1B">
      <w:pPr>
        <w:autoSpaceDE w:val="0"/>
        <w:autoSpaceDN w:val="0"/>
        <w:adjustRightInd w:val="0"/>
        <w:ind w:firstLine="540"/>
        <w:jc w:val="both"/>
        <w:rPr>
          <w:color w:val="000000"/>
          <w:sz w:val="28"/>
          <w:szCs w:val="28"/>
        </w:rPr>
      </w:pPr>
      <w:r w:rsidRPr="00322D1B">
        <w:rPr>
          <w:color w:val="000000"/>
          <w:sz w:val="28"/>
          <w:szCs w:val="28"/>
        </w:rPr>
        <w:t xml:space="preserve">резиновые палки; </w:t>
      </w:r>
      <w:r w:rsidR="004C6CAC" w:rsidRPr="00322D1B">
        <w:rPr>
          <w:color w:val="000000"/>
          <w:sz w:val="28"/>
          <w:szCs w:val="28"/>
        </w:rPr>
        <w:t>наручники</w:t>
      </w:r>
      <w:r w:rsidRPr="00322D1B">
        <w:rPr>
          <w:color w:val="000000"/>
          <w:sz w:val="28"/>
          <w:szCs w:val="28"/>
        </w:rPr>
        <w:t xml:space="preserve">; </w:t>
      </w:r>
      <w:r w:rsidR="004C6CAC" w:rsidRPr="00322D1B">
        <w:rPr>
          <w:color w:val="000000"/>
          <w:sz w:val="28"/>
          <w:szCs w:val="28"/>
        </w:rPr>
        <w:t>подручные средства связывания;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светозвуковые средства отвлекающего воздействия;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средства разрушения преград;</w:t>
      </w:r>
    </w:p>
    <w:p w:rsidR="00274B05"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водометы и бронемашины с последующим уведомлением прокурора в течение 24 часов с момента их применения;</w:t>
      </w:r>
      <w:r w:rsidR="00274B05" w:rsidRPr="00322D1B">
        <w:rPr>
          <w:color w:val="000000"/>
          <w:sz w:val="28"/>
          <w:szCs w:val="28"/>
        </w:rPr>
        <w:t xml:space="preserve"> </w:t>
      </w:r>
      <w:r w:rsidRPr="00322D1B">
        <w:rPr>
          <w:color w:val="000000"/>
          <w:sz w:val="28"/>
          <w:szCs w:val="28"/>
        </w:rPr>
        <w:t>служебные собаки</w:t>
      </w:r>
      <w:r w:rsidR="00274B05" w:rsidRPr="00322D1B">
        <w:rPr>
          <w:color w:val="000000"/>
          <w:sz w:val="28"/>
          <w:szCs w:val="28"/>
        </w:rPr>
        <w:t>;</w:t>
      </w:r>
      <w:r w:rsidRPr="00322D1B">
        <w:rPr>
          <w:color w:val="000000"/>
          <w:sz w:val="28"/>
          <w:szCs w:val="28"/>
        </w:rPr>
        <w:t xml:space="preserve"> </w:t>
      </w:r>
      <w:r w:rsidR="00274B05" w:rsidRPr="00322D1B">
        <w:rPr>
          <w:color w:val="000000"/>
          <w:sz w:val="28"/>
          <w:szCs w:val="28"/>
        </w:rPr>
        <w:t>г</w:t>
      </w:r>
      <w:r w:rsidRPr="00322D1B">
        <w:rPr>
          <w:color w:val="000000"/>
          <w:sz w:val="28"/>
          <w:szCs w:val="28"/>
        </w:rPr>
        <w:t>азовое оружие</w:t>
      </w:r>
      <w:r w:rsidR="00274B05" w:rsidRPr="00322D1B">
        <w:rPr>
          <w:color w:val="000000"/>
          <w:sz w:val="28"/>
          <w:szCs w:val="28"/>
        </w:rPr>
        <w:t>.</w:t>
      </w:r>
      <w:r w:rsidRPr="00322D1B">
        <w:rPr>
          <w:color w:val="000000"/>
          <w:sz w:val="28"/>
          <w:szCs w:val="28"/>
        </w:rPr>
        <w:t xml:space="preserve"> </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Виды специальных средств и газового оружия, а также интенсивность их применения определяются с учетом складывающейся обстановки, характера правонарушения и личности правонарушителя. Применение специальных средств и газового оружия должно сводиться к минимальному причинению вреда осужденным, заключенным и иным лицам.</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Запрещается применять специальные средства и газовое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группового или иного нападения, угрожающего жизни и здоровью граждан, а также в случаях, когда от этого могут пострадать посторонние граждане.</w:t>
      </w:r>
    </w:p>
    <w:p w:rsidR="004C6CAC" w:rsidRPr="00322D1B" w:rsidRDefault="004C6CAC" w:rsidP="00322D1B">
      <w:pPr>
        <w:pStyle w:val="ConsPlusNonformat"/>
        <w:rPr>
          <w:rFonts w:ascii="Times New Roman" w:hAnsi="Times New Roman" w:cs="Times New Roman"/>
          <w:color w:val="000000"/>
          <w:sz w:val="28"/>
          <w:szCs w:val="28"/>
        </w:rPr>
      </w:pP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Порядок ношения оружия на территориях учреждений, исполняющих наказания, следственных изоляторов и предприятий учреждений, исполняющих наказания, устанавливается территориальными органами уголовно-исполнительной системы.</w:t>
      </w:r>
      <w:r w:rsidR="002036E7" w:rsidRPr="00322D1B">
        <w:rPr>
          <w:rStyle w:val="a5"/>
          <w:color w:val="000000"/>
          <w:sz w:val="28"/>
          <w:szCs w:val="28"/>
        </w:rPr>
        <w:footnoteReference w:id="11"/>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Сотрудники уголовно-исполнительной системы имеют право применять огнестрельное оружие:</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1) для защиты от нападения, угрожающего жизни и здоровью граждан;</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2) для отражения нападения, угрожающего жизни и здоровью работников уголовно-исполнительной системы, осужденных заключенных и иных лиц, а также для отражения нападения с целью завладения оружием;</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3) для освобождения заложников, захваченных зданий, сооружений, помещений и транспортных средств;</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4) для отражения группового или вооруженного нападения на охраняемые объекты, помещения и сооружения учреждений, исполняющих наказания, а также на транспортные средства;</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5) для задержания лица, оказывающего вооруженное сопротивление, застигнутого при совершении тяжкого преступления против жизни, здоровья граждан, собственности и пытающегося скрыться, совершающего побег, либо для пресечения попыток насильственного освобождения осужденных и заключенных, а также для задержания вооруженного лица, отказывающегося выполнить законное требование сотрудника уголовно-исполнительной системы о сдаче оружия.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Кроме того, огнестрельное оружие может использоваться: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1) для остановки транспортного средства, с использованием которого совершается побег осужденным или заключенным;</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2) для предупреждения осужденных, заключенных и иных лиц о намерении применить огнестрельное оружие, подачи сигнала тревоги и вызова помощи.</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Сотрудники уголовно-исполнительной системы имеют право обнажить огнестрельное оружие и привести его в готовность, если считают, что в создавшейся обстановке могут возникнуть предусмотренные настоящей статьей основания для его применения.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Без предупреждения огнестрельное оружие применяется: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1) при отражении нападения с использованием оружия или транспортных средств;</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2) при побеге осужденных и заключенных из мест лишения свободы, предварительного заключения или из-под стражи с оружием, при помощи транспортных средств либо из транспортного средства во время движения;</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3) при попытке осужденного или заключенного, а также иного лица приблизиться к сотруднику уголовно-исполнительной системы с обнаженным огнестрельным или холодным оружием либо предметами, с помощью которых может быть нанесено телесное повреждение, сократив при этом указанное сотрудником уголовно-исполнительной системы расстояние, а также при попытке прикоснуться к его огнестрельному оружию.</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При применении огнестрельного оружия сотрудники уголовно-исполнительной системы обязаны принять все возможные меры для обеспечения безопасности граждан, а также для оказания пострадавшим медицинской помощи.</w:t>
      </w:r>
      <w:r w:rsidR="002036E7" w:rsidRPr="00322D1B">
        <w:rPr>
          <w:rStyle w:val="a5"/>
          <w:color w:val="000000"/>
          <w:sz w:val="28"/>
          <w:szCs w:val="28"/>
        </w:rPr>
        <w:footnoteReference w:id="12"/>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Запрещается применять огнестрельное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вооруженного либо группового нападения, угрожающего жизни и здоровью граждан, а также в случаях, когда от этого могут пострадать посторонние граждане.</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О каждом случае применения огнестрельного оружия сотрудники уголовно-исполнительной системы в течение 24 часов с момента его применения обязаны доложить непосредственному начальнику.</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Администрация учреждения или органа уголовно-исполнительной системы о каждом случае применения огнестрельного оружия незамедлительно уведомляет прокурора.</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наказываются лишением свободы на срок до пяти лет.</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 xml:space="preserve"> Деяния, предусм</w:t>
      </w:r>
      <w:r w:rsidR="00274B05" w:rsidRPr="00322D1B">
        <w:rPr>
          <w:color w:val="000000"/>
          <w:sz w:val="28"/>
          <w:szCs w:val="28"/>
        </w:rPr>
        <w:t>отренные частью первой</w:t>
      </w:r>
      <w:r w:rsidRPr="00322D1B">
        <w:rPr>
          <w:color w:val="000000"/>
          <w:sz w:val="28"/>
          <w:szCs w:val="28"/>
        </w:rPr>
        <w:t xml:space="preserve"> статьи</w:t>
      </w:r>
      <w:r w:rsidR="00274B05" w:rsidRPr="00322D1B">
        <w:rPr>
          <w:color w:val="000000"/>
          <w:sz w:val="28"/>
          <w:szCs w:val="28"/>
        </w:rPr>
        <w:t xml:space="preserve"> 321 УК РФ</w:t>
      </w:r>
      <w:r w:rsidRPr="00322D1B">
        <w:rPr>
          <w:color w:val="000000"/>
          <w:sz w:val="28"/>
          <w:szCs w:val="28"/>
        </w:rPr>
        <w:t>,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наказываются лишением свободы на срок до пяти лет.</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 xml:space="preserve"> Деяния, предусмотренные ча</w:t>
      </w:r>
      <w:r w:rsidR="00591ADB" w:rsidRPr="00322D1B">
        <w:rPr>
          <w:color w:val="000000"/>
          <w:sz w:val="28"/>
          <w:szCs w:val="28"/>
        </w:rPr>
        <w:t xml:space="preserve">стями первой и второй </w:t>
      </w:r>
      <w:r w:rsidRPr="00322D1B">
        <w:rPr>
          <w:color w:val="000000"/>
          <w:sz w:val="28"/>
          <w:szCs w:val="28"/>
        </w:rPr>
        <w:t>статьи</w:t>
      </w:r>
      <w:r w:rsidR="00591ADB" w:rsidRPr="00322D1B">
        <w:rPr>
          <w:color w:val="000000"/>
          <w:sz w:val="28"/>
          <w:szCs w:val="28"/>
        </w:rPr>
        <w:t xml:space="preserve"> 321 УК РФ</w:t>
      </w:r>
      <w:r w:rsidRPr="00322D1B">
        <w:rPr>
          <w:color w:val="000000"/>
          <w:sz w:val="28"/>
          <w:szCs w:val="28"/>
        </w:rPr>
        <w:t>, совершенные организованной группой либо с применением насилия, опасного для жизни или здоровья, -</w:t>
      </w:r>
    </w:p>
    <w:p w:rsidR="004C6CAC" w:rsidRPr="00322D1B" w:rsidRDefault="004C6CAC" w:rsidP="00322D1B">
      <w:pPr>
        <w:autoSpaceDE w:val="0"/>
        <w:autoSpaceDN w:val="0"/>
        <w:adjustRightInd w:val="0"/>
        <w:ind w:firstLine="540"/>
        <w:jc w:val="both"/>
        <w:rPr>
          <w:color w:val="000000"/>
          <w:sz w:val="28"/>
          <w:szCs w:val="28"/>
        </w:rPr>
      </w:pPr>
      <w:r w:rsidRPr="00322D1B">
        <w:rPr>
          <w:color w:val="000000"/>
          <w:sz w:val="28"/>
          <w:szCs w:val="28"/>
        </w:rPr>
        <w:t>наказываются лишением свободы на срок от пяти до двенадцати лет.</w:t>
      </w:r>
    </w:p>
    <w:p w:rsidR="009406F0" w:rsidRPr="00322D1B" w:rsidRDefault="00322D1B" w:rsidP="00322D1B">
      <w:pPr>
        <w:ind w:firstLine="708"/>
        <w:jc w:val="center"/>
        <w:rPr>
          <w:b/>
          <w:bCs/>
          <w:color w:val="000000"/>
          <w:sz w:val="28"/>
          <w:szCs w:val="28"/>
        </w:rPr>
      </w:pPr>
      <w:r>
        <w:rPr>
          <w:b/>
          <w:bCs/>
          <w:color w:val="000000"/>
          <w:sz w:val="28"/>
          <w:szCs w:val="28"/>
        </w:rPr>
        <w:br w:type="page"/>
      </w:r>
      <w:r w:rsidR="009406F0" w:rsidRPr="00322D1B">
        <w:rPr>
          <w:b/>
          <w:bCs/>
          <w:color w:val="000000"/>
          <w:sz w:val="28"/>
          <w:szCs w:val="28"/>
        </w:rPr>
        <w:t>ЗАКЛЮЧЕНИЕ</w:t>
      </w:r>
    </w:p>
    <w:p w:rsidR="00D04AF3" w:rsidRPr="00322D1B" w:rsidRDefault="00D04AF3" w:rsidP="00322D1B">
      <w:pPr>
        <w:autoSpaceDE w:val="0"/>
        <w:autoSpaceDN w:val="0"/>
        <w:adjustRightInd w:val="0"/>
        <w:rPr>
          <w:color w:val="000000"/>
          <w:sz w:val="28"/>
          <w:szCs w:val="28"/>
        </w:rPr>
      </w:pP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Уголовно-исполнительная система, являющаяся составной частью правоохранительных органов России, представляет собой совокупность учреждений и органов, исполняющих уголовные наказания и иные меры уголовно-правового характера, а также обеспечивающих содержание под стражей обвиняемых и подозреваемых в совершении преступлений.</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Эта система является многофункциональной, так как не только исполняет наказания в виде лишения свободы или без изоляции от общества, но и организует привлечение осужденных к труду, осуществляет общую и профессиональную подготовку специалистов, проводит санитарно-профилактическую работу и лечение осужденных, занимается оперативно-разыскной деятельностью, принимает участие в социальной работе с осужденными и контроле за их поведением.</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Реформирование уголовно-исполнительной системы, начатое во исполнение Указа Президента Российской Федерации от 28 июля 1998 г. N 904 с передачей ее в ведение Министерства юстиции Российской Федерации, позволило укрепить правопорядок в местах лишения свободы, достичь динамичного снижения уровня преступности и количества нарушений режима в исправительных учреждениях, уменьшить традиционную конфронтацию между персоналом уголовно-исполнительной системы и осужденными, улучшить микроклимат в коллективах сотрудников.</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В то же время в деятельности уголовно-исполнительной системы остается нерешенным ряд проблем, связанных с нарушением прав человека, что оказывает негативное влияние на положение дел в исправительных учреждениях и сдерживает процесс реформирования системы в целом.</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На протяжении длительного времени органы и учреждения, исполняющие уголовные наказания в виде лишения свободы, вынуждены функционировать в условиях постоянного дефицита бюджетных средств, выделяемых на их содержание. До 2000 года уголовно-исполнительная система обеспечивалась финансовыми ресурсами на 60 процентов минимальных потребностей. Предусмотренное федеральным бюджетом на 2001 год увеличение финансирования в 1,7 раза по сравнению с 2000 годом не учитывает сложившийся в стране уровень инфляции и не обеспечивает в полном объеме покрытие расходов на приобретение и ремонт автобронетехники, средств связи, инженерно-технических средств охраны, специальной техники, оплату коммунальных и транспортных услуг, капитальный ремонт объектов, осуществление оперативно-разыскной деятельности и оплату льгот, установленных государством для сотрудников исправительных учреждений.</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Осужденные и лица, содержащиеся в следственных изоляторах, не обеспечиваются питанием по установленным нормам. При нормативе стоимости питания на 1 человека в сутки 18 рублей в 2000 году за счет средств федерального бюджета было выделено только 10,8 рубля.</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Численность лиц, которым смертная казнь заменена пожизненным лишением свободы, ежегодно увеличивается на 250 человек. Действующие в настоящее время три исправительные колонии рассчитаны на размещение только 630 таких осужденных, в то время как в местах лишения свободы содержится более 1100 человек, осужденных к смертной казни, и лиц, которым смертная казнь заменена пожизненным лишением свободы.</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Остается напряженной эпидемическая обстановка по туберкулезу. По состоянию на 1 января 2001 г. в учреждениях уголовно-исполнительной системы содержалось 90,8 тыс. больных активными формами туберкулеза. В течение последних лет в места лишения свободы ежегодно поступало до 30 тыс.больных, приблизительно такое же количество (24-26 тыс. человек) ежегодно освобождается из мест лишения свободы, не получив должного лечения. Смертность от этого заболевания в уголовно-исполнительной системе выросла почти в 2 раза.</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Кроме больных туберкулезом в учреждениях уголовно-исполнительной системы на сегодняшний день содержится более 8 тыс. ВИЧ-инфицированных, что составляет примерно одну пятую общего числа носителей вируса, выявленных в России. В то же время в смете уголовно-исполнительной системы не предусмотрено расходов на диагностику, лечение и профилактику ВИЧ-инфекции в местах лишения свободы.</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Наиболее сложное положение сложилось в следственных изоляторах и тюрьмах, материально-техническая база которых десятилетиями практически не обновлялась. Следственные изоляторы и тюрьмы переполнены, в более 65 процентах этих учреждений на 1 человека приходится по 0,5 кв. метра площади в камере при установленной законодательством Российской Федерации норме 4 кв. метра. Условия содержания осужденных и подследственных в следственных изоляторах и тюрьмах унижают человеческое достоинство, причиняют физические и нравственные страдания, нарушают права человека на охрану здоровья и личную безопасность. Постоянное переполнение камер неизбежно влечет за собой распространение инфекционных заболеваний, в первую очередь туберкулеза легких - болезни, ставшей уже общенациональной проблемой.</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В настоящее время, несмотря на принимаемые меры, сложилась тяжелая обстановка с размещением осужденных. По состоянию на 1 января 2001 г. недостает более 32 тыс. мест в исправительных учреждениях общего режима, в том числе для осужденных мужчин - более 19 тыс. мест, для осужденных женщин - 13 тыс. мест, и более 3 тыс. мест в исправительных учреждениях особого режима. Остро стоит вопрос с размещением осужденных, которые больны туберкулезом и наркоманией, а также ВИЧ-инфицированных осужденных.</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Для решения этих вопросов требуется создание 21 исправительного учреждения общего режима, 8 учреждений строгого режима, 13 - особого режима, 30 - для содержания осужденных женщин, 3 лечебных исправительных учреждений для ВИЧ-инфицированных, 7 лечебных исправительных учреждений для осужденных, которые больны наркоманией.</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Требует своего развития и промышленный сектор уголовно-исполнительной системы, эффективная работа которого могла бы дать дополнительные средства для финансирования неотложных нужд системы и существенно снизить нагрузку на федеральный бюджет.</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Предприятия уголовно-исполнительной системы ежегодно производят платежи почти по 30 видам федеральных и местных налогов и сборов в сумме, превышающей 1,1 млрд. рублей. Задолженность по этим выплатам составила около 6 млрд. рублей (включая начисленные пени и штрафы). Практически не обновляются основные фонды, износ оборудования превысил 70 процентов. Значительное число предприятий уголовно-исполнительной системы убыточно.</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В настоящее время в местах лишения свободы содержится около 94 тыс. не обеспеченных работой осужденных, а заработная плата значительной части трудоустроенных осужденных составляет менее 14 рублей в день. Это не позволяет им приобрести дополнительные продукты питания и предметы первой необходимости, возместить ущерб, причиненный ими гражданам и государству, оказать материальную помощь семьям, рассчитаться за полученные продукты питания и вещевое имущество. Среди осужденных немало лиц, утративших социальные связи, и денежные средства, заработанные ими в период отбывания наказания, зачастую являются единственным источником существования после освобождения. Вовлечение осужденных в трудовую деятельность связано с обеспечением их прав на труд, получением вознаграждения за него и профессиональным обучением.</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Назрела необходимость проведения комплекса мероприятий по повышению эффективности трудового использования осужденных, по решению проблемы самообеспечения уголовно-исполнительной системы продуктами питания, вещевым имуществом, строительными материалами, продукцией коммунально-бытового и специального назначения, по интегрированию промышленного потенциала системы в экономику страны и отдельных регионов Российской Федерации, что позволит сократить нагрузку на федеральный бюджет за счет получения доходов от использования труда дополнительно трудоустроенных осужденных и направления этих средств на содержание осужденных и персонала уголовно-исполнительной системы, повысить эффективность использования и оборачиваемость бюджетных средств, выделяемых на эти цели, внутри системы, улучшить ее финансовое состояние и будет способствовать устойчивому функционированию подразделений уголовно-исполнительной системы в условиях рынка.</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В результате реформирования уголовно-исполнительной системы и передачи от Министерства внутренних дел Российской Федерации функций конвоирования, охраны и других функций в подразделениях сложилась критическая ситуация с обеспечением сотрудников жильем. В настоящее время в улучшении жилищных условий нуждаются свыше 50 тыс. сотрудников, из них более 17 тыс. человек не имеют жилой площади, в том числе 5 тысяч сотрудников следственных изоляторов и тюрем.</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Кроме того, поскольку в 2000 году от внутренних войск Министерства внутренних дел Российской Федерации Министерству юстиции Российской Федерации передана функция конвоирования осужденных, численность военнослужащих увеличилась на 25 тыс. человек, из которых более 50 процентов также нуждаются в улучшении жилищных условий.</w:t>
      </w:r>
    </w:p>
    <w:p w:rsidR="00D04AF3" w:rsidRPr="00322D1B" w:rsidRDefault="00D04AF3" w:rsidP="00322D1B">
      <w:pPr>
        <w:autoSpaceDE w:val="0"/>
        <w:autoSpaceDN w:val="0"/>
        <w:adjustRightInd w:val="0"/>
        <w:ind w:firstLine="485"/>
        <w:jc w:val="both"/>
        <w:rPr>
          <w:color w:val="000000"/>
          <w:sz w:val="28"/>
          <w:szCs w:val="28"/>
        </w:rPr>
      </w:pPr>
      <w:r w:rsidRPr="00322D1B">
        <w:rPr>
          <w:color w:val="000000"/>
          <w:sz w:val="28"/>
          <w:szCs w:val="28"/>
        </w:rPr>
        <w:t>Комплексное решение этих проблем возможно только с участием всех заинтересованных федеральных органов исполнительной власти, а также органов государственной власти субъектов Российской Федерации, что требует программного подхода к ее решению.</w:t>
      </w:r>
      <w:r w:rsidRPr="00322D1B">
        <w:rPr>
          <w:rStyle w:val="a5"/>
          <w:color w:val="000000"/>
          <w:sz w:val="28"/>
          <w:szCs w:val="28"/>
        </w:rPr>
        <w:footnoteReference w:id="13"/>
      </w:r>
    </w:p>
    <w:p w:rsidR="009406F0" w:rsidRPr="00322D1B" w:rsidRDefault="00322D1B" w:rsidP="00322D1B">
      <w:pPr>
        <w:ind w:firstLine="708"/>
        <w:rPr>
          <w:b/>
          <w:bCs/>
          <w:color w:val="000000"/>
          <w:sz w:val="28"/>
          <w:szCs w:val="28"/>
        </w:rPr>
      </w:pPr>
      <w:r>
        <w:rPr>
          <w:b/>
          <w:bCs/>
          <w:color w:val="000000"/>
          <w:sz w:val="28"/>
          <w:szCs w:val="28"/>
        </w:rPr>
        <w:br w:type="page"/>
      </w:r>
      <w:r w:rsidR="009406F0" w:rsidRPr="00322D1B">
        <w:rPr>
          <w:b/>
          <w:bCs/>
          <w:color w:val="000000"/>
          <w:sz w:val="28"/>
          <w:szCs w:val="28"/>
        </w:rPr>
        <w:t>СПИСОК ИСПОЛЬЗУЕМОЙ ЛИТЕРАТУРЫ</w:t>
      </w:r>
    </w:p>
    <w:p w:rsidR="009406F0" w:rsidRPr="00322D1B" w:rsidRDefault="009406F0" w:rsidP="00322D1B">
      <w:pPr>
        <w:autoSpaceDE w:val="0"/>
        <w:autoSpaceDN w:val="0"/>
        <w:adjustRightInd w:val="0"/>
        <w:rPr>
          <w:color w:val="000000"/>
          <w:sz w:val="28"/>
          <w:szCs w:val="28"/>
        </w:rPr>
      </w:pPr>
    </w:p>
    <w:p w:rsidR="009406F0" w:rsidRPr="00322D1B" w:rsidRDefault="009406F0" w:rsidP="00322D1B">
      <w:pPr>
        <w:numPr>
          <w:ilvl w:val="0"/>
          <w:numId w:val="3"/>
        </w:numPr>
        <w:autoSpaceDE w:val="0"/>
        <w:autoSpaceDN w:val="0"/>
        <w:adjustRightInd w:val="0"/>
        <w:rPr>
          <w:color w:val="000000"/>
          <w:sz w:val="28"/>
          <w:szCs w:val="28"/>
        </w:rPr>
      </w:pPr>
      <w:r w:rsidRPr="00322D1B">
        <w:rPr>
          <w:color w:val="000000"/>
          <w:sz w:val="28"/>
          <w:szCs w:val="28"/>
        </w:rPr>
        <w:t>Закон РФ от 21 июля 1993 г. N 5473-I "Об учреждениях и органах, исполняющих уголовные наказания в виде лишения свободы" (с изменениями от 15 июня 1996 г., 13 апреля, 21 июля 1998 г., 20 июня 2000 г., 9 марта 2001 г., 24 декабря 2002 г., 8, 23 декабря 2003 г., 5 марта, 29 июня, 22 августа 2004 г.)</w:t>
      </w:r>
    </w:p>
    <w:p w:rsidR="009406F0" w:rsidRPr="00322D1B" w:rsidRDefault="009406F0" w:rsidP="00322D1B">
      <w:pPr>
        <w:autoSpaceDE w:val="0"/>
        <w:autoSpaceDN w:val="0"/>
        <w:adjustRightInd w:val="0"/>
        <w:rPr>
          <w:color w:val="000000"/>
          <w:sz w:val="28"/>
          <w:szCs w:val="28"/>
        </w:rPr>
      </w:pPr>
    </w:p>
    <w:p w:rsidR="009406F0" w:rsidRPr="00322D1B" w:rsidRDefault="009406F0" w:rsidP="00322D1B">
      <w:pPr>
        <w:numPr>
          <w:ilvl w:val="0"/>
          <w:numId w:val="3"/>
        </w:numPr>
        <w:autoSpaceDE w:val="0"/>
        <w:autoSpaceDN w:val="0"/>
        <w:adjustRightInd w:val="0"/>
        <w:rPr>
          <w:color w:val="000000"/>
          <w:sz w:val="28"/>
          <w:szCs w:val="28"/>
        </w:rPr>
      </w:pPr>
      <w:r w:rsidRPr="00322D1B">
        <w:rPr>
          <w:color w:val="000000"/>
          <w:sz w:val="28"/>
          <w:szCs w:val="28"/>
        </w:rPr>
        <w:t>Указ Президента РФ от 8 октября 1997 г. N 1100 "О реформировании уголовно-исполнительной системы Министерства внутренних дел Российской Федерации"</w:t>
      </w:r>
    </w:p>
    <w:p w:rsidR="009406F0" w:rsidRPr="00322D1B" w:rsidRDefault="009406F0" w:rsidP="00322D1B">
      <w:pPr>
        <w:autoSpaceDE w:val="0"/>
        <w:autoSpaceDN w:val="0"/>
        <w:adjustRightInd w:val="0"/>
        <w:rPr>
          <w:color w:val="000000"/>
          <w:sz w:val="28"/>
          <w:szCs w:val="28"/>
        </w:rPr>
      </w:pPr>
    </w:p>
    <w:p w:rsidR="009406F0" w:rsidRPr="00322D1B" w:rsidRDefault="009406F0" w:rsidP="00322D1B">
      <w:pPr>
        <w:numPr>
          <w:ilvl w:val="0"/>
          <w:numId w:val="3"/>
        </w:numPr>
        <w:autoSpaceDE w:val="0"/>
        <w:autoSpaceDN w:val="0"/>
        <w:adjustRightInd w:val="0"/>
        <w:rPr>
          <w:color w:val="000000"/>
          <w:sz w:val="28"/>
          <w:szCs w:val="28"/>
        </w:rPr>
      </w:pPr>
      <w:r w:rsidRPr="00322D1B">
        <w:rPr>
          <w:color w:val="000000"/>
          <w:sz w:val="28"/>
          <w:szCs w:val="28"/>
        </w:rPr>
        <w:t>Указ Президента РФ от 13 октября 2004 г. N 1314 "Вопросы Федеральной службы исполнения наказаний" (с изменениями от 12 июля, 2 декабря 2005 г.)</w:t>
      </w:r>
    </w:p>
    <w:p w:rsidR="009406F0" w:rsidRPr="00322D1B" w:rsidRDefault="009406F0" w:rsidP="00322D1B">
      <w:pPr>
        <w:autoSpaceDE w:val="0"/>
        <w:autoSpaceDN w:val="0"/>
        <w:adjustRightInd w:val="0"/>
        <w:rPr>
          <w:color w:val="000000"/>
          <w:sz w:val="28"/>
          <w:szCs w:val="28"/>
        </w:rPr>
      </w:pPr>
    </w:p>
    <w:p w:rsidR="009406F0" w:rsidRPr="00322D1B" w:rsidRDefault="009406F0" w:rsidP="00322D1B">
      <w:pPr>
        <w:numPr>
          <w:ilvl w:val="0"/>
          <w:numId w:val="3"/>
        </w:numPr>
        <w:autoSpaceDE w:val="0"/>
        <w:autoSpaceDN w:val="0"/>
        <w:adjustRightInd w:val="0"/>
        <w:rPr>
          <w:color w:val="000000"/>
          <w:sz w:val="28"/>
          <w:szCs w:val="28"/>
        </w:rPr>
      </w:pPr>
      <w:r w:rsidRPr="00322D1B">
        <w:rPr>
          <w:color w:val="000000"/>
          <w:sz w:val="28"/>
          <w:szCs w:val="28"/>
        </w:rPr>
        <w:t xml:space="preserve">Положение о Федеральной службе исполнения наказаний (утв. </w:t>
      </w:r>
      <w:r w:rsidRPr="00322D1B">
        <w:rPr>
          <w:color w:val="000000"/>
          <w:sz w:val="28"/>
          <w:szCs w:val="28"/>
          <w:u w:val="single"/>
        </w:rPr>
        <w:t>указом</w:t>
      </w:r>
      <w:r w:rsidRPr="00322D1B">
        <w:rPr>
          <w:color w:val="000000"/>
          <w:sz w:val="28"/>
          <w:szCs w:val="28"/>
        </w:rPr>
        <w:t xml:space="preserve"> Президента РФ от 13 октября 2004 г. N 1314) (с изменениями от 2 декабря 2005 г.)</w:t>
      </w:r>
    </w:p>
    <w:p w:rsidR="009406F0" w:rsidRPr="00322D1B" w:rsidRDefault="009406F0" w:rsidP="00322D1B">
      <w:pPr>
        <w:autoSpaceDE w:val="0"/>
        <w:autoSpaceDN w:val="0"/>
        <w:adjustRightInd w:val="0"/>
        <w:rPr>
          <w:color w:val="000000"/>
          <w:sz w:val="28"/>
          <w:szCs w:val="28"/>
        </w:rPr>
      </w:pPr>
    </w:p>
    <w:p w:rsidR="009406F0" w:rsidRPr="00322D1B" w:rsidRDefault="009406F0" w:rsidP="00322D1B">
      <w:pPr>
        <w:numPr>
          <w:ilvl w:val="0"/>
          <w:numId w:val="3"/>
        </w:numPr>
        <w:autoSpaceDE w:val="0"/>
        <w:autoSpaceDN w:val="0"/>
        <w:adjustRightInd w:val="0"/>
        <w:rPr>
          <w:color w:val="000000"/>
          <w:sz w:val="28"/>
          <w:szCs w:val="28"/>
        </w:rPr>
      </w:pPr>
      <w:r w:rsidRPr="00322D1B">
        <w:rPr>
          <w:color w:val="000000"/>
          <w:sz w:val="28"/>
          <w:szCs w:val="28"/>
        </w:rPr>
        <w:t>Постановление Правительства РФ от 14 февраля 2000 г. N 123</w:t>
      </w:r>
      <w:r w:rsidR="00322D1B">
        <w:rPr>
          <w:color w:val="000000"/>
          <w:sz w:val="28"/>
          <w:szCs w:val="28"/>
        </w:rPr>
        <w:t xml:space="preserve"> </w:t>
      </w:r>
      <w:r w:rsidRPr="00322D1B">
        <w:rPr>
          <w:color w:val="000000"/>
          <w:sz w:val="28"/>
          <w:szCs w:val="28"/>
        </w:rPr>
        <w:t>"О дополнительных мерах по повышению социальной защищенности персонала уголовно-исполнительной системы"</w:t>
      </w:r>
      <w:r w:rsidR="00322D1B">
        <w:rPr>
          <w:color w:val="000000"/>
          <w:sz w:val="28"/>
          <w:szCs w:val="28"/>
        </w:rPr>
        <w:t xml:space="preserve"> </w:t>
      </w:r>
      <w:r w:rsidRPr="00322D1B">
        <w:rPr>
          <w:color w:val="000000"/>
          <w:sz w:val="28"/>
          <w:szCs w:val="28"/>
        </w:rPr>
        <w:t>(с изменениями от 14 октября 2003 г., 13 июля 2004 г., 30 декабря 2005 г.)</w:t>
      </w:r>
    </w:p>
    <w:p w:rsidR="004550C3" w:rsidRPr="00322D1B" w:rsidRDefault="004550C3" w:rsidP="00322D1B">
      <w:pPr>
        <w:autoSpaceDE w:val="0"/>
        <w:autoSpaceDN w:val="0"/>
        <w:adjustRightInd w:val="0"/>
        <w:rPr>
          <w:color w:val="000000"/>
          <w:sz w:val="28"/>
          <w:szCs w:val="28"/>
        </w:rPr>
      </w:pPr>
    </w:p>
    <w:p w:rsidR="004C6CAC" w:rsidRPr="00322D1B" w:rsidRDefault="004550C3" w:rsidP="00322D1B">
      <w:pPr>
        <w:numPr>
          <w:ilvl w:val="0"/>
          <w:numId w:val="3"/>
        </w:numPr>
        <w:autoSpaceDE w:val="0"/>
        <w:autoSpaceDN w:val="0"/>
        <w:adjustRightInd w:val="0"/>
        <w:rPr>
          <w:color w:val="000000"/>
          <w:sz w:val="28"/>
          <w:szCs w:val="28"/>
        </w:rPr>
      </w:pPr>
      <w:r w:rsidRPr="00322D1B">
        <w:rPr>
          <w:color w:val="000000"/>
          <w:sz w:val="28"/>
          <w:szCs w:val="28"/>
        </w:rPr>
        <w:t>Инструкция об организации и осуществлении Министерством юстиции Российской Федерации ведомственного контроля за соблюдением прав человека в учреждениях и территориальных органах уголовно-исполнительной системы</w:t>
      </w:r>
      <w:r w:rsidR="00322D1B">
        <w:rPr>
          <w:color w:val="000000"/>
          <w:sz w:val="28"/>
          <w:szCs w:val="28"/>
        </w:rPr>
        <w:t xml:space="preserve"> </w:t>
      </w:r>
      <w:r w:rsidRPr="00322D1B">
        <w:rPr>
          <w:color w:val="000000"/>
          <w:sz w:val="28"/>
          <w:szCs w:val="28"/>
        </w:rPr>
        <w:t xml:space="preserve">(утв. </w:t>
      </w:r>
      <w:r w:rsidRPr="00322D1B">
        <w:rPr>
          <w:color w:val="000000"/>
          <w:sz w:val="28"/>
          <w:szCs w:val="28"/>
          <w:u w:val="single"/>
        </w:rPr>
        <w:t>приказом</w:t>
      </w:r>
      <w:r w:rsidRPr="00322D1B">
        <w:rPr>
          <w:color w:val="000000"/>
          <w:sz w:val="28"/>
          <w:szCs w:val="28"/>
        </w:rPr>
        <w:t xml:space="preserve"> Минюста РФ от 31 января 2006 г. N 16)</w:t>
      </w:r>
      <w:r w:rsidR="00322D1B">
        <w:rPr>
          <w:color w:val="000000"/>
          <w:sz w:val="28"/>
          <w:szCs w:val="28"/>
        </w:rPr>
        <w:t xml:space="preserve"> </w:t>
      </w:r>
      <w:r w:rsidR="004C6CAC" w:rsidRPr="00322D1B">
        <w:rPr>
          <w:color w:val="000000"/>
          <w:sz w:val="28"/>
          <w:szCs w:val="28"/>
          <w:u w:val="single"/>
        </w:rPr>
        <w:t>приказом</w:t>
      </w:r>
      <w:r w:rsidR="004C6CAC" w:rsidRPr="00322D1B">
        <w:rPr>
          <w:i/>
          <w:iCs/>
          <w:color w:val="000000"/>
          <w:sz w:val="28"/>
          <w:szCs w:val="28"/>
        </w:rPr>
        <w:t xml:space="preserve"> Федеральной службы исполнения наказаний от 16 июня 2005 г. N 459</w:t>
      </w:r>
    </w:p>
    <w:p w:rsidR="007058FF" w:rsidRPr="00322D1B" w:rsidRDefault="007058FF" w:rsidP="00322D1B">
      <w:pPr>
        <w:ind w:firstLine="708"/>
        <w:rPr>
          <w:color w:val="000000"/>
          <w:sz w:val="28"/>
          <w:szCs w:val="28"/>
        </w:rPr>
      </w:pPr>
    </w:p>
    <w:p w:rsidR="00846695" w:rsidRPr="00322D1B" w:rsidRDefault="00274B05" w:rsidP="00322D1B">
      <w:pPr>
        <w:numPr>
          <w:ilvl w:val="0"/>
          <w:numId w:val="3"/>
        </w:numPr>
        <w:rPr>
          <w:color w:val="000000"/>
          <w:sz w:val="28"/>
          <w:szCs w:val="28"/>
        </w:rPr>
      </w:pPr>
      <w:r w:rsidRPr="00322D1B">
        <w:rPr>
          <w:color w:val="000000"/>
          <w:sz w:val="28"/>
          <w:szCs w:val="28"/>
        </w:rPr>
        <w:t>В.И. Сильвестова. Уголовно-исполнительное право. Учебник для юридических вузов. М.: Юриспруденция, 2003.</w:t>
      </w:r>
    </w:p>
    <w:p w:rsidR="002036E7" w:rsidRPr="00322D1B" w:rsidRDefault="002036E7" w:rsidP="00322D1B">
      <w:pPr>
        <w:autoSpaceDE w:val="0"/>
        <w:autoSpaceDN w:val="0"/>
        <w:adjustRightInd w:val="0"/>
        <w:rPr>
          <w:color w:val="000000"/>
          <w:sz w:val="28"/>
          <w:szCs w:val="28"/>
        </w:rPr>
      </w:pPr>
    </w:p>
    <w:p w:rsidR="00846695" w:rsidRPr="00322D1B" w:rsidRDefault="002036E7" w:rsidP="00322D1B">
      <w:pPr>
        <w:numPr>
          <w:ilvl w:val="0"/>
          <w:numId w:val="3"/>
        </w:numPr>
        <w:autoSpaceDE w:val="0"/>
        <w:autoSpaceDN w:val="0"/>
        <w:adjustRightInd w:val="0"/>
        <w:rPr>
          <w:color w:val="000000"/>
          <w:sz w:val="28"/>
          <w:szCs w:val="28"/>
        </w:rPr>
      </w:pPr>
      <w:r w:rsidRPr="00322D1B">
        <w:rPr>
          <w:color w:val="000000"/>
          <w:sz w:val="28"/>
          <w:szCs w:val="28"/>
        </w:rPr>
        <w:t>Закон РФ от 21 июля 1993 г. N 5473-I</w:t>
      </w:r>
      <w:r w:rsidR="00322D1B">
        <w:rPr>
          <w:color w:val="000000"/>
          <w:sz w:val="28"/>
          <w:szCs w:val="28"/>
        </w:rPr>
        <w:t xml:space="preserve"> </w:t>
      </w:r>
      <w:r w:rsidRPr="00322D1B">
        <w:rPr>
          <w:color w:val="000000"/>
          <w:sz w:val="28"/>
          <w:szCs w:val="28"/>
        </w:rPr>
        <w:t>"Об учреждениях и органах, исполняющих уголовные наказания в виде лишения свободы"</w:t>
      </w:r>
      <w:r w:rsidR="00322D1B">
        <w:rPr>
          <w:color w:val="000000"/>
          <w:sz w:val="28"/>
          <w:szCs w:val="28"/>
        </w:rPr>
        <w:t xml:space="preserve"> </w:t>
      </w:r>
      <w:r w:rsidRPr="00322D1B">
        <w:rPr>
          <w:color w:val="000000"/>
          <w:sz w:val="28"/>
          <w:szCs w:val="28"/>
        </w:rPr>
        <w:t>(с изменениями от 15 июня 1996 г., 13 апреля, 21 июля 1998 г., 20 июня 2000 г., 9 марта 2001 г., 24 декабря 2002 г., 8, 23 декабря 2003 г., 5 марта, 29 июня, 22 августа 2004 г.)</w:t>
      </w:r>
      <w:bookmarkStart w:id="0" w:name="_GoBack"/>
      <w:bookmarkEnd w:id="0"/>
    </w:p>
    <w:sectPr w:rsidR="00846695" w:rsidRPr="00322D1B" w:rsidSect="002036E7">
      <w:head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41" w:rsidRDefault="00A46D41">
      <w:r>
        <w:separator/>
      </w:r>
    </w:p>
  </w:endnote>
  <w:endnote w:type="continuationSeparator" w:id="0">
    <w:p w:rsidR="00A46D41" w:rsidRDefault="00A4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41" w:rsidRDefault="00A46D41">
      <w:r>
        <w:separator/>
      </w:r>
    </w:p>
  </w:footnote>
  <w:footnote w:type="continuationSeparator" w:id="0">
    <w:p w:rsidR="00A46D41" w:rsidRDefault="00A46D41">
      <w:r>
        <w:continuationSeparator/>
      </w:r>
    </w:p>
  </w:footnote>
  <w:footnote w:id="1">
    <w:p w:rsidR="00274B05" w:rsidRPr="009406F0" w:rsidRDefault="00274B05" w:rsidP="009406F0">
      <w:pPr>
        <w:autoSpaceDE w:val="0"/>
        <w:autoSpaceDN w:val="0"/>
        <w:adjustRightInd w:val="0"/>
        <w:spacing w:line="360" w:lineRule="auto"/>
        <w:ind w:left="97" w:right="97" w:firstLine="97"/>
        <w:jc w:val="both"/>
        <w:rPr>
          <w:sz w:val="20"/>
          <w:szCs w:val="20"/>
        </w:rPr>
      </w:pPr>
      <w:r>
        <w:rPr>
          <w:rStyle w:val="a5"/>
        </w:rPr>
        <w:footnoteRef/>
      </w:r>
      <w:r>
        <w:t xml:space="preserve"> </w:t>
      </w:r>
      <w:r w:rsidRPr="009406F0">
        <w:rPr>
          <w:sz w:val="20"/>
          <w:szCs w:val="20"/>
        </w:rPr>
        <w:t>Указ Президента РФ от 28 июля 1998 г. N 904, постановление Правительства РФ от 30 октября 1998 г. N 1254</w:t>
      </w:r>
    </w:p>
    <w:p w:rsidR="00A46D41" w:rsidRDefault="00A46D41" w:rsidP="009406F0">
      <w:pPr>
        <w:autoSpaceDE w:val="0"/>
        <w:autoSpaceDN w:val="0"/>
        <w:adjustRightInd w:val="0"/>
        <w:spacing w:line="360" w:lineRule="auto"/>
        <w:ind w:left="97" w:right="97" w:firstLine="97"/>
        <w:jc w:val="both"/>
      </w:pPr>
    </w:p>
  </w:footnote>
  <w:footnote w:id="2">
    <w:p w:rsidR="00A46D41" w:rsidRDefault="00274B05" w:rsidP="001A5CE7">
      <w:pPr>
        <w:widowControl w:val="0"/>
        <w:autoSpaceDE w:val="0"/>
        <w:autoSpaceDN w:val="0"/>
        <w:adjustRightInd w:val="0"/>
        <w:spacing w:line="360" w:lineRule="auto"/>
      </w:pPr>
      <w:r>
        <w:rPr>
          <w:rStyle w:val="a5"/>
        </w:rPr>
        <w:footnoteRef/>
      </w:r>
      <w:r>
        <w:t xml:space="preserve"> </w:t>
      </w:r>
      <w:r w:rsidRPr="001A5CE7">
        <w:rPr>
          <w:sz w:val="20"/>
          <w:szCs w:val="20"/>
        </w:rPr>
        <w:t>Постановление Правительства РФ от 3 февраля 1994 г. N 85 "Об утверждении списка работ, профессий и должностей работников учреждений, исполняющих уголовные наказания в виде лишения свободы, занятых на работах с осужденными, пользующихся правом на пенсию в связи с особыми условиями труда" (с изменениями от 26 августа 1996 г., 30 декабря 2005 г.)</w:t>
      </w:r>
    </w:p>
  </w:footnote>
  <w:footnote w:id="3">
    <w:p w:rsidR="00274B05" w:rsidRPr="001A5CE7" w:rsidRDefault="00274B05" w:rsidP="001A5CE7">
      <w:pPr>
        <w:widowControl w:val="0"/>
        <w:autoSpaceDE w:val="0"/>
        <w:autoSpaceDN w:val="0"/>
        <w:adjustRightInd w:val="0"/>
        <w:spacing w:line="360" w:lineRule="auto"/>
        <w:rPr>
          <w:sz w:val="20"/>
          <w:szCs w:val="20"/>
        </w:rPr>
      </w:pPr>
      <w:r>
        <w:rPr>
          <w:rStyle w:val="a5"/>
        </w:rPr>
        <w:footnoteRef/>
      </w:r>
      <w:r>
        <w:t xml:space="preserve"> </w:t>
      </w:r>
      <w:r w:rsidRPr="001A5CE7">
        <w:rPr>
          <w:sz w:val="20"/>
          <w:szCs w:val="20"/>
        </w:rPr>
        <w:t>Утв. постановлением Правительства РФ от 3 февраля 1994 г. N 85</w:t>
      </w:r>
      <w:r>
        <w:rPr>
          <w:sz w:val="20"/>
          <w:szCs w:val="20"/>
        </w:rPr>
        <w:t xml:space="preserve"> </w:t>
      </w:r>
      <w:r w:rsidRPr="001A5CE7">
        <w:rPr>
          <w:sz w:val="20"/>
          <w:szCs w:val="20"/>
        </w:rPr>
        <w:t>(с изменениями от 26 августа 1996 г., 30 декабря 2005 г.)</w:t>
      </w:r>
    </w:p>
    <w:p w:rsidR="00A46D41" w:rsidRDefault="00A46D41" w:rsidP="001A5CE7">
      <w:pPr>
        <w:widowControl w:val="0"/>
        <w:autoSpaceDE w:val="0"/>
        <w:autoSpaceDN w:val="0"/>
        <w:adjustRightInd w:val="0"/>
        <w:spacing w:line="360" w:lineRule="auto"/>
      </w:pPr>
    </w:p>
  </w:footnote>
  <w:footnote w:id="4">
    <w:p w:rsidR="00A46D41" w:rsidRDefault="002036E7">
      <w:pPr>
        <w:pStyle w:val="a3"/>
      </w:pPr>
      <w:r>
        <w:rPr>
          <w:rStyle w:val="a5"/>
        </w:rPr>
        <w:footnoteRef/>
      </w:r>
      <w:r>
        <w:t xml:space="preserve"> </w:t>
      </w:r>
    </w:p>
  </w:footnote>
  <w:footnote w:id="5">
    <w:p w:rsidR="00A46D41" w:rsidRDefault="002036E7">
      <w:pPr>
        <w:pStyle w:val="a3"/>
      </w:pPr>
      <w:r>
        <w:rPr>
          <w:rStyle w:val="a5"/>
        </w:rPr>
        <w:footnoteRef/>
      </w:r>
      <w:r>
        <w:t xml:space="preserve"> </w:t>
      </w:r>
    </w:p>
  </w:footnote>
  <w:footnote w:id="6">
    <w:p w:rsidR="00A46D41" w:rsidRDefault="002036E7">
      <w:pPr>
        <w:pStyle w:val="a3"/>
      </w:pPr>
      <w:r>
        <w:rPr>
          <w:rStyle w:val="a5"/>
        </w:rPr>
        <w:footnoteRef/>
      </w:r>
      <w:r>
        <w:t xml:space="preserve"> </w:t>
      </w:r>
    </w:p>
  </w:footnote>
  <w:footnote w:id="7">
    <w:p w:rsidR="00A46D41" w:rsidRDefault="002036E7">
      <w:pPr>
        <w:pStyle w:val="a3"/>
      </w:pPr>
      <w:r>
        <w:rPr>
          <w:rStyle w:val="a5"/>
        </w:rPr>
        <w:footnoteRef/>
      </w:r>
      <w:r>
        <w:t xml:space="preserve"> </w:t>
      </w:r>
    </w:p>
  </w:footnote>
  <w:footnote w:id="8">
    <w:p w:rsidR="00A46D41" w:rsidRDefault="002036E7">
      <w:pPr>
        <w:pStyle w:val="a3"/>
      </w:pPr>
      <w:r>
        <w:rPr>
          <w:rStyle w:val="a5"/>
        </w:rPr>
        <w:footnoteRef/>
      </w:r>
      <w:r>
        <w:t xml:space="preserve"> </w:t>
      </w:r>
    </w:p>
  </w:footnote>
  <w:footnote w:id="9">
    <w:p w:rsidR="00A46D41" w:rsidRDefault="002036E7">
      <w:pPr>
        <w:pStyle w:val="a3"/>
      </w:pPr>
      <w:r>
        <w:rPr>
          <w:rStyle w:val="a5"/>
        </w:rPr>
        <w:footnoteRef/>
      </w:r>
      <w:r>
        <w:t xml:space="preserve"> </w:t>
      </w:r>
    </w:p>
  </w:footnote>
  <w:footnote w:id="10">
    <w:p w:rsidR="00A46D41" w:rsidRDefault="002036E7">
      <w:pPr>
        <w:pStyle w:val="a3"/>
      </w:pPr>
      <w:r>
        <w:rPr>
          <w:rStyle w:val="a5"/>
        </w:rPr>
        <w:footnoteRef/>
      </w:r>
      <w:r>
        <w:t xml:space="preserve"> </w:t>
      </w:r>
    </w:p>
  </w:footnote>
  <w:footnote w:id="11">
    <w:p w:rsidR="00A46D41" w:rsidRDefault="002036E7">
      <w:pPr>
        <w:pStyle w:val="a3"/>
      </w:pPr>
      <w:r>
        <w:rPr>
          <w:rStyle w:val="a5"/>
        </w:rPr>
        <w:footnoteRef/>
      </w:r>
      <w:r>
        <w:t xml:space="preserve"> </w:t>
      </w:r>
    </w:p>
  </w:footnote>
  <w:footnote w:id="12">
    <w:p w:rsidR="00A46D41" w:rsidRDefault="002036E7">
      <w:pPr>
        <w:pStyle w:val="a3"/>
      </w:pPr>
      <w:r>
        <w:rPr>
          <w:rStyle w:val="a5"/>
        </w:rPr>
        <w:footnoteRef/>
      </w:r>
      <w:r>
        <w:t xml:space="preserve"> </w:t>
      </w:r>
    </w:p>
  </w:footnote>
  <w:footnote w:id="13">
    <w:p w:rsidR="00D04AF3" w:rsidRPr="00D04AF3" w:rsidRDefault="00D04AF3" w:rsidP="00D04AF3">
      <w:pPr>
        <w:spacing w:line="360" w:lineRule="auto"/>
        <w:ind w:firstLine="708"/>
        <w:rPr>
          <w:sz w:val="20"/>
          <w:szCs w:val="20"/>
        </w:rPr>
      </w:pPr>
      <w:r w:rsidRPr="00D04AF3">
        <w:rPr>
          <w:rStyle w:val="a5"/>
          <w:sz w:val="20"/>
          <w:szCs w:val="20"/>
        </w:rPr>
        <w:footnoteRef/>
      </w:r>
      <w:r w:rsidRPr="00D04AF3">
        <w:rPr>
          <w:sz w:val="20"/>
          <w:szCs w:val="20"/>
        </w:rPr>
        <w:t xml:space="preserve"> Федеральная целевая программа "Реформирование уголовно-исполнительной системы на 2002-2006 годы" одобрена Президентом Российской Федерации 13 января 1996 г., Указа Президента Российской Федерации от 8 октября 1997 г. N 1100 "О реформировании уголовно-исполнительной системы Министерства внутренних дел Российской Федерации", а также в соответствии с распоряжением Правительства Российской Федерации от 28 марта 2001 г. N 439-р.</w:t>
      </w:r>
    </w:p>
    <w:p w:rsidR="00D04AF3" w:rsidRPr="00D04AF3" w:rsidRDefault="00D04AF3" w:rsidP="00D04AF3">
      <w:pPr>
        <w:spacing w:line="360" w:lineRule="auto"/>
        <w:ind w:firstLine="708"/>
        <w:rPr>
          <w:sz w:val="20"/>
          <w:szCs w:val="20"/>
        </w:rPr>
      </w:pPr>
    </w:p>
    <w:p w:rsidR="00A46D41" w:rsidRDefault="00A46D41" w:rsidP="00D04AF3">
      <w:pPr>
        <w:spacing w:line="360" w:lineRule="auto"/>
        <w:ind w:firstLine="70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E7" w:rsidRDefault="00A62FAD" w:rsidP="00D04AF3">
    <w:pPr>
      <w:pStyle w:val="a7"/>
      <w:framePr w:wrap="auto" w:vAnchor="text" w:hAnchor="margin" w:xAlign="right" w:y="1"/>
      <w:rPr>
        <w:rStyle w:val="a9"/>
      </w:rPr>
    </w:pPr>
    <w:r>
      <w:rPr>
        <w:rStyle w:val="a9"/>
        <w:noProof/>
      </w:rPr>
      <w:t>2</w:t>
    </w:r>
  </w:p>
  <w:p w:rsidR="002036E7" w:rsidRDefault="002036E7" w:rsidP="00322D1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83BE1"/>
    <w:multiLevelType w:val="hybridMultilevel"/>
    <w:tmpl w:val="F15E2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770914"/>
    <w:multiLevelType w:val="hybridMultilevel"/>
    <w:tmpl w:val="ADE48474"/>
    <w:lvl w:ilvl="0" w:tplc="E0408362">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6E131B35"/>
    <w:multiLevelType w:val="hybridMultilevel"/>
    <w:tmpl w:val="27E872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5C3"/>
    <w:rsid w:val="001024BF"/>
    <w:rsid w:val="001A5CE7"/>
    <w:rsid w:val="001D5507"/>
    <w:rsid w:val="002036E7"/>
    <w:rsid w:val="00274B05"/>
    <w:rsid w:val="00322D1B"/>
    <w:rsid w:val="003433C6"/>
    <w:rsid w:val="004550C3"/>
    <w:rsid w:val="004C6CAC"/>
    <w:rsid w:val="00591ADB"/>
    <w:rsid w:val="005C5F9A"/>
    <w:rsid w:val="00675FBB"/>
    <w:rsid w:val="006A3029"/>
    <w:rsid w:val="007058FF"/>
    <w:rsid w:val="00802070"/>
    <w:rsid w:val="00846695"/>
    <w:rsid w:val="008B3D3F"/>
    <w:rsid w:val="009406F0"/>
    <w:rsid w:val="0094245A"/>
    <w:rsid w:val="009601B8"/>
    <w:rsid w:val="00A46D41"/>
    <w:rsid w:val="00A62FAD"/>
    <w:rsid w:val="00AE761D"/>
    <w:rsid w:val="00B44774"/>
    <w:rsid w:val="00B565DD"/>
    <w:rsid w:val="00BE5B0E"/>
    <w:rsid w:val="00D04AF3"/>
    <w:rsid w:val="00EB192B"/>
    <w:rsid w:val="00F635C3"/>
    <w:rsid w:val="00F70096"/>
    <w:rsid w:val="00F77F13"/>
    <w:rsid w:val="00FF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E8B0B0-5A01-4131-BC0F-EBBBBE65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406F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406F0"/>
    <w:rPr>
      <w:vertAlign w:val="superscript"/>
    </w:rPr>
  </w:style>
  <w:style w:type="table" w:styleId="a6">
    <w:name w:val="Table Grid"/>
    <w:basedOn w:val="a1"/>
    <w:uiPriority w:val="99"/>
    <w:rsid w:val="00102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C6CAC"/>
    <w:pPr>
      <w:autoSpaceDE w:val="0"/>
      <w:autoSpaceDN w:val="0"/>
      <w:adjustRightInd w:val="0"/>
    </w:pPr>
    <w:rPr>
      <w:rFonts w:ascii="Courier New" w:hAnsi="Courier New" w:cs="Courier New"/>
    </w:rPr>
  </w:style>
  <w:style w:type="paragraph" w:styleId="a7">
    <w:name w:val="header"/>
    <w:basedOn w:val="a"/>
    <w:link w:val="a8"/>
    <w:uiPriority w:val="99"/>
    <w:rsid w:val="002036E7"/>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036E7"/>
  </w:style>
  <w:style w:type="paragraph" w:styleId="aa">
    <w:name w:val="footer"/>
    <w:basedOn w:val="a"/>
    <w:link w:val="ab"/>
    <w:uiPriority w:val="99"/>
    <w:rsid w:val="00322D1B"/>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56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8025</Words>
  <Characters>45746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cuctema</dc:creator>
  <cp:keywords/>
  <dc:description/>
  <cp:lastModifiedBy>admin</cp:lastModifiedBy>
  <cp:revision>2</cp:revision>
  <dcterms:created xsi:type="dcterms:W3CDTF">2014-03-06T22:19:00Z</dcterms:created>
  <dcterms:modified xsi:type="dcterms:W3CDTF">2014-03-06T22:19:00Z</dcterms:modified>
</cp:coreProperties>
</file>