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39" w:rsidRDefault="00E17439" w:rsidP="00E17439">
      <w:pPr>
        <w:pStyle w:val="afa"/>
      </w:pPr>
      <w:r>
        <w:t>План</w:t>
      </w:r>
    </w:p>
    <w:p w:rsidR="00887818" w:rsidRPr="00E17439" w:rsidRDefault="00887818" w:rsidP="00E17439">
      <w:pPr>
        <w:pStyle w:val="afa"/>
      </w:pPr>
    </w:p>
    <w:p w:rsidR="009F3352" w:rsidRDefault="009F3352">
      <w:pPr>
        <w:pStyle w:val="25"/>
        <w:rPr>
          <w:smallCaps w:val="0"/>
          <w:noProof/>
          <w:sz w:val="24"/>
          <w:szCs w:val="24"/>
        </w:rPr>
      </w:pPr>
      <w:r w:rsidRPr="00464BDA">
        <w:rPr>
          <w:rStyle w:val="af4"/>
          <w:noProof/>
        </w:rPr>
        <w:t>Введение</w:t>
      </w:r>
    </w:p>
    <w:p w:rsidR="009F3352" w:rsidRDefault="009F3352">
      <w:pPr>
        <w:pStyle w:val="25"/>
        <w:rPr>
          <w:smallCaps w:val="0"/>
          <w:noProof/>
          <w:sz w:val="24"/>
          <w:szCs w:val="24"/>
        </w:rPr>
      </w:pPr>
      <w:r w:rsidRPr="00464BDA">
        <w:rPr>
          <w:rStyle w:val="af4"/>
          <w:noProof/>
        </w:rPr>
        <w:t>1. Правовое регулирование охоты</w:t>
      </w:r>
    </w:p>
    <w:p w:rsidR="009F3352" w:rsidRDefault="009F3352">
      <w:pPr>
        <w:pStyle w:val="25"/>
        <w:rPr>
          <w:smallCaps w:val="0"/>
          <w:noProof/>
          <w:sz w:val="24"/>
          <w:szCs w:val="24"/>
        </w:rPr>
      </w:pPr>
      <w:r w:rsidRPr="00464BDA">
        <w:rPr>
          <w:rStyle w:val="af4"/>
          <w:noProof/>
        </w:rPr>
        <w:t>1.1 Основания возникновения права на охоту</w:t>
      </w:r>
    </w:p>
    <w:p w:rsidR="009F3352" w:rsidRDefault="009F3352">
      <w:pPr>
        <w:pStyle w:val="25"/>
        <w:rPr>
          <w:smallCaps w:val="0"/>
          <w:noProof/>
          <w:sz w:val="24"/>
          <w:szCs w:val="24"/>
        </w:rPr>
      </w:pPr>
      <w:r w:rsidRPr="00464BDA">
        <w:rPr>
          <w:rStyle w:val="af4"/>
          <w:noProof/>
        </w:rPr>
        <w:t>1.2 Сроки охоты</w:t>
      </w:r>
    </w:p>
    <w:p w:rsidR="009F3352" w:rsidRDefault="009F3352">
      <w:pPr>
        <w:pStyle w:val="25"/>
        <w:rPr>
          <w:smallCaps w:val="0"/>
          <w:noProof/>
          <w:sz w:val="24"/>
          <w:szCs w:val="24"/>
        </w:rPr>
      </w:pPr>
      <w:r w:rsidRPr="00464BDA">
        <w:rPr>
          <w:rStyle w:val="af4"/>
          <w:noProof/>
        </w:rPr>
        <w:t>2. Анализ правового регулирования охоты</w:t>
      </w:r>
    </w:p>
    <w:p w:rsidR="009F3352" w:rsidRDefault="009F3352">
      <w:pPr>
        <w:pStyle w:val="25"/>
        <w:rPr>
          <w:smallCaps w:val="0"/>
          <w:noProof/>
          <w:sz w:val="24"/>
          <w:szCs w:val="24"/>
        </w:rPr>
      </w:pPr>
      <w:r w:rsidRPr="00464BDA">
        <w:rPr>
          <w:rStyle w:val="af4"/>
          <w:noProof/>
        </w:rPr>
        <w:t>Заключение</w:t>
      </w:r>
    </w:p>
    <w:p w:rsidR="009F3352" w:rsidRDefault="009F3352">
      <w:pPr>
        <w:pStyle w:val="25"/>
        <w:rPr>
          <w:smallCaps w:val="0"/>
          <w:noProof/>
          <w:sz w:val="24"/>
          <w:szCs w:val="24"/>
        </w:rPr>
      </w:pPr>
      <w:r w:rsidRPr="00464BDA">
        <w:rPr>
          <w:rStyle w:val="af4"/>
          <w:noProof/>
        </w:rPr>
        <w:t>Список литературы</w:t>
      </w:r>
    </w:p>
    <w:p w:rsidR="00E17439" w:rsidRDefault="00E17439" w:rsidP="00E17439"/>
    <w:p w:rsidR="00E17439" w:rsidRPr="00E17439" w:rsidRDefault="00E17439" w:rsidP="00E17439">
      <w:pPr>
        <w:pStyle w:val="2"/>
      </w:pPr>
      <w:r>
        <w:br w:type="page"/>
      </w:r>
      <w:bookmarkStart w:id="0" w:name="_Toc249425845"/>
      <w:r w:rsidR="007859A7" w:rsidRPr="00E17439">
        <w:t>В</w:t>
      </w:r>
      <w:r w:rsidR="00D935A0" w:rsidRPr="00E17439">
        <w:t>в</w:t>
      </w:r>
      <w:r w:rsidR="00D97861" w:rsidRPr="00E17439">
        <w:t>едение</w:t>
      </w:r>
      <w:bookmarkEnd w:id="0"/>
    </w:p>
    <w:p w:rsidR="00E17439" w:rsidRDefault="00E17439" w:rsidP="00E17439"/>
    <w:p w:rsidR="00E17439" w:rsidRDefault="00B448AB" w:rsidP="00E17439">
      <w:r w:rsidRPr="00E17439">
        <w:t>Преступления, связанные с охотой, наверное, являются одним из первых видов преступлений</w:t>
      </w:r>
      <w:r w:rsidR="00D537CD" w:rsidRPr="00E17439">
        <w:t>,</w:t>
      </w:r>
      <w:r w:rsidRPr="00E17439">
        <w:t xml:space="preserve"> которые начал совершать человек</w:t>
      </w:r>
      <w:r w:rsidR="00E17439" w:rsidRPr="00E17439">
        <w:t xml:space="preserve">. </w:t>
      </w:r>
      <w:r w:rsidRPr="00E17439">
        <w:t>Издревле охота была средством добычи пищи</w:t>
      </w:r>
      <w:r w:rsidR="00E17439" w:rsidRPr="00E17439">
        <w:t xml:space="preserve">. </w:t>
      </w:r>
      <w:r w:rsidRPr="00E17439">
        <w:t>Поэтому человек пытался защищать свои охотничьи ресурсы от правонарушителей</w:t>
      </w:r>
      <w:r w:rsidR="00E17439" w:rsidRPr="00E17439">
        <w:t xml:space="preserve">. </w:t>
      </w:r>
      <w:r w:rsidRPr="00E17439">
        <w:t>Ведь, в конечном счете, от этого зависела его жизнь</w:t>
      </w:r>
      <w:r w:rsidR="00E17439" w:rsidRPr="00E17439">
        <w:t>.</w:t>
      </w:r>
    </w:p>
    <w:p w:rsidR="00E17439" w:rsidRDefault="00B448AB" w:rsidP="00E17439">
      <w:r w:rsidRPr="00E17439">
        <w:t>Но, к сожалению, природные богатства человек расходовал не всегда разумно</w:t>
      </w:r>
      <w:r w:rsidR="00E17439" w:rsidRPr="00E17439">
        <w:t xml:space="preserve">. </w:t>
      </w:r>
      <w:r w:rsidRPr="00E17439">
        <w:t>Так благодаря охотникам мы лишились многих прекрасных видов зверей и птиц</w:t>
      </w:r>
      <w:r w:rsidR="00E17439" w:rsidRPr="00E17439">
        <w:t>.</w:t>
      </w:r>
    </w:p>
    <w:p w:rsidR="00E17439" w:rsidRDefault="00D537CD" w:rsidP="00E17439">
      <w:r w:rsidRPr="00E17439">
        <w:t>Животный мир, являясь составной частью природной среды, выступает как неотъемлемое звено в цепи экологических систем, необходимый компонент в процессе круговорота веществ и энергии природы, активно влияющий на функционирование естественных сообществ, структуру и естественное плодородие почв, формирование растительного покрова, биологические свойства воды и качество окружающей природной среды в целом</w:t>
      </w:r>
      <w:r w:rsidR="00E17439" w:rsidRPr="00E17439">
        <w:t>.</w:t>
      </w:r>
    </w:p>
    <w:p w:rsidR="00E17439" w:rsidRDefault="00B448AB" w:rsidP="00E17439">
      <w:r w:rsidRPr="00E17439">
        <w:t>Человек совершал и продолжает совершать преступления связанные с охотничьим промыслом</w:t>
      </w:r>
      <w:r w:rsidR="00E17439" w:rsidRPr="00E17439">
        <w:t xml:space="preserve">. </w:t>
      </w:r>
      <w:r w:rsidRPr="00E17439">
        <w:t>Наверное, поэтому эта тема остается актуальной и посей день</w:t>
      </w:r>
      <w:r w:rsidR="00E17439" w:rsidRPr="00E17439">
        <w:t>.</w:t>
      </w:r>
    </w:p>
    <w:p w:rsidR="00E17439" w:rsidRDefault="00393801" w:rsidP="00E17439">
      <w:r w:rsidRPr="00E17439">
        <w:t xml:space="preserve">Цель курсовой работы </w:t>
      </w:r>
      <w:r w:rsidR="00E17439">
        <w:t>-</w:t>
      </w:r>
      <w:r w:rsidRPr="00E17439">
        <w:t xml:space="preserve"> рассмотреть и изучить </w:t>
      </w:r>
      <w:r w:rsidR="00134004" w:rsidRPr="00E17439">
        <w:t xml:space="preserve">правовое регулирование охоты в </w:t>
      </w:r>
      <w:r w:rsidRPr="00E17439">
        <w:t xml:space="preserve">РФ, </w:t>
      </w:r>
      <w:r w:rsidR="00134004" w:rsidRPr="00E17439">
        <w:t>основания возникновения этого права, сроки охоты</w:t>
      </w:r>
      <w:r w:rsidR="00E17439" w:rsidRPr="00E17439">
        <w:t xml:space="preserve">. </w:t>
      </w:r>
      <w:r w:rsidR="00134004" w:rsidRPr="00E17439">
        <w:t>Я постараюсь, основываясь на изучени</w:t>
      </w:r>
      <w:r w:rsidR="00AC309D" w:rsidRPr="00E17439">
        <w:t>и</w:t>
      </w:r>
      <w:r w:rsidR="00134004" w:rsidRPr="00E17439">
        <w:t xml:space="preserve"> Федеральных законов, нормативно-правовых актов и специальной литературы, </w:t>
      </w:r>
      <w:r w:rsidR="00AC309D" w:rsidRPr="00E17439">
        <w:t>сделать</w:t>
      </w:r>
      <w:r w:rsidR="00134004" w:rsidRPr="00E17439">
        <w:t xml:space="preserve"> анализ правового регулирования охоты</w:t>
      </w:r>
      <w:r w:rsidR="00E17439" w:rsidRPr="00E17439">
        <w:t>.</w:t>
      </w:r>
    </w:p>
    <w:p w:rsidR="00E17439" w:rsidRDefault="00393801" w:rsidP="00E17439">
      <w:r w:rsidRPr="00E17439">
        <w:t>В соответствии с целью работы, необходимо решить следующие задачи</w:t>
      </w:r>
      <w:r w:rsidR="00E17439" w:rsidRPr="00E17439">
        <w:t>:</w:t>
      </w:r>
    </w:p>
    <w:p w:rsidR="00E17439" w:rsidRDefault="00393801" w:rsidP="00E17439">
      <w:r w:rsidRPr="00E17439">
        <w:t>1</w:t>
      </w:r>
      <w:r w:rsidR="00E17439" w:rsidRPr="00E17439">
        <w:t xml:space="preserve">. </w:t>
      </w:r>
      <w:r w:rsidRPr="00E17439">
        <w:t>изучить юридическую литературу, правовую базу по теме</w:t>
      </w:r>
      <w:r w:rsidR="00E17439" w:rsidRPr="00E17439">
        <w:t xml:space="preserve">: </w:t>
      </w:r>
      <w:r w:rsidR="00AC309D" w:rsidRPr="00E17439">
        <w:t>правовое регулирование охоты</w:t>
      </w:r>
      <w:r w:rsidR="00E17439" w:rsidRPr="00E17439">
        <w:t>.</w:t>
      </w:r>
    </w:p>
    <w:p w:rsidR="00E17439" w:rsidRDefault="00393801" w:rsidP="00E17439">
      <w:r w:rsidRPr="00E17439">
        <w:t>2</w:t>
      </w:r>
      <w:r w:rsidR="00E17439" w:rsidRPr="00E17439">
        <w:t xml:space="preserve">. </w:t>
      </w:r>
      <w:r w:rsidRPr="00E17439">
        <w:t xml:space="preserve">рассмотреть </w:t>
      </w:r>
      <w:r w:rsidR="00AC309D" w:rsidRPr="00E17439">
        <w:t xml:space="preserve">основания возникновения этого права, </w:t>
      </w:r>
      <w:r w:rsidRPr="00E17439">
        <w:t>систему организации</w:t>
      </w:r>
      <w:r w:rsidR="00E17439" w:rsidRPr="00E17439">
        <w:t xml:space="preserve"> </w:t>
      </w:r>
      <w:r w:rsidR="007B4BBE" w:rsidRPr="00E17439">
        <w:t>и сроки</w:t>
      </w:r>
      <w:r w:rsidR="00AC309D" w:rsidRPr="00E17439">
        <w:t xml:space="preserve"> охот</w:t>
      </w:r>
      <w:r w:rsidR="007B4BBE" w:rsidRPr="00E17439">
        <w:t>ы</w:t>
      </w:r>
      <w:r w:rsidR="00E17439" w:rsidRPr="00E17439">
        <w:t>.</w:t>
      </w:r>
    </w:p>
    <w:p w:rsidR="00E17439" w:rsidRDefault="00393801" w:rsidP="00E17439">
      <w:r w:rsidRPr="00E17439">
        <w:t>3</w:t>
      </w:r>
      <w:r w:rsidR="00E17439" w:rsidRPr="00E17439">
        <w:t xml:space="preserve">. </w:t>
      </w:r>
      <w:r w:rsidRPr="00E17439">
        <w:t>выявить</w:t>
      </w:r>
      <w:r w:rsidR="00E17439" w:rsidRPr="00E17439">
        <w:t xml:space="preserve"> </w:t>
      </w:r>
      <w:r w:rsidRPr="00E17439">
        <w:t xml:space="preserve">основные </w:t>
      </w:r>
      <w:r w:rsidR="00AC309D" w:rsidRPr="00E17439">
        <w:t>сроки</w:t>
      </w:r>
      <w:r w:rsidR="00C90A27" w:rsidRPr="00E17439">
        <w:t xml:space="preserve"> охоты</w:t>
      </w:r>
      <w:r w:rsidR="00E17439" w:rsidRPr="00E17439">
        <w:t>.</w:t>
      </w:r>
    </w:p>
    <w:p w:rsidR="00E17439" w:rsidRDefault="00C90A27" w:rsidP="00E17439">
      <w:r w:rsidRPr="00E17439">
        <w:t>4</w:t>
      </w:r>
      <w:r w:rsidR="00E17439" w:rsidRPr="00E17439">
        <w:t xml:space="preserve">. </w:t>
      </w:r>
      <w:r w:rsidRPr="00E17439">
        <w:t>провести анализ правового регулирования охоты</w:t>
      </w:r>
      <w:r w:rsidR="00E17439" w:rsidRPr="00E17439">
        <w:t>.</w:t>
      </w:r>
    </w:p>
    <w:p w:rsidR="00E17439" w:rsidRDefault="00174A4D" w:rsidP="00E17439">
      <w:r w:rsidRPr="00E17439">
        <w:t xml:space="preserve">Курсовая работа состоит из плана, введения, </w:t>
      </w:r>
      <w:r w:rsidR="00965A98" w:rsidRPr="00E17439">
        <w:t>первой</w:t>
      </w:r>
      <w:r w:rsidRPr="00E17439">
        <w:t xml:space="preserve"> части, состоящей из </w:t>
      </w:r>
      <w:r w:rsidR="00965A98" w:rsidRPr="00E17439">
        <w:t>двух</w:t>
      </w:r>
      <w:r w:rsidRPr="00E17439">
        <w:t xml:space="preserve"> пунктов,</w:t>
      </w:r>
      <w:r w:rsidR="00965A98" w:rsidRPr="00E17439">
        <w:t xml:space="preserve"> второй части,</w:t>
      </w:r>
      <w:r w:rsidRPr="00E17439">
        <w:t xml:space="preserve"> заключения и списка литературы</w:t>
      </w:r>
      <w:r w:rsidR="00E17439" w:rsidRPr="00E17439">
        <w:t>.</w:t>
      </w:r>
    </w:p>
    <w:p w:rsidR="00E17439" w:rsidRDefault="00E17439" w:rsidP="00E17439"/>
    <w:p w:rsidR="00E17439" w:rsidRPr="00E17439" w:rsidRDefault="00E17439" w:rsidP="00E17439">
      <w:pPr>
        <w:pStyle w:val="2"/>
      </w:pPr>
      <w:r>
        <w:br w:type="page"/>
      </w:r>
      <w:bookmarkStart w:id="1" w:name="_Toc249425846"/>
      <w:r>
        <w:t xml:space="preserve">1. </w:t>
      </w:r>
      <w:r w:rsidR="005D3D16" w:rsidRPr="00E17439">
        <w:t>Правовое регулирование охоты</w:t>
      </w:r>
      <w:bookmarkEnd w:id="1"/>
    </w:p>
    <w:p w:rsidR="00E17439" w:rsidRDefault="00E17439" w:rsidP="00E17439"/>
    <w:p w:rsidR="00E17439" w:rsidRDefault="00CC3ECF" w:rsidP="00E17439">
      <w:r w:rsidRPr="00E17439">
        <w:t>Охота является одним из видов пользования животным миром</w:t>
      </w:r>
      <w:r w:rsidR="00E17439" w:rsidRPr="00E17439">
        <w:t xml:space="preserve">. </w:t>
      </w:r>
      <w:r w:rsidR="00292AF4" w:rsidRPr="00E17439">
        <w:t>Законодательство Российской Федерации в области охраны и использования животного мира и среды его обитания основывается на положениях Конституции Российско</w:t>
      </w:r>
      <w:r w:rsidR="00011108" w:rsidRPr="00E17439">
        <w:t>й Федерации, ФЗ</w:t>
      </w:r>
      <w:r w:rsidR="00E17439">
        <w:t xml:space="preserve"> "</w:t>
      </w:r>
      <w:r w:rsidR="00011108" w:rsidRPr="00E17439">
        <w:t>О</w:t>
      </w:r>
      <w:r w:rsidR="00292AF4" w:rsidRPr="00E17439">
        <w:t>б охране окружающей сред</w:t>
      </w:r>
      <w:r w:rsidR="00841C0D" w:rsidRPr="00E17439">
        <w:t>ы</w:t>
      </w:r>
      <w:r w:rsidR="00E17439">
        <w:t xml:space="preserve">", </w:t>
      </w:r>
      <w:r w:rsidR="00011108" w:rsidRPr="00E17439">
        <w:t>ФЗ</w:t>
      </w:r>
      <w:r w:rsidR="00E17439">
        <w:t xml:space="preserve"> "</w:t>
      </w:r>
      <w:r w:rsidR="00011108" w:rsidRPr="00E17439">
        <w:t>О животном мире</w:t>
      </w:r>
      <w:r w:rsidR="00E17439">
        <w:t xml:space="preserve">", </w:t>
      </w:r>
      <w:r w:rsidR="00292AF4" w:rsidRPr="00E17439">
        <w:t>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об охране и использовании животного мира</w:t>
      </w:r>
      <w:r w:rsidR="00E17439" w:rsidRPr="00E17439">
        <w:t>.</w:t>
      </w:r>
    </w:p>
    <w:p w:rsidR="00E17439" w:rsidRDefault="00B07F4E" w:rsidP="00E17439">
      <w:pPr>
        <w:rPr>
          <w:snapToGrid w:val="0"/>
        </w:rPr>
      </w:pPr>
      <w:r w:rsidRPr="00E17439">
        <w:rPr>
          <w:snapToGrid w:val="0"/>
        </w:rPr>
        <w:t>Согласно положению</w:t>
      </w:r>
      <w:r w:rsidR="00E17439">
        <w:rPr>
          <w:snapToGrid w:val="0"/>
        </w:rPr>
        <w:t xml:space="preserve"> "</w:t>
      </w:r>
      <w:r w:rsidRPr="00E17439">
        <w:rPr>
          <w:snapToGrid w:val="0"/>
        </w:rPr>
        <w:t>Об охоте и охотничьем хозяйстве</w:t>
      </w:r>
      <w:r w:rsidR="00B73B8C" w:rsidRPr="00E17439">
        <w:rPr>
          <w:snapToGrid w:val="0"/>
        </w:rPr>
        <w:t xml:space="preserve"> РСФСР</w:t>
      </w:r>
      <w:r w:rsidR="00E17439">
        <w:rPr>
          <w:snapToGrid w:val="0"/>
        </w:rPr>
        <w:t xml:space="preserve">" </w:t>
      </w:r>
      <w:r w:rsidR="00B73B8C" w:rsidRPr="00E17439">
        <w:rPr>
          <w:snapToGrid w:val="0"/>
        </w:rPr>
        <w:t>от 10</w:t>
      </w:r>
      <w:r w:rsidR="00E17439">
        <w:rPr>
          <w:snapToGrid w:val="0"/>
        </w:rPr>
        <w:t>.10.19</w:t>
      </w:r>
      <w:r w:rsidR="00B73B8C" w:rsidRPr="00E17439">
        <w:rPr>
          <w:snapToGrid w:val="0"/>
        </w:rPr>
        <w:t>60г</w:t>
      </w:r>
      <w:r w:rsidR="00E17439" w:rsidRPr="00E17439">
        <w:rPr>
          <w:snapToGrid w:val="0"/>
        </w:rPr>
        <w:t xml:space="preserve">. </w:t>
      </w:r>
      <w:r w:rsidR="00B73B8C" w:rsidRPr="00E17439">
        <w:rPr>
          <w:snapToGrid w:val="0"/>
        </w:rPr>
        <w:t>№1548</w:t>
      </w:r>
      <w:r w:rsidR="00E17439">
        <w:rPr>
          <w:snapToGrid w:val="0"/>
        </w:rPr>
        <w:t xml:space="preserve"> (</w:t>
      </w:r>
      <w:r w:rsidR="00B73B8C" w:rsidRPr="00E17439">
        <w:rPr>
          <w:snapToGrid w:val="0"/>
        </w:rPr>
        <w:t xml:space="preserve">с </w:t>
      </w:r>
      <w:r w:rsidR="001B740C" w:rsidRPr="00E17439">
        <w:rPr>
          <w:snapToGrid w:val="0"/>
        </w:rPr>
        <w:t>изменениями от 19</w:t>
      </w:r>
      <w:r w:rsidR="00E17439">
        <w:rPr>
          <w:snapToGrid w:val="0"/>
        </w:rPr>
        <w:t>.12.19</w:t>
      </w:r>
      <w:r w:rsidR="001B740C" w:rsidRPr="00E17439">
        <w:rPr>
          <w:snapToGrid w:val="0"/>
        </w:rPr>
        <w:t>94г</w:t>
      </w:r>
      <w:r w:rsidR="00E17439" w:rsidRPr="00E17439">
        <w:rPr>
          <w:snapToGrid w:val="0"/>
        </w:rPr>
        <w:t>),</w:t>
      </w:r>
      <w:r w:rsidRPr="00E17439">
        <w:rPr>
          <w:snapToGrid w:val="0"/>
        </w:rPr>
        <w:t xml:space="preserve"> </w:t>
      </w:r>
      <w:r w:rsidR="001B740C" w:rsidRPr="00E17439">
        <w:rPr>
          <w:snapToGrid w:val="0"/>
        </w:rPr>
        <w:t>о</w:t>
      </w:r>
      <w:r w:rsidRPr="00E17439">
        <w:rPr>
          <w:snapToGrid w:val="0"/>
        </w:rPr>
        <w:t>хотой признается выслеживание с целью добычи, преследование и сама добыча диких зверей и птиц</w:t>
      </w:r>
      <w:r w:rsidR="00E17439" w:rsidRPr="00E17439">
        <w:rPr>
          <w:snapToGrid w:val="0"/>
        </w:rPr>
        <w:t>.</w:t>
      </w:r>
    </w:p>
    <w:p w:rsidR="00E17439" w:rsidRDefault="00B07F4E" w:rsidP="00E17439">
      <w:pPr>
        <w:rPr>
          <w:snapToGrid w:val="0"/>
        </w:rPr>
      </w:pPr>
      <w:r w:rsidRPr="00E17439">
        <w:rPr>
          <w:snapToGrid w:val="0"/>
        </w:rPr>
        <w:t>Нахождение в охотничьих угодьях с оружием, собаками, ловчими птицами, капканами и другими орудиями охоты либо с добытой продукцией охоты приравнивается к охоте</w:t>
      </w:r>
      <w:r w:rsidR="00E17439" w:rsidRPr="00E17439">
        <w:rPr>
          <w:snapToGrid w:val="0"/>
        </w:rPr>
        <w:t xml:space="preserve">. </w:t>
      </w:r>
      <w:r w:rsidRPr="00E17439">
        <w:rPr>
          <w:snapToGrid w:val="0"/>
        </w:rPr>
        <w:t>То есть охота это выслеживание и добыча зверей и птиц, для каких либо целей</w:t>
      </w:r>
      <w:r w:rsidR="00E17439" w:rsidRPr="00E17439">
        <w:rPr>
          <w:snapToGrid w:val="0"/>
        </w:rPr>
        <w:t xml:space="preserve">. </w:t>
      </w:r>
      <w:r w:rsidRPr="00E17439">
        <w:rPr>
          <w:snapToGrid w:val="0"/>
        </w:rPr>
        <w:t>Для охоты возможно применение собак</w:t>
      </w:r>
      <w:r w:rsidR="00E17439" w:rsidRPr="00E17439">
        <w:rPr>
          <w:snapToGrid w:val="0"/>
        </w:rPr>
        <w:t xml:space="preserve">. </w:t>
      </w:r>
      <w:r w:rsidRPr="00E17439">
        <w:rPr>
          <w:snapToGrid w:val="0"/>
        </w:rPr>
        <w:t>Но, пожалуй, одним из основных элементов охоты является оружие</w:t>
      </w:r>
      <w:r w:rsidR="00E17439" w:rsidRPr="00E17439">
        <w:rPr>
          <w:snapToGrid w:val="0"/>
        </w:rPr>
        <w:t xml:space="preserve">. </w:t>
      </w:r>
      <w:r w:rsidRPr="00E17439">
        <w:rPr>
          <w:snapToGrid w:val="0"/>
        </w:rPr>
        <w:t>Оно кстати наиболее часто является объектом правонарушения</w:t>
      </w:r>
      <w:r w:rsidR="00E17439" w:rsidRPr="00E17439">
        <w:rPr>
          <w:snapToGrid w:val="0"/>
        </w:rPr>
        <w:t>.</w:t>
      </w:r>
    </w:p>
    <w:p w:rsidR="00E17439" w:rsidRDefault="00B07F4E" w:rsidP="00E17439">
      <w:pPr>
        <w:rPr>
          <w:snapToGrid w:val="0"/>
        </w:rPr>
      </w:pPr>
      <w:r w:rsidRPr="00E17439">
        <w:t>Также охотой признаётся б</w:t>
      </w:r>
      <w:r w:rsidRPr="00E17439">
        <w:rPr>
          <w:snapToGrid w:val="0"/>
        </w:rPr>
        <w:t>езружейная охота на сусликов, хомяков, крыс водяных и амбарных, а также на кротов</w:t>
      </w:r>
      <w:r w:rsidR="00E17439" w:rsidRPr="00E17439">
        <w:rPr>
          <w:snapToGrid w:val="0"/>
        </w:rPr>
        <w:t xml:space="preserve">. </w:t>
      </w:r>
      <w:r w:rsidRPr="00E17439">
        <w:rPr>
          <w:snapToGrid w:val="0"/>
        </w:rPr>
        <w:t>Она</w:t>
      </w:r>
      <w:r w:rsidR="00E17439" w:rsidRPr="00E17439">
        <w:rPr>
          <w:snapToGrid w:val="0"/>
        </w:rPr>
        <w:t xml:space="preserve"> </w:t>
      </w:r>
      <w:r w:rsidRPr="00E17439">
        <w:rPr>
          <w:snapToGrid w:val="0"/>
        </w:rPr>
        <w:t>производится всеми гражданами, независимо от возраста, без выборки охотничьего билета</w:t>
      </w:r>
      <w:r w:rsidR="00E17439" w:rsidRPr="00E17439">
        <w:rPr>
          <w:snapToGrid w:val="0"/>
        </w:rPr>
        <w:t>.</w:t>
      </w:r>
    </w:p>
    <w:p w:rsidR="00E17439" w:rsidRDefault="00B07F4E" w:rsidP="00E17439">
      <w:pPr>
        <w:rPr>
          <w:snapToGrid w:val="0"/>
        </w:rPr>
      </w:pPr>
      <w:r w:rsidRPr="00E17439">
        <w:rPr>
          <w:snapToGrid w:val="0"/>
        </w:rPr>
        <w:t>Охота разрешается только в охотничьих угодьях</w:t>
      </w:r>
      <w:r w:rsidR="00E17439" w:rsidRPr="00E17439">
        <w:rPr>
          <w:snapToGrid w:val="0"/>
        </w:rPr>
        <w:t xml:space="preserve">. </w:t>
      </w:r>
      <w:r w:rsidRPr="00E17439">
        <w:rPr>
          <w:snapToGrid w:val="0"/>
        </w:rPr>
        <w:t>Охотничьими угодьями признаются все земельные, лесные и водопокрытые площади, которые служат местом обитания диких зверей и птиц и могут быть использованы для ведения охотничьего хозяйства</w:t>
      </w:r>
      <w:r w:rsidR="00E17439" w:rsidRPr="00E17439">
        <w:rPr>
          <w:snapToGrid w:val="0"/>
        </w:rPr>
        <w:t>.</w:t>
      </w:r>
    </w:p>
    <w:p w:rsidR="00E17439" w:rsidRDefault="00B07F4E" w:rsidP="00E17439">
      <w:pPr>
        <w:rPr>
          <w:snapToGrid w:val="0"/>
        </w:rPr>
      </w:pPr>
      <w:r w:rsidRPr="00E17439">
        <w:rPr>
          <w:snapToGrid w:val="0"/>
        </w:rPr>
        <w:t>Охотничьи угодья разделяются на</w:t>
      </w:r>
      <w:r w:rsidR="00E17439" w:rsidRPr="00E17439">
        <w:rPr>
          <w:snapToGrid w:val="0"/>
        </w:rPr>
        <w:t>:</w:t>
      </w:r>
    </w:p>
    <w:p w:rsidR="00E17439" w:rsidRDefault="00B07F4E" w:rsidP="00E17439">
      <w:pPr>
        <w:rPr>
          <w:snapToGrid w:val="0"/>
        </w:rPr>
      </w:pPr>
      <w:r w:rsidRPr="00E17439">
        <w:rPr>
          <w:snapToGrid w:val="0"/>
        </w:rPr>
        <w:t>угодья, закрепленные за государственными, кооперативными и общественными организациями, охота в которых производится по разрешениям, выдаваемым этими организациями</w:t>
      </w:r>
      <w:r w:rsidR="00E17439" w:rsidRPr="00E17439">
        <w:rPr>
          <w:snapToGrid w:val="0"/>
        </w:rPr>
        <w:t>;</w:t>
      </w:r>
    </w:p>
    <w:p w:rsidR="00E17439" w:rsidRDefault="00B07F4E" w:rsidP="00E17439">
      <w:pPr>
        <w:rPr>
          <w:snapToGrid w:val="0"/>
        </w:rPr>
      </w:pPr>
      <w:r w:rsidRPr="00E17439">
        <w:rPr>
          <w:snapToGrid w:val="0"/>
        </w:rPr>
        <w:t>угодья общего пользования, в которых охота разрешается всем гражданам в порядке, установленном правилами охоты</w:t>
      </w:r>
      <w:r w:rsidR="00E17439" w:rsidRPr="00E17439">
        <w:rPr>
          <w:snapToGrid w:val="0"/>
        </w:rPr>
        <w:t>;</w:t>
      </w:r>
    </w:p>
    <w:p w:rsidR="00B07F4E" w:rsidRPr="00E17439" w:rsidRDefault="00B07F4E" w:rsidP="00E17439">
      <w:pPr>
        <w:rPr>
          <w:snapToGrid w:val="0"/>
        </w:rPr>
      </w:pPr>
      <w:r w:rsidRPr="00E17439">
        <w:rPr>
          <w:snapToGrid w:val="0"/>
        </w:rPr>
        <w:t>угодья, закрытые для охоты</w:t>
      </w:r>
      <w:r w:rsidR="00E17439">
        <w:rPr>
          <w:snapToGrid w:val="0"/>
        </w:rPr>
        <w:t xml:space="preserve"> (</w:t>
      </w:r>
      <w:r w:rsidRPr="00E17439">
        <w:rPr>
          <w:snapToGrid w:val="0"/>
        </w:rPr>
        <w:t>заповедники, заказники и зеленые зоны</w:t>
      </w:r>
      <w:r w:rsidR="00E17439" w:rsidRPr="00E17439">
        <w:rPr>
          <w:snapToGrid w:val="0"/>
        </w:rPr>
        <w:t xml:space="preserve">). </w:t>
      </w:r>
      <w:r w:rsidR="00966BFD" w:rsidRPr="00E17439">
        <w:rPr>
          <w:rStyle w:val="ac"/>
          <w:snapToGrid w:val="0"/>
          <w:color w:val="000000"/>
        </w:rPr>
        <w:footnoteReference w:id="1"/>
      </w:r>
    </w:p>
    <w:p w:rsidR="00E17439" w:rsidRDefault="004325CA" w:rsidP="00E17439">
      <w:pPr>
        <w:rPr>
          <w:snapToGrid w:val="0"/>
        </w:rPr>
      </w:pPr>
      <w:r w:rsidRPr="00E17439">
        <w:rPr>
          <w:snapToGrid w:val="0"/>
        </w:rPr>
        <w:t>При охоте возможно использование технических средств</w:t>
      </w:r>
      <w:r w:rsidR="00E600C1" w:rsidRPr="00E17439">
        <w:rPr>
          <w:snapToGrid w:val="0"/>
        </w:rPr>
        <w:t>,</w:t>
      </w:r>
      <w:r w:rsidRPr="00E17439">
        <w:rPr>
          <w:snapToGrid w:val="0"/>
        </w:rPr>
        <w:t xml:space="preserve"> таких как автомобили, вертолеты и самолеты</w:t>
      </w:r>
      <w:r w:rsidR="00E17439" w:rsidRPr="00E17439">
        <w:rPr>
          <w:snapToGrid w:val="0"/>
        </w:rPr>
        <w:t xml:space="preserve">. </w:t>
      </w:r>
      <w:r w:rsidRPr="00E17439">
        <w:rPr>
          <w:snapToGrid w:val="0"/>
        </w:rPr>
        <w:t>Если они являются средствами передвижения и доставки охотников до точек охоты</w:t>
      </w:r>
      <w:r w:rsidR="00E17439" w:rsidRPr="00E17439">
        <w:rPr>
          <w:snapToGrid w:val="0"/>
        </w:rPr>
        <w:t xml:space="preserve">. </w:t>
      </w:r>
      <w:r w:rsidRPr="00E17439">
        <w:rPr>
          <w:snapToGrid w:val="0"/>
        </w:rPr>
        <w:t>Выслеживание, преследование и добыча животных</w:t>
      </w:r>
      <w:r w:rsidR="00E17439">
        <w:rPr>
          <w:snapToGrid w:val="0"/>
        </w:rPr>
        <w:t xml:space="preserve"> (</w:t>
      </w:r>
      <w:r w:rsidRPr="00E17439">
        <w:rPr>
          <w:snapToGrid w:val="0"/>
        </w:rPr>
        <w:t>стрельба на ходу, наезд</w:t>
      </w:r>
      <w:r w:rsidR="00E17439" w:rsidRPr="00E17439">
        <w:rPr>
          <w:snapToGrid w:val="0"/>
        </w:rPr>
        <w:t xml:space="preserve">) </w:t>
      </w:r>
      <w:r w:rsidRPr="00E17439">
        <w:rPr>
          <w:snapToGrid w:val="0"/>
        </w:rPr>
        <w:t>влечет уголовную ответственность</w:t>
      </w:r>
      <w:r w:rsidR="00E17439" w:rsidRPr="00E17439">
        <w:rPr>
          <w:snapToGrid w:val="0"/>
        </w:rPr>
        <w:t>.</w:t>
      </w:r>
    </w:p>
    <w:p w:rsidR="00E17439" w:rsidRDefault="00544CC2" w:rsidP="00E17439">
      <w:r w:rsidRPr="00E17439">
        <w:t>Лес среда обитания животных</w:t>
      </w:r>
      <w:r w:rsidR="00E17439" w:rsidRPr="00E17439">
        <w:t xml:space="preserve">. </w:t>
      </w:r>
      <w:r w:rsidRPr="00E17439">
        <w:t xml:space="preserve">Животный мир </w:t>
      </w:r>
      <w:r w:rsidR="00E17439">
        <w:t>-</w:t>
      </w:r>
      <w:r w:rsidRPr="00E17439">
        <w:t xml:space="preserve"> составная часть лесного комплекса, лесного фонда</w:t>
      </w:r>
      <w:r w:rsidR="00E17439" w:rsidRPr="00E17439">
        <w:t xml:space="preserve">. </w:t>
      </w:r>
      <w:r w:rsidRPr="00E17439">
        <w:t xml:space="preserve">Организация охоты и охотничьего хозяйства </w:t>
      </w:r>
      <w:r w:rsidR="00E17439">
        <w:t>-</w:t>
      </w:r>
      <w:r w:rsidRPr="00E17439">
        <w:t xml:space="preserve"> один из видов лесного пользования, а уничтожение полезных для леса животных и птиц относится к числу нарушений лесного законодательства</w:t>
      </w:r>
      <w:r w:rsidR="00E17439" w:rsidRPr="00E17439">
        <w:t>.</w:t>
      </w:r>
    </w:p>
    <w:p w:rsidR="00E17439" w:rsidRDefault="00841C0D" w:rsidP="00E17439">
      <w:r w:rsidRPr="00E17439">
        <w:t>Охота на лесных участках, предоставленных для ведения охотничьего хозяйства, осуществляется в соответствии с Федеральным законом от 24 апреля 1995 года N 52-ФЗ</w:t>
      </w:r>
      <w:r w:rsidR="00E17439">
        <w:t xml:space="preserve"> "</w:t>
      </w:r>
      <w:r w:rsidRPr="00E17439">
        <w:t>О животном мире</w:t>
      </w:r>
      <w:r w:rsidR="00E17439">
        <w:t xml:space="preserve">" </w:t>
      </w:r>
      <w:r w:rsidRPr="00E17439">
        <w:t>и Лесным Кодексом</w:t>
      </w:r>
      <w:r w:rsidR="00E17439" w:rsidRPr="00E17439">
        <w:t>.</w:t>
      </w:r>
    </w:p>
    <w:p w:rsidR="00E17439" w:rsidRDefault="00F406D7" w:rsidP="00E17439">
      <w:r w:rsidRPr="00E17439">
        <w:t>В силу Федерального закона</w:t>
      </w:r>
      <w:r w:rsidR="00E17439">
        <w:t xml:space="preserve"> "</w:t>
      </w:r>
      <w:r w:rsidRPr="00E17439">
        <w:t>О животном мире</w:t>
      </w:r>
      <w:r w:rsidR="00E17439">
        <w:t xml:space="preserve">" </w:t>
      </w:r>
      <w:r w:rsidRPr="00E17439">
        <w:t>были определены права на объекты животного мира, виды и способы пользования животным миром, условия пользования животным миром, порядок выдачи лицензий, права и обязанности пользователей животным миром и ответственность за нарушение законодательства РФ об охране и использовании животного мира</w:t>
      </w:r>
      <w:r w:rsidR="00E17439" w:rsidRPr="00E17439">
        <w:t>.</w:t>
      </w:r>
    </w:p>
    <w:p w:rsidR="00E17439" w:rsidRDefault="00544CC2" w:rsidP="00E17439">
      <w:r w:rsidRPr="00E17439">
        <w:t xml:space="preserve">Основная задача охотничьего хозяйства как составной части материального производства </w:t>
      </w:r>
      <w:r w:rsidR="00E17439">
        <w:t>-</w:t>
      </w:r>
      <w:r w:rsidRPr="00E17439">
        <w:t xml:space="preserve"> создание и поддержание условий, необходимых для нормального осуществления промысловой и любительской охоты с целью охраны, комплексной эксплуатации и воспроизводства охотничьих ресурсов</w:t>
      </w:r>
      <w:r w:rsidR="00E17439" w:rsidRPr="00E17439">
        <w:t>.</w:t>
      </w:r>
    </w:p>
    <w:p w:rsidR="00E17439" w:rsidRDefault="00544CC2" w:rsidP="00E17439">
      <w:r w:rsidRPr="00E17439">
        <w:t>Охотничье хозяйство ведётся на землях лесного фонда, сельскохозяйственного назначения, где имеются ресурсы охотничьих животных и разрешена их эксплуатация</w:t>
      </w:r>
      <w:r w:rsidR="00E17439" w:rsidRPr="00E17439">
        <w:t xml:space="preserve">. </w:t>
      </w:r>
      <w:r w:rsidRPr="00E17439">
        <w:t>Пользование участками лесного фонда для нужд охотничьего хозяйства может осуществляться на условиях аренды</w:t>
      </w:r>
      <w:r w:rsidR="00E17439" w:rsidRPr="00E17439">
        <w:t xml:space="preserve">. </w:t>
      </w:r>
      <w:r w:rsidRPr="00E17439">
        <w:t>Арендаторами выступают специализированные охотничьи предприятия, общественные охотничьи организации, другие юридические лица, в том числе иностранные граждане</w:t>
      </w:r>
      <w:r w:rsidR="00E17439" w:rsidRPr="00E17439">
        <w:t>.</w:t>
      </w:r>
    </w:p>
    <w:p w:rsidR="00E17439" w:rsidRDefault="00544CC2" w:rsidP="00E17439">
      <w:r w:rsidRPr="00E17439">
        <w:t>Объектами охотничьих отношений являются охотничьи животные</w:t>
      </w:r>
      <w:r w:rsidR="00E17439" w:rsidRPr="00E17439">
        <w:t xml:space="preserve">. </w:t>
      </w:r>
      <w:r w:rsidRPr="00E17439">
        <w:t>Государственный охотничий фонд состоит</w:t>
      </w:r>
      <w:r w:rsidR="00E17439" w:rsidRPr="00E17439">
        <w:t xml:space="preserve">: </w:t>
      </w:r>
      <w:r w:rsidRPr="00E17439">
        <w:t>из млекопитающих и птиц, отнесённых к объектам охоты и находящихся в</w:t>
      </w:r>
      <w:r w:rsidR="002E171A" w:rsidRPr="00E17439">
        <w:t xml:space="preserve"> состоянии естественной свободы, кроме видов, под видов и популяций, занесённых в Красную книгу РФ и Красные книги субъектов РФ</w:t>
      </w:r>
      <w:r w:rsidR="00B50253" w:rsidRPr="00E17439">
        <w:rPr>
          <w:rStyle w:val="ac"/>
          <w:color w:val="000000"/>
        </w:rPr>
        <w:footnoteReference w:id="2"/>
      </w:r>
      <w:r w:rsidR="00E17439" w:rsidRPr="00E17439">
        <w:t>.</w:t>
      </w:r>
    </w:p>
    <w:p w:rsidR="00E17439" w:rsidRDefault="00544CC2" w:rsidP="00E17439">
      <w:r w:rsidRPr="00E17439">
        <w:t>Охотничий фонд находится в совместном ведении Федерации и субъектов Федерации</w:t>
      </w:r>
      <w:r w:rsidR="00E17439" w:rsidRPr="00E17439">
        <w:t xml:space="preserve">. </w:t>
      </w:r>
      <w:r w:rsidRPr="00E17439">
        <w:t>Государство является собственником охотничьих животных</w:t>
      </w:r>
      <w:r w:rsidR="00E17439" w:rsidRPr="00E17439">
        <w:t xml:space="preserve">. </w:t>
      </w:r>
      <w:r w:rsidRPr="00E17439">
        <w:t>Между федерацией и её субъектами происходит распределение полномочий по оперативному управлению и распоряжению объектами собственности</w:t>
      </w:r>
      <w:r w:rsidR="00E17439" w:rsidRPr="00E17439">
        <w:t>.</w:t>
      </w:r>
    </w:p>
    <w:p w:rsidR="00E17439" w:rsidRDefault="00F77EDA" w:rsidP="00E17439">
      <w:pPr>
        <w:rPr>
          <w:snapToGrid w:val="0"/>
        </w:rPr>
      </w:pPr>
      <w:r w:rsidRPr="00E17439">
        <w:t xml:space="preserve">Правовое регулирование охоты </w:t>
      </w:r>
      <w:r w:rsidR="00E17439">
        <w:t>-</w:t>
      </w:r>
      <w:r w:rsidRPr="00E17439">
        <w:t xml:space="preserve"> совместная компетенция Федерации и субъектов Федерации</w:t>
      </w:r>
      <w:r w:rsidR="00E17439" w:rsidRPr="00E17439">
        <w:t xml:space="preserve">. </w:t>
      </w:r>
      <w:r w:rsidRPr="00E17439">
        <w:t>На уровне Федерации принимаются законы об охране окружающей природной среды, об охране и использовании животного мира, об охоте</w:t>
      </w:r>
      <w:r w:rsidR="00E17439" w:rsidRPr="00E17439">
        <w:t xml:space="preserve">; </w:t>
      </w:r>
      <w:r w:rsidRPr="00E17439">
        <w:t xml:space="preserve">подзаконные акты </w:t>
      </w:r>
      <w:r w:rsidR="00E17439">
        <w:t>-</w:t>
      </w:r>
      <w:r w:rsidRPr="00E17439">
        <w:t xml:space="preserve"> постановления правительства об утверждении Положения об охоте и охотничьем хозяйстве</w:t>
      </w:r>
      <w:r w:rsidR="00E17439" w:rsidRPr="00E17439">
        <w:t xml:space="preserve">; </w:t>
      </w:r>
      <w:r w:rsidRPr="00E17439">
        <w:t xml:space="preserve">ведомственные акты </w:t>
      </w:r>
      <w:r w:rsidR="00E17439">
        <w:t>-</w:t>
      </w:r>
      <w:r w:rsidRPr="00E17439">
        <w:t xml:space="preserve"> Типовые правила охоты</w:t>
      </w:r>
      <w:r w:rsidR="00E17439" w:rsidRPr="00E17439">
        <w:t xml:space="preserve">. </w:t>
      </w:r>
      <w:r w:rsidRPr="00E17439">
        <w:t xml:space="preserve">Субъекты Федерации принимают нормативно </w:t>
      </w:r>
      <w:r w:rsidR="00E17439">
        <w:t>-</w:t>
      </w:r>
      <w:r w:rsidRPr="00E17439">
        <w:t xml:space="preserve"> правовые акты, регламентирующие охотничьи отношения с учётом местных условий</w:t>
      </w:r>
      <w:r w:rsidR="00E17439" w:rsidRPr="00E17439">
        <w:t xml:space="preserve">. </w:t>
      </w:r>
      <w:r w:rsidRPr="00E17439">
        <w:t>На основе типовых правил они утверждают правила ведения охоты в республике, области, крае</w:t>
      </w:r>
      <w:r w:rsidR="00E17439" w:rsidRPr="00E17439">
        <w:t xml:space="preserve">. </w:t>
      </w:r>
      <w:r w:rsidR="007012B5" w:rsidRPr="00E17439">
        <w:rPr>
          <w:snapToGrid w:val="0"/>
        </w:rPr>
        <w:t>Так же, правила охоты регулируются актами местного самоуправления и актами субъектов федерации</w:t>
      </w:r>
      <w:r w:rsidR="00E17439" w:rsidRPr="00E17439">
        <w:rPr>
          <w:snapToGrid w:val="0"/>
        </w:rPr>
        <w:t>.</w:t>
      </w:r>
    </w:p>
    <w:p w:rsidR="00E17439" w:rsidRDefault="00F77EDA" w:rsidP="00E17439">
      <w:r w:rsidRPr="00E17439">
        <w:t>Типовые правила содержат список запрещённых способов и орудий охоты</w:t>
      </w:r>
      <w:r w:rsidR="00E17439" w:rsidRPr="00E17439">
        <w:t xml:space="preserve">. </w:t>
      </w:r>
      <w:r w:rsidRPr="00E17439">
        <w:t>К ним относятся, прежде всего, общественно опасные способы</w:t>
      </w:r>
      <w:r w:rsidR="00E17439" w:rsidRPr="00E17439">
        <w:t xml:space="preserve">: </w:t>
      </w:r>
      <w:r w:rsidRPr="00E17439">
        <w:t>применение отравляющих химических веществ, боевого оружия, выжигание травы, устройство ловчих ям</w:t>
      </w:r>
      <w:r w:rsidR="00E17439" w:rsidRPr="00E17439">
        <w:t xml:space="preserve">. </w:t>
      </w:r>
      <w:r w:rsidRPr="00E17439">
        <w:t>Запрещены способы охоты, связанные с массовой гибелью животных,</w:t>
      </w:r>
      <w:r w:rsidR="00E17439" w:rsidRPr="00E17439">
        <w:t xml:space="preserve"> - </w:t>
      </w:r>
      <w:r w:rsidRPr="00E17439">
        <w:t xml:space="preserve">охота с применением транспортных средств, самолётов, вертолётов, катеров и </w:t>
      </w:r>
      <w:r w:rsidR="00E17439">
        <w:t>т.п.</w:t>
      </w:r>
      <w:r w:rsidR="00E17439" w:rsidRPr="00E17439">
        <w:t xml:space="preserve"> </w:t>
      </w:r>
      <w:r w:rsidRPr="00E17439">
        <w:t xml:space="preserve">Повсеместно запрещается охота с использованием бедственного положения животных </w:t>
      </w:r>
      <w:r w:rsidR="00E17439">
        <w:t>-</w:t>
      </w:r>
      <w:r w:rsidRPr="00E17439">
        <w:t xml:space="preserve"> лесные пожары, наводнения, землетрясения и другие стихийные бедствия</w:t>
      </w:r>
      <w:r w:rsidR="00E17439" w:rsidRPr="00E17439">
        <w:t>.</w:t>
      </w:r>
    </w:p>
    <w:p w:rsidR="00E17439" w:rsidRDefault="005918A2" w:rsidP="00E17439">
      <w:r w:rsidRPr="00E17439">
        <w:t>Постановление правительства от 10</w:t>
      </w:r>
      <w:r w:rsidR="00E17439">
        <w:t>.01.20</w:t>
      </w:r>
      <w:r w:rsidRPr="00E17439">
        <w:t>09г</w:t>
      </w:r>
      <w:r w:rsidR="00E17439" w:rsidRPr="00E17439">
        <w:t xml:space="preserve">. </w:t>
      </w:r>
      <w:r w:rsidRPr="00E17439">
        <w:t>№18</w:t>
      </w:r>
      <w:r w:rsidR="00E17439">
        <w:t xml:space="preserve"> (</w:t>
      </w:r>
      <w:r w:rsidRPr="00E17439">
        <w:t>ред</w:t>
      </w:r>
      <w:r w:rsidR="00E17439" w:rsidRPr="00E17439">
        <w:t xml:space="preserve">. </w:t>
      </w:r>
      <w:r w:rsidRPr="00E17439">
        <w:t>от 25</w:t>
      </w:r>
      <w:r w:rsidR="00E17439">
        <w:t>.02.20</w:t>
      </w:r>
      <w:r w:rsidRPr="00E17439">
        <w:t>09</w:t>
      </w:r>
      <w:r w:rsidR="009F3352">
        <w:t xml:space="preserve"> </w:t>
      </w:r>
      <w:r w:rsidRPr="00E17439">
        <w:t>г</w:t>
      </w:r>
      <w:r w:rsidR="009F3352">
        <w:t>.</w:t>
      </w:r>
      <w:r w:rsidR="00E17439">
        <w:t>)</w:t>
      </w:r>
      <w:r w:rsidR="009F3352">
        <w:t xml:space="preserve"> </w:t>
      </w:r>
      <w:r w:rsidR="00E17439">
        <w:t>"</w:t>
      </w:r>
      <w:r w:rsidR="005F0AB0" w:rsidRPr="00E17439">
        <w:t xml:space="preserve">О </w:t>
      </w:r>
      <w:r w:rsidRPr="00E17439">
        <w:t>добывании объектов животного мира, отнесенных к объектам охоты</w:t>
      </w:r>
      <w:r w:rsidR="00E17439">
        <w:t xml:space="preserve">" </w:t>
      </w:r>
      <w:r w:rsidR="005F0AB0" w:rsidRPr="00E17439">
        <w:t>содержит</w:t>
      </w:r>
      <w:r w:rsidR="00E17439" w:rsidRPr="00E17439">
        <w:t>:</w:t>
      </w:r>
    </w:p>
    <w:p w:rsidR="00E17439" w:rsidRDefault="005F0AB0" w:rsidP="00E17439">
      <w:r w:rsidRPr="00E17439">
        <w:t>Правила добывания объектов животного мира, отнесенных к объектам охоты</w:t>
      </w:r>
      <w:r w:rsidR="00E17439" w:rsidRPr="00E17439">
        <w:t>;</w:t>
      </w:r>
    </w:p>
    <w:p w:rsidR="00E17439" w:rsidRDefault="005F0AB0" w:rsidP="00E17439">
      <w:r w:rsidRPr="00E17439">
        <w:t>сроки добывания объектов животного мира, отнесенных к объектам охоты</w:t>
      </w:r>
      <w:r w:rsidR="00E17439" w:rsidRPr="00E17439">
        <w:t>;</w:t>
      </w:r>
    </w:p>
    <w:p w:rsidR="00E17439" w:rsidRDefault="005F0AB0" w:rsidP="00E17439">
      <w:r w:rsidRPr="00E17439">
        <w:t>перечень орудий добывания объектов животного мира, отнесенных к объектам охоты, разрешенных к применению</w:t>
      </w:r>
      <w:r w:rsidR="00E17439" w:rsidRPr="00E17439">
        <w:t>;</w:t>
      </w:r>
    </w:p>
    <w:p w:rsidR="00E17439" w:rsidRDefault="005F0AB0" w:rsidP="00E17439">
      <w:r w:rsidRPr="00E17439">
        <w:t>перечень способов добывания объектов животного мира, отнесенных к объектам охоты, разрешенных к применению</w:t>
      </w:r>
      <w:r w:rsidR="00E17439" w:rsidRPr="00E17439">
        <w:t>.</w:t>
      </w:r>
    </w:p>
    <w:p w:rsidR="00E17439" w:rsidRDefault="00285436" w:rsidP="00E17439">
      <w:r w:rsidRPr="00E17439">
        <w:t>Дальнейшая конкретизация запретов при охоте производится в Правилах охоты, утверждаемых субъектами Федерации</w:t>
      </w:r>
      <w:r w:rsidR="00E17439" w:rsidRPr="00E17439">
        <w:t>.</w:t>
      </w:r>
    </w:p>
    <w:p w:rsidR="00E17439" w:rsidRDefault="00841C0D" w:rsidP="00E17439">
      <w:r w:rsidRPr="00E17439">
        <w:t>Лица, виновные в нарушении настоящих Правил, несут ответственность в соответствии с законодательством Российской Федерации</w:t>
      </w:r>
      <w:r w:rsidR="00E17439" w:rsidRPr="00E17439">
        <w:t xml:space="preserve">. </w:t>
      </w:r>
      <w:r w:rsidR="00F77EDA" w:rsidRPr="00E17439">
        <w:t>Законодательство устанавливает ответственность за незаконную охоту</w:t>
      </w:r>
      <w:r w:rsidR="00E17439" w:rsidRPr="00E17439">
        <w:t xml:space="preserve">. </w:t>
      </w:r>
      <w:r w:rsidR="00F77EDA" w:rsidRPr="00E17439">
        <w:t>Уголовная ответственность предусмотрена ст</w:t>
      </w:r>
      <w:r w:rsidR="00E17439">
        <w:t>.2</w:t>
      </w:r>
      <w:r w:rsidR="00F77EDA" w:rsidRPr="00E17439">
        <w:t>58 УК РФ</w:t>
      </w:r>
      <w:r w:rsidR="00E17439" w:rsidRPr="00E17439">
        <w:t>.</w:t>
      </w:r>
    </w:p>
    <w:p w:rsidR="00E17439" w:rsidRPr="00E17439" w:rsidRDefault="002E171A" w:rsidP="00E17439">
      <w:r w:rsidRPr="00E17439">
        <w:t>Под незаконной охотой понимается охота с нарушением каких либо правовых норм в сфере регулирования охоты</w:t>
      </w:r>
      <w:r w:rsidR="00E17439" w:rsidRPr="00E17439">
        <w:t xml:space="preserve">. </w:t>
      </w:r>
      <w:r w:rsidR="00544CC2" w:rsidRPr="00E17439">
        <w:t>Незаконной признаётся охота без соответствующего разрешения, либо осуществляемая вопреки специальному запрету, либо осуществляемая лицом, вообще не имеющим права на охоту</w:t>
      </w:r>
      <w:r w:rsidR="00E17439">
        <w:t xml:space="preserve"> (</w:t>
      </w:r>
      <w:r w:rsidR="00544CC2" w:rsidRPr="00E17439">
        <w:t xml:space="preserve">не достигшим 18 лет, не состоящим членом общества охотников и </w:t>
      </w:r>
      <w:r w:rsidR="00E17439">
        <w:t>т.д.)</w:t>
      </w:r>
      <w:r w:rsidR="00E17439" w:rsidRPr="00E17439">
        <w:t>,</w:t>
      </w:r>
      <w:r w:rsidR="00544CC2" w:rsidRPr="00E17439">
        <w:t xml:space="preserve"> получившим лицензию без необходимых оснований, либо осуществляемая вне отведённых мест, в запрещённые сроки, запрещёнными орудиями и способами</w:t>
      </w:r>
      <w:r w:rsidR="00E17439">
        <w:t xml:space="preserve"> (</w:t>
      </w:r>
      <w:r w:rsidR="00544CC2" w:rsidRPr="00E17439">
        <w:t xml:space="preserve">например, самоловов, петель, сетей, электронных приборов и </w:t>
      </w:r>
      <w:r w:rsidR="00E17439">
        <w:t>т.д.)</w:t>
      </w:r>
      <w:r w:rsidR="00E17439" w:rsidRPr="00E17439">
        <w:t xml:space="preserve">. </w:t>
      </w:r>
      <w:r w:rsidR="00544CC2" w:rsidRPr="00E17439">
        <w:rPr>
          <w:rStyle w:val="ac"/>
          <w:color w:val="000000"/>
        </w:rPr>
        <w:footnoteReference w:id="3"/>
      </w:r>
    </w:p>
    <w:p w:rsidR="00E17439" w:rsidRDefault="00CA21BC" w:rsidP="00E17439">
      <w:r w:rsidRPr="00E17439">
        <w:t>При задержании лиц, производящих незаконную охоту, в случае невозможности установления их личности, оружие или орудия лова могут быть временно, до выяснения личности, отобраны органами или лицами государственной охраны, на которых возложен надзор за соблюдением правил охоты</w:t>
      </w:r>
      <w:r w:rsidR="00E17439" w:rsidRPr="00E17439">
        <w:t>.</w:t>
      </w:r>
    </w:p>
    <w:p w:rsidR="00E17439" w:rsidRPr="00E17439" w:rsidRDefault="00C775F7" w:rsidP="00E17439">
      <w:r w:rsidRPr="00E17439">
        <w:t>Так же</w:t>
      </w:r>
      <w:r w:rsidR="00B74F7A" w:rsidRPr="00E17439">
        <w:t xml:space="preserve"> законодательство устанавливает административную ответственность за</w:t>
      </w:r>
      <w:r w:rsidRPr="00E17439">
        <w:t xml:space="preserve"> </w:t>
      </w:r>
      <w:r w:rsidR="00B74F7A" w:rsidRPr="00E17439">
        <w:t>нарушение правил охоты</w:t>
      </w:r>
      <w:r w:rsidR="00E17439" w:rsidRPr="00E17439">
        <w:t xml:space="preserve">. </w:t>
      </w:r>
      <w:r w:rsidR="00B74F7A" w:rsidRPr="00E17439">
        <w:t>И влечет наложение административного штрафа на граждан в размере от одной тысячи до двух тысяч рублей с конфискацией орудий охоты или без таковой или лишение права охоты на срок до двух лет</w:t>
      </w:r>
      <w:r w:rsidR="00E17439" w:rsidRPr="00E17439">
        <w:t xml:space="preserve">; </w:t>
      </w:r>
      <w:r w:rsidR="00B74F7A" w:rsidRPr="00E17439">
        <w:t>на должностных лиц</w:t>
      </w:r>
      <w:r w:rsidR="00E17439" w:rsidRPr="00E17439">
        <w:t xml:space="preserve"> - </w:t>
      </w:r>
      <w:r w:rsidR="00B74F7A" w:rsidRPr="00E17439">
        <w:t>от десяти тысяч до пятнадцати тысяч рублей с конфискацией орудий охоты или без таковой</w:t>
      </w:r>
      <w:r w:rsidR="00E17439">
        <w:t xml:space="preserve"> (</w:t>
      </w:r>
      <w:r w:rsidR="00B74F7A" w:rsidRPr="00E17439">
        <w:t>п</w:t>
      </w:r>
      <w:r w:rsidR="00E17439">
        <w:t>.1</w:t>
      </w:r>
      <w:r w:rsidR="00B74F7A" w:rsidRPr="00E17439">
        <w:t xml:space="preserve"> ст</w:t>
      </w:r>
      <w:r w:rsidR="00E17439">
        <w:t>.8.3</w:t>
      </w:r>
      <w:r w:rsidR="00B74F7A" w:rsidRPr="00E17439">
        <w:t>7 КоАП РФ</w:t>
      </w:r>
      <w:r w:rsidR="00E17439" w:rsidRPr="00E17439">
        <w:t xml:space="preserve">). </w:t>
      </w:r>
      <w:r w:rsidR="006F60DD" w:rsidRPr="00E17439">
        <w:rPr>
          <w:rStyle w:val="ac"/>
          <w:color w:val="000000"/>
        </w:rPr>
        <w:footnoteReference w:id="4"/>
      </w:r>
    </w:p>
    <w:p w:rsidR="00E17439" w:rsidRDefault="00E17439" w:rsidP="00E17439"/>
    <w:p w:rsidR="00E17439" w:rsidRDefault="00E17439" w:rsidP="00E17439">
      <w:pPr>
        <w:pStyle w:val="2"/>
      </w:pPr>
      <w:bookmarkStart w:id="2" w:name="_Toc249425847"/>
      <w:r>
        <w:t>1.1</w:t>
      </w:r>
      <w:r w:rsidR="005D3D16" w:rsidRPr="00E17439">
        <w:t xml:space="preserve"> Основания возникновения права на охоту</w:t>
      </w:r>
      <w:bookmarkEnd w:id="2"/>
    </w:p>
    <w:p w:rsidR="00E17439" w:rsidRDefault="00E17439" w:rsidP="00E17439">
      <w:pPr>
        <w:rPr>
          <w:snapToGrid w:val="0"/>
        </w:rPr>
      </w:pPr>
    </w:p>
    <w:p w:rsidR="00E17439" w:rsidRDefault="005D3D16" w:rsidP="00E17439">
      <w:pPr>
        <w:rPr>
          <w:snapToGrid w:val="0"/>
        </w:rPr>
      </w:pPr>
      <w:r w:rsidRPr="00E17439">
        <w:rPr>
          <w:snapToGrid w:val="0"/>
        </w:rPr>
        <w:t>Правом на охоту пользуются все граждане Российской Федерации которые соответствуют следующим требованиям</w:t>
      </w:r>
      <w:r w:rsidR="00E17439" w:rsidRPr="00E17439">
        <w:rPr>
          <w:snapToGrid w:val="0"/>
        </w:rPr>
        <w:t>:</w:t>
      </w:r>
    </w:p>
    <w:p w:rsidR="00E17439" w:rsidRDefault="005D3D16" w:rsidP="00E17439">
      <w:pPr>
        <w:rPr>
          <w:snapToGrid w:val="0"/>
        </w:rPr>
      </w:pPr>
      <w:r w:rsidRPr="00E17439">
        <w:rPr>
          <w:snapToGrid w:val="0"/>
        </w:rPr>
        <w:t>Достигли 18 лет</w:t>
      </w:r>
      <w:r w:rsidR="00E17439" w:rsidRPr="00E17439">
        <w:rPr>
          <w:snapToGrid w:val="0"/>
        </w:rPr>
        <w:t>;</w:t>
      </w:r>
    </w:p>
    <w:p w:rsidR="00E17439" w:rsidRDefault="005D3D16" w:rsidP="00E17439">
      <w:pPr>
        <w:rPr>
          <w:snapToGrid w:val="0"/>
        </w:rPr>
      </w:pPr>
      <w:r w:rsidRPr="00E17439">
        <w:rPr>
          <w:snapToGrid w:val="0"/>
        </w:rPr>
        <w:t>Сдавшие испытания по правилам охоты и технике безопасности на охоте</w:t>
      </w:r>
      <w:r w:rsidR="00E17439" w:rsidRPr="00E17439">
        <w:rPr>
          <w:snapToGrid w:val="0"/>
        </w:rPr>
        <w:t>;</w:t>
      </w:r>
    </w:p>
    <w:p w:rsidR="00E17439" w:rsidRDefault="005D3D16" w:rsidP="00E17439">
      <w:pPr>
        <w:rPr>
          <w:snapToGrid w:val="0"/>
        </w:rPr>
      </w:pPr>
      <w:r w:rsidRPr="00E17439">
        <w:rPr>
          <w:snapToGrid w:val="0"/>
        </w:rPr>
        <w:t>Сдавшие испытания по правилам обращением с охотничьим и огнестрельным оружием</w:t>
      </w:r>
      <w:r w:rsidR="00E17439" w:rsidRPr="00E17439">
        <w:rPr>
          <w:snapToGrid w:val="0"/>
        </w:rPr>
        <w:t>;</w:t>
      </w:r>
    </w:p>
    <w:p w:rsidR="00E17439" w:rsidRDefault="005D3D16" w:rsidP="00E17439">
      <w:pPr>
        <w:rPr>
          <w:snapToGrid w:val="0"/>
        </w:rPr>
      </w:pPr>
      <w:r w:rsidRPr="00E17439">
        <w:rPr>
          <w:snapToGrid w:val="0"/>
        </w:rPr>
        <w:t>Уплатившие государственную пошлину в уставном размере</w:t>
      </w:r>
      <w:r w:rsidR="00E17439" w:rsidRPr="00E17439">
        <w:rPr>
          <w:snapToGrid w:val="0"/>
        </w:rPr>
        <w:t>.</w:t>
      </w:r>
    </w:p>
    <w:p w:rsidR="00E17439" w:rsidRDefault="005D3D16" w:rsidP="00E17439">
      <w:pPr>
        <w:rPr>
          <w:snapToGrid w:val="0"/>
        </w:rPr>
      </w:pPr>
      <w:r w:rsidRPr="00E17439">
        <w:rPr>
          <w:snapToGrid w:val="0"/>
        </w:rPr>
        <w:t>Только при выполнении всех этих требований гражданин РФ имеет право на охоту</w:t>
      </w:r>
      <w:r w:rsidR="00E17439" w:rsidRPr="00E17439">
        <w:rPr>
          <w:snapToGrid w:val="0"/>
        </w:rPr>
        <w:t xml:space="preserve">. </w:t>
      </w:r>
      <w:r w:rsidRPr="00E17439">
        <w:rPr>
          <w:snapToGrid w:val="0"/>
        </w:rPr>
        <w:t>Но возможно и исключение</w:t>
      </w:r>
      <w:r w:rsidR="00E17439" w:rsidRPr="00E17439">
        <w:rPr>
          <w:snapToGrid w:val="0"/>
        </w:rPr>
        <w:t xml:space="preserve">. </w:t>
      </w:r>
      <w:r w:rsidRPr="00E17439">
        <w:rPr>
          <w:snapToGrid w:val="0"/>
        </w:rPr>
        <w:t>Исключением являются граждане, населяющие районы Крайнего Севера и</w:t>
      </w:r>
      <w:r w:rsidR="00E17439" w:rsidRPr="00E17439">
        <w:rPr>
          <w:snapToGrid w:val="0"/>
        </w:rPr>
        <w:t xml:space="preserve"> </w:t>
      </w:r>
      <w:r w:rsidRPr="00E17439">
        <w:rPr>
          <w:snapToGrid w:val="0"/>
        </w:rPr>
        <w:t>приравненные</w:t>
      </w:r>
      <w:r w:rsidR="00E17439" w:rsidRPr="00E17439">
        <w:rPr>
          <w:snapToGrid w:val="0"/>
        </w:rPr>
        <w:t xml:space="preserve"> </w:t>
      </w:r>
      <w:r w:rsidRPr="00E17439">
        <w:rPr>
          <w:snapToGrid w:val="0"/>
        </w:rPr>
        <w:t>к ним местности</w:t>
      </w:r>
      <w:r w:rsidR="00E17439" w:rsidRPr="00E17439">
        <w:rPr>
          <w:snapToGrid w:val="0"/>
        </w:rPr>
        <w:t xml:space="preserve">. </w:t>
      </w:r>
      <w:r w:rsidRPr="00E17439">
        <w:rPr>
          <w:snapToGrid w:val="0"/>
        </w:rPr>
        <w:t>Они</w:t>
      </w:r>
      <w:r w:rsidR="00E17439" w:rsidRPr="00E17439">
        <w:rPr>
          <w:snapToGrid w:val="0"/>
        </w:rPr>
        <w:t xml:space="preserve"> </w:t>
      </w:r>
      <w:r w:rsidRPr="00E17439">
        <w:rPr>
          <w:snapToGrid w:val="0"/>
        </w:rPr>
        <w:t>пользуются правом охоты с охотничьим огнестрельным оружием с 14-летнего возраста, это является своеобразной льготой предоставленной им, обусловленной жесткими климатическими условиями в районах крайнего севера</w:t>
      </w:r>
      <w:r w:rsidR="00E17439" w:rsidRPr="00E17439">
        <w:rPr>
          <w:snapToGrid w:val="0"/>
        </w:rPr>
        <w:t>.</w:t>
      </w:r>
    </w:p>
    <w:p w:rsidR="00E17439" w:rsidRDefault="005D3D16" w:rsidP="00E17439">
      <w:pPr>
        <w:rPr>
          <w:snapToGrid w:val="0"/>
        </w:rPr>
      </w:pPr>
      <w:r w:rsidRPr="00E17439">
        <w:rPr>
          <w:snapToGrid w:val="0"/>
        </w:rPr>
        <w:t>Удостоверением на право охоты служит охотничий билет с отметками о сдаче испытаний по правилам охоты, технике безопасности на охоте и обращению с охотничьим огнестрельным оружием и об уплате государственной пошлины</w:t>
      </w:r>
      <w:r w:rsidR="00E17439" w:rsidRPr="00E17439">
        <w:rPr>
          <w:snapToGrid w:val="0"/>
        </w:rPr>
        <w:t>.</w:t>
      </w:r>
    </w:p>
    <w:p w:rsidR="00E17439" w:rsidRDefault="005D3D16" w:rsidP="00E17439">
      <w:pPr>
        <w:rPr>
          <w:snapToGrid w:val="0"/>
        </w:rPr>
      </w:pPr>
      <w:r w:rsidRPr="00E17439">
        <w:rPr>
          <w:snapToGrid w:val="0"/>
        </w:rPr>
        <w:t>Как ранее говорилось жители районов крайнего севера пользуются определенными льготами, одной из них является освобождение от уплаты гос</w:t>
      </w:r>
      <w:r w:rsidR="00E17439" w:rsidRPr="00E17439">
        <w:rPr>
          <w:snapToGrid w:val="0"/>
        </w:rPr>
        <w:t xml:space="preserve">. </w:t>
      </w:r>
      <w:r w:rsidRPr="00E17439">
        <w:rPr>
          <w:snapToGrid w:val="0"/>
        </w:rPr>
        <w:t>пошлины за выдачу разрешений на право охоты</w:t>
      </w:r>
      <w:r w:rsidR="00E17439">
        <w:rPr>
          <w:snapToGrid w:val="0"/>
        </w:rPr>
        <w:t xml:space="preserve"> "</w:t>
      </w:r>
      <w:r w:rsidRPr="00E17439">
        <w:rPr>
          <w:snapToGrid w:val="0"/>
        </w:rPr>
        <w:t>… от</w:t>
      </w:r>
      <w:r w:rsidR="00E17439" w:rsidRPr="00E17439">
        <w:rPr>
          <w:snapToGrid w:val="0"/>
        </w:rPr>
        <w:t xml:space="preserve"> </w:t>
      </w:r>
      <w:r w:rsidRPr="00E17439">
        <w:rPr>
          <w:snapToGrid w:val="0"/>
        </w:rPr>
        <w:t>уплаты государственной</w:t>
      </w:r>
      <w:r w:rsidR="00E17439" w:rsidRPr="00E17439">
        <w:rPr>
          <w:snapToGrid w:val="0"/>
        </w:rPr>
        <w:t xml:space="preserve"> </w:t>
      </w:r>
      <w:r w:rsidRPr="00E17439">
        <w:rPr>
          <w:snapToGrid w:val="0"/>
        </w:rPr>
        <w:t>пошлины за</w:t>
      </w:r>
      <w:r w:rsidR="00E17439" w:rsidRPr="00E17439">
        <w:rPr>
          <w:snapToGrid w:val="0"/>
        </w:rPr>
        <w:t xml:space="preserve"> </w:t>
      </w:r>
      <w:r w:rsidRPr="00E17439">
        <w:rPr>
          <w:snapToGrid w:val="0"/>
        </w:rPr>
        <w:t>выдачу</w:t>
      </w:r>
      <w:r w:rsidR="00E17439" w:rsidRPr="00E17439">
        <w:rPr>
          <w:snapToGrid w:val="0"/>
        </w:rPr>
        <w:t xml:space="preserve"> </w:t>
      </w:r>
      <w:r w:rsidRPr="00E17439">
        <w:rPr>
          <w:snapToGrid w:val="0"/>
        </w:rPr>
        <w:t>разрешений</w:t>
      </w:r>
      <w:r w:rsidR="00E17439" w:rsidRPr="00E17439">
        <w:rPr>
          <w:snapToGrid w:val="0"/>
        </w:rPr>
        <w:t xml:space="preserve"> </w:t>
      </w:r>
      <w:r w:rsidRPr="00E17439">
        <w:rPr>
          <w:snapToGrid w:val="0"/>
        </w:rPr>
        <w:t>на</w:t>
      </w:r>
      <w:r w:rsidR="00E17439" w:rsidRPr="00E17439">
        <w:rPr>
          <w:snapToGrid w:val="0"/>
        </w:rPr>
        <w:t xml:space="preserve"> </w:t>
      </w:r>
      <w:r w:rsidRPr="00E17439">
        <w:rPr>
          <w:snapToGrid w:val="0"/>
        </w:rPr>
        <w:t>право</w:t>
      </w:r>
      <w:r w:rsidR="00E17439" w:rsidRPr="00E17439">
        <w:rPr>
          <w:snapToGrid w:val="0"/>
        </w:rPr>
        <w:t xml:space="preserve"> </w:t>
      </w:r>
      <w:r w:rsidRPr="00E17439">
        <w:rPr>
          <w:snapToGrid w:val="0"/>
        </w:rPr>
        <w:t>охоты освобождаются</w:t>
      </w:r>
      <w:r w:rsidR="00E17439" w:rsidRPr="00E17439">
        <w:rPr>
          <w:snapToGrid w:val="0"/>
        </w:rPr>
        <w:t xml:space="preserve"> </w:t>
      </w:r>
      <w:r w:rsidRPr="00E17439">
        <w:rPr>
          <w:snapToGrid w:val="0"/>
        </w:rPr>
        <w:t>граждане, населяющие</w:t>
      </w:r>
      <w:r w:rsidR="00E17439" w:rsidRPr="00E17439">
        <w:rPr>
          <w:snapToGrid w:val="0"/>
        </w:rPr>
        <w:t xml:space="preserve"> </w:t>
      </w:r>
      <w:r w:rsidRPr="00E17439">
        <w:rPr>
          <w:snapToGrid w:val="0"/>
        </w:rPr>
        <w:t>районы</w:t>
      </w:r>
      <w:r w:rsidR="00E17439" w:rsidRPr="00E17439">
        <w:rPr>
          <w:snapToGrid w:val="0"/>
        </w:rPr>
        <w:t xml:space="preserve"> </w:t>
      </w:r>
      <w:r w:rsidRPr="00E17439">
        <w:rPr>
          <w:snapToGrid w:val="0"/>
        </w:rPr>
        <w:t>Крайнего</w:t>
      </w:r>
      <w:r w:rsidR="00E17439" w:rsidRPr="00E17439">
        <w:rPr>
          <w:snapToGrid w:val="0"/>
        </w:rPr>
        <w:t xml:space="preserve"> </w:t>
      </w:r>
      <w:r w:rsidRPr="00E17439">
        <w:rPr>
          <w:snapToGrid w:val="0"/>
        </w:rPr>
        <w:t>Севера</w:t>
      </w:r>
      <w:r w:rsidR="00E17439" w:rsidRPr="00E17439">
        <w:rPr>
          <w:snapToGrid w:val="0"/>
        </w:rPr>
        <w:t xml:space="preserve"> </w:t>
      </w:r>
      <w:r w:rsidRPr="00E17439">
        <w:rPr>
          <w:snapToGrid w:val="0"/>
        </w:rPr>
        <w:t>и местности, приравненные к</w:t>
      </w:r>
      <w:r w:rsidR="009F3352">
        <w:rPr>
          <w:snapToGrid w:val="0"/>
        </w:rPr>
        <w:t xml:space="preserve"> </w:t>
      </w:r>
      <w:r w:rsidRPr="00E17439">
        <w:rPr>
          <w:snapToGrid w:val="0"/>
        </w:rPr>
        <w:t>этим районам</w:t>
      </w:r>
      <w:r w:rsidR="00E17439">
        <w:rPr>
          <w:snapToGrid w:val="0"/>
        </w:rPr>
        <w:t>." (</w:t>
      </w:r>
      <w:r w:rsidRPr="00E17439">
        <w:rPr>
          <w:snapToGrid w:val="0"/>
        </w:rPr>
        <w:t>положение</w:t>
      </w:r>
      <w:r w:rsidR="00E17439">
        <w:rPr>
          <w:snapToGrid w:val="0"/>
        </w:rPr>
        <w:t xml:space="preserve"> "</w:t>
      </w:r>
      <w:r w:rsidRPr="00E17439">
        <w:rPr>
          <w:snapToGrid w:val="0"/>
        </w:rPr>
        <w:t>Об охоте и охотничьем хозяйстве</w:t>
      </w:r>
      <w:r w:rsidR="00E17439">
        <w:rPr>
          <w:snapToGrid w:val="0"/>
        </w:rPr>
        <w:t xml:space="preserve">" </w:t>
      </w:r>
      <w:r w:rsidRPr="00E17439">
        <w:rPr>
          <w:snapToGrid w:val="0"/>
        </w:rPr>
        <w:t>п</w:t>
      </w:r>
      <w:r w:rsidR="00E17439">
        <w:rPr>
          <w:snapToGrid w:val="0"/>
        </w:rPr>
        <w:t>.1</w:t>
      </w:r>
      <w:r w:rsidRPr="00E17439">
        <w:rPr>
          <w:snapToGrid w:val="0"/>
        </w:rPr>
        <w:t>5</w:t>
      </w:r>
      <w:r w:rsidR="00E17439" w:rsidRPr="00E17439">
        <w:rPr>
          <w:snapToGrid w:val="0"/>
        </w:rPr>
        <w:t>).</w:t>
      </w:r>
    </w:p>
    <w:p w:rsidR="00E17439" w:rsidRDefault="00361509" w:rsidP="00E17439">
      <w:r w:rsidRPr="00E17439">
        <w:t>В соответствии с</w:t>
      </w:r>
      <w:r w:rsidR="00E17439">
        <w:t xml:space="preserve"> "</w:t>
      </w:r>
      <w:r w:rsidRPr="00E17439">
        <w:t>Правилами о добывании объектов животного мира, отнесенных к объектам охоты</w:t>
      </w:r>
      <w:r w:rsidR="00E17439">
        <w:t xml:space="preserve">" </w:t>
      </w:r>
      <w:r w:rsidR="00604ADD" w:rsidRPr="00E17439">
        <w:t>правом на добывание объектов животного мира обладают</w:t>
      </w:r>
      <w:r w:rsidR="00E17439" w:rsidRPr="00E17439">
        <w:t>:</w:t>
      </w:r>
    </w:p>
    <w:p w:rsidR="00E17439" w:rsidRDefault="00604ADD" w:rsidP="00E17439">
      <w:r w:rsidRPr="00E17439">
        <w:t>а</w:t>
      </w:r>
      <w:r w:rsidR="00E17439" w:rsidRPr="00E17439">
        <w:t xml:space="preserve">) </w:t>
      </w:r>
      <w:r w:rsidRPr="00E17439">
        <w:t>граждане Российской Федерации, получившие охотничий билет в установленном Министерством сельского хозяйства Российской Федерации порядке</w:t>
      </w:r>
      <w:r w:rsidR="00E17439" w:rsidRPr="00E17439">
        <w:t xml:space="preserve">. </w:t>
      </w:r>
      <w:r w:rsidRPr="00E17439">
        <w:t>Добывание объектов животного мира осуществляется в целях любительской и спортивной охоты до 1 июля 2011 г</w:t>
      </w:r>
      <w:r w:rsidR="00E17439" w:rsidRPr="00E17439">
        <w:t xml:space="preserve">. </w:t>
      </w:r>
      <w:r w:rsidRPr="00E17439">
        <w:t>также гражданами Российской Федерации, имеющими членские охотничьи билеты, выдаваемые общественными охотничьими организациями в установленном порядке, в том числе членские охотничьи билеты, выданные ранее в соответствии с Постановлением Правительства Российской Федерации от 26 июля 1993 г</w:t>
      </w:r>
      <w:r w:rsidR="00E17439" w:rsidRPr="00E17439">
        <w:t xml:space="preserve">. </w:t>
      </w:r>
      <w:r w:rsidRPr="00E17439">
        <w:t>N 728</w:t>
      </w:r>
      <w:r w:rsidR="00E17439">
        <w:t xml:space="preserve"> "</w:t>
      </w:r>
      <w:r w:rsidRPr="00E17439">
        <w:t>О любительской и спортивной охоте в Российской Федерации</w:t>
      </w:r>
      <w:r w:rsidR="00E17439">
        <w:t>"</w:t>
      </w:r>
      <w:r w:rsidR="00E17439" w:rsidRPr="00E17439">
        <w:t>;</w:t>
      </w:r>
    </w:p>
    <w:p w:rsidR="00604ADD" w:rsidRPr="00E17439" w:rsidRDefault="00604ADD" w:rsidP="00E17439">
      <w:r w:rsidRPr="00E17439">
        <w:t>б</w:t>
      </w:r>
      <w:r w:rsidR="00E17439" w:rsidRPr="00E17439">
        <w:t xml:space="preserve">) </w:t>
      </w:r>
      <w:r w:rsidRPr="00E17439">
        <w:t>иностранные граждане, получившие разрешение на добывание объектов животного мира в установленном Министерством сельского хозяйства Российской Федерации порядке</w:t>
      </w:r>
      <w:r w:rsidR="00E17439" w:rsidRPr="00E17439">
        <w:t xml:space="preserve">. </w:t>
      </w:r>
      <w:r w:rsidR="00B50253" w:rsidRPr="00E17439">
        <w:rPr>
          <w:rStyle w:val="ac"/>
          <w:color w:val="000000"/>
        </w:rPr>
        <w:footnoteReference w:id="5"/>
      </w:r>
    </w:p>
    <w:p w:rsidR="00E17439" w:rsidRDefault="00604ADD" w:rsidP="00E17439">
      <w:r w:rsidRPr="00E17439">
        <w:t>Пользование объектами животного мира</w:t>
      </w:r>
      <w:r w:rsidR="00E17439">
        <w:t xml:space="preserve"> (</w:t>
      </w:r>
      <w:r w:rsidRPr="00E17439">
        <w:t>охота</w:t>
      </w:r>
      <w:r w:rsidR="00E17439" w:rsidRPr="00E17439">
        <w:t xml:space="preserve">) </w:t>
      </w:r>
      <w:r w:rsidRPr="00E17439">
        <w:t>с изъятием их из среды обитания в соответствии с ФЗ РФ</w:t>
      </w:r>
      <w:r w:rsidR="00E17439">
        <w:t xml:space="preserve"> "</w:t>
      </w:r>
      <w:r w:rsidRPr="00E17439">
        <w:t>О животном мире</w:t>
      </w:r>
      <w:r w:rsidR="00E17439">
        <w:t xml:space="preserve">" </w:t>
      </w:r>
      <w:r w:rsidRPr="00E17439">
        <w:t>предоставляется за плату, размеры которой устанавливают органы исполнительной власти субъектов РФ в порядке и пределах, определяемых Правительством РФ</w:t>
      </w:r>
      <w:r w:rsidR="00E17439" w:rsidRPr="00E17439">
        <w:t>.</w:t>
      </w:r>
    </w:p>
    <w:p w:rsidR="00E17439" w:rsidRDefault="00CC3ECF" w:rsidP="00E17439">
      <w:r w:rsidRPr="00E17439">
        <w:t xml:space="preserve">Для юридического оформления охоты необходимо в свою очередь разрешение на охоту, </w:t>
      </w:r>
      <w:r w:rsidR="00E17439">
        <w:t>т.е.</w:t>
      </w:r>
      <w:r w:rsidR="00E17439" w:rsidRPr="00E17439">
        <w:t xml:space="preserve"> </w:t>
      </w:r>
      <w:r w:rsidRPr="00E17439">
        <w:t>на отлов</w:t>
      </w:r>
      <w:r w:rsidR="00E17439">
        <w:t xml:space="preserve"> (</w:t>
      </w:r>
      <w:r w:rsidRPr="00E17439">
        <w:t>отстрел</w:t>
      </w:r>
      <w:r w:rsidR="00E17439" w:rsidRPr="00E17439">
        <w:t xml:space="preserve">) </w:t>
      </w:r>
      <w:r w:rsidRPr="00E17439">
        <w:t>животных</w:t>
      </w:r>
      <w:r w:rsidR="00E17439" w:rsidRPr="00E17439">
        <w:t xml:space="preserve">. </w:t>
      </w:r>
      <w:r w:rsidRPr="00E17439">
        <w:t>Долгосрочная лицензия на пользование животным миром выдаёт специально уполномоченный государственный орган по охране, контролю и регулированию использованию объектов животного мира и среды их обитания на основании решений Правительства РФ или органа исполнительной власти субъекта РФ</w:t>
      </w:r>
      <w:r w:rsidR="00E17439" w:rsidRPr="00E17439">
        <w:t>.</w:t>
      </w:r>
    </w:p>
    <w:p w:rsidR="00E17439" w:rsidRDefault="008555E2" w:rsidP="00E17439">
      <w:r w:rsidRPr="00E17439">
        <w:t>Добывание объектов животного мира, изъятие которых из среды их обитания без лицензии запрещено, производится по именной разовой лицензии на использование объектов животного мира, выдаваемой органом исполнительной власти субъекта Российской Федерации, осуществляющим полномочия по охране, контролю и регулированию использования объектов животного мира и среды их обитания</w:t>
      </w:r>
      <w:r w:rsidR="00E17439" w:rsidRPr="00E17439">
        <w:t xml:space="preserve">. </w:t>
      </w:r>
      <w:r w:rsidRPr="00E17439">
        <w:t>Порядок выдачи, оформления и форма лицензии устанавливаются Министерством сельского хозяйства Российской Федерации</w:t>
      </w:r>
      <w:r w:rsidR="00E17439" w:rsidRPr="00E17439">
        <w:t>.</w:t>
      </w:r>
    </w:p>
    <w:p w:rsidR="00E17439" w:rsidRDefault="00604ADD" w:rsidP="00E17439">
      <w:r w:rsidRPr="00E17439">
        <w:t>Добывание объектов животного мира, изъятие которых из среды их обитания не требует лицензии, производится на основании охотничьего билета с соблюдением норм, квот и лимитов добывания объектов животного мира, установленных в соответствии с законодательством Российской Федерации, в сроки добывания объектов животного мира, утвержденных Постановлением Правительства Российской Федерации от 10 января 2009 г</w:t>
      </w:r>
      <w:r w:rsidR="00E17439" w:rsidRPr="00E17439">
        <w:t xml:space="preserve">. </w:t>
      </w:r>
      <w:r w:rsidRPr="00E17439">
        <w:t>N 18</w:t>
      </w:r>
      <w:r w:rsidR="00E17439" w:rsidRPr="00E17439">
        <w:t>.</w:t>
      </w:r>
    </w:p>
    <w:p w:rsidR="00E17439" w:rsidRDefault="00CC3ECF" w:rsidP="00E17439">
      <w:r w:rsidRPr="00E17439">
        <w:t>Различают лицензии, выдаваемые на изъятие из среды обитания</w:t>
      </w:r>
      <w:r w:rsidR="00E17439" w:rsidRPr="00E17439">
        <w:t>:</w:t>
      </w:r>
    </w:p>
    <w:p w:rsidR="00E17439" w:rsidRDefault="00CC3ECF" w:rsidP="00E17439">
      <w:r w:rsidRPr="00E17439">
        <w:t>одного животного мира в определённом месте в сезон охоты</w:t>
      </w:r>
      <w:r w:rsidR="00E17439" w:rsidRPr="00E17439">
        <w:t>;</w:t>
      </w:r>
    </w:p>
    <w:p w:rsidR="00E17439" w:rsidRDefault="00CC3ECF" w:rsidP="00E17439">
      <w:r w:rsidRPr="00E17439">
        <w:t>конкретного количества особей охотничьих животных в сезон охоты</w:t>
      </w:r>
      <w:r w:rsidR="00E17439" w:rsidRPr="00E17439">
        <w:t>;</w:t>
      </w:r>
    </w:p>
    <w:p w:rsidR="00E17439" w:rsidRDefault="00CC3ECF" w:rsidP="00E17439">
      <w:r w:rsidRPr="00E17439">
        <w:t>особей определённого вида охотничьих животных или группы их видов в определённом месте на определённый срок с соблюдением лимитов изъятия этих животных</w:t>
      </w:r>
      <w:r w:rsidR="00E17439" w:rsidRPr="00E17439">
        <w:t>.</w:t>
      </w:r>
    </w:p>
    <w:p w:rsidR="00E17439" w:rsidRDefault="00CC3ECF" w:rsidP="00E17439">
      <w:r w:rsidRPr="00E17439">
        <w:t>Лицензии выдаются на конкретное место, имеющее чётко выраженные внешние границы</w:t>
      </w:r>
      <w:r w:rsidR="00E17439">
        <w:t xml:space="preserve"> (</w:t>
      </w:r>
      <w:r w:rsidRPr="00E17439">
        <w:t>урочище, егерский обход, охотничье хозяйство</w:t>
      </w:r>
      <w:r w:rsidR="00E17439" w:rsidRPr="00E17439">
        <w:t>),</w:t>
      </w:r>
      <w:r w:rsidRPr="00E17439">
        <w:t xml:space="preserve"> и на определённый срок</w:t>
      </w:r>
      <w:r w:rsidR="00E17439" w:rsidRPr="00E17439">
        <w:t xml:space="preserve">. </w:t>
      </w:r>
      <w:r w:rsidRPr="00E17439">
        <w:t>Для производства охоты в другие сроки и на другом месте необходимо получить другую лицензию</w:t>
      </w:r>
      <w:r w:rsidR="00E17439" w:rsidRPr="00E17439">
        <w:t xml:space="preserve">. </w:t>
      </w:r>
      <w:r w:rsidRPr="00E17439">
        <w:t>Во время производства охоты лицензия находится у лица, производящего охоту</w:t>
      </w:r>
      <w:r w:rsidR="00E17439">
        <w:t xml:space="preserve"> (</w:t>
      </w:r>
      <w:r w:rsidRPr="00E17439">
        <w:t xml:space="preserve">при проведении групповых охот </w:t>
      </w:r>
      <w:r w:rsidR="00E17439">
        <w:t>-</w:t>
      </w:r>
      <w:r w:rsidRPr="00E17439">
        <w:t xml:space="preserve"> у лица, ответственного за охоту</w:t>
      </w:r>
      <w:r w:rsidR="00E17439" w:rsidRPr="00E17439">
        <w:t xml:space="preserve">). </w:t>
      </w:r>
      <w:r w:rsidRPr="00E17439">
        <w:t>Выданные гражданам лицензии на следу</w:t>
      </w:r>
      <w:r w:rsidR="00C42D55" w:rsidRPr="00E17439">
        <w:t>ющий сезон охоты недействитель</w:t>
      </w:r>
      <w:r w:rsidRPr="00E17439">
        <w:t>ны</w:t>
      </w:r>
      <w:r w:rsidR="00E17439" w:rsidRPr="00E17439">
        <w:t xml:space="preserve">. </w:t>
      </w:r>
      <w:r w:rsidRPr="00E17439">
        <w:t>Денежные средства за неиспользованные лицензии не возвращаются</w:t>
      </w:r>
      <w:r w:rsidR="00E17439" w:rsidRPr="00E17439">
        <w:t xml:space="preserve">. </w:t>
      </w:r>
      <w:r w:rsidRPr="00E17439">
        <w:t>Выданные гражданам именные разовые лицензии возвращаются по месту их получения в сроки, определённые в этих лицензиях</w:t>
      </w:r>
      <w:r w:rsidR="00E17439" w:rsidRPr="00E17439">
        <w:t>.</w:t>
      </w:r>
    </w:p>
    <w:p w:rsidR="00E17439" w:rsidRDefault="00CC3ECF" w:rsidP="00E17439">
      <w:r w:rsidRPr="00E17439">
        <w:t>Добывание объектов животного мира, не отнесённых к объектам охоты и рыболовства, допускается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w:t>
      </w:r>
      <w:r w:rsidR="00E17439" w:rsidRPr="00E17439">
        <w:t>.</w:t>
      </w:r>
    </w:p>
    <w:p w:rsidR="00E17439" w:rsidRDefault="00CC3ECF" w:rsidP="00E17439">
      <w:r w:rsidRPr="00E17439">
        <w:t>При промысловой охоте такими документами являются план-наряд на отстрел определённого вида промысловых животных или договор с охотопромысловым хозяйством на отстрел животных, лицензия на добычу лицензионных видов животных</w:t>
      </w:r>
      <w:r w:rsidR="00E17439" w:rsidRPr="00E17439">
        <w:t>.</w:t>
      </w:r>
    </w:p>
    <w:p w:rsidR="00E17439" w:rsidRDefault="00A73EBD" w:rsidP="00E17439">
      <w:r w:rsidRPr="00E17439">
        <w:t>При добывании объектов животного мира лица обязаны иметь при себе охотничий билет, путевку, а также лицензию</w:t>
      </w:r>
      <w:r w:rsidR="00E17439">
        <w:t xml:space="preserve"> (</w:t>
      </w:r>
      <w:r w:rsidR="00604ADD" w:rsidRPr="00E17439">
        <w:t>если предусмотрено Правилами</w:t>
      </w:r>
      <w:r w:rsidR="00E17439" w:rsidRPr="00E17439">
        <w:t xml:space="preserve">). </w:t>
      </w:r>
      <w:r w:rsidRPr="00E17439">
        <w:t>При добывании объектов животного мира с применением оружия лица обязаны иметь при себе также разрешение на оружие в соответствии с требованиями законодательства Российской Федерации об оружии</w:t>
      </w:r>
      <w:r w:rsidR="00E17439" w:rsidRPr="00E17439">
        <w:t xml:space="preserve">. </w:t>
      </w:r>
      <w:r w:rsidR="00B50253" w:rsidRPr="00E17439">
        <w:rPr>
          <w:rStyle w:val="ac"/>
          <w:color w:val="000000"/>
        </w:rPr>
        <w:footnoteReference w:id="6"/>
      </w:r>
    </w:p>
    <w:p w:rsidR="00E17439" w:rsidRPr="00E17439" w:rsidRDefault="00E17439" w:rsidP="00E17439"/>
    <w:p w:rsidR="00E17439" w:rsidRDefault="00E17439" w:rsidP="00E17439">
      <w:pPr>
        <w:pStyle w:val="2"/>
      </w:pPr>
      <w:bookmarkStart w:id="3" w:name="_Toc249425848"/>
      <w:r>
        <w:t>1.2</w:t>
      </w:r>
      <w:r w:rsidR="005D3D16" w:rsidRPr="00E17439">
        <w:t xml:space="preserve"> Сроки охоты</w:t>
      </w:r>
      <w:bookmarkEnd w:id="3"/>
    </w:p>
    <w:p w:rsidR="00E17439" w:rsidRPr="00E17439" w:rsidRDefault="00E17439" w:rsidP="00E17439"/>
    <w:p w:rsidR="00E17439" w:rsidRDefault="007012B5" w:rsidP="00E17439">
      <w:r w:rsidRPr="00E17439">
        <w:t xml:space="preserve">Сроки охоты </w:t>
      </w:r>
      <w:r w:rsidR="00E17439">
        <w:t>-</w:t>
      </w:r>
      <w:r w:rsidR="00E17439" w:rsidRPr="00E17439">
        <w:t xml:space="preserve"> </w:t>
      </w:r>
      <w:r w:rsidRPr="00E17439">
        <w:t>это сроки, определяемые периодом, в течение которого допускается добыча охотничьих ресурсов</w:t>
      </w:r>
      <w:r w:rsidR="00E17439" w:rsidRPr="00E17439">
        <w:t>.</w:t>
      </w:r>
    </w:p>
    <w:p w:rsidR="00E17439" w:rsidRDefault="005D3D16" w:rsidP="00E17439">
      <w:pPr>
        <w:rPr>
          <w:snapToGrid w:val="0"/>
        </w:rPr>
      </w:pPr>
      <w:r w:rsidRPr="00E17439">
        <w:rPr>
          <w:snapToGrid w:val="0"/>
        </w:rPr>
        <w:t>Сроки охоты являются важным моментом в правовом регулировании охоты</w:t>
      </w:r>
      <w:r w:rsidR="00E17439" w:rsidRPr="00E17439">
        <w:rPr>
          <w:snapToGrid w:val="0"/>
        </w:rPr>
        <w:t xml:space="preserve">. </w:t>
      </w:r>
      <w:r w:rsidR="00843DE6" w:rsidRPr="00E17439">
        <w:rPr>
          <w:snapToGrid w:val="0"/>
        </w:rPr>
        <w:t>Так</w:t>
      </w:r>
      <w:r w:rsidRPr="00E17439">
        <w:rPr>
          <w:snapToGrid w:val="0"/>
        </w:rPr>
        <w:t xml:space="preserve"> к</w:t>
      </w:r>
      <w:r w:rsidR="00843DE6" w:rsidRPr="00E17439">
        <w:rPr>
          <w:snapToGrid w:val="0"/>
        </w:rPr>
        <w:t>ак</w:t>
      </w:r>
      <w:r w:rsidRPr="00E17439">
        <w:rPr>
          <w:snapToGrid w:val="0"/>
        </w:rPr>
        <w:t xml:space="preserve"> от сроков охоты зависит экологический баланс в природе</w:t>
      </w:r>
      <w:r w:rsidR="00E17439" w:rsidRPr="00E17439">
        <w:rPr>
          <w:snapToGrid w:val="0"/>
        </w:rPr>
        <w:t xml:space="preserve">. </w:t>
      </w:r>
      <w:r w:rsidRPr="00E17439">
        <w:rPr>
          <w:snapToGrid w:val="0"/>
        </w:rPr>
        <w:t>Зачастую нарушение именно сроков охоты</w:t>
      </w:r>
      <w:r w:rsidR="00E17439" w:rsidRPr="00E17439">
        <w:rPr>
          <w:snapToGrid w:val="0"/>
        </w:rPr>
        <w:t xml:space="preserve"> </w:t>
      </w:r>
      <w:r w:rsidRPr="00E17439">
        <w:rPr>
          <w:snapToGrid w:val="0"/>
        </w:rPr>
        <w:t>вело к исчезновению редчайших пород как птиц, так и зверей</w:t>
      </w:r>
      <w:r w:rsidR="00E17439" w:rsidRPr="00E17439">
        <w:rPr>
          <w:snapToGrid w:val="0"/>
        </w:rPr>
        <w:t xml:space="preserve">. </w:t>
      </w:r>
      <w:r w:rsidRPr="00E17439">
        <w:rPr>
          <w:snapToGrid w:val="0"/>
        </w:rPr>
        <w:t>Сроки охоты устанавливаются с учетом многих факторов, таких как</w:t>
      </w:r>
      <w:r w:rsidR="00E17439" w:rsidRPr="00E17439">
        <w:rPr>
          <w:snapToGrid w:val="0"/>
        </w:rPr>
        <w:t>:</w:t>
      </w:r>
    </w:p>
    <w:p w:rsidR="00E17439" w:rsidRDefault="005D3D16" w:rsidP="00E17439">
      <w:pPr>
        <w:rPr>
          <w:snapToGrid w:val="0"/>
        </w:rPr>
      </w:pPr>
      <w:r w:rsidRPr="00E17439">
        <w:rPr>
          <w:snapToGrid w:val="0"/>
        </w:rPr>
        <w:t>а</w:t>
      </w:r>
      <w:r w:rsidR="00E17439" w:rsidRPr="00E17439">
        <w:rPr>
          <w:snapToGrid w:val="0"/>
        </w:rPr>
        <w:t xml:space="preserve">) </w:t>
      </w:r>
      <w:r w:rsidRPr="00E17439">
        <w:rPr>
          <w:snapToGrid w:val="0"/>
        </w:rPr>
        <w:t>экологическое благополучие в общем в стране</w:t>
      </w:r>
      <w:r w:rsidR="00E17439" w:rsidRPr="00E17439">
        <w:rPr>
          <w:snapToGrid w:val="0"/>
        </w:rPr>
        <w:t>;</w:t>
      </w:r>
    </w:p>
    <w:p w:rsidR="00E17439" w:rsidRDefault="005D3D16" w:rsidP="00E17439">
      <w:pPr>
        <w:rPr>
          <w:snapToGrid w:val="0"/>
        </w:rPr>
      </w:pPr>
      <w:r w:rsidRPr="00E17439">
        <w:rPr>
          <w:snapToGrid w:val="0"/>
        </w:rPr>
        <w:t>б</w:t>
      </w:r>
      <w:r w:rsidR="00E17439" w:rsidRPr="00E17439">
        <w:rPr>
          <w:snapToGrid w:val="0"/>
        </w:rPr>
        <w:t xml:space="preserve">) </w:t>
      </w:r>
      <w:r w:rsidRPr="00E17439">
        <w:rPr>
          <w:snapToGrid w:val="0"/>
        </w:rPr>
        <w:t>экологическое благополучие в регионе</w:t>
      </w:r>
      <w:r w:rsidR="00E17439" w:rsidRPr="00E17439">
        <w:rPr>
          <w:snapToGrid w:val="0"/>
        </w:rPr>
        <w:t>;</w:t>
      </w:r>
    </w:p>
    <w:p w:rsidR="00E17439" w:rsidRDefault="005D3D16" w:rsidP="00E17439">
      <w:pPr>
        <w:rPr>
          <w:snapToGrid w:val="0"/>
        </w:rPr>
      </w:pPr>
      <w:r w:rsidRPr="00E17439">
        <w:rPr>
          <w:snapToGrid w:val="0"/>
        </w:rPr>
        <w:t>в</w:t>
      </w:r>
      <w:r w:rsidR="00E17439" w:rsidRPr="00E17439">
        <w:rPr>
          <w:snapToGrid w:val="0"/>
        </w:rPr>
        <w:t xml:space="preserve">) </w:t>
      </w:r>
      <w:r w:rsidRPr="00E17439">
        <w:rPr>
          <w:snapToGrid w:val="0"/>
        </w:rPr>
        <w:t>мете</w:t>
      </w:r>
      <w:r w:rsidR="00BE1A04" w:rsidRPr="00E17439">
        <w:rPr>
          <w:snapToGrid w:val="0"/>
        </w:rPr>
        <w:t>о</w:t>
      </w:r>
      <w:r w:rsidRPr="00E17439">
        <w:rPr>
          <w:snapToGrid w:val="0"/>
        </w:rPr>
        <w:t>рологический прогноз</w:t>
      </w:r>
      <w:r w:rsidR="00E17439" w:rsidRPr="00E17439">
        <w:rPr>
          <w:snapToGrid w:val="0"/>
        </w:rPr>
        <w:t>;</w:t>
      </w:r>
    </w:p>
    <w:p w:rsidR="00E17439" w:rsidRDefault="005D3D16" w:rsidP="00E17439">
      <w:pPr>
        <w:rPr>
          <w:snapToGrid w:val="0"/>
        </w:rPr>
      </w:pPr>
      <w:r w:rsidRPr="00E17439">
        <w:rPr>
          <w:snapToGrid w:val="0"/>
        </w:rPr>
        <w:t>г</w:t>
      </w:r>
      <w:r w:rsidR="00E17439" w:rsidRPr="00E17439">
        <w:rPr>
          <w:snapToGrid w:val="0"/>
        </w:rPr>
        <w:t xml:space="preserve">) </w:t>
      </w:r>
      <w:r w:rsidRPr="00E17439">
        <w:rPr>
          <w:snapToGrid w:val="0"/>
        </w:rPr>
        <w:t>прогноз рождаемости данного вида животных</w:t>
      </w:r>
      <w:r w:rsidR="00E17439" w:rsidRPr="00E17439">
        <w:rPr>
          <w:snapToGrid w:val="0"/>
        </w:rPr>
        <w:t>;</w:t>
      </w:r>
    </w:p>
    <w:p w:rsidR="00E17439" w:rsidRDefault="005D3D16" w:rsidP="00E17439">
      <w:pPr>
        <w:rPr>
          <w:snapToGrid w:val="0"/>
        </w:rPr>
      </w:pPr>
      <w:r w:rsidRPr="00E17439">
        <w:rPr>
          <w:snapToGrid w:val="0"/>
        </w:rPr>
        <w:t>д</w:t>
      </w:r>
      <w:r w:rsidR="00E17439" w:rsidRPr="00E17439">
        <w:rPr>
          <w:snapToGrid w:val="0"/>
        </w:rPr>
        <w:t xml:space="preserve">) </w:t>
      </w:r>
      <w:r w:rsidRPr="00E17439">
        <w:rPr>
          <w:snapToGrid w:val="0"/>
        </w:rPr>
        <w:t>поголовье данного вида животных на момент открытия охоты</w:t>
      </w:r>
      <w:r w:rsidR="00E17439" w:rsidRPr="00E17439">
        <w:rPr>
          <w:snapToGrid w:val="0"/>
        </w:rPr>
        <w:t>;</w:t>
      </w:r>
    </w:p>
    <w:p w:rsidR="005D3D16" w:rsidRPr="00E17439" w:rsidRDefault="005D3D16" w:rsidP="00E17439">
      <w:pPr>
        <w:rPr>
          <w:snapToGrid w:val="0"/>
        </w:rPr>
      </w:pPr>
      <w:r w:rsidRPr="00E17439">
        <w:rPr>
          <w:snapToGrid w:val="0"/>
        </w:rPr>
        <w:t>е</w:t>
      </w:r>
      <w:r w:rsidR="00E17439" w:rsidRPr="00E17439">
        <w:rPr>
          <w:snapToGrid w:val="0"/>
        </w:rPr>
        <w:t xml:space="preserve">) </w:t>
      </w:r>
      <w:r w:rsidRPr="00E17439">
        <w:rPr>
          <w:snapToGrid w:val="0"/>
        </w:rPr>
        <w:t>правовое положение на данный момент</w:t>
      </w:r>
    </w:p>
    <w:p w:rsidR="00E17439" w:rsidRDefault="005D3D16" w:rsidP="00E17439">
      <w:pPr>
        <w:rPr>
          <w:snapToGrid w:val="0"/>
        </w:rPr>
      </w:pPr>
      <w:r w:rsidRPr="00E17439">
        <w:rPr>
          <w:snapToGrid w:val="0"/>
        </w:rPr>
        <w:t xml:space="preserve">Как ни странно последний момент является очень важным </w:t>
      </w:r>
      <w:r w:rsidR="00E17439">
        <w:rPr>
          <w:snapToGrid w:val="0"/>
        </w:rPr>
        <w:t xml:space="preserve">т.к </w:t>
      </w:r>
      <w:r w:rsidRPr="00E17439">
        <w:rPr>
          <w:snapToGrid w:val="0"/>
        </w:rPr>
        <w:t>от состояния кодификации и способности предотвратить правонарушения зависит объем несанкционированной охоты, которая</w:t>
      </w:r>
      <w:r w:rsidR="006F60DD" w:rsidRPr="00E17439">
        <w:rPr>
          <w:snapToGrid w:val="0"/>
        </w:rPr>
        <w:t>,</w:t>
      </w:r>
      <w:r w:rsidRPr="00E17439">
        <w:rPr>
          <w:snapToGrid w:val="0"/>
        </w:rPr>
        <w:t xml:space="preserve"> к сожалению имеет место быть</w:t>
      </w:r>
      <w:r w:rsidR="00E17439" w:rsidRPr="00E17439">
        <w:rPr>
          <w:snapToGrid w:val="0"/>
        </w:rPr>
        <w:t>.</w:t>
      </w:r>
    </w:p>
    <w:p w:rsidR="00E17439" w:rsidRDefault="005D3D16" w:rsidP="00E17439">
      <w:pPr>
        <w:rPr>
          <w:snapToGrid w:val="0"/>
        </w:rPr>
      </w:pPr>
      <w:r w:rsidRPr="00E17439">
        <w:rPr>
          <w:snapToGrid w:val="0"/>
        </w:rPr>
        <w:t>Установление в целом по РФ или по отдельным зонам сроков охоты, разрешение или запрещение добычи отдельных видов диких зверей и птиц производятся Главным управлением охотничьего хозяйства и заповедников при Совете Министров РФ, кроме случаев, предусмотренных решениями Совета Министров РФ</w:t>
      </w:r>
      <w:r w:rsidR="00E17439" w:rsidRPr="00E17439">
        <w:rPr>
          <w:snapToGrid w:val="0"/>
        </w:rPr>
        <w:t>.</w:t>
      </w:r>
    </w:p>
    <w:p w:rsidR="00E17439" w:rsidRDefault="005D3D16" w:rsidP="00E17439">
      <w:r w:rsidRPr="00E17439">
        <w:t>Также в отдельных случаях сроки охоты регулируются местными органами с учетом экологической обстановки</w:t>
      </w:r>
      <w:r w:rsidR="00E17439" w:rsidRPr="00E17439">
        <w:t>.</w:t>
      </w:r>
    </w:p>
    <w:p w:rsidR="00E17439" w:rsidRDefault="00A71E61" w:rsidP="00E17439">
      <w:r w:rsidRPr="00E17439">
        <w:t>Сроки, охоты устанавливаются едиными для всей страны и вместе с тем дифференцированными в зависимости от расположения охот</w:t>
      </w:r>
      <w:r w:rsidR="009F3352">
        <w:t>о</w:t>
      </w:r>
      <w:r w:rsidRPr="00E17439">
        <w:t>угодий</w:t>
      </w:r>
      <w:r w:rsidR="00E17439" w:rsidRPr="00E17439">
        <w:t xml:space="preserve">. </w:t>
      </w:r>
      <w:r w:rsidRPr="00E17439">
        <w:t>Едиными являются сроки начала охоты на перелетную дичь</w:t>
      </w:r>
      <w:r w:rsidR="00E17439" w:rsidRPr="00E17439">
        <w:t xml:space="preserve">. </w:t>
      </w:r>
      <w:r w:rsidRPr="00E17439">
        <w:t>Территория России огромна и растянута по тепловым поясам</w:t>
      </w:r>
      <w:r w:rsidR="00E17439" w:rsidRPr="00E17439">
        <w:t xml:space="preserve">. </w:t>
      </w:r>
      <w:r w:rsidRPr="00E17439">
        <w:t>Поэтому начало и конец охоты на отдельных видов животных</w:t>
      </w:r>
      <w:r w:rsidR="00E17439" w:rsidRPr="00E17439">
        <w:t xml:space="preserve"> - </w:t>
      </w:r>
      <w:r w:rsidRPr="00E17439">
        <w:t xml:space="preserve">зайца, лосей, кабана, лисицу и </w:t>
      </w:r>
      <w:r w:rsidR="00E17439">
        <w:t>т.д.</w:t>
      </w:r>
      <w:r w:rsidR="00E17439" w:rsidRPr="00E17439">
        <w:t xml:space="preserve"> </w:t>
      </w:r>
      <w:r w:rsidRPr="00E17439">
        <w:t>могут быть разнообразны</w:t>
      </w:r>
      <w:r w:rsidR="00E17439" w:rsidRPr="00E17439">
        <w:t>.</w:t>
      </w:r>
    </w:p>
    <w:p w:rsidR="00E17439" w:rsidRDefault="00A71E61" w:rsidP="00E17439">
      <w:r w:rsidRPr="00E17439">
        <w:t>Большие различия по республикам, краям и областям имеются на отдельные виды животных</w:t>
      </w:r>
      <w:r w:rsidR="00E17439" w:rsidRPr="00E17439">
        <w:t xml:space="preserve">. </w:t>
      </w:r>
      <w:r w:rsidRPr="00E17439">
        <w:t>В зависимости от численности тех или иных видов животных лимиты отстрела одних могут быть сокращены, а других увеличены</w:t>
      </w:r>
      <w:r w:rsidR="00E17439" w:rsidRPr="00E17439">
        <w:t xml:space="preserve">. </w:t>
      </w:r>
      <w:r w:rsidRPr="00E17439">
        <w:t>При угрозе резкого уменьшения численности некоторых видов охотничьих животных местные органы охоты вводят полный запрет на отстрел этих животных и принимают меры к воспроизводству его численности</w:t>
      </w:r>
      <w:r w:rsidR="00E17439" w:rsidRPr="00E17439">
        <w:t xml:space="preserve">. </w:t>
      </w:r>
      <w:r w:rsidRPr="00E17439">
        <w:t>С этой целью создаются охотничьи заказники на срок воспроизводства животных</w:t>
      </w:r>
      <w:r w:rsidR="00E17439" w:rsidRPr="00E17439">
        <w:t>.</w:t>
      </w:r>
    </w:p>
    <w:p w:rsidR="00A71E61" w:rsidRPr="00E17439" w:rsidRDefault="00A71E61" w:rsidP="00E17439">
      <w:pPr>
        <w:rPr>
          <w:snapToGrid w:val="0"/>
        </w:rPr>
      </w:pPr>
      <w:r w:rsidRPr="00E17439">
        <w:rPr>
          <w:snapToGrid w:val="0"/>
        </w:rPr>
        <w:t>Добывание всех диких зверей и птиц для научных и культурных целей в запрещенные для охоты сроки либо в запрещенных местах производится по разрешениям, выдаваемым в порядке, устанавливаемом Главным управлением охотничьего хозяйства и заповедников при Совете Министров РФ</w:t>
      </w:r>
      <w:r w:rsidR="00E17439" w:rsidRPr="00E17439">
        <w:rPr>
          <w:snapToGrid w:val="0"/>
        </w:rPr>
        <w:t xml:space="preserve">. </w:t>
      </w:r>
      <w:r w:rsidR="006F60DD" w:rsidRPr="00E17439">
        <w:rPr>
          <w:rStyle w:val="ac"/>
          <w:snapToGrid w:val="0"/>
          <w:color w:val="000000"/>
        </w:rPr>
        <w:footnoteReference w:id="7"/>
      </w:r>
    </w:p>
    <w:p w:rsidR="00E17439" w:rsidRDefault="009228C4" w:rsidP="00E17439">
      <w:pPr>
        <w:rPr>
          <w:snapToGrid w:val="0"/>
        </w:rPr>
      </w:pPr>
      <w:r w:rsidRPr="00E17439">
        <w:rPr>
          <w:snapToGrid w:val="0"/>
        </w:rPr>
        <w:t>Постановление Правительства</w:t>
      </w:r>
      <w:r w:rsidR="00E17439">
        <w:rPr>
          <w:snapToGrid w:val="0"/>
        </w:rPr>
        <w:t xml:space="preserve"> "</w:t>
      </w:r>
      <w:r w:rsidRPr="00E17439">
        <w:rPr>
          <w:snapToGrid w:val="0"/>
        </w:rPr>
        <w:t>О добывании объектов животного мира, отнесенных к объектам охоты</w:t>
      </w:r>
      <w:r w:rsidR="00E17439">
        <w:rPr>
          <w:snapToGrid w:val="0"/>
        </w:rPr>
        <w:t xml:space="preserve">" </w:t>
      </w:r>
      <w:r w:rsidRPr="00E17439">
        <w:rPr>
          <w:snapToGrid w:val="0"/>
        </w:rPr>
        <w:t>содержит перечень сроков</w:t>
      </w:r>
      <w:r w:rsidR="00203EA8" w:rsidRPr="00E17439">
        <w:rPr>
          <w:snapToGrid w:val="0"/>
        </w:rPr>
        <w:t xml:space="preserve"> охоты на различных животных, в соответствии с которыми должна проходить охота</w:t>
      </w:r>
      <w:r w:rsidR="00E17439" w:rsidRPr="00E17439">
        <w:rPr>
          <w:snapToGrid w:val="0"/>
        </w:rPr>
        <w:t>.</w:t>
      </w:r>
    </w:p>
    <w:p w:rsidR="00E17439" w:rsidRDefault="00203EA8" w:rsidP="00E17439">
      <w:r w:rsidRPr="00E17439">
        <w:t>Но в соответствии с п</w:t>
      </w:r>
      <w:r w:rsidR="00E17439">
        <w:t>.1</w:t>
      </w:r>
      <w:r w:rsidR="00A73EBD" w:rsidRPr="00E17439">
        <w:t>7</w:t>
      </w:r>
      <w:r w:rsidRPr="00E17439">
        <w:t xml:space="preserve"> Правил</w:t>
      </w:r>
      <w:r w:rsidR="00E17439">
        <w:t xml:space="preserve"> "</w:t>
      </w:r>
      <w:r w:rsidRPr="00E17439">
        <w:rPr>
          <w:snapToGrid w:val="0"/>
        </w:rPr>
        <w:t>О добывании объектов животного мира, отнесенных к объектам охоты</w:t>
      </w:r>
      <w:r w:rsidR="00E17439">
        <w:rPr>
          <w:snapToGrid w:val="0"/>
        </w:rPr>
        <w:t xml:space="preserve">" </w:t>
      </w:r>
      <w:r w:rsidRPr="00E17439">
        <w:t>о</w:t>
      </w:r>
      <w:r w:rsidR="00A73EBD" w:rsidRPr="00E17439">
        <w:t>рган исполнительной власти субъекта Российской Федерации, осуществляющий полномочия по охране, контролю и регулированию использования объектов животного мира и среды их обитания, по согласованию с Министерством сельского хозяйства Российской Федерации вправе осуществить корректировку сроков добывания объектов животного мира в пределах 2 недель раньше или 2 недель позже установленных сроков с учетом изменения сроков миграции и воспроизводственных циклов животных в связи с изменением климатических условий в конкретном году</w:t>
      </w:r>
      <w:r w:rsidR="00E17439" w:rsidRPr="00E17439">
        <w:t>.</w:t>
      </w:r>
    </w:p>
    <w:p w:rsidR="00E17439" w:rsidRDefault="00B243FA" w:rsidP="00E17439">
      <w:r w:rsidRPr="00E17439">
        <w:t>Так же установлены сроки д</w:t>
      </w:r>
      <w:r w:rsidR="005F0AB0" w:rsidRPr="00E17439">
        <w:t>обывани</w:t>
      </w:r>
      <w:r w:rsidRPr="00E17439">
        <w:t>я</w:t>
      </w:r>
      <w:r w:rsidR="005F0AB0" w:rsidRPr="00E17439">
        <w:t xml:space="preserve"> объектов животного мира, отнесенных к объектам охоты, с ловчими птицами</w:t>
      </w:r>
      <w:r w:rsidR="00E17439">
        <w:t xml:space="preserve"> (</w:t>
      </w:r>
      <w:r w:rsidR="005F0AB0" w:rsidRPr="00E17439">
        <w:t>разрешается с последней субботы июля по 28</w:t>
      </w:r>
      <w:r w:rsidR="00E17439">
        <w:t xml:space="preserve"> (</w:t>
      </w:r>
      <w:r w:rsidR="005F0AB0" w:rsidRPr="00E17439">
        <w:t>29</w:t>
      </w:r>
      <w:r w:rsidR="00E17439" w:rsidRPr="00E17439">
        <w:t xml:space="preserve">) </w:t>
      </w:r>
      <w:r w:rsidR="005F0AB0" w:rsidRPr="00E17439">
        <w:t>февраля</w:t>
      </w:r>
      <w:r w:rsidR="00E17439" w:rsidRPr="00E17439">
        <w:t>).</w:t>
      </w:r>
    </w:p>
    <w:p w:rsidR="00E17439" w:rsidRDefault="005F0AB0" w:rsidP="00E17439">
      <w:r w:rsidRPr="00E17439">
        <w:t>Летне-осеннее добывание болотно-луговой, боровой, степной и полевой дичи с легавыми и спаниелями разрешается на 2 недели раньше установленных сроков</w:t>
      </w:r>
      <w:r w:rsidR="00E17439" w:rsidRPr="00E17439">
        <w:t>.</w:t>
      </w:r>
    </w:p>
    <w:p w:rsidR="00E17439" w:rsidRDefault="005F0AB0" w:rsidP="00E17439">
      <w:r w:rsidRPr="00E17439">
        <w:t>Добывание пернатой дичи в весенний период осуществляется продолжительностью до 16 дней с начала установленного срока добывания</w:t>
      </w:r>
      <w:r w:rsidR="00E17439" w:rsidRPr="00E17439">
        <w:t>.</w:t>
      </w:r>
    </w:p>
    <w:p w:rsidR="00E17439" w:rsidRDefault="00B243FA" w:rsidP="00E17439">
      <w:r w:rsidRPr="00E17439">
        <w:t>А граждане, принадлежащие к коренным малочисленным народам Севера, Сибири и Дальнего Востока, к этническим общностям, самобытная культура и образ жизни которых включают традиционные методы охраны и использования объектов животного мира, и их объединения имеют право осуществлять добывание объектов животного мира на территориях традиционного расселения и хозяйственной деятельности в течение календарного года</w:t>
      </w:r>
      <w:r w:rsidR="00E17439" w:rsidRPr="00E17439">
        <w:t>.</w:t>
      </w:r>
    </w:p>
    <w:p w:rsidR="00E17439" w:rsidRDefault="00B243FA" w:rsidP="00E17439">
      <w:r w:rsidRPr="00E17439">
        <w:t>В</w:t>
      </w:r>
      <w:r w:rsidR="004105E6" w:rsidRPr="00E17439">
        <w:t xml:space="preserve"> соответствии с</w:t>
      </w:r>
      <w:r w:rsidR="00E17439">
        <w:t xml:space="preserve"> "</w:t>
      </w:r>
      <w:r w:rsidR="009228C4" w:rsidRPr="00E17439">
        <w:t>Положением об охоте и охотничьем хозяйстве РСФСР</w:t>
      </w:r>
      <w:r w:rsidR="00E17439">
        <w:t xml:space="preserve">" </w:t>
      </w:r>
      <w:r w:rsidR="009228C4" w:rsidRPr="00E17439">
        <w:t>к</w:t>
      </w:r>
      <w:r w:rsidR="00CA21BC" w:rsidRPr="00E17439">
        <w:t xml:space="preserve"> лицам, виновным в нарушении правил и сроков охоты, применяется одна из следующих мер</w:t>
      </w:r>
      <w:r w:rsidR="00E17439" w:rsidRPr="00E17439">
        <w:t>:</w:t>
      </w:r>
    </w:p>
    <w:p w:rsidR="00E17439" w:rsidRDefault="00CA21BC" w:rsidP="00E17439">
      <w:r w:rsidRPr="00E17439">
        <w:t>предупреждение</w:t>
      </w:r>
      <w:r w:rsidR="00E17439" w:rsidRPr="00E17439">
        <w:t>;</w:t>
      </w:r>
    </w:p>
    <w:p w:rsidR="00E17439" w:rsidRDefault="00CA21BC" w:rsidP="00E17439">
      <w:r w:rsidRPr="00E17439">
        <w:t>общественное воздействие</w:t>
      </w:r>
      <w:r w:rsidR="00E17439" w:rsidRPr="00E17439">
        <w:t>;</w:t>
      </w:r>
    </w:p>
    <w:p w:rsidR="00E17439" w:rsidRDefault="00CA21BC" w:rsidP="00E17439">
      <w:r w:rsidRPr="00E17439">
        <w:t>лишение права охоты на срок до 3 лет, если производство охоты не является основным источником существования</w:t>
      </w:r>
      <w:r w:rsidR="00E17439" w:rsidRPr="00E17439">
        <w:t>;</w:t>
      </w:r>
    </w:p>
    <w:p w:rsidR="00E17439" w:rsidRDefault="00CA21BC" w:rsidP="00E17439">
      <w:r w:rsidRPr="00E17439">
        <w:t>денежный штраф с изъятием орудий охоты без возмещения их стоимости или без такового</w:t>
      </w:r>
      <w:r w:rsidR="00E17439" w:rsidRPr="00E17439">
        <w:t>.</w:t>
      </w:r>
    </w:p>
    <w:p w:rsidR="00E17439" w:rsidRDefault="009228C4" w:rsidP="00E17439">
      <w:r w:rsidRPr="00E17439">
        <w:t>Либо, как уже говорилось выше, административная или уголовная ответственность</w:t>
      </w:r>
      <w:r w:rsidR="00E17439" w:rsidRPr="00E17439">
        <w:t>.</w:t>
      </w:r>
    </w:p>
    <w:p w:rsidR="00E17439" w:rsidRDefault="00887818" w:rsidP="00887818">
      <w:pPr>
        <w:pStyle w:val="2"/>
      </w:pPr>
      <w:r>
        <w:br w:type="page"/>
      </w:r>
      <w:bookmarkStart w:id="4" w:name="_Toc249425849"/>
      <w:r>
        <w:t xml:space="preserve">2. </w:t>
      </w:r>
      <w:r w:rsidR="00197836" w:rsidRPr="00E17439">
        <w:t>Анализ правового регулирования охоты</w:t>
      </w:r>
      <w:bookmarkEnd w:id="4"/>
    </w:p>
    <w:p w:rsidR="00887818" w:rsidRDefault="00887818" w:rsidP="00E17439"/>
    <w:p w:rsidR="00E17439" w:rsidRDefault="00B145C2" w:rsidP="00E17439">
      <w:r w:rsidRPr="00E17439">
        <w:t>Основной нормативный акт, регулирующий отношения, возникающие в сфере исполь</w:t>
      </w:r>
      <w:r w:rsidR="00353246" w:rsidRPr="00E17439">
        <w:t>зования объектов животного мира</w:t>
      </w:r>
      <w:r w:rsidR="00E17439" w:rsidRPr="00E17439">
        <w:t xml:space="preserve"> - </w:t>
      </w:r>
      <w:r w:rsidRPr="00E17439">
        <w:t>ФЗ</w:t>
      </w:r>
      <w:r w:rsidR="00E17439">
        <w:t xml:space="preserve"> "</w:t>
      </w:r>
      <w:r w:rsidRPr="00E17439">
        <w:t>О животном мире</w:t>
      </w:r>
      <w:r w:rsidR="00E17439">
        <w:t xml:space="preserve">" </w:t>
      </w:r>
      <w:r w:rsidRPr="00E17439">
        <w:t>от 24 апреля 1995 г</w:t>
      </w:r>
      <w:r w:rsidR="00E17439" w:rsidRPr="00E17439">
        <w:t xml:space="preserve">. </w:t>
      </w:r>
      <w:r w:rsidRPr="00E17439">
        <w:t>Он определил основные начала и принципы охраны и использования животного мира, в том числе и объектов животного мира, отнесенных к объектам охоты на территории РФ</w:t>
      </w:r>
      <w:r w:rsidR="00E17439" w:rsidRPr="00E17439">
        <w:t>.</w:t>
      </w:r>
    </w:p>
    <w:p w:rsidR="00353246" w:rsidRPr="00E17439" w:rsidRDefault="00353246" w:rsidP="00E17439">
      <w:r w:rsidRPr="00E17439">
        <w:t>Несомненно, Федеральный закон</w:t>
      </w:r>
      <w:r w:rsidR="00E17439">
        <w:t xml:space="preserve"> "</w:t>
      </w:r>
      <w:r w:rsidRPr="00E17439">
        <w:t>О животном мире</w:t>
      </w:r>
      <w:r w:rsidR="00E17439">
        <w:t xml:space="preserve">" </w:t>
      </w:r>
      <w:r w:rsidRPr="00E17439">
        <w:t xml:space="preserve">предусмотрел наиболее значимые стороны правового регулирования отношений в области охоты посредством определения правовых, организационных, экономических основ использования и охраны объектов животного мира, и, следовательно, в их числе </w:t>
      </w:r>
      <w:r w:rsidR="005427F5" w:rsidRPr="00E17439">
        <w:t>объектов охоты</w:t>
      </w:r>
      <w:r w:rsidR="00E17439" w:rsidRPr="00E17439">
        <w:t xml:space="preserve">. </w:t>
      </w:r>
      <w:r w:rsidRPr="00E17439">
        <w:t>Однако такое регулирование следует признать недостаточным, поскольку оно не связано с определением порядка и условий осуществления охоты, ведения охотничьего хозяйства, о чем прямо свидетельствует отсылка к специальному федеральному закону об охоте и охотничьем хозяйстве</w:t>
      </w:r>
      <w:r w:rsidR="00E17439">
        <w:t xml:space="preserve"> (</w:t>
      </w:r>
      <w:r w:rsidRPr="00E17439">
        <w:t>ст</w:t>
      </w:r>
      <w:r w:rsidR="00E17439">
        <w:t>.4</w:t>
      </w:r>
      <w:r w:rsidRPr="00E17439">
        <w:t>1</w:t>
      </w:r>
      <w:r w:rsidR="00E17439" w:rsidRPr="00E17439">
        <w:t xml:space="preserve">). </w:t>
      </w:r>
      <w:r w:rsidRPr="00E17439">
        <w:t>Несмотря на то</w:t>
      </w:r>
      <w:r w:rsidR="005427F5" w:rsidRPr="00E17439">
        <w:t>,</w:t>
      </w:r>
      <w:r w:rsidRPr="00E17439">
        <w:t xml:space="preserve"> что бланкетная норма об указанном Законе присутствует в законодательстве уже</w:t>
      </w:r>
      <w:r w:rsidR="005427F5" w:rsidRPr="00E17439">
        <w:t xml:space="preserve"> более десяти лет, он не принят</w:t>
      </w:r>
      <w:r w:rsidRPr="00E17439">
        <w:t>, что позволяет говорить о пробельности экологического законодательства в этой части</w:t>
      </w:r>
      <w:r w:rsidR="00E17439" w:rsidRPr="00E17439">
        <w:t xml:space="preserve">. </w:t>
      </w:r>
      <w:r w:rsidRPr="00E17439">
        <w:t>Очевидно, что из положений ст</w:t>
      </w:r>
      <w:r w:rsidR="00E17439">
        <w:t>.4</w:t>
      </w:r>
      <w:r w:rsidRPr="00E17439">
        <w:t>1 Федерального закона</w:t>
      </w:r>
      <w:r w:rsidR="00E17439">
        <w:t xml:space="preserve"> "</w:t>
      </w:r>
      <w:r w:rsidR="005427F5" w:rsidRPr="00E17439">
        <w:t>О</w:t>
      </w:r>
      <w:r w:rsidRPr="00E17439">
        <w:t xml:space="preserve"> животном мире</w:t>
      </w:r>
      <w:r w:rsidR="00E17439">
        <w:t xml:space="preserve">" </w:t>
      </w:r>
      <w:r w:rsidRPr="00E17439">
        <w:t>следует обязательность соответствия всех принимаемых нормативных правовых актов об охоте и охотничьем хозяйстве, и федеральных, и региональных, данному запланированному специальному закону</w:t>
      </w:r>
      <w:r w:rsidR="00E17439" w:rsidRPr="00E17439">
        <w:t xml:space="preserve">. </w:t>
      </w:r>
      <w:r w:rsidRPr="00E17439">
        <w:t>Строго юридически</w:t>
      </w:r>
      <w:r w:rsidR="005427F5" w:rsidRPr="00E17439">
        <w:t>,</w:t>
      </w:r>
      <w:r w:rsidRPr="00E17439">
        <w:t xml:space="preserve"> часть федеральных нормативных правовых актов в области охоты и охотничьего хозяйства, образующих основу правового регулиро</w:t>
      </w:r>
      <w:r w:rsidR="005427F5" w:rsidRPr="00E17439">
        <w:t>вания соответствующих отношений</w:t>
      </w:r>
      <w:r w:rsidRPr="00E17439">
        <w:t>, вызывает вопросы по правомерности их применения, поскольку ими не обеспечивается соответствие специальному федеральному закону, хотя и по той причине, что его просто нет, а равно Федеральному закону</w:t>
      </w:r>
      <w:r w:rsidR="00E17439">
        <w:t xml:space="preserve"> "</w:t>
      </w:r>
      <w:r w:rsidRPr="00E17439">
        <w:t>О животном мире</w:t>
      </w:r>
      <w:r w:rsidR="00E17439">
        <w:t xml:space="preserve">", </w:t>
      </w:r>
      <w:r w:rsidRPr="00E17439">
        <w:t>как это требуется его ст</w:t>
      </w:r>
      <w:r w:rsidR="00E17439">
        <w:t>.3</w:t>
      </w:r>
      <w:r w:rsidRPr="00E17439">
        <w:t>, в связи с тем</w:t>
      </w:r>
      <w:r w:rsidR="005427F5" w:rsidRPr="00E17439">
        <w:t>,</w:t>
      </w:r>
      <w:r w:rsidRPr="00E17439">
        <w:t xml:space="preserve"> что собственно отношения в области охоты Федеральный закон</w:t>
      </w:r>
      <w:r w:rsidR="00E17439">
        <w:t xml:space="preserve"> "</w:t>
      </w:r>
      <w:r w:rsidRPr="00E17439">
        <w:t>О животном мире</w:t>
      </w:r>
      <w:r w:rsidR="00E17439">
        <w:t xml:space="preserve">" </w:t>
      </w:r>
      <w:r w:rsidRPr="00E17439">
        <w:t>не регулирует</w:t>
      </w:r>
      <w:r w:rsidR="00E17439" w:rsidRPr="00E17439">
        <w:t xml:space="preserve">. </w:t>
      </w:r>
      <w:r w:rsidR="00B50253" w:rsidRPr="00E17439">
        <w:rPr>
          <w:rStyle w:val="ac"/>
          <w:color w:val="000000"/>
        </w:rPr>
        <w:footnoteReference w:id="8"/>
      </w:r>
    </w:p>
    <w:p w:rsidR="00E17439" w:rsidRDefault="008312C6" w:rsidP="00E17439">
      <w:r w:rsidRPr="00E17439">
        <w:t>ФЗ</w:t>
      </w:r>
      <w:r w:rsidR="00E17439">
        <w:t xml:space="preserve"> "</w:t>
      </w:r>
      <w:r w:rsidRPr="00E17439">
        <w:t>О животном мире</w:t>
      </w:r>
      <w:r w:rsidR="00E17439">
        <w:t xml:space="preserve">" </w:t>
      </w:r>
      <w:r w:rsidRPr="00E17439">
        <w:t>регулирует охоту только в общих чертах</w:t>
      </w:r>
      <w:r w:rsidR="00E17439" w:rsidRPr="00E17439">
        <w:t xml:space="preserve">. </w:t>
      </w:r>
      <w:r w:rsidRPr="00E17439">
        <w:t>Однако даже немногочисленные положения российского законодательства, посвященные правовому регулированию использования объектов животного мира и охоты, достаточно четко, на наш взгляд, определяют основополагающие принципы такого использования</w:t>
      </w:r>
      <w:r w:rsidR="00E17439" w:rsidRPr="00E17439">
        <w:t xml:space="preserve">. </w:t>
      </w:r>
      <w:r w:rsidRPr="00E17439">
        <w:t>Например, Закон относит пользование дикими животными к лицензируемой деятельности</w:t>
      </w:r>
      <w:r w:rsidR="00E17439" w:rsidRPr="00E17439">
        <w:t xml:space="preserve">. </w:t>
      </w:r>
      <w:r w:rsidR="00B145C2" w:rsidRPr="00E17439">
        <w:t>Законодатель, наряду с платностью, закрепил еще ряд условий пользования животным миром</w:t>
      </w:r>
      <w:r w:rsidR="00E17439" w:rsidRPr="00E17439">
        <w:t xml:space="preserve">. </w:t>
      </w:r>
      <w:r w:rsidR="00B145C2" w:rsidRPr="00E17439">
        <w:t>Так, оно осуществляется с соблюдением федеральных и территориальных стандартов, правил, лимитов и нормативов, разрабатываемых в соответствии с ФЗ</w:t>
      </w:r>
      <w:r w:rsidR="00E17439">
        <w:t xml:space="preserve"> "</w:t>
      </w:r>
      <w:r w:rsidR="00B145C2" w:rsidRPr="00E17439">
        <w:t>О животном мире</w:t>
      </w:r>
      <w:r w:rsidR="00E17439">
        <w:t xml:space="preserve">", </w:t>
      </w:r>
      <w:r w:rsidR="00B145C2" w:rsidRPr="00E17439">
        <w:t>иными законами и другими нормативными правовыми актами РФ, а также законами и другими нормативными правовыми актами субъектов РФ</w:t>
      </w:r>
      <w:r w:rsidR="00E17439" w:rsidRPr="00E17439">
        <w:t>.</w:t>
      </w:r>
    </w:p>
    <w:p w:rsidR="00E17439" w:rsidRDefault="00B93260" w:rsidP="00E17439">
      <w:r w:rsidRPr="00E17439">
        <w:t>В процессе систематизации экологического законодательства Российской Федерации, особенно актуальном в настоящее время, когда число законодательных и иных нормативных правовых актов, регулирующих отношения по охране окружающей среды и обеспечению экологической безопасности, природопользованию, неуклонно возрастает, а эффективность их применения продолжает оставаться низкой, неизбежно решение задачи восполнения пробелов правового регулирования, образовавшихся на федеральном уровне законотворчества</w:t>
      </w:r>
      <w:r w:rsidR="00E17439" w:rsidRPr="00E17439">
        <w:t xml:space="preserve">. </w:t>
      </w:r>
      <w:r w:rsidRPr="00E17439">
        <w:t>Один из связанных с этим острых вопросов выражается в проблеме правового регулирования отношений по охоте</w:t>
      </w:r>
      <w:r w:rsidR="00E17439" w:rsidRPr="00E17439">
        <w:t>.</w:t>
      </w:r>
    </w:p>
    <w:p w:rsidR="00E17439" w:rsidRDefault="00B27F02" w:rsidP="00E17439">
      <w:r w:rsidRPr="00E17439">
        <w:t>Важнейший структурный недостаток законодательства в рассматриваемой сфере</w:t>
      </w:r>
      <w:r w:rsidR="00E17439" w:rsidRPr="00E17439">
        <w:t xml:space="preserve"> - </w:t>
      </w:r>
      <w:r w:rsidRPr="00E17439">
        <w:t>отсутствие фундаментального акта, имеющего высшую юридическую силу, прямое действие, консолидирующего все законодательство</w:t>
      </w:r>
      <w:r w:rsidR="00E17439" w:rsidRPr="00E17439">
        <w:t xml:space="preserve"> - </w:t>
      </w:r>
      <w:r w:rsidRPr="00E17439">
        <w:t>закона об охоте</w:t>
      </w:r>
      <w:r w:rsidR="00E17439" w:rsidRPr="00E17439">
        <w:t xml:space="preserve">. </w:t>
      </w:r>
      <w:r w:rsidRPr="00E17439">
        <w:t>Формально необходимость такого закона опирается на прямое указание Федерального закона</w:t>
      </w:r>
      <w:r w:rsidR="00E17439">
        <w:t xml:space="preserve"> "</w:t>
      </w:r>
      <w:r w:rsidRPr="00E17439">
        <w:t>О животном мире</w:t>
      </w:r>
      <w:r w:rsidR="00E17439">
        <w:t>": "</w:t>
      </w:r>
      <w:r w:rsidRPr="00E17439">
        <w:t>Отношения в области охоты и охотничьего хозяйства регулируются на основе настоящего Федерального закона специальным федеральным законом и принимаемыми в соответствии с ним другими федеральными законами,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r w:rsidR="00E17439">
        <w:t>" (</w:t>
      </w:r>
      <w:r w:rsidRPr="00E17439">
        <w:t>ст</w:t>
      </w:r>
      <w:r w:rsidR="00E17439">
        <w:t>.4</w:t>
      </w:r>
      <w:r w:rsidRPr="00E17439">
        <w:t>1</w:t>
      </w:r>
      <w:r w:rsidR="00E17439" w:rsidRPr="00E17439">
        <w:t>).</w:t>
      </w:r>
    </w:p>
    <w:p w:rsidR="00E17439" w:rsidRDefault="00BC4067" w:rsidP="00E17439">
      <w:r w:rsidRPr="00E17439">
        <w:t>Отметим, что в условиях работы по систематизации российского экологического законодательства стадия подготовки такого федерального закона может быть преодолена, но только в случае проведения кодификации всего экологического законодательства</w:t>
      </w:r>
      <w:r w:rsidR="00E17439" w:rsidRPr="00E17439">
        <w:t xml:space="preserve">. </w:t>
      </w:r>
      <w:r w:rsidRPr="00E17439">
        <w:t>В самом деле, все доступные формы систематизации экологического законодательства, за исключением кодификации, не предоставляют возможности сформировать федеральное законодательство об охоте</w:t>
      </w:r>
      <w:r w:rsidR="00E17439" w:rsidRPr="00E17439">
        <w:t xml:space="preserve">. </w:t>
      </w:r>
      <w:r w:rsidRPr="00E17439">
        <w:t>Кодификация же, напротив, позволяет решить проблему комплексно и кардинально, исключив необоснованное разнообразие, поскольку предполагает и обобщение существующих правовых норм, регулирующих отношения по охоте, и отбор наиболее эффективных и удачных среди них, и учет практики их применения, и создание новых правовых норм</w:t>
      </w:r>
      <w:r w:rsidR="00E17439" w:rsidRPr="00E17439">
        <w:t>.</w:t>
      </w:r>
    </w:p>
    <w:p w:rsidR="00BC4067" w:rsidRPr="00E17439" w:rsidRDefault="00BC4067" w:rsidP="00E17439">
      <w:r w:rsidRPr="00E17439">
        <w:t xml:space="preserve">Кодификация законодательства об охоте и охотничьем хозяйстве при этом предполагает, с одной стороны, поднятие уровня правового регулирования отношений по охоте с </w:t>
      </w:r>
      <w:r w:rsidR="004978E4" w:rsidRPr="00E17439">
        <w:t>подзаконного на законодательный</w:t>
      </w:r>
      <w:r w:rsidRPr="00E17439">
        <w:t>, с другой</w:t>
      </w:r>
      <w:r w:rsidR="00E17439" w:rsidRPr="00E17439">
        <w:t xml:space="preserve"> - </w:t>
      </w:r>
      <w:r w:rsidRPr="00E17439">
        <w:t>использование апробированных правовых норм, всего опыта правового регулирования, удачных формулировок законов субъектов Российской Федерации</w:t>
      </w:r>
      <w:r w:rsidR="00E17439" w:rsidRPr="00E17439">
        <w:t xml:space="preserve">. </w:t>
      </w:r>
      <w:r w:rsidRPr="00E17439">
        <w:t>Интерес с этой точки зрения представляет как сама структура законов об охоте субъектов Российской Федерации, так и их содержание с позиции выявления сформированных правовых институтов, механизмов правового регулирования отношений в области охоты</w:t>
      </w:r>
      <w:r w:rsidR="00E17439" w:rsidRPr="00E17439">
        <w:t xml:space="preserve">. </w:t>
      </w:r>
      <w:r w:rsidRPr="00E17439">
        <w:t>Иными словами, для создания законодательства об охоте на федеральном уровне важно учесть все положительные стороны законов субъектов Российской Федерации, а равно обратить внимание на коллизии и иные недостатки с целью их устранения и формирования условий, исключающих возможность повторения</w:t>
      </w:r>
      <w:r w:rsidR="00E17439" w:rsidRPr="00E17439">
        <w:t xml:space="preserve">. </w:t>
      </w:r>
      <w:r w:rsidR="00F32DC3" w:rsidRPr="00E17439">
        <w:rPr>
          <w:rStyle w:val="ac"/>
          <w:color w:val="000000"/>
        </w:rPr>
        <w:footnoteReference w:id="9"/>
      </w:r>
    </w:p>
    <w:p w:rsidR="00E17439" w:rsidRDefault="009A3959" w:rsidP="00E17439">
      <w:r w:rsidRPr="00E17439">
        <w:t>Система законодательства Российской Федерации представлена законами и подзаконными нормативно-правовыми актами</w:t>
      </w:r>
      <w:r w:rsidR="00E17439" w:rsidRPr="00E17439">
        <w:t xml:space="preserve">. </w:t>
      </w:r>
      <w:r w:rsidRPr="00E17439">
        <w:t>Законы должны регулировать наиболее важные основополагающие общественные отношения и содержать нормы первичного, исходного характера и в основном прямого действия</w:t>
      </w:r>
      <w:r w:rsidR="00E17439" w:rsidRPr="00E17439">
        <w:t>.</w:t>
      </w:r>
    </w:p>
    <w:p w:rsidR="00E17439" w:rsidRDefault="009A3959" w:rsidP="00E17439">
      <w:r w:rsidRPr="00E17439">
        <w:t>Иные нормативно-правовые акты должны приниматься в развитие и во исполнение законов, должны детализировать и конкретизировать их положения</w:t>
      </w:r>
      <w:r w:rsidR="00E17439" w:rsidRPr="00E17439">
        <w:t>.</w:t>
      </w:r>
    </w:p>
    <w:p w:rsidR="00E17439" w:rsidRDefault="004978E4" w:rsidP="00E17439">
      <w:r w:rsidRPr="00E17439">
        <w:t>Итак, в рассмотренной ситуации на федеральном уровне действует комплекс подзаконных нормативных правовых актов, на региональном</w:t>
      </w:r>
      <w:r w:rsidR="00E17439" w:rsidRPr="00E17439">
        <w:t xml:space="preserve"> - </w:t>
      </w:r>
      <w:r w:rsidRPr="00E17439">
        <w:t>имеются многочисленные примеры создания собственных законодательных актов об охоте и охотничьем хозяйстве</w:t>
      </w:r>
      <w:r w:rsidR="00E17439" w:rsidRPr="00E17439">
        <w:t xml:space="preserve">. </w:t>
      </w:r>
      <w:r w:rsidRPr="00E17439">
        <w:t>В последних отсутствует единство подходов к решению проблемы регулирования отношений по охоте, нередко эти законы противоречат общим тенденциям, заданным в федеральных подзаконных нормативных правовых актах об охоте, а также специальному федеральному законодательству</w:t>
      </w:r>
      <w:r w:rsidR="00E17439">
        <w:t xml:space="preserve"> (</w:t>
      </w:r>
      <w:r w:rsidRPr="00E17439">
        <w:t>о животном мире, о налогах и сборах</w:t>
      </w:r>
      <w:r w:rsidR="00E17439" w:rsidRPr="00E17439">
        <w:t xml:space="preserve">). </w:t>
      </w:r>
      <w:r w:rsidRPr="00E17439">
        <w:t>Очевидно, что сложившееся положение требует пристального внимания законодателя, скорейшего формирования необходимого массива правовых норм, форма объединения которых уже задана действующим законодательством</w:t>
      </w:r>
      <w:r w:rsidR="00E17439" w:rsidRPr="00E17439">
        <w:t xml:space="preserve"> - </w:t>
      </w:r>
      <w:r w:rsidRPr="00E17439">
        <w:t>это должен быть федеральный закон</w:t>
      </w:r>
      <w:r w:rsidR="00E17439" w:rsidRPr="00E17439">
        <w:t>.</w:t>
      </w:r>
    </w:p>
    <w:p w:rsidR="00E17439" w:rsidRPr="00E17439" w:rsidRDefault="00E17439" w:rsidP="00E17439">
      <w:pPr>
        <w:pStyle w:val="2"/>
      </w:pPr>
      <w:r>
        <w:br w:type="page"/>
      </w:r>
      <w:bookmarkStart w:id="5" w:name="_Toc249425850"/>
      <w:r w:rsidR="00F77EDA" w:rsidRPr="00E17439">
        <w:t>Заключение</w:t>
      </w:r>
      <w:bookmarkEnd w:id="5"/>
    </w:p>
    <w:p w:rsidR="00E17439" w:rsidRDefault="00E17439" w:rsidP="00E17439"/>
    <w:p w:rsidR="00E17439" w:rsidRDefault="00B145C2" w:rsidP="00E17439">
      <w:r w:rsidRPr="00E17439">
        <w:t>Основной нормативный акт, регулирующий отношения, возникающие в сфере использования объектов животного мира</w:t>
      </w:r>
      <w:r w:rsidR="00E17439" w:rsidRPr="00E17439">
        <w:t xml:space="preserve"> - </w:t>
      </w:r>
      <w:r w:rsidRPr="00E17439">
        <w:t>ФЗ</w:t>
      </w:r>
      <w:r w:rsidR="00E17439">
        <w:t xml:space="preserve"> "</w:t>
      </w:r>
      <w:r w:rsidRPr="00E17439">
        <w:t>О животном мире</w:t>
      </w:r>
      <w:r w:rsidR="00E17439">
        <w:t xml:space="preserve">" </w:t>
      </w:r>
      <w:r w:rsidRPr="00E17439">
        <w:t>от 24 апреля 1995 г</w:t>
      </w:r>
      <w:r w:rsidR="00E17439" w:rsidRPr="00E17439">
        <w:t xml:space="preserve">. </w:t>
      </w:r>
      <w:r w:rsidRPr="00E17439">
        <w:t>Он определил основные начала и принципы охраны и использования животного мира, в том числе и объектов животного мира, отнесенных к объектам охоты на территории РФ</w:t>
      </w:r>
      <w:r w:rsidR="00E17439" w:rsidRPr="00E17439">
        <w:t>.</w:t>
      </w:r>
    </w:p>
    <w:p w:rsidR="00E17439" w:rsidRDefault="00F77EDA" w:rsidP="00E17439">
      <w:r w:rsidRPr="00E17439">
        <w:t>Охота в том значении, в котором она определена, выполняет три взаимосвязанные функции</w:t>
      </w:r>
      <w:r w:rsidR="00E17439" w:rsidRPr="00E17439">
        <w:t xml:space="preserve">: </w:t>
      </w:r>
      <w:r w:rsidRPr="00E17439">
        <w:t xml:space="preserve">экономическую, экологическую, культурно </w:t>
      </w:r>
      <w:r w:rsidR="00E17439">
        <w:t>-</w:t>
      </w:r>
      <w:r w:rsidRPr="00E17439">
        <w:t xml:space="preserve"> оздоровительную</w:t>
      </w:r>
      <w:r w:rsidR="00E17439" w:rsidRPr="00E17439">
        <w:t xml:space="preserve">. </w:t>
      </w:r>
      <w:r w:rsidRPr="00E17439">
        <w:t xml:space="preserve">Экономическое значение охоты </w:t>
      </w:r>
      <w:r w:rsidR="00E17439">
        <w:t>-</w:t>
      </w:r>
      <w:r w:rsidRPr="00E17439">
        <w:t xml:space="preserve"> в удовлетворении материальных потребностей населения в продуктах отстрела животных</w:t>
      </w:r>
      <w:r w:rsidR="00E17439">
        <w:t xml:space="preserve"> (</w:t>
      </w:r>
      <w:r w:rsidRPr="00E17439">
        <w:t xml:space="preserve">мясо, шкура, рога и </w:t>
      </w:r>
      <w:r w:rsidR="00E17439">
        <w:t>т.д.)</w:t>
      </w:r>
      <w:r w:rsidR="00E17439" w:rsidRPr="00E17439">
        <w:t xml:space="preserve">. </w:t>
      </w:r>
      <w:r w:rsidRPr="00E17439">
        <w:t xml:space="preserve">Экологическое значение </w:t>
      </w:r>
      <w:r w:rsidR="00E17439">
        <w:t>-</w:t>
      </w:r>
      <w:r w:rsidRPr="00E17439">
        <w:t xml:space="preserve"> в возможности</w:t>
      </w:r>
      <w:r w:rsidR="00E17439" w:rsidRPr="00E17439">
        <w:t xml:space="preserve"> </w:t>
      </w:r>
      <w:r w:rsidRPr="00E17439">
        <w:t>регулирования численности животных в рамках естественного отбора, в рамках нормального функционирования естественных экологических систем</w:t>
      </w:r>
      <w:r w:rsidR="00E17439" w:rsidRPr="00E17439">
        <w:t xml:space="preserve">. </w:t>
      </w:r>
      <w:r w:rsidRPr="00E17439">
        <w:t xml:space="preserve">В культурно </w:t>
      </w:r>
      <w:r w:rsidR="00E17439">
        <w:t>-</w:t>
      </w:r>
      <w:r w:rsidRPr="00E17439">
        <w:t xml:space="preserve"> оздоровительном отношении охота является спортом, способствующим укреплению здоровья, воспитанию смелости и мужества</w:t>
      </w:r>
      <w:r w:rsidR="00E17439" w:rsidRPr="00E17439">
        <w:t>.</w:t>
      </w:r>
    </w:p>
    <w:p w:rsidR="00E17439" w:rsidRDefault="004978E4" w:rsidP="00E17439">
      <w:r w:rsidRPr="00E17439">
        <w:t>Животный мир</w:t>
      </w:r>
      <w:r w:rsidR="00E17439" w:rsidRPr="00E17439">
        <w:t xml:space="preserve"> - </w:t>
      </w:r>
      <w:r w:rsidRPr="00E17439">
        <w:t>самостоятельный природный ресурс</w:t>
      </w:r>
      <w:r w:rsidR="00E17439" w:rsidRPr="00E17439">
        <w:t xml:space="preserve">. </w:t>
      </w:r>
      <w:r w:rsidRPr="00E17439">
        <w:t>Животные, отнесенные в установленном порядке к объекта</w:t>
      </w:r>
      <w:r w:rsidR="00AE0DF1" w:rsidRPr="00E17439">
        <w:t>м охоты, или охотничьи животные</w:t>
      </w:r>
      <w:r w:rsidR="00E17439" w:rsidRPr="00E17439">
        <w:t xml:space="preserve"> - </w:t>
      </w:r>
      <w:r w:rsidRPr="00E17439">
        <w:t>его составная часть</w:t>
      </w:r>
      <w:r w:rsidR="00E17439" w:rsidRPr="00E17439">
        <w:t xml:space="preserve">. </w:t>
      </w:r>
      <w:r w:rsidRPr="00E17439">
        <w:t>Поэтому порядок предоставления права</w:t>
      </w:r>
      <w:r w:rsidR="00E17439" w:rsidRPr="00E17439">
        <w:t xml:space="preserve"> </w:t>
      </w:r>
      <w:r w:rsidRPr="00E17439">
        <w:t>пользования объектами охоты должен быть урегулирован именно отдельным законом, а не земельным, лесным и водным</w:t>
      </w:r>
      <w:r w:rsidR="00E17439" w:rsidRPr="00E17439">
        <w:t xml:space="preserve"> </w:t>
      </w:r>
      <w:r w:rsidRPr="00E17439">
        <w:t>законодательствами</w:t>
      </w:r>
      <w:r w:rsidR="00E17439" w:rsidRPr="00E17439">
        <w:t>.</w:t>
      </w:r>
    </w:p>
    <w:p w:rsidR="00E17439" w:rsidRDefault="00AE0DF1" w:rsidP="00E17439">
      <w:r w:rsidRPr="00E17439">
        <w:t>В завершении работы хотелось бы еще раз подчеркнуть важность правового аспекта в области охоты</w:t>
      </w:r>
      <w:r w:rsidR="00E17439" w:rsidRPr="00E17439">
        <w:t xml:space="preserve">. </w:t>
      </w:r>
      <w:r w:rsidR="000C0767" w:rsidRPr="00E17439">
        <w:t>Важнейший структурный недостаток законодательства в рассматриваемой сфере</w:t>
      </w:r>
      <w:r w:rsidR="00E17439" w:rsidRPr="00E17439">
        <w:t xml:space="preserve"> - </w:t>
      </w:r>
      <w:r w:rsidR="000C0767" w:rsidRPr="00E17439">
        <w:t>отсутствие фундаментального акта, имеющего высшую юридическую силу, прямое действие, консолидирующего все законодательство</w:t>
      </w:r>
      <w:r w:rsidR="00E17439" w:rsidRPr="00E17439">
        <w:t xml:space="preserve"> - </w:t>
      </w:r>
      <w:r w:rsidR="000C0767" w:rsidRPr="00E17439">
        <w:t>закона об охоте</w:t>
      </w:r>
      <w:r w:rsidR="00E17439" w:rsidRPr="00E17439">
        <w:t xml:space="preserve">. </w:t>
      </w:r>
      <w:r w:rsidR="000C0767" w:rsidRPr="00E17439">
        <w:t>П</w:t>
      </w:r>
      <w:r w:rsidRPr="00E17439">
        <w:t>равовая база данной отрасли экологического права еще далека от совершенства</w:t>
      </w:r>
      <w:r w:rsidR="00E17439" w:rsidRPr="00E17439">
        <w:t xml:space="preserve">. </w:t>
      </w:r>
      <w:r w:rsidRPr="00E17439">
        <w:t>Хотелось бы выразить надежду</w:t>
      </w:r>
      <w:r w:rsidR="000C0767" w:rsidRPr="00E17439">
        <w:t>,</w:t>
      </w:r>
      <w:r w:rsidRPr="00E17439">
        <w:t xml:space="preserve"> что в дальнейшем пробелы будут ликвидированы</w:t>
      </w:r>
      <w:r w:rsidR="00E17439" w:rsidRPr="00E17439">
        <w:t>.</w:t>
      </w:r>
    </w:p>
    <w:p w:rsidR="00E17439" w:rsidRPr="00E17439" w:rsidRDefault="00E17439" w:rsidP="00E17439">
      <w:pPr>
        <w:pStyle w:val="2"/>
      </w:pPr>
      <w:r>
        <w:br w:type="page"/>
      </w:r>
      <w:bookmarkStart w:id="6" w:name="_Toc249425851"/>
      <w:r w:rsidR="00CE6241" w:rsidRPr="00E17439">
        <w:t>С</w:t>
      </w:r>
      <w:r w:rsidR="008A13A5" w:rsidRPr="00E17439">
        <w:t>писок литературы</w:t>
      </w:r>
      <w:bookmarkEnd w:id="6"/>
    </w:p>
    <w:p w:rsidR="00E17439" w:rsidRDefault="00E17439" w:rsidP="00E17439"/>
    <w:p w:rsidR="00E17439" w:rsidRDefault="004978E4" w:rsidP="00E17439">
      <w:pPr>
        <w:pStyle w:val="a0"/>
      </w:pPr>
      <w:r w:rsidRPr="00E17439">
        <w:t>ФЗ от 24</w:t>
      </w:r>
      <w:r w:rsidR="00E17439">
        <w:t>.04.19</w:t>
      </w:r>
      <w:r w:rsidRPr="00E17439">
        <w:t>95 №52-ФЗ</w:t>
      </w:r>
      <w:r w:rsidR="00E17439">
        <w:t xml:space="preserve"> (</w:t>
      </w:r>
      <w:r w:rsidRPr="00E17439">
        <w:t>ред</w:t>
      </w:r>
      <w:r w:rsidR="00E17439" w:rsidRPr="00E17439">
        <w:t xml:space="preserve">. </w:t>
      </w:r>
      <w:r w:rsidRPr="00E17439">
        <w:t>от 14</w:t>
      </w:r>
      <w:r w:rsidR="00E17439">
        <w:t>.03.20</w:t>
      </w:r>
      <w:r w:rsidRPr="00E17439">
        <w:t>09</w:t>
      </w:r>
      <w:r w:rsidR="00E17439">
        <w:t>)"</w:t>
      </w:r>
      <w:r w:rsidRPr="00E17439">
        <w:t>О животном мире</w:t>
      </w:r>
      <w:r w:rsidR="00E17439">
        <w:t>".</w:t>
      </w:r>
    </w:p>
    <w:p w:rsidR="00E17439" w:rsidRDefault="00E17439" w:rsidP="00E17439">
      <w:pPr>
        <w:pStyle w:val="a0"/>
      </w:pPr>
      <w:r>
        <w:t>"</w:t>
      </w:r>
      <w:r w:rsidR="00212AFE" w:rsidRPr="00E17439">
        <w:t>Положение об охоте и охотничьем хозяйстве РСФСР</w:t>
      </w:r>
      <w:r>
        <w:t xml:space="preserve">" </w:t>
      </w:r>
      <w:r w:rsidR="00212AFE" w:rsidRPr="00E17439">
        <w:t>от 10</w:t>
      </w:r>
      <w:r>
        <w:t>.10.19</w:t>
      </w:r>
      <w:r w:rsidR="00212AFE" w:rsidRPr="00E17439">
        <w:t>60</w:t>
      </w:r>
      <w:r>
        <w:t xml:space="preserve"> (</w:t>
      </w:r>
      <w:r w:rsidR="00212AFE" w:rsidRPr="00E17439">
        <w:t>с изм</w:t>
      </w:r>
      <w:r w:rsidRPr="00E17439">
        <w:t xml:space="preserve">. </w:t>
      </w:r>
      <w:r w:rsidR="00212AFE" w:rsidRPr="00E17439">
        <w:t>от 19</w:t>
      </w:r>
      <w:r>
        <w:t>.12.19</w:t>
      </w:r>
      <w:r w:rsidR="00212AFE" w:rsidRPr="00E17439">
        <w:t>94</w:t>
      </w:r>
      <w:r w:rsidRPr="00E17439">
        <w:t>).</w:t>
      </w:r>
    </w:p>
    <w:p w:rsidR="00E17439" w:rsidRDefault="009C6A27" w:rsidP="00E17439">
      <w:pPr>
        <w:pStyle w:val="a0"/>
      </w:pPr>
      <w:r w:rsidRPr="00E17439">
        <w:t>Постановление Правительства РФ от 10</w:t>
      </w:r>
      <w:r w:rsidR="00E17439">
        <w:t>.01.20</w:t>
      </w:r>
      <w:r w:rsidRPr="00E17439">
        <w:t>09 №18</w:t>
      </w:r>
      <w:r w:rsidR="00E17439">
        <w:t xml:space="preserve"> (</w:t>
      </w:r>
      <w:r w:rsidRPr="00E17439">
        <w:t>ред</w:t>
      </w:r>
      <w:r w:rsidR="00E17439" w:rsidRPr="00E17439">
        <w:t xml:space="preserve">. </w:t>
      </w:r>
      <w:r w:rsidRPr="00E17439">
        <w:t>от 25</w:t>
      </w:r>
      <w:r w:rsidR="00E17439">
        <w:t>.02.20</w:t>
      </w:r>
      <w:r w:rsidRPr="00E17439">
        <w:t>09</w:t>
      </w:r>
      <w:r w:rsidR="00E17439">
        <w:t>)"</w:t>
      </w:r>
      <w:r w:rsidRPr="00E17439">
        <w:t>О добывании объектов животного мира, отнесенных к объектам охоты</w:t>
      </w:r>
      <w:r w:rsidR="00E17439">
        <w:t>".</w:t>
      </w:r>
    </w:p>
    <w:p w:rsidR="00E17439" w:rsidRDefault="0099010C" w:rsidP="00E17439">
      <w:pPr>
        <w:pStyle w:val="a0"/>
      </w:pPr>
      <w:r w:rsidRPr="00E17439">
        <w:t>Комментарий к ФЗ</w:t>
      </w:r>
      <w:r w:rsidR="00E17439">
        <w:t xml:space="preserve"> "</w:t>
      </w:r>
      <w:r w:rsidRPr="00E17439">
        <w:t>О животном мире</w:t>
      </w:r>
      <w:r w:rsidR="00E17439">
        <w:t>" (</w:t>
      </w:r>
      <w:r w:rsidRPr="00E17439">
        <w:t>постатейный</w:t>
      </w:r>
      <w:r w:rsidR="00E17439" w:rsidRPr="00E17439">
        <w:t xml:space="preserve">) </w:t>
      </w:r>
      <w:r w:rsidRPr="00E17439">
        <w:t>под ред</w:t>
      </w:r>
      <w:r w:rsidR="00E17439" w:rsidRPr="00E17439">
        <w:t xml:space="preserve">. </w:t>
      </w:r>
      <w:r w:rsidRPr="00E17439">
        <w:t>С</w:t>
      </w:r>
      <w:r w:rsidR="00E17439">
        <w:t xml:space="preserve">.А. </w:t>
      </w:r>
      <w:r w:rsidRPr="00E17439">
        <w:t xml:space="preserve">Боголюбова </w:t>
      </w:r>
      <w:r w:rsidR="00E17439">
        <w:t>-</w:t>
      </w:r>
      <w:r w:rsidRPr="00E17439">
        <w:t xml:space="preserve"> М</w:t>
      </w:r>
      <w:r w:rsidR="00E17439">
        <w:t>.:</w:t>
      </w:r>
      <w:r w:rsidR="00E17439" w:rsidRPr="00E17439">
        <w:t xml:space="preserve"> </w:t>
      </w:r>
      <w:r w:rsidR="00AC31A4" w:rsidRPr="00E17439">
        <w:t>Юстицинформ, 2002</w:t>
      </w:r>
      <w:r w:rsidR="00E17439" w:rsidRPr="00E17439">
        <w:t>.</w:t>
      </w:r>
    </w:p>
    <w:p w:rsidR="00E17439" w:rsidRDefault="005D435C" w:rsidP="00E17439">
      <w:pPr>
        <w:pStyle w:val="a0"/>
      </w:pPr>
      <w:r w:rsidRPr="00E17439">
        <w:t>Комментарий к Лесному кодексу РФ</w:t>
      </w:r>
      <w:r w:rsidR="00E17439">
        <w:t xml:space="preserve"> (</w:t>
      </w:r>
      <w:r w:rsidRPr="00E17439">
        <w:t>постатейный</w:t>
      </w:r>
      <w:r w:rsidR="00E17439" w:rsidRPr="00E17439">
        <w:t xml:space="preserve">) </w:t>
      </w:r>
      <w:r w:rsidRPr="00E17439">
        <w:t>А</w:t>
      </w:r>
      <w:r w:rsidR="00E17439">
        <w:t xml:space="preserve">.Ю. </w:t>
      </w:r>
      <w:r w:rsidRPr="00E17439">
        <w:t xml:space="preserve">Пуряева </w:t>
      </w:r>
      <w:r w:rsidR="00E17439">
        <w:t>-</w:t>
      </w:r>
      <w:r w:rsidRPr="00E17439">
        <w:t xml:space="preserve"> М</w:t>
      </w:r>
      <w:r w:rsidR="00E17439">
        <w:t>.:</w:t>
      </w:r>
      <w:r w:rsidR="00E17439" w:rsidRPr="00E17439">
        <w:t xml:space="preserve"> </w:t>
      </w:r>
      <w:r w:rsidRPr="00E17439">
        <w:t>Юстицинформ, 2007</w:t>
      </w:r>
      <w:r w:rsidR="00E17439" w:rsidRPr="00E17439">
        <w:t>.</w:t>
      </w:r>
    </w:p>
    <w:p w:rsidR="00E17439" w:rsidRDefault="007079F5" w:rsidP="00E17439">
      <w:pPr>
        <w:pStyle w:val="a0"/>
      </w:pPr>
      <w:r w:rsidRPr="00E17439">
        <w:t>Комментарий к кодексу РФ об административных правонарушениях</w:t>
      </w:r>
      <w:r w:rsidR="00E17439">
        <w:t xml:space="preserve"> (</w:t>
      </w:r>
      <w:r w:rsidRPr="00E17439">
        <w:t>постатейный</w:t>
      </w:r>
      <w:r w:rsidR="00E17439" w:rsidRPr="00E17439">
        <w:t xml:space="preserve">) </w:t>
      </w:r>
      <w:r w:rsidRPr="00E17439">
        <w:t>под ред</w:t>
      </w:r>
      <w:r w:rsidR="00E17439">
        <w:t>.</w:t>
      </w:r>
      <w:r w:rsidR="009F3352">
        <w:t xml:space="preserve"> </w:t>
      </w:r>
      <w:r w:rsidR="00E17439">
        <w:t xml:space="preserve">Н.Г. </w:t>
      </w:r>
      <w:r w:rsidRPr="00E17439">
        <w:t>Салищевой</w:t>
      </w:r>
      <w:r w:rsidR="00E17439" w:rsidRPr="00E17439">
        <w:t xml:space="preserve">. </w:t>
      </w:r>
      <w:r w:rsidR="00E17439">
        <w:t>-</w:t>
      </w:r>
      <w:r w:rsidRPr="00E17439">
        <w:t xml:space="preserve"> М</w:t>
      </w:r>
      <w:r w:rsidR="00E17439">
        <w:t>.:</w:t>
      </w:r>
      <w:r w:rsidR="00E17439" w:rsidRPr="00E17439">
        <w:t xml:space="preserve"> </w:t>
      </w:r>
      <w:r w:rsidRPr="00E17439">
        <w:t>Проспект, 2009</w:t>
      </w:r>
      <w:r w:rsidR="00E17439" w:rsidRPr="00E17439">
        <w:t>.</w:t>
      </w:r>
    </w:p>
    <w:p w:rsidR="00E17439" w:rsidRDefault="00212AFE" w:rsidP="00E17439">
      <w:pPr>
        <w:pStyle w:val="a0"/>
      </w:pPr>
      <w:r w:rsidRPr="00E17439">
        <w:t>Комментарий к Уголовному кодексу РФ</w:t>
      </w:r>
      <w:r w:rsidR="00E17439" w:rsidRPr="00E17439">
        <w:t xml:space="preserve">. </w:t>
      </w:r>
      <w:r w:rsidRPr="00E17439">
        <w:t>Под ред</w:t>
      </w:r>
      <w:r w:rsidR="00E17439" w:rsidRPr="00E17439">
        <w:t xml:space="preserve">. </w:t>
      </w:r>
      <w:r w:rsidRPr="00E17439">
        <w:t>Ю</w:t>
      </w:r>
      <w:r w:rsidR="00E17439">
        <w:t xml:space="preserve">.И. </w:t>
      </w:r>
      <w:r w:rsidRPr="00E17439">
        <w:t>Скуратова</w:t>
      </w:r>
      <w:r w:rsidR="00E17439" w:rsidRPr="00E17439">
        <w:t xml:space="preserve">. </w:t>
      </w:r>
      <w:r w:rsidR="00E17439">
        <w:t>-</w:t>
      </w:r>
      <w:r w:rsidRPr="00E17439">
        <w:t xml:space="preserve"> М</w:t>
      </w:r>
      <w:r w:rsidR="00E17439">
        <w:t>.:</w:t>
      </w:r>
      <w:r w:rsidR="00E17439" w:rsidRPr="00E17439">
        <w:t xml:space="preserve"> </w:t>
      </w:r>
      <w:r w:rsidRPr="00E17439">
        <w:t>Норма-инфра, 1999</w:t>
      </w:r>
      <w:r w:rsidR="00E17439" w:rsidRPr="00E17439">
        <w:t>.</w:t>
      </w:r>
    </w:p>
    <w:p w:rsidR="00E17439" w:rsidRDefault="007079F5" w:rsidP="00E17439">
      <w:pPr>
        <w:pStyle w:val="a0"/>
      </w:pPr>
      <w:r w:rsidRPr="00E17439">
        <w:t>Ерофеев Б</w:t>
      </w:r>
      <w:r w:rsidR="00E17439">
        <w:t xml:space="preserve">.В. </w:t>
      </w:r>
      <w:r w:rsidRPr="00E17439">
        <w:t>Экологическое право России</w:t>
      </w:r>
      <w:r w:rsidR="00E17439" w:rsidRPr="00E17439">
        <w:t>. -</w:t>
      </w:r>
      <w:r w:rsidR="00E17439">
        <w:t xml:space="preserve"> </w:t>
      </w:r>
      <w:r w:rsidRPr="00E17439">
        <w:t>М</w:t>
      </w:r>
      <w:r w:rsidR="00E17439">
        <w:t>.:</w:t>
      </w:r>
      <w:r w:rsidR="00E17439" w:rsidRPr="00E17439">
        <w:t xml:space="preserve"> </w:t>
      </w:r>
      <w:r w:rsidRPr="00E17439">
        <w:t>Юрист, 1996</w:t>
      </w:r>
      <w:r w:rsidR="00E17439" w:rsidRPr="00E17439">
        <w:t>.</w:t>
      </w:r>
    </w:p>
    <w:p w:rsidR="00E17439" w:rsidRDefault="005D435C" w:rsidP="00E17439">
      <w:pPr>
        <w:pStyle w:val="a0"/>
      </w:pPr>
      <w:r w:rsidRPr="00E17439">
        <w:t>Игнатьева И</w:t>
      </w:r>
      <w:r w:rsidR="00E17439">
        <w:t xml:space="preserve">.А. </w:t>
      </w:r>
      <w:r w:rsidRPr="00E17439">
        <w:t>Экологическое законодательство России и проблемы его развития</w:t>
      </w:r>
      <w:r w:rsidR="00E17439" w:rsidRPr="00E17439">
        <w:t xml:space="preserve">. </w:t>
      </w:r>
      <w:r w:rsidR="00E17439">
        <w:t>-</w:t>
      </w:r>
      <w:r w:rsidRPr="00E17439">
        <w:t xml:space="preserve"> М</w:t>
      </w:r>
      <w:r w:rsidR="00E17439">
        <w:t>.:</w:t>
      </w:r>
      <w:r w:rsidR="00E17439" w:rsidRPr="00E17439">
        <w:t xml:space="preserve"> </w:t>
      </w:r>
      <w:r w:rsidRPr="00E17439">
        <w:t>Юрист, 2001</w:t>
      </w:r>
      <w:r w:rsidR="00E17439" w:rsidRPr="00E17439">
        <w:t xml:space="preserve">. </w:t>
      </w:r>
      <w:r w:rsidRPr="00E17439">
        <w:t>с</w:t>
      </w:r>
      <w:r w:rsidR="00E17439">
        <w:t>.9</w:t>
      </w:r>
      <w:r w:rsidRPr="00E17439">
        <w:t>3-94</w:t>
      </w:r>
      <w:r w:rsidR="00E17439" w:rsidRPr="00E17439">
        <w:t>.</w:t>
      </w:r>
    </w:p>
    <w:p w:rsidR="00E17439" w:rsidRDefault="005D435C" w:rsidP="00E17439">
      <w:pPr>
        <w:pStyle w:val="a0"/>
      </w:pPr>
      <w:r w:rsidRPr="00E17439">
        <w:t>Игнатьева И</w:t>
      </w:r>
      <w:r w:rsidR="00E17439">
        <w:t xml:space="preserve">.А. </w:t>
      </w:r>
      <w:r w:rsidRPr="00E17439">
        <w:t>Проблема систематизации законодательства об охоте и правотворческий опыт субъектов РФ</w:t>
      </w:r>
      <w:r w:rsidR="00E17439" w:rsidRPr="00E17439">
        <w:t>.</w:t>
      </w:r>
      <w:r w:rsidR="00E17439">
        <w:t xml:space="preserve"> // </w:t>
      </w:r>
      <w:r w:rsidRPr="00E17439">
        <w:t>Экологическое право, №5, 2006</w:t>
      </w:r>
      <w:r w:rsidR="00E17439" w:rsidRPr="00E17439">
        <w:t>.</w:t>
      </w:r>
    </w:p>
    <w:p w:rsidR="00E17439" w:rsidRDefault="006F3C06" w:rsidP="00E17439">
      <w:pPr>
        <w:pStyle w:val="a0"/>
      </w:pPr>
      <w:r w:rsidRPr="00E17439">
        <w:t>Извеков Ю</w:t>
      </w:r>
      <w:r w:rsidR="00E17439" w:rsidRPr="00E17439">
        <w:t xml:space="preserve">. </w:t>
      </w:r>
      <w:r w:rsidRPr="00E17439">
        <w:t>Использование объектов животного мира</w:t>
      </w:r>
      <w:r w:rsidR="00E17439" w:rsidRPr="00E17439">
        <w:t>.</w:t>
      </w:r>
      <w:r w:rsidR="00E17439">
        <w:t xml:space="preserve"> // </w:t>
      </w:r>
      <w:r w:rsidRPr="00E17439">
        <w:t>Законность, №2, 2005</w:t>
      </w:r>
      <w:r w:rsidR="00E17439" w:rsidRPr="00E17439">
        <w:t>.</w:t>
      </w:r>
    </w:p>
    <w:p w:rsidR="006626F1" w:rsidRPr="00E17439" w:rsidRDefault="006626F1" w:rsidP="00E17439">
      <w:bookmarkStart w:id="7" w:name="_GoBack"/>
      <w:bookmarkEnd w:id="7"/>
    </w:p>
    <w:sectPr w:rsidR="006626F1" w:rsidRPr="00E17439" w:rsidSect="00E17439">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54" w:rsidRDefault="002F7054">
      <w:r>
        <w:separator/>
      </w:r>
    </w:p>
  </w:endnote>
  <w:endnote w:type="continuationSeparator" w:id="0">
    <w:p w:rsidR="002F7054" w:rsidRDefault="002F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39" w:rsidRDefault="00E174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39" w:rsidRDefault="00E174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54" w:rsidRDefault="002F7054">
      <w:r>
        <w:separator/>
      </w:r>
    </w:p>
  </w:footnote>
  <w:footnote w:type="continuationSeparator" w:id="0">
    <w:p w:rsidR="002F7054" w:rsidRDefault="002F7054">
      <w:r>
        <w:continuationSeparator/>
      </w:r>
    </w:p>
  </w:footnote>
  <w:footnote w:id="1">
    <w:p w:rsidR="002F7054" w:rsidRDefault="00E17439" w:rsidP="00E17439">
      <w:pPr>
        <w:pStyle w:val="aa"/>
      </w:pPr>
      <w:r w:rsidRPr="00010542">
        <w:rPr>
          <w:rStyle w:val="ac"/>
          <w:sz w:val="20"/>
          <w:szCs w:val="20"/>
        </w:rPr>
        <w:footnoteRef/>
      </w:r>
      <w:r>
        <w:t xml:space="preserve"> </w:t>
      </w:r>
      <w:r w:rsidRPr="00966BFD">
        <w:t>«Положение об охоте и охотничьем хозяйстве РСФСР» от 10.10.1960 (с изм. от 1</w:t>
      </w:r>
      <w:r>
        <w:t>9.12.1994), п. 4.</w:t>
      </w:r>
    </w:p>
  </w:footnote>
  <w:footnote w:id="2">
    <w:p w:rsidR="002F7054" w:rsidRDefault="00E17439" w:rsidP="009F3352">
      <w:pPr>
        <w:pStyle w:val="aa"/>
      </w:pPr>
      <w:r w:rsidRPr="00010542">
        <w:rPr>
          <w:rStyle w:val="ac"/>
          <w:sz w:val="20"/>
          <w:szCs w:val="20"/>
        </w:rPr>
        <w:footnoteRef/>
      </w:r>
      <w:r>
        <w:t xml:space="preserve"> </w:t>
      </w:r>
      <w:r w:rsidRPr="0001082E">
        <w:t>Ерофеев Б.В. Экологическое</w:t>
      </w:r>
      <w:r>
        <w:t xml:space="preserve"> право России.- М.: Юрист, 1996, с. 51.</w:t>
      </w:r>
    </w:p>
  </w:footnote>
  <w:footnote w:id="3">
    <w:p w:rsidR="002F7054" w:rsidRDefault="00E17439" w:rsidP="00E17439">
      <w:pPr>
        <w:pStyle w:val="aa"/>
      </w:pPr>
      <w:r w:rsidRPr="00744EE6">
        <w:rPr>
          <w:rStyle w:val="ac"/>
          <w:sz w:val="20"/>
          <w:szCs w:val="20"/>
        </w:rPr>
        <w:footnoteRef/>
      </w:r>
      <w:r>
        <w:t xml:space="preserve"> </w:t>
      </w:r>
      <w:r w:rsidRPr="003E6112">
        <w:t>Комментарий к Уголовному кодексу РФ. Под ред. Ю.И. Скуратова. – М.: Норма-инфра, 1999.</w:t>
      </w:r>
    </w:p>
  </w:footnote>
  <w:footnote w:id="4">
    <w:p w:rsidR="002F7054" w:rsidRDefault="00E17439" w:rsidP="00E17439">
      <w:pPr>
        <w:pStyle w:val="aa"/>
      </w:pPr>
      <w:r w:rsidRPr="00744EE6">
        <w:rPr>
          <w:rStyle w:val="ac"/>
          <w:sz w:val="20"/>
          <w:szCs w:val="20"/>
        </w:rPr>
        <w:footnoteRef/>
      </w:r>
      <w:r w:rsidRPr="00744EE6">
        <w:t xml:space="preserve"> </w:t>
      </w:r>
      <w:r w:rsidRPr="006F60DD">
        <w:t>Комментарий к кодексу РФ об административных правонарушениях (постатейный) под ред. Н.Г. Салищевой. – М.: Проспект, 2009.</w:t>
      </w:r>
    </w:p>
  </w:footnote>
  <w:footnote w:id="5">
    <w:p w:rsidR="002F7054" w:rsidRDefault="00E17439" w:rsidP="00E17439">
      <w:pPr>
        <w:pStyle w:val="aa"/>
      </w:pPr>
      <w:r>
        <w:rPr>
          <w:rStyle w:val="ac"/>
          <w:sz w:val="20"/>
          <w:szCs w:val="20"/>
        </w:rPr>
        <w:footnoteRef/>
      </w:r>
      <w:r>
        <w:t xml:space="preserve"> </w:t>
      </w:r>
      <w:r w:rsidRPr="003E6112">
        <w:t xml:space="preserve">Постановление Правительства РФ от 10.01.2009 №18 (ред. от 25.02.2009) </w:t>
      </w:r>
      <w:r>
        <w:t xml:space="preserve">Правила </w:t>
      </w:r>
      <w:r w:rsidRPr="003E6112">
        <w:t>«О добывании объектов животного мир</w:t>
      </w:r>
      <w:r>
        <w:t>а, отнесенных к объектам охоты», п. 4.</w:t>
      </w:r>
    </w:p>
  </w:footnote>
  <w:footnote w:id="6">
    <w:p w:rsidR="002F7054" w:rsidRDefault="00E17439" w:rsidP="00E17439">
      <w:pPr>
        <w:pStyle w:val="aa"/>
      </w:pPr>
      <w:r>
        <w:rPr>
          <w:rStyle w:val="ac"/>
          <w:sz w:val="20"/>
          <w:szCs w:val="20"/>
        </w:rPr>
        <w:footnoteRef/>
      </w:r>
      <w:r>
        <w:t xml:space="preserve"> </w:t>
      </w:r>
      <w:r w:rsidRPr="00B50253">
        <w:t xml:space="preserve">Игнатьева И.А. Экологическое законодательство России и проблемы </w:t>
      </w:r>
      <w:r>
        <w:t>его развития. – М.: Юрист, 2001,</w:t>
      </w:r>
      <w:r w:rsidRPr="00B50253">
        <w:t xml:space="preserve"> с.93-94.</w:t>
      </w:r>
    </w:p>
  </w:footnote>
  <w:footnote w:id="7">
    <w:p w:rsidR="002F7054" w:rsidRDefault="00E17439" w:rsidP="00E17439">
      <w:pPr>
        <w:pStyle w:val="aa"/>
      </w:pPr>
      <w:r w:rsidRPr="006F60DD">
        <w:rPr>
          <w:rStyle w:val="ac"/>
          <w:sz w:val="22"/>
          <w:szCs w:val="22"/>
        </w:rPr>
        <w:footnoteRef/>
      </w:r>
      <w:r>
        <w:t xml:space="preserve"> </w:t>
      </w:r>
      <w:r w:rsidRPr="00966BFD">
        <w:t>«Положение об охоте и охотничьем хозяйстве РСФСР» от 10.10.1960 (с изм. от 1</w:t>
      </w:r>
      <w:r>
        <w:t>9.12.1994), п. 13.</w:t>
      </w:r>
    </w:p>
  </w:footnote>
  <w:footnote w:id="8">
    <w:p w:rsidR="002F7054" w:rsidRDefault="00E17439" w:rsidP="00E17439">
      <w:pPr>
        <w:pStyle w:val="aa"/>
      </w:pPr>
      <w:r w:rsidRPr="00F32DC3">
        <w:t>Извеков Ю. Использование объектов животного мира.// Законность, №2, 2005.</w:t>
      </w:r>
    </w:p>
  </w:footnote>
  <w:footnote w:id="9">
    <w:p w:rsidR="002F7054" w:rsidRDefault="00E17439" w:rsidP="00E17439">
      <w:pPr>
        <w:pStyle w:val="aa"/>
      </w:pPr>
      <w:r>
        <w:rPr>
          <w:rStyle w:val="ac"/>
          <w:sz w:val="20"/>
          <w:szCs w:val="20"/>
        </w:rPr>
        <w:footnoteRef/>
      </w:r>
      <w:r>
        <w:t xml:space="preserve"> </w:t>
      </w:r>
      <w:r w:rsidRPr="00F32DC3">
        <w:t>Игнатьева И.А. Проблема систематизации законодательства об охоте и правотворческий опыт субъектов РФ. // Экологическое право, №5,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39" w:rsidRDefault="00464BDA" w:rsidP="00E17439">
    <w:pPr>
      <w:pStyle w:val="ad"/>
      <w:framePr w:wrap="auto" w:vAnchor="text" w:hAnchor="margin" w:xAlign="right" w:y="1"/>
      <w:rPr>
        <w:rStyle w:val="af0"/>
      </w:rPr>
    </w:pPr>
    <w:r>
      <w:rPr>
        <w:rStyle w:val="af0"/>
      </w:rPr>
      <w:t>2</w:t>
    </w:r>
  </w:p>
  <w:p w:rsidR="00E17439" w:rsidRDefault="00E17439" w:rsidP="00E1743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39" w:rsidRDefault="00E1743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D7063C"/>
    <w:multiLevelType w:val="hybridMultilevel"/>
    <w:tmpl w:val="98B832B2"/>
    <w:lvl w:ilvl="0" w:tplc="846EF2F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35B2E3E"/>
    <w:multiLevelType w:val="singleLevel"/>
    <w:tmpl w:val="5C1CFCE0"/>
    <w:lvl w:ilvl="0">
      <w:numFmt w:val="bullet"/>
      <w:lvlText w:val="-"/>
      <w:lvlJc w:val="left"/>
      <w:pPr>
        <w:tabs>
          <w:tab w:val="num" w:pos="360"/>
        </w:tabs>
        <w:ind w:left="360" w:hanging="360"/>
      </w:pPr>
      <w:rPr>
        <w:rFonts w:hint="default"/>
        <w:color w:val="000000"/>
        <w:sz w:val="20"/>
        <w:szCs w:val="20"/>
      </w:rPr>
    </w:lvl>
  </w:abstractNum>
  <w:abstractNum w:abstractNumId="3">
    <w:nsid w:val="185E790A"/>
    <w:multiLevelType w:val="hybridMultilevel"/>
    <w:tmpl w:val="6BE49FF2"/>
    <w:lvl w:ilvl="0" w:tplc="A6B8809E">
      <w:start w:val="2"/>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34C65F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CC1272B"/>
    <w:multiLevelType w:val="hybridMultilevel"/>
    <w:tmpl w:val="84866DF6"/>
    <w:lvl w:ilvl="0" w:tplc="AF0AAE48">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4C4C0A"/>
    <w:multiLevelType w:val="hybridMultilevel"/>
    <w:tmpl w:val="E75C307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F062967"/>
    <w:multiLevelType w:val="hybridMultilevel"/>
    <w:tmpl w:val="0554C262"/>
    <w:lvl w:ilvl="0" w:tplc="6600743E">
      <w:numFmt w:val="bullet"/>
      <w:lvlText w:val=""/>
      <w:lvlJc w:val="left"/>
      <w:pPr>
        <w:tabs>
          <w:tab w:val="num" w:pos="1065"/>
        </w:tabs>
        <w:ind w:left="1065" w:hanging="360"/>
      </w:pPr>
      <w:rPr>
        <w:rFonts w:ascii="Symbol" w:eastAsia="Times New Roman" w:hAnsi="Symbo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97D3675"/>
    <w:multiLevelType w:val="hybridMultilevel"/>
    <w:tmpl w:val="DED2E04A"/>
    <w:lvl w:ilvl="0" w:tplc="C5A61CB0">
      <w:start w:val="1"/>
      <w:numFmt w:val="decimal"/>
      <w:lvlText w:val="%1."/>
      <w:lvlJc w:val="left"/>
      <w:pPr>
        <w:tabs>
          <w:tab w:val="num" w:pos="1114"/>
        </w:tabs>
        <w:ind w:left="1114" w:hanging="4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41AE6260"/>
    <w:multiLevelType w:val="hybridMultilevel"/>
    <w:tmpl w:val="D8A01A94"/>
    <w:lvl w:ilvl="0" w:tplc="6CAC5F92">
      <w:start w:val="8"/>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EC94AD4"/>
    <w:multiLevelType w:val="hybridMultilevel"/>
    <w:tmpl w:val="972CFF56"/>
    <w:lvl w:ilvl="0" w:tplc="D53A9FA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537460AC"/>
    <w:multiLevelType w:val="hybridMultilevel"/>
    <w:tmpl w:val="E494A7C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345E19"/>
    <w:multiLevelType w:val="singleLevel"/>
    <w:tmpl w:val="0419000F"/>
    <w:lvl w:ilvl="0">
      <w:start w:val="1"/>
      <w:numFmt w:val="decimal"/>
      <w:lvlText w:val="%1."/>
      <w:lvlJc w:val="left"/>
      <w:pPr>
        <w:tabs>
          <w:tab w:val="num" w:pos="360"/>
        </w:tabs>
        <w:ind w:left="360" w:hanging="360"/>
      </w:pPr>
    </w:lvl>
  </w:abstractNum>
  <w:abstractNum w:abstractNumId="14">
    <w:nsid w:val="5A7A3334"/>
    <w:multiLevelType w:val="multilevel"/>
    <w:tmpl w:val="EB72269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nsid w:val="692868E8"/>
    <w:multiLevelType w:val="multilevel"/>
    <w:tmpl w:val="E452BE7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3196"/>
        </w:tabs>
        <w:ind w:left="3196" w:hanging="144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963"/>
        </w:tabs>
        <w:ind w:left="4963" w:hanging="216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6">
    <w:nsid w:val="71230BF0"/>
    <w:multiLevelType w:val="multilevel"/>
    <w:tmpl w:val="96F0F004"/>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6F03490"/>
    <w:multiLevelType w:val="hybridMultilevel"/>
    <w:tmpl w:val="DE9803B2"/>
    <w:lvl w:ilvl="0" w:tplc="54B4D30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8">
    <w:nsid w:val="7AF00C55"/>
    <w:multiLevelType w:val="hybridMultilevel"/>
    <w:tmpl w:val="B8DEB6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14"/>
  </w:num>
  <w:num w:numId="3">
    <w:abstractNumId w:val="13"/>
  </w:num>
  <w:num w:numId="4">
    <w:abstractNumId w:val="10"/>
  </w:num>
  <w:num w:numId="5">
    <w:abstractNumId w:val="15"/>
  </w:num>
  <w:num w:numId="6">
    <w:abstractNumId w:val="17"/>
  </w:num>
  <w:num w:numId="7">
    <w:abstractNumId w:val="18"/>
  </w:num>
  <w:num w:numId="8">
    <w:abstractNumId w:val="7"/>
  </w:num>
  <w:num w:numId="9">
    <w:abstractNumId w:val="6"/>
  </w:num>
  <w:num w:numId="10">
    <w:abstractNumId w:val="9"/>
  </w:num>
  <w:num w:numId="11">
    <w:abstractNumId w:val="1"/>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5"/>
  </w:num>
  <w:num w:numId="17">
    <w:abstractNumId w:val="2"/>
  </w:num>
  <w:num w:numId="18">
    <w:abstractNumId w:val="8"/>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B0C"/>
    <w:rsid w:val="00010542"/>
    <w:rsid w:val="0001082E"/>
    <w:rsid w:val="00011108"/>
    <w:rsid w:val="000439F0"/>
    <w:rsid w:val="000B6A77"/>
    <w:rsid w:val="000C0767"/>
    <w:rsid w:val="000F07CE"/>
    <w:rsid w:val="00134004"/>
    <w:rsid w:val="00174A4D"/>
    <w:rsid w:val="00197836"/>
    <w:rsid w:val="00197FD7"/>
    <w:rsid w:val="001A3582"/>
    <w:rsid w:val="001B740C"/>
    <w:rsid w:val="001F117E"/>
    <w:rsid w:val="00203EA8"/>
    <w:rsid w:val="00212AFE"/>
    <w:rsid w:val="00285436"/>
    <w:rsid w:val="00292AF4"/>
    <w:rsid w:val="002E171A"/>
    <w:rsid w:val="002F7054"/>
    <w:rsid w:val="00311FC0"/>
    <w:rsid w:val="00312991"/>
    <w:rsid w:val="00353246"/>
    <w:rsid w:val="00361509"/>
    <w:rsid w:val="00386857"/>
    <w:rsid w:val="00393801"/>
    <w:rsid w:val="00394CE1"/>
    <w:rsid w:val="003B2935"/>
    <w:rsid w:val="003E101F"/>
    <w:rsid w:val="003E6112"/>
    <w:rsid w:val="004105E6"/>
    <w:rsid w:val="004325CA"/>
    <w:rsid w:val="00464BDA"/>
    <w:rsid w:val="004978E4"/>
    <w:rsid w:val="004E5A4C"/>
    <w:rsid w:val="005058C8"/>
    <w:rsid w:val="005427F5"/>
    <w:rsid w:val="00544CC2"/>
    <w:rsid w:val="005918A2"/>
    <w:rsid w:val="00594E14"/>
    <w:rsid w:val="005C06CC"/>
    <w:rsid w:val="005D3D16"/>
    <w:rsid w:val="005D435C"/>
    <w:rsid w:val="005F0AB0"/>
    <w:rsid w:val="00602637"/>
    <w:rsid w:val="00604ADD"/>
    <w:rsid w:val="006626F1"/>
    <w:rsid w:val="006C21A2"/>
    <w:rsid w:val="006C2FBE"/>
    <w:rsid w:val="006F3C06"/>
    <w:rsid w:val="006F60DD"/>
    <w:rsid w:val="007012B5"/>
    <w:rsid w:val="00703AA1"/>
    <w:rsid w:val="007079F5"/>
    <w:rsid w:val="00720638"/>
    <w:rsid w:val="00743CCE"/>
    <w:rsid w:val="00744EE6"/>
    <w:rsid w:val="00757FAD"/>
    <w:rsid w:val="007859A7"/>
    <w:rsid w:val="007B4BBE"/>
    <w:rsid w:val="008312C6"/>
    <w:rsid w:val="00841C0D"/>
    <w:rsid w:val="00843DE6"/>
    <w:rsid w:val="008555E2"/>
    <w:rsid w:val="00887818"/>
    <w:rsid w:val="008A13A5"/>
    <w:rsid w:val="00905FFE"/>
    <w:rsid w:val="009228C4"/>
    <w:rsid w:val="00965A98"/>
    <w:rsid w:val="00966BFD"/>
    <w:rsid w:val="0099010C"/>
    <w:rsid w:val="009A3959"/>
    <w:rsid w:val="009A3A57"/>
    <w:rsid w:val="009C6A27"/>
    <w:rsid w:val="009F3352"/>
    <w:rsid w:val="009F6055"/>
    <w:rsid w:val="00A32045"/>
    <w:rsid w:val="00A71E61"/>
    <w:rsid w:val="00A73EBD"/>
    <w:rsid w:val="00AB3490"/>
    <w:rsid w:val="00AC309D"/>
    <w:rsid w:val="00AC31A4"/>
    <w:rsid w:val="00AC3B0C"/>
    <w:rsid w:val="00AE0DF1"/>
    <w:rsid w:val="00B07F4E"/>
    <w:rsid w:val="00B145C2"/>
    <w:rsid w:val="00B243FA"/>
    <w:rsid w:val="00B27F02"/>
    <w:rsid w:val="00B448AB"/>
    <w:rsid w:val="00B50253"/>
    <w:rsid w:val="00B55890"/>
    <w:rsid w:val="00B73B8C"/>
    <w:rsid w:val="00B74F7A"/>
    <w:rsid w:val="00B93260"/>
    <w:rsid w:val="00BA7639"/>
    <w:rsid w:val="00BC4067"/>
    <w:rsid w:val="00BE1A04"/>
    <w:rsid w:val="00C42462"/>
    <w:rsid w:val="00C42D55"/>
    <w:rsid w:val="00C775F7"/>
    <w:rsid w:val="00C90A27"/>
    <w:rsid w:val="00CA21BC"/>
    <w:rsid w:val="00CC3ECF"/>
    <w:rsid w:val="00CE6241"/>
    <w:rsid w:val="00D307CF"/>
    <w:rsid w:val="00D338F2"/>
    <w:rsid w:val="00D537CD"/>
    <w:rsid w:val="00D935A0"/>
    <w:rsid w:val="00D97861"/>
    <w:rsid w:val="00DF2363"/>
    <w:rsid w:val="00E05F0C"/>
    <w:rsid w:val="00E17439"/>
    <w:rsid w:val="00E600C1"/>
    <w:rsid w:val="00E61FF6"/>
    <w:rsid w:val="00E6626B"/>
    <w:rsid w:val="00E76ADE"/>
    <w:rsid w:val="00EB23B8"/>
    <w:rsid w:val="00F25323"/>
    <w:rsid w:val="00F32DC3"/>
    <w:rsid w:val="00F406D7"/>
    <w:rsid w:val="00F605DE"/>
    <w:rsid w:val="00F77EDA"/>
    <w:rsid w:val="00FC04FA"/>
    <w:rsid w:val="00FF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DD25EE-DDA8-4485-929A-0C3CEBA5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17439"/>
    <w:pPr>
      <w:spacing w:line="360" w:lineRule="auto"/>
      <w:ind w:firstLine="720"/>
      <w:jc w:val="both"/>
    </w:pPr>
    <w:rPr>
      <w:sz w:val="28"/>
      <w:szCs w:val="28"/>
    </w:rPr>
  </w:style>
  <w:style w:type="paragraph" w:styleId="1">
    <w:name w:val="heading 1"/>
    <w:basedOn w:val="a2"/>
    <w:next w:val="a2"/>
    <w:link w:val="10"/>
    <w:uiPriority w:val="99"/>
    <w:qFormat/>
    <w:rsid w:val="00E17439"/>
    <w:pPr>
      <w:keepNext/>
      <w:ind w:firstLine="0"/>
      <w:jc w:val="center"/>
      <w:outlineLvl w:val="0"/>
    </w:pPr>
    <w:rPr>
      <w:b/>
      <w:bCs/>
      <w:caps/>
      <w:noProof/>
      <w:kern w:val="16"/>
    </w:rPr>
  </w:style>
  <w:style w:type="paragraph" w:styleId="2">
    <w:name w:val="heading 2"/>
    <w:basedOn w:val="a2"/>
    <w:next w:val="a2"/>
    <w:link w:val="20"/>
    <w:autoRedefine/>
    <w:uiPriority w:val="99"/>
    <w:qFormat/>
    <w:rsid w:val="00E17439"/>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17439"/>
    <w:pPr>
      <w:keepNext/>
      <w:outlineLvl w:val="2"/>
    </w:pPr>
    <w:rPr>
      <w:b/>
      <w:bCs/>
      <w:noProof/>
    </w:rPr>
  </w:style>
  <w:style w:type="paragraph" w:styleId="4">
    <w:name w:val="heading 4"/>
    <w:basedOn w:val="a2"/>
    <w:next w:val="a2"/>
    <w:link w:val="40"/>
    <w:uiPriority w:val="99"/>
    <w:qFormat/>
    <w:rsid w:val="00E17439"/>
    <w:pPr>
      <w:keepNext/>
      <w:ind w:firstLine="0"/>
      <w:jc w:val="center"/>
      <w:outlineLvl w:val="3"/>
    </w:pPr>
    <w:rPr>
      <w:i/>
      <w:iCs/>
      <w:noProof/>
    </w:rPr>
  </w:style>
  <w:style w:type="paragraph" w:styleId="5">
    <w:name w:val="heading 5"/>
    <w:basedOn w:val="a2"/>
    <w:next w:val="a2"/>
    <w:link w:val="50"/>
    <w:uiPriority w:val="99"/>
    <w:qFormat/>
    <w:rsid w:val="00E17439"/>
    <w:pPr>
      <w:keepNext/>
      <w:ind w:left="737" w:firstLine="0"/>
      <w:jc w:val="left"/>
      <w:outlineLvl w:val="4"/>
    </w:pPr>
  </w:style>
  <w:style w:type="paragraph" w:styleId="6">
    <w:name w:val="heading 6"/>
    <w:basedOn w:val="a2"/>
    <w:next w:val="a2"/>
    <w:link w:val="60"/>
    <w:uiPriority w:val="99"/>
    <w:qFormat/>
    <w:rsid w:val="00E17439"/>
    <w:pPr>
      <w:keepNext/>
      <w:jc w:val="center"/>
      <w:outlineLvl w:val="5"/>
    </w:pPr>
    <w:rPr>
      <w:b/>
      <w:bCs/>
      <w:sz w:val="30"/>
      <w:szCs w:val="30"/>
    </w:rPr>
  </w:style>
  <w:style w:type="paragraph" w:styleId="7">
    <w:name w:val="heading 7"/>
    <w:basedOn w:val="a2"/>
    <w:next w:val="a2"/>
    <w:link w:val="70"/>
    <w:uiPriority w:val="99"/>
    <w:qFormat/>
    <w:rsid w:val="00E17439"/>
    <w:pPr>
      <w:keepNext/>
      <w:outlineLvl w:val="6"/>
    </w:pPr>
    <w:rPr>
      <w:sz w:val="24"/>
      <w:szCs w:val="24"/>
    </w:rPr>
  </w:style>
  <w:style w:type="paragraph" w:styleId="8">
    <w:name w:val="heading 8"/>
    <w:basedOn w:val="a2"/>
    <w:next w:val="a2"/>
    <w:link w:val="80"/>
    <w:uiPriority w:val="99"/>
    <w:qFormat/>
    <w:rsid w:val="00E17439"/>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E17439"/>
    <w:pPr>
      <w:ind w:firstLine="0"/>
    </w:pPr>
  </w:style>
  <w:style w:type="character" w:customStyle="1" w:styleId="a7">
    <w:name w:val="Основной текст Знак"/>
    <w:link w:val="a6"/>
    <w:uiPriority w:val="99"/>
    <w:semiHidden/>
    <w:rPr>
      <w:sz w:val="28"/>
      <w:szCs w:val="28"/>
    </w:rPr>
  </w:style>
  <w:style w:type="paragraph" w:styleId="a8">
    <w:name w:val="Body Text Indent"/>
    <w:basedOn w:val="a2"/>
    <w:link w:val="a9"/>
    <w:uiPriority w:val="99"/>
    <w:rsid w:val="00E17439"/>
    <w:pPr>
      <w:shd w:val="clear" w:color="auto" w:fill="FFFFFF"/>
      <w:spacing w:before="192"/>
      <w:ind w:right="-5" w:firstLine="360"/>
    </w:pPr>
  </w:style>
  <w:style w:type="character" w:customStyle="1" w:styleId="a9">
    <w:name w:val="Основной текст с отступом Знак"/>
    <w:link w:val="a8"/>
    <w:uiPriority w:val="99"/>
    <w:semiHidden/>
    <w:rPr>
      <w:sz w:val="28"/>
      <w:szCs w:val="28"/>
    </w:rPr>
  </w:style>
  <w:style w:type="paragraph" w:styleId="aa">
    <w:name w:val="footnote text"/>
    <w:basedOn w:val="a2"/>
    <w:link w:val="ab"/>
    <w:autoRedefine/>
    <w:uiPriority w:val="99"/>
    <w:semiHidden/>
    <w:rsid w:val="00E17439"/>
    <w:rPr>
      <w:color w:val="000000"/>
      <w:sz w:val="20"/>
      <w:szCs w:val="20"/>
    </w:rPr>
  </w:style>
  <w:style w:type="character" w:customStyle="1" w:styleId="ab">
    <w:name w:val="Текст сноски Знак"/>
    <w:link w:val="aa"/>
    <w:uiPriority w:val="99"/>
    <w:locked/>
    <w:rsid w:val="00E17439"/>
    <w:rPr>
      <w:color w:val="000000"/>
      <w:lang w:val="ru-RU" w:eastAsia="ru-RU"/>
    </w:rPr>
  </w:style>
  <w:style w:type="character" w:styleId="ac">
    <w:name w:val="footnote reference"/>
    <w:uiPriority w:val="99"/>
    <w:semiHidden/>
    <w:rsid w:val="00E17439"/>
    <w:rPr>
      <w:sz w:val="28"/>
      <w:szCs w:val="28"/>
      <w:vertAlign w:val="superscript"/>
    </w:rPr>
  </w:style>
  <w:style w:type="paragraph" w:styleId="ad">
    <w:name w:val="header"/>
    <w:basedOn w:val="a2"/>
    <w:next w:val="a6"/>
    <w:link w:val="ae"/>
    <w:uiPriority w:val="99"/>
    <w:rsid w:val="00E17439"/>
    <w:pPr>
      <w:tabs>
        <w:tab w:val="center" w:pos="4677"/>
        <w:tab w:val="right" w:pos="9355"/>
      </w:tabs>
      <w:spacing w:line="240" w:lineRule="auto"/>
      <w:ind w:firstLine="0"/>
      <w:jc w:val="right"/>
    </w:pPr>
    <w:rPr>
      <w:noProof/>
      <w:kern w:val="16"/>
    </w:rPr>
  </w:style>
  <w:style w:type="character" w:styleId="af">
    <w:name w:val="endnote reference"/>
    <w:uiPriority w:val="99"/>
    <w:semiHidden/>
    <w:rsid w:val="00E17439"/>
    <w:rPr>
      <w:vertAlign w:val="superscript"/>
    </w:rPr>
  </w:style>
  <w:style w:type="character" w:styleId="af0">
    <w:name w:val="page number"/>
    <w:uiPriority w:val="99"/>
    <w:rsid w:val="00E17439"/>
  </w:style>
  <w:style w:type="paragraph" w:styleId="21">
    <w:name w:val="Body Text Indent 2"/>
    <w:basedOn w:val="a2"/>
    <w:link w:val="22"/>
    <w:uiPriority w:val="99"/>
    <w:rsid w:val="00E17439"/>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1">
    <w:name w:val="footer"/>
    <w:basedOn w:val="a2"/>
    <w:link w:val="af2"/>
    <w:uiPriority w:val="99"/>
    <w:semiHidden/>
    <w:rsid w:val="00E17439"/>
    <w:pPr>
      <w:tabs>
        <w:tab w:val="center" w:pos="4819"/>
        <w:tab w:val="right" w:pos="9639"/>
      </w:tabs>
    </w:pPr>
  </w:style>
  <w:style w:type="character" w:customStyle="1" w:styleId="ae">
    <w:name w:val="Верхний колонтитул Знак"/>
    <w:link w:val="ad"/>
    <w:uiPriority w:val="99"/>
    <w:semiHidden/>
    <w:locked/>
    <w:rsid w:val="00E17439"/>
    <w:rPr>
      <w:noProof/>
      <w:kern w:val="16"/>
      <w:sz w:val="28"/>
      <w:szCs w:val="28"/>
      <w:lang w:val="ru-RU" w:eastAsia="ru-RU"/>
    </w:rPr>
  </w:style>
  <w:style w:type="paragraph" w:customStyle="1" w:styleId="ConsPlusTitle">
    <w:name w:val="ConsPlusTitle"/>
    <w:uiPriority w:val="99"/>
    <w:rsid w:val="006F3C06"/>
    <w:pPr>
      <w:autoSpaceDE w:val="0"/>
      <w:autoSpaceDN w:val="0"/>
      <w:adjustRightInd w:val="0"/>
    </w:pPr>
    <w:rPr>
      <w:b/>
      <w:bCs/>
      <w:sz w:val="28"/>
      <w:szCs w:val="28"/>
    </w:rPr>
  </w:style>
  <w:style w:type="paragraph" w:customStyle="1" w:styleId="23">
    <w:name w:val="Стиль2"/>
    <w:uiPriority w:val="99"/>
    <w:rsid w:val="00174A4D"/>
  </w:style>
  <w:style w:type="table" w:styleId="-1">
    <w:name w:val="Table Web 1"/>
    <w:basedOn w:val="a4"/>
    <w:uiPriority w:val="99"/>
    <w:rsid w:val="00E1743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3">
    <w:name w:val="выделение"/>
    <w:uiPriority w:val="99"/>
    <w:rsid w:val="00E17439"/>
    <w:pPr>
      <w:spacing w:line="360" w:lineRule="auto"/>
      <w:ind w:firstLine="709"/>
      <w:jc w:val="both"/>
    </w:pPr>
    <w:rPr>
      <w:b/>
      <w:bCs/>
      <w:i/>
      <w:iCs/>
      <w:noProof/>
      <w:sz w:val="28"/>
      <w:szCs w:val="28"/>
    </w:rPr>
  </w:style>
  <w:style w:type="character" w:styleId="af4">
    <w:name w:val="Hyperlink"/>
    <w:uiPriority w:val="99"/>
    <w:rsid w:val="00E17439"/>
    <w:rPr>
      <w:color w:val="0000FF"/>
      <w:u w:val="single"/>
    </w:rPr>
  </w:style>
  <w:style w:type="paragraph" w:customStyle="1" w:styleId="24">
    <w:name w:val="Заголовок 2 дипл"/>
    <w:basedOn w:val="a2"/>
    <w:next w:val="a8"/>
    <w:uiPriority w:val="99"/>
    <w:rsid w:val="00E17439"/>
    <w:pPr>
      <w:widowControl w:val="0"/>
      <w:autoSpaceDE w:val="0"/>
      <w:autoSpaceDN w:val="0"/>
      <w:adjustRightInd w:val="0"/>
      <w:ind w:firstLine="709"/>
    </w:pPr>
    <w:rPr>
      <w:lang w:val="en-US" w:eastAsia="en-US"/>
    </w:rPr>
  </w:style>
  <w:style w:type="character" w:customStyle="1" w:styleId="11">
    <w:name w:val="Текст Знак1"/>
    <w:link w:val="af5"/>
    <w:uiPriority w:val="99"/>
    <w:locked/>
    <w:rsid w:val="00E17439"/>
    <w:rPr>
      <w:rFonts w:ascii="Consolas" w:eastAsia="Times New Roman" w:hAnsi="Consolas" w:cs="Consolas"/>
      <w:sz w:val="21"/>
      <w:szCs w:val="21"/>
      <w:lang w:val="uk-UA" w:eastAsia="en-US"/>
    </w:rPr>
  </w:style>
  <w:style w:type="paragraph" w:styleId="af5">
    <w:name w:val="Plain Text"/>
    <w:basedOn w:val="a2"/>
    <w:link w:val="11"/>
    <w:uiPriority w:val="99"/>
    <w:rsid w:val="00E17439"/>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f2">
    <w:name w:val="Нижний колонтитул Знак"/>
    <w:link w:val="af1"/>
    <w:uiPriority w:val="99"/>
    <w:semiHidden/>
    <w:locked/>
    <w:rsid w:val="00E17439"/>
    <w:rPr>
      <w:sz w:val="28"/>
      <w:szCs w:val="28"/>
      <w:lang w:val="ru-RU" w:eastAsia="ru-RU"/>
    </w:rPr>
  </w:style>
  <w:style w:type="paragraph" w:customStyle="1" w:styleId="a0">
    <w:name w:val="лит"/>
    <w:autoRedefine/>
    <w:uiPriority w:val="99"/>
    <w:rsid w:val="00E17439"/>
    <w:pPr>
      <w:numPr>
        <w:numId w:val="18"/>
      </w:numPr>
      <w:spacing w:line="360" w:lineRule="auto"/>
      <w:jc w:val="both"/>
    </w:pPr>
    <w:rPr>
      <w:sz w:val="28"/>
      <w:szCs w:val="28"/>
    </w:rPr>
  </w:style>
  <w:style w:type="character" w:customStyle="1" w:styleId="af7">
    <w:name w:val="номер страницы"/>
    <w:uiPriority w:val="99"/>
    <w:rsid w:val="00E17439"/>
    <w:rPr>
      <w:sz w:val="28"/>
      <w:szCs w:val="28"/>
    </w:rPr>
  </w:style>
  <w:style w:type="paragraph" w:styleId="af8">
    <w:name w:val="Normal (Web)"/>
    <w:basedOn w:val="a2"/>
    <w:uiPriority w:val="99"/>
    <w:rsid w:val="00E17439"/>
    <w:pPr>
      <w:spacing w:before="100" w:beforeAutospacing="1" w:after="100" w:afterAutospacing="1"/>
    </w:pPr>
    <w:rPr>
      <w:lang w:val="uk-UA" w:eastAsia="uk-UA"/>
    </w:rPr>
  </w:style>
  <w:style w:type="paragraph" w:styleId="12">
    <w:name w:val="toc 1"/>
    <w:basedOn w:val="a2"/>
    <w:next w:val="a2"/>
    <w:autoRedefine/>
    <w:uiPriority w:val="99"/>
    <w:semiHidden/>
    <w:rsid w:val="00E17439"/>
    <w:pPr>
      <w:tabs>
        <w:tab w:val="right" w:leader="dot" w:pos="1400"/>
      </w:tabs>
      <w:ind w:firstLine="0"/>
    </w:pPr>
  </w:style>
  <w:style w:type="paragraph" w:styleId="25">
    <w:name w:val="toc 2"/>
    <w:basedOn w:val="a2"/>
    <w:next w:val="a2"/>
    <w:autoRedefine/>
    <w:uiPriority w:val="99"/>
    <w:semiHidden/>
    <w:rsid w:val="00E17439"/>
    <w:pPr>
      <w:tabs>
        <w:tab w:val="left" w:leader="dot" w:pos="3500"/>
      </w:tabs>
      <w:ind w:firstLine="0"/>
      <w:jc w:val="left"/>
    </w:pPr>
    <w:rPr>
      <w:smallCaps/>
    </w:rPr>
  </w:style>
  <w:style w:type="paragraph" w:styleId="31">
    <w:name w:val="toc 3"/>
    <w:basedOn w:val="a2"/>
    <w:next w:val="a2"/>
    <w:autoRedefine/>
    <w:uiPriority w:val="99"/>
    <w:semiHidden/>
    <w:rsid w:val="00E17439"/>
    <w:pPr>
      <w:ind w:firstLine="0"/>
      <w:jc w:val="left"/>
    </w:pPr>
  </w:style>
  <w:style w:type="paragraph" w:styleId="41">
    <w:name w:val="toc 4"/>
    <w:basedOn w:val="a2"/>
    <w:next w:val="a2"/>
    <w:autoRedefine/>
    <w:uiPriority w:val="99"/>
    <w:semiHidden/>
    <w:rsid w:val="00E17439"/>
    <w:pPr>
      <w:tabs>
        <w:tab w:val="right" w:leader="dot" w:pos="9345"/>
      </w:tabs>
      <w:ind w:firstLine="0"/>
    </w:pPr>
    <w:rPr>
      <w:noProof/>
    </w:rPr>
  </w:style>
  <w:style w:type="paragraph" w:styleId="51">
    <w:name w:val="toc 5"/>
    <w:basedOn w:val="a2"/>
    <w:next w:val="a2"/>
    <w:autoRedefine/>
    <w:uiPriority w:val="99"/>
    <w:semiHidden/>
    <w:rsid w:val="00E17439"/>
    <w:pPr>
      <w:ind w:left="958"/>
    </w:pPr>
  </w:style>
  <w:style w:type="paragraph" w:styleId="32">
    <w:name w:val="Body Text Indent 3"/>
    <w:basedOn w:val="a2"/>
    <w:link w:val="33"/>
    <w:uiPriority w:val="99"/>
    <w:rsid w:val="00E17439"/>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E1743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E17439"/>
    <w:pPr>
      <w:spacing w:line="360" w:lineRule="auto"/>
      <w:jc w:val="center"/>
    </w:pPr>
    <w:rPr>
      <w:b/>
      <w:bCs/>
      <w:i/>
      <w:iCs/>
      <w:smallCaps/>
      <w:noProof/>
      <w:sz w:val="28"/>
      <w:szCs w:val="28"/>
    </w:rPr>
  </w:style>
  <w:style w:type="paragraph" w:customStyle="1" w:styleId="a">
    <w:name w:val="список ненумерованный"/>
    <w:autoRedefine/>
    <w:uiPriority w:val="99"/>
    <w:rsid w:val="00E17439"/>
    <w:pPr>
      <w:numPr>
        <w:numId w:val="19"/>
      </w:numPr>
      <w:spacing w:line="360" w:lineRule="auto"/>
      <w:jc w:val="both"/>
    </w:pPr>
    <w:rPr>
      <w:noProof/>
      <w:sz w:val="28"/>
      <w:szCs w:val="28"/>
      <w:lang w:val="uk-UA"/>
    </w:rPr>
  </w:style>
  <w:style w:type="paragraph" w:customStyle="1" w:styleId="a1">
    <w:name w:val="список нумерованный"/>
    <w:autoRedefine/>
    <w:uiPriority w:val="99"/>
    <w:rsid w:val="00E17439"/>
    <w:pPr>
      <w:numPr>
        <w:numId w:val="2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17439"/>
    <w:rPr>
      <w:b/>
      <w:bCs/>
    </w:rPr>
  </w:style>
  <w:style w:type="paragraph" w:customStyle="1" w:styleId="101">
    <w:name w:val="Стиль Оглавление 1 + Первая строка:  0 см1"/>
    <w:basedOn w:val="12"/>
    <w:autoRedefine/>
    <w:uiPriority w:val="99"/>
    <w:rsid w:val="00E17439"/>
    <w:rPr>
      <w:b/>
      <w:bCs/>
    </w:rPr>
  </w:style>
  <w:style w:type="paragraph" w:customStyle="1" w:styleId="200">
    <w:name w:val="Стиль Оглавление 2 + Слева:  0 см Первая строка:  0 см"/>
    <w:basedOn w:val="25"/>
    <w:autoRedefine/>
    <w:uiPriority w:val="99"/>
    <w:rsid w:val="00E17439"/>
  </w:style>
  <w:style w:type="paragraph" w:customStyle="1" w:styleId="31250">
    <w:name w:val="Стиль Оглавление 3 + Слева:  125 см Первая строка:  0 см"/>
    <w:basedOn w:val="31"/>
    <w:autoRedefine/>
    <w:uiPriority w:val="99"/>
    <w:rsid w:val="00E17439"/>
    <w:rPr>
      <w:i/>
      <w:iCs/>
    </w:rPr>
  </w:style>
  <w:style w:type="paragraph" w:customStyle="1" w:styleId="afb">
    <w:name w:val="ТАБЛИЦА"/>
    <w:next w:val="a2"/>
    <w:autoRedefine/>
    <w:uiPriority w:val="99"/>
    <w:rsid w:val="00E17439"/>
    <w:pPr>
      <w:spacing w:line="360" w:lineRule="auto"/>
    </w:pPr>
    <w:rPr>
      <w:color w:val="000000"/>
    </w:rPr>
  </w:style>
  <w:style w:type="paragraph" w:customStyle="1" w:styleId="afc">
    <w:name w:val="Стиль ТАБЛИЦА + Междустр.интервал:  полуторный"/>
    <w:basedOn w:val="afb"/>
    <w:uiPriority w:val="99"/>
    <w:rsid w:val="00E17439"/>
  </w:style>
  <w:style w:type="paragraph" w:customStyle="1" w:styleId="13">
    <w:name w:val="Стиль ТАБЛИЦА + Междустр.интервал:  полуторный1"/>
    <w:basedOn w:val="afb"/>
    <w:autoRedefine/>
    <w:uiPriority w:val="99"/>
    <w:rsid w:val="00E17439"/>
  </w:style>
  <w:style w:type="table" w:customStyle="1" w:styleId="14">
    <w:name w:val="Стиль таблицы1"/>
    <w:uiPriority w:val="99"/>
    <w:rsid w:val="00E1743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E17439"/>
    <w:pPr>
      <w:spacing w:line="240" w:lineRule="auto"/>
      <w:ind w:firstLine="0"/>
      <w:jc w:val="center"/>
    </w:pPr>
    <w:rPr>
      <w:sz w:val="20"/>
      <w:szCs w:val="20"/>
    </w:rPr>
  </w:style>
  <w:style w:type="paragraph" w:styleId="afe">
    <w:name w:val="endnote text"/>
    <w:basedOn w:val="a2"/>
    <w:link w:val="aff"/>
    <w:uiPriority w:val="99"/>
    <w:semiHidden/>
    <w:rsid w:val="00E17439"/>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E1743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ПЛАН</vt:lpstr>
    </vt:vector>
  </TitlesOfParts>
  <Company>UralStal</Company>
  <LinksUpToDate>false</LinksUpToDate>
  <CharactersWithSpaces>29409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Овчаренко</dc:creator>
  <cp:keywords/>
  <dc:description/>
  <cp:lastModifiedBy>admin</cp:lastModifiedBy>
  <cp:revision>2</cp:revision>
  <dcterms:created xsi:type="dcterms:W3CDTF">2014-03-06T22:59:00Z</dcterms:created>
  <dcterms:modified xsi:type="dcterms:W3CDTF">2014-03-06T22:59:00Z</dcterms:modified>
</cp:coreProperties>
</file>