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83" w:rsidRPr="008070F1" w:rsidRDefault="00263947" w:rsidP="00DF7B8E">
      <w:pPr>
        <w:widowControl/>
        <w:spacing w:line="360" w:lineRule="auto"/>
        <w:ind w:firstLine="709"/>
        <w:rPr>
          <w:sz w:val="28"/>
          <w:szCs w:val="28"/>
        </w:rPr>
      </w:pPr>
      <w:r w:rsidRPr="008070F1">
        <w:rPr>
          <w:sz w:val="28"/>
          <w:szCs w:val="28"/>
        </w:rPr>
        <w:t>Содержание</w:t>
      </w:r>
    </w:p>
    <w:p w:rsidR="00263947" w:rsidRPr="008070F1" w:rsidRDefault="00263947" w:rsidP="00DF7B8E">
      <w:pPr>
        <w:widowControl/>
        <w:spacing w:line="360" w:lineRule="auto"/>
        <w:ind w:firstLine="709"/>
        <w:rPr>
          <w:sz w:val="28"/>
          <w:szCs w:val="28"/>
        </w:rPr>
      </w:pPr>
    </w:p>
    <w:p w:rsidR="00263947" w:rsidRPr="008070F1" w:rsidRDefault="00263947" w:rsidP="00DF7B8E">
      <w:pPr>
        <w:pStyle w:val="24"/>
        <w:ind w:left="0"/>
        <w:rPr>
          <w:b w:val="0"/>
          <w:spacing w:val="0"/>
          <w:w w:val="100"/>
        </w:rPr>
      </w:pPr>
      <w:r w:rsidRPr="008070F1">
        <w:rPr>
          <w:b w:val="0"/>
          <w:spacing w:val="0"/>
          <w:w w:val="100"/>
        </w:rPr>
        <w:t>Введение</w:t>
      </w:r>
    </w:p>
    <w:p w:rsidR="00263947" w:rsidRPr="008070F1" w:rsidRDefault="00263947" w:rsidP="00DF7B8E">
      <w:pPr>
        <w:pStyle w:val="24"/>
        <w:ind w:left="0"/>
        <w:rPr>
          <w:b w:val="0"/>
          <w:spacing w:val="0"/>
          <w:w w:val="100"/>
        </w:rPr>
      </w:pPr>
      <w:r w:rsidRPr="008070F1">
        <w:rPr>
          <w:b w:val="0"/>
          <w:spacing w:val="0"/>
          <w:w w:val="100"/>
        </w:rPr>
        <w:t>Глава 1. Понятие, субъекты и источники правового регулирования приемки товаров</w:t>
      </w:r>
    </w:p>
    <w:p w:rsidR="00263947" w:rsidRPr="008070F1" w:rsidRDefault="00263947" w:rsidP="00DF7B8E">
      <w:pPr>
        <w:pStyle w:val="31"/>
        <w:tabs>
          <w:tab w:val="right" w:leader="dot" w:pos="9287"/>
        </w:tabs>
        <w:spacing w:line="360" w:lineRule="auto"/>
        <w:ind w:left="0"/>
        <w:rPr>
          <w:noProof/>
          <w:sz w:val="28"/>
          <w:szCs w:val="28"/>
        </w:rPr>
      </w:pPr>
      <w:r w:rsidRPr="008070F1">
        <w:rPr>
          <w:noProof/>
          <w:sz w:val="28"/>
          <w:szCs w:val="28"/>
        </w:rPr>
        <w:t>§ 1. Понятие и значение правовых категорий «товар» и</w:t>
      </w:r>
      <w:r w:rsidR="00830F9C" w:rsidRPr="008070F1">
        <w:rPr>
          <w:noProof/>
          <w:sz w:val="28"/>
          <w:szCs w:val="28"/>
        </w:rPr>
        <w:t xml:space="preserve"> </w:t>
      </w:r>
      <w:r w:rsidRPr="008070F1">
        <w:rPr>
          <w:noProof/>
          <w:sz w:val="28"/>
          <w:szCs w:val="28"/>
        </w:rPr>
        <w:t>«приемка товара»</w:t>
      </w:r>
      <w:r w:rsidR="00DF7B8E" w:rsidRPr="008070F1">
        <w:rPr>
          <w:noProof/>
          <w:sz w:val="28"/>
          <w:szCs w:val="28"/>
        </w:rPr>
        <w:t xml:space="preserve"> </w:t>
      </w:r>
    </w:p>
    <w:p w:rsidR="00263947" w:rsidRPr="008070F1" w:rsidRDefault="00263947" w:rsidP="00DF7B8E">
      <w:pPr>
        <w:pStyle w:val="31"/>
        <w:tabs>
          <w:tab w:val="right" w:leader="dot" w:pos="9287"/>
        </w:tabs>
        <w:spacing w:line="360" w:lineRule="auto"/>
        <w:ind w:left="0"/>
        <w:rPr>
          <w:noProof/>
          <w:sz w:val="28"/>
          <w:szCs w:val="28"/>
        </w:rPr>
      </w:pPr>
      <w:r w:rsidRPr="008070F1">
        <w:rPr>
          <w:noProof/>
          <w:sz w:val="28"/>
          <w:szCs w:val="28"/>
        </w:rPr>
        <w:t>§ 2. Субъекты отношений по приемке товаров</w:t>
      </w:r>
    </w:p>
    <w:p w:rsidR="00263947" w:rsidRPr="008070F1" w:rsidRDefault="00263947" w:rsidP="00DF7B8E">
      <w:pPr>
        <w:pStyle w:val="31"/>
        <w:tabs>
          <w:tab w:val="right" w:leader="dot" w:pos="9287"/>
        </w:tabs>
        <w:spacing w:line="360" w:lineRule="auto"/>
        <w:ind w:left="0"/>
        <w:rPr>
          <w:noProof/>
          <w:sz w:val="28"/>
          <w:szCs w:val="28"/>
        </w:rPr>
      </w:pPr>
      <w:r w:rsidRPr="008070F1">
        <w:rPr>
          <w:noProof/>
          <w:sz w:val="28"/>
          <w:szCs w:val="28"/>
        </w:rPr>
        <w:t>§ 3. Источники правового регулирования приемки товаров</w:t>
      </w:r>
    </w:p>
    <w:p w:rsidR="00263947" w:rsidRPr="008070F1" w:rsidRDefault="00263947" w:rsidP="00DF7B8E">
      <w:pPr>
        <w:pStyle w:val="24"/>
        <w:ind w:left="0"/>
        <w:rPr>
          <w:b w:val="0"/>
          <w:spacing w:val="0"/>
          <w:w w:val="100"/>
        </w:rPr>
      </w:pPr>
      <w:r w:rsidRPr="008070F1">
        <w:rPr>
          <w:b w:val="0"/>
          <w:spacing w:val="0"/>
          <w:w w:val="100"/>
        </w:rPr>
        <w:t>Глава 2. Условие о приемке товара в гражданско-правовых договорах</w:t>
      </w:r>
    </w:p>
    <w:p w:rsidR="00263947" w:rsidRPr="008070F1" w:rsidRDefault="00263947" w:rsidP="00DF7B8E">
      <w:pPr>
        <w:pStyle w:val="31"/>
        <w:tabs>
          <w:tab w:val="right" w:leader="dot" w:pos="9287"/>
        </w:tabs>
        <w:spacing w:line="360" w:lineRule="auto"/>
        <w:ind w:left="0"/>
        <w:rPr>
          <w:noProof/>
          <w:sz w:val="28"/>
          <w:szCs w:val="28"/>
        </w:rPr>
      </w:pPr>
      <w:r w:rsidRPr="008070F1">
        <w:rPr>
          <w:noProof/>
          <w:sz w:val="28"/>
          <w:szCs w:val="28"/>
        </w:rPr>
        <w:t>§ 1. Особенности закрепления условия о приемке товара и его содержание</w:t>
      </w:r>
    </w:p>
    <w:p w:rsidR="00263947" w:rsidRPr="008070F1" w:rsidRDefault="00263947" w:rsidP="00DF7B8E">
      <w:pPr>
        <w:pStyle w:val="31"/>
        <w:tabs>
          <w:tab w:val="right" w:leader="dot" w:pos="9287"/>
        </w:tabs>
        <w:spacing w:line="360" w:lineRule="auto"/>
        <w:ind w:left="0"/>
        <w:rPr>
          <w:noProof/>
          <w:sz w:val="28"/>
          <w:szCs w:val="28"/>
        </w:rPr>
      </w:pPr>
      <w:r w:rsidRPr="008070F1">
        <w:rPr>
          <w:noProof/>
          <w:sz w:val="28"/>
          <w:szCs w:val="28"/>
        </w:rPr>
        <w:t>§ 2. Условие об оформлении результатов приемки (передачи) товаров</w:t>
      </w:r>
    </w:p>
    <w:p w:rsidR="00263947" w:rsidRPr="008070F1" w:rsidRDefault="00263947" w:rsidP="00DF7B8E">
      <w:pPr>
        <w:pStyle w:val="24"/>
        <w:ind w:left="0"/>
        <w:rPr>
          <w:b w:val="0"/>
          <w:spacing w:val="0"/>
          <w:w w:val="100"/>
        </w:rPr>
      </w:pPr>
      <w:r w:rsidRPr="008070F1">
        <w:rPr>
          <w:b w:val="0"/>
          <w:spacing w:val="0"/>
          <w:w w:val="100"/>
        </w:rPr>
        <w:t>Глава 3. Приемка товаров в отдельных видах обязательств</w:t>
      </w:r>
    </w:p>
    <w:p w:rsidR="00DF7B8E" w:rsidRPr="008070F1" w:rsidRDefault="00263947" w:rsidP="00DF7B8E">
      <w:pPr>
        <w:pStyle w:val="31"/>
        <w:tabs>
          <w:tab w:val="right" w:leader="dot" w:pos="9287"/>
        </w:tabs>
        <w:spacing w:line="360" w:lineRule="auto"/>
        <w:ind w:left="0"/>
        <w:rPr>
          <w:noProof/>
          <w:sz w:val="28"/>
          <w:szCs w:val="28"/>
        </w:rPr>
      </w:pPr>
      <w:r w:rsidRPr="008070F1">
        <w:rPr>
          <w:noProof/>
          <w:sz w:val="28"/>
          <w:szCs w:val="28"/>
        </w:rPr>
        <w:t>§ 1. Приемка товаров в обязательствах купли-продажи</w:t>
      </w:r>
    </w:p>
    <w:p w:rsidR="00263947" w:rsidRPr="008070F1" w:rsidRDefault="00263947" w:rsidP="00DF7B8E">
      <w:pPr>
        <w:pStyle w:val="31"/>
        <w:tabs>
          <w:tab w:val="right" w:leader="dot" w:pos="9287"/>
        </w:tabs>
        <w:spacing w:line="360" w:lineRule="auto"/>
        <w:ind w:left="0"/>
        <w:rPr>
          <w:noProof/>
          <w:sz w:val="28"/>
          <w:szCs w:val="28"/>
        </w:rPr>
      </w:pPr>
      <w:r w:rsidRPr="008070F1">
        <w:rPr>
          <w:noProof/>
          <w:sz w:val="28"/>
          <w:szCs w:val="28"/>
        </w:rPr>
        <w:t>§ 2. Приемка товаров в обязательствах по выполнению работ и оказанию услуг</w:t>
      </w:r>
    </w:p>
    <w:p w:rsidR="00263947" w:rsidRPr="008070F1" w:rsidRDefault="00263947" w:rsidP="00DF7B8E">
      <w:pPr>
        <w:pStyle w:val="24"/>
        <w:ind w:left="0"/>
        <w:rPr>
          <w:b w:val="0"/>
          <w:spacing w:val="0"/>
          <w:w w:val="100"/>
        </w:rPr>
      </w:pPr>
      <w:r w:rsidRPr="008070F1">
        <w:rPr>
          <w:b w:val="0"/>
          <w:spacing w:val="0"/>
          <w:w w:val="100"/>
        </w:rPr>
        <w:t>Заключение</w:t>
      </w:r>
    </w:p>
    <w:p w:rsidR="00263947" w:rsidRPr="008070F1" w:rsidRDefault="00263947" w:rsidP="00DF7B8E">
      <w:pPr>
        <w:pStyle w:val="24"/>
        <w:ind w:left="0"/>
        <w:rPr>
          <w:b w:val="0"/>
          <w:spacing w:val="0"/>
          <w:w w:val="100"/>
        </w:rPr>
      </w:pPr>
      <w:r w:rsidRPr="008070F1">
        <w:rPr>
          <w:b w:val="0"/>
          <w:spacing w:val="0"/>
          <w:w w:val="100"/>
        </w:rPr>
        <w:t>Список использованной литературы</w:t>
      </w:r>
    </w:p>
    <w:p w:rsidR="00532683" w:rsidRPr="008070F1" w:rsidRDefault="00532683" w:rsidP="008070F1">
      <w:pPr>
        <w:widowControl/>
        <w:spacing w:line="360" w:lineRule="auto"/>
        <w:ind w:left="708" w:firstLine="708"/>
        <w:jc w:val="left"/>
        <w:rPr>
          <w:sz w:val="28"/>
          <w:szCs w:val="28"/>
        </w:rPr>
      </w:pPr>
      <w:bookmarkStart w:id="0" w:name="_Toc220233036"/>
      <w:bookmarkStart w:id="1" w:name="_Toc222283717"/>
      <w:r w:rsidRPr="008070F1">
        <w:rPr>
          <w:i/>
          <w:sz w:val="24"/>
          <w:szCs w:val="24"/>
        </w:rPr>
        <w:br w:type="page"/>
      </w:r>
      <w:bookmarkStart w:id="2" w:name="_Toc228763649"/>
      <w:r w:rsidRPr="008070F1">
        <w:rPr>
          <w:sz w:val="28"/>
          <w:szCs w:val="28"/>
        </w:rPr>
        <w:t>Введение</w:t>
      </w:r>
      <w:bookmarkEnd w:id="0"/>
      <w:bookmarkEnd w:id="1"/>
      <w:bookmarkEnd w:id="2"/>
    </w:p>
    <w:p w:rsidR="00532683" w:rsidRPr="008070F1" w:rsidRDefault="00532683" w:rsidP="00DF7B8E">
      <w:pPr>
        <w:widowControl/>
        <w:spacing w:line="360" w:lineRule="auto"/>
        <w:ind w:firstLine="709"/>
        <w:rPr>
          <w:sz w:val="28"/>
          <w:szCs w:val="28"/>
        </w:rPr>
      </w:pPr>
    </w:p>
    <w:p w:rsidR="00B148C4" w:rsidRPr="008070F1" w:rsidRDefault="003F2F8F" w:rsidP="00DF7B8E">
      <w:pPr>
        <w:widowControl/>
        <w:autoSpaceDE w:val="0"/>
        <w:autoSpaceDN w:val="0"/>
        <w:adjustRightInd w:val="0"/>
        <w:spacing w:line="360" w:lineRule="auto"/>
        <w:ind w:firstLine="709"/>
        <w:rPr>
          <w:sz w:val="28"/>
          <w:szCs w:val="28"/>
        </w:rPr>
      </w:pPr>
      <w:r w:rsidRPr="008070F1">
        <w:rPr>
          <w:sz w:val="28"/>
          <w:szCs w:val="28"/>
        </w:rPr>
        <w:t xml:space="preserve">Актуальность темы. </w:t>
      </w:r>
      <w:r w:rsidR="00B148C4" w:rsidRPr="008070F1">
        <w:rPr>
          <w:sz w:val="28"/>
          <w:szCs w:val="28"/>
        </w:rPr>
        <w:t>Переход к рыночным отношениям повлек за собой изменение форм и методов обращения товаров</w:t>
      </w:r>
      <w:r w:rsidR="001C4A35" w:rsidRPr="008070F1">
        <w:rPr>
          <w:sz w:val="28"/>
          <w:szCs w:val="28"/>
        </w:rPr>
        <w:t xml:space="preserve"> в Российской Федерации (далее – РФ)</w:t>
      </w:r>
      <w:r w:rsidR="00B148C4" w:rsidRPr="008070F1">
        <w:rPr>
          <w:sz w:val="28"/>
          <w:szCs w:val="28"/>
        </w:rPr>
        <w:t>. В социалистической экономике существовали определенные методы продвижения товаров. Однако в настоящее время они не могут применяться, так как не отвечают потребностям сегодняшних экономических реалий. Вот уже более 15 лет в нашей стране идет процесс выработки (в основном путем заимствования из коммерческой практики развитых стран) и закрепления в коммерческом обороте наиболее эффективных способов обращения товаров.</w:t>
      </w:r>
    </w:p>
    <w:p w:rsidR="00A13C84" w:rsidRPr="008070F1" w:rsidRDefault="00A13C84" w:rsidP="00DF7B8E">
      <w:pPr>
        <w:widowControl/>
        <w:autoSpaceDE w:val="0"/>
        <w:autoSpaceDN w:val="0"/>
        <w:adjustRightInd w:val="0"/>
        <w:spacing w:line="360" w:lineRule="auto"/>
        <w:ind w:firstLine="709"/>
        <w:rPr>
          <w:sz w:val="28"/>
          <w:szCs w:val="28"/>
        </w:rPr>
      </w:pPr>
      <w:r w:rsidRPr="008070F1">
        <w:rPr>
          <w:sz w:val="28"/>
          <w:szCs w:val="28"/>
        </w:rPr>
        <w:t xml:space="preserve">Ежедневно в мире совершаются миллиарды сделок, которые в своей совокупности образуют торговый оборот. На своем пути к потребителю товары обычно проходят целый ряд этапов (закупка сырья, производство, распределение в порядке оптовой торговли и т.д.), опосредуемых различными правовыми формами. Отношения, облекаемые в форму гражданско-правового договора, имеют свои особенности на каждом этапе движения товара. </w:t>
      </w:r>
    </w:p>
    <w:p w:rsidR="0071231E" w:rsidRPr="008070F1" w:rsidRDefault="0071231E" w:rsidP="00DF7B8E">
      <w:pPr>
        <w:widowControl/>
        <w:autoSpaceDE w:val="0"/>
        <w:autoSpaceDN w:val="0"/>
        <w:adjustRightInd w:val="0"/>
        <w:spacing w:line="360" w:lineRule="auto"/>
        <w:ind w:firstLine="709"/>
        <w:rPr>
          <w:sz w:val="28"/>
          <w:szCs w:val="28"/>
        </w:rPr>
      </w:pPr>
      <w:r w:rsidRPr="008070F1">
        <w:rPr>
          <w:sz w:val="28"/>
          <w:szCs w:val="28"/>
        </w:rPr>
        <w:t>В сложившихся правовых условиях текущего периода хозяйствующие субъекты, участники договорного процесса, стороны договоров не всегда имеют возможность найти тот законодательный или иной нормативный материал, который в более конкретной форме помог бы сторонам договора принять правильное решение по регулированию условий их отношений.</w:t>
      </w:r>
    </w:p>
    <w:p w:rsidR="0071231E" w:rsidRPr="008070F1" w:rsidRDefault="0071231E" w:rsidP="00DF7B8E">
      <w:pPr>
        <w:widowControl/>
        <w:autoSpaceDE w:val="0"/>
        <w:autoSpaceDN w:val="0"/>
        <w:adjustRightInd w:val="0"/>
        <w:spacing w:line="360" w:lineRule="auto"/>
        <w:ind w:firstLine="709"/>
        <w:rPr>
          <w:sz w:val="28"/>
          <w:szCs w:val="28"/>
        </w:rPr>
      </w:pPr>
      <w:r w:rsidRPr="008070F1">
        <w:rPr>
          <w:sz w:val="28"/>
          <w:szCs w:val="28"/>
        </w:rPr>
        <w:t>Многие положения таких ранее действовавших актов, как положения о поставках продукции и товаров, инструкции о порядке приемки продукции и товаров по количеству и качеству, особые условия поставки многих отдельных видов продукции производственно-технического назначения и товаров народного (бытового) потребления и других нельзя применить как нормативы. Но воспользоваться приемлемыми положениями этих документов в части, не противоречащей действующему законодательству, применить их в условиях конкретного договора, решением сторон, распространив действие названных документов или их части на условия отношений сторон по договору, могут участники договорного процесса (зачастую это и необходимо).</w:t>
      </w:r>
    </w:p>
    <w:p w:rsidR="0071231E" w:rsidRPr="008070F1" w:rsidRDefault="003F2F8F" w:rsidP="00DF7B8E">
      <w:pPr>
        <w:widowControl/>
        <w:spacing w:line="360" w:lineRule="auto"/>
        <w:ind w:firstLine="709"/>
        <w:rPr>
          <w:sz w:val="28"/>
          <w:szCs w:val="28"/>
        </w:rPr>
      </w:pPr>
      <w:r w:rsidRPr="008070F1">
        <w:rPr>
          <w:sz w:val="28"/>
          <w:szCs w:val="28"/>
        </w:rPr>
        <w:t xml:space="preserve">Научная разработанность. </w:t>
      </w:r>
      <w:r w:rsidR="0071231E" w:rsidRPr="008070F1">
        <w:rPr>
          <w:sz w:val="28"/>
          <w:szCs w:val="28"/>
        </w:rPr>
        <w:t>Отношения, возникающие из купли-продажи, не раз являлись предметом исследования ученых-цивилистов. В этой связи можно упомянуть работы М.М. Агаркова, С.С.А</w:t>
      </w:r>
      <w:r w:rsidRPr="008070F1">
        <w:rPr>
          <w:sz w:val="28"/>
          <w:szCs w:val="28"/>
        </w:rPr>
        <w:t>л</w:t>
      </w:r>
      <w:r w:rsidR="0071231E" w:rsidRPr="008070F1">
        <w:rPr>
          <w:sz w:val="28"/>
          <w:szCs w:val="28"/>
        </w:rPr>
        <w:t>ексеева, С.Н. Братуся, А.К. Безиной, М.И.Брагинского, Н.Г. Вавина, В.В.Витрянского, Н.П. Волошина, Ф.И. Гавзе, К.А. Граве, В.П. Грибанова, И.И. Загвязинского, О.С. Иоффе, А.Ю. Кабалкина, Ю.А. Камфера, Н.И. Клейн, А.Д. Корецкого, Э.Г. Корнилова, О.А. Красавчикова, В.В. Лазарева, Т.Л. Левшиной, Ю.Я. Львовича, B.C. Мартемьянова, М.Н. Марченко, Д.И. Мейера, Л.А. Но</w:t>
      </w:r>
      <w:r w:rsidRPr="008070F1">
        <w:rPr>
          <w:sz w:val="28"/>
          <w:szCs w:val="28"/>
        </w:rPr>
        <w:t>воселовой, Я.Е. Парция, Б.И. Пуг</w:t>
      </w:r>
      <w:r w:rsidR="0071231E" w:rsidRPr="008070F1">
        <w:rPr>
          <w:sz w:val="28"/>
          <w:szCs w:val="28"/>
        </w:rPr>
        <w:t>инского, В.В. Ровного, Ю.В. Романца, В.А.Рясенцева, О.Н. Садикова, А.П. Сергеева, Е.А.Суханова, Ю.К. Толстого, Е.А. Флейшиц, P.O. Халфиной, Б.Л. Хаскельберга, М.Ю. Челышева, Б.А. Шабли, А.Е. Шерстобитова, Г.Ф.Шершеневича, А.М. Эрделевского, Л.С. Явича, В.Ф. Яковлевой и др.</w:t>
      </w:r>
    </w:p>
    <w:p w:rsidR="003F2F8F" w:rsidRPr="008070F1" w:rsidRDefault="003F2F8F" w:rsidP="00DF7B8E">
      <w:pPr>
        <w:widowControl/>
        <w:autoSpaceDE w:val="0"/>
        <w:autoSpaceDN w:val="0"/>
        <w:adjustRightInd w:val="0"/>
        <w:spacing w:line="360" w:lineRule="auto"/>
        <w:ind w:firstLine="709"/>
        <w:rPr>
          <w:sz w:val="28"/>
          <w:szCs w:val="28"/>
        </w:rPr>
      </w:pPr>
      <w:r w:rsidRPr="008070F1">
        <w:rPr>
          <w:sz w:val="28"/>
          <w:szCs w:val="28"/>
        </w:rPr>
        <w:t>Итак, большая роль в надлежащем функционировании рыночной инфраструктуры принадлежит праву. Порядок функционирования инфраструктуры закрепляется различными правовыми актами. Многие из них уже приняты, другие же еще только предстоит принять. Но и в действующих правовых актах имеются пробелы или неувязки, поэтому совершенствование правового регулирования происходит постоянно.</w:t>
      </w:r>
      <w:r w:rsidR="00830F9C" w:rsidRPr="008070F1">
        <w:rPr>
          <w:sz w:val="28"/>
          <w:szCs w:val="28"/>
        </w:rPr>
        <w:t xml:space="preserve"> </w:t>
      </w:r>
      <w:r w:rsidRPr="008070F1">
        <w:rPr>
          <w:sz w:val="28"/>
          <w:szCs w:val="28"/>
        </w:rPr>
        <w:t xml:space="preserve">Положения законодательства конкретизируются материалами судебной и административной практики, которые показывают уровень его эффективности. Вместе с тем известно, что судебная практика не всегда устойчива, разные суды по одному и тому же вопросу выносят разные решения. В таких случаях требуются разъяснения </w:t>
      </w:r>
      <w:r w:rsidR="001C4A35" w:rsidRPr="008070F1">
        <w:rPr>
          <w:bCs/>
          <w:sz w:val="28"/>
          <w:szCs w:val="28"/>
        </w:rPr>
        <w:t>Высшего Арбитражного Суда РФ (далее – ВАС РФ).</w:t>
      </w:r>
    </w:p>
    <w:p w:rsidR="003F2F8F" w:rsidRPr="008070F1" w:rsidRDefault="003F2F8F" w:rsidP="00DF7B8E">
      <w:pPr>
        <w:widowControl/>
        <w:spacing w:line="360" w:lineRule="auto"/>
        <w:ind w:firstLine="709"/>
        <w:rPr>
          <w:sz w:val="28"/>
          <w:szCs w:val="28"/>
        </w:rPr>
      </w:pPr>
      <w:r w:rsidRPr="008070F1">
        <w:rPr>
          <w:sz w:val="28"/>
          <w:szCs w:val="28"/>
        </w:rPr>
        <w:t>В процессе написания данной работы было использовано законодательство Российской Федерации, в первую очередь Конституция РФ</w:t>
      </w:r>
      <w:r w:rsidRPr="008070F1">
        <w:rPr>
          <w:rStyle w:val="a5"/>
          <w:sz w:val="28"/>
          <w:szCs w:val="28"/>
        </w:rPr>
        <w:footnoteReference w:id="1"/>
      </w:r>
      <w:r w:rsidRPr="008070F1">
        <w:rPr>
          <w:sz w:val="28"/>
          <w:szCs w:val="28"/>
        </w:rPr>
        <w:t xml:space="preserve"> и Гражданский кодекс РФ</w:t>
      </w:r>
      <w:r w:rsidR="00ED15AE" w:rsidRPr="008070F1">
        <w:rPr>
          <w:sz w:val="28"/>
          <w:szCs w:val="28"/>
        </w:rPr>
        <w:t xml:space="preserve"> (далее – ГК РФ)</w:t>
      </w:r>
      <w:r w:rsidRPr="008070F1">
        <w:rPr>
          <w:rStyle w:val="a5"/>
          <w:sz w:val="28"/>
          <w:szCs w:val="28"/>
        </w:rPr>
        <w:footnoteReference w:id="2"/>
      </w:r>
      <w:r w:rsidRPr="008070F1">
        <w:rPr>
          <w:sz w:val="28"/>
          <w:szCs w:val="28"/>
        </w:rPr>
        <w:t xml:space="preserve">, федеральные законы, судебно-арбитражная практика РФ (например, </w:t>
      </w:r>
      <w:r w:rsidRPr="008070F1">
        <w:rPr>
          <w:bCs/>
          <w:sz w:val="28"/>
          <w:szCs w:val="28"/>
        </w:rPr>
        <w:t>Постановление Пленума В</w:t>
      </w:r>
      <w:r w:rsidR="001C4A35" w:rsidRPr="008070F1">
        <w:rPr>
          <w:bCs/>
          <w:sz w:val="28"/>
          <w:szCs w:val="28"/>
        </w:rPr>
        <w:t xml:space="preserve">АС РФ </w:t>
      </w:r>
      <w:r w:rsidRPr="008070F1">
        <w:rPr>
          <w:bCs/>
          <w:sz w:val="28"/>
          <w:szCs w:val="28"/>
        </w:rPr>
        <w:t xml:space="preserve">от 22 октября </w:t>
      </w:r>
      <w:smartTag w:uri="urn:schemas-microsoft-com:office:smarttags" w:element="metricconverter">
        <w:smartTagPr>
          <w:attr w:name="ProductID" w:val="1997 г"/>
        </w:smartTagPr>
        <w:r w:rsidRPr="008070F1">
          <w:rPr>
            <w:bCs/>
            <w:sz w:val="28"/>
            <w:szCs w:val="28"/>
          </w:rPr>
          <w:t>1997 г</w:t>
        </w:r>
      </w:smartTag>
      <w:r w:rsidRPr="008070F1">
        <w:rPr>
          <w:bCs/>
          <w:sz w:val="28"/>
          <w:szCs w:val="28"/>
        </w:rPr>
        <w:t>. № 18 «О некоторых вопросах, связанных с применением положений Гражданского кодекса Российской Федерации о договоре поставки»</w:t>
      </w:r>
      <w:r w:rsidRPr="008070F1">
        <w:rPr>
          <w:rStyle w:val="a5"/>
          <w:sz w:val="28"/>
          <w:szCs w:val="28"/>
        </w:rPr>
        <w:footnoteReference w:id="3"/>
      </w:r>
      <w:r w:rsidRPr="008070F1">
        <w:rPr>
          <w:sz w:val="28"/>
          <w:szCs w:val="28"/>
        </w:rPr>
        <w:t>), а также учебная и специальная литература.</w:t>
      </w:r>
    </w:p>
    <w:p w:rsidR="00532683" w:rsidRPr="008070F1" w:rsidRDefault="00532683" w:rsidP="00DF7B8E">
      <w:pPr>
        <w:widowControl/>
        <w:spacing w:line="360" w:lineRule="auto"/>
        <w:ind w:firstLine="709"/>
        <w:rPr>
          <w:sz w:val="28"/>
          <w:szCs w:val="28"/>
        </w:rPr>
      </w:pPr>
      <w:r w:rsidRPr="008070F1">
        <w:rPr>
          <w:sz w:val="28"/>
          <w:szCs w:val="28"/>
        </w:rPr>
        <w:t xml:space="preserve">Целью исследования является анализ правового регулирования </w:t>
      </w:r>
      <w:r w:rsidR="00B148C4" w:rsidRPr="008070F1">
        <w:rPr>
          <w:sz w:val="28"/>
          <w:szCs w:val="28"/>
        </w:rPr>
        <w:t>приемки товаров</w:t>
      </w:r>
      <w:r w:rsidRPr="008070F1">
        <w:rPr>
          <w:sz w:val="28"/>
          <w:szCs w:val="28"/>
        </w:rPr>
        <w:t>.</w:t>
      </w:r>
    </w:p>
    <w:p w:rsidR="00532683" w:rsidRPr="008070F1" w:rsidRDefault="00532683" w:rsidP="00DF7B8E">
      <w:pPr>
        <w:widowControl/>
        <w:spacing w:line="360" w:lineRule="auto"/>
        <w:ind w:firstLine="709"/>
        <w:rPr>
          <w:sz w:val="28"/>
          <w:szCs w:val="28"/>
        </w:rPr>
      </w:pPr>
      <w:r w:rsidRPr="008070F1">
        <w:rPr>
          <w:sz w:val="28"/>
          <w:szCs w:val="28"/>
        </w:rPr>
        <w:t>Для достижения поставленной цели автор ставит следующие задачи:</w:t>
      </w:r>
    </w:p>
    <w:p w:rsidR="00532683" w:rsidRPr="008070F1" w:rsidRDefault="00532683" w:rsidP="00DF7B8E">
      <w:pPr>
        <w:pStyle w:val="a6"/>
        <w:spacing w:before="0" w:beforeAutospacing="0" w:after="0" w:afterAutospacing="0" w:line="360" w:lineRule="auto"/>
        <w:ind w:firstLine="709"/>
        <w:jc w:val="both"/>
        <w:rPr>
          <w:sz w:val="28"/>
          <w:szCs w:val="28"/>
        </w:rPr>
      </w:pPr>
      <w:r w:rsidRPr="008070F1">
        <w:rPr>
          <w:sz w:val="28"/>
          <w:szCs w:val="28"/>
        </w:rPr>
        <w:t xml:space="preserve">- осуществить анализ общих положений о </w:t>
      </w:r>
      <w:r w:rsidR="00EB33CA" w:rsidRPr="008070F1">
        <w:rPr>
          <w:sz w:val="28"/>
          <w:szCs w:val="28"/>
        </w:rPr>
        <w:t>приемке товаров</w:t>
      </w:r>
      <w:r w:rsidRPr="008070F1">
        <w:rPr>
          <w:sz w:val="28"/>
          <w:szCs w:val="28"/>
        </w:rPr>
        <w:t>;</w:t>
      </w:r>
    </w:p>
    <w:p w:rsidR="00532683" w:rsidRPr="008070F1" w:rsidRDefault="00532683" w:rsidP="00DF7B8E">
      <w:pPr>
        <w:pStyle w:val="a6"/>
        <w:spacing w:before="0" w:beforeAutospacing="0" w:after="0" w:afterAutospacing="0" w:line="360" w:lineRule="auto"/>
        <w:ind w:firstLine="709"/>
        <w:jc w:val="both"/>
        <w:rPr>
          <w:sz w:val="28"/>
          <w:szCs w:val="28"/>
        </w:rPr>
      </w:pPr>
      <w:r w:rsidRPr="008070F1">
        <w:rPr>
          <w:sz w:val="28"/>
          <w:szCs w:val="28"/>
        </w:rPr>
        <w:t xml:space="preserve">- выявить особенности </w:t>
      </w:r>
      <w:r w:rsidR="00EB33CA" w:rsidRPr="008070F1">
        <w:rPr>
          <w:sz w:val="28"/>
          <w:szCs w:val="28"/>
        </w:rPr>
        <w:t>условия о приемке товаров</w:t>
      </w:r>
      <w:r w:rsidRPr="008070F1">
        <w:rPr>
          <w:sz w:val="28"/>
          <w:szCs w:val="28"/>
        </w:rPr>
        <w:t>;</w:t>
      </w:r>
    </w:p>
    <w:p w:rsidR="00532683" w:rsidRPr="008070F1" w:rsidRDefault="00532683" w:rsidP="00DF7B8E">
      <w:pPr>
        <w:pStyle w:val="a6"/>
        <w:spacing w:before="0" w:beforeAutospacing="0" w:after="0" w:afterAutospacing="0" w:line="360" w:lineRule="auto"/>
        <w:ind w:firstLine="709"/>
        <w:jc w:val="both"/>
        <w:rPr>
          <w:sz w:val="28"/>
          <w:szCs w:val="28"/>
        </w:rPr>
      </w:pPr>
      <w:r w:rsidRPr="008070F1">
        <w:rPr>
          <w:sz w:val="28"/>
          <w:szCs w:val="28"/>
        </w:rPr>
        <w:t xml:space="preserve">- изучить </w:t>
      </w:r>
      <w:r w:rsidR="00EB33CA" w:rsidRPr="008070F1">
        <w:rPr>
          <w:sz w:val="28"/>
          <w:szCs w:val="28"/>
        </w:rPr>
        <w:t>вопросы приемки товаров в различных видах обязательств.</w:t>
      </w:r>
    </w:p>
    <w:p w:rsidR="00532683" w:rsidRPr="008070F1" w:rsidRDefault="00532683" w:rsidP="00DF7B8E">
      <w:pPr>
        <w:widowControl/>
        <w:spacing w:line="360" w:lineRule="auto"/>
        <w:ind w:firstLine="709"/>
        <w:rPr>
          <w:sz w:val="28"/>
          <w:szCs w:val="28"/>
        </w:rPr>
      </w:pPr>
      <w:r w:rsidRPr="008070F1">
        <w:rPr>
          <w:sz w:val="28"/>
          <w:szCs w:val="28"/>
        </w:rPr>
        <w:t>Работа включает в себя введение, основную часть, заключение и список использованного нормативного материала, учебной и специальной литературы, материалов судебн</w:t>
      </w:r>
      <w:r w:rsidR="00EB33CA" w:rsidRPr="008070F1">
        <w:rPr>
          <w:sz w:val="28"/>
          <w:szCs w:val="28"/>
        </w:rPr>
        <w:t>ой и иной юридической практики.</w:t>
      </w:r>
    </w:p>
    <w:p w:rsidR="00532683" w:rsidRPr="008070F1" w:rsidRDefault="00532683" w:rsidP="00DF7B8E">
      <w:pPr>
        <w:pStyle w:val="2"/>
        <w:spacing w:before="0" w:after="0" w:line="360" w:lineRule="auto"/>
        <w:ind w:firstLine="709"/>
        <w:jc w:val="both"/>
        <w:rPr>
          <w:rFonts w:ascii="Times New Roman" w:hAnsi="Times New Roman" w:cs="Times New Roman"/>
          <w:i w:val="0"/>
        </w:rPr>
      </w:pPr>
      <w:r w:rsidRPr="008070F1">
        <w:rPr>
          <w:rFonts w:ascii="Times New Roman" w:hAnsi="Times New Roman" w:cs="Times New Roman"/>
          <w:i w:val="0"/>
        </w:rPr>
        <w:br w:type="page"/>
      </w:r>
      <w:bookmarkStart w:id="3" w:name="_Toc228763650"/>
      <w:r w:rsidRPr="008070F1">
        <w:rPr>
          <w:rFonts w:ascii="Times New Roman" w:hAnsi="Times New Roman" w:cs="Times New Roman"/>
          <w:i w:val="0"/>
        </w:rPr>
        <w:t>Глава 1. Понятие, субъекты и источники правового регулирования приемки товаров</w:t>
      </w:r>
      <w:bookmarkEnd w:id="3"/>
    </w:p>
    <w:p w:rsidR="00830F9C" w:rsidRPr="008070F1" w:rsidRDefault="00830F9C" w:rsidP="00DF7B8E">
      <w:pPr>
        <w:pStyle w:val="3"/>
        <w:spacing w:before="0" w:after="0" w:line="360" w:lineRule="auto"/>
        <w:ind w:firstLine="709"/>
        <w:jc w:val="both"/>
        <w:rPr>
          <w:rFonts w:ascii="Times New Roman" w:hAnsi="Times New Roman" w:cs="Times New Roman"/>
          <w:sz w:val="28"/>
          <w:szCs w:val="28"/>
        </w:rPr>
      </w:pPr>
      <w:bookmarkStart w:id="4" w:name="_Toc228763651"/>
    </w:p>
    <w:p w:rsidR="00532683" w:rsidRPr="008070F1" w:rsidRDefault="00532683" w:rsidP="00DF7B8E">
      <w:pPr>
        <w:pStyle w:val="3"/>
        <w:spacing w:before="0" w:after="0" w:line="360" w:lineRule="auto"/>
        <w:ind w:firstLine="709"/>
        <w:jc w:val="both"/>
        <w:rPr>
          <w:rFonts w:ascii="Times New Roman" w:hAnsi="Times New Roman" w:cs="Times New Roman"/>
          <w:sz w:val="28"/>
          <w:szCs w:val="28"/>
        </w:rPr>
      </w:pPr>
      <w:r w:rsidRPr="008070F1">
        <w:rPr>
          <w:rFonts w:ascii="Times New Roman" w:hAnsi="Times New Roman" w:cs="Times New Roman"/>
          <w:sz w:val="28"/>
          <w:szCs w:val="28"/>
        </w:rPr>
        <w:t>§ 1. Понятие и значени</w:t>
      </w:r>
      <w:r w:rsidR="001C4E97" w:rsidRPr="008070F1">
        <w:rPr>
          <w:rFonts w:ascii="Times New Roman" w:hAnsi="Times New Roman" w:cs="Times New Roman"/>
          <w:sz w:val="28"/>
          <w:szCs w:val="28"/>
        </w:rPr>
        <w:t xml:space="preserve">е правовых категорий «товар» и </w:t>
      </w:r>
      <w:r w:rsidRPr="008070F1">
        <w:rPr>
          <w:rFonts w:ascii="Times New Roman" w:hAnsi="Times New Roman" w:cs="Times New Roman"/>
          <w:sz w:val="28"/>
          <w:szCs w:val="28"/>
        </w:rPr>
        <w:t>«приемка товара»</w:t>
      </w:r>
      <w:bookmarkEnd w:id="4"/>
    </w:p>
    <w:p w:rsidR="0036006A" w:rsidRPr="008070F1" w:rsidRDefault="0036006A" w:rsidP="00DF7B8E">
      <w:pPr>
        <w:pStyle w:val="a9"/>
        <w:spacing w:line="360" w:lineRule="auto"/>
        <w:ind w:firstLine="709"/>
        <w:jc w:val="both"/>
        <w:rPr>
          <w:b w:val="0"/>
          <w:bCs w:val="0"/>
          <w:sz w:val="28"/>
          <w:szCs w:val="28"/>
        </w:rPr>
      </w:pPr>
    </w:p>
    <w:p w:rsidR="004D2024" w:rsidRPr="008070F1" w:rsidRDefault="004D2024" w:rsidP="00DF7B8E">
      <w:pPr>
        <w:widowControl/>
        <w:spacing w:line="360" w:lineRule="auto"/>
        <w:ind w:firstLine="709"/>
        <w:rPr>
          <w:sz w:val="28"/>
          <w:szCs w:val="28"/>
        </w:rPr>
      </w:pPr>
      <w:bookmarkStart w:id="5" w:name="sub_4001"/>
      <w:r w:rsidRPr="008070F1">
        <w:rPr>
          <w:sz w:val="28"/>
          <w:szCs w:val="28"/>
        </w:rPr>
        <w:t>Товар традиционно определяют как продукт трудовой деятельности, предназначенный для продажи. Это могут быть изделия, созданные в процессе производства либо полученные в результате иных видов деятельности (добытый уголь, выловленная рыба и др.). Для того чтобы признаваться товаром, объект должен обладать экономическими характеристиками: он должен иметь потребительную стоимость, т.е. способность удовлетворять конкретные человеческие потребности, и меновую стоимость, т.е. свойство обмениваться на другие товары. Соответствующий объект становится товаром, когда по поводу него возникают имущественные правоотношения</w:t>
      </w:r>
      <w:r w:rsidRPr="008070F1">
        <w:rPr>
          <w:rStyle w:val="a5"/>
          <w:sz w:val="28"/>
          <w:szCs w:val="28"/>
        </w:rPr>
        <w:footnoteReference w:id="4"/>
      </w:r>
      <w:r w:rsidRPr="008070F1">
        <w:rPr>
          <w:sz w:val="28"/>
          <w:szCs w:val="28"/>
        </w:rPr>
        <w:t>.</w:t>
      </w:r>
    </w:p>
    <w:bookmarkEnd w:id="5"/>
    <w:p w:rsidR="0052421C" w:rsidRPr="008070F1" w:rsidRDefault="0052421C" w:rsidP="00DF7B8E">
      <w:pPr>
        <w:widowControl/>
        <w:spacing w:line="360" w:lineRule="auto"/>
        <w:ind w:firstLine="709"/>
        <w:rPr>
          <w:sz w:val="28"/>
          <w:szCs w:val="28"/>
        </w:rPr>
      </w:pPr>
      <w:r w:rsidRPr="008070F1">
        <w:rPr>
          <w:sz w:val="28"/>
          <w:szCs w:val="28"/>
        </w:rPr>
        <w:t>Б.И.</w:t>
      </w:r>
      <w:r w:rsidR="00F60FE6" w:rsidRPr="008070F1">
        <w:rPr>
          <w:sz w:val="28"/>
          <w:szCs w:val="28"/>
        </w:rPr>
        <w:t xml:space="preserve"> </w:t>
      </w:r>
      <w:r w:rsidRPr="008070F1">
        <w:rPr>
          <w:sz w:val="28"/>
          <w:szCs w:val="28"/>
        </w:rPr>
        <w:t>Пугинский отмечает, что д</w:t>
      </w:r>
      <w:r w:rsidR="004D2024" w:rsidRPr="008070F1">
        <w:rPr>
          <w:sz w:val="28"/>
          <w:szCs w:val="28"/>
        </w:rPr>
        <w:t xml:space="preserve">ля имущественных отношений характерна широкая трактовка сущности товаров. Само понятие "товар" в перечне объектов </w:t>
      </w:r>
      <w:r w:rsidR="00ED15AE" w:rsidRPr="008070F1">
        <w:rPr>
          <w:sz w:val="28"/>
          <w:szCs w:val="28"/>
        </w:rPr>
        <w:t xml:space="preserve">гражданских правоотношений (ст. </w:t>
      </w:r>
      <w:r w:rsidR="004D2024" w:rsidRPr="008070F1">
        <w:rPr>
          <w:sz w:val="28"/>
          <w:szCs w:val="28"/>
        </w:rPr>
        <w:t xml:space="preserve">128 ГК РФ) не упоминается. </w:t>
      </w:r>
    </w:p>
    <w:p w:rsidR="0052421C" w:rsidRPr="008070F1" w:rsidRDefault="0052421C" w:rsidP="00DF7B8E">
      <w:pPr>
        <w:widowControl/>
        <w:autoSpaceDE w:val="0"/>
        <w:autoSpaceDN w:val="0"/>
        <w:adjustRightInd w:val="0"/>
        <w:spacing w:line="360" w:lineRule="auto"/>
        <w:ind w:firstLine="709"/>
        <w:rPr>
          <w:sz w:val="28"/>
          <w:szCs w:val="28"/>
        </w:rPr>
      </w:pPr>
      <w:r w:rsidRPr="008070F1">
        <w:rPr>
          <w:sz w:val="28"/>
          <w:szCs w:val="28"/>
        </w:rPr>
        <w:t>Существует подход, в соответствии с которым объект гражданских прав (вне зависимости от принадлежности к материальному или нематериальному миру) является синонимом понятия "товар"</w:t>
      </w:r>
      <w:r w:rsidRPr="008070F1">
        <w:rPr>
          <w:rStyle w:val="a5"/>
          <w:sz w:val="28"/>
          <w:szCs w:val="28"/>
        </w:rPr>
        <w:footnoteReference w:id="5"/>
      </w:r>
      <w:r w:rsidRPr="008070F1">
        <w:rPr>
          <w:sz w:val="28"/>
          <w:szCs w:val="28"/>
        </w:rPr>
        <w:t>.</w:t>
      </w:r>
    </w:p>
    <w:p w:rsidR="004D2024" w:rsidRPr="008070F1" w:rsidRDefault="004D2024" w:rsidP="00DF7B8E">
      <w:pPr>
        <w:widowControl/>
        <w:spacing w:line="360" w:lineRule="auto"/>
        <w:ind w:firstLine="709"/>
        <w:rPr>
          <w:sz w:val="28"/>
          <w:szCs w:val="28"/>
        </w:rPr>
      </w:pPr>
      <w:r w:rsidRPr="008070F1">
        <w:rPr>
          <w:sz w:val="28"/>
          <w:szCs w:val="28"/>
        </w:rPr>
        <w:t xml:space="preserve">Определение понятия "товар" содержится в ряде законов. Так, </w:t>
      </w:r>
      <w:r w:rsidR="0052421C" w:rsidRPr="008070F1">
        <w:rPr>
          <w:sz w:val="28"/>
          <w:szCs w:val="28"/>
        </w:rPr>
        <w:t>с</w:t>
      </w:r>
      <w:r w:rsidRPr="008070F1">
        <w:rPr>
          <w:sz w:val="28"/>
          <w:szCs w:val="28"/>
        </w:rPr>
        <w:t>татья</w:t>
      </w:r>
      <w:r w:rsidR="00ED15AE" w:rsidRPr="008070F1">
        <w:rPr>
          <w:sz w:val="28"/>
          <w:szCs w:val="28"/>
        </w:rPr>
        <w:t xml:space="preserve"> </w:t>
      </w:r>
      <w:r w:rsidRPr="008070F1">
        <w:rPr>
          <w:sz w:val="28"/>
          <w:szCs w:val="28"/>
        </w:rPr>
        <w:t>38 Н</w:t>
      </w:r>
      <w:r w:rsidR="00ED15AE" w:rsidRPr="008070F1">
        <w:rPr>
          <w:sz w:val="28"/>
          <w:szCs w:val="28"/>
        </w:rPr>
        <w:t>алогового кодекса</w:t>
      </w:r>
      <w:r w:rsidRPr="008070F1">
        <w:rPr>
          <w:sz w:val="28"/>
          <w:szCs w:val="28"/>
        </w:rPr>
        <w:t xml:space="preserve"> РФ</w:t>
      </w:r>
      <w:r w:rsidR="00ED15AE" w:rsidRPr="008070F1">
        <w:rPr>
          <w:sz w:val="28"/>
          <w:szCs w:val="28"/>
        </w:rPr>
        <w:t xml:space="preserve"> (далее – НК РФ)</w:t>
      </w:r>
      <w:r w:rsidR="0052421C" w:rsidRPr="008070F1">
        <w:rPr>
          <w:rStyle w:val="a5"/>
          <w:sz w:val="28"/>
          <w:szCs w:val="28"/>
        </w:rPr>
        <w:footnoteReference w:id="6"/>
      </w:r>
      <w:r w:rsidRPr="008070F1">
        <w:rPr>
          <w:sz w:val="28"/>
          <w:szCs w:val="28"/>
        </w:rPr>
        <w:t xml:space="preserve"> относит к товарам любое имущество, реализуемое или предназначенное для реализации, - подобное определение менее пригодно для целей коммерческого права.</w:t>
      </w:r>
    </w:p>
    <w:p w:rsidR="004D2024" w:rsidRPr="008070F1" w:rsidRDefault="0052421C" w:rsidP="00DF7B8E">
      <w:pPr>
        <w:widowControl/>
        <w:spacing w:line="360" w:lineRule="auto"/>
        <w:ind w:firstLine="709"/>
        <w:rPr>
          <w:sz w:val="28"/>
          <w:szCs w:val="28"/>
        </w:rPr>
      </w:pPr>
      <w:r w:rsidRPr="008070F1">
        <w:rPr>
          <w:sz w:val="28"/>
          <w:szCs w:val="28"/>
        </w:rPr>
        <w:t>Важнейшим</w:t>
      </w:r>
      <w:r w:rsidR="004D2024" w:rsidRPr="008070F1">
        <w:rPr>
          <w:sz w:val="28"/>
          <w:szCs w:val="28"/>
        </w:rPr>
        <w:t xml:space="preserve"> признаком </w:t>
      </w:r>
      <w:r w:rsidRPr="008070F1">
        <w:rPr>
          <w:sz w:val="28"/>
          <w:szCs w:val="28"/>
        </w:rPr>
        <w:t>товаров</w:t>
      </w:r>
      <w:r w:rsidR="004D2024" w:rsidRPr="008070F1">
        <w:rPr>
          <w:sz w:val="28"/>
          <w:szCs w:val="28"/>
        </w:rPr>
        <w:t xml:space="preserve"> является их коммерческая оборотоспособность, т.е. способность служить объектом торговых договоров и менять собственника.</w:t>
      </w:r>
    </w:p>
    <w:p w:rsidR="004D2024" w:rsidRPr="008070F1" w:rsidRDefault="00ED15AE" w:rsidP="00DF7B8E">
      <w:pPr>
        <w:widowControl/>
        <w:spacing w:line="360" w:lineRule="auto"/>
        <w:ind w:firstLine="709"/>
        <w:rPr>
          <w:sz w:val="28"/>
          <w:szCs w:val="28"/>
        </w:rPr>
      </w:pPr>
      <w:r w:rsidRPr="008070F1">
        <w:rPr>
          <w:sz w:val="28"/>
          <w:szCs w:val="28"/>
        </w:rPr>
        <w:t xml:space="preserve">Статья </w:t>
      </w:r>
      <w:r w:rsidR="004D2024" w:rsidRPr="008070F1">
        <w:rPr>
          <w:sz w:val="28"/>
          <w:szCs w:val="28"/>
        </w:rPr>
        <w:t xml:space="preserve">129 ГК РФ говорит об оборотоспособности объектов гражданских прав. Согласно п. 1 </w:t>
      </w:r>
      <w:r w:rsidR="0052421C" w:rsidRPr="008070F1">
        <w:rPr>
          <w:sz w:val="28"/>
          <w:szCs w:val="28"/>
        </w:rPr>
        <w:t>этой статьи</w:t>
      </w:r>
      <w:r w:rsidR="004D2024" w:rsidRPr="008070F1">
        <w:rPr>
          <w:sz w:val="28"/>
          <w:szCs w:val="28"/>
        </w:rPr>
        <w:t xml:space="preserve">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4D2024" w:rsidRPr="008070F1" w:rsidRDefault="004D2024" w:rsidP="00DF7B8E">
      <w:pPr>
        <w:widowControl/>
        <w:spacing w:line="360" w:lineRule="auto"/>
        <w:ind w:firstLine="709"/>
        <w:rPr>
          <w:sz w:val="28"/>
          <w:szCs w:val="28"/>
        </w:rPr>
      </w:pPr>
      <w:r w:rsidRPr="008070F1">
        <w:rPr>
          <w:sz w:val="28"/>
          <w:szCs w:val="28"/>
        </w:rPr>
        <w:t>Коммерческая оборотоспособность означает возможность свободного отчуждения объектов на возмездной основе. Она не касается актов безвозмездной передачи имущества, в том числе в порядке дарения, наследования, реорганизации юридического лица либо иным способом.</w:t>
      </w:r>
    </w:p>
    <w:p w:rsidR="004D2024" w:rsidRPr="008070F1" w:rsidRDefault="004D2024" w:rsidP="00DF7B8E">
      <w:pPr>
        <w:widowControl/>
        <w:spacing w:line="360" w:lineRule="auto"/>
        <w:ind w:firstLine="709"/>
        <w:rPr>
          <w:sz w:val="28"/>
          <w:szCs w:val="28"/>
        </w:rPr>
      </w:pPr>
      <w:r w:rsidRPr="008070F1">
        <w:rPr>
          <w:sz w:val="28"/>
          <w:szCs w:val="28"/>
        </w:rPr>
        <w:t xml:space="preserve">Таким образом, </w:t>
      </w:r>
      <w:r w:rsidR="0052421C" w:rsidRPr="008070F1">
        <w:rPr>
          <w:sz w:val="28"/>
          <w:szCs w:val="28"/>
        </w:rPr>
        <w:t>товаром признается</w:t>
      </w:r>
      <w:r w:rsidR="00830F9C" w:rsidRPr="008070F1">
        <w:rPr>
          <w:sz w:val="28"/>
          <w:szCs w:val="28"/>
        </w:rPr>
        <w:t xml:space="preserve"> </w:t>
      </w:r>
      <w:r w:rsidRPr="008070F1">
        <w:rPr>
          <w:sz w:val="28"/>
          <w:szCs w:val="28"/>
        </w:rPr>
        <w:t>имущество, обладающее оборотоспособностью и реализуемое в ходе торговой деятельности на основе возмездных договоров.</w:t>
      </w:r>
    </w:p>
    <w:p w:rsidR="004D2024" w:rsidRPr="008070F1" w:rsidRDefault="004D2024" w:rsidP="00DF7B8E">
      <w:pPr>
        <w:widowControl/>
        <w:spacing w:line="360" w:lineRule="auto"/>
        <w:ind w:firstLine="709"/>
        <w:rPr>
          <w:sz w:val="28"/>
          <w:szCs w:val="28"/>
        </w:rPr>
      </w:pPr>
      <w:bookmarkStart w:id="6" w:name="sub_4002"/>
      <w:r w:rsidRPr="008070F1">
        <w:rPr>
          <w:sz w:val="28"/>
          <w:szCs w:val="28"/>
        </w:rPr>
        <w:t xml:space="preserve">Основным видом </w:t>
      </w:r>
      <w:r w:rsidR="0052421C" w:rsidRPr="008070F1">
        <w:rPr>
          <w:sz w:val="28"/>
          <w:szCs w:val="28"/>
        </w:rPr>
        <w:t>товаров</w:t>
      </w:r>
      <w:r w:rsidRPr="008070F1">
        <w:rPr>
          <w:sz w:val="28"/>
          <w:szCs w:val="28"/>
        </w:rPr>
        <w:t xml:space="preserve"> являются материальные предметы, имеющие вещественную форму (вещи).</w:t>
      </w:r>
    </w:p>
    <w:bookmarkEnd w:id="6"/>
    <w:p w:rsidR="0052421C" w:rsidRPr="008070F1" w:rsidRDefault="0052421C" w:rsidP="00DF7B8E">
      <w:pPr>
        <w:widowControl/>
        <w:spacing w:line="360" w:lineRule="auto"/>
        <w:ind w:firstLine="709"/>
        <w:rPr>
          <w:sz w:val="28"/>
          <w:szCs w:val="28"/>
        </w:rPr>
      </w:pPr>
      <w:r w:rsidRPr="008070F1">
        <w:rPr>
          <w:sz w:val="28"/>
          <w:szCs w:val="28"/>
        </w:rPr>
        <w:t>Понятие «вещей» для гражданского законодательства всегда имело и будет иметь принципиальное значение в силу органической связи вещей с важнейшей составляющей частью предмета гражданского права – имущественными отношениями (п.1 ст. 2 ГК). Несмотря на то, что определения вещи сам Гражданский кодекс не содержит, текст этого закона позволяет видеть непосредственные корреляции между понятиями «объектов гражданских прав», «имущества» и «вещей» (см., например, ст. 128 ГК)</w:t>
      </w:r>
      <w:r w:rsidRPr="008070F1">
        <w:rPr>
          <w:rStyle w:val="a5"/>
          <w:sz w:val="28"/>
          <w:szCs w:val="28"/>
        </w:rPr>
        <w:footnoteReference w:id="7"/>
      </w:r>
      <w:r w:rsidRPr="008070F1">
        <w:rPr>
          <w:sz w:val="28"/>
          <w:szCs w:val="28"/>
        </w:rPr>
        <w:t>.</w:t>
      </w:r>
    </w:p>
    <w:p w:rsidR="0052421C" w:rsidRPr="008070F1" w:rsidRDefault="0052421C" w:rsidP="00DF7B8E">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8070F1">
        <w:rPr>
          <w:rFonts w:ascii="Times New Roman" w:hAnsi="Times New Roman" w:cs="Times New Roman"/>
          <w:color w:val="auto"/>
          <w:sz w:val="28"/>
          <w:szCs w:val="28"/>
        </w:rPr>
        <w:t>В современной науке гражданского права выработано не так много определений вещей, которые можно было бы принять в качестве рабочих. Так, А. П. Сергеев понимает под вещами данные природой и созданные человеком ценности материального мира, выступающие в качестве объектов гражданских прав</w:t>
      </w:r>
      <w:r w:rsidRPr="008070F1">
        <w:rPr>
          <w:rStyle w:val="a5"/>
          <w:rFonts w:ascii="Times New Roman" w:hAnsi="Times New Roman"/>
          <w:color w:val="auto"/>
          <w:sz w:val="28"/>
          <w:szCs w:val="28"/>
        </w:rPr>
        <w:footnoteReference w:id="8"/>
      </w:r>
      <w:r w:rsidRPr="008070F1">
        <w:rPr>
          <w:rFonts w:ascii="Times New Roman" w:hAnsi="Times New Roman" w:cs="Times New Roman"/>
          <w:color w:val="auto"/>
          <w:sz w:val="28"/>
          <w:szCs w:val="28"/>
        </w:rPr>
        <w:t>. По мнению же Е. А. Суханова, вещами признаются материальные, физически осязаемые объекты, имеющие экономическую форму товара</w:t>
      </w:r>
      <w:r w:rsidRPr="008070F1">
        <w:rPr>
          <w:rStyle w:val="a5"/>
          <w:rFonts w:ascii="Times New Roman" w:hAnsi="Times New Roman"/>
          <w:color w:val="auto"/>
          <w:sz w:val="28"/>
          <w:szCs w:val="28"/>
        </w:rPr>
        <w:footnoteReference w:id="9"/>
      </w:r>
      <w:r w:rsidRPr="008070F1">
        <w:rPr>
          <w:rFonts w:ascii="Times New Roman" w:hAnsi="Times New Roman" w:cs="Times New Roman"/>
          <w:color w:val="auto"/>
          <w:sz w:val="28"/>
          <w:szCs w:val="28"/>
        </w:rPr>
        <w:t xml:space="preserve">. Последняя точка зрения исходит из того, что вещи являются (должны являться) результатами труда, имеющими в силу этого определенную материальную (экономическую) ценность, а исключениями из этого правила следует считать землю и иные природоресурсовые объекты. </w:t>
      </w:r>
    </w:p>
    <w:p w:rsidR="0052421C" w:rsidRPr="008070F1" w:rsidRDefault="0052421C" w:rsidP="00DF7B8E">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8070F1">
        <w:rPr>
          <w:rFonts w:ascii="Times New Roman" w:hAnsi="Times New Roman" w:cs="Times New Roman"/>
          <w:color w:val="auto"/>
          <w:sz w:val="28"/>
          <w:szCs w:val="28"/>
        </w:rPr>
        <w:t>Несколько более развернутая дефиниция вещей предложена В.А. Пантелеенко: вещи – это существующие независимо от субъекта пространственно ограниченные предметы и явления материального мира как в их естественном состоянии, так и приспособленные человеком к его потребностям, признаваемые объективным правом в качестве объекта субъективных прав, в том числе некоторые виды энергии, освоенной человеком (атомная, лучевая, электрическая, тепловая и т.д.)</w:t>
      </w:r>
      <w:r w:rsidRPr="008070F1">
        <w:rPr>
          <w:rStyle w:val="a5"/>
          <w:rFonts w:ascii="Times New Roman" w:hAnsi="Times New Roman"/>
          <w:color w:val="auto"/>
          <w:sz w:val="28"/>
          <w:szCs w:val="28"/>
        </w:rPr>
        <w:footnoteReference w:id="10"/>
      </w:r>
      <w:r w:rsidRPr="008070F1">
        <w:rPr>
          <w:rFonts w:ascii="Times New Roman" w:hAnsi="Times New Roman" w:cs="Times New Roman"/>
          <w:color w:val="auto"/>
          <w:sz w:val="28"/>
          <w:szCs w:val="28"/>
        </w:rPr>
        <w:t xml:space="preserve">. </w:t>
      </w:r>
    </w:p>
    <w:p w:rsidR="0052421C" w:rsidRPr="008070F1" w:rsidRDefault="0052421C" w:rsidP="00DF7B8E">
      <w:pPr>
        <w:pStyle w:val="ab"/>
        <w:spacing w:before="0" w:beforeAutospacing="0" w:after="0" w:afterAutospacing="0" w:line="360" w:lineRule="auto"/>
        <w:ind w:firstLine="709"/>
        <w:jc w:val="both"/>
        <w:rPr>
          <w:rFonts w:ascii="Times New Roman" w:hAnsi="Times New Roman" w:cs="Times New Roman"/>
          <w:color w:val="auto"/>
          <w:sz w:val="28"/>
          <w:szCs w:val="28"/>
        </w:rPr>
      </w:pPr>
      <w:r w:rsidRPr="008070F1">
        <w:rPr>
          <w:rFonts w:ascii="Times New Roman" w:hAnsi="Times New Roman" w:cs="Times New Roman"/>
          <w:color w:val="auto"/>
          <w:sz w:val="28"/>
          <w:szCs w:val="28"/>
        </w:rPr>
        <w:t>Понимание вещи исключительно как предмета внешнего (материального) мира поставлено под сомнение И. Гумаровым, по мнению которого, закон наряду с вещами как предметами материального мира допускает параллельное существование нематериальных "вещей", например, денег и ценных бумаг, которые могут иметь как наличную (документарную), так и безналичную (бездокументарную) форму. Далее, поскольку объектами права собственности являются лишь вещи, можно предположить, что законодатель допускает наделение некоторых имущественных прав (прямо вещами не называемых) свойствами вещи и, значит, соответственно признание их косвенно - через "вещь" - объектами права собственности. Кроме того, высказывается предположение о том, что объектом права собственности, а значит, и вещью, вероятно, может быть не только отдельно взятое имущественное право, но и строго определенный комплекс, набор этих прав: "…действующее гражданское законодательство помимо вещей как предметов материального мира предусматривает и допускает существование еще двух видов вещей. К ним относятся, во-первых, вещи, прямо названные таковыми законом, но не всегда являющиеся предметами материального мира (например, ценные бумаги, имущественный комплекс предприятия). Во-вторых, вещи, безусловно отсутствующие в природе, существование которых допускается (например, доля в хозяйственных товариществах и обществах). Появление вторых, как, впрочем, и ценных бумаг) в гражданском обороте можно объяснить, в частности, целями его оптимизации, а также определенного повышения статуса новоявленных собственников таких "вещей"</w:t>
      </w:r>
      <w:r w:rsidRPr="008070F1">
        <w:rPr>
          <w:rStyle w:val="a5"/>
          <w:rFonts w:ascii="Times New Roman" w:hAnsi="Times New Roman"/>
          <w:color w:val="auto"/>
          <w:sz w:val="28"/>
          <w:szCs w:val="28"/>
        </w:rPr>
        <w:footnoteReference w:id="11"/>
      </w:r>
      <w:r w:rsidRPr="008070F1">
        <w:rPr>
          <w:rFonts w:ascii="Times New Roman" w:hAnsi="Times New Roman" w:cs="Times New Roman"/>
          <w:color w:val="auto"/>
          <w:sz w:val="28"/>
          <w:szCs w:val="28"/>
        </w:rPr>
        <w:t>.</w:t>
      </w:r>
    </w:p>
    <w:p w:rsidR="0052421C" w:rsidRPr="008070F1" w:rsidRDefault="0052421C" w:rsidP="00DF7B8E">
      <w:pPr>
        <w:widowControl/>
        <w:spacing w:line="360" w:lineRule="auto"/>
        <w:ind w:firstLine="709"/>
        <w:rPr>
          <w:sz w:val="28"/>
          <w:szCs w:val="28"/>
        </w:rPr>
      </w:pPr>
      <w:r w:rsidRPr="008070F1">
        <w:rPr>
          <w:sz w:val="28"/>
          <w:szCs w:val="28"/>
        </w:rPr>
        <w:t>Определим признаки вещей.</w:t>
      </w:r>
    </w:p>
    <w:p w:rsidR="0052421C" w:rsidRPr="008070F1" w:rsidRDefault="0052421C" w:rsidP="00DF7B8E">
      <w:pPr>
        <w:widowControl/>
        <w:spacing w:line="360" w:lineRule="auto"/>
        <w:ind w:firstLine="709"/>
        <w:rPr>
          <w:sz w:val="28"/>
          <w:szCs w:val="28"/>
        </w:rPr>
      </w:pPr>
      <w:r w:rsidRPr="008070F1">
        <w:rPr>
          <w:sz w:val="28"/>
          <w:szCs w:val="28"/>
        </w:rPr>
        <w:t>Первый юридический признак вещи - доступность обладанию. Современная учебная литература также постулирует, что предметы, на данном этапе развития человека для него недостижимые, интеллектуально и физически им не контролируемые, вещами с точки зрения права не являются</w:t>
      </w:r>
      <w:r w:rsidRPr="008070F1">
        <w:rPr>
          <w:rStyle w:val="a5"/>
          <w:sz w:val="28"/>
          <w:szCs w:val="28"/>
        </w:rPr>
        <w:footnoteReference w:id="12"/>
      </w:r>
      <w:r w:rsidRPr="008070F1">
        <w:rPr>
          <w:sz w:val="28"/>
          <w:szCs w:val="28"/>
        </w:rPr>
        <w:t>.</w:t>
      </w:r>
    </w:p>
    <w:p w:rsidR="0052421C" w:rsidRPr="008070F1" w:rsidRDefault="0052421C" w:rsidP="00DF7B8E">
      <w:pPr>
        <w:widowControl/>
        <w:spacing w:line="360" w:lineRule="auto"/>
        <w:ind w:firstLine="709"/>
        <w:rPr>
          <w:sz w:val="28"/>
          <w:szCs w:val="28"/>
        </w:rPr>
      </w:pPr>
      <w:r w:rsidRPr="008070F1">
        <w:rPr>
          <w:sz w:val="28"/>
          <w:szCs w:val="28"/>
        </w:rPr>
        <w:t>Общая тенденция такова, что вследствие развития технических возможностей общества многие явления окружающего мира постепенно входят в сферу господства людей и поэтому становятся объектами прав - вещами</w:t>
      </w:r>
      <w:r w:rsidRPr="008070F1">
        <w:rPr>
          <w:rStyle w:val="a5"/>
          <w:sz w:val="28"/>
          <w:szCs w:val="28"/>
        </w:rPr>
        <w:footnoteReference w:id="13"/>
      </w:r>
      <w:r w:rsidRPr="008070F1">
        <w:rPr>
          <w:sz w:val="28"/>
          <w:szCs w:val="28"/>
        </w:rPr>
        <w:t xml:space="preserve">. </w:t>
      </w:r>
    </w:p>
    <w:p w:rsidR="0052421C" w:rsidRPr="008070F1" w:rsidRDefault="0052421C" w:rsidP="00DF7B8E">
      <w:pPr>
        <w:widowControl/>
        <w:autoSpaceDE w:val="0"/>
        <w:autoSpaceDN w:val="0"/>
        <w:adjustRightInd w:val="0"/>
        <w:spacing w:line="360" w:lineRule="auto"/>
        <w:ind w:firstLine="709"/>
        <w:rPr>
          <w:sz w:val="28"/>
          <w:szCs w:val="28"/>
        </w:rPr>
      </w:pPr>
      <w:r w:rsidRPr="008070F1">
        <w:rPr>
          <w:sz w:val="28"/>
          <w:szCs w:val="28"/>
        </w:rPr>
        <w:t>Второй юридический признак вещи - материальность.</w:t>
      </w:r>
    </w:p>
    <w:p w:rsidR="0052421C" w:rsidRPr="008070F1" w:rsidRDefault="0052421C" w:rsidP="00DF7B8E">
      <w:pPr>
        <w:widowControl/>
        <w:autoSpaceDE w:val="0"/>
        <w:autoSpaceDN w:val="0"/>
        <w:adjustRightInd w:val="0"/>
        <w:spacing w:line="360" w:lineRule="auto"/>
        <w:ind w:firstLine="709"/>
        <w:rPr>
          <w:sz w:val="28"/>
          <w:szCs w:val="28"/>
        </w:rPr>
      </w:pPr>
      <w:r w:rsidRPr="008070F1">
        <w:rPr>
          <w:sz w:val="28"/>
          <w:szCs w:val="28"/>
        </w:rPr>
        <w:t>Этот критерий, в отличие от первого, становится едва ли не главным поводом для дискуссий. Связано это с утверждением в отечественной науке гражданского права двух противоположных концепций вещи:</w:t>
      </w:r>
    </w:p>
    <w:p w:rsidR="0052421C" w:rsidRPr="008070F1" w:rsidRDefault="0052421C" w:rsidP="00DF7B8E">
      <w:pPr>
        <w:widowControl/>
        <w:autoSpaceDE w:val="0"/>
        <w:autoSpaceDN w:val="0"/>
        <w:adjustRightInd w:val="0"/>
        <w:spacing w:line="360" w:lineRule="auto"/>
        <w:ind w:firstLine="709"/>
        <w:rPr>
          <w:sz w:val="28"/>
          <w:szCs w:val="28"/>
        </w:rPr>
      </w:pPr>
      <w:r w:rsidRPr="008070F1">
        <w:rPr>
          <w:sz w:val="28"/>
          <w:szCs w:val="28"/>
        </w:rPr>
        <w:t>1. Широкой (вещами признаются как материальные предметы, так и нематериальные блага).</w:t>
      </w:r>
    </w:p>
    <w:p w:rsidR="0052421C" w:rsidRPr="008070F1" w:rsidRDefault="0052421C" w:rsidP="00DF7B8E">
      <w:pPr>
        <w:widowControl/>
        <w:spacing w:line="360" w:lineRule="auto"/>
        <w:ind w:firstLine="709"/>
        <w:rPr>
          <w:sz w:val="28"/>
          <w:szCs w:val="28"/>
        </w:rPr>
      </w:pPr>
      <w:r w:rsidRPr="008070F1">
        <w:rPr>
          <w:sz w:val="28"/>
          <w:szCs w:val="28"/>
        </w:rPr>
        <w:t>2. Узкой (вещами признаются только материальные предметы)</w:t>
      </w:r>
      <w:r w:rsidRPr="008070F1">
        <w:rPr>
          <w:rStyle w:val="a5"/>
          <w:sz w:val="28"/>
          <w:szCs w:val="28"/>
        </w:rPr>
        <w:footnoteReference w:id="14"/>
      </w:r>
      <w:r w:rsidRPr="008070F1">
        <w:rPr>
          <w:sz w:val="28"/>
          <w:szCs w:val="28"/>
        </w:rPr>
        <w:t>.</w:t>
      </w:r>
    </w:p>
    <w:p w:rsidR="0052421C" w:rsidRPr="008070F1" w:rsidRDefault="0052421C" w:rsidP="00DF7B8E">
      <w:pPr>
        <w:widowControl/>
        <w:autoSpaceDE w:val="0"/>
        <w:autoSpaceDN w:val="0"/>
        <w:adjustRightInd w:val="0"/>
        <w:spacing w:line="360" w:lineRule="auto"/>
        <w:ind w:firstLine="709"/>
        <w:rPr>
          <w:sz w:val="28"/>
          <w:szCs w:val="28"/>
        </w:rPr>
      </w:pPr>
      <w:r w:rsidRPr="008070F1">
        <w:rPr>
          <w:sz w:val="28"/>
          <w:szCs w:val="28"/>
        </w:rPr>
        <w:t>С точки зрения некоторых авторов, указанные выше два критерия, позволяющие сегментировать вещи в кругу других объектов гражданских прав (доступность обладанию человека и материальность), являются достаточными. Никаких дополнительных признаков для этого не требуется</w:t>
      </w:r>
      <w:r w:rsidRPr="008070F1">
        <w:rPr>
          <w:rStyle w:val="a5"/>
          <w:sz w:val="28"/>
          <w:szCs w:val="28"/>
        </w:rPr>
        <w:footnoteReference w:id="15"/>
      </w:r>
      <w:r w:rsidRPr="008070F1">
        <w:rPr>
          <w:sz w:val="28"/>
          <w:szCs w:val="28"/>
        </w:rPr>
        <w:t>.</w:t>
      </w:r>
    </w:p>
    <w:p w:rsidR="0052421C" w:rsidRPr="008070F1" w:rsidRDefault="0052421C" w:rsidP="00DF7B8E">
      <w:pPr>
        <w:widowControl/>
        <w:spacing w:line="360" w:lineRule="auto"/>
        <w:ind w:firstLine="709"/>
        <w:rPr>
          <w:sz w:val="28"/>
          <w:szCs w:val="28"/>
        </w:rPr>
      </w:pPr>
      <w:r w:rsidRPr="008070F1">
        <w:rPr>
          <w:sz w:val="28"/>
          <w:szCs w:val="28"/>
        </w:rPr>
        <w:t>Однако, А.П. Сергеев пишет: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Предметы, не обладающие полезными качествами либо полезные качества которых еще не открыты людьми: объектами гражданско-правовых отношений не выступают"</w:t>
      </w:r>
      <w:r w:rsidRPr="008070F1">
        <w:rPr>
          <w:rStyle w:val="a5"/>
          <w:sz w:val="28"/>
          <w:szCs w:val="28"/>
        </w:rPr>
        <w:footnoteReference w:id="16"/>
      </w:r>
      <w:r w:rsidRPr="008070F1">
        <w:rPr>
          <w:sz w:val="28"/>
          <w:szCs w:val="28"/>
        </w:rPr>
        <w:t>.</w:t>
      </w:r>
    </w:p>
    <w:p w:rsidR="0052421C" w:rsidRPr="008070F1" w:rsidRDefault="0052421C" w:rsidP="00DF7B8E">
      <w:pPr>
        <w:widowControl/>
        <w:spacing w:line="360" w:lineRule="auto"/>
        <w:ind w:firstLine="709"/>
        <w:rPr>
          <w:sz w:val="28"/>
          <w:szCs w:val="28"/>
        </w:rPr>
      </w:pPr>
      <w:r w:rsidRPr="008070F1">
        <w:rPr>
          <w:sz w:val="28"/>
          <w:szCs w:val="28"/>
        </w:rPr>
        <w:t>В зависимости от вида вещи устанавливается ее правовой режим, определяются права и обязанности участников правоотношений. Основные виды вещей указаны в гл. 6 ГК</w:t>
      </w:r>
      <w:r w:rsidR="00ED15AE" w:rsidRPr="008070F1">
        <w:rPr>
          <w:sz w:val="28"/>
          <w:szCs w:val="28"/>
        </w:rPr>
        <w:t xml:space="preserve"> РФ</w:t>
      </w:r>
      <w:r w:rsidRPr="008070F1">
        <w:rPr>
          <w:sz w:val="28"/>
          <w:szCs w:val="28"/>
        </w:rPr>
        <w:t xml:space="preserve">, посвященной объектам гражданских прав. Однако круг видов вещей этим не исчерпывается. Указания на отдельные виды вещей содержатся также в положениях ГК </w:t>
      </w:r>
      <w:r w:rsidR="00ED15AE" w:rsidRPr="008070F1">
        <w:rPr>
          <w:sz w:val="28"/>
          <w:szCs w:val="28"/>
        </w:rPr>
        <w:t xml:space="preserve">РФ </w:t>
      </w:r>
      <w:r w:rsidRPr="008070F1">
        <w:rPr>
          <w:sz w:val="28"/>
          <w:szCs w:val="28"/>
        </w:rPr>
        <w:t>об основаниях приобретения права собственности (ст. 219—221), ответственности за нарушение обязательства (ст. 398), отдельных видах обязательств (ст. 607, 807, 822).</w:t>
      </w:r>
    </w:p>
    <w:p w:rsidR="004D2024" w:rsidRPr="008070F1" w:rsidRDefault="004D2024" w:rsidP="00DF7B8E">
      <w:pPr>
        <w:widowControl/>
        <w:spacing w:line="360" w:lineRule="auto"/>
        <w:ind w:firstLine="709"/>
        <w:rPr>
          <w:sz w:val="28"/>
          <w:szCs w:val="28"/>
        </w:rPr>
      </w:pPr>
      <w:r w:rsidRPr="008070F1">
        <w:rPr>
          <w:sz w:val="28"/>
          <w:szCs w:val="28"/>
        </w:rPr>
        <w:t>Материальные объекты включают в себя потребительские товары, предназначенные для удовлетворения личных потребностей людей, и товары производственного назначения, служащие использованию в производстве, - сырье, материалы, комплектующие изделия, оборудование и др.</w:t>
      </w:r>
    </w:p>
    <w:p w:rsidR="004D2024" w:rsidRPr="008070F1" w:rsidRDefault="004D2024" w:rsidP="00DF7B8E">
      <w:pPr>
        <w:widowControl/>
        <w:spacing w:line="360" w:lineRule="auto"/>
        <w:ind w:firstLine="709"/>
        <w:rPr>
          <w:sz w:val="28"/>
          <w:szCs w:val="28"/>
        </w:rPr>
      </w:pPr>
      <w:r w:rsidRPr="008070F1">
        <w:rPr>
          <w:sz w:val="28"/>
          <w:szCs w:val="28"/>
        </w:rPr>
        <w:t>Вместе с тем не все вещи относятся к объектам торгового оборота. Так, Конвенция о договорах международной купли-продажи товаров (Вена, 1980) не относит к объектам торгового оборота целый ряд товаров. В частности, согласно ст. 2 Конвенции она не применяется к продаже товаров, которые приобретаются для личного, семейного или домашнего использования, судов водного и воздушного транспорта и др. В данном отношении Конвенция выражает подход, общепринятый в зарубежном и российском торговом праве.</w:t>
      </w:r>
    </w:p>
    <w:p w:rsidR="004D2024" w:rsidRPr="008070F1" w:rsidRDefault="004D2024" w:rsidP="00DF7B8E">
      <w:pPr>
        <w:widowControl/>
        <w:spacing w:line="360" w:lineRule="auto"/>
        <w:ind w:firstLine="709"/>
        <w:rPr>
          <w:sz w:val="28"/>
          <w:szCs w:val="28"/>
        </w:rPr>
      </w:pPr>
      <w:r w:rsidRPr="008070F1">
        <w:rPr>
          <w:sz w:val="28"/>
          <w:szCs w:val="28"/>
        </w:rPr>
        <w:t>Среди иных вещей в предметном, материальном виде также не все входят в состав объектов торгового права. Статья 130 ГК РФ восстановила существовавшее в дореволюционном праве деление имуществ на движимое и недвижимое. К недвижимости отнесены земельные участки и все, что прочно связано с землей: здания, сооружения, многолетние насаждения. К недвижимости отнесены также некоторые иные объекты.</w:t>
      </w:r>
    </w:p>
    <w:p w:rsidR="004D2024" w:rsidRPr="008070F1" w:rsidRDefault="004D2024" w:rsidP="00DF7B8E">
      <w:pPr>
        <w:widowControl/>
        <w:spacing w:line="360" w:lineRule="auto"/>
        <w:ind w:firstLine="709"/>
        <w:rPr>
          <w:sz w:val="28"/>
          <w:szCs w:val="28"/>
        </w:rPr>
      </w:pPr>
      <w:r w:rsidRPr="008070F1">
        <w:rPr>
          <w:sz w:val="28"/>
          <w:szCs w:val="28"/>
        </w:rPr>
        <w:t>Торговый оборот обслуживает продвижение товаров от изготовителей к потребителям. Поскольку недвижимое имущество не может свободно перемещаться, сделки с ним традиционно не включаются в торговые кодексы. Таким образом, недвижимость - это не товар коммерческого права, хотя и объект гражданского оборота.</w:t>
      </w:r>
    </w:p>
    <w:p w:rsidR="004D2024" w:rsidRPr="008070F1" w:rsidRDefault="004D2024" w:rsidP="00DF7B8E">
      <w:pPr>
        <w:widowControl/>
        <w:spacing w:line="360" w:lineRule="auto"/>
        <w:ind w:firstLine="709"/>
        <w:rPr>
          <w:sz w:val="28"/>
          <w:szCs w:val="28"/>
        </w:rPr>
      </w:pPr>
      <w:r w:rsidRPr="008070F1">
        <w:rPr>
          <w:sz w:val="28"/>
          <w:szCs w:val="28"/>
        </w:rPr>
        <w:t>Не подлежат отнесению к торговому обороту операции по продаже фондовых бумаг, обеспечительных бумаг, облигаций и иных документов, дающих право на получение денег и дивиденда. Торговое законодательство не включает сделки с ценными бумагами и названными документами в свою сферу.</w:t>
      </w:r>
      <w:r w:rsidR="0052421C" w:rsidRPr="008070F1">
        <w:rPr>
          <w:rStyle w:val="a5"/>
          <w:sz w:val="28"/>
          <w:szCs w:val="28"/>
        </w:rPr>
        <w:footnoteReference w:id="17"/>
      </w:r>
    </w:p>
    <w:p w:rsidR="004D2024" w:rsidRPr="008070F1" w:rsidRDefault="004D2024" w:rsidP="00DF7B8E">
      <w:pPr>
        <w:widowControl/>
        <w:spacing w:line="360" w:lineRule="auto"/>
        <w:ind w:firstLine="709"/>
        <w:rPr>
          <w:sz w:val="28"/>
          <w:szCs w:val="28"/>
        </w:rPr>
      </w:pPr>
      <w:bookmarkStart w:id="7" w:name="sub_4003"/>
      <w:r w:rsidRPr="008070F1">
        <w:rPr>
          <w:sz w:val="28"/>
          <w:szCs w:val="28"/>
        </w:rPr>
        <w:t>В последние десятилетия возросло значение классификации товаров как для самого товарного обращения, так и для надлежащей организации производства и оптовой торговли.</w:t>
      </w:r>
      <w:r w:rsidR="00F60FE6" w:rsidRPr="008070F1">
        <w:rPr>
          <w:sz w:val="28"/>
          <w:szCs w:val="28"/>
        </w:rPr>
        <w:t xml:space="preserve"> </w:t>
      </w:r>
      <w:bookmarkEnd w:id="7"/>
      <w:r w:rsidRPr="008070F1">
        <w:rPr>
          <w:sz w:val="28"/>
          <w:szCs w:val="28"/>
        </w:rPr>
        <w:t>В России в коммерческой деятельности приходится учитывать и применять классификации товаров, разработанные для различных целей. Некоторые классификации товаров закреплены нормативными актами, другие существуют как общепринятые на практике.</w:t>
      </w:r>
      <w:r w:rsidR="0052421C" w:rsidRPr="008070F1">
        <w:rPr>
          <w:rStyle w:val="a5"/>
          <w:sz w:val="28"/>
          <w:szCs w:val="28"/>
        </w:rPr>
        <w:footnoteReference w:id="18"/>
      </w:r>
    </w:p>
    <w:p w:rsidR="004D2024" w:rsidRPr="008070F1" w:rsidRDefault="004D2024" w:rsidP="00DF7B8E">
      <w:pPr>
        <w:widowControl/>
        <w:spacing w:line="360" w:lineRule="auto"/>
        <w:ind w:firstLine="709"/>
        <w:rPr>
          <w:sz w:val="28"/>
          <w:szCs w:val="28"/>
        </w:rPr>
      </w:pPr>
      <w:r w:rsidRPr="008070F1">
        <w:rPr>
          <w:sz w:val="28"/>
          <w:szCs w:val="28"/>
        </w:rPr>
        <w:t>По направлениям использования товары подразделяют на: 1) товары потребительского назначения; 2) товары производственного назначения.</w:t>
      </w:r>
    </w:p>
    <w:p w:rsidR="004D2024" w:rsidRPr="008070F1" w:rsidRDefault="004D2024" w:rsidP="00DF7B8E">
      <w:pPr>
        <w:widowControl/>
        <w:spacing w:line="360" w:lineRule="auto"/>
        <w:ind w:firstLine="709"/>
        <w:rPr>
          <w:sz w:val="28"/>
          <w:szCs w:val="28"/>
        </w:rPr>
      </w:pPr>
      <w:r w:rsidRPr="008070F1">
        <w:rPr>
          <w:sz w:val="28"/>
          <w:szCs w:val="28"/>
        </w:rPr>
        <w:t>Товары потребительского назначения подразделяют, прежде всего, на продовольственные и промышленные. По периоду их использования они делятся на товары краткосрочного или разового использования и товары длительного пользования.</w:t>
      </w:r>
    </w:p>
    <w:p w:rsidR="004D2024" w:rsidRPr="008070F1" w:rsidRDefault="004D2024" w:rsidP="00DF7B8E">
      <w:pPr>
        <w:widowControl/>
        <w:spacing w:line="360" w:lineRule="auto"/>
        <w:ind w:firstLine="709"/>
        <w:rPr>
          <w:sz w:val="28"/>
          <w:szCs w:val="28"/>
        </w:rPr>
      </w:pPr>
      <w:r w:rsidRPr="008070F1">
        <w:rPr>
          <w:sz w:val="28"/>
          <w:szCs w:val="28"/>
        </w:rPr>
        <w:t>Товары производственного назначения по их месту в производственном процессе подразделяют на следующие группы: основное оборудование, вспомогательное оборудование, узлы и агрегаты, основные материалы, вспомогательные материалы и сырье.</w:t>
      </w:r>
    </w:p>
    <w:p w:rsidR="004D2024" w:rsidRPr="008070F1" w:rsidRDefault="004D2024" w:rsidP="00DF7B8E">
      <w:pPr>
        <w:widowControl/>
        <w:spacing w:line="360" w:lineRule="auto"/>
        <w:ind w:firstLine="709"/>
        <w:rPr>
          <w:sz w:val="28"/>
          <w:szCs w:val="28"/>
        </w:rPr>
      </w:pPr>
      <w:r w:rsidRPr="008070F1">
        <w:rPr>
          <w:sz w:val="28"/>
          <w:szCs w:val="28"/>
        </w:rPr>
        <w:t>В производственных и оптовых торговых организациях применяется классификация изделий по товарным группам, сохранившаяся от прежней системы планового распределения. Так, промышленные товары подразделяются на: швейные, трикотажные, обувные, мебельные, строительные, электротовары и др. Применение такого рода классификаций унифицирует и упрощает учет, составление договорной и транспортно-сопроводительной документации.</w:t>
      </w:r>
    </w:p>
    <w:p w:rsidR="004D2024" w:rsidRPr="008070F1" w:rsidRDefault="004D2024" w:rsidP="00DF7B8E">
      <w:pPr>
        <w:widowControl/>
        <w:spacing w:line="360" w:lineRule="auto"/>
        <w:ind w:firstLine="709"/>
        <w:rPr>
          <w:sz w:val="28"/>
          <w:szCs w:val="28"/>
        </w:rPr>
      </w:pPr>
      <w:r w:rsidRPr="008070F1">
        <w:rPr>
          <w:sz w:val="28"/>
          <w:szCs w:val="28"/>
        </w:rPr>
        <w:t>Для торгово-предпринимательской деятельности первостепенное значение имеют общегосударственные классификации товаров. Постановлением Госстандарта РФ от 30.12.93 N 301 на территории страны введен Общероссийский классификатор продукции (ОКП). Он входит в состав Единой системы классификации и кодирования технико-экономической и социальной информации России. ОКП обеспечивает на основе системы цифрового кодирования сопоставимость и автоматизированную обработку информации о товарах во всех отраслях хозяйства и в статистике.</w:t>
      </w:r>
    </w:p>
    <w:p w:rsidR="004D2024" w:rsidRPr="008070F1" w:rsidRDefault="004D2024" w:rsidP="00DF7B8E">
      <w:pPr>
        <w:widowControl/>
        <w:spacing w:line="360" w:lineRule="auto"/>
        <w:ind w:firstLine="709"/>
        <w:rPr>
          <w:sz w:val="28"/>
          <w:szCs w:val="28"/>
        </w:rPr>
      </w:pPr>
      <w:r w:rsidRPr="008070F1">
        <w:rPr>
          <w:sz w:val="28"/>
          <w:szCs w:val="28"/>
        </w:rPr>
        <w:t>Поскольку ОКП ограничивается учетом лишь шести уровней различения видов товаров, он дополняется классификаторами, обеспечивающими более полный учет других характеристик изделий (до 12-14 уровней): моделей, фасонов, рецептур, расцветок и др. Такие дополнительные классификаторы составляются самими производственными и оптовыми торговыми организациями. При этом первые шесть знаков кода изделия должны воспроизводить коды из ОКП.</w:t>
      </w:r>
    </w:p>
    <w:p w:rsidR="004D2024" w:rsidRPr="008070F1" w:rsidRDefault="004D2024" w:rsidP="00DF7B8E">
      <w:pPr>
        <w:widowControl/>
        <w:spacing w:line="360" w:lineRule="auto"/>
        <w:ind w:firstLine="709"/>
        <w:rPr>
          <w:sz w:val="28"/>
          <w:szCs w:val="28"/>
        </w:rPr>
      </w:pPr>
      <w:r w:rsidRPr="008070F1">
        <w:rPr>
          <w:sz w:val="28"/>
          <w:szCs w:val="28"/>
        </w:rPr>
        <w:t>Практика свидетельствует о том, что во многих организациях классификационный учет товаров вообще не ведется. В стране отсутствует полная база данных о классификации товаров, производимых и реализуемых различными фирмами. Это существенно затрудняет поиск необходимых товаров и установление торговых связей, замедляет торговый оборот.</w:t>
      </w:r>
    </w:p>
    <w:p w:rsidR="004D2024" w:rsidRPr="008070F1" w:rsidRDefault="004D2024" w:rsidP="00DF7B8E">
      <w:pPr>
        <w:widowControl/>
        <w:spacing w:line="360" w:lineRule="auto"/>
        <w:ind w:firstLine="709"/>
        <w:rPr>
          <w:sz w:val="28"/>
          <w:szCs w:val="28"/>
        </w:rPr>
      </w:pPr>
      <w:bookmarkStart w:id="8" w:name="sub_400311"/>
      <w:r w:rsidRPr="008070F1">
        <w:rPr>
          <w:sz w:val="28"/>
          <w:szCs w:val="28"/>
        </w:rPr>
        <w:t>Важную роль играет Товарная номенклатура внешнеэкономической деятельности (ТН ВЭД), утвержденная постановлением Правительства РФ от 27.12.96 N 1560. Классификатор ТН ВЭД построен в соответствии с приятой в мировой торговле Гармонизированной системой описания и кодирования товаров и Комбинированной номенклатурой Европейского союза. Он служит в качестве основы применения таможенных тарифов, статистики внешней торговли, осуществления мер нетарифного регулирования внешнеэкономической деятельности. Многие нормативные акты по вопросам внешней торговли содержат данные о товарах с использованием кодов ТН ВЭД. Вместе с тем эта классификация касается лишь импортируемых и экспортируемых товаров и, следовательно, охватывает лишь часть находящихся в обращении видов товаров.</w:t>
      </w:r>
    </w:p>
    <w:bookmarkEnd w:id="8"/>
    <w:p w:rsidR="0052421C" w:rsidRPr="008070F1" w:rsidRDefault="0052421C" w:rsidP="00DF7B8E">
      <w:pPr>
        <w:widowControl/>
        <w:spacing w:line="360" w:lineRule="auto"/>
        <w:ind w:firstLine="709"/>
        <w:rPr>
          <w:sz w:val="28"/>
          <w:szCs w:val="28"/>
        </w:rPr>
      </w:pPr>
      <w:r w:rsidRPr="008070F1">
        <w:rPr>
          <w:sz w:val="28"/>
          <w:szCs w:val="28"/>
        </w:rPr>
        <w:t>Постоянное получение товаров, различных материальных ресурсов является необходимым условием осуществления деятельности любой организации. В связи с этим у руководителей и юридической службы каждой организации возникает задача организовать приемку получаемых материальных ценностей, проверку их количества и качественного состояния</w:t>
      </w:r>
      <w:r w:rsidR="00E86B0D" w:rsidRPr="008070F1">
        <w:rPr>
          <w:rStyle w:val="a5"/>
          <w:sz w:val="28"/>
          <w:szCs w:val="28"/>
        </w:rPr>
        <w:footnoteReference w:id="19"/>
      </w:r>
      <w:r w:rsidRPr="008070F1">
        <w:rPr>
          <w:sz w:val="28"/>
          <w:szCs w:val="28"/>
        </w:rPr>
        <w:t>. В ряде случаев закон обязывает коммерческие организации провести приемку товаров. Так, в соответствии со ст. 909 и 911 ГК РФ товарные склады при приеме товаров на хранение и при возвращении товаров обязаны произвести проверку и определить их количество и внешнее состояние.</w:t>
      </w:r>
    </w:p>
    <w:p w:rsidR="0052421C" w:rsidRPr="008070F1" w:rsidRDefault="0052421C" w:rsidP="00DF7B8E">
      <w:pPr>
        <w:widowControl/>
        <w:spacing w:line="360" w:lineRule="auto"/>
        <w:ind w:firstLine="709"/>
        <w:rPr>
          <w:sz w:val="28"/>
          <w:szCs w:val="28"/>
        </w:rPr>
      </w:pPr>
      <w:r w:rsidRPr="008070F1">
        <w:rPr>
          <w:sz w:val="28"/>
          <w:szCs w:val="28"/>
        </w:rPr>
        <w:t>Целями организации приемки являются: 1) проверка соответствия количества и качества поступившего товара данным транспортных и расчетных документов для оприходования товаров; 2) выявление и фиксирование фактов недостачи или ненадлежащего качества товара для возмещения потерь за счет виновных лиц; 3) ускорение и удешевление процедуры приемки.</w:t>
      </w:r>
    </w:p>
    <w:p w:rsidR="00830F9C" w:rsidRPr="008070F1" w:rsidRDefault="00830F9C" w:rsidP="00DF7B8E">
      <w:pPr>
        <w:pStyle w:val="3"/>
        <w:spacing w:before="0" w:after="0" w:line="360" w:lineRule="auto"/>
        <w:ind w:firstLine="709"/>
        <w:jc w:val="both"/>
        <w:rPr>
          <w:rFonts w:ascii="Times New Roman" w:hAnsi="Times New Roman" w:cs="Times New Roman"/>
          <w:sz w:val="28"/>
          <w:szCs w:val="28"/>
        </w:rPr>
      </w:pPr>
      <w:bookmarkStart w:id="9" w:name="_Toc228763652"/>
    </w:p>
    <w:p w:rsidR="00532683" w:rsidRPr="008070F1" w:rsidRDefault="00532683" w:rsidP="00DF7B8E">
      <w:pPr>
        <w:pStyle w:val="3"/>
        <w:spacing w:before="0" w:after="0" w:line="360" w:lineRule="auto"/>
        <w:ind w:firstLine="709"/>
        <w:jc w:val="both"/>
        <w:rPr>
          <w:rFonts w:ascii="Times New Roman" w:hAnsi="Times New Roman" w:cs="Times New Roman"/>
          <w:sz w:val="28"/>
          <w:szCs w:val="28"/>
        </w:rPr>
      </w:pPr>
      <w:r w:rsidRPr="008070F1">
        <w:rPr>
          <w:rFonts w:ascii="Times New Roman" w:hAnsi="Times New Roman" w:cs="Times New Roman"/>
          <w:sz w:val="28"/>
          <w:szCs w:val="28"/>
        </w:rPr>
        <w:t>§ 2. Субъекты отношений по приемке товаров</w:t>
      </w:r>
      <w:bookmarkEnd w:id="9"/>
    </w:p>
    <w:p w:rsidR="0036006A" w:rsidRPr="008070F1" w:rsidRDefault="0036006A" w:rsidP="00DF7B8E">
      <w:pPr>
        <w:pStyle w:val="a9"/>
        <w:spacing w:line="360" w:lineRule="auto"/>
        <w:ind w:firstLine="709"/>
        <w:jc w:val="both"/>
        <w:rPr>
          <w:b w:val="0"/>
          <w:bCs w:val="0"/>
          <w:sz w:val="28"/>
          <w:szCs w:val="28"/>
        </w:rPr>
      </w:pPr>
    </w:p>
    <w:p w:rsidR="00373DF9" w:rsidRPr="008070F1" w:rsidRDefault="00373DF9" w:rsidP="00DF7B8E">
      <w:pPr>
        <w:widowControl/>
        <w:spacing w:line="360" w:lineRule="auto"/>
        <w:ind w:firstLine="709"/>
        <w:rPr>
          <w:sz w:val="28"/>
          <w:szCs w:val="28"/>
        </w:rPr>
      </w:pPr>
      <w:r w:rsidRPr="008070F1">
        <w:rPr>
          <w:sz w:val="28"/>
          <w:szCs w:val="28"/>
        </w:rPr>
        <w:t>С учетом вида обязательства, регулирующего передачу имущества, необходимо различать: а) приемку товаров покупателем непосредственно во взаимоотношениях с продавцом и б) приемку товаров от органов транспорта.</w:t>
      </w:r>
    </w:p>
    <w:p w:rsidR="00BC7916" w:rsidRPr="008070F1" w:rsidRDefault="00BC7916" w:rsidP="00DF7B8E">
      <w:pPr>
        <w:widowControl/>
        <w:spacing w:line="360" w:lineRule="auto"/>
        <w:ind w:firstLine="709"/>
        <w:rPr>
          <w:sz w:val="28"/>
          <w:szCs w:val="28"/>
        </w:rPr>
      </w:pPr>
      <w:r w:rsidRPr="008070F1">
        <w:rPr>
          <w:sz w:val="28"/>
          <w:szCs w:val="28"/>
        </w:rPr>
        <w:t>Таким образом, субъектами отношений по приемке товаров будут субъекты по договору поставки либо субъекты трансп</w:t>
      </w:r>
      <w:r w:rsidR="004603D3" w:rsidRPr="008070F1">
        <w:rPr>
          <w:sz w:val="28"/>
          <w:szCs w:val="28"/>
        </w:rPr>
        <w:t>ортного обязательства.</w:t>
      </w:r>
    </w:p>
    <w:p w:rsidR="00D255BA" w:rsidRPr="008070F1" w:rsidRDefault="00D255BA" w:rsidP="00DF7B8E">
      <w:pPr>
        <w:widowControl/>
        <w:spacing w:line="360" w:lineRule="auto"/>
        <w:ind w:firstLine="709"/>
        <w:rPr>
          <w:sz w:val="28"/>
          <w:szCs w:val="28"/>
        </w:rPr>
      </w:pPr>
      <w:r w:rsidRPr="008070F1">
        <w:rPr>
          <w:sz w:val="28"/>
          <w:szCs w:val="28"/>
        </w:rPr>
        <w:t>Сторонами договора поставки обычно являются лица, ведущие предпринимательскую деятельность. На стороне поставщика, как правило, выступают коммерческие организации и граждане-предприниматели. Покупателями в договоре поставки, в принципе, могут быть любые лица (за исключением гражданина, приобретающего товары для бытовых нужд), однако чаще всего – это предприниматели (индивидуальные и коллективные). Государство также может выступать покупателем по договору поставки (например, приобретая товары в государственный резерв), что чаще всего оформляется государственным контрактом на поставку товаров для государственных нужд.</w:t>
      </w:r>
      <w:r w:rsidRPr="008070F1">
        <w:rPr>
          <w:rStyle w:val="a5"/>
          <w:sz w:val="28"/>
          <w:szCs w:val="28"/>
        </w:rPr>
        <w:footnoteReference w:id="20"/>
      </w:r>
    </w:p>
    <w:p w:rsidR="00837183" w:rsidRPr="008070F1" w:rsidRDefault="00837183" w:rsidP="00DF7B8E">
      <w:pPr>
        <w:pStyle w:val="af4"/>
        <w:tabs>
          <w:tab w:val="clear" w:pos="567"/>
          <w:tab w:val="clear" w:pos="680"/>
          <w:tab w:val="clear" w:pos="1106"/>
          <w:tab w:val="clear" w:pos="1729"/>
          <w:tab w:val="clear" w:pos="7002"/>
        </w:tabs>
        <w:spacing w:after="0" w:line="360" w:lineRule="auto"/>
        <w:ind w:left="0" w:firstLine="709"/>
        <w:rPr>
          <w:rFonts w:ascii="Times New Roman" w:hAnsi="Times New Roman" w:cs="Times New Roman"/>
          <w:sz w:val="28"/>
          <w:szCs w:val="28"/>
        </w:rPr>
      </w:pPr>
      <w:r w:rsidRPr="008070F1">
        <w:rPr>
          <w:rFonts w:ascii="Times New Roman" w:hAnsi="Times New Roman" w:cs="Times New Roman"/>
          <w:sz w:val="28"/>
          <w:szCs w:val="28"/>
        </w:rPr>
        <w:t>Исчерпывающий перечень форм коммерческих организаций определен нормами ГК РФ, в соответствии с которыми коммерческие организации могут быть созданы в форме хозяйственного товарищества, хозяйственного общества, производственного кооператива (артели) и государственного или муниципального унитарного предприятия.</w:t>
      </w:r>
    </w:p>
    <w:p w:rsidR="00837183" w:rsidRPr="008070F1" w:rsidRDefault="00837183" w:rsidP="00DF7B8E">
      <w:pPr>
        <w:pStyle w:val="af2"/>
        <w:spacing w:line="360" w:lineRule="auto"/>
        <w:ind w:firstLine="709"/>
        <w:jc w:val="both"/>
        <w:rPr>
          <w:sz w:val="28"/>
          <w:szCs w:val="28"/>
        </w:rPr>
      </w:pPr>
      <w:r w:rsidRPr="008070F1">
        <w:rPr>
          <w:sz w:val="28"/>
          <w:szCs w:val="28"/>
        </w:rPr>
        <w:t xml:space="preserve">Помимо коммерческих, действующим законодательством предусмотрена возможность создания организаций некоммерческих. Некоммерческой является организация, имеющая извлечение прибыли в качестве неосновной цели своей деятельности и не распределяющая полученную прибыль между участниками. </w:t>
      </w:r>
    </w:p>
    <w:p w:rsidR="00837183" w:rsidRPr="008070F1" w:rsidRDefault="00837183" w:rsidP="00DF7B8E">
      <w:pPr>
        <w:pStyle w:val="21"/>
        <w:tabs>
          <w:tab w:val="clear" w:pos="567"/>
          <w:tab w:val="clear" w:pos="680"/>
          <w:tab w:val="clear" w:pos="1106"/>
          <w:tab w:val="clear" w:pos="1729"/>
          <w:tab w:val="clear" w:pos="7002"/>
        </w:tabs>
        <w:spacing w:line="360" w:lineRule="auto"/>
        <w:ind w:left="0" w:firstLine="709"/>
        <w:rPr>
          <w:rFonts w:ascii="Times New Roman" w:hAnsi="Times New Roman" w:cs="Times New Roman"/>
          <w:sz w:val="28"/>
          <w:szCs w:val="28"/>
        </w:rPr>
      </w:pPr>
      <w:r w:rsidRPr="008070F1">
        <w:rPr>
          <w:rFonts w:ascii="Times New Roman" w:hAnsi="Times New Roman" w:cs="Times New Roman"/>
          <w:sz w:val="28"/>
          <w:szCs w:val="28"/>
        </w:rPr>
        <w:t>Выступая в хозяйственном обороте, юридические лица приобретают право</w:t>
      </w:r>
      <w:r w:rsidRPr="008070F1">
        <w:rPr>
          <w:rFonts w:ascii="Times New Roman" w:hAnsi="Times New Roman" w:cs="Times New Roman"/>
          <w:iCs/>
          <w:sz w:val="28"/>
          <w:szCs w:val="28"/>
        </w:rPr>
        <w:t xml:space="preserve"> </w:t>
      </w:r>
      <w:r w:rsidRPr="008070F1">
        <w:rPr>
          <w:rFonts w:ascii="Times New Roman" w:hAnsi="Times New Roman" w:cs="Times New Roman"/>
          <w:sz w:val="28"/>
          <w:szCs w:val="28"/>
        </w:rPr>
        <w:t>на наименование</w:t>
      </w:r>
      <w:r w:rsidRPr="008070F1">
        <w:rPr>
          <w:rFonts w:ascii="Times New Roman" w:hAnsi="Times New Roman" w:cs="Times New Roman"/>
          <w:iCs/>
          <w:sz w:val="28"/>
          <w:szCs w:val="28"/>
        </w:rPr>
        <w:t>.</w:t>
      </w:r>
      <w:r w:rsidRPr="008070F1">
        <w:rPr>
          <w:rFonts w:ascii="Times New Roman" w:hAnsi="Times New Roman" w:cs="Times New Roman"/>
          <w:sz w:val="28"/>
          <w:szCs w:val="28"/>
        </w:rPr>
        <w:t xml:space="preserve"> Согласно ст. 54 ГК РФ, юридическое лицо имеет свое наименование, содержащее указание на его организационно-правовую форму. Указание на характер деятельности должно содержаться в обязательном порядке только в наименовании унитарных предприятий, а также в иных случаях, установленных законодательством.</w:t>
      </w:r>
    </w:p>
    <w:p w:rsidR="00837183" w:rsidRPr="008070F1" w:rsidRDefault="00837183" w:rsidP="00DF7B8E">
      <w:pPr>
        <w:widowControl/>
        <w:spacing w:line="360" w:lineRule="auto"/>
        <w:ind w:firstLine="709"/>
        <w:rPr>
          <w:sz w:val="28"/>
          <w:szCs w:val="28"/>
        </w:rPr>
      </w:pPr>
      <w:r w:rsidRPr="008070F1">
        <w:rPr>
          <w:sz w:val="28"/>
          <w:szCs w:val="28"/>
        </w:rPr>
        <w:t>Основной хозяйствующей структурной единицей в условиях рыночной экономики является предприятие. Именно предприятие является основным производителем товаров и услуг, основным рыночным субъектом, вступающим в различные хозяйственные отношения с другими субъектами.</w:t>
      </w:r>
    </w:p>
    <w:p w:rsidR="00837183" w:rsidRPr="008070F1" w:rsidRDefault="00837183" w:rsidP="00DF7B8E">
      <w:pPr>
        <w:widowControl/>
        <w:spacing w:line="360" w:lineRule="auto"/>
        <w:ind w:firstLine="709"/>
        <w:rPr>
          <w:sz w:val="28"/>
          <w:szCs w:val="28"/>
        </w:rPr>
      </w:pPr>
      <w:r w:rsidRPr="008070F1">
        <w:rPr>
          <w:sz w:val="28"/>
          <w:szCs w:val="28"/>
        </w:rPr>
        <w:t>Предпринимательская деятельность (предпринимательство) – инициативная самостоятельная деятельность юридических лиц или граждан, направленная на получение прибыли.</w:t>
      </w:r>
    </w:p>
    <w:p w:rsidR="00837183" w:rsidRPr="008070F1" w:rsidRDefault="00837183" w:rsidP="00DF7B8E">
      <w:pPr>
        <w:spacing w:line="360" w:lineRule="auto"/>
        <w:ind w:firstLine="709"/>
        <w:rPr>
          <w:sz w:val="28"/>
          <w:szCs w:val="28"/>
        </w:rPr>
      </w:pPr>
      <w:r w:rsidRPr="008070F1">
        <w:rPr>
          <w:sz w:val="28"/>
          <w:szCs w:val="28"/>
        </w:rPr>
        <w:t>Основной формой организации предпринимательства является предприятие.</w:t>
      </w:r>
    </w:p>
    <w:p w:rsidR="00837183" w:rsidRPr="008070F1" w:rsidRDefault="00837183" w:rsidP="00DF7B8E">
      <w:pPr>
        <w:spacing w:line="360" w:lineRule="auto"/>
        <w:ind w:firstLine="709"/>
        <w:rPr>
          <w:sz w:val="28"/>
          <w:szCs w:val="28"/>
        </w:rPr>
      </w:pPr>
      <w:r w:rsidRPr="008070F1">
        <w:rPr>
          <w:sz w:val="28"/>
          <w:szCs w:val="28"/>
        </w:rPr>
        <w:t>Предприятия – экономические агенты или лица, действующие в рыночной экономике, занятые производством, реализацией товаров и услуг с целью получения прибыли и ее максимизации.</w:t>
      </w:r>
    </w:p>
    <w:p w:rsidR="00837183" w:rsidRPr="008070F1" w:rsidRDefault="00837183" w:rsidP="00DF7B8E">
      <w:pPr>
        <w:spacing w:line="360" w:lineRule="auto"/>
        <w:ind w:firstLine="709"/>
        <w:rPr>
          <w:sz w:val="28"/>
          <w:szCs w:val="28"/>
        </w:rPr>
      </w:pPr>
      <w:r w:rsidRPr="008070F1">
        <w:rPr>
          <w:sz w:val="28"/>
          <w:szCs w:val="28"/>
        </w:rPr>
        <w:t>Под производством в рыночной экономике подразумеваются любые виды деятельности, приносящие доход независимо от того, происходят они в сфере материального производства или в сфере услуг.</w:t>
      </w:r>
    </w:p>
    <w:p w:rsidR="00837183" w:rsidRPr="008070F1" w:rsidRDefault="00837183" w:rsidP="00DF7B8E">
      <w:pPr>
        <w:spacing w:line="360" w:lineRule="auto"/>
        <w:ind w:firstLine="709"/>
        <w:rPr>
          <w:sz w:val="28"/>
          <w:szCs w:val="28"/>
        </w:rPr>
      </w:pPr>
      <w:r w:rsidRPr="008070F1">
        <w:rPr>
          <w:sz w:val="28"/>
          <w:szCs w:val="28"/>
        </w:rPr>
        <w:t>Предприятие представляет собой имущественно обособленную хозяйственную единицу, организованную для достижения какой-либо хозяйственной цели, т.е. это экономическая единица, которая;</w:t>
      </w:r>
    </w:p>
    <w:p w:rsidR="00837183" w:rsidRPr="008070F1" w:rsidRDefault="00837183" w:rsidP="00DF7B8E">
      <w:pPr>
        <w:spacing w:line="360" w:lineRule="auto"/>
        <w:ind w:firstLine="709"/>
        <w:rPr>
          <w:sz w:val="28"/>
          <w:szCs w:val="28"/>
        </w:rPr>
      </w:pPr>
      <w:r w:rsidRPr="008070F1">
        <w:rPr>
          <w:sz w:val="28"/>
          <w:szCs w:val="28"/>
        </w:rPr>
        <w:t>• самостоятельно принимает решения;</w:t>
      </w:r>
    </w:p>
    <w:p w:rsidR="00837183" w:rsidRPr="008070F1" w:rsidRDefault="00837183" w:rsidP="00DF7B8E">
      <w:pPr>
        <w:spacing w:line="360" w:lineRule="auto"/>
        <w:ind w:firstLine="709"/>
        <w:rPr>
          <w:sz w:val="28"/>
          <w:szCs w:val="28"/>
        </w:rPr>
      </w:pPr>
      <w:r w:rsidRPr="008070F1">
        <w:rPr>
          <w:sz w:val="28"/>
          <w:szCs w:val="28"/>
        </w:rPr>
        <w:t>• реально использует факторы производства для изготовления и продажи продукции;</w:t>
      </w:r>
    </w:p>
    <w:p w:rsidR="00837183" w:rsidRPr="008070F1" w:rsidRDefault="00837183" w:rsidP="00DF7B8E">
      <w:pPr>
        <w:spacing w:line="360" w:lineRule="auto"/>
        <w:ind w:firstLine="709"/>
        <w:rPr>
          <w:sz w:val="28"/>
          <w:szCs w:val="28"/>
        </w:rPr>
      </w:pPr>
      <w:r w:rsidRPr="008070F1">
        <w:rPr>
          <w:sz w:val="28"/>
          <w:szCs w:val="28"/>
        </w:rPr>
        <w:t>• стремится к получению дохода и реализации других целей. Предприятие является коммерческой организацией, т.е. организацией, нацеленной на получение прибыли. Этим предприятие существенным образом отличается от некоммерческих организаций, т.е. организаций, не преследующих цели извлечения прибыли. Обычно к ним относятся благотворительные и иные фонды, ассоциации, общественные объединения, религиозные организации и др.</w:t>
      </w:r>
    </w:p>
    <w:p w:rsidR="00837183" w:rsidRPr="008070F1" w:rsidRDefault="00837183" w:rsidP="00DF7B8E">
      <w:pPr>
        <w:spacing w:line="360" w:lineRule="auto"/>
        <w:ind w:firstLine="709"/>
        <w:rPr>
          <w:sz w:val="28"/>
          <w:szCs w:val="28"/>
        </w:rPr>
      </w:pPr>
      <w:r w:rsidRPr="008070F1">
        <w:rPr>
          <w:sz w:val="28"/>
          <w:szCs w:val="28"/>
        </w:rPr>
        <w:t>Предприятия различны по условиям, целям и характеру функционирования. Для более глубокого изучения предпринимательской деятельности предприятия обычно классифицируются по виду и характеру хозяйственной деятельности, формам собственности, принадлежности капитала и контролю над ним, правовому положению и другим признакам.</w:t>
      </w:r>
    </w:p>
    <w:p w:rsidR="00837183" w:rsidRPr="008070F1" w:rsidRDefault="00837183" w:rsidP="00DF7B8E">
      <w:pPr>
        <w:spacing w:line="360" w:lineRule="auto"/>
        <w:ind w:firstLine="709"/>
        <w:rPr>
          <w:sz w:val="28"/>
          <w:szCs w:val="28"/>
        </w:rPr>
      </w:pPr>
      <w:r w:rsidRPr="008070F1">
        <w:rPr>
          <w:sz w:val="28"/>
          <w:szCs w:val="28"/>
        </w:rPr>
        <w:t>Прежде всего, предприятия отличаются друг от друга отраслевой принадлежностью. Они подразделяются на предприятия производственной и непроизводственной сферы, далее – по менее крупным подразделениям (промышленные, сельскохозяйственные, кредитно-финансовые, транспортные и т.п.).</w:t>
      </w:r>
    </w:p>
    <w:p w:rsidR="00837183" w:rsidRPr="008070F1" w:rsidRDefault="00837183" w:rsidP="00DF7B8E">
      <w:pPr>
        <w:spacing w:line="360" w:lineRule="auto"/>
        <w:ind w:firstLine="709"/>
        <w:rPr>
          <w:sz w:val="28"/>
          <w:szCs w:val="28"/>
        </w:rPr>
      </w:pPr>
      <w:r w:rsidRPr="008070F1">
        <w:rPr>
          <w:sz w:val="28"/>
          <w:szCs w:val="28"/>
        </w:rPr>
        <w:t>Например, промышленные предприятия в основе своей деятельности имеют производство товаров (обычно к промышленным предприятиям относят те, у которых более 50% оборота приходится на производство промышленной продукции).</w:t>
      </w:r>
    </w:p>
    <w:p w:rsidR="00837183" w:rsidRPr="008070F1" w:rsidRDefault="00837183" w:rsidP="00DF7B8E">
      <w:pPr>
        <w:spacing w:line="360" w:lineRule="auto"/>
        <w:ind w:firstLine="709"/>
        <w:rPr>
          <w:sz w:val="28"/>
          <w:szCs w:val="28"/>
        </w:rPr>
      </w:pPr>
      <w:r w:rsidRPr="008070F1">
        <w:rPr>
          <w:sz w:val="28"/>
          <w:szCs w:val="28"/>
        </w:rPr>
        <w:t>Торговые предприятия занимаются осуществлением в основном операций по купле-продаже товаров. Они могут либо входить в систему сбыта крупных промышленных предприятий, либо существовать независимо юридически и в хозяйственном отношении от других фирм и осуществлять торгово-посреднические операции.</w:t>
      </w:r>
    </w:p>
    <w:p w:rsidR="00837183" w:rsidRPr="008070F1" w:rsidRDefault="00837183" w:rsidP="00DF7B8E">
      <w:pPr>
        <w:spacing w:line="360" w:lineRule="auto"/>
        <w:ind w:firstLine="709"/>
        <w:rPr>
          <w:sz w:val="28"/>
          <w:szCs w:val="28"/>
        </w:rPr>
      </w:pPr>
      <w:r w:rsidRPr="008070F1">
        <w:rPr>
          <w:sz w:val="28"/>
          <w:szCs w:val="28"/>
        </w:rPr>
        <w:t>Транспортно-экспедиторские предприятия специализируются на осуществлении операций по доставке товаров покупателю, выполняя поручения промышленных, торговых и других фирм. Функции этих предприятий весьма многообразны. Сюда входит проверка состояния тары, упаковки и маркировки, оформление товаросопроводительных документов, оплата стоимости перевозки по поручению грузовладельца, осуществление погрузочно-разгрузочных работ, хранение, страхование, подбор и комплектация мелких отправок, информация грузополучателя о прибытии груза, получение акта об ущербе, если таковой был, осуществление таможенных формальностей, организация контейнерных перевозок, обеспечение грузовых поставок документами карантинного, санитарного и ветеринарного надзора и др.</w:t>
      </w:r>
    </w:p>
    <w:p w:rsidR="00837183" w:rsidRPr="008070F1" w:rsidRDefault="00837183" w:rsidP="00DF7B8E">
      <w:pPr>
        <w:spacing w:line="360" w:lineRule="auto"/>
        <w:ind w:firstLine="709"/>
        <w:rPr>
          <w:sz w:val="28"/>
          <w:szCs w:val="28"/>
        </w:rPr>
      </w:pPr>
      <w:r w:rsidRPr="008070F1">
        <w:rPr>
          <w:sz w:val="28"/>
          <w:szCs w:val="28"/>
        </w:rPr>
        <w:t>Далее, основываясь на типе или виде производимых предприятием продуктов или услуг, можно выделять собственно отраслевые и под отраслевые типы предприятий (например, автомобилестроительные, угледобывающие, страховые и т.п.).</w:t>
      </w:r>
    </w:p>
    <w:p w:rsidR="00837183" w:rsidRPr="008070F1" w:rsidRDefault="00837183" w:rsidP="00DF7B8E">
      <w:pPr>
        <w:spacing w:line="360" w:lineRule="auto"/>
        <w:ind w:firstLine="709"/>
        <w:rPr>
          <w:sz w:val="28"/>
          <w:szCs w:val="28"/>
        </w:rPr>
      </w:pPr>
      <w:r w:rsidRPr="008070F1">
        <w:rPr>
          <w:sz w:val="28"/>
          <w:szCs w:val="28"/>
        </w:rPr>
        <w:t>Одной из важнейших характеристик предприятия являются его размеры, определяемые в первую очередь количеством (занятых) работников. Как правило, по этому признаку предприятия подразделяются следующим образом: мелкие–до 50 занятых; средние – от 50 до 500 (иногда – до 300); крупные – свыше 500, в том числе особо крупные – свыше 1000 занятых. Определение размеров предприятия по числу занятых может дополняться другими характеристиками –объемом продаж, активами, полученной прибылью и т.п.</w:t>
      </w:r>
    </w:p>
    <w:p w:rsidR="00837183" w:rsidRPr="008070F1" w:rsidRDefault="00837183" w:rsidP="00DF7B8E">
      <w:pPr>
        <w:spacing w:line="360" w:lineRule="auto"/>
        <w:ind w:firstLine="709"/>
        <w:rPr>
          <w:sz w:val="28"/>
          <w:szCs w:val="28"/>
        </w:rPr>
      </w:pPr>
      <w:r w:rsidRPr="008070F1">
        <w:rPr>
          <w:sz w:val="28"/>
          <w:szCs w:val="28"/>
        </w:rPr>
        <w:t>Размеры предприятий тесно связаны с их отраслевой принадлежностью. Например, предприятия черной металлургии и машиностроения обычно крупные и очень крупные предприятия. В легкой, пищевой, нефтеперерабатывающей промышленности действуют в основном средние предприятия; в деревообрабатывающей и швейной промышленности – средние и близкие к мелким предприятия.</w:t>
      </w:r>
    </w:p>
    <w:p w:rsidR="00837183" w:rsidRPr="008070F1" w:rsidRDefault="00837183" w:rsidP="00DF7B8E">
      <w:pPr>
        <w:spacing w:line="360" w:lineRule="auto"/>
        <w:ind w:firstLine="709"/>
        <w:rPr>
          <w:sz w:val="28"/>
          <w:szCs w:val="28"/>
        </w:rPr>
      </w:pPr>
      <w:r w:rsidRPr="008070F1">
        <w:rPr>
          <w:sz w:val="28"/>
          <w:szCs w:val="28"/>
        </w:rPr>
        <w:t>В целом ведущую роль в национальном хозяйстве, несмотря на относительно небольшое их количество, играют крупные предприятия. Основное же число предприятий представлено мелкими и средними предприятиями.</w:t>
      </w:r>
    </w:p>
    <w:p w:rsidR="00837183" w:rsidRPr="008070F1" w:rsidRDefault="00837183" w:rsidP="00DF7B8E">
      <w:pPr>
        <w:widowControl/>
        <w:autoSpaceDE w:val="0"/>
        <w:autoSpaceDN w:val="0"/>
        <w:adjustRightInd w:val="0"/>
        <w:spacing w:line="360" w:lineRule="auto"/>
        <w:ind w:firstLine="709"/>
        <w:rPr>
          <w:sz w:val="28"/>
          <w:szCs w:val="28"/>
        </w:rPr>
      </w:pPr>
      <w:r w:rsidRPr="008070F1">
        <w:rPr>
          <w:sz w:val="28"/>
          <w:szCs w:val="28"/>
        </w:rPr>
        <w:t>Право гражданина на занятие предпринимательской деятельностью гарантировано Конституцией РФ, согласно которой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(ст.34). В России, осуществившей рыночные преобразования, индивидуальное предпринимательство стало распространенной формой социально полезной активности граждан. Наличие у индивидуального предпринимательства в сравнении с другими организационно-правовыми формами предпринимательской деятельности определенных экономических преимуществ (налоговых, учетных, трудовых и пр.) обеспечивает реальный коммерческий смысл осуществления малого бизнеса в этой форме. Предпринимательская деятельность без образования юридического лица, наряду с малыми предприятиями, имеет статус субъекта малого предпринимательства, на который распространяются меры государственной поддержки и установленные законодательством особенности налогообложения.</w:t>
      </w:r>
      <w:r w:rsidRPr="008070F1">
        <w:rPr>
          <w:rStyle w:val="a5"/>
          <w:sz w:val="28"/>
          <w:szCs w:val="28"/>
        </w:rPr>
        <w:footnoteReference w:id="21"/>
      </w:r>
    </w:p>
    <w:p w:rsidR="00837183" w:rsidRPr="008070F1" w:rsidRDefault="00837183" w:rsidP="00DF7B8E">
      <w:pPr>
        <w:widowControl/>
        <w:autoSpaceDE w:val="0"/>
        <w:autoSpaceDN w:val="0"/>
        <w:adjustRightInd w:val="0"/>
        <w:spacing w:line="360" w:lineRule="auto"/>
        <w:ind w:firstLine="709"/>
        <w:rPr>
          <w:sz w:val="28"/>
          <w:szCs w:val="28"/>
        </w:rPr>
      </w:pPr>
      <w:r w:rsidRPr="008070F1">
        <w:rPr>
          <w:sz w:val="28"/>
          <w:szCs w:val="28"/>
        </w:rPr>
        <w:t>ГК РФ содержит общее понятие "предпринимательская деятельность", субъектами которой могут быть граждане и юридические лица (абз. 3 п. 1 ст. 2). В ст. 23 ГК РФ, которая называется "Предпринимательская деятельность гражданина", содержание этого, более частного понятия, не раскрывается. В п. 1, 2 статьи 23 установлено, что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Глава крестьянского (фермерского) хозяйства, осуществляющего деятельность без образования юридического лица, признается предпринимателем с момента государственной регистрации этого хозяйства. Таким образом, здесь определен лишь момент, с которого возникает право гражданина на индивидуальную предпринимательскую деятельность.</w:t>
      </w:r>
    </w:p>
    <w:p w:rsidR="00837183" w:rsidRPr="008070F1" w:rsidRDefault="00837183" w:rsidP="00DF7B8E">
      <w:pPr>
        <w:widowControl/>
        <w:autoSpaceDE w:val="0"/>
        <w:autoSpaceDN w:val="0"/>
        <w:adjustRightInd w:val="0"/>
        <w:spacing w:line="360" w:lineRule="auto"/>
        <w:ind w:firstLine="709"/>
        <w:rPr>
          <w:sz w:val="28"/>
          <w:szCs w:val="28"/>
        </w:rPr>
      </w:pPr>
      <w:r w:rsidRPr="008070F1">
        <w:rPr>
          <w:sz w:val="28"/>
          <w:szCs w:val="28"/>
        </w:rPr>
        <w:t>В то же время указанные выше нормы ГК РФ предоставляют юридические основания для того, чтобы дать общее определение предпринимательской деятельности гражданина.</w:t>
      </w:r>
    </w:p>
    <w:p w:rsidR="00837183" w:rsidRPr="008070F1" w:rsidRDefault="00837183" w:rsidP="00DF7B8E">
      <w:pPr>
        <w:widowControl/>
        <w:autoSpaceDE w:val="0"/>
        <w:autoSpaceDN w:val="0"/>
        <w:adjustRightInd w:val="0"/>
        <w:spacing w:line="360" w:lineRule="auto"/>
        <w:ind w:firstLine="709"/>
        <w:rPr>
          <w:sz w:val="28"/>
          <w:szCs w:val="28"/>
        </w:rPr>
      </w:pPr>
      <w:r w:rsidRPr="008070F1">
        <w:rPr>
          <w:sz w:val="28"/>
          <w:szCs w:val="28"/>
        </w:rPr>
        <w:t>Предпринимательская деятельность гражданина - самостоятельная деятельность, осуществляемая непосредственно гражданином, зарегистрированным в качестве индивидуального предпринимателя в установленном законом порядке, на свой риск, направленная на систематическое получение прибыли от пользования имуществом, продажи товаров, выполнения работ или оказания услуг без образования в этих целях юридического лица.</w:t>
      </w:r>
    </w:p>
    <w:p w:rsidR="00837183" w:rsidRPr="008070F1" w:rsidRDefault="00837183" w:rsidP="00DF7B8E">
      <w:pPr>
        <w:widowControl/>
        <w:autoSpaceDE w:val="0"/>
        <w:autoSpaceDN w:val="0"/>
        <w:adjustRightInd w:val="0"/>
        <w:spacing w:line="360" w:lineRule="auto"/>
        <w:ind w:firstLine="709"/>
        <w:rPr>
          <w:sz w:val="28"/>
          <w:szCs w:val="28"/>
        </w:rPr>
      </w:pPr>
      <w:r w:rsidRPr="008070F1">
        <w:rPr>
          <w:sz w:val="28"/>
          <w:szCs w:val="28"/>
        </w:rPr>
        <w:t>Таким образом, необходимыми условиями занятия гражданином предпринимательской деятельностью являются: его дееспособность и государственная регистрация в качестве индивидуального предпринимателя.</w:t>
      </w:r>
    </w:p>
    <w:p w:rsidR="003849DE" w:rsidRPr="008070F1" w:rsidRDefault="003849DE" w:rsidP="00DF7B8E">
      <w:pPr>
        <w:widowControl/>
        <w:autoSpaceDE w:val="0"/>
        <w:autoSpaceDN w:val="0"/>
        <w:adjustRightInd w:val="0"/>
        <w:spacing w:line="360" w:lineRule="auto"/>
        <w:ind w:firstLine="709"/>
        <w:rPr>
          <w:bCs/>
          <w:sz w:val="28"/>
          <w:szCs w:val="28"/>
        </w:rPr>
      </w:pPr>
      <w:r w:rsidRPr="008070F1">
        <w:rPr>
          <w:bCs/>
          <w:sz w:val="28"/>
          <w:szCs w:val="28"/>
        </w:rPr>
        <w:t>Перевозчиками грузов могут быть лишь коммерческая организация или индивидуальный предприниматель, которые в соответствии с действующим законодательством вправе осуществлять деятельность, связанную с перевозкой грузов. Функции грузоотправителей и грузополучателей могут выполнять как физические, так и юридические лица. Термины "перевозчик", "грузоотправитель", "грузополучатель" используются практически на всех видах транспорта, а также в нормативных актах, регулирующих отношения на транспорте. Однако на морском транспорте (ст. 115 К</w:t>
      </w:r>
      <w:r w:rsidR="00ED15AE" w:rsidRPr="008070F1">
        <w:rPr>
          <w:bCs/>
          <w:sz w:val="28"/>
          <w:szCs w:val="28"/>
        </w:rPr>
        <w:t>одекса торгового мореплавания РФ (далее – КТМ РФ))</w:t>
      </w:r>
      <w:r w:rsidRPr="008070F1">
        <w:rPr>
          <w:bCs/>
          <w:sz w:val="28"/>
          <w:szCs w:val="28"/>
        </w:rPr>
        <w:t xml:space="preserve"> используется и другая терминология. Грузоотправителя там иногда называют фрахтователем, а договор перевозки - договором фрахтования (ст. 787 ГК</w:t>
      </w:r>
      <w:r w:rsidR="00ED15AE" w:rsidRPr="008070F1">
        <w:rPr>
          <w:bCs/>
          <w:sz w:val="28"/>
          <w:szCs w:val="28"/>
        </w:rPr>
        <w:t xml:space="preserve"> РФ</w:t>
      </w:r>
      <w:r w:rsidRPr="008070F1">
        <w:rPr>
          <w:bCs/>
          <w:sz w:val="28"/>
          <w:szCs w:val="28"/>
        </w:rPr>
        <w:t>). Поскольку указанная терминология специфична для морских перевозок и притом применяется не всегда, то субъекты обязательства по перевозке в данной работе будут называться "перевозчики", "грузоотправители", "грузополучатели".</w:t>
      </w:r>
    </w:p>
    <w:p w:rsidR="00640CE9" w:rsidRPr="008070F1" w:rsidRDefault="00640CE9" w:rsidP="00DF7B8E">
      <w:pPr>
        <w:widowControl/>
        <w:shd w:val="clear" w:color="auto" w:fill="FFFFFF"/>
        <w:spacing w:line="360" w:lineRule="auto"/>
        <w:ind w:firstLine="709"/>
        <w:rPr>
          <w:sz w:val="28"/>
          <w:szCs w:val="28"/>
        </w:rPr>
      </w:pPr>
      <w:r w:rsidRPr="008070F1">
        <w:rPr>
          <w:sz w:val="28"/>
          <w:szCs w:val="28"/>
        </w:rPr>
        <w:t>Правовой статус вновь созданных транспортных предприятий определяется акционерным законодательством РФ (Закон об акционерных обществах), общими нормами ГК</w:t>
      </w:r>
      <w:r w:rsidR="00ED15AE" w:rsidRPr="008070F1">
        <w:rPr>
          <w:sz w:val="28"/>
          <w:szCs w:val="28"/>
        </w:rPr>
        <w:t xml:space="preserve"> РФ</w:t>
      </w:r>
      <w:r w:rsidRPr="008070F1">
        <w:rPr>
          <w:sz w:val="28"/>
          <w:szCs w:val="28"/>
        </w:rPr>
        <w:t xml:space="preserve"> о юридических лицах и индивидуальными уставами самих предприятий. Для особо крупных транспортных предприятий с государственным участием уставы утверждаются соответствующими государственными органами.</w:t>
      </w:r>
    </w:p>
    <w:p w:rsidR="00640CE9" w:rsidRPr="008070F1" w:rsidRDefault="00640CE9" w:rsidP="00DF7B8E">
      <w:pPr>
        <w:widowControl/>
        <w:shd w:val="clear" w:color="auto" w:fill="FFFFFF"/>
        <w:spacing w:line="360" w:lineRule="auto"/>
        <w:ind w:firstLine="709"/>
        <w:rPr>
          <w:sz w:val="28"/>
          <w:szCs w:val="28"/>
        </w:rPr>
      </w:pPr>
      <w:r w:rsidRPr="008070F1">
        <w:rPr>
          <w:sz w:val="28"/>
          <w:szCs w:val="28"/>
        </w:rPr>
        <w:t>Одновременно с приватизацией постепенно была введена система государственного лицензирования перевозочной деятельности на всех видах транспорта. Задача такого лицензирования - сохранение за государством регулирующих функций в сфере транспорта, обеспечение нормального функционирования рынка транспортных услуг, защита интересов их потребителей, обеспечение безопасности движения при эксплуатации транспортных средств.</w:t>
      </w:r>
    </w:p>
    <w:p w:rsidR="00640CE9" w:rsidRPr="008070F1" w:rsidRDefault="00640CE9" w:rsidP="00DF7B8E">
      <w:pPr>
        <w:widowControl/>
        <w:autoSpaceDE w:val="0"/>
        <w:autoSpaceDN w:val="0"/>
        <w:adjustRightInd w:val="0"/>
        <w:spacing w:line="360" w:lineRule="auto"/>
        <w:ind w:firstLine="709"/>
        <w:rPr>
          <w:sz w:val="28"/>
          <w:szCs w:val="28"/>
        </w:rPr>
      </w:pPr>
      <w:r w:rsidRPr="008070F1">
        <w:rPr>
          <w:sz w:val="28"/>
          <w:szCs w:val="28"/>
        </w:rPr>
        <w:t xml:space="preserve">В соответствии с Федеральным законом от 8 августа </w:t>
      </w:r>
      <w:smartTag w:uri="urn:schemas-microsoft-com:office:smarttags" w:element="metricconverter">
        <w:smartTagPr>
          <w:attr w:name="ProductID" w:val="2001 г"/>
        </w:smartTagPr>
        <w:r w:rsidRPr="008070F1">
          <w:rPr>
            <w:sz w:val="28"/>
            <w:szCs w:val="28"/>
          </w:rPr>
          <w:t>2001 г</w:t>
        </w:r>
      </w:smartTag>
      <w:r w:rsidRPr="008070F1">
        <w:rPr>
          <w:sz w:val="28"/>
          <w:szCs w:val="28"/>
        </w:rPr>
        <w:t>. N 128-ФЗ "О лицензировании отдельных видов деятельности"</w:t>
      </w:r>
      <w:r w:rsidRPr="008070F1">
        <w:rPr>
          <w:rStyle w:val="a5"/>
          <w:sz w:val="28"/>
          <w:szCs w:val="28"/>
        </w:rPr>
        <w:footnoteReference w:id="22"/>
      </w:r>
      <w:r w:rsidRPr="008070F1">
        <w:rPr>
          <w:sz w:val="28"/>
          <w:szCs w:val="28"/>
        </w:rPr>
        <w:t xml:space="preserve"> для приобретения статуса перевозчика предусмотрено лицензиро</w:t>
      </w:r>
      <w:r w:rsidRPr="008070F1">
        <w:rPr>
          <w:sz w:val="28"/>
          <w:szCs w:val="28"/>
        </w:rPr>
        <w:softHyphen/>
        <w:t xml:space="preserve">вание перевозочной деятельности. </w:t>
      </w:r>
    </w:p>
    <w:p w:rsidR="00640CE9" w:rsidRPr="008070F1" w:rsidRDefault="00640CE9" w:rsidP="00DF7B8E">
      <w:pPr>
        <w:widowControl/>
        <w:shd w:val="clear" w:color="auto" w:fill="FFFFFF"/>
        <w:spacing w:line="360" w:lineRule="auto"/>
        <w:ind w:firstLine="709"/>
        <w:rPr>
          <w:sz w:val="28"/>
          <w:szCs w:val="28"/>
        </w:rPr>
      </w:pPr>
      <w:r w:rsidRPr="008070F1">
        <w:rPr>
          <w:sz w:val="28"/>
          <w:szCs w:val="28"/>
        </w:rPr>
        <w:t>В соответствии с законом лицензированию подлежит следующая деятельность:</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перевозки морским транспортом пассажиров;</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перевозки морским транспортом грузов;</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перевозки внутренним водным транспортом пассажиров;</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перевозки внутренним водным транспортом грузов;</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перевозки воздушным транспортом пассажиров (за исключением перевозок, осуществляемых воздушными судами государственной авиации, экспериментальной авиации, гражданской авиации, в том числе авиации общего назначения, без взимания платы);</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перевозки воздушным транспортом грузов (за исключением перевозок, осуществляемых воздушными судами государственной авиации, экспериментальной авиации, гражданской авиации, в том числе авиации общего назначения, без взимания платы);</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перевозки пассажиров и багажа железнодорожным транспортом;</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перевозки железнодорожным транспортом грузов;</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перевозки железнодорожным транспортом грузобагажа;</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транспортировка грузов (перемещение грузов без заключения договора перевозки) по железнодорожным путям общего пользования, за исключением уборки прибывших грузов с железнодорожных выставочных путей, возврата их на железнодорожные выставочные пути;</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погрузочно-разгрузочная деятельность применительно к опасным грузам на внутреннем водном транспорте;</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погрузочно-разгрузочная деятельность применительно к опасным грузам в морских портах;</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погрузочно-разгрузочная деятельность применительно к опасным грузам на железнодорожном транспорте;</w:t>
      </w:r>
    </w:p>
    <w:p w:rsidR="00B93A54" w:rsidRPr="008070F1" w:rsidRDefault="00B93A54" w:rsidP="00DF7B8E">
      <w:pPr>
        <w:widowControl/>
        <w:numPr>
          <w:ilvl w:val="0"/>
          <w:numId w:val="17"/>
        </w:numPr>
        <w:shd w:val="clear" w:color="auto" w:fill="FFFFFF"/>
        <w:spacing w:line="360" w:lineRule="auto"/>
        <w:ind w:left="0" w:firstLine="709"/>
        <w:rPr>
          <w:sz w:val="28"/>
          <w:szCs w:val="28"/>
        </w:rPr>
      </w:pPr>
      <w:r w:rsidRPr="008070F1">
        <w:rPr>
          <w:sz w:val="28"/>
          <w:szCs w:val="28"/>
        </w:rPr>
        <w:t>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93A54" w:rsidRPr="008070F1" w:rsidRDefault="00C11C6D" w:rsidP="00DF7B8E">
      <w:pPr>
        <w:widowControl/>
        <w:autoSpaceDE w:val="0"/>
        <w:autoSpaceDN w:val="0"/>
        <w:adjustRightInd w:val="0"/>
        <w:spacing w:line="360" w:lineRule="auto"/>
        <w:ind w:firstLine="709"/>
        <w:rPr>
          <w:sz w:val="28"/>
          <w:szCs w:val="28"/>
        </w:rPr>
      </w:pPr>
      <w:r w:rsidRPr="008070F1">
        <w:rPr>
          <w:sz w:val="28"/>
          <w:szCs w:val="28"/>
        </w:rPr>
        <w:t xml:space="preserve">Порядок лицензирования определен специальными постановлениями Правительства РФ (см., напр.: </w:t>
      </w:r>
      <w:r w:rsidRPr="008070F1">
        <w:rPr>
          <w:bCs/>
          <w:sz w:val="28"/>
          <w:szCs w:val="28"/>
        </w:rPr>
        <w:t>Постановление Правительства РФ от 13.08.2006 N 490 (ред. от 18.07.2008) "О лицензировании отдельных видов деятельности на морском и внутреннем водном транспорте"</w:t>
      </w:r>
      <w:r w:rsidRPr="008070F1">
        <w:rPr>
          <w:rStyle w:val="a5"/>
          <w:bCs/>
          <w:sz w:val="28"/>
          <w:szCs w:val="28"/>
        </w:rPr>
        <w:footnoteReference w:id="23"/>
      </w:r>
      <w:r w:rsidRPr="008070F1">
        <w:rPr>
          <w:bCs/>
          <w:sz w:val="28"/>
          <w:szCs w:val="28"/>
        </w:rPr>
        <w:t xml:space="preserve"> (вместе с "Положением о лицензировании перевозок морским транспортом грузов", "Положением о лицензировании перевозок внутренним водным транспортом грузов", "Положением о лицензировании перевозок морским транспортом пассажиров", "Положением о лицензировании перевозок внутренним водным транспортом пассажиров", "Положением о лицензировании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"Положением о лицензировании погрузочно-разгрузочной деятельности применительно к опасным грузам в морских портах", "Положением о лицензировании погрузочно-разгрузочной деятельности применительно к опасным грузам на внутреннем водном транспорте")).</w:t>
      </w:r>
    </w:p>
    <w:p w:rsidR="00640CE9" w:rsidRPr="008070F1" w:rsidRDefault="00640CE9" w:rsidP="00DF7B8E">
      <w:pPr>
        <w:widowControl/>
        <w:spacing w:line="360" w:lineRule="auto"/>
        <w:ind w:firstLine="709"/>
        <w:rPr>
          <w:sz w:val="28"/>
          <w:szCs w:val="28"/>
        </w:rPr>
      </w:pPr>
      <w:r w:rsidRPr="008070F1">
        <w:rPr>
          <w:sz w:val="28"/>
          <w:szCs w:val="28"/>
        </w:rPr>
        <w:t>Для получения лицензии необходимо представить заявление и документы, подтверждающие юридическую личность организации и производственную и профессиональную ее подготовленность к осуществлению транспортных операций (наличие транспортных средств и других основных фондов, профессиональная подготовленность администрации). В процессе выдачи лицензии допускается проведение независимой экспертизы.</w:t>
      </w:r>
    </w:p>
    <w:p w:rsidR="00640CE9" w:rsidRPr="008070F1" w:rsidRDefault="00640CE9" w:rsidP="00DF7B8E">
      <w:pPr>
        <w:widowControl/>
        <w:spacing w:line="360" w:lineRule="auto"/>
        <w:ind w:firstLine="709"/>
        <w:rPr>
          <w:sz w:val="28"/>
          <w:szCs w:val="28"/>
        </w:rPr>
      </w:pPr>
      <w:r w:rsidRPr="008070F1">
        <w:rPr>
          <w:sz w:val="28"/>
          <w:szCs w:val="28"/>
        </w:rPr>
        <w:t>Лицензия выдается на определенный срок (до пяти лет) с уплатой установленного сбора, может продляться, но не может передаваться другим лицам. Предусмотрен перечень оснований, при наличии которых возможен отказ в выдаче лицензии. Он может быть обжалован заявителем в арбитражный суд.</w:t>
      </w:r>
    </w:p>
    <w:p w:rsidR="00640CE9" w:rsidRPr="008070F1" w:rsidRDefault="00640CE9" w:rsidP="00DF7B8E">
      <w:pPr>
        <w:widowControl/>
        <w:spacing w:line="360" w:lineRule="auto"/>
        <w:ind w:firstLine="709"/>
        <w:rPr>
          <w:sz w:val="28"/>
          <w:szCs w:val="28"/>
        </w:rPr>
      </w:pPr>
      <w:r w:rsidRPr="008070F1">
        <w:rPr>
          <w:sz w:val="28"/>
          <w:szCs w:val="28"/>
        </w:rPr>
        <w:t>Иным является правовой статус предприятий железнодорожного транспорта. В состав железных дорог входят самостоятельные юридические лица: отделения железных дорог, крупные железнодорожные станции, другие линейные предприятия (локомотивные и вагонные депо, дистанции пути, специальные транспортные службы).</w:t>
      </w:r>
    </w:p>
    <w:p w:rsidR="00640CE9" w:rsidRPr="008070F1" w:rsidRDefault="00640CE9" w:rsidP="00DF7B8E">
      <w:pPr>
        <w:widowControl/>
        <w:spacing w:line="360" w:lineRule="auto"/>
        <w:ind w:firstLine="709"/>
        <w:rPr>
          <w:sz w:val="28"/>
          <w:szCs w:val="28"/>
        </w:rPr>
      </w:pPr>
      <w:r w:rsidRPr="008070F1">
        <w:rPr>
          <w:sz w:val="28"/>
          <w:szCs w:val="28"/>
        </w:rPr>
        <w:t>При осуществлении перевозочных операций в качестве стороны в договоре перевозки с грузовладельцами и пассажирами выступает железная дорога как юридическое лицо, а не ее предприятия. Однако некоторые юридически значимые действия в силу норм УЖТ и правил перевозок должны совершаться в отношении станций отправления и назначения и отделений железных дорог.</w:t>
      </w:r>
    </w:p>
    <w:p w:rsidR="00640CE9" w:rsidRPr="008070F1" w:rsidRDefault="00640CE9" w:rsidP="00DF7B8E">
      <w:pPr>
        <w:widowControl/>
        <w:spacing w:line="360" w:lineRule="auto"/>
        <w:ind w:firstLine="709"/>
        <w:rPr>
          <w:sz w:val="28"/>
          <w:szCs w:val="28"/>
        </w:rPr>
      </w:pPr>
      <w:r w:rsidRPr="008070F1">
        <w:rPr>
          <w:sz w:val="28"/>
          <w:szCs w:val="28"/>
        </w:rPr>
        <w:t>В настоящее время в этой области в соответствии с Законом о железнодорожном транспорте и дополняющими его актами проводится рассчитанная на ряд лет крупная структурная реформа. На смену государственным железным дорогам, которые будут разделены, приходят акционерные общества и предприниматели, эксплуатирующие технологический комплекс железных дорог (их инфраструктуру), и перевозчики всех форм собственности, обладающие железнодорожным подвижным составом и осуществляющие на железнодорожных магистралях перевозку грузов и пассажиров. Взаимоотношения юридически самостоятельных владельцев инфраструктур и перевозчиков должны определяться специальными правилами и договорами, заключаемыми между указанными субъектами. Такое разделение двух названных сфер транспортной деятельности, учитывающее опыт западноевропейских стран, должно способствовать сокращению транспортных издержек и создавать условия для конкуренции.</w:t>
      </w:r>
    </w:p>
    <w:p w:rsidR="00640CE9" w:rsidRPr="008070F1" w:rsidRDefault="00640CE9" w:rsidP="00DF7B8E">
      <w:pPr>
        <w:widowControl/>
        <w:spacing w:line="360" w:lineRule="auto"/>
        <w:ind w:firstLine="709"/>
        <w:rPr>
          <w:sz w:val="28"/>
          <w:szCs w:val="28"/>
        </w:rPr>
      </w:pPr>
      <w:r w:rsidRPr="008070F1">
        <w:rPr>
          <w:sz w:val="28"/>
          <w:szCs w:val="28"/>
        </w:rPr>
        <w:t>Создаваемая крупная транспортная компания "Российские железные дороги", основной капитал которой принадлежит государству, объединяя важнейшие производственные объекты, обслуживающие железнодорожные перевозки, в качестве стороны в договорах перевозки выступать не будет.</w:t>
      </w:r>
    </w:p>
    <w:p w:rsidR="00640CE9" w:rsidRPr="008070F1" w:rsidRDefault="00640CE9" w:rsidP="00DF7B8E">
      <w:pPr>
        <w:widowControl/>
        <w:spacing w:line="360" w:lineRule="auto"/>
        <w:ind w:firstLine="709"/>
        <w:rPr>
          <w:sz w:val="28"/>
          <w:szCs w:val="28"/>
        </w:rPr>
      </w:pPr>
      <w:r w:rsidRPr="008070F1">
        <w:rPr>
          <w:sz w:val="28"/>
          <w:szCs w:val="28"/>
        </w:rPr>
        <w:t>Проводимая на железнодорожном транспорте структурная реформа заметно усложнила систему и содержание транспортного законодательства и одновременно договорные отношения в этой области. Ряд положений УЖТ сформулированы в общей форме и требуют дополнительных нормативных решений в последующих актах Правительства РФ и правилах перевозок.</w:t>
      </w:r>
    </w:p>
    <w:p w:rsidR="00640CE9" w:rsidRPr="008070F1" w:rsidRDefault="00640CE9" w:rsidP="00F60FE6">
      <w:pPr>
        <w:pStyle w:val="22"/>
        <w:spacing w:after="0" w:line="360" w:lineRule="auto"/>
        <w:ind w:left="0" w:firstLine="709"/>
        <w:jc w:val="both"/>
        <w:rPr>
          <w:sz w:val="28"/>
          <w:szCs w:val="28"/>
        </w:rPr>
      </w:pPr>
      <w:r w:rsidRPr="008070F1">
        <w:rPr>
          <w:sz w:val="28"/>
          <w:szCs w:val="28"/>
        </w:rPr>
        <w:t xml:space="preserve">В условиях перехода к рыночным отношениям в российском транспортном праве появилось новое транспортно-правовое понятие - перевозка транспортом общего пользования и соответственно перевозчик общего пользования. Согласно ст. 789 ГК </w:t>
      </w:r>
      <w:r w:rsidR="00ED15AE" w:rsidRPr="008070F1">
        <w:rPr>
          <w:sz w:val="28"/>
          <w:szCs w:val="28"/>
        </w:rPr>
        <w:t xml:space="preserve">РФ </w:t>
      </w:r>
      <w:r w:rsidRPr="008070F1">
        <w:rPr>
          <w:sz w:val="28"/>
          <w:szCs w:val="28"/>
        </w:rPr>
        <w:t>перевозка, осуществляемая коммерческой организацией, признается перевозкой транспортом общего пользования, если из закона, иных правовых актов или выданного этой организации разрешения (лицензии) вытекает, что эта организация обязана осуществлять перевозки по обращению любого гражданина или юридического лица.</w:t>
      </w:r>
      <w:r w:rsidR="00F60FE6" w:rsidRPr="008070F1">
        <w:rPr>
          <w:sz w:val="28"/>
          <w:szCs w:val="28"/>
        </w:rPr>
        <w:t xml:space="preserve"> </w:t>
      </w:r>
      <w:r w:rsidRPr="008070F1">
        <w:rPr>
          <w:sz w:val="28"/>
          <w:szCs w:val="28"/>
        </w:rPr>
        <w:t>Перечень организаций, обязанных осуществлять перевозки общего пользования, должен публиковаться в установленном порядке (ч. 2 п. 1 ст. 789 ГК</w:t>
      </w:r>
      <w:r w:rsidR="00ED15AE" w:rsidRPr="008070F1">
        <w:rPr>
          <w:sz w:val="28"/>
          <w:szCs w:val="28"/>
        </w:rPr>
        <w:t xml:space="preserve"> РФ</w:t>
      </w:r>
      <w:r w:rsidRPr="008070F1">
        <w:rPr>
          <w:sz w:val="28"/>
          <w:szCs w:val="28"/>
        </w:rPr>
        <w:t>). Если такой порядок не установлен, перевозчиками общего пользования надлежит считать транспортные организации, обязанные в силу транспортных уставов и кодексов выполнять транспортные операции общего характера.</w:t>
      </w:r>
    </w:p>
    <w:p w:rsidR="00640CE9" w:rsidRPr="008070F1" w:rsidRDefault="00640CE9" w:rsidP="00DF7B8E">
      <w:pPr>
        <w:widowControl/>
        <w:spacing w:line="360" w:lineRule="auto"/>
        <w:ind w:firstLine="709"/>
        <w:rPr>
          <w:sz w:val="28"/>
          <w:szCs w:val="28"/>
        </w:rPr>
      </w:pPr>
      <w:r w:rsidRPr="008070F1">
        <w:rPr>
          <w:sz w:val="28"/>
          <w:szCs w:val="28"/>
        </w:rPr>
        <w:t xml:space="preserve">Договор перевозки транспортом общего пользования является согласно ГК публичным договором, и в силу ст. 426 и 445 ГК </w:t>
      </w:r>
      <w:r w:rsidR="00ED15AE" w:rsidRPr="008070F1">
        <w:rPr>
          <w:sz w:val="28"/>
          <w:szCs w:val="28"/>
        </w:rPr>
        <w:t xml:space="preserve">РФ </w:t>
      </w:r>
      <w:r w:rsidRPr="008070F1">
        <w:rPr>
          <w:sz w:val="28"/>
          <w:szCs w:val="28"/>
        </w:rPr>
        <w:t>при необоснованном уклонении транспортной организации от вступления в такой договор можно требовать его заключения и возмещения причиненных убытков.</w:t>
      </w:r>
    </w:p>
    <w:p w:rsidR="00640CE9" w:rsidRPr="008070F1" w:rsidRDefault="00640CE9" w:rsidP="00DF7B8E">
      <w:pPr>
        <w:widowControl/>
        <w:spacing w:line="360" w:lineRule="auto"/>
        <w:ind w:firstLine="709"/>
        <w:rPr>
          <w:sz w:val="28"/>
          <w:szCs w:val="28"/>
        </w:rPr>
      </w:pPr>
      <w:r w:rsidRPr="008070F1">
        <w:rPr>
          <w:sz w:val="28"/>
          <w:szCs w:val="28"/>
        </w:rPr>
        <w:t>В настоящее время в условиях сокращения в РФ объемов перевозок вследствие общего снижения производства и высоких провозных платежей конструкция перевозчика общего пользования большого значения не получила и данные о ее практическом применении отсутствуют. Однако по мере экономического роста этот институт должен начать функционировать и давать грузовладельцам и пассажирам определенные правовые гарантии в случае уклонения перевозчика от выполнения перевозок.</w:t>
      </w:r>
    </w:p>
    <w:p w:rsidR="00640CE9" w:rsidRPr="008070F1" w:rsidRDefault="00640CE9" w:rsidP="00DF7B8E">
      <w:pPr>
        <w:widowControl/>
        <w:spacing w:line="360" w:lineRule="auto"/>
        <w:ind w:firstLine="709"/>
        <w:rPr>
          <w:sz w:val="28"/>
          <w:szCs w:val="28"/>
        </w:rPr>
      </w:pPr>
      <w:r w:rsidRPr="008070F1">
        <w:rPr>
          <w:sz w:val="28"/>
          <w:szCs w:val="28"/>
        </w:rPr>
        <w:t>В практическом осуществлении перевозок наряду с транспортными организациями принимают участие морские и речные торговые порты, аэропорты (далее сокращенно - порты), которые выполняют важные транспортно-технические и коммерческие задачи, а также пограничные железнодорожные станции. Особое значение имеет деятельность морских портов.</w:t>
      </w:r>
    </w:p>
    <w:p w:rsidR="00640CE9" w:rsidRPr="008070F1" w:rsidRDefault="00640CE9" w:rsidP="00DF7B8E">
      <w:pPr>
        <w:widowControl/>
        <w:spacing w:line="360" w:lineRule="auto"/>
        <w:ind w:firstLine="709"/>
        <w:rPr>
          <w:sz w:val="28"/>
          <w:szCs w:val="28"/>
        </w:rPr>
      </w:pPr>
      <w:r w:rsidRPr="008070F1">
        <w:rPr>
          <w:sz w:val="28"/>
          <w:szCs w:val="28"/>
        </w:rPr>
        <w:t>В общей форме задачи и статус морских портов и их администрации (портовых властей) определен в ст. 9, 74-84 КТМ</w:t>
      </w:r>
      <w:r w:rsidR="00ED15AE" w:rsidRPr="008070F1">
        <w:rPr>
          <w:sz w:val="28"/>
          <w:szCs w:val="28"/>
        </w:rPr>
        <w:t xml:space="preserve"> РФ</w:t>
      </w:r>
      <w:r w:rsidRPr="008070F1">
        <w:rPr>
          <w:sz w:val="28"/>
          <w:szCs w:val="28"/>
        </w:rPr>
        <w:t xml:space="preserve">. Более подробно деятельность морских портов должна регламентироваться законом о морских портах РФ (п. 5 ст. 9). В настоящее время по этому вопросу издано постановление Правительства РФ от 25 сентября </w:t>
      </w:r>
      <w:smartTag w:uri="urn:schemas-microsoft-com:office:smarttags" w:element="metricconverter">
        <w:smartTagPr>
          <w:attr w:name="ProductID" w:val="2002 г"/>
        </w:smartTagPr>
        <w:r w:rsidRPr="008070F1">
          <w:rPr>
            <w:sz w:val="28"/>
            <w:szCs w:val="28"/>
          </w:rPr>
          <w:t>2002 г</w:t>
        </w:r>
      </w:smartTag>
      <w:r w:rsidRPr="008070F1">
        <w:rPr>
          <w:sz w:val="28"/>
          <w:szCs w:val="28"/>
        </w:rPr>
        <w:t>. N 705, согласно которому администрация морских портов является федеральным государственным учреждением, а для осуществления транспортной хозяйственной деятельности морских портов создано государственное унитарное предприятие "Росморпорт". В этой области действуют также частные экспедиторские фирмы.</w:t>
      </w:r>
    </w:p>
    <w:p w:rsidR="00F60FE6" w:rsidRPr="008070F1" w:rsidRDefault="00F60FE6" w:rsidP="00DF7B8E">
      <w:pPr>
        <w:pStyle w:val="3"/>
        <w:spacing w:before="0" w:after="0" w:line="360" w:lineRule="auto"/>
        <w:ind w:firstLine="709"/>
        <w:jc w:val="both"/>
        <w:rPr>
          <w:rFonts w:ascii="Times New Roman" w:hAnsi="Times New Roman" w:cs="Times New Roman"/>
          <w:sz w:val="28"/>
          <w:szCs w:val="28"/>
        </w:rPr>
      </w:pPr>
      <w:bookmarkStart w:id="10" w:name="_Toc228763653"/>
    </w:p>
    <w:p w:rsidR="00532683" w:rsidRPr="008070F1" w:rsidRDefault="00532683" w:rsidP="00DF7B8E">
      <w:pPr>
        <w:pStyle w:val="3"/>
        <w:spacing w:before="0" w:after="0" w:line="360" w:lineRule="auto"/>
        <w:ind w:firstLine="709"/>
        <w:jc w:val="both"/>
        <w:rPr>
          <w:rFonts w:ascii="Times New Roman" w:hAnsi="Times New Roman" w:cs="Times New Roman"/>
          <w:sz w:val="28"/>
          <w:szCs w:val="28"/>
        </w:rPr>
      </w:pPr>
      <w:r w:rsidRPr="008070F1">
        <w:rPr>
          <w:rFonts w:ascii="Times New Roman" w:hAnsi="Times New Roman" w:cs="Times New Roman"/>
          <w:sz w:val="28"/>
          <w:szCs w:val="28"/>
        </w:rPr>
        <w:t>§ 3. Источники правового регулирования приемки товаров</w:t>
      </w:r>
      <w:bookmarkEnd w:id="10"/>
    </w:p>
    <w:p w:rsidR="00532683" w:rsidRPr="008070F1" w:rsidRDefault="00532683" w:rsidP="00DF7B8E">
      <w:pPr>
        <w:pStyle w:val="a9"/>
        <w:spacing w:line="360" w:lineRule="auto"/>
        <w:ind w:firstLine="709"/>
        <w:jc w:val="both"/>
        <w:rPr>
          <w:b w:val="0"/>
          <w:bCs w:val="0"/>
          <w:sz w:val="28"/>
          <w:szCs w:val="28"/>
        </w:rPr>
      </w:pPr>
    </w:p>
    <w:p w:rsidR="00E02ED1" w:rsidRPr="008070F1" w:rsidRDefault="00E02ED1" w:rsidP="00DF7B8E">
      <w:pPr>
        <w:widowControl/>
        <w:spacing w:line="360" w:lineRule="auto"/>
        <w:ind w:firstLine="709"/>
        <w:rPr>
          <w:sz w:val="28"/>
          <w:szCs w:val="28"/>
        </w:rPr>
      </w:pPr>
      <w:r w:rsidRPr="008070F1">
        <w:rPr>
          <w:sz w:val="28"/>
          <w:szCs w:val="28"/>
        </w:rPr>
        <w:t xml:space="preserve">Общие правовые акты о приемке существуют в виде документов, фактически утративших силу. Положения о поставках продукции и товаров </w:t>
      </w:r>
      <w:smartTag w:uri="urn:schemas-microsoft-com:office:smarttags" w:element="metricconverter">
        <w:smartTagPr>
          <w:attr w:name="ProductID" w:val="1988 г"/>
        </w:smartTagPr>
        <w:r w:rsidRPr="008070F1">
          <w:rPr>
            <w:sz w:val="28"/>
            <w:szCs w:val="28"/>
          </w:rPr>
          <w:t>1988 г</w:t>
        </w:r>
      </w:smartTag>
      <w:r w:rsidRPr="008070F1">
        <w:rPr>
          <w:sz w:val="28"/>
          <w:szCs w:val="28"/>
        </w:rPr>
        <w:t xml:space="preserve">. предусматривают (п. 38, 45; 31, 38), что порядок приемки по количеству и качеству регулируется инструкциями, утвержденными Госарбитражем СССР. Имеются две не отмененные инструкции бывшего Госарбитража СССР. Это Инструкция о порядке приемки продукции производственно-технического назначения и товаров народного потребления по количеству </w:t>
      </w:r>
      <w:smartTag w:uri="urn:schemas-microsoft-com:office:smarttags" w:element="metricconverter">
        <w:smartTagPr>
          <w:attr w:name="ProductID" w:val="1965 г"/>
        </w:smartTagPr>
        <w:r w:rsidRPr="008070F1">
          <w:rPr>
            <w:sz w:val="28"/>
            <w:szCs w:val="28"/>
          </w:rPr>
          <w:t>1965 г</w:t>
        </w:r>
      </w:smartTag>
      <w:r w:rsidRPr="008070F1">
        <w:rPr>
          <w:sz w:val="28"/>
          <w:szCs w:val="28"/>
        </w:rPr>
        <w:t>. N П-6</w:t>
      </w:r>
      <w:r w:rsidRPr="008070F1">
        <w:rPr>
          <w:rStyle w:val="a5"/>
          <w:sz w:val="28"/>
          <w:szCs w:val="28"/>
        </w:rPr>
        <w:footnoteReference w:id="24"/>
      </w:r>
      <w:r w:rsidRPr="008070F1">
        <w:rPr>
          <w:sz w:val="28"/>
          <w:szCs w:val="28"/>
        </w:rPr>
        <w:t xml:space="preserve"> и Инструкция о порядке приемки продукции производственно-технического назначения и товаров народного потребления по качеству </w:t>
      </w:r>
      <w:smartTag w:uri="urn:schemas-microsoft-com:office:smarttags" w:element="metricconverter">
        <w:smartTagPr>
          <w:attr w:name="ProductID" w:val="1966 г"/>
        </w:smartTagPr>
        <w:r w:rsidRPr="008070F1">
          <w:rPr>
            <w:sz w:val="28"/>
            <w:szCs w:val="28"/>
          </w:rPr>
          <w:t>1966 г</w:t>
        </w:r>
      </w:smartTag>
      <w:r w:rsidRPr="008070F1">
        <w:rPr>
          <w:sz w:val="28"/>
          <w:szCs w:val="28"/>
        </w:rPr>
        <w:t>. N П-7</w:t>
      </w:r>
      <w:r w:rsidRPr="008070F1">
        <w:rPr>
          <w:rStyle w:val="a5"/>
          <w:sz w:val="28"/>
          <w:szCs w:val="28"/>
        </w:rPr>
        <w:footnoteReference w:id="25"/>
      </w:r>
      <w:r w:rsidRPr="008070F1">
        <w:rPr>
          <w:sz w:val="28"/>
          <w:szCs w:val="28"/>
        </w:rPr>
        <w:t xml:space="preserve"> (далее - Инструкция о приемке по количеству и Инструкция о приемке по качеству).</w:t>
      </w:r>
    </w:p>
    <w:p w:rsidR="00E02ED1" w:rsidRPr="008070F1" w:rsidRDefault="00E02ED1" w:rsidP="00DF7B8E">
      <w:pPr>
        <w:widowControl/>
        <w:spacing w:line="360" w:lineRule="auto"/>
        <w:ind w:firstLine="709"/>
        <w:rPr>
          <w:sz w:val="28"/>
          <w:szCs w:val="28"/>
        </w:rPr>
      </w:pPr>
      <w:r w:rsidRPr="008070F1">
        <w:rPr>
          <w:sz w:val="28"/>
          <w:szCs w:val="28"/>
        </w:rPr>
        <w:t xml:space="preserve">Названные инструкции уже на момент их принятия были крайне несовершенны, нуждались в коренной переработке. Взамен им в </w:t>
      </w:r>
      <w:smartTag w:uri="urn:schemas-microsoft-com:office:smarttags" w:element="metricconverter">
        <w:smartTagPr>
          <w:attr w:name="ProductID" w:val="1991 г"/>
        </w:smartTagPr>
        <w:r w:rsidRPr="008070F1">
          <w:rPr>
            <w:sz w:val="28"/>
            <w:szCs w:val="28"/>
          </w:rPr>
          <w:t>1991 г</w:t>
        </w:r>
      </w:smartTag>
      <w:r w:rsidRPr="008070F1">
        <w:rPr>
          <w:sz w:val="28"/>
          <w:szCs w:val="28"/>
        </w:rPr>
        <w:t>. были подготовлены проекты новых инструкций. Однако с распадом СССР они не были приняты. Между тем проблема правового регулирования порядка приемки остается и требует своего решения.</w:t>
      </w:r>
    </w:p>
    <w:p w:rsidR="00E02ED1" w:rsidRPr="008070F1" w:rsidRDefault="00E02ED1" w:rsidP="00DF7B8E">
      <w:pPr>
        <w:widowControl/>
        <w:spacing w:line="360" w:lineRule="auto"/>
        <w:ind w:firstLine="709"/>
        <w:rPr>
          <w:sz w:val="28"/>
          <w:szCs w:val="28"/>
        </w:rPr>
      </w:pPr>
      <w:r w:rsidRPr="008070F1">
        <w:rPr>
          <w:sz w:val="28"/>
          <w:szCs w:val="28"/>
        </w:rPr>
        <w:t>Инструкции о порядке приемки продолжают применяться, но уже не в качестве обязательных правовых актов. Стороны вправе предусмотреть в договоре, что приемка товара будет производиться согласно инструкциям Госарбитража СССР как факультативно применяемым нормам. Даже если такое условие не включено в договор, однако получатель провел приемку в соответствии с названными инструкциями, то составленный акт приемки признается арбитражными судами надлежащим доказательством по делу, поскольку никакого иного общего порядка приемки не существует. Таким образом, хозяйственная и судебно-арбитражная практика признают действие инструкций Госарбитража СССР в качестве обычаев делового оборота. Отсюда необходимость учитывать и соблюдать требования этих инструкций, обучать работников проведению приемки и оформлению документов в соответствии с ними, а также умению устранять на основе договоров недостатки инструкций.</w:t>
      </w:r>
    </w:p>
    <w:p w:rsidR="00E02ED1" w:rsidRPr="008070F1" w:rsidRDefault="00E02ED1" w:rsidP="00DF7B8E">
      <w:pPr>
        <w:widowControl/>
        <w:spacing w:line="360" w:lineRule="auto"/>
        <w:ind w:firstLine="709"/>
        <w:rPr>
          <w:sz w:val="28"/>
          <w:szCs w:val="28"/>
        </w:rPr>
      </w:pPr>
      <w:r w:rsidRPr="008070F1">
        <w:rPr>
          <w:sz w:val="28"/>
          <w:szCs w:val="28"/>
        </w:rPr>
        <w:t>Госкомстатом РФ издан приказ от 25.12.98 N 132 "Об утверждении унифицированных форм первичной документации по учету торговых операций"</w:t>
      </w:r>
      <w:r w:rsidR="00AD5BA1" w:rsidRPr="008070F1">
        <w:rPr>
          <w:rStyle w:val="a5"/>
          <w:sz w:val="28"/>
          <w:szCs w:val="28"/>
        </w:rPr>
        <w:footnoteReference w:id="26"/>
      </w:r>
      <w:r w:rsidRPr="008070F1">
        <w:rPr>
          <w:sz w:val="28"/>
          <w:szCs w:val="28"/>
        </w:rPr>
        <w:t>. Названным приказом предусмотрено, что при приемке товара без участия органа транспорта получателем составляются акты согласно устанавливаемым формам N Торг-1, Торг-2 и Торг-3. Их реквизиты соответствуют содержанию актов приемки, установленному Инструкциями N П-6 и П-7. Закрепляя формы актов приемки, приказ Госкомстата РФ N 132 не регламентирует саму процедуру приемки. Поэтому в отношении порядка проведения приемки надлежит руководствоваться Инструкциями о порядке приемки по количеству и качеству.</w:t>
      </w:r>
    </w:p>
    <w:p w:rsidR="00E02ED1" w:rsidRPr="008070F1" w:rsidRDefault="00E02ED1" w:rsidP="00DF7B8E">
      <w:pPr>
        <w:widowControl/>
        <w:spacing w:line="360" w:lineRule="auto"/>
        <w:ind w:firstLine="709"/>
        <w:rPr>
          <w:sz w:val="28"/>
          <w:szCs w:val="28"/>
        </w:rPr>
      </w:pPr>
      <w:r w:rsidRPr="008070F1">
        <w:rPr>
          <w:sz w:val="28"/>
          <w:szCs w:val="28"/>
        </w:rPr>
        <w:t>Важно учитывать соотношение инструкций с другими нормативными документами и договором. В стандартах всех уровней (национальных стандартах, стандартах организаций и др.) нередко предусматриваются отдельные требования к порядку приемки. По общему правилу, если какой-то вопрос в соответствующем стандарте решен иначе, чем в инструкции, то применяются нормы стандарта.</w:t>
      </w:r>
    </w:p>
    <w:p w:rsidR="00E02ED1" w:rsidRPr="008070F1" w:rsidRDefault="00E02ED1" w:rsidP="00DF7B8E">
      <w:pPr>
        <w:widowControl/>
        <w:spacing w:line="360" w:lineRule="auto"/>
        <w:ind w:firstLine="709"/>
        <w:rPr>
          <w:sz w:val="28"/>
          <w:szCs w:val="28"/>
        </w:rPr>
      </w:pPr>
      <w:r w:rsidRPr="008070F1">
        <w:rPr>
          <w:sz w:val="28"/>
          <w:szCs w:val="28"/>
        </w:rPr>
        <w:t>Вместе с тем в самих стандартах процедура приемки обычно бывает урегулирована лишь частично. По отношению к таким стандартам инструкции о порядке приемки по количеству и качеству выполняют субсидиарную роль, регламентируя те вопросы приемки, которые не определены самим стандартом.</w:t>
      </w:r>
    </w:p>
    <w:p w:rsidR="00E02ED1" w:rsidRPr="008070F1" w:rsidRDefault="00E02ED1" w:rsidP="00DF7B8E">
      <w:pPr>
        <w:widowControl/>
        <w:spacing w:line="360" w:lineRule="auto"/>
        <w:ind w:firstLine="709"/>
        <w:rPr>
          <w:sz w:val="28"/>
          <w:szCs w:val="28"/>
        </w:rPr>
      </w:pPr>
      <w:r w:rsidRPr="008070F1">
        <w:rPr>
          <w:sz w:val="28"/>
          <w:szCs w:val="28"/>
        </w:rPr>
        <w:t>Согласно п. 4 ст. 474 ГК РФ порядок и условия проверки качества товара, применяемые продавцом и покупателем, должны быть одинаковыми. Эта норма, воспроизводящая один из пунктов Принципов международных коммерческих договоров (Принципов УНИДРУА), императивно закрепляет сложившийся торговый обычай. Это предполагает необходимость согласования в договорах, в том числе внешнеторговых, порядка проведения приемки товаров по качеству.</w:t>
      </w:r>
    </w:p>
    <w:p w:rsidR="00E02ED1" w:rsidRPr="008070F1" w:rsidRDefault="00E02ED1" w:rsidP="00DF7B8E">
      <w:pPr>
        <w:widowControl/>
        <w:spacing w:line="360" w:lineRule="auto"/>
        <w:ind w:firstLine="709"/>
        <w:rPr>
          <w:sz w:val="28"/>
          <w:szCs w:val="28"/>
        </w:rPr>
      </w:pPr>
      <w:r w:rsidRPr="008070F1">
        <w:rPr>
          <w:sz w:val="28"/>
          <w:szCs w:val="28"/>
        </w:rPr>
        <w:t>В соответствии с п. 1 ст. 474 ГК РФ условия договоров, определяющие порядок приемки, должны соответствовать требованиям стандартов и других обязательных правил. Вместе с тем с учетом установленного в настоящее время положения о добровольности применения стандартов и возможности их изменения и дополнения в договорах требование о соответствии условий договора показателям стандартов в части порядка приемки не является обязательным.</w:t>
      </w:r>
    </w:p>
    <w:p w:rsidR="00E02ED1" w:rsidRPr="008070F1" w:rsidRDefault="00E02ED1" w:rsidP="00DF7B8E">
      <w:pPr>
        <w:widowControl/>
        <w:spacing w:line="360" w:lineRule="auto"/>
        <w:ind w:firstLine="709"/>
        <w:rPr>
          <w:sz w:val="28"/>
          <w:szCs w:val="28"/>
        </w:rPr>
      </w:pPr>
      <w:r w:rsidRPr="008070F1">
        <w:rPr>
          <w:sz w:val="28"/>
          <w:szCs w:val="28"/>
        </w:rPr>
        <w:t>Договору принадлежит приоритет над положениями инструкций о порядке приемки по количеству и качеству. Стороны вправе устанавливать в договоре любые требования, касающиеся порядка проведения приемки. При этом целесообразно предусматривать, что в вопросах, не урегулированных стандартами и договором, порядок приемки определяется названными инструкциями.</w:t>
      </w:r>
    </w:p>
    <w:p w:rsidR="00EB33CA" w:rsidRPr="008070F1" w:rsidRDefault="00EB33CA" w:rsidP="00DF7B8E">
      <w:pPr>
        <w:widowControl/>
        <w:spacing w:line="360" w:lineRule="auto"/>
        <w:ind w:firstLine="709"/>
        <w:rPr>
          <w:sz w:val="28"/>
          <w:szCs w:val="28"/>
        </w:rPr>
      </w:pPr>
      <w:r w:rsidRPr="008070F1">
        <w:rPr>
          <w:sz w:val="28"/>
          <w:szCs w:val="28"/>
        </w:rPr>
        <w:t xml:space="preserve">Порядок приемки товара от перевозчиков и организаций связи регламентируется Уставом железнодорожного транспорта РФ от 10.01.2003 N 18-ФЗ, Воздушным кодексом РФ от 19.03.97 N 60-ФЗ, Кодексом внутреннего водного транспорта РФ от 07.03.2001 N 24-ФЗ, Кодексом торгового мореплавания РФ от 30.04.99 N 81-ФЗ, ФЗ "О почтовой связи" N176-ФЗ от 17.07.99, Правилами оказания услуг почтовой связи, утвержденными Постановлением Правительства РФ от 15.04.2005 г. N 221. </w:t>
      </w:r>
    </w:p>
    <w:p w:rsidR="00E02ED1" w:rsidRPr="008070F1" w:rsidRDefault="00E02ED1" w:rsidP="00DF7B8E">
      <w:pPr>
        <w:widowControl/>
        <w:spacing w:line="360" w:lineRule="auto"/>
        <w:ind w:firstLine="709"/>
        <w:rPr>
          <w:sz w:val="28"/>
          <w:szCs w:val="28"/>
        </w:rPr>
      </w:pPr>
      <w:r w:rsidRPr="008070F1">
        <w:rPr>
          <w:sz w:val="28"/>
          <w:szCs w:val="28"/>
        </w:rPr>
        <w:t>Следует вместе с тем учитывать, что приемка товара - это не совокупность правил, а вид правовой деятельности, согласующейся с соответствующими правилами. Как и всякая деятельность, она должна организовываться руководством фирмы. Должны определяться круг исполнителей, проводиться их обучение, в том числе путем деловых игр, составляться образцы приемных документов, осуществляться контроль за соблюдением установленных требований. Ведение такой организационной работы должно возлагаться на конкретное руководящее лицо, вместе с тем активное участие в ней обязан принимать юрист фирмы.</w:t>
      </w:r>
    </w:p>
    <w:p w:rsidR="00532683" w:rsidRPr="008070F1" w:rsidRDefault="00D5664D" w:rsidP="00DF7B8E">
      <w:pPr>
        <w:pStyle w:val="2"/>
        <w:spacing w:before="0" w:after="0" w:line="360" w:lineRule="auto"/>
        <w:ind w:firstLine="709"/>
        <w:jc w:val="both"/>
        <w:rPr>
          <w:rFonts w:ascii="Times New Roman" w:hAnsi="Times New Roman" w:cs="Times New Roman"/>
          <w:i w:val="0"/>
        </w:rPr>
      </w:pPr>
      <w:r w:rsidRPr="008070F1">
        <w:rPr>
          <w:rFonts w:ascii="Times New Roman" w:hAnsi="Times New Roman" w:cs="Times New Roman"/>
          <w:i w:val="0"/>
        </w:rPr>
        <w:br w:type="page"/>
      </w:r>
      <w:bookmarkStart w:id="11" w:name="_Toc228763654"/>
      <w:r w:rsidR="00532683" w:rsidRPr="008070F1">
        <w:rPr>
          <w:rFonts w:ascii="Times New Roman" w:hAnsi="Times New Roman" w:cs="Times New Roman"/>
          <w:i w:val="0"/>
        </w:rPr>
        <w:t>Глава 2. Условие о приемке товара в гражданско-правовых договорах</w:t>
      </w:r>
      <w:bookmarkEnd w:id="11"/>
    </w:p>
    <w:p w:rsidR="00F60FE6" w:rsidRPr="008070F1" w:rsidRDefault="00F60FE6" w:rsidP="00DF7B8E">
      <w:pPr>
        <w:pStyle w:val="3"/>
        <w:spacing w:before="0" w:after="0" w:line="360" w:lineRule="auto"/>
        <w:ind w:firstLine="709"/>
        <w:jc w:val="both"/>
        <w:rPr>
          <w:rFonts w:ascii="Times New Roman" w:hAnsi="Times New Roman" w:cs="Times New Roman"/>
          <w:sz w:val="28"/>
          <w:szCs w:val="28"/>
        </w:rPr>
      </w:pPr>
      <w:bookmarkStart w:id="12" w:name="_Toc228763655"/>
    </w:p>
    <w:p w:rsidR="00532683" w:rsidRPr="008070F1" w:rsidRDefault="00532683" w:rsidP="00DF7B8E">
      <w:pPr>
        <w:pStyle w:val="3"/>
        <w:spacing w:before="0" w:after="0" w:line="360" w:lineRule="auto"/>
        <w:ind w:firstLine="709"/>
        <w:jc w:val="both"/>
        <w:rPr>
          <w:rFonts w:ascii="Times New Roman" w:hAnsi="Times New Roman" w:cs="Times New Roman"/>
          <w:sz w:val="28"/>
          <w:szCs w:val="28"/>
        </w:rPr>
      </w:pPr>
      <w:r w:rsidRPr="008070F1">
        <w:rPr>
          <w:rFonts w:ascii="Times New Roman" w:hAnsi="Times New Roman" w:cs="Times New Roman"/>
          <w:sz w:val="28"/>
          <w:szCs w:val="28"/>
        </w:rPr>
        <w:t>§ 1. Особенности закрепления условия о приемке товара и его содержание</w:t>
      </w:r>
      <w:bookmarkEnd w:id="12"/>
    </w:p>
    <w:p w:rsidR="00B148C4" w:rsidRPr="008070F1" w:rsidRDefault="00B148C4" w:rsidP="00DF7B8E">
      <w:pPr>
        <w:pStyle w:val="a9"/>
        <w:spacing w:line="360" w:lineRule="auto"/>
        <w:ind w:firstLine="709"/>
        <w:jc w:val="both"/>
        <w:rPr>
          <w:b w:val="0"/>
          <w:bCs w:val="0"/>
          <w:sz w:val="28"/>
          <w:szCs w:val="28"/>
        </w:rPr>
      </w:pP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Важным условием коммерческого договора является приемка продукции производственно-технического назначения и товаров народного потребления, которая, как правило, оговаривается в договоре.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Правовое регулирование приемки продукции по количеству и качеству осуществляется</w:t>
      </w:r>
      <w:r w:rsidR="00550516" w:rsidRPr="008070F1">
        <w:rPr>
          <w:sz w:val="28"/>
          <w:szCs w:val="28"/>
        </w:rPr>
        <w:t xml:space="preserve">, как показано выше, </w:t>
      </w:r>
      <w:r w:rsidRPr="008070F1">
        <w:rPr>
          <w:sz w:val="28"/>
          <w:szCs w:val="28"/>
        </w:rPr>
        <w:t xml:space="preserve">в соответствии с: </w:t>
      </w:r>
    </w:p>
    <w:p w:rsidR="00D5664D" w:rsidRPr="008070F1" w:rsidRDefault="00D5664D" w:rsidP="00DF7B8E">
      <w:pPr>
        <w:widowControl/>
        <w:numPr>
          <w:ilvl w:val="0"/>
          <w:numId w:val="3"/>
        </w:numPr>
        <w:spacing w:line="360" w:lineRule="auto"/>
        <w:ind w:left="0" w:firstLine="709"/>
        <w:rPr>
          <w:sz w:val="28"/>
          <w:szCs w:val="28"/>
        </w:rPr>
      </w:pPr>
      <w:r w:rsidRPr="008070F1">
        <w:rPr>
          <w:sz w:val="28"/>
          <w:szCs w:val="28"/>
        </w:rPr>
        <w:t xml:space="preserve">Инструкцией о приемке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г. № П-6 (с изменениями от 29.12.78 г. и от 14.11.74 г.); </w:t>
      </w:r>
    </w:p>
    <w:p w:rsidR="00D5664D" w:rsidRPr="008070F1" w:rsidRDefault="00D5664D" w:rsidP="00DF7B8E">
      <w:pPr>
        <w:widowControl/>
        <w:numPr>
          <w:ilvl w:val="0"/>
          <w:numId w:val="3"/>
        </w:numPr>
        <w:spacing w:line="360" w:lineRule="auto"/>
        <w:ind w:left="0" w:firstLine="709"/>
        <w:rPr>
          <w:sz w:val="28"/>
          <w:szCs w:val="28"/>
        </w:rPr>
      </w:pPr>
      <w:r w:rsidRPr="008070F1">
        <w:rPr>
          <w:sz w:val="28"/>
          <w:szCs w:val="28"/>
        </w:rPr>
        <w:t xml:space="preserve">Инструкцией о приемке продукции производственно-технического назначения товаров народного потребления по качеству, утвержденной Постановлением Госарбитража СССР от 25.04.66 г. № П-7 (с изменениями, внесенными Постановлением Госарбитража СССР от 29.12.73 г. № 81 и от 14.11.74 г. № 89).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Согласно ч. 3 п. 14 Постановления Пленума Высшего Арбитражного Суда РФ от 22.10.97 г. № 18 порядок приемки товаров по количеству и качеству, установленный указанными инструкциями, может применяться покупателем (получателем) только в случаях, когда это предусмотрено договором поставки.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Инструкции применяются во всех случаях, когда стандартами, техническими условиями, особыми условиями поставки или другими правилами не установлен иной порядок приемки продукции по количеству, качеству, комплектности, а также таре и упаковке</w:t>
      </w:r>
      <w:r w:rsidRPr="008070F1">
        <w:rPr>
          <w:rStyle w:val="a5"/>
          <w:sz w:val="28"/>
          <w:szCs w:val="28"/>
        </w:rPr>
        <w:footnoteReference w:id="27"/>
      </w:r>
      <w:r w:rsidRPr="008070F1">
        <w:rPr>
          <w:sz w:val="28"/>
          <w:szCs w:val="28"/>
        </w:rPr>
        <w:t xml:space="preserve">.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договорах могут быть предусмотрены иные правила приемки.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целях обеспечения качества поставляемой продукции организация-изготовитель (отправитель) обязана обеспечить следующие условия: </w:t>
      </w:r>
    </w:p>
    <w:p w:rsidR="00D5664D" w:rsidRPr="008070F1" w:rsidRDefault="00D5664D" w:rsidP="00DF7B8E">
      <w:pPr>
        <w:widowControl/>
        <w:spacing w:line="360" w:lineRule="auto"/>
        <w:ind w:firstLine="709"/>
        <w:rPr>
          <w:sz w:val="28"/>
          <w:szCs w:val="28"/>
        </w:rPr>
      </w:pPr>
      <w:r w:rsidRPr="008070F1">
        <w:rPr>
          <w:sz w:val="28"/>
          <w:szCs w:val="28"/>
        </w:rPr>
        <w:t xml:space="preserve">а) строгое соблюдение правил упаковки, маркировки и опломбирования отдельных мест. Продукция, не маркированная и не опломбированная, считается непоставленной; </w:t>
      </w:r>
    </w:p>
    <w:p w:rsidR="00D5664D" w:rsidRPr="008070F1" w:rsidRDefault="00D5664D" w:rsidP="00DF7B8E">
      <w:pPr>
        <w:widowControl/>
        <w:spacing w:line="360" w:lineRule="auto"/>
        <w:ind w:firstLine="709"/>
        <w:rPr>
          <w:sz w:val="28"/>
          <w:szCs w:val="28"/>
        </w:rPr>
      </w:pPr>
      <w:bookmarkStart w:id="13" w:name="86"/>
      <w:bookmarkEnd w:id="13"/>
      <w:r w:rsidRPr="008070F1">
        <w:rPr>
          <w:sz w:val="28"/>
          <w:szCs w:val="28"/>
        </w:rPr>
        <w:t xml:space="preserve">б) точное определение количества отгруженной продукции (веса, количества мест: ящиков, мешков, связок, кип, пачек и т. п.); </w:t>
      </w:r>
    </w:p>
    <w:p w:rsidR="00D5664D" w:rsidRPr="008070F1" w:rsidRDefault="00D5664D" w:rsidP="00DF7B8E">
      <w:pPr>
        <w:widowControl/>
        <w:spacing w:line="360" w:lineRule="auto"/>
        <w:ind w:firstLine="709"/>
        <w:rPr>
          <w:sz w:val="28"/>
          <w:szCs w:val="28"/>
        </w:rPr>
      </w:pPr>
      <w:r w:rsidRPr="008070F1">
        <w:rPr>
          <w:sz w:val="28"/>
          <w:szCs w:val="28"/>
        </w:rPr>
        <w:t xml:space="preserve">в) в каждое упакованное или затаренное место вкладывается упаковочный лист, ярлык, кипная карта и т. д., свидетельствующие о наименовании и количестве продукции, находящейся в каждом тарном месте; </w:t>
      </w:r>
    </w:p>
    <w:p w:rsidR="00D5664D" w:rsidRPr="008070F1" w:rsidRDefault="00D5664D" w:rsidP="00DF7B8E">
      <w:pPr>
        <w:widowControl/>
        <w:spacing w:line="360" w:lineRule="auto"/>
        <w:ind w:firstLine="709"/>
        <w:rPr>
          <w:sz w:val="28"/>
          <w:szCs w:val="28"/>
        </w:rPr>
      </w:pPr>
      <w:r w:rsidRPr="008070F1">
        <w:rPr>
          <w:sz w:val="28"/>
          <w:szCs w:val="28"/>
        </w:rPr>
        <w:t xml:space="preserve">г) четкое оформление отгрузочных и расчетных документов, соответствующих данным о количестве фактически отгруженной продукции; </w:t>
      </w:r>
    </w:p>
    <w:p w:rsidR="00D5664D" w:rsidRPr="008070F1" w:rsidRDefault="00D5664D" w:rsidP="00DF7B8E">
      <w:pPr>
        <w:widowControl/>
        <w:spacing w:line="360" w:lineRule="auto"/>
        <w:ind w:firstLine="709"/>
        <w:rPr>
          <w:sz w:val="28"/>
          <w:szCs w:val="28"/>
        </w:rPr>
      </w:pPr>
      <w:r w:rsidRPr="008070F1">
        <w:rPr>
          <w:sz w:val="28"/>
          <w:szCs w:val="28"/>
        </w:rPr>
        <w:t xml:space="preserve">д) обеспечение соблюдения условий правил сдачи груза к перевозке.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 приемке груза от органов транспорта предприятие-получатель в соответствии с действующими на транспорте правилами перевозок грузов обязано проверить, обеспечена ли сохранность груза при перевозке, в частности проверить: </w:t>
      </w:r>
    </w:p>
    <w:p w:rsidR="00D5664D" w:rsidRPr="008070F1" w:rsidRDefault="00D5664D" w:rsidP="00DF7B8E">
      <w:pPr>
        <w:widowControl/>
        <w:spacing w:line="360" w:lineRule="auto"/>
        <w:ind w:firstLine="709"/>
        <w:rPr>
          <w:sz w:val="28"/>
          <w:szCs w:val="28"/>
        </w:rPr>
      </w:pPr>
      <w:r w:rsidRPr="008070F1">
        <w:rPr>
          <w:sz w:val="28"/>
          <w:szCs w:val="28"/>
        </w:rPr>
        <w:t xml:space="preserve">а) транспортное средство (вагон, цистерну, баржу, автофургон и т. д.) на наличие пломб отправителя или станции назначения, исправность пломб, оттиски на них, исправность тары и маркировки; </w:t>
      </w:r>
    </w:p>
    <w:p w:rsidR="00D5664D" w:rsidRPr="008070F1" w:rsidRDefault="00D5664D" w:rsidP="00DF7B8E">
      <w:pPr>
        <w:widowControl/>
        <w:spacing w:line="360" w:lineRule="auto"/>
        <w:ind w:firstLine="709"/>
        <w:rPr>
          <w:sz w:val="28"/>
          <w:szCs w:val="28"/>
        </w:rPr>
      </w:pPr>
      <w:r w:rsidRPr="008070F1">
        <w:rPr>
          <w:sz w:val="28"/>
          <w:szCs w:val="28"/>
        </w:rPr>
        <w:t xml:space="preserve">б) соответствие наименования груза и транспортной маркировки на нем, а также соответствие веса, мест транспортным документам.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В случае выдачи груза без проверки количества мест и веса получатель в порядке, установленном правилами оформления выдачи грузов, обязан потребовать от органов транспорта, чтобы на транспортном документе была с</w:t>
      </w:r>
      <w:r w:rsidR="00F60FE6" w:rsidRPr="008070F1">
        <w:rPr>
          <w:sz w:val="28"/>
          <w:szCs w:val="28"/>
        </w:rPr>
        <w:t xml:space="preserve">делана соответствующая отметка. </w:t>
      </w:r>
      <w:r w:rsidRPr="008070F1">
        <w:rPr>
          <w:sz w:val="28"/>
          <w:szCs w:val="28"/>
        </w:rPr>
        <w:t xml:space="preserve">При доставке поставщиком продукции в таре на склад получателя последний кроме проверки веса брутто и количества мест может потребовать вскрытия тары и проверки веса нетто и количества товарных единиц в каждом месте.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Приемка продукции, поступившей в исправной таре, по весу нетто и количеству товарных единиц в каждом месте, производится, как правило, на складе конечного получателя.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Покупатели - базы, оптовые и розничные торговые предприятия, переотправляющие продукцию в таре и упаковке изготовителя или первоначального отправителя, должны производить приемку тарных мест в случаях, предусмотренных договором, а также при несоответствии фактического веса брутто весу брутто, указанному в сопроводительных документах. </w:t>
      </w:r>
    </w:p>
    <w:p w:rsidR="00D5664D" w:rsidRPr="008070F1" w:rsidRDefault="00D5664D" w:rsidP="00DF7B8E">
      <w:pPr>
        <w:pStyle w:val="ipara"/>
        <w:spacing w:before="0" w:beforeAutospacing="0" w:after="0" w:afterAutospacing="0" w:line="360" w:lineRule="auto"/>
        <w:ind w:firstLine="709"/>
        <w:jc w:val="both"/>
        <w:rPr>
          <w:sz w:val="28"/>
          <w:szCs w:val="28"/>
        </w:rPr>
      </w:pPr>
      <w:bookmarkStart w:id="14" w:name="87"/>
      <w:bookmarkEnd w:id="14"/>
      <w:r w:rsidRPr="008070F1">
        <w:rPr>
          <w:sz w:val="28"/>
          <w:szCs w:val="28"/>
        </w:rPr>
        <w:t xml:space="preserve">Если продукция поступила в поврежденной таре, приемка продукции по количеству тарных единиц в каждом тарном месте производится получателями в соответствии с Инструкцией № П-6.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Приемка продукции производится в следующие сроки: </w:t>
      </w:r>
    </w:p>
    <w:p w:rsidR="00D5664D" w:rsidRPr="008070F1" w:rsidRDefault="00D5664D" w:rsidP="00DF7B8E">
      <w:pPr>
        <w:widowControl/>
        <w:spacing w:line="360" w:lineRule="auto"/>
        <w:ind w:firstLine="709"/>
        <w:rPr>
          <w:sz w:val="28"/>
          <w:szCs w:val="28"/>
        </w:rPr>
      </w:pPr>
      <w:r w:rsidRPr="008070F1">
        <w:rPr>
          <w:sz w:val="28"/>
          <w:szCs w:val="28"/>
        </w:rPr>
        <w:t xml:space="preserve">а) продукции, поступившей без тары, в открытой таре и в поврежденной таре, - </w:t>
      </w:r>
      <w:r w:rsidRPr="008070F1">
        <w:rPr>
          <w:rStyle w:val="af0"/>
          <w:i w:val="0"/>
          <w:sz w:val="28"/>
          <w:szCs w:val="28"/>
        </w:rPr>
        <w:t>в момент получения</w:t>
      </w:r>
      <w:r w:rsidRPr="008070F1">
        <w:rPr>
          <w:sz w:val="28"/>
          <w:szCs w:val="28"/>
        </w:rPr>
        <w:t xml:space="preserve"> ее от поставщика или со склада органа транспорта либо в момент разгрузки неопломбированных транспортных средств и контейнеров; </w:t>
      </w:r>
    </w:p>
    <w:p w:rsidR="00D5664D" w:rsidRPr="008070F1" w:rsidRDefault="00D5664D" w:rsidP="00DF7B8E">
      <w:pPr>
        <w:widowControl/>
        <w:spacing w:line="360" w:lineRule="auto"/>
        <w:ind w:firstLine="709"/>
        <w:rPr>
          <w:sz w:val="28"/>
          <w:szCs w:val="28"/>
        </w:rPr>
      </w:pPr>
      <w:r w:rsidRPr="008070F1">
        <w:rPr>
          <w:sz w:val="28"/>
          <w:szCs w:val="28"/>
        </w:rPr>
        <w:t xml:space="preserve">б) продукции, поступившей в исправной таре: </w:t>
      </w:r>
    </w:p>
    <w:p w:rsidR="00D5664D" w:rsidRPr="008070F1" w:rsidRDefault="00D5664D" w:rsidP="00DF7B8E">
      <w:pPr>
        <w:widowControl/>
        <w:numPr>
          <w:ilvl w:val="1"/>
          <w:numId w:val="7"/>
        </w:numPr>
        <w:spacing w:line="360" w:lineRule="auto"/>
        <w:ind w:left="0" w:firstLine="709"/>
        <w:rPr>
          <w:sz w:val="28"/>
          <w:szCs w:val="28"/>
        </w:rPr>
      </w:pPr>
      <w:r w:rsidRPr="008070F1">
        <w:rPr>
          <w:sz w:val="28"/>
          <w:szCs w:val="28"/>
        </w:rPr>
        <w:t xml:space="preserve">по весу брутто и количеству мест в сроки, указанные в подпункте "а" п. 9 Инструкции П-6; </w:t>
      </w:r>
    </w:p>
    <w:p w:rsidR="00D5664D" w:rsidRPr="008070F1" w:rsidRDefault="00D5664D" w:rsidP="00DF7B8E">
      <w:pPr>
        <w:widowControl/>
        <w:numPr>
          <w:ilvl w:val="1"/>
          <w:numId w:val="7"/>
        </w:numPr>
        <w:spacing w:line="360" w:lineRule="auto"/>
        <w:ind w:left="0" w:firstLine="709"/>
        <w:rPr>
          <w:sz w:val="28"/>
          <w:szCs w:val="28"/>
        </w:rPr>
      </w:pPr>
      <w:r w:rsidRPr="008070F1">
        <w:rPr>
          <w:sz w:val="28"/>
          <w:szCs w:val="28"/>
        </w:rPr>
        <w:t xml:space="preserve">по весу нетто и количеству товарных единиц в каждом месте - одновременно со вскрытием тары, но </w:t>
      </w:r>
      <w:r w:rsidRPr="008070F1">
        <w:rPr>
          <w:rStyle w:val="af0"/>
          <w:i w:val="0"/>
          <w:sz w:val="28"/>
          <w:szCs w:val="28"/>
        </w:rPr>
        <w:t>не позднее 10 дней</w:t>
      </w:r>
      <w:r w:rsidRPr="008070F1">
        <w:rPr>
          <w:sz w:val="28"/>
          <w:szCs w:val="28"/>
        </w:rPr>
        <w:t xml:space="preserve">, а по скоропортящейся продукции - </w:t>
      </w:r>
      <w:r w:rsidRPr="008070F1">
        <w:rPr>
          <w:rStyle w:val="af0"/>
          <w:i w:val="0"/>
          <w:sz w:val="28"/>
          <w:szCs w:val="28"/>
        </w:rPr>
        <w:t>не позднее 24 часов</w:t>
      </w:r>
      <w:r w:rsidRPr="008070F1">
        <w:rPr>
          <w:sz w:val="28"/>
          <w:szCs w:val="28"/>
        </w:rPr>
        <w:t xml:space="preserve"> с момента получения продукции при доставке продукции поставщиком или при вывозе ее получателем со склада поставщика и во всех остальных случаях - </w:t>
      </w:r>
      <w:r w:rsidRPr="008070F1">
        <w:rPr>
          <w:rStyle w:val="af0"/>
          <w:i w:val="0"/>
          <w:sz w:val="28"/>
          <w:szCs w:val="28"/>
        </w:rPr>
        <w:t>с момента выдачи груза</w:t>
      </w:r>
      <w:r w:rsidRPr="008070F1">
        <w:rPr>
          <w:sz w:val="28"/>
          <w:szCs w:val="28"/>
        </w:rPr>
        <w:t xml:space="preserve"> органом транспорта.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районах Крайнего Севера, отдаленных районах и других районах досрочного завоза приемка продукции производственно-технического назначения производится не позднее 40 дней с момента поступления на склад получателя. Приемка промышленных товаров народного потребления производится не позднее 60 дней, продовольственных товаров (за исключением скоропортящихся) - не позднее 40 дней, а скоропортящихся товаров - не позднее 48 часов с момента поступления их на склад получателя.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Приемка считается произведенной своевременно, если проверка количества продукции окончена в установленные сроки.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Поставка продукции по качеству определяется стандартами, техническими условиями и иными обязательными для сторон правилами поставки продукции по качеству, комплектности, а также в надлежащей таре и упаковке</w:t>
      </w:r>
      <w:r w:rsidRPr="008070F1">
        <w:rPr>
          <w:rStyle w:val="a5"/>
          <w:sz w:val="28"/>
          <w:szCs w:val="28"/>
        </w:rPr>
        <w:footnoteReference w:id="28"/>
      </w:r>
      <w:r w:rsidRPr="008070F1">
        <w:rPr>
          <w:sz w:val="28"/>
          <w:szCs w:val="28"/>
        </w:rPr>
        <w:t xml:space="preserve">.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договорах между сторонами могут быть предусмотрены особенности приемки соответствующих видов продукции и товаров.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целях сохранности качества поставляемой продукции, создания условий для своевременной и правильной приемки предприятие, организация-изготовитель (отправитель) обязаны обеспечить: </w:t>
      </w:r>
    </w:p>
    <w:p w:rsidR="00D5664D" w:rsidRPr="008070F1" w:rsidRDefault="00D5664D" w:rsidP="00DF7B8E">
      <w:pPr>
        <w:widowControl/>
        <w:numPr>
          <w:ilvl w:val="0"/>
          <w:numId w:val="11"/>
        </w:numPr>
        <w:spacing w:line="360" w:lineRule="auto"/>
        <w:ind w:left="0" w:firstLine="709"/>
        <w:rPr>
          <w:sz w:val="28"/>
          <w:szCs w:val="28"/>
        </w:rPr>
      </w:pPr>
      <w:r w:rsidRPr="008070F1">
        <w:rPr>
          <w:sz w:val="28"/>
          <w:szCs w:val="28"/>
        </w:rPr>
        <w:t xml:space="preserve">соблюдение правил упаковки, затаривания, маркировки и опломбирования отдельных мест; </w:t>
      </w:r>
    </w:p>
    <w:p w:rsidR="00D5664D" w:rsidRPr="008070F1" w:rsidRDefault="00D5664D" w:rsidP="00DF7B8E">
      <w:pPr>
        <w:widowControl/>
        <w:numPr>
          <w:ilvl w:val="0"/>
          <w:numId w:val="11"/>
        </w:numPr>
        <w:spacing w:line="360" w:lineRule="auto"/>
        <w:ind w:left="0" w:firstLine="709"/>
        <w:rPr>
          <w:sz w:val="28"/>
          <w:szCs w:val="28"/>
        </w:rPr>
      </w:pPr>
      <w:r w:rsidRPr="008070F1">
        <w:rPr>
          <w:sz w:val="28"/>
          <w:szCs w:val="28"/>
        </w:rPr>
        <w:t xml:space="preserve">отгрузку (сдачу) продукции, соответствующей по качеству и комплектности требованиям, установленным стандартами, техническими условиями, чертежами, образцами (эталонами). Продукция, не прошедшая проверку по качеству, а также продукция, отгрузка которой запрещена органами, осуществляющими контроль за качеством продукции, и другими уполномоченными на то органами, не подлежит поставке; </w:t>
      </w:r>
    </w:p>
    <w:p w:rsidR="00D5664D" w:rsidRPr="008070F1" w:rsidRDefault="00D5664D" w:rsidP="00DF7B8E">
      <w:pPr>
        <w:widowControl/>
        <w:numPr>
          <w:ilvl w:val="0"/>
          <w:numId w:val="12"/>
        </w:numPr>
        <w:spacing w:line="360" w:lineRule="auto"/>
        <w:ind w:left="0" w:firstLine="709"/>
        <w:rPr>
          <w:sz w:val="28"/>
          <w:szCs w:val="28"/>
        </w:rPr>
      </w:pPr>
      <w:bookmarkStart w:id="15" w:name="92"/>
      <w:bookmarkEnd w:id="15"/>
      <w:r w:rsidRPr="008070F1">
        <w:rPr>
          <w:sz w:val="28"/>
          <w:szCs w:val="28"/>
        </w:rPr>
        <w:t xml:space="preserve">четкое и правильное оформление документов, удостоверяющих качество и комплектность продукции (технический паспорт, сертификат, удостоверение о качестве и т. п.), отгрузочных и расчетных документов, соответствие указанных в них данных о качестве и комплектности фактическому качеству и комплектности продукции; </w:t>
      </w:r>
    </w:p>
    <w:p w:rsidR="00D5664D" w:rsidRPr="008070F1" w:rsidRDefault="00D5664D" w:rsidP="00DF7B8E">
      <w:pPr>
        <w:widowControl/>
        <w:numPr>
          <w:ilvl w:val="0"/>
          <w:numId w:val="12"/>
        </w:numPr>
        <w:spacing w:line="360" w:lineRule="auto"/>
        <w:ind w:left="0" w:firstLine="709"/>
        <w:rPr>
          <w:sz w:val="28"/>
          <w:szCs w:val="28"/>
        </w:rPr>
      </w:pPr>
      <w:r w:rsidRPr="008070F1">
        <w:rPr>
          <w:sz w:val="28"/>
          <w:szCs w:val="28"/>
        </w:rPr>
        <w:t xml:space="preserve">своевременную отсылку документов, удостоверяющих качество и комплектность продукции, получателю. Эти документы высылаются вместе с продукцией, если иное не предусмотрено договором. В случае, когда это предусмотрено договором, изготовитель (отправитель) обязан при отгрузке (сдаче) продукции в упакованных или затаренных местах вложить в каждое тарное место документ, свидетельствующий о наименовании и качестве продукции, находящейся в данном тарном месте; </w:t>
      </w:r>
    </w:p>
    <w:p w:rsidR="00D5664D" w:rsidRPr="008070F1" w:rsidRDefault="00D5664D" w:rsidP="00DF7B8E">
      <w:pPr>
        <w:widowControl/>
        <w:numPr>
          <w:ilvl w:val="0"/>
          <w:numId w:val="12"/>
        </w:numPr>
        <w:spacing w:line="360" w:lineRule="auto"/>
        <w:ind w:left="0" w:firstLine="709"/>
        <w:rPr>
          <w:sz w:val="28"/>
          <w:szCs w:val="28"/>
        </w:rPr>
      </w:pPr>
      <w:r w:rsidRPr="008070F1">
        <w:rPr>
          <w:sz w:val="28"/>
          <w:szCs w:val="28"/>
        </w:rPr>
        <w:t xml:space="preserve">строгое соблюдение действующих на транспорте правил сдачи грузов к перевозке, их погрузки и крепления, а также специальных правил погрузки, предусмотренных стандартами и техническими условиями.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При приемке продукции предприятие-получатель руководствуется Инструкцией о порядке приемки продукции производственно-технического назначения и товаров народного потребления по качеству</w:t>
      </w:r>
      <w:bookmarkStart w:id="16" w:name="B7421-part47-page92-u1"/>
      <w:bookmarkEnd w:id="16"/>
      <w:r w:rsidRPr="008070F1">
        <w:rPr>
          <w:sz w:val="28"/>
          <w:szCs w:val="28"/>
        </w:rPr>
        <w:t xml:space="preserve">.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Предприятие-получатель обязано проверить обеспеченность сохранности груза при перевозке. Это достигается путем проверки исправности транспортных средств (вагонов, контейнеров, цистерн, барж, автофургонов и т. д.), наличия пломб отправителя или пункта отправления (станции, порта, пристани), соответствия оттиска отправителя на пломбе, а также исправности тары и защитной маркировки груза.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Важно проверить соблюдение правил перевозки, укладки, температурного режима, крепления и т. д., сроков доставки и осмотра груза.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случае получения груза без осмотра предприятие-получатель должно потребовать от органа транспорта, чтобы в транспортном документе была сделана отметка о том, что груз получен без осмотра.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 получении груза в поврежденном транспортном средстве, в нарушенной упаковке предприятие-получатель во всех случаях обязано потребовать от органа транспорта составления </w:t>
      </w:r>
      <w:r w:rsidRPr="008070F1">
        <w:rPr>
          <w:rStyle w:val="af0"/>
          <w:i w:val="0"/>
          <w:sz w:val="28"/>
          <w:szCs w:val="28"/>
        </w:rPr>
        <w:t>коммерческого акта</w:t>
      </w:r>
      <w:bookmarkStart w:id="17" w:name="B7421-part47-page92-u2"/>
      <w:bookmarkEnd w:id="17"/>
      <w:r w:rsidRPr="008070F1">
        <w:rPr>
          <w:sz w:val="28"/>
          <w:szCs w:val="28"/>
        </w:rPr>
        <w:t xml:space="preserve">, а при доставке груза автомобильным транспортом - составления </w:t>
      </w:r>
      <w:r w:rsidRPr="008070F1">
        <w:rPr>
          <w:rStyle w:val="af0"/>
          <w:i w:val="0"/>
          <w:sz w:val="28"/>
          <w:szCs w:val="28"/>
        </w:rPr>
        <w:t>акта</w:t>
      </w:r>
      <w:r w:rsidRPr="008070F1">
        <w:rPr>
          <w:sz w:val="28"/>
          <w:szCs w:val="28"/>
        </w:rPr>
        <w:t xml:space="preserve">. </w:t>
      </w:r>
    </w:p>
    <w:p w:rsidR="00D5664D" w:rsidRPr="008070F1" w:rsidRDefault="00D5664D" w:rsidP="00DF7B8E">
      <w:pPr>
        <w:pStyle w:val="ipara"/>
        <w:spacing w:before="0" w:beforeAutospacing="0" w:after="0" w:afterAutospacing="0" w:line="360" w:lineRule="auto"/>
        <w:ind w:firstLine="709"/>
        <w:jc w:val="both"/>
        <w:rPr>
          <w:sz w:val="28"/>
          <w:szCs w:val="28"/>
        </w:rPr>
      </w:pPr>
      <w:bookmarkStart w:id="18" w:name="93"/>
      <w:bookmarkEnd w:id="18"/>
      <w:r w:rsidRPr="008070F1">
        <w:rPr>
          <w:sz w:val="28"/>
          <w:szCs w:val="28"/>
        </w:rPr>
        <w:t xml:space="preserve">В случае неосновательного отказа органа транспорта от составления указанных выше актов получатель обязан в соответствии с действующими на транспорте правилами обжаловать этот отказ и произвести приемку продукции в соответствии с Инструкцией П-7.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Продукция, поступившая в исправной таре, принимается по качеству и комплектности на складе конечного получателя.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Если покупателями продукции являются базы сбытовых, снабженческих, заготовительных организаций, оптовых и розничных торговых предприятий и другие покупатели, переотправляющие продукцию в таре или упаковке первоначального изготовителя (отправителя), то приемка по качеству и комплектности производится при получении продукции в поврежденной, открытой или немаркированной таре, в таре с поврежденной пломбой или при наличии признаков порчи (боя, течи и т. д.), если иное не предусмотрено договором</w:t>
      </w:r>
      <w:r w:rsidRPr="008070F1">
        <w:rPr>
          <w:rStyle w:val="a5"/>
          <w:sz w:val="28"/>
          <w:szCs w:val="28"/>
        </w:rPr>
        <w:footnoteReference w:id="29"/>
      </w:r>
      <w:r w:rsidRPr="008070F1">
        <w:rPr>
          <w:sz w:val="28"/>
          <w:szCs w:val="28"/>
        </w:rPr>
        <w:t xml:space="preserve">.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На эти предприятия и организации возлагается обязанность хранить продукцию, подлежащую переотправке, в условиях, обеспечивающих сохранность качества и комплектности этой продукции.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Приемка продукции по качеству и комплектности производится в следующие сроки: </w:t>
      </w:r>
    </w:p>
    <w:p w:rsidR="00D5664D" w:rsidRPr="008070F1" w:rsidRDefault="00D5664D" w:rsidP="00DF7B8E">
      <w:pPr>
        <w:widowControl/>
        <w:numPr>
          <w:ilvl w:val="0"/>
          <w:numId w:val="13"/>
        </w:numPr>
        <w:spacing w:line="360" w:lineRule="auto"/>
        <w:ind w:left="0" w:firstLine="709"/>
        <w:rPr>
          <w:sz w:val="28"/>
          <w:szCs w:val="28"/>
        </w:rPr>
      </w:pPr>
      <w:r w:rsidRPr="008070F1">
        <w:rPr>
          <w:sz w:val="28"/>
          <w:szCs w:val="28"/>
        </w:rPr>
        <w:t xml:space="preserve">при иногородней поставке - не позднее 20 дней, а по скоропортящейся продукции - не позднее 24 часов после поступления ее на склад или при вывозке продукции получателем; </w:t>
      </w:r>
    </w:p>
    <w:p w:rsidR="00D5664D" w:rsidRPr="008070F1" w:rsidRDefault="00D5664D" w:rsidP="00DF7B8E">
      <w:pPr>
        <w:widowControl/>
        <w:numPr>
          <w:ilvl w:val="0"/>
          <w:numId w:val="13"/>
        </w:numPr>
        <w:spacing w:line="360" w:lineRule="auto"/>
        <w:ind w:left="0" w:firstLine="709"/>
        <w:rPr>
          <w:sz w:val="28"/>
          <w:szCs w:val="28"/>
        </w:rPr>
      </w:pPr>
      <w:r w:rsidRPr="008070F1">
        <w:rPr>
          <w:sz w:val="28"/>
          <w:szCs w:val="28"/>
        </w:rPr>
        <w:t xml:space="preserve">при одногородней поставке - не позднее 10 дней, а по скоропортящейся продукции - не позднее 24 часов после поступления на склад получателя.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районах Крайнего Севера и районах досрочного завоза приемка продукции производственно-технического назначения производится не позднее 30 дней, а скоропортящейся продукции - не позднее 48 часов после поступления продукции на склад получателя.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указанных районах приемка промышленных товаров народного потребления производится не позднее 60 дней, продовольственных товаров - не позднее 48 часов после поступления на склад покупателя.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Машины, оборудование, приборы и другая продукция, поступившая в таре и имеющая гарантийные сроки службы или хранения, проверяются по качеству и комплектности при вскрытии тары, но не позднее установленных гарантийных сроков.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Торговые организации могут составлять акты по качеству и комплектности при обнаружении скрытых производственных недостатков, если они обнаружены при подготовке товаров к розничной продаже </w:t>
      </w:r>
      <w:bookmarkStart w:id="19" w:name="94"/>
      <w:bookmarkEnd w:id="19"/>
      <w:r w:rsidRPr="008070F1">
        <w:rPr>
          <w:sz w:val="28"/>
          <w:szCs w:val="28"/>
        </w:rPr>
        <w:t xml:space="preserve">или при розничной продаже в течение 4 месяцев после получения товаров.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rStyle w:val="af0"/>
          <w:i w:val="0"/>
          <w:sz w:val="28"/>
          <w:szCs w:val="28"/>
        </w:rPr>
        <w:t>Акт о скрытых недостатках</w:t>
      </w:r>
      <w:r w:rsidRPr="008070F1">
        <w:rPr>
          <w:sz w:val="28"/>
          <w:szCs w:val="28"/>
        </w:rPr>
        <w:t xml:space="preserve"> продукции, производимой двумя или несколькими предприятиями, должен быть составлен в течение 5 дней по обнаружении недостатков, но не позднее 4 месяцев со дня поступления продукции на склад получателя.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rStyle w:val="af0"/>
          <w:i w:val="0"/>
          <w:sz w:val="28"/>
          <w:szCs w:val="28"/>
        </w:rPr>
        <w:t>Скрытыми недостатками</w:t>
      </w:r>
      <w:r w:rsidRPr="008070F1">
        <w:rPr>
          <w:sz w:val="28"/>
          <w:szCs w:val="28"/>
        </w:rPr>
        <w:t xml:space="preserve"> признаются такие недостатки, которые не могли быть обнаружены при обычной для данного вида продукции проверке и выявлены лишь в процессе обработки, подготовки к монтажу, в процессе монтажа, испытания, использования и хранения продукции.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Одновременно с приемкой продукции по качеству предприятие-получатель проверяет комплектность продукции, а также маркировку и упаковку на соответствие ее требованиям стандартов, технических условий, ОСТов и других обязательных для сторон правил.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Предприятие-получатель для осуществления приемки продукции по качеству и комплектности формирует </w:t>
      </w:r>
      <w:r w:rsidRPr="008070F1">
        <w:rPr>
          <w:rStyle w:val="af0"/>
          <w:i w:val="0"/>
          <w:sz w:val="28"/>
          <w:szCs w:val="28"/>
        </w:rPr>
        <w:t>комиссию</w:t>
      </w:r>
      <w:r w:rsidRPr="008070F1">
        <w:rPr>
          <w:sz w:val="28"/>
          <w:szCs w:val="28"/>
        </w:rPr>
        <w:t>, процедура формирования которой не отличается от порядка формирования комиссии по п</w:t>
      </w:r>
      <w:r w:rsidR="00F60FE6" w:rsidRPr="008070F1">
        <w:rPr>
          <w:sz w:val="28"/>
          <w:szCs w:val="28"/>
        </w:rPr>
        <w:t xml:space="preserve">риемке продукции по количеству. </w:t>
      </w:r>
      <w:r w:rsidRPr="008070F1">
        <w:rPr>
          <w:sz w:val="28"/>
          <w:szCs w:val="28"/>
        </w:rPr>
        <w:t xml:space="preserve">Особыми условиями договора поставки для определения качества продукции предусмотрен </w:t>
      </w:r>
      <w:r w:rsidRPr="008070F1">
        <w:rPr>
          <w:rStyle w:val="af0"/>
          <w:i w:val="0"/>
          <w:sz w:val="28"/>
          <w:szCs w:val="28"/>
        </w:rPr>
        <w:t>отбор образцов (проб)</w:t>
      </w:r>
      <w:r w:rsidRPr="008070F1">
        <w:rPr>
          <w:sz w:val="28"/>
          <w:szCs w:val="28"/>
        </w:rPr>
        <w:t xml:space="preserve">.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Отбор образцов (проб) проводится в соответствии с требованиями выше названных нормативных актов.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Отобранные образцы (пробы) опечатываются либо пломбируются и снабжаются этикетками, подписанными лицами, участвующими в отборе.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По факту отбора образцов (проб) составляется акт, в котором отражается: </w:t>
      </w:r>
    </w:p>
    <w:p w:rsidR="00D5664D" w:rsidRPr="008070F1" w:rsidRDefault="00D5664D" w:rsidP="00DF7B8E">
      <w:pPr>
        <w:widowControl/>
        <w:numPr>
          <w:ilvl w:val="0"/>
          <w:numId w:val="14"/>
        </w:numPr>
        <w:spacing w:line="360" w:lineRule="auto"/>
        <w:ind w:left="0" w:firstLine="709"/>
        <w:rPr>
          <w:sz w:val="28"/>
          <w:szCs w:val="28"/>
        </w:rPr>
      </w:pPr>
      <w:r w:rsidRPr="008070F1">
        <w:rPr>
          <w:sz w:val="28"/>
          <w:szCs w:val="28"/>
        </w:rPr>
        <w:t xml:space="preserve">время и место составления акта, наименование получателя продукции, фамилии и должности лиц, участвующих в отборе образцов (проб); </w:t>
      </w:r>
    </w:p>
    <w:p w:rsidR="00D5664D" w:rsidRPr="008070F1" w:rsidRDefault="00D5664D" w:rsidP="00DF7B8E">
      <w:pPr>
        <w:widowControl/>
        <w:numPr>
          <w:ilvl w:val="0"/>
          <w:numId w:val="14"/>
        </w:numPr>
        <w:spacing w:line="360" w:lineRule="auto"/>
        <w:ind w:left="0" w:firstLine="709"/>
        <w:rPr>
          <w:sz w:val="28"/>
          <w:szCs w:val="28"/>
        </w:rPr>
      </w:pPr>
      <w:r w:rsidRPr="008070F1">
        <w:rPr>
          <w:sz w:val="28"/>
          <w:szCs w:val="28"/>
        </w:rPr>
        <w:t xml:space="preserve">наименование изготовителя (отправителя), от которого поступила продукция; </w:t>
      </w:r>
    </w:p>
    <w:p w:rsidR="00D5664D" w:rsidRPr="008070F1" w:rsidRDefault="00D5664D" w:rsidP="00DF7B8E">
      <w:pPr>
        <w:widowControl/>
        <w:numPr>
          <w:ilvl w:val="0"/>
          <w:numId w:val="14"/>
        </w:numPr>
        <w:spacing w:line="360" w:lineRule="auto"/>
        <w:ind w:left="0" w:firstLine="709"/>
        <w:rPr>
          <w:sz w:val="28"/>
          <w:szCs w:val="28"/>
        </w:rPr>
      </w:pPr>
      <w:r w:rsidRPr="008070F1">
        <w:rPr>
          <w:sz w:val="28"/>
          <w:szCs w:val="28"/>
        </w:rPr>
        <w:t xml:space="preserve">номер и дата счета-фактуры и транспортной накладной, по которой поступила продукция; </w:t>
      </w:r>
    </w:p>
    <w:p w:rsidR="00D5664D" w:rsidRPr="008070F1" w:rsidRDefault="00D5664D" w:rsidP="00DF7B8E">
      <w:pPr>
        <w:widowControl/>
        <w:numPr>
          <w:ilvl w:val="0"/>
          <w:numId w:val="14"/>
        </w:numPr>
        <w:spacing w:line="360" w:lineRule="auto"/>
        <w:ind w:left="0" w:firstLine="709"/>
        <w:rPr>
          <w:sz w:val="28"/>
          <w:szCs w:val="28"/>
        </w:rPr>
      </w:pPr>
      <w:r w:rsidRPr="008070F1">
        <w:rPr>
          <w:sz w:val="28"/>
          <w:szCs w:val="28"/>
        </w:rPr>
        <w:t xml:space="preserve">количество мест и вес продукции, а также количество и номера мест, из которых отбирались образцы (пробы) продукции.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Указывается, что комиссия действовала в соответствии со стандартом, техническими условиями и т. д. со ссылкой на их номера и дату; </w:t>
      </w:r>
      <w:bookmarkStart w:id="20" w:name="95"/>
      <w:bookmarkEnd w:id="20"/>
      <w:r w:rsidRPr="008070F1">
        <w:rPr>
          <w:sz w:val="28"/>
          <w:szCs w:val="28"/>
        </w:rPr>
        <w:t xml:space="preserve">указывается, снабжены ли образцы этикетками и печатью, опечатаны или опломбированы.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отдельных случаях образцы могут быть направлены на анализ или испытание в лаборатории, институты.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О сдаче образцов (проб) на анализ или испытание в акте делается отметка.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Отобранные образцы хранятся у получателя и изготовителя до разрешения спора.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Если между изготовителем (отправителем) и получателем возникают разногласия о характере выявленных дефектов и причинах их возникновения, то для определения качества продукции получатель обязан пригласить эксперта бюро товарных экспертиз, представителя соответствующей инспекции по качеству или другой компетентной организации.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Акт, составленный бюро товарных экспертиз или инспекцией по качеству продукции, утверждается в порядке, установленном соответствующими Положениями об инспекциях и бюро товарных экспертиз.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Акт о скрытых недостатках, обнаруженных в продукции, составляется в порядке, предусмотренном Инструкцией № П-7.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отношении товара ненадлежащего качества, которое обнаружено после покупки его в магазине, получатель (покупатель) вместо акта должен представить изготовителю (отправителю): </w:t>
      </w:r>
    </w:p>
    <w:p w:rsidR="00D5664D" w:rsidRPr="008070F1" w:rsidRDefault="00D5664D" w:rsidP="00DF7B8E">
      <w:pPr>
        <w:widowControl/>
        <w:numPr>
          <w:ilvl w:val="0"/>
          <w:numId w:val="15"/>
        </w:numPr>
        <w:spacing w:line="360" w:lineRule="auto"/>
        <w:ind w:left="0" w:firstLine="709"/>
        <w:rPr>
          <w:sz w:val="28"/>
          <w:szCs w:val="28"/>
        </w:rPr>
      </w:pPr>
      <w:r w:rsidRPr="008070F1">
        <w:rPr>
          <w:sz w:val="28"/>
          <w:szCs w:val="28"/>
        </w:rPr>
        <w:t xml:space="preserve">заявление об обмене товара и заключение магазина с указанием наименования товара, его изготовителя (отправителя) и поставщика, цены товара, характера недостатков; </w:t>
      </w:r>
    </w:p>
    <w:p w:rsidR="00D5664D" w:rsidRPr="008070F1" w:rsidRDefault="00D5664D" w:rsidP="00DF7B8E">
      <w:pPr>
        <w:widowControl/>
        <w:numPr>
          <w:ilvl w:val="0"/>
          <w:numId w:val="15"/>
        </w:numPr>
        <w:spacing w:line="360" w:lineRule="auto"/>
        <w:ind w:left="0" w:firstLine="709"/>
        <w:rPr>
          <w:sz w:val="28"/>
          <w:szCs w:val="28"/>
        </w:rPr>
      </w:pPr>
      <w:r w:rsidRPr="008070F1">
        <w:rPr>
          <w:sz w:val="28"/>
          <w:szCs w:val="28"/>
        </w:rPr>
        <w:t xml:space="preserve">документы, предусмотренные Правилами обмена промышленных товаров, купленных в розничной торговой сети; </w:t>
      </w:r>
    </w:p>
    <w:p w:rsidR="00D5664D" w:rsidRPr="008070F1" w:rsidRDefault="00D5664D" w:rsidP="00DF7B8E">
      <w:pPr>
        <w:widowControl/>
        <w:numPr>
          <w:ilvl w:val="0"/>
          <w:numId w:val="15"/>
        </w:numPr>
        <w:spacing w:line="360" w:lineRule="auto"/>
        <w:ind w:left="0" w:firstLine="709"/>
        <w:rPr>
          <w:sz w:val="28"/>
          <w:szCs w:val="28"/>
        </w:rPr>
      </w:pPr>
      <w:r w:rsidRPr="008070F1">
        <w:rPr>
          <w:sz w:val="28"/>
          <w:szCs w:val="28"/>
        </w:rPr>
        <w:t xml:space="preserve">расписку потребителя об обмене товара или о получении его стоимости.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Изготовитель или покупатель при наличии оснований вправе оспорить заключение инспекции по качеству, бюро экспертизы или научно-исследовательского института.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Изготовитель (отправитель) или получатель (покупатель) при наличии оснований вправе опротестовать заключение инспекции по качеству, бюро товарных экспертиз или научно-исследовательского института (лаборатории). Копия такой жалобы направляется другой стороне. Если вышестоящая организация признает жалобу обоснованной, назначается повторная экспертиза. </w:t>
      </w:r>
    </w:p>
    <w:p w:rsidR="00D5664D" w:rsidRPr="008070F1" w:rsidRDefault="00D5664D" w:rsidP="00DF7B8E">
      <w:pPr>
        <w:pStyle w:val="ipara"/>
        <w:spacing w:before="0" w:beforeAutospacing="0" w:after="0" w:afterAutospacing="0" w:line="360" w:lineRule="auto"/>
        <w:ind w:firstLine="709"/>
        <w:jc w:val="both"/>
        <w:rPr>
          <w:sz w:val="28"/>
          <w:szCs w:val="28"/>
        </w:rPr>
      </w:pPr>
      <w:bookmarkStart w:id="21" w:name="96"/>
      <w:bookmarkEnd w:id="21"/>
      <w:r w:rsidRPr="008070F1">
        <w:rPr>
          <w:sz w:val="28"/>
          <w:szCs w:val="28"/>
        </w:rPr>
        <w:t xml:space="preserve">Повторная экспертиза может быть произведена по поручению арбитражного суда или судебно-следственных органов.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случае перевода покупателем продукции в более низкий сорт эта продукция подлежит перемаркировке за счет изготовителя (отправителя).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договоре могут быть предусмотрены условия снижения сортности и перемаркировки.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 установленном несоответствии продукции по качеству, комплектности, таре, упаковке и маркировке стандартам, техническим условиям, чертежам, рецептурам, образцам (эталонам) получателем (покупателем) предъявляется претензия изготовителю (отправителю) в установленном порядке. </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На практике нередко возникает вопрос: чем должен руководствоваться покупатель, когда порядок проверки качества товара не установлен законом, нормативными актами, стандартами или договором?</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Исходя из правовой природы договора поставки и смысла п. 2 ст. 474 ГК РФ проверка качества товара в таких случаях должна производиться в соответствии с обычаями делового оборота.</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Судебная практика признает необходимым оценивать представленные покупателем доказательства, свидетельствующие о поставке товаров с нарушением условий договора об их количестве и качестве, даже если договором, обычаями делового оборота порядок приемки по количеству и качеству не определен (п. 14 Постановления Пленума ВАС РФ N 18, Постановление Президиума ВАС РФ от 23.12.97 по делу N 4420/97</w:t>
      </w:r>
      <w:r w:rsidRPr="008070F1">
        <w:rPr>
          <w:rStyle w:val="a5"/>
          <w:sz w:val="28"/>
          <w:szCs w:val="28"/>
        </w:rPr>
        <w:footnoteReference w:id="30"/>
      </w:r>
      <w:r w:rsidRPr="008070F1">
        <w:rPr>
          <w:sz w:val="28"/>
          <w:szCs w:val="28"/>
        </w:rPr>
        <w:t>, Постановление ФАС МО от 02.09.2004 N КГ-А40/7876-04).</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При приемке товара необходимо выполнить требование ст. 483 ГК РФ, согласно которому покупатель обязан известить продавца о нарушении условий договора поставки в срок, предусмотренный законом или договором, а если такой срок не установлен - в разумный срок.</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В то же время при судебном разбирательстве с учетом других юридически значимых обстоятельств суд вправе отклонить доводы сторон о нарушении правила об извещении.</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 xml:space="preserve">Так, например, ФАС Северо-Западного округа в Постановлении от 30 декабря </w:t>
      </w:r>
      <w:smartTag w:uri="urn:schemas-microsoft-com:office:smarttags" w:element="metricconverter">
        <w:smartTagPr>
          <w:attr w:name="ProductID" w:val="2004 г"/>
        </w:smartTagPr>
        <w:r w:rsidRPr="008070F1">
          <w:rPr>
            <w:sz w:val="28"/>
            <w:szCs w:val="28"/>
          </w:rPr>
          <w:t>2004 г</w:t>
        </w:r>
      </w:smartTag>
      <w:r w:rsidRPr="008070F1">
        <w:rPr>
          <w:sz w:val="28"/>
          <w:szCs w:val="28"/>
        </w:rPr>
        <w:t>. по делу N А56-15007/02 указал: "...в силу ст. 483 ГК РФ неизвещение покупателем продавца о нарушении последним условий договора о качестве товара может служить основанием для отказа продавца от исполнения требования об устранении недостатков, только если он докажет, что невыполнение покупателем данного правила повлекло невозможность исправить нарушения либо влечет для продавца несоизмеримые расходы. Таких доказательств истцом не представлено".</w:t>
      </w:r>
    </w:p>
    <w:p w:rsidR="00C32A45" w:rsidRPr="008070F1" w:rsidRDefault="00C32A45" w:rsidP="00DF7B8E">
      <w:pPr>
        <w:widowControl/>
        <w:autoSpaceDE w:val="0"/>
        <w:autoSpaceDN w:val="0"/>
        <w:adjustRightInd w:val="0"/>
        <w:spacing w:line="360" w:lineRule="auto"/>
        <w:ind w:firstLine="709"/>
        <w:rPr>
          <w:sz w:val="28"/>
          <w:szCs w:val="28"/>
        </w:rPr>
      </w:pPr>
    </w:p>
    <w:p w:rsidR="00532683" w:rsidRPr="008070F1" w:rsidRDefault="00532683" w:rsidP="00DF7B8E">
      <w:pPr>
        <w:pStyle w:val="3"/>
        <w:spacing w:before="0" w:after="0" w:line="360" w:lineRule="auto"/>
        <w:ind w:firstLine="709"/>
        <w:jc w:val="both"/>
        <w:rPr>
          <w:rFonts w:ascii="Times New Roman" w:hAnsi="Times New Roman" w:cs="Times New Roman"/>
          <w:sz w:val="28"/>
          <w:szCs w:val="28"/>
        </w:rPr>
      </w:pPr>
      <w:bookmarkStart w:id="22" w:name="_Toc228763656"/>
      <w:r w:rsidRPr="008070F1">
        <w:rPr>
          <w:rFonts w:ascii="Times New Roman" w:hAnsi="Times New Roman" w:cs="Times New Roman"/>
          <w:sz w:val="28"/>
          <w:szCs w:val="28"/>
        </w:rPr>
        <w:t>§ 2. Условие об оформлении результатов приемки (передачи) товаров</w:t>
      </w:r>
      <w:bookmarkEnd w:id="22"/>
    </w:p>
    <w:p w:rsidR="00532683" w:rsidRPr="008070F1" w:rsidRDefault="00532683" w:rsidP="00DF7B8E">
      <w:pPr>
        <w:pStyle w:val="a9"/>
        <w:spacing w:line="360" w:lineRule="auto"/>
        <w:ind w:firstLine="709"/>
        <w:jc w:val="both"/>
        <w:rPr>
          <w:b w:val="0"/>
          <w:sz w:val="28"/>
          <w:szCs w:val="28"/>
        </w:rPr>
      </w:pP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Приемка продукции производится лицами, уполномоченными на то руководителем предприятия-получателя. Эти лица несут ответственность за строгое исполнение законодательства и правил приемки продукции.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Для правильной приемки продукции в случае недостачи предприятие-получатель обязано обеспечить вызов представителя отправителя (изготовителя) продукции и приостановить приемку продукции.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Уведомление о вызове представителя отправителя (изготовителя) может быть направлено по телефону, телеграфу не позднее 24 часов, </w:t>
      </w:r>
      <w:bookmarkStart w:id="23" w:name="88"/>
      <w:bookmarkEnd w:id="23"/>
      <w:r w:rsidRPr="008070F1">
        <w:rPr>
          <w:sz w:val="28"/>
          <w:szCs w:val="28"/>
        </w:rPr>
        <w:t xml:space="preserve">а в отношении скоропортящейся продукции - немедленно после обнаружения недостачи.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Представитель одногороднего отправителя (изготовителя) обязан явиться не позднее чем на следующий день после получения вызова, если в нем не указан иной срок явки, а по скоропортящейся продукции - в течение 4 часов после получения вызова.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Представитель иногороднего отправителя (изготовителя) обязан явиться не позднее чем в 3-дневный срок после получения вызова, не считая времени, необходимого для приезда, если другой срок не предусмотрен в иных обязательных правилах или в договоре.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уведомлении указывается наименование продукции, товаротранспортные накладные, количество недостающей продукции, характер недостачи, стоимость недостачи, состояние пломб и время, на которое назначена приемка продукции по количеству.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 неявке представителя отправителя (изготовителя) по вызову получателя, а также в случаях, когда вызов представителя иногороднего отправителя (изготовителя) не является обязательным, приемка продукции по количеству и составление акта о недостаче производятся с участием: </w:t>
      </w:r>
    </w:p>
    <w:p w:rsidR="00D5664D" w:rsidRPr="008070F1" w:rsidRDefault="00D5664D" w:rsidP="00DF7B8E">
      <w:pPr>
        <w:widowControl/>
        <w:numPr>
          <w:ilvl w:val="0"/>
          <w:numId w:val="8"/>
        </w:numPr>
        <w:spacing w:line="360" w:lineRule="auto"/>
        <w:ind w:left="0" w:firstLine="709"/>
        <w:rPr>
          <w:sz w:val="28"/>
          <w:szCs w:val="28"/>
        </w:rPr>
      </w:pPr>
      <w:r w:rsidRPr="008070F1">
        <w:rPr>
          <w:sz w:val="28"/>
          <w:szCs w:val="28"/>
        </w:rPr>
        <w:t xml:space="preserve">а) представителя другого предприятия (организации), выделенного руководителем или заместителем руководителя этого предприятия (организации); </w:t>
      </w:r>
    </w:p>
    <w:p w:rsidR="00D5664D" w:rsidRPr="008070F1" w:rsidRDefault="00D5664D" w:rsidP="00DF7B8E">
      <w:pPr>
        <w:widowControl/>
        <w:numPr>
          <w:ilvl w:val="0"/>
          <w:numId w:val="8"/>
        </w:numPr>
        <w:spacing w:line="360" w:lineRule="auto"/>
        <w:ind w:left="0" w:firstLine="709"/>
        <w:rPr>
          <w:sz w:val="28"/>
          <w:szCs w:val="28"/>
        </w:rPr>
      </w:pPr>
      <w:r w:rsidRPr="008070F1">
        <w:rPr>
          <w:sz w:val="28"/>
          <w:szCs w:val="28"/>
        </w:rPr>
        <w:t xml:space="preserve">б) представителя общественности предприятия-получателя, назначенного руководителем, заместителем руководителя предприятия из числа лиц, утвержденных решением общего собрания предприятия или профсоюзным комитетом.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Как правило, общим собранием трудового коллектива или комитетом профсоюза избираются несколько человек для участия в приемке продукции. Следует иметь в виду, что каждый представитель общественности не может более двух раз в месяц принимать участие в приемке продукции. Следовательно, необходима заменяемость.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Срок полномочий представителя общественности предприятия-получателя определяется собранием или сроком полномочий профкома.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качестве представителя общественности предприятия (организации) не могут выделяться руководители предприятия и их заместители, работники технического контроля, бухгалтеры, товароведы, связанные с учетом, хранением, отпуском и приемкой материальных ценностей, работники юридической службы предприятия, претензионисты. </w:t>
      </w:r>
    </w:p>
    <w:p w:rsidR="00D5664D" w:rsidRPr="008070F1" w:rsidRDefault="00D5664D" w:rsidP="00DF7B8E">
      <w:pPr>
        <w:pStyle w:val="ipara"/>
        <w:spacing w:before="0" w:beforeAutospacing="0" w:after="0" w:afterAutospacing="0" w:line="360" w:lineRule="auto"/>
        <w:ind w:firstLine="709"/>
        <w:jc w:val="both"/>
        <w:rPr>
          <w:sz w:val="28"/>
          <w:szCs w:val="28"/>
        </w:rPr>
      </w:pPr>
      <w:bookmarkStart w:id="24" w:name="89"/>
      <w:bookmarkEnd w:id="24"/>
      <w:r w:rsidRPr="008070F1">
        <w:rPr>
          <w:sz w:val="28"/>
          <w:szCs w:val="28"/>
        </w:rPr>
        <w:t xml:space="preserve">Представителю общественности выдается удостоверение на право приемки продукции по количеству за подписью руководителя или заместителя руководителя, которое удостоверяется печатью.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удостоверении должно быть указано: </w:t>
      </w:r>
    </w:p>
    <w:p w:rsidR="00D5664D" w:rsidRPr="008070F1" w:rsidRDefault="00D5664D" w:rsidP="00DF7B8E">
      <w:pPr>
        <w:widowControl/>
        <w:numPr>
          <w:ilvl w:val="0"/>
          <w:numId w:val="9"/>
        </w:numPr>
        <w:spacing w:line="360" w:lineRule="auto"/>
        <w:ind w:left="0" w:firstLine="709"/>
        <w:rPr>
          <w:sz w:val="28"/>
          <w:szCs w:val="28"/>
        </w:rPr>
      </w:pPr>
      <w:r w:rsidRPr="008070F1">
        <w:rPr>
          <w:sz w:val="28"/>
          <w:szCs w:val="28"/>
        </w:rPr>
        <w:t xml:space="preserve">дата выдачи удостоверения и его номер; </w:t>
      </w:r>
    </w:p>
    <w:p w:rsidR="00D5664D" w:rsidRPr="008070F1" w:rsidRDefault="00D5664D" w:rsidP="00DF7B8E">
      <w:pPr>
        <w:widowControl/>
        <w:numPr>
          <w:ilvl w:val="0"/>
          <w:numId w:val="9"/>
        </w:numPr>
        <w:spacing w:line="360" w:lineRule="auto"/>
        <w:ind w:left="0" w:firstLine="709"/>
        <w:rPr>
          <w:sz w:val="28"/>
          <w:szCs w:val="28"/>
        </w:rPr>
      </w:pPr>
      <w:r w:rsidRPr="008070F1">
        <w:rPr>
          <w:sz w:val="28"/>
          <w:szCs w:val="28"/>
        </w:rPr>
        <w:t xml:space="preserve">фамилия, имя, отчество, место работы и должность лица, которому выдано удостоверение; </w:t>
      </w:r>
    </w:p>
    <w:p w:rsidR="00D5664D" w:rsidRPr="008070F1" w:rsidRDefault="00D5664D" w:rsidP="00DF7B8E">
      <w:pPr>
        <w:widowControl/>
        <w:numPr>
          <w:ilvl w:val="0"/>
          <w:numId w:val="9"/>
        </w:numPr>
        <w:spacing w:line="360" w:lineRule="auto"/>
        <w:ind w:left="0" w:firstLine="709"/>
        <w:rPr>
          <w:sz w:val="28"/>
          <w:szCs w:val="28"/>
        </w:rPr>
      </w:pPr>
      <w:r w:rsidRPr="008070F1">
        <w:rPr>
          <w:sz w:val="28"/>
          <w:szCs w:val="28"/>
        </w:rPr>
        <w:t xml:space="preserve">на участие в приемке какой именно продукции уполномочен представитель.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Если для участия в приемке выделяется представитель общественности, в удостоверении указываются дата и номер решения общего собрания трудового коллектива либо решения профкома, которым предприятию выделен представитель.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Лица, привлеченные к участию в приемке продукции, должны быть ознакомлены с инструкцией и вправе удостоверять только те факты, которые были установлены с их участием. За достоверность фактов, изложенных в акте по приемке продукции по количеству, а также несоответствие действительности данные лица могут нести ответственность в установленном законом порядке.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Представители предприятия-получателя груза, а также представители других предприятий, организаций, выделенные для участия в приемке продукции, не вправе получать какое-либо вознаграждение за участие в приемке продукции.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Как правило, приемка продукции ведется без перерыва. Если в связи с длительностью приемки объявляется перерыв, то об этом делается отметка в акте приемки, и получатель обязан обеспечить сохранность продукции и создать условия для скорейшей ее приемки.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 выявлении недостачи продукции акт должен быть составлен в тот же день, когда недостача выявлена.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Если при приемке продукции устанавливаются излишки против транспортных и сопроводительных документов, в акте должны быть указаны данные об излишках.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Акт должен быть подписан всеми лицами, участвующими в приемке продукции по количеству.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Лицо, несогласное с содержанием акта, обязано подписать акт с оговоркой о несогласии и изложить свое мнение.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Акт приемки продукции утверждается руководителем предприятия-получателя </w:t>
      </w:r>
      <w:r w:rsidRPr="008070F1">
        <w:rPr>
          <w:rStyle w:val="af0"/>
          <w:i w:val="0"/>
          <w:sz w:val="28"/>
          <w:szCs w:val="28"/>
        </w:rPr>
        <w:t>не позднее чем на следующий день</w:t>
      </w:r>
      <w:r w:rsidRPr="008070F1">
        <w:rPr>
          <w:sz w:val="28"/>
          <w:szCs w:val="28"/>
        </w:rPr>
        <w:t xml:space="preserve"> после составления акта. </w:t>
      </w:r>
    </w:p>
    <w:p w:rsidR="00D5664D" w:rsidRPr="008070F1" w:rsidRDefault="00D5664D" w:rsidP="00DF7B8E">
      <w:pPr>
        <w:pStyle w:val="ipara"/>
        <w:spacing w:before="0" w:beforeAutospacing="0" w:after="0" w:afterAutospacing="0" w:line="360" w:lineRule="auto"/>
        <w:ind w:firstLine="709"/>
        <w:jc w:val="both"/>
        <w:rPr>
          <w:sz w:val="28"/>
          <w:szCs w:val="28"/>
        </w:rPr>
      </w:pPr>
      <w:bookmarkStart w:id="25" w:name="90"/>
      <w:bookmarkEnd w:id="25"/>
      <w:r w:rsidRPr="008070F1">
        <w:rPr>
          <w:sz w:val="28"/>
          <w:szCs w:val="28"/>
        </w:rPr>
        <w:t xml:space="preserve">В случае выявления фактов злоупотребления или хищения продукции руководитель предприятия-получателя обязан немедленно сообщить об этом органам следствия или прокуратуры и направить им соответствующие документы.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К акту приемки прилагаются: </w:t>
      </w:r>
    </w:p>
    <w:p w:rsidR="00D5664D" w:rsidRPr="008070F1" w:rsidRDefault="00D5664D" w:rsidP="00DF7B8E">
      <w:pPr>
        <w:widowControl/>
        <w:numPr>
          <w:ilvl w:val="0"/>
          <w:numId w:val="10"/>
        </w:numPr>
        <w:spacing w:line="360" w:lineRule="auto"/>
        <w:ind w:left="0" w:firstLine="709"/>
        <w:rPr>
          <w:sz w:val="28"/>
          <w:szCs w:val="28"/>
        </w:rPr>
      </w:pPr>
      <w:r w:rsidRPr="008070F1">
        <w:rPr>
          <w:sz w:val="28"/>
          <w:szCs w:val="28"/>
        </w:rPr>
        <w:t xml:space="preserve">все сопроводительные документы, ведомости сверки фактического наличия продукции с данными, указанными в документах; </w:t>
      </w:r>
    </w:p>
    <w:p w:rsidR="00D5664D" w:rsidRPr="008070F1" w:rsidRDefault="00D5664D" w:rsidP="00DF7B8E">
      <w:pPr>
        <w:widowControl/>
        <w:numPr>
          <w:ilvl w:val="0"/>
          <w:numId w:val="10"/>
        </w:numPr>
        <w:spacing w:line="360" w:lineRule="auto"/>
        <w:ind w:left="0" w:firstLine="709"/>
        <w:rPr>
          <w:sz w:val="28"/>
          <w:szCs w:val="28"/>
        </w:rPr>
      </w:pPr>
      <w:r w:rsidRPr="008070F1">
        <w:rPr>
          <w:sz w:val="28"/>
          <w:szCs w:val="28"/>
        </w:rPr>
        <w:t xml:space="preserve">упаковочные ярлыки (кипы, коробки), вложенные в каждое тарное место; </w:t>
      </w:r>
    </w:p>
    <w:p w:rsidR="00D5664D" w:rsidRPr="008070F1" w:rsidRDefault="00D5664D" w:rsidP="00DF7B8E">
      <w:pPr>
        <w:widowControl/>
        <w:numPr>
          <w:ilvl w:val="0"/>
          <w:numId w:val="10"/>
        </w:numPr>
        <w:spacing w:line="360" w:lineRule="auto"/>
        <w:ind w:left="0" w:firstLine="709"/>
        <w:rPr>
          <w:sz w:val="28"/>
          <w:szCs w:val="28"/>
        </w:rPr>
      </w:pPr>
      <w:r w:rsidRPr="008070F1">
        <w:rPr>
          <w:sz w:val="28"/>
          <w:szCs w:val="28"/>
        </w:rPr>
        <w:t xml:space="preserve">квитанции станции назначения, данные о проверке веса груза; </w:t>
      </w:r>
    </w:p>
    <w:p w:rsidR="00D5664D" w:rsidRPr="008070F1" w:rsidRDefault="00D5664D" w:rsidP="00DF7B8E">
      <w:pPr>
        <w:widowControl/>
        <w:numPr>
          <w:ilvl w:val="0"/>
          <w:numId w:val="10"/>
        </w:numPr>
        <w:spacing w:line="360" w:lineRule="auto"/>
        <w:ind w:left="0" w:firstLine="709"/>
        <w:rPr>
          <w:sz w:val="28"/>
          <w:szCs w:val="28"/>
        </w:rPr>
      </w:pPr>
      <w:r w:rsidRPr="008070F1">
        <w:rPr>
          <w:sz w:val="28"/>
          <w:szCs w:val="28"/>
        </w:rPr>
        <w:t xml:space="preserve">подлинный транспортный документ (накладная, коносамент); </w:t>
      </w:r>
    </w:p>
    <w:p w:rsidR="00D5664D" w:rsidRPr="008070F1" w:rsidRDefault="00D5664D" w:rsidP="00DF7B8E">
      <w:pPr>
        <w:widowControl/>
        <w:numPr>
          <w:ilvl w:val="0"/>
          <w:numId w:val="10"/>
        </w:numPr>
        <w:spacing w:line="360" w:lineRule="auto"/>
        <w:ind w:left="0" w:firstLine="709"/>
        <w:rPr>
          <w:sz w:val="28"/>
          <w:szCs w:val="28"/>
        </w:rPr>
      </w:pPr>
      <w:r w:rsidRPr="008070F1">
        <w:rPr>
          <w:sz w:val="28"/>
          <w:szCs w:val="28"/>
        </w:rPr>
        <w:t xml:space="preserve">пломбы от тарных месте, в которых обнаружена недостача; </w:t>
      </w:r>
    </w:p>
    <w:p w:rsidR="00D5664D" w:rsidRPr="008070F1" w:rsidRDefault="00D5664D" w:rsidP="00DF7B8E">
      <w:pPr>
        <w:widowControl/>
        <w:numPr>
          <w:ilvl w:val="0"/>
          <w:numId w:val="10"/>
        </w:numPr>
        <w:spacing w:line="360" w:lineRule="auto"/>
        <w:ind w:left="0" w:firstLine="709"/>
        <w:rPr>
          <w:sz w:val="28"/>
          <w:szCs w:val="28"/>
        </w:rPr>
      </w:pPr>
      <w:r w:rsidRPr="008070F1">
        <w:rPr>
          <w:sz w:val="28"/>
          <w:szCs w:val="28"/>
        </w:rPr>
        <w:t xml:space="preserve">документ, удостоверяющий полномочия представителя, выданный для приемки продукции; </w:t>
      </w:r>
    </w:p>
    <w:p w:rsidR="00D5664D" w:rsidRPr="008070F1" w:rsidRDefault="00D5664D" w:rsidP="00DF7B8E">
      <w:pPr>
        <w:widowControl/>
        <w:numPr>
          <w:ilvl w:val="0"/>
          <w:numId w:val="10"/>
        </w:numPr>
        <w:spacing w:line="360" w:lineRule="auto"/>
        <w:ind w:left="0" w:firstLine="709"/>
        <w:rPr>
          <w:sz w:val="28"/>
          <w:szCs w:val="28"/>
        </w:rPr>
      </w:pPr>
      <w:r w:rsidRPr="008070F1">
        <w:rPr>
          <w:sz w:val="28"/>
          <w:szCs w:val="28"/>
        </w:rPr>
        <w:t xml:space="preserve">данные отвесов, обмеров, если количество продукции определялось путем взвешивания или обмера; </w:t>
      </w:r>
    </w:p>
    <w:p w:rsidR="00D5664D" w:rsidRPr="008070F1" w:rsidRDefault="00D5664D" w:rsidP="00DF7B8E">
      <w:pPr>
        <w:widowControl/>
        <w:numPr>
          <w:ilvl w:val="0"/>
          <w:numId w:val="10"/>
        </w:numPr>
        <w:spacing w:line="360" w:lineRule="auto"/>
        <w:ind w:left="0" w:firstLine="709"/>
        <w:rPr>
          <w:sz w:val="28"/>
          <w:szCs w:val="28"/>
        </w:rPr>
      </w:pPr>
      <w:r w:rsidRPr="008070F1">
        <w:rPr>
          <w:sz w:val="28"/>
          <w:szCs w:val="28"/>
        </w:rPr>
        <w:t xml:space="preserve">другие документы, могущие свидетельствовать о возникновении недостачи; </w:t>
      </w:r>
    </w:p>
    <w:p w:rsidR="00D5664D" w:rsidRPr="008070F1" w:rsidRDefault="00D5664D" w:rsidP="00DF7B8E">
      <w:pPr>
        <w:widowControl/>
        <w:numPr>
          <w:ilvl w:val="0"/>
          <w:numId w:val="10"/>
        </w:numPr>
        <w:spacing w:line="360" w:lineRule="auto"/>
        <w:ind w:left="0" w:firstLine="709"/>
        <w:rPr>
          <w:sz w:val="28"/>
          <w:szCs w:val="28"/>
        </w:rPr>
      </w:pPr>
      <w:r w:rsidRPr="008070F1">
        <w:rPr>
          <w:sz w:val="28"/>
          <w:szCs w:val="28"/>
        </w:rPr>
        <w:t xml:space="preserve">акт, составленный предприятием-получателем.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Акты по приемке продукции по количеству регистрируются и хранятся в порядке, установленном на предприятии-получателе.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Предприятие-получатель в связи с недостачей продукции должно направить отправителю-поставщику претензию не позднее чем в 10-дневный срок, а получатели, находящиеся в районах Крайнего Севера и отдаленных районах, - не позднее чем в 20-дневный срок после составления акта о недостаче. К претензии прилагаются акт о недостаче и необходимые к нему документы.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По получении претензии о недостаче продукции руководитель предприятия-отправителя (изготовителя) назначает служебную проверку по материалам претензии.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Материалы проверки рассматриваются и утверждаются руководителем предприятия-отправителя (изготовителя).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В случаях выявления фактов злоупотребления или хищений продукции руководитель предприятия-отправителя обязан направить материалы проверки в органы МВД или прокуратуру.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Материалы претензии рассматриваются отправителем (изготовителем, поставщиком) в течение 10 дней, и получателю направляется мотивированный ответ. </w:t>
      </w:r>
    </w:p>
    <w:p w:rsidR="00D5664D" w:rsidRPr="008070F1" w:rsidRDefault="00D5664D" w:rsidP="00DF7B8E">
      <w:pPr>
        <w:pStyle w:val="ipara"/>
        <w:spacing w:before="0" w:beforeAutospacing="0" w:after="0" w:afterAutospacing="0" w:line="360" w:lineRule="auto"/>
        <w:ind w:firstLine="709"/>
        <w:jc w:val="both"/>
        <w:rPr>
          <w:sz w:val="28"/>
          <w:szCs w:val="28"/>
        </w:rPr>
      </w:pPr>
      <w:bookmarkStart w:id="26" w:name="91"/>
      <w:bookmarkEnd w:id="26"/>
      <w:r w:rsidRPr="008070F1">
        <w:rPr>
          <w:sz w:val="28"/>
          <w:szCs w:val="28"/>
        </w:rPr>
        <w:t xml:space="preserve">В случае признания претензии сумма долга должна быть перечислена получателю либо восполнена недостача товара.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 отказе в удовлетворении претензии получателю возвращаются с отказом все приложенные к претензии подлинные документы.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При отправке покупателем продукции без вскрытия тары и упаковки первоначального отправителя (изготовителя) с последнего не снимается ответственность за недостачу продукции, если недостача образовалась не по вине покупателя, переотправившего продукцию.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Покупатель, отгрузивший продукцию без вскрытия тары первоначального отправителя (изготовителя), при отказе в удовлетворении претензии, кроме мотивов отказа должен сообщить дату поступления к нему продукции, дату и номер счета переотправки ее получателю. </w:t>
      </w:r>
    </w:p>
    <w:p w:rsidR="00D5664D" w:rsidRPr="008070F1" w:rsidRDefault="00D5664D" w:rsidP="00DF7B8E">
      <w:pPr>
        <w:pStyle w:val="ipara"/>
        <w:spacing w:before="0" w:beforeAutospacing="0" w:after="0" w:afterAutospacing="0" w:line="360" w:lineRule="auto"/>
        <w:ind w:firstLine="709"/>
        <w:jc w:val="both"/>
        <w:rPr>
          <w:sz w:val="28"/>
          <w:szCs w:val="28"/>
        </w:rPr>
      </w:pPr>
      <w:r w:rsidRPr="008070F1">
        <w:rPr>
          <w:sz w:val="28"/>
          <w:szCs w:val="28"/>
        </w:rPr>
        <w:t xml:space="preserve">Если по действующему законодательству имеются основания для возложения ответственности за недостачу груза на органы транспорта, получатель обязан в установленном порядке предъявить претензию соответствующему органу транспорта. </w:t>
      </w:r>
    </w:p>
    <w:p w:rsidR="00C32A45" w:rsidRPr="008070F1" w:rsidRDefault="00C32A45" w:rsidP="00DF7B8E">
      <w:pPr>
        <w:pStyle w:val="ipara"/>
        <w:spacing w:before="0" w:beforeAutospacing="0" w:after="0" w:afterAutospacing="0" w:line="360" w:lineRule="auto"/>
        <w:ind w:firstLine="709"/>
        <w:jc w:val="both"/>
        <w:rPr>
          <w:sz w:val="28"/>
          <w:szCs w:val="28"/>
        </w:rPr>
      </w:pPr>
      <w:r w:rsidRPr="008070F1">
        <w:rPr>
          <w:sz w:val="28"/>
          <w:szCs w:val="28"/>
        </w:rPr>
        <w:t>В акте приемки по качеству каждая фраза имеет самостоятельное значение.</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Договором поставки лакокрасочной продукции стороны согласовали, что приемка продукции по количеству и качеству осуществляется покупателем в соответствии с нормами действующего законодательства и Инструкциями N П-6 и П-7. В связи с тем что заводом поставлена не соответствующая оговоренному качеству продукция, а поставщик утверждал, что направлял качественную продукцию, покупатель обратился в суд с иском о взыскании денежных средств.</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Однако суд отказал в удовлетворении исковых требований по тем основаниям, что: приемка продукции по качеству произведена с нарушением сроков, покупателем нарушен порядок приемки продукции, установленный отраслевым ГОСТом, акт приемки продукции не соответствует требованиям Инструкции N П-7, то есть доказательства поставки некачественной продукции отсутствуют.</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Иск поставщика о взыскании с покупателя полученной, но не оплаченной по мотиву недоброкачественности продукции был удовлетворен судом, поскольку поставка продукции произведена по заявке покупателя, принята им и не оплачена, надлежаще составленный акт, подтверждающий получение некаче</w:t>
      </w:r>
      <w:r w:rsidR="00C66860" w:rsidRPr="008070F1">
        <w:rPr>
          <w:sz w:val="28"/>
          <w:szCs w:val="28"/>
        </w:rPr>
        <w:t>ственной продукции, отсутствует</w:t>
      </w:r>
      <w:r w:rsidR="00C66860" w:rsidRPr="008070F1">
        <w:rPr>
          <w:rStyle w:val="a5"/>
          <w:sz w:val="28"/>
          <w:szCs w:val="28"/>
        </w:rPr>
        <w:footnoteReference w:id="31"/>
      </w:r>
      <w:r w:rsidRPr="008070F1">
        <w:rPr>
          <w:sz w:val="28"/>
          <w:szCs w:val="28"/>
        </w:rPr>
        <w:t>.</w:t>
      </w:r>
    </w:p>
    <w:p w:rsidR="00D5664D" w:rsidRPr="008070F1" w:rsidRDefault="005931DB" w:rsidP="00DF7B8E">
      <w:pPr>
        <w:pStyle w:val="ipara"/>
        <w:spacing w:before="0" w:beforeAutospacing="0" w:after="0" w:afterAutospacing="0" w:line="360" w:lineRule="auto"/>
        <w:ind w:firstLine="709"/>
        <w:jc w:val="both"/>
        <w:rPr>
          <w:sz w:val="28"/>
          <w:szCs w:val="28"/>
        </w:rPr>
      </w:pPr>
      <w:r w:rsidRPr="008070F1">
        <w:rPr>
          <w:sz w:val="28"/>
          <w:szCs w:val="28"/>
        </w:rPr>
        <w:t>В торговых организациях применяются типовые формы актов.</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Акт о приемке товаров (форма N ТОРГ-1).</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Применяется для оформления приемки товаров по качеству, количеству, массе и комплектности в соответствии с правилами приемки товаров и условиями договора. Акт составляется членами приемной комиссии, уполномоченными на это руководителем организации.</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При заполнении строки "Сертификат" (документа, удостоверяющего качество товара в соответствии с принятыми стандартами) обязательно указываются его номер, наименование органа регистрации, выдавшего этот документ, и срок его действия.</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По строке "Способ доставки" указывается вид транспортного средства, доставившего товар (в вагоне, составе, автофургоне, рефрижераторе, на судне и т.д.).</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Приемка товара производится по фактическому наличию. При обнаружении отклонений по количеству, качеству, массе покупатель (покупатель-посредник) обязан приостановить приемку, обеспечить сохранность товара, принять меры к предотвращению его смешения с другим однородным товаром (продукцией), вызвать представителя поставщика (грузоотправителя) для составления двустороннего акта. Если по каким-то уважительным причинам работа по приемке прерывалась, причины, условия хранения и перерывы фиксируются в акте соответственно.</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Количество составляемых актов и комплектность документов обосновываются фактической ситуацией.</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Акт об установленном расхождении по количеству и качеству при приемке товарно-материальных ценностей (форма N ТОРГ-2).</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Акт об установленном расхождении по количеству и качеству при приемке импортных товаров (форма N ТОРГ-3).</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Применяются для оформления приемки товарно-материальных ценностей, имеющих количественные и качественные расхождения по сравнению с данными сопроводительных документов поставщика. Являются юридическим основанием для предъявления претензии поставщику, отправителю.</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Приемка товаров получателем по количеству, качеству и комплектности товаров от организации транспорта и почтовых отправлений от организаций связи оформляется актом в соответствии с правилами, действующими на транспорте и в организациях связи.</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Акты о приемке товаров по количеству составляются в соответствии с фактическим наличием товаров данным, содержащимся в транспортных, сопроводительных или расчетных документах, а при приемке их по качеству и комплектности - требованиями к качеству товаров, предусмотренными в договоре или контракте.</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Акты составляются по результатам приемки членами комиссии и экспертом организации, на которую возложено проведение экспертизы, с участием представителей организаций поставщика и получателя или представителем организации-получателя с участием компетентного представителя незаинтересованной организации.</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Акты составляются отдельно по каждому поставщику на каждую партию товара, поступившую по одному транспортному документу.</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Товарно-материальные ценности, по которым не установлены расхождения по количеству и по качеству, в актах не перечисляются, о чем делается отметка в конце акта следующего содержания: "По остальным товарно-материальным ценностям расхождений нет".</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При приемке товарно-материальных ценностей акты о приемке с приложением документов (счета-фактуры, накладные и т.д.) передаются в бухгалтерию под расписку и для направления претензионного письма поставщику или транспортной организации, доставившей груз.</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Акт по форме N ТОРГ-2 составляется на отечественные товары в четырех экземплярах.</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Акт по форме N ТОРГ-3 составляется на импортные товары в пяти экземплярах.</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Акт о приемке товара, поступившего без счета поставщика (форма N ТОРГ-4).</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Применяется для оформления приемки и оприходования фактически полученных товарно-материальных ценностей, поступивших без счета поставщика, т.е. для оформления любого поступления в организацию по фактическому наличию.</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Составляется в двух экземплярах членами комиссии при участии материально ответственного лица.</w:t>
      </w:r>
    </w:p>
    <w:p w:rsidR="004163D4" w:rsidRPr="008070F1" w:rsidRDefault="004163D4" w:rsidP="00DF7B8E">
      <w:pPr>
        <w:widowControl/>
        <w:autoSpaceDE w:val="0"/>
        <w:autoSpaceDN w:val="0"/>
        <w:adjustRightInd w:val="0"/>
        <w:spacing w:line="360" w:lineRule="auto"/>
        <w:ind w:firstLine="709"/>
        <w:rPr>
          <w:sz w:val="28"/>
          <w:szCs w:val="28"/>
        </w:rPr>
      </w:pPr>
      <w:r w:rsidRPr="008070F1">
        <w:rPr>
          <w:sz w:val="28"/>
          <w:szCs w:val="28"/>
        </w:rPr>
        <w:t>Первый экземпляр передается в бухгалтерию, второй - остается у материально ответственного лица.</w:t>
      </w:r>
    </w:p>
    <w:p w:rsidR="00532683" w:rsidRPr="008070F1" w:rsidRDefault="004163D4" w:rsidP="00830F9C">
      <w:pPr>
        <w:pStyle w:val="2"/>
        <w:spacing w:before="0" w:after="0" w:line="360" w:lineRule="auto"/>
        <w:ind w:firstLine="709"/>
        <w:jc w:val="both"/>
        <w:rPr>
          <w:rFonts w:ascii="Times New Roman" w:hAnsi="Times New Roman" w:cs="Times New Roman"/>
          <w:i w:val="0"/>
        </w:rPr>
      </w:pPr>
      <w:r w:rsidRPr="008070F1">
        <w:rPr>
          <w:rFonts w:ascii="Times New Roman" w:hAnsi="Times New Roman" w:cs="Times New Roman"/>
          <w:i w:val="0"/>
        </w:rPr>
        <w:br w:type="page"/>
      </w:r>
      <w:bookmarkStart w:id="27" w:name="_Toc228763657"/>
      <w:r w:rsidR="00532683" w:rsidRPr="008070F1">
        <w:rPr>
          <w:rFonts w:ascii="Times New Roman" w:hAnsi="Times New Roman" w:cs="Times New Roman"/>
          <w:i w:val="0"/>
        </w:rPr>
        <w:t>Глава 3. Приемка товаров в отдельных видах обязательств</w:t>
      </w:r>
      <w:bookmarkEnd w:id="27"/>
    </w:p>
    <w:p w:rsidR="00830F9C" w:rsidRPr="008070F1" w:rsidRDefault="00830F9C" w:rsidP="00830F9C">
      <w:pPr>
        <w:widowControl/>
        <w:spacing w:line="360" w:lineRule="auto"/>
        <w:ind w:firstLine="709"/>
        <w:rPr>
          <w:sz w:val="24"/>
          <w:szCs w:val="24"/>
        </w:rPr>
      </w:pPr>
    </w:p>
    <w:p w:rsidR="00532683" w:rsidRPr="008070F1" w:rsidRDefault="00532683" w:rsidP="00830F9C">
      <w:pPr>
        <w:pStyle w:val="3"/>
        <w:spacing w:before="0" w:after="0" w:line="360" w:lineRule="auto"/>
        <w:ind w:firstLine="709"/>
        <w:jc w:val="both"/>
        <w:rPr>
          <w:rFonts w:ascii="Times New Roman" w:hAnsi="Times New Roman" w:cs="Times New Roman"/>
          <w:sz w:val="28"/>
          <w:szCs w:val="28"/>
        </w:rPr>
      </w:pPr>
      <w:bookmarkStart w:id="28" w:name="_Toc228763658"/>
      <w:r w:rsidRPr="008070F1">
        <w:rPr>
          <w:rFonts w:ascii="Times New Roman" w:hAnsi="Times New Roman" w:cs="Times New Roman"/>
          <w:sz w:val="28"/>
          <w:szCs w:val="28"/>
        </w:rPr>
        <w:t>§ 1. Приемка товаров в обязательствах купли-продажи</w:t>
      </w:r>
      <w:bookmarkEnd w:id="28"/>
    </w:p>
    <w:p w:rsidR="00B148C4" w:rsidRPr="008070F1" w:rsidRDefault="00B148C4" w:rsidP="00830F9C">
      <w:pPr>
        <w:pStyle w:val="a9"/>
        <w:spacing w:line="360" w:lineRule="auto"/>
        <w:ind w:firstLine="709"/>
        <w:jc w:val="both"/>
        <w:rPr>
          <w:b w:val="0"/>
          <w:bCs w:val="0"/>
          <w:sz w:val="28"/>
          <w:szCs w:val="28"/>
        </w:rPr>
      </w:pPr>
    </w:p>
    <w:p w:rsidR="00B148C4" w:rsidRPr="008070F1" w:rsidRDefault="00B148C4" w:rsidP="00830F9C">
      <w:pPr>
        <w:widowControl/>
        <w:autoSpaceDE w:val="0"/>
        <w:autoSpaceDN w:val="0"/>
        <w:adjustRightInd w:val="0"/>
        <w:spacing w:line="360" w:lineRule="auto"/>
        <w:ind w:firstLine="709"/>
        <w:rPr>
          <w:sz w:val="28"/>
          <w:szCs w:val="28"/>
        </w:rPr>
      </w:pPr>
      <w:r w:rsidRPr="008070F1">
        <w:rPr>
          <w:sz w:val="28"/>
          <w:szCs w:val="28"/>
        </w:rPr>
        <w:t>У покупателя две основные обязанности, это: а) принять товар и б) оплатить его.</w:t>
      </w:r>
    </w:p>
    <w:p w:rsidR="00B148C4" w:rsidRPr="008070F1" w:rsidRDefault="00B148C4" w:rsidP="00830F9C">
      <w:pPr>
        <w:widowControl/>
        <w:autoSpaceDE w:val="0"/>
        <w:autoSpaceDN w:val="0"/>
        <w:adjustRightInd w:val="0"/>
        <w:spacing w:line="360" w:lineRule="auto"/>
        <w:ind w:firstLine="709"/>
        <w:rPr>
          <w:sz w:val="28"/>
          <w:szCs w:val="28"/>
        </w:rPr>
      </w:pPr>
      <w:r w:rsidRPr="008070F1">
        <w:rPr>
          <w:sz w:val="28"/>
          <w:szCs w:val="28"/>
        </w:rPr>
        <w:t>Принять товар покупатель может одним из трех способов, указанных в ст. 458 ГК. Приемка товара осуществляется по количеству и качеству и должна происходить по определенной процедуре. При этом стороны могут использовать положения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N П-6, и Инструкции о порядке приемке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N П-7. Данные Инструкции утратили силу, но согласно п. 14 Постановления Пленума ВАС РФ от 22.10.1997 N 18 могут применяться, если на них имеется ссылка в договоре.</w:t>
      </w:r>
    </w:p>
    <w:p w:rsidR="00B148C4" w:rsidRPr="008070F1" w:rsidRDefault="00B148C4" w:rsidP="00DF7B8E">
      <w:pPr>
        <w:widowControl/>
        <w:autoSpaceDE w:val="0"/>
        <w:autoSpaceDN w:val="0"/>
        <w:adjustRightInd w:val="0"/>
        <w:spacing w:line="360" w:lineRule="auto"/>
        <w:ind w:firstLine="709"/>
        <w:rPr>
          <w:sz w:val="28"/>
          <w:szCs w:val="28"/>
        </w:rPr>
      </w:pPr>
      <w:r w:rsidRPr="008070F1">
        <w:rPr>
          <w:sz w:val="28"/>
          <w:szCs w:val="28"/>
        </w:rPr>
        <w:t>Применение этих Инструкций удобно, поскольку в них подробно регламентированы порядок и сроки приемки товаров, формы актов, которыми оформляется такая приемка, что избавляет покупателя и поставщика от необходимости каждый раз прописывать процедуру приемки при заключении договора. Вместе с тем Инструкции имеют и недостатки в виде коротких сроков приемки товаров, привлечения к приемке представителя общественности, компетентность которого при судебном разбирательстве может быть поставлена под сомнение, двухэтапности приемки на стадии входного контроля (до вызова представителя поставщика и после), необходимости обращения в бюро товарных экспертиз и т.д. Сложившаяся за годы действия этих Инструкций судебная практика показывает, что несоблюдение покупателем даже несущественных формальностей процедуры приемки приводит к отказу от исковых требований по поводу ненадлежащей поставки.</w:t>
      </w:r>
    </w:p>
    <w:p w:rsidR="00B148C4" w:rsidRPr="008070F1" w:rsidRDefault="00B148C4" w:rsidP="00DF7B8E">
      <w:pPr>
        <w:widowControl/>
        <w:autoSpaceDE w:val="0"/>
        <w:autoSpaceDN w:val="0"/>
        <w:adjustRightInd w:val="0"/>
        <w:spacing w:line="360" w:lineRule="auto"/>
        <w:ind w:firstLine="709"/>
        <w:rPr>
          <w:sz w:val="28"/>
          <w:szCs w:val="28"/>
        </w:rPr>
      </w:pPr>
      <w:r w:rsidRPr="008070F1">
        <w:rPr>
          <w:sz w:val="28"/>
          <w:szCs w:val="28"/>
        </w:rPr>
        <w:t>ОАО "Димитровградский автоагрегатный завод" (ООО "ДААЗ") обратился в арбитражный суд с иском к ОАО "Балаковорезинотехника" о взыскании стоимости недопоставленной продукции в размере 32926,72 руб. Как следует из материалов дела, между сторонами был заключен договор, по которому ОАО "Балаковорезинотехника" обязалось поставить ОАО "ДААЗ" резинотехнические изделия. Товар был доставлен силами поставщика на склад покупателя и передан ему по накладной. Для проверки прибывшего товара покупателем была образована комиссия в составе начальника склада, двух его работников и водителя автомобиля, доставившего товар. Комиссией была обнаружена недостача товара в размере 6400 шт. В адрес поставщика была направлена телеграмма для участия в совместной приемке продукции.</w:t>
      </w:r>
    </w:p>
    <w:p w:rsidR="00B148C4" w:rsidRPr="008070F1" w:rsidRDefault="00B148C4" w:rsidP="00DF7B8E">
      <w:pPr>
        <w:widowControl/>
        <w:autoSpaceDE w:val="0"/>
        <w:autoSpaceDN w:val="0"/>
        <w:adjustRightInd w:val="0"/>
        <w:spacing w:line="360" w:lineRule="auto"/>
        <w:ind w:firstLine="709"/>
        <w:rPr>
          <w:sz w:val="28"/>
          <w:szCs w:val="28"/>
        </w:rPr>
      </w:pPr>
      <w:r w:rsidRPr="008070F1">
        <w:rPr>
          <w:sz w:val="28"/>
          <w:szCs w:val="28"/>
        </w:rPr>
        <w:t>Выставленный поставщиком счет-фактура был оплачен полностью как за поступивший, так и за отсутствующий товар, после чего покупатель направил иск в суд о взыскании стоимости недопоставленной продукции.</w:t>
      </w:r>
    </w:p>
    <w:p w:rsidR="00C007D0" w:rsidRPr="008070F1" w:rsidRDefault="00B148C4" w:rsidP="00DF7B8E">
      <w:pPr>
        <w:widowControl/>
        <w:autoSpaceDE w:val="0"/>
        <w:autoSpaceDN w:val="0"/>
        <w:adjustRightInd w:val="0"/>
        <w:spacing w:line="360" w:lineRule="auto"/>
        <w:ind w:firstLine="709"/>
        <w:rPr>
          <w:sz w:val="28"/>
          <w:szCs w:val="28"/>
        </w:rPr>
      </w:pPr>
      <w:r w:rsidRPr="008070F1">
        <w:rPr>
          <w:sz w:val="28"/>
          <w:szCs w:val="28"/>
        </w:rPr>
        <w:t xml:space="preserve">Суд в удовлетворении иска отказал, сославшись на то, что истец нарушил условия приемки товара. Согласно заключенному между сторонами договору при приемке товара по количеству и качеству применяются правила Инструкций П-6 и П-7. Согласно же Инструкциям вызов представителя поставщика является обязательным. После получения вызова поставщик сообщает покупателю время прибытия представителя для участия в совместной приемке продукции. При неявке представителя поставщика в установленные сроки покупатель составляет акт с участием представителя общественности. </w:t>
      </w:r>
    </w:p>
    <w:p w:rsidR="00B148C4" w:rsidRPr="008070F1" w:rsidRDefault="00B148C4" w:rsidP="00DF7B8E">
      <w:pPr>
        <w:widowControl/>
        <w:autoSpaceDE w:val="0"/>
        <w:autoSpaceDN w:val="0"/>
        <w:adjustRightInd w:val="0"/>
        <w:spacing w:line="360" w:lineRule="auto"/>
        <w:ind w:firstLine="709"/>
        <w:rPr>
          <w:sz w:val="28"/>
          <w:szCs w:val="28"/>
        </w:rPr>
      </w:pPr>
      <w:r w:rsidRPr="008070F1">
        <w:rPr>
          <w:sz w:val="28"/>
          <w:szCs w:val="28"/>
        </w:rPr>
        <w:t>Материалы дела свидетельствуют о том, что эти положения были нарушены: до приезда представителя поставщика произошло вскрытие тарного места и к поступившей продукции доступ имели материально-ответственные лица покупателя</w:t>
      </w:r>
      <w:r w:rsidR="00717D8B" w:rsidRPr="008070F1">
        <w:rPr>
          <w:rStyle w:val="a5"/>
          <w:sz w:val="28"/>
          <w:szCs w:val="28"/>
        </w:rPr>
        <w:footnoteReference w:id="32"/>
      </w:r>
      <w:r w:rsidRPr="008070F1">
        <w:rPr>
          <w:sz w:val="28"/>
          <w:szCs w:val="28"/>
        </w:rPr>
        <w:t>.</w:t>
      </w:r>
    </w:p>
    <w:p w:rsidR="00B148C4" w:rsidRPr="008070F1" w:rsidRDefault="00B148C4" w:rsidP="00DF7B8E">
      <w:pPr>
        <w:widowControl/>
        <w:autoSpaceDE w:val="0"/>
        <w:autoSpaceDN w:val="0"/>
        <w:adjustRightInd w:val="0"/>
        <w:spacing w:line="360" w:lineRule="auto"/>
        <w:ind w:firstLine="709"/>
        <w:rPr>
          <w:sz w:val="28"/>
          <w:szCs w:val="28"/>
        </w:rPr>
      </w:pPr>
      <w:r w:rsidRPr="008070F1">
        <w:rPr>
          <w:sz w:val="28"/>
          <w:szCs w:val="28"/>
        </w:rPr>
        <w:t>В тех же случаях, когда порядок проверки качества товаров предусмотрен требованиями государственных стандартов, осуществляемая покупателем проверка должна соответствовать им.</w:t>
      </w:r>
    </w:p>
    <w:p w:rsidR="00E60B7C" w:rsidRPr="008070F1" w:rsidRDefault="00E60B7C" w:rsidP="00DF7B8E">
      <w:pPr>
        <w:widowControl/>
        <w:shd w:val="clear" w:color="auto" w:fill="FFFFFF"/>
        <w:tabs>
          <w:tab w:val="left" w:pos="9214"/>
        </w:tabs>
        <w:spacing w:line="360" w:lineRule="auto"/>
        <w:ind w:firstLine="709"/>
        <w:rPr>
          <w:bCs/>
          <w:sz w:val="28"/>
          <w:szCs w:val="28"/>
        </w:rPr>
      </w:pPr>
      <w:r w:rsidRPr="008070F1">
        <w:rPr>
          <w:bCs/>
          <w:sz w:val="28"/>
          <w:szCs w:val="28"/>
        </w:rPr>
        <w:t>По одному из дел судебными инстанциями было установлено, между сторонами был заключен договор от 27.07.2005 N 67/05/МП 333-01-05, на основании которого ЗАО "НПП "Машпром" (поставщик) поставило в адрес ЗАО "НПП "ПромТрансМаш" (покупатель) оборудование металлургического назначения для реконструкции доменных сталеплавильных печей электросталеплавильного цеха ОАО "Магнитогорский металлургический комбинат".</w:t>
      </w:r>
    </w:p>
    <w:p w:rsidR="00E60B7C" w:rsidRPr="008070F1" w:rsidRDefault="00E60B7C" w:rsidP="00DF7B8E">
      <w:pPr>
        <w:widowControl/>
        <w:shd w:val="clear" w:color="auto" w:fill="FFFFFF"/>
        <w:tabs>
          <w:tab w:val="left" w:pos="9214"/>
        </w:tabs>
        <w:spacing w:line="360" w:lineRule="auto"/>
        <w:ind w:firstLine="709"/>
        <w:rPr>
          <w:bCs/>
          <w:sz w:val="28"/>
          <w:szCs w:val="28"/>
        </w:rPr>
      </w:pPr>
      <w:r w:rsidRPr="008070F1">
        <w:rPr>
          <w:bCs/>
          <w:sz w:val="28"/>
          <w:szCs w:val="28"/>
        </w:rPr>
        <w:t>В процессе монтажа и пуска поставленного ответчиком оборудования металлургического назначения (газоходы) в эксплуатацию были установлены дефекты изготовления (дефекты сварных швов, отсутствие прямолинейности, расхождение зазоров, несоответствие размеров фланцев проектным размерам), в результате чего эксплуатация оборудования оказалась невозможной.</w:t>
      </w:r>
    </w:p>
    <w:p w:rsidR="00E60B7C" w:rsidRPr="008070F1" w:rsidRDefault="00E60B7C" w:rsidP="00DF7B8E">
      <w:pPr>
        <w:widowControl/>
        <w:shd w:val="clear" w:color="auto" w:fill="FFFFFF"/>
        <w:tabs>
          <w:tab w:val="left" w:pos="9214"/>
        </w:tabs>
        <w:spacing w:line="360" w:lineRule="auto"/>
        <w:ind w:firstLine="709"/>
        <w:rPr>
          <w:bCs/>
          <w:sz w:val="28"/>
          <w:szCs w:val="28"/>
        </w:rPr>
      </w:pPr>
      <w:r w:rsidRPr="008070F1">
        <w:rPr>
          <w:bCs/>
          <w:sz w:val="28"/>
          <w:szCs w:val="28"/>
        </w:rPr>
        <w:t>Для устранения недостатков оборудования истец вынужден был произвести ремонтные работы, стоимость которых для него является убытками, за возмещением которых обратился в арбитражный суд в рамках настоящего иска.</w:t>
      </w:r>
    </w:p>
    <w:p w:rsidR="00E60B7C" w:rsidRPr="008070F1" w:rsidRDefault="00E60B7C" w:rsidP="00DF7B8E">
      <w:pPr>
        <w:widowControl/>
        <w:shd w:val="clear" w:color="auto" w:fill="FFFFFF"/>
        <w:tabs>
          <w:tab w:val="left" w:pos="9214"/>
        </w:tabs>
        <w:spacing w:line="360" w:lineRule="auto"/>
        <w:ind w:firstLine="709"/>
        <w:rPr>
          <w:bCs/>
          <w:sz w:val="28"/>
          <w:szCs w:val="28"/>
        </w:rPr>
      </w:pPr>
      <w:r w:rsidRPr="008070F1">
        <w:rPr>
          <w:bCs/>
          <w:sz w:val="28"/>
          <w:szCs w:val="28"/>
        </w:rPr>
        <w:t>Оценив доказательства, представленные сторонами, в соответствии с требованиями главы 7 Арбитражного процессуального кодекса Российской Федерации, суды отказали в удовлетворении первоначальных исковых требований со ссылками на положения статей 474, 513 Гражданского кодекса Российской Федерации, пункты 16, 17, 20 Инструкции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Совете Министров СССР от 25.04.1966 N П-7).</w:t>
      </w:r>
    </w:p>
    <w:p w:rsidR="00E60B7C" w:rsidRPr="008070F1" w:rsidRDefault="00E60B7C" w:rsidP="00DF7B8E">
      <w:pPr>
        <w:widowControl/>
        <w:shd w:val="clear" w:color="auto" w:fill="FFFFFF"/>
        <w:tabs>
          <w:tab w:val="left" w:pos="9214"/>
        </w:tabs>
        <w:spacing w:line="360" w:lineRule="auto"/>
        <w:ind w:firstLine="709"/>
        <w:rPr>
          <w:bCs/>
          <w:sz w:val="28"/>
          <w:szCs w:val="28"/>
        </w:rPr>
      </w:pPr>
      <w:r w:rsidRPr="008070F1">
        <w:rPr>
          <w:bCs/>
          <w:sz w:val="28"/>
          <w:szCs w:val="28"/>
        </w:rPr>
        <w:t>В соответствии пунктом 4.6 договора от 27.07.2005 N 67/05/МП 333-01-05 в случае выявления недостатков при монтаже, наладке и эксплуатации в период гарантийного срока, покупатель вызывает представителя поставщика. Недостатки фиксируются двусторонним актом. Недостатки, возникшие по вине поставщика, отраженные в двустороннем акте, устраняются за счет поставщика по согласованным сметам.</w:t>
      </w:r>
    </w:p>
    <w:p w:rsidR="00E60B7C" w:rsidRPr="008070F1" w:rsidRDefault="00E60B7C" w:rsidP="00DF7B8E">
      <w:pPr>
        <w:widowControl/>
        <w:shd w:val="clear" w:color="auto" w:fill="FFFFFF"/>
        <w:tabs>
          <w:tab w:val="left" w:pos="9214"/>
        </w:tabs>
        <w:spacing w:line="360" w:lineRule="auto"/>
        <w:ind w:firstLine="709"/>
        <w:rPr>
          <w:bCs/>
          <w:sz w:val="28"/>
          <w:szCs w:val="28"/>
        </w:rPr>
      </w:pPr>
      <w:r w:rsidRPr="008070F1">
        <w:rPr>
          <w:bCs/>
          <w:sz w:val="28"/>
          <w:szCs w:val="28"/>
        </w:rPr>
        <w:t>Истцом составлены акты от 07.12.2005 N 1, от 01.03.2006 N 2-2, от 13.04.2006 N 2, от 13.04.2006 и от 10.02.2006, подтверждающие наличие дефектов. Для составления двухсторонних актов ответчику было направлено уведомление о вызове специалистов поставщика от 14.04.2006 N 1.03.1/415.</w:t>
      </w:r>
    </w:p>
    <w:p w:rsidR="00E60B7C" w:rsidRPr="008070F1" w:rsidRDefault="00E60B7C" w:rsidP="00DF7B8E">
      <w:pPr>
        <w:widowControl/>
        <w:shd w:val="clear" w:color="auto" w:fill="FFFFFF"/>
        <w:tabs>
          <w:tab w:val="left" w:pos="9214"/>
        </w:tabs>
        <w:spacing w:line="360" w:lineRule="auto"/>
        <w:ind w:firstLine="709"/>
        <w:rPr>
          <w:bCs/>
          <w:sz w:val="28"/>
          <w:szCs w:val="28"/>
        </w:rPr>
      </w:pPr>
      <w:r w:rsidRPr="008070F1">
        <w:rPr>
          <w:bCs/>
          <w:sz w:val="28"/>
          <w:szCs w:val="28"/>
        </w:rPr>
        <w:t>Как установлено судами, вышеуказанные акты составлены с нарушением правил, установленных пунктами 16, 17, 20 Инструкции о порядке приемки продукции производственно-технического назначения и товаров народного потребления по качеству П-7, положений договора от 27.07.2005 N 67/05/МП333-01-05, статей 483, 513 Гражданского кодекса Российской Федерации.</w:t>
      </w:r>
    </w:p>
    <w:p w:rsidR="00E60B7C" w:rsidRPr="008070F1" w:rsidRDefault="00E60B7C" w:rsidP="00DF7B8E">
      <w:pPr>
        <w:widowControl/>
        <w:shd w:val="clear" w:color="auto" w:fill="FFFFFF"/>
        <w:tabs>
          <w:tab w:val="left" w:pos="9214"/>
        </w:tabs>
        <w:spacing w:line="360" w:lineRule="auto"/>
        <w:ind w:firstLine="709"/>
        <w:rPr>
          <w:bCs/>
          <w:sz w:val="28"/>
          <w:szCs w:val="28"/>
        </w:rPr>
      </w:pPr>
      <w:r w:rsidRPr="008070F1">
        <w:rPr>
          <w:bCs/>
          <w:sz w:val="28"/>
          <w:szCs w:val="28"/>
        </w:rPr>
        <w:t>В частности судами указано, что акты не содержат ссылки на технические условия, сведения об условиях хранения оборудования после его передачи. Уведомление истца о вызове представителя ответчика для составления двухстороннего акта направлено уже непосредственно после его составления.</w:t>
      </w:r>
      <w:r w:rsidRPr="008070F1">
        <w:rPr>
          <w:rStyle w:val="a5"/>
          <w:bCs/>
          <w:sz w:val="28"/>
          <w:szCs w:val="28"/>
        </w:rPr>
        <w:footnoteReference w:id="33"/>
      </w:r>
    </w:p>
    <w:p w:rsidR="003735CE" w:rsidRPr="008070F1" w:rsidRDefault="003735CE" w:rsidP="00DF7B8E">
      <w:pPr>
        <w:widowControl/>
        <w:autoSpaceDE w:val="0"/>
        <w:autoSpaceDN w:val="0"/>
        <w:adjustRightInd w:val="0"/>
        <w:spacing w:line="360" w:lineRule="auto"/>
        <w:ind w:firstLine="709"/>
        <w:rPr>
          <w:bCs/>
          <w:sz w:val="28"/>
          <w:szCs w:val="28"/>
        </w:rPr>
      </w:pPr>
      <w:r w:rsidRPr="008070F1">
        <w:rPr>
          <w:sz w:val="28"/>
          <w:szCs w:val="28"/>
        </w:rPr>
        <w:t>ОАО "Транспневматика" (г. Первомайск) предъявило иск к открытому акционерному обществу "СеверСталь" (г. Череповец) о взыскании с учетом произведенного в порядке, предусмотренном статьей 49 Арбитражного процессуального кодекса Российской Федерации, уточнения исковых требований 1083580 рублей 43 копеек, уплаченных за поставленный товар ненадлежащего качества.</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Как установлено судом первой инстанции, в пункте 6.2 договора стороны предусмотрели, что приемка товара по количеству и качеству производится покупателем в порядке, предусмотренном инструкциями Госарбитража СССР N П-6, П-7, согласно ГОСТам, техническим условиям или характеристикам, указанным в спецификации.</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Суды первой и апелляционной инстанций, оценили представленные в дело доказательства (акт отбора образцов от 07.08.2006, рекламационный акт от 10.08.2006, акт экспертизы Торгово-промышленной палаты Нижегородской области от 11.08.2006) по своему внутреннему убеждению, основанному на всестороннем исследовании материалов дела, как того требует часть 1 статьи 71 Арбитражного процессуального кодекса Российской Федерации, и пришли к обоснованному выводу о недоказанности истцом факта поставки ответчиком продукции ненадлежащего качества</w:t>
      </w:r>
      <w:r w:rsidRPr="008070F1">
        <w:rPr>
          <w:rStyle w:val="a5"/>
          <w:sz w:val="28"/>
          <w:szCs w:val="28"/>
        </w:rPr>
        <w:footnoteReference w:id="34"/>
      </w:r>
      <w:r w:rsidRPr="008070F1">
        <w:rPr>
          <w:sz w:val="28"/>
          <w:szCs w:val="28"/>
        </w:rPr>
        <w:t>.</w:t>
      </w:r>
    </w:p>
    <w:p w:rsidR="00B148C4" w:rsidRPr="008070F1" w:rsidRDefault="00B148C4" w:rsidP="00DF7B8E">
      <w:pPr>
        <w:widowControl/>
        <w:autoSpaceDE w:val="0"/>
        <w:autoSpaceDN w:val="0"/>
        <w:adjustRightInd w:val="0"/>
        <w:spacing w:line="360" w:lineRule="auto"/>
        <w:ind w:firstLine="709"/>
        <w:rPr>
          <w:sz w:val="28"/>
          <w:szCs w:val="28"/>
        </w:rPr>
      </w:pPr>
      <w:r w:rsidRPr="008070F1">
        <w:rPr>
          <w:sz w:val="28"/>
          <w:szCs w:val="28"/>
        </w:rPr>
        <w:t>Если при проведении приемки оказалось, что товара прибыло больше, чем предусмотрено договором, согласно ст. 514 ГК РФ покупатель обязан принять излишний товар на ответственное хранение и незамедлительно сообщить об этом поставщику. В свою очередь поставщик обязан вывезти такой товар или распорядиться им в разумный срок.</w:t>
      </w:r>
    </w:p>
    <w:p w:rsidR="00B148C4" w:rsidRPr="008070F1" w:rsidRDefault="00B148C4" w:rsidP="00DF7B8E">
      <w:pPr>
        <w:widowControl/>
        <w:autoSpaceDE w:val="0"/>
        <w:autoSpaceDN w:val="0"/>
        <w:adjustRightInd w:val="0"/>
        <w:spacing w:line="360" w:lineRule="auto"/>
        <w:ind w:firstLine="709"/>
        <w:rPr>
          <w:sz w:val="28"/>
          <w:szCs w:val="28"/>
        </w:rPr>
      </w:pPr>
      <w:r w:rsidRPr="008070F1">
        <w:rPr>
          <w:sz w:val="28"/>
          <w:szCs w:val="28"/>
        </w:rPr>
        <w:t>Ответственное хранение представляет собой разновидность договора хранения. Договор ответственного хранения заключается в силу закона, при наступлении ситуации, предусмотренной ст. 514 ГК. Вместе с тем возможность заключения такого договора может быть предусмотрена и договором поставки. Как правило, этот договор заключается путем обмена документами, например, поставщик передает покупателю накладную и счет-фактуру на товар, а покупатель передает поставщику уведомление о принятии такого товара на ответственное хранение. Как указывается в литературе, ответственное хранение предполагает повышенную ответственность хранителя по сравнению с нормами ст. 901 ГК (это следует и из названия института). То есть ответственность хранителя наступает независимо от вины, если он не докажет, что надлежащее исполнение договора оказалось невозможным вследствие непреодолимой силы</w:t>
      </w:r>
      <w:r w:rsidR="00717D8B" w:rsidRPr="008070F1">
        <w:rPr>
          <w:rStyle w:val="a5"/>
          <w:sz w:val="28"/>
          <w:szCs w:val="28"/>
        </w:rPr>
        <w:footnoteReference w:id="35"/>
      </w:r>
      <w:r w:rsidRPr="008070F1">
        <w:rPr>
          <w:sz w:val="28"/>
          <w:szCs w:val="28"/>
        </w:rPr>
        <w:t>.</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В другом деле между ОАО "ДААЗ" (продавец) и ОАО "АвтоВАЗ" (покупатель) заключен договор от 07.10.2004 N 52/51-05 на поставку комплектующих изделий к автомобилям ВАЗ, согласно которому стороны приняли взаимные обязательства.</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Судом установлен факт отгрузки истцом в адрес ответчика продукции в контейнере в количестве 33 тарных мест по товарно-транспортной накладной от 05.10.2005 N 046543 и товарным накладным, поименованным в судебных актах.</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Истец предъявил к оплате платежное требование от 03.12.2005 N 36434.</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Ответчик заявил частичный отказ от акцепта указанного платежного требования, в том числе, в связи с установлением недостачи продукции по спорной накладной.</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В обоснование частичного отказа от акцепта и обнаруженной недостачи продукции ОАО "АвтоВАЗ" предъявил акт экспертизы от 05.10.2005 N 077-14-02248/3.</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Согласно условиям упомянутого выше договора поставки, приемка товара по количеству производится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(П-6), утвержденной Постановлением Госарбитража СССР от 15.06.1965.</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Суды первой и апелляционной инстанций, исследовав обстоятельства по делу и оценив по правилам статьи 71 Арбитражного процессуального кодекса Российской Федерации представленные доказательства, установили факт несоблюдения ответчиком предусмотренного указанной Инструкцией П-6 порядка приемки продукции, что не позволило суду сделать вывод о доказанности недостачи продукции в количестве 21 штуки на сумму 3050 рублей 42 копейки. С учетом изложенного, судами сделан обоснованный вывод об отсутствии у ответчика оснований для частичного отказа от оплаты товара, поставленного по товарно-транспортной накладной от 05.10.2005 N 046543, в связи с чем требование истца о взыскании основного долга правомерно удовлетворено судом</w:t>
      </w:r>
      <w:r w:rsidRPr="008070F1">
        <w:rPr>
          <w:rStyle w:val="a5"/>
          <w:sz w:val="28"/>
          <w:szCs w:val="28"/>
        </w:rPr>
        <w:footnoteReference w:id="36"/>
      </w:r>
      <w:r w:rsidRPr="008070F1">
        <w:rPr>
          <w:sz w:val="28"/>
          <w:szCs w:val="28"/>
        </w:rPr>
        <w:t>.</w:t>
      </w:r>
    </w:p>
    <w:p w:rsidR="00B148C4" w:rsidRPr="008070F1" w:rsidRDefault="00B148C4" w:rsidP="00DF7B8E">
      <w:pPr>
        <w:widowControl/>
        <w:autoSpaceDE w:val="0"/>
        <w:autoSpaceDN w:val="0"/>
        <w:adjustRightInd w:val="0"/>
        <w:spacing w:line="360" w:lineRule="auto"/>
        <w:ind w:firstLine="709"/>
        <w:rPr>
          <w:sz w:val="28"/>
          <w:szCs w:val="28"/>
        </w:rPr>
      </w:pPr>
      <w:r w:rsidRPr="008070F1">
        <w:rPr>
          <w:sz w:val="28"/>
          <w:szCs w:val="28"/>
        </w:rPr>
        <w:t xml:space="preserve">Вместе с тем, если покупатель уклоняется от принятия товара, поставщик не может насильно заставить его получить товар, так как в соответствии с п. 3 ст. 484 ГК </w:t>
      </w:r>
      <w:r w:rsidR="00ED15AE" w:rsidRPr="008070F1">
        <w:rPr>
          <w:sz w:val="28"/>
          <w:szCs w:val="28"/>
        </w:rPr>
        <w:t xml:space="preserve">РФ </w:t>
      </w:r>
      <w:r w:rsidRPr="008070F1">
        <w:rPr>
          <w:sz w:val="28"/>
          <w:szCs w:val="28"/>
        </w:rPr>
        <w:t>поставщик может только либо требовать принятия товара, либо отказаться от исполнения договора.</w:t>
      </w:r>
    </w:p>
    <w:p w:rsidR="00B148C4" w:rsidRPr="008070F1" w:rsidRDefault="00B148C4" w:rsidP="00DF7B8E">
      <w:pPr>
        <w:widowControl/>
        <w:autoSpaceDE w:val="0"/>
        <w:autoSpaceDN w:val="0"/>
        <w:adjustRightInd w:val="0"/>
        <w:spacing w:line="360" w:lineRule="auto"/>
        <w:ind w:firstLine="709"/>
        <w:rPr>
          <w:sz w:val="28"/>
          <w:szCs w:val="28"/>
        </w:rPr>
      </w:pPr>
      <w:r w:rsidRPr="008070F1">
        <w:rPr>
          <w:sz w:val="28"/>
          <w:szCs w:val="28"/>
        </w:rPr>
        <w:t>Вопрос о понуждении к реальному исполнению договора поставки обсуждался в литературе. Так, Е.Е. Богданова обратила внимание на то, что, хотя в общих положениях об обязательствах Гражданского кодекса принцип реального исполнения закреплен как основополагающий, некоторыми специальными нормами Особенной части ГК</w:t>
      </w:r>
      <w:r w:rsidR="00ED15AE" w:rsidRPr="008070F1">
        <w:rPr>
          <w:sz w:val="28"/>
          <w:szCs w:val="28"/>
        </w:rPr>
        <w:t xml:space="preserve"> РФ</w:t>
      </w:r>
      <w:r w:rsidRPr="008070F1">
        <w:rPr>
          <w:sz w:val="28"/>
          <w:szCs w:val="28"/>
        </w:rPr>
        <w:t>, в частности о договоре купли-продажи, он отменяется. Причем это касается как обязанности продавца по передаче товара, так и обязанности покупателя по принятию такого товара (соответственно ст. 463 и ст. 484 ГК). При этом автор считает, что, устраняя принцип реального исполнения договора купли-продажи, российский законодатель фактически отказался от традиции права стран континентальной Европы, где требование об исполнении в натуре является основным и должник всегда может быть присужден к исполнению в натуре, когда этого желает кредитор. В ГК же за образец принята позиция, существующая в англо-американском праве, где кредитор может требовать лишь возмещения причиненного ему ущерба путем денежной компенсации, но не исполнения обязанности в натуре. По мнению автора, использование противоречивых правовых традиций при конструировании законодательства, регулирующего одни и те же отношения, неизбежно приводит к противоречивости законодательства, нарушен</w:t>
      </w:r>
      <w:r w:rsidR="009D33A9" w:rsidRPr="008070F1">
        <w:rPr>
          <w:sz w:val="28"/>
          <w:szCs w:val="28"/>
        </w:rPr>
        <w:t>ию принципа равенства сторон</w:t>
      </w:r>
      <w:r w:rsidR="009D33A9" w:rsidRPr="008070F1">
        <w:rPr>
          <w:rStyle w:val="a5"/>
          <w:sz w:val="28"/>
          <w:szCs w:val="28"/>
        </w:rPr>
        <w:footnoteReference w:id="37"/>
      </w:r>
      <w:r w:rsidRPr="008070F1">
        <w:rPr>
          <w:sz w:val="28"/>
          <w:szCs w:val="28"/>
        </w:rPr>
        <w:t>.</w:t>
      </w:r>
    </w:p>
    <w:p w:rsidR="00B148C4" w:rsidRPr="008070F1" w:rsidRDefault="00B148C4" w:rsidP="00DF7B8E">
      <w:pPr>
        <w:widowControl/>
        <w:autoSpaceDE w:val="0"/>
        <w:autoSpaceDN w:val="0"/>
        <w:adjustRightInd w:val="0"/>
        <w:spacing w:line="360" w:lineRule="auto"/>
        <w:ind w:firstLine="709"/>
        <w:rPr>
          <w:sz w:val="28"/>
          <w:szCs w:val="28"/>
        </w:rPr>
      </w:pPr>
      <w:r w:rsidRPr="008070F1">
        <w:rPr>
          <w:sz w:val="28"/>
          <w:szCs w:val="28"/>
        </w:rPr>
        <w:t>Следует отметить, что одновременное закрепление по одному и тому же вопросу правовых конструкций из континентального и англо-американского права - не редкость в российском законодательстве. Законодатель тем самым, видимо, стремится предоставить сторонам максимально широкие возможности для регулирования своих отношений. Скорее всего это является проявлением общей тенденции конвергенции законодательств различных правовых систем в эпоху глобализации экономики.</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Вопрос о целесообразности использования при приемке товара Инструкций П-6, П-7 достаточно дискуссионен.</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Недостатком инструкций является наличие подводных камней в виде коротких сроков приемки товара, привлечения к приемке представителя общественности, компетентность которого при судебном разбирательстве может быть поставлена под сомнение, двухэтапности приемки на стадии входного контроля (до вызова представителя поставщика и после), необходимости обращения в бюро товарных экспертиз и т.д.</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Сложившаяся за годы действия вышеупомянутых Инструкций судебная практика показывает, что несоблюдение покупателем даже несущественных формальностей процедуры приемки приводит к отказу в исковых требованиях по поводу ненадлежащей поставки или отклонению доводов ответчика против иска.</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Какие правила приемки поставленной продукции будут выбраны покупателем и поставщиком, зависит от многих факторов.</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В первую очередь проверка качественных характеристик и количества товара зависит от его вида.</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Например, метраж ткани определяется на специальном промерочном столе; количество плодоовощной продукции на поверенных и клейменных весах. При приемке станков проверяется их работоспособность, швейных изделий - определяется артикул, модель, тип ткани.</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Во-вторых, сроки и способы приемки товара определяются технической оснащенностью службы входного контроля покупателя и квалификацией ее работников.</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Порядок приемки товаров по количеству может определяться в договоре путем включения в него определенных условий, например, изложенного содержания.</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"Приемка товаров по количеству производится по маркировке, транспортным и сопроводительным документам отправителя в следующем порядке:</w:t>
      </w:r>
    </w:p>
    <w:p w:rsidR="00C32A45" w:rsidRPr="008070F1" w:rsidRDefault="00C32A45" w:rsidP="00DF7B8E">
      <w:pPr>
        <w:widowControl/>
        <w:numPr>
          <w:ilvl w:val="0"/>
          <w:numId w:val="24"/>
        </w:numPr>
        <w:autoSpaceDE w:val="0"/>
        <w:autoSpaceDN w:val="0"/>
        <w:adjustRightInd w:val="0"/>
        <w:spacing w:line="360" w:lineRule="auto"/>
        <w:ind w:left="0" w:firstLine="709"/>
        <w:rPr>
          <w:sz w:val="28"/>
          <w:szCs w:val="28"/>
        </w:rPr>
      </w:pPr>
      <w:r w:rsidRPr="008070F1">
        <w:rPr>
          <w:sz w:val="28"/>
          <w:szCs w:val="28"/>
        </w:rPr>
        <w:t>по количеству тарных мест в момент получения товаров от Поставщика при доставке продукции Поставщиком или выборке Покупателем либо в момент вскрытия опломбированных или разгрузки неопломбированных транспортных средств при доставке органом транспорта;</w:t>
      </w:r>
    </w:p>
    <w:p w:rsidR="00C32A45" w:rsidRPr="008070F1" w:rsidRDefault="00C32A45" w:rsidP="00DF7B8E">
      <w:pPr>
        <w:widowControl/>
        <w:numPr>
          <w:ilvl w:val="0"/>
          <w:numId w:val="24"/>
        </w:numPr>
        <w:autoSpaceDE w:val="0"/>
        <w:autoSpaceDN w:val="0"/>
        <w:adjustRightInd w:val="0"/>
        <w:spacing w:line="360" w:lineRule="auto"/>
        <w:ind w:left="0" w:firstLine="709"/>
        <w:rPr>
          <w:sz w:val="28"/>
          <w:szCs w:val="28"/>
        </w:rPr>
      </w:pPr>
      <w:r w:rsidRPr="008070F1">
        <w:rPr>
          <w:sz w:val="28"/>
          <w:szCs w:val="28"/>
        </w:rPr>
        <w:t>по количеству единиц в каждом тарном месте при вскрытии упаковки на складе Покупателя.</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В момент передачи Поставщиком или органом транспорта по количеству единиц в каждом тарном месте принимаются товары:</w:t>
      </w:r>
    </w:p>
    <w:p w:rsidR="00C32A45" w:rsidRPr="008070F1" w:rsidRDefault="00C32A45" w:rsidP="00DF7B8E">
      <w:pPr>
        <w:widowControl/>
        <w:numPr>
          <w:ilvl w:val="0"/>
          <w:numId w:val="23"/>
        </w:numPr>
        <w:autoSpaceDE w:val="0"/>
        <w:autoSpaceDN w:val="0"/>
        <w:adjustRightInd w:val="0"/>
        <w:spacing w:line="360" w:lineRule="auto"/>
        <w:ind w:left="0" w:firstLine="709"/>
        <w:rPr>
          <w:sz w:val="28"/>
          <w:szCs w:val="28"/>
        </w:rPr>
      </w:pPr>
      <w:r w:rsidRPr="008070F1">
        <w:rPr>
          <w:sz w:val="28"/>
          <w:szCs w:val="28"/>
        </w:rPr>
        <w:t>переданные (поступившие) без упаковки или тары,</w:t>
      </w:r>
    </w:p>
    <w:p w:rsidR="00C32A45" w:rsidRPr="008070F1" w:rsidRDefault="00C32A45" w:rsidP="00DF7B8E">
      <w:pPr>
        <w:widowControl/>
        <w:numPr>
          <w:ilvl w:val="0"/>
          <w:numId w:val="23"/>
        </w:numPr>
        <w:autoSpaceDE w:val="0"/>
        <w:autoSpaceDN w:val="0"/>
        <w:adjustRightInd w:val="0"/>
        <w:spacing w:line="360" w:lineRule="auto"/>
        <w:ind w:left="0" w:firstLine="709"/>
        <w:rPr>
          <w:sz w:val="28"/>
          <w:szCs w:val="28"/>
        </w:rPr>
      </w:pPr>
      <w:r w:rsidRPr="008070F1">
        <w:rPr>
          <w:sz w:val="28"/>
          <w:szCs w:val="28"/>
        </w:rPr>
        <w:t>в открытой упаковке или таре либо в поврежденной упаковке или таре.</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Отсутствие транспортных и сопроводительных документов не приостанавливает приемку товаров".</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Для обеспечения надлежащей приемки продукции при формировании условий договоров в его тексте, приложениях к нему или спецификациях на поставляемый товар целесообразно четко указать, каким ГОСТам, ОСТам, СП должны соответствовать качество и комплектность товара.</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Если товар поставляется по образцам, то поставщик должен представить их покупателю. Образцы-эталоны служат основным критерием для определения качества, комплектности, ассортимента изделий.</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Требования, предъявляемые к качеству, могут содержаться в конструкторской или технической документации, являющейся неотъемлемой частью договора.</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В случае если порядок проверки качества товаров предусмотрен требованиями ГОСТов, осуществляемая покупателем проверка должна соответствовать им (ст. 474 ГК РФ, п. 14 Постановления ВАС РФ от 22.10.97 N 18).</w:t>
      </w:r>
    </w:p>
    <w:p w:rsidR="00C007D0" w:rsidRPr="008070F1" w:rsidRDefault="00C007D0" w:rsidP="00DF7B8E">
      <w:pPr>
        <w:pStyle w:val="3"/>
        <w:spacing w:before="0" w:after="0" w:line="360" w:lineRule="auto"/>
        <w:ind w:firstLine="709"/>
        <w:jc w:val="both"/>
        <w:rPr>
          <w:rFonts w:ascii="Times New Roman" w:hAnsi="Times New Roman" w:cs="Times New Roman"/>
          <w:sz w:val="28"/>
          <w:szCs w:val="28"/>
        </w:rPr>
      </w:pPr>
      <w:bookmarkStart w:id="29" w:name="_Toc228763659"/>
    </w:p>
    <w:p w:rsidR="00532683" w:rsidRPr="008070F1" w:rsidRDefault="00532683" w:rsidP="00DF7B8E">
      <w:pPr>
        <w:pStyle w:val="3"/>
        <w:spacing w:before="0" w:after="0" w:line="360" w:lineRule="auto"/>
        <w:ind w:firstLine="709"/>
        <w:jc w:val="both"/>
        <w:rPr>
          <w:rFonts w:ascii="Times New Roman" w:hAnsi="Times New Roman" w:cs="Times New Roman"/>
          <w:sz w:val="28"/>
          <w:szCs w:val="28"/>
        </w:rPr>
      </w:pPr>
      <w:r w:rsidRPr="008070F1">
        <w:rPr>
          <w:rFonts w:ascii="Times New Roman" w:hAnsi="Times New Roman" w:cs="Times New Roman"/>
          <w:sz w:val="28"/>
          <w:szCs w:val="28"/>
        </w:rPr>
        <w:t>§ 2. Приемка товаров в обязательствах по выполнению работ и оказанию услуг</w:t>
      </w:r>
      <w:bookmarkEnd w:id="29"/>
    </w:p>
    <w:p w:rsidR="00532683" w:rsidRPr="008070F1" w:rsidRDefault="00532683" w:rsidP="00DF7B8E">
      <w:pPr>
        <w:widowControl/>
        <w:spacing w:line="360" w:lineRule="auto"/>
        <w:ind w:firstLine="709"/>
        <w:rPr>
          <w:b/>
          <w:bCs/>
          <w:iCs/>
          <w:sz w:val="28"/>
          <w:szCs w:val="28"/>
        </w:rPr>
      </w:pPr>
    </w:p>
    <w:p w:rsidR="00837183" w:rsidRPr="008070F1" w:rsidRDefault="00837183" w:rsidP="00DF7B8E">
      <w:pPr>
        <w:widowControl/>
        <w:spacing w:line="360" w:lineRule="auto"/>
        <w:ind w:firstLine="709"/>
        <w:rPr>
          <w:sz w:val="28"/>
          <w:szCs w:val="28"/>
        </w:rPr>
      </w:pPr>
      <w:r w:rsidRPr="008070F1">
        <w:rPr>
          <w:sz w:val="28"/>
          <w:szCs w:val="28"/>
        </w:rPr>
        <w:t>Порядок получения товара от органов транспорта регулируется транспортными уставами и кодексами, а также правилами выдачи груза на соответствующем виде транспорта. Здесь надо различать случаи, когда проверка груза производится с обязательным участием перевозчика и когда перевозчик не должен участвовать в проверке сохранности выдаваемого груза. Если груз выдается с участием представителя перевозчика, то порядок приемки целиком определяется транспортным законодательством.</w:t>
      </w:r>
    </w:p>
    <w:p w:rsidR="00837183" w:rsidRPr="008070F1" w:rsidRDefault="00837183" w:rsidP="00DF7B8E">
      <w:pPr>
        <w:widowControl/>
        <w:spacing w:line="360" w:lineRule="auto"/>
        <w:ind w:firstLine="709"/>
        <w:rPr>
          <w:sz w:val="28"/>
          <w:szCs w:val="28"/>
        </w:rPr>
      </w:pPr>
      <w:r w:rsidRPr="008070F1">
        <w:rPr>
          <w:sz w:val="28"/>
          <w:szCs w:val="28"/>
        </w:rPr>
        <w:t>В случаях, когда груз выдается с участием перевозчика, надлежит помнить о необходимости составления коммерческого акта (на автомобильном транспорте - проставления записи в товарно-транспортной накладной) для удостоверения несохранности груза, соблюдать порядок обжалования отказа в составлении такого акта.</w:t>
      </w:r>
      <w:r w:rsidRPr="008070F1">
        <w:rPr>
          <w:rStyle w:val="a5"/>
          <w:sz w:val="28"/>
          <w:szCs w:val="28"/>
        </w:rPr>
        <w:footnoteReference w:id="38"/>
      </w:r>
    </w:p>
    <w:p w:rsidR="00837183" w:rsidRPr="008070F1" w:rsidRDefault="00837183" w:rsidP="00DF7B8E">
      <w:pPr>
        <w:widowControl/>
        <w:spacing w:line="360" w:lineRule="auto"/>
        <w:ind w:firstLine="709"/>
        <w:rPr>
          <w:sz w:val="28"/>
          <w:szCs w:val="28"/>
        </w:rPr>
      </w:pPr>
      <w:r w:rsidRPr="008070F1">
        <w:rPr>
          <w:sz w:val="28"/>
          <w:szCs w:val="28"/>
        </w:rPr>
        <w:t>Приемка товара, непосредственно передаваемого продавцом покупателю либо получаемого от органа транспорта без участия представителя перевозчика, осуществляется в одинаковом режиме, по общим правилам.</w:t>
      </w:r>
    </w:p>
    <w:p w:rsidR="00837183" w:rsidRPr="008070F1" w:rsidRDefault="00837183" w:rsidP="00DF7B8E">
      <w:pPr>
        <w:widowControl/>
        <w:spacing w:line="360" w:lineRule="auto"/>
        <w:ind w:firstLine="709"/>
        <w:rPr>
          <w:sz w:val="28"/>
          <w:szCs w:val="28"/>
        </w:rPr>
      </w:pPr>
      <w:r w:rsidRPr="008070F1">
        <w:rPr>
          <w:sz w:val="28"/>
          <w:szCs w:val="28"/>
        </w:rPr>
        <w:t>Пункт 2 ст. 513 ГК РФ устанавливает, что покупатель обязан проверить количество и качество товаров в порядке и в сроки, установленные правовыми актами, договором и обычаями делового оборота.</w:t>
      </w:r>
    </w:p>
    <w:p w:rsidR="00D85D25" w:rsidRPr="008070F1" w:rsidRDefault="00D85D25" w:rsidP="00DF7B8E">
      <w:pPr>
        <w:widowControl/>
        <w:spacing w:line="360" w:lineRule="auto"/>
        <w:ind w:firstLine="709"/>
        <w:rPr>
          <w:sz w:val="28"/>
          <w:szCs w:val="28"/>
        </w:rPr>
      </w:pPr>
      <w:r w:rsidRPr="008070F1">
        <w:rPr>
          <w:sz w:val="28"/>
          <w:szCs w:val="28"/>
        </w:rPr>
        <w:t>Доставленный перевозчиком груз выдается получателю, указанному в транспортной накладной (коносаменте). Получатель вправе отказаться от принятия груза, если только законом не предусмотрена обязанность его принятия. Так, на автомобильном транспорте при городских и пригородных перевозках получатель вправе отказаться от принятия груза, не соответствующего договору или не предусмотренного договором. При междугородней перевозке получатель обязан принять доставленный в его адрес груз. Вместе с тем перевозчик лишен возможности понудить грузополучателя взять предназначенный ему груз.</w:t>
      </w:r>
    </w:p>
    <w:p w:rsidR="00D85D25" w:rsidRPr="008070F1" w:rsidRDefault="00D85D25" w:rsidP="00DF7B8E">
      <w:pPr>
        <w:widowControl/>
        <w:spacing w:line="360" w:lineRule="auto"/>
        <w:ind w:firstLine="709"/>
        <w:rPr>
          <w:sz w:val="28"/>
          <w:szCs w:val="28"/>
        </w:rPr>
      </w:pPr>
      <w:r w:rsidRPr="008070F1">
        <w:rPr>
          <w:sz w:val="28"/>
          <w:szCs w:val="28"/>
        </w:rPr>
        <w:t>При морской перевозке груз выдается портом назначения получателю, указанному в именном коносаменте, либо в обмен на экземпляр ордерного или предъявительского коносамента, пересланного отправителем получателю. Одновременно утрачивают силу все остальные экземпляры коносамента.</w:t>
      </w:r>
      <w:r w:rsidR="00F31FC3" w:rsidRPr="008070F1">
        <w:rPr>
          <w:sz w:val="28"/>
          <w:szCs w:val="28"/>
        </w:rPr>
        <w:t xml:space="preserve"> </w:t>
      </w:r>
      <w:r w:rsidRPr="008070F1">
        <w:rPr>
          <w:sz w:val="28"/>
          <w:szCs w:val="28"/>
        </w:rPr>
        <w:t>В пункте назначения груз выдается получателю в том же порядке, в каком он был принят к перевозке.</w:t>
      </w:r>
    </w:p>
    <w:p w:rsidR="00D85D25" w:rsidRPr="008070F1" w:rsidRDefault="00D85D25" w:rsidP="00DF7B8E">
      <w:pPr>
        <w:widowControl/>
        <w:spacing w:line="360" w:lineRule="auto"/>
        <w:ind w:firstLine="709"/>
        <w:rPr>
          <w:sz w:val="28"/>
          <w:szCs w:val="28"/>
        </w:rPr>
      </w:pPr>
      <w:r w:rsidRPr="008070F1">
        <w:rPr>
          <w:sz w:val="28"/>
          <w:szCs w:val="28"/>
        </w:rPr>
        <w:t>На железной дороге груз выдается с обязательным участием работника станции в проверке количества и состояния груза в случаях:</w:t>
      </w:r>
    </w:p>
    <w:p w:rsidR="00D85D25" w:rsidRPr="008070F1" w:rsidRDefault="00D85D25" w:rsidP="00DF7B8E">
      <w:pPr>
        <w:widowControl/>
        <w:spacing w:line="360" w:lineRule="auto"/>
        <w:ind w:firstLine="709"/>
        <w:rPr>
          <w:sz w:val="28"/>
          <w:szCs w:val="28"/>
        </w:rPr>
      </w:pPr>
      <w:r w:rsidRPr="008070F1">
        <w:rPr>
          <w:sz w:val="28"/>
          <w:szCs w:val="28"/>
        </w:rPr>
        <w:t>- прибытия его в неисправном вагоне или контейнере;</w:t>
      </w:r>
    </w:p>
    <w:p w:rsidR="00D85D25" w:rsidRPr="008070F1" w:rsidRDefault="00D85D25" w:rsidP="00DF7B8E">
      <w:pPr>
        <w:widowControl/>
        <w:spacing w:line="360" w:lineRule="auto"/>
        <w:ind w:firstLine="709"/>
        <w:rPr>
          <w:sz w:val="28"/>
          <w:szCs w:val="28"/>
        </w:rPr>
      </w:pPr>
      <w:r w:rsidRPr="008070F1">
        <w:rPr>
          <w:sz w:val="28"/>
          <w:szCs w:val="28"/>
        </w:rPr>
        <w:t>- поступления с нарушенными пломбами отправителя или неясными оттисками пломб;</w:t>
      </w:r>
    </w:p>
    <w:p w:rsidR="00D85D25" w:rsidRPr="008070F1" w:rsidRDefault="00D85D25" w:rsidP="00DF7B8E">
      <w:pPr>
        <w:widowControl/>
        <w:spacing w:line="360" w:lineRule="auto"/>
        <w:ind w:firstLine="709"/>
        <w:rPr>
          <w:sz w:val="28"/>
          <w:szCs w:val="28"/>
        </w:rPr>
      </w:pPr>
      <w:r w:rsidRPr="008070F1">
        <w:rPr>
          <w:sz w:val="28"/>
          <w:szCs w:val="28"/>
        </w:rPr>
        <w:t>- погрузки или выгрузки груза перевозчиком;</w:t>
      </w:r>
    </w:p>
    <w:p w:rsidR="00D85D25" w:rsidRPr="008070F1" w:rsidRDefault="00D85D25" w:rsidP="00DF7B8E">
      <w:pPr>
        <w:widowControl/>
        <w:spacing w:line="360" w:lineRule="auto"/>
        <w:ind w:firstLine="709"/>
        <w:rPr>
          <w:sz w:val="28"/>
          <w:szCs w:val="28"/>
        </w:rPr>
      </w:pPr>
      <w:r w:rsidRPr="008070F1">
        <w:rPr>
          <w:sz w:val="28"/>
          <w:szCs w:val="28"/>
        </w:rPr>
        <w:t>- наличия признаков несохранности при перевозке груза на открытом подвижном составе и в других установленных случаях (ст. 41 УЖТ).</w:t>
      </w:r>
    </w:p>
    <w:p w:rsidR="00D85D25" w:rsidRPr="008070F1" w:rsidRDefault="00D85D25" w:rsidP="00DF7B8E">
      <w:pPr>
        <w:widowControl/>
        <w:spacing w:line="360" w:lineRule="auto"/>
        <w:ind w:firstLine="709"/>
        <w:rPr>
          <w:sz w:val="28"/>
          <w:szCs w:val="28"/>
        </w:rPr>
      </w:pPr>
      <w:r w:rsidRPr="008070F1">
        <w:rPr>
          <w:sz w:val="28"/>
          <w:szCs w:val="28"/>
        </w:rPr>
        <w:t>Тарные и штучные грузы выдаются во всех случаях по числу мест без проверки веса и лишь на воздушном транспорте - с проверкой общего веса (массы) груза. Сохранность содержимого проверяется только в поврежденных местах.</w:t>
      </w:r>
    </w:p>
    <w:p w:rsidR="00D85D25" w:rsidRPr="008070F1" w:rsidRDefault="00D85D25" w:rsidP="00DF7B8E">
      <w:pPr>
        <w:widowControl/>
        <w:spacing w:line="360" w:lineRule="auto"/>
        <w:ind w:firstLine="709"/>
        <w:rPr>
          <w:sz w:val="28"/>
          <w:szCs w:val="28"/>
        </w:rPr>
      </w:pPr>
      <w:r w:rsidRPr="008070F1">
        <w:rPr>
          <w:sz w:val="28"/>
          <w:szCs w:val="28"/>
        </w:rPr>
        <w:t>На автомобильном транспорте груз, доставленный в исправных закрытых автомобилях и контейнерах за ненарушенными пломбами отправителя, выдается шофером без проверки. В остальных случаях шофер и получатель проверяют совместно вес грузов, перевозимых навалом и насыпью, взвешивая автомобиль с грузом и затем после выгрузки. Тарные и штучные грузы сдаются по счету мест.</w:t>
      </w:r>
    </w:p>
    <w:p w:rsidR="00D85D25" w:rsidRPr="008070F1" w:rsidRDefault="00D85D25" w:rsidP="00DF7B8E">
      <w:pPr>
        <w:widowControl/>
        <w:spacing w:line="360" w:lineRule="auto"/>
        <w:ind w:firstLine="709"/>
        <w:rPr>
          <w:sz w:val="28"/>
          <w:szCs w:val="28"/>
        </w:rPr>
      </w:pPr>
      <w:r w:rsidRPr="008070F1">
        <w:rPr>
          <w:sz w:val="28"/>
          <w:szCs w:val="28"/>
        </w:rPr>
        <w:t>Перевозка за пломбами грузоотправителя, когда станция или шофер не участвуют в проверке груза и не несут ответственности за его сохранность, создает возможности для злоупотреблений. В случае поступления груза за пломбой важно уметь проверять исправность вагона, контейнера или автомобиля, отсутствие признаков доступа к грузу и повреждений. Пломбы от транспортного средства следует сохранять в запечатанном виде с указанием номера накладной, даты и фамилий лиц, участвовавших в проверке груза, для возможности передачи пломбы на экспертизу.</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Открытое акционерное общество "Димитровградский автоагрегатный завод" обратилось в арбитражный суд с иском к открытому акционерному обществу "АвтоВАЗ" о взыскании 43 326,56 руб. долга за поставленную продукцию и 2441 руб. 18 коп. пени.</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Недостача товара поставленного истцом ответчику с февраля по октябрь 2007 года на сумму 43 326 руб. 56 коп. подтверждена истцом актами экспертизы: от 20.02.2007 N 03-00426/1, от 19.02.2007 N 03-00417/1, года, 03-01567/3 от 05.07.2007, 03-02082/1 от 06.09.2007, 03-02288/3 от 02.10.2007, 03-02297/2 от 03.10.2007, 03-02364/4 от 11.10.2007, 03-02408/5 от 17.10.2007 составленными представителями ответчика и экспертом ООО Независимая экспертная организация "Тольяттиэкспертиза".</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Пунктом 4.1 Приложения N 1 к договору N 8672 согласованных сторонами Общих условий поставки товара ОАО "АвтоВАЗ" предусмотрена приемка товара в соответствии с порядком, установленным Инструкцией о приемки продукции производственно-технического назначения и товаров народного потребления, утв. Постановлением Госарбитража СССР от 15.06.1965 года (Инструкция П-6). При этом стороны согласовали участие в приемке независимой экспертной организации, которая в своей деятельности руководствуется Инструкцией о порядке проведения экспертиз экспертами Торгово-промышленной палаты РФ.</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Суды первой и апелляционной инстанции пришли к выводу о нарушении ответчиком при приемке продукции требований подпункта "н" п. 25 Инструкции П-6, так как в акте о недостаче не указан общий вес продукции - фактический и по документам, допущены также нарушения п. 25 Инструкции: не указана даты отправления со склада отправителя, дата и время прибытия товара в место назначения, не проведена поверка измерительных приборов, не указана стоимость недостающей продукции. В нарушение п. 13 Инструкции П-6 ответчик произвел приемку продукции не по весу брутто (как указано в сопроводительных документах), а по количеству изделий, в товарно-транспортных накладных отсутствуют подписи шоферов-экспедиторов о получении груза с недостачей, что судом квалифицировано как нарушение ст. 157 УАТ РСФСР и п. 3 ст. 10 Общих правил перевозки грузов автомобильным транспортом.</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Посчитав факт недостачи товара недоказанным вследствие допущенных при приемке товара нарушений требований Инструкции П-6, УАТ РСФСР и Общих правил перевозки груза автомобильным транспортом, суд удовлетворил иск о взыскании стоимости поставленной истцом продукции, в части взыскания пени прекратил производство по делу в связи с отказом от них истца.</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Как следует из представленных в материалы дела актов экспертизы и установлено судами, в товарно-транспортных и товарных накладных на продукцию, поступившую с февраля по октябрь 2007 года через автомобильного перевозчика, были указаны только количество тарных мест и общий вес брутто всех тарных мест (с разбивкой по товарным накладным), продукция поступила в технически исправных контейнерах за исправными пломбами, произведены в соответствии с п. 4.1. Приложения N 1 к договору N 8672.</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В силу ст. 65 действовавшего на момент приемки груза УАТ РСФСР грузы, прибывшие в исправных автомобилях и контейнерах с неповрежденными пломбами грузоотправителя выдаются грузополучателю без проверки веса и состояния груза и количества грузовых мест. Следовательно, при приемке груза у перевозчика отсутствовала необходимость как проверки веса брутто, так и составления акта либо указания в накладных о недостаче, так как контейнер и пломбы грузоотправителя находились в исправном состоянии, при этом и количество грузовых мест в товарно-транспортной накладной соответствовало фактическому. При таких обстоятельствах коммерческий акт или акт о недостаче не составляется (п. 5 Инструкции П-6).</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В товарных накладных от 18.02.2007 N 30777, от 19.02.2007 N 30802, от 04.07.2007 N 32940, от 06.09.2007 N 34037, от 02.10.2007 N 34443, от 03.10.2007 N 34463, от 11.10.2007 N 34639, от 17.10.2007 N 34758, а также в тарных и упаковочных ярлыках и описи сведения о весе товара (как брутто, так нетто) поставщик не указал, в данных документах указано только наименование и количество каждого поставленного изделия.</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Поэтому приемка изделий от поставщика правомерно произведена ответчиком по количеству изделий с сопоставлением результата со сведениями, указанными в товарных накладных и тарных и упаковочных ярлыках, что соответствует требованиям п. 13 Инструкции П-6. Кроме того, в спецификации N 1 являющейся неотъемлемой частью договора N 8672 от 05.12.2006 предусмотрена поставка товара в тысячах штуках, а не весом, таким образом, ответчик принял товар путем 100% пересчета количества тарных мест и находящихся в них изделий в соответствии с условиями договора.</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В связи этим вывод суда о нарушении ответчиком требований Инструкции П-6, выразившийся в отсутствии в акте сведений о весе брутто поступившего груза, не соответствует установленным судом обстоятельствам дела и п. 13 Инструкции П-6.</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Составленное по результатам приемки продукции по количеству заключение, подписанное представителями ответчика и экспертом, в целом соответствует требованиям п. 25 Инструкции П-6, при этом, вследствие отсутствия оснований для приемки груза по весу брутто (нетто) не имеется оснований для признания недоказанности факта недостачи по основаниям отсутствия в заключении сведений о весе каждого тарного места.</w:t>
      </w:r>
    </w:p>
    <w:p w:rsidR="003735CE" w:rsidRPr="008070F1" w:rsidRDefault="003735CE" w:rsidP="00DF7B8E">
      <w:pPr>
        <w:widowControl/>
        <w:autoSpaceDE w:val="0"/>
        <w:autoSpaceDN w:val="0"/>
        <w:adjustRightInd w:val="0"/>
        <w:spacing w:line="360" w:lineRule="auto"/>
        <w:ind w:firstLine="709"/>
        <w:rPr>
          <w:sz w:val="28"/>
          <w:szCs w:val="28"/>
        </w:rPr>
      </w:pPr>
      <w:r w:rsidRPr="008070F1">
        <w:rPr>
          <w:sz w:val="28"/>
          <w:szCs w:val="28"/>
        </w:rPr>
        <w:t>Таким образом, выводы апелляционного суда о недоказанности ответчиком факта поступления от истца продукции по накладным 18.02.2007 N 30777, от 19.02.2007 N 30802, от 04.07.2007 N 32940, от 06.09.2007 N 34037, от 02.10.2007 N 34443, от 03.10.2007 N 34463, от 11.10.2007 N 34639, от 17.10.2007 N 34758, года с недостачей на сумму 43 326,56 рублей не основаны на установленных судом обстоятельствах дела и нормах материального права, что является основанием для отмены решения и постановления в силу ст. 288 АПК РФ</w:t>
      </w:r>
      <w:r w:rsidRPr="008070F1">
        <w:rPr>
          <w:rStyle w:val="a5"/>
          <w:sz w:val="28"/>
          <w:szCs w:val="28"/>
        </w:rPr>
        <w:footnoteReference w:id="39"/>
      </w:r>
      <w:r w:rsidRPr="008070F1">
        <w:rPr>
          <w:sz w:val="28"/>
          <w:szCs w:val="28"/>
        </w:rPr>
        <w:t>.</w:t>
      </w:r>
    </w:p>
    <w:p w:rsidR="00D85D25" w:rsidRPr="008070F1" w:rsidRDefault="00D85D25" w:rsidP="00DF7B8E">
      <w:pPr>
        <w:widowControl/>
        <w:spacing w:line="360" w:lineRule="auto"/>
        <w:ind w:firstLine="709"/>
        <w:rPr>
          <w:sz w:val="28"/>
          <w:szCs w:val="28"/>
        </w:rPr>
      </w:pPr>
      <w:r w:rsidRPr="008070F1">
        <w:rPr>
          <w:sz w:val="28"/>
          <w:szCs w:val="28"/>
        </w:rPr>
        <w:t>Практика показывает, что участие представителя транспортной организации в приеме и выдаче груза способствует снижению числа хищений. Сейчас ст. 784 и 793 ГК РФ предусматривают возможность заключения соглашений между грузоотправителем (грузополучателем) и перевозчиком, направленных на повышение ответственности за сохранность груза, в том числе об обязанности участия перевозчика в проверке выдаваемого груза. Однако на практике такие соглашения встречаются редко.</w:t>
      </w:r>
      <w:r w:rsidRPr="008070F1">
        <w:rPr>
          <w:rStyle w:val="a5"/>
          <w:sz w:val="28"/>
          <w:szCs w:val="28"/>
        </w:rPr>
        <w:footnoteReference w:id="40"/>
      </w:r>
    </w:p>
    <w:p w:rsidR="00D85D25" w:rsidRPr="008070F1" w:rsidRDefault="00D85D25" w:rsidP="00DF7B8E">
      <w:pPr>
        <w:widowControl/>
        <w:spacing w:line="360" w:lineRule="auto"/>
        <w:ind w:firstLine="709"/>
        <w:rPr>
          <w:sz w:val="28"/>
          <w:szCs w:val="28"/>
        </w:rPr>
      </w:pPr>
      <w:r w:rsidRPr="008070F1">
        <w:rPr>
          <w:sz w:val="28"/>
          <w:szCs w:val="28"/>
        </w:rPr>
        <w:t>Факт несохранности груза удостоверяется коммерческим актом, составляемым станцией, портом, авиаперевозчиком. Коммерческий акт составляется в трех экземплярах на бланках установленного образца, подписывается должностными лицами транспортной организации и заверяется ее штампом. Грузополучатель подписывает коммерческий акт, если он участвовал в его составлении. О составлении коммерческого акта делается запись в перевозочном документе.</w:t>
      </w:r>
    </w:p>
    <w:p w:rsidR="00D85D25" w:rsidRPr="008070F1" w:rsidRDefault="00D85D25" w:rsidP="00DF7B8E">
      <w:pPr>
        <w:widowControl/>
        <w:spacing w:line="360" w:lineRule="auto"/>
        <w:ind w:firstLine="709"/>
        <w:rPr>
          <w:sz w:val="28"/>
          <w:szCs w:val="28"/>
        </w:rPr>
      </w:pPr>
      <w:r w:rsidRPr="008070F1">
        <w:rPr>
          <w:sz w:val="28"/>
          <w:szCs w:val="28"/>
        </w:rPr>
        <w:t>При отказе в составлении коммерческого акта или несогласии с его содержанием подается жалоба: на железной дороге - руководителю филиала дороги, на других видах транспорта - руководителю транспортной организации. Жалоба подается до вывоза груза и не позднее трех дней с момента обнаружения соответствующих обстоятельств, а по скоропортящимся грузам - в суточный срок. В ней указываются характер нарушения и размер ущерба. Надлежаще поданная жалоба приравнивается к коммерческому акту, заменяет его. Коммерческий акт составляет только для удостоверения несохранности груза: недостачи, порчи, повреждения. Остальные нарушения удостоверяются актами общей формы, составляемыми перевозчиком с участием или без участия клиента.</w:t>
      </w:r>
    </w:p>
    <w:p w:rsidR="00D85D25" w:rsidRPr="008070F1" w:rsidRDefault="00D85D25" w:rsidP="00DF7B8E">
      <w:pPr>
        <w:widowControl/>
        <w:spacing w:line="360" w:lineRule="auto"/>
        <w:ind w:firstLine="709"/>
        <w:rPr>
          <w:sz w:val="28"/>
          <w:szCs w:val="28"/>
        </w:rPr>
      </w:pPr>
      <w:r w:rsidRPr="008070F1">
        <w:rPr>
          <w:sz w:val="28"/>
          <w:szCs w:val="28"/>
        </w:rPr>
        <w:t>На автомобильном транспорте любая несохранность груза (недостача, порча, повреждение) удостоверяется записью в трех экземплярах товарно-транспортной накладной за подписями шофера и получателя. При необходимости подробного описания составляется совместный акт с отметкой о его составлении в накладных, подписываемых сторонами.</w:t>
      </w:r>
      <w:r w:rsidRPr="008070F1">
        <w:rPr>
          <w:rStyle w:val="a5"/>
          <w:sz w:val="28"/>
          <w:szCs w:val="28"/>
        </w:rPr>
        <w:footnoteReference w:id="41"/>
      </w:r>
    </w:p>
    <w:p w:rsidR="00D85D25" w:rsidRPr="008070F1" w:rsidRDefault="00D85D25" w:rsidP="00DF7B8E">
      <w:pPr>
        <w:widowControl/>
        <w:spacing w:line="360" w:lineRule="auto"/>
        <w:ind w:firstLine="709"/>
        <w:rPr>
          <w:sz w:val="28"/>
          <w:szCs w:val="28"/>
        </w:rPr>
      </w:pPr>
      <w:r w:rsidRPr="008070F1">
        <w:rPr>
          <w:sz w:val="28"/>
          <w:szCs w:val="28"/>
        </w:rPr>
        <w:t>На получение доставленного груза (кроме получения от автомобильного транспорта) представитель организации-получателя должен иметь доверенность, составленную по правилам ст. 185 ГК РФ за подписью руководителя организации с приложением печати, а для государственной и муниципальной организации - также за подписью главного бухгалтера.</w:t>
      </w:r>
    </w:p>
    <w:p w:rsidR="00D85D25" w:rsidRPr="008070F1" w:rsidRDefault="00D85D25" w:rsidP="00DF7B8E">
      <w:pPr>
        <w:widowControl/>
        <w:spacing w:line="360" w:lineRule="auto"/>
        <w:ind w:firstLine="709"/>
        <w:rPr>
          <w:sz w:val="28"/>
          <w:szCs w:val="28"/>
        </w:rPr>
      </w:pPr>
      <w:r w:rsidRPr="008070F1">
        <w:rPr>
          <w:sz w:val="28"/>
          <w:szCs w:val="28"/>
        </w:rPr>
        <w:t>На железнодорожном и речном транспорте выдача груза оформляется путем заполнения получателем дорожной ведомости. Она является четвертым документом из комплекта перевозочных документов. В дорожной ведомости указываются наименование организации, выдавшей доверенность, номер и дата доверенности, паспортные данные представителя. Представитель грузополучателя расписывается в дорожной ведомости. Доверенность хранится вместе с дорожной ведомостью.</w:t>
      </w:r>
    </w:p>
    <w:p w:rsidR="00C007D0" w:rsidRPr="008070F1" w:rsidRDefault="00D85D25" w:rsidP="00DF7B8E">
      <w:pPr>
        <w:widowControl/>
        <w:spacing w:line="360" w:lineRule="auto"/>
        <w:ind w:firstLine="709"/>
        <w:rPr>
          <w:sz w:val="28"/>
          <w:szCs w:val="28"/>
        </w:rPr>
      </w:pPr>
      <w:r w:rsidRPr="008070F1">
        <w:rPr>
          <w:sz w:val="28"/>
          <w:szCs w:val="28"/>
        </w:rPr>
        <w:t xml:space="preserve">При перевозке автомобильным транспортом доверенности на получение груза не требуется. </w:t>
      </w:r>
    </w:p>
    <w:p w:rsidR="00EB33CA" w:rsidRPr="008070F1" w:rsidRDefault="00D85D25" w:rsidP="00DF7B8E">
      <w:pPr>
        <w:widowControl/>
        <w:spacing w:line="360" w:lineRule="auto"/>
        <w:ind w:firstLine="709"/>
        <w:rPr>
          <w:sz w:val="28"/>
          <w:szCs w:val="28"/>
        </w:rPr>
      </w:pPr>
      <w:r w:rsidRPr="008070F1">
        <w:rPr>
          <w:sz w:val="28"/>
          <w:szCs w:val="28"/>
        </w:rPr>
        <w:t>Получение груза удостоверяется подписью работника организации-получателя, заверенной печатью или штампом организации, во всех трех экземплярах товарно-транспортной накладной. Один экземпляр накладной остается у получателя, а два отдаются шоферу.</w:t>
      </w:r>
      <w:r w:rsidR="00C007D0" w:rsidRPr="008070F1">
        <w:rPr>
          <w:sz w:val="28"/>
          <w:szCs w:val="28"/>
        </w:rPr>
        <w:t xml:space="preserve"> </w:t>
      </w:r>
      <w:r w:rsidR="00EB33CA" w:rsidRPr="008070F1">
        <w:rPr>
          <w:sz w:val="28"/>
          <w:szCs w:val="28"/>
        </w:rPr>
        <w:t xml:space="preserve">Несоблюдение грузополучателем правил приемки товара от транспортной организации может повлечь отказ в удовлетворении иска о взыскании убытков от недостачи груза. </w:t>
      </w:r>
    </w:p>
    <w:p w:rsidR="00EB33CA" w:rsidRPr="008070F1" w:rsidRDefault="00EB33CA" w:rsidP="00DF7B8E">
      <w:pPr>
        <w:widowControl/>
        <w:spacing w:line="360" w:lineRule="auto"/>
        <w:ind w:firstLine="709"/>
        <w:rPr>
          <w:sz w:val="28"/>
          <w:szCs w:val="28"/>
        </w:rPr>
      </w:pPr>
      <w:r w:rsidRPr="008070F1">
        <w:rPr>
          <w:sz w:val="28"/>
          <w:szCs w:val="28"/>
        </w:rPr>
        <w:t xml:space="preserve">Это нашло отражение в п. 15 Постановления Пленума ВАС РФ от 22 октября </w:t>
      </w:r>
      <w:smartTag w:uri="urn:schemas-microsoft-com:office:smarttags" w:element="metricconverter">
        <w:smartTagPr>
          <w:attr w:name="ProductID" w:val="1997 г"/>
        </w:smartTagPr>
        <w:r w:rsidRPr="008070F1">
          <w:rPr>
            <w:sz w:val="28"/>
            <w:szCs w:val="28"/>
          </w:rPr>
          <w:t>1997 г</w:t>
        </w:r>
      </w:smartTag>
      <w:r w:rsidRPr="008070F1">
        <w:rPr>
          <w:sz w:val="28"/>
          <w:szCs w:val="28"/>
        </w:rPr>
        <w:t xml:space="preserve">. N 18 "О некоторых вопросах, связанных с применением положений ГК РФ о договоре поставки" и в материалах конкретных судебных дел. </w:t>
      </w:r>
    </w:p>
    <w:p w:rsidR="00EB33CA" w:rsidRPr="008070F1" w:rsidRDefault="00EB33CA" w:rsidP="00DF7B8E">
      <w:pPr>
        <w:widowControl/>
        <w:spacing w:line="360" w:lineRule="auto"/>
        <w:ind w:firstLine="709"/>
        <w:rPr>
          <w:sz w:val="28"/>
          <w:szCs w:val="28"/>
        </w:rPr>
      </w:pPr>
      <w:r w:rsidRPr="008070F1">
        <w:rPr>
          <w:sz w:val="28"/>
          <w:szCs w:val="28"/>
        </w:rPr>
        <w:t>Показательным в этом плане является Постановление Президиума ВАС РФ от 01.06.99 по делу N 707/98</w:t>
      </w:r>
      <w:r w:rsidRPr="008070F1">
        <w:rPr>
          <w:rStyle w:val="a5"/>
          <w:sz w:val="28"/>
          <w:szCs w:val="28"/>
        </w:rPr>
        <w:footnoteReference w:id="42"/>
      </w:r>
      <w:r w:rsidRPr="008070F1">
        <w:rPr>
          <w:sz w:val="28"/>
          <w:szCs w:val="28"/>
        </w:rPr>
        <w:t xml:space="preserve">. </w:t>
      </w:r>
    </w:p>
    <w:p w:rsidR="00EB33CA" w:rsidRPr="008070F1" w:rsidRDefault="00EB33CA" w:rsidP="00DF7B8E">
      <w:pPr>
        <w:widowControl/>
        <w:spacing w:line="360" w:lineRule="auto"/>
        <w:ind w:firstLine="709"/>
        <w:rPr>
          <w:sz w:val="28"/>
          <w:szCs w:val="28"/>
        </w:rPr>
      </w:pPr>
      <w:r w:rsidRPr="008070F1">
        <w:rPr>
          <w:sz w:val="28"/>
          <w:szCs w:val="28"/>
        </w:rPr>
        <w:t xml:space="preserve">На основании договора поставки металлургическому комбинату отгружен уголь. </w:t>
      </w:r>
    </w:p>
    <w:p w:rsidR="00EB33CA" w:rsidRPr="008070F1" w:rsidRDefault="00EB33CA" w:rsidP="00DF7B8E">
      <w:pPr>
        <w:widowControl/>
        <w:spacing w:line="360" w:lineRule="auto"/>
        <w:ind w:firstLine="709"/>
        <w:rPr>
          <w:sz w:val="28"/>
          <w:szCs w:val="28"/>
        </w:rPr>
      </w:pPr>
      <w:r w:rsidRPr="008070F1">
        <w:rPr>
          <w:sz w:val="28"/>
          <w:szCs w:val="28"/>
        </w:rPr>
        <w:t xml:space="preserve">При выдаче угля масса груза железной дорогой не проверялась. При проверке ее грузополучателем обнаружена недостача, что явилось основанием для предъявления иска к поставщику. </w:t>
      </w:r>
    </w:p>
    <w:p w:rsidR="00EB33CA" w:rsidRPr="008070F1" w:rsidRDefault="00EB33CA" w:rsidP="00DF7B8E">
      <w:pPr>
        <w:widowControl/>
        <w:spacing w:line="360" w:lineRule="auto"/>
        <w:ind w:firstLine="709"/>
        <w:rPr>
          <w:sz w:val="28"/>
          <w:szCs w:val="28"/>
        </w:rPr>
      </w:pPr>
      <w:r w:rsidRPr="008070F1">
        <w:rPr>
          <w:sz w:val="28"/>
          <w:szCs w:val="28"/>
        </w:rPr>
        <w:t xml:space="preserve">При пересмотре дела в порядке надзора установлено, что комбинат, получив от железной дороги вагоны массой меньше, чем указано в маршрутной железнодорожной накладной, не потребовал от железной дороги в установленном порядке проверки массы и составления коммерческих актов. В железнодорожных накладных на маршрут вагонов отсутствуют отметки, свидетельствующие об отцепке вагонов в пути следования и составлении соответствующих документов. В п. 15 Постановления Высшего Арбитражного Суда N18 от 22.10.97 указано, что при наличии бесспорных доказательств, подтверждающих, что причиной несохранности товара явились противоправные действия поставщика, ответственность может быть возложена на последнего независимо от предъявления покупателем требований к перевозчику. </w:t>
      </w:r>
    </w:p>
    <w:p w:rsidR="00532683" w:rsidRPr="008070F1" w:rsidRDefault="00D85D25" w:rsidP="00DF7B8E">
      <w:pPr>
        <w:pStyle w:val="2"/>
        <w:spacing w:before="0" w:after="0" w:line="360" w:lineRule="auto"/>
        <w:ind w:firstLine="709"/>
        <w:jc w:val="both"/>
        <w:rPr>
          <w:rFonts w:ascii="Times New Roman" w:hAnsi="Times New Roman" w:cs="Times New Roman"/>
          <w:i w:val="0"/>
        </w:rPr>
      </w:pPr>
      <w:r w:rsidRPr="008070F1">
        <w:rPr>
          <w:rFonts w:ascii="Times New Roman" w:hAnsi="Times New Roman" w:cs="Times New Roman"/>
          <w:i w:val="0"/>
        </w:rPr>
        <w:br w:type="page"/>
      </w:r>
      <w:bookmarkStart w:id="30" w:name="_Toc228763660"/>
      <w:r w:rsidR="00532683" w:rsidRPr="008070F1">
        <w:rPr>
          <w:rFonts w:ascii="Times New Roman" w:hAnsi="Times New Roman" w:cs="Times New Roman"/>
          <w:i w:val="0"/>
        </w:rPr>
        <w:t>Заключение</w:t>
      </w:r>
      <w:bookmarkEnd w:id="30"/>
    </w:p>
    <w:p w:rsidR="00532683" w:rsidRPr="008070F1" w:rsidRDefault="00532683" w:rsidP="00DF7B8E">
      <w:pPr>
        <w:widowControl/>
        <w:spacing w:line="360" w:lineRule="auto"/>
        <w:ind w:firstLine="709"/>
        <w:rPr>
          <w:b/>
          <w:bCs/>
          <w:sz w:val="28"/>
          <w:szCs w:val="28"/>
        </w:rPr>
      </w:pPr>
    </w:p>
    <w:p w:rsidR="00A92461" w:rsidRPr="008070F1" w:rsidRDefault="00A92461" w:rsidP="00DF7B8E">
      <w:pPr>
        <w:widowControl/>
        <w:autoSpaceDE w:val="0"/>
        <w:autoSpaceDN w:val="0"/>
        <w:adjustRightInd w:val="0"/>
        <w:spacing w:line="360" w:lineRule="auto"/>
        <w:ind w:firstLine="709"/>
        <w:rPr>
          <w:sz w:val="28"/>
          <w:szCs w:val="28"/>
        </w:rPr>
      </w:pPr>
      <w:r w:rsidRPr="008070F1">
        <w:rPr>
          <w:sz w:val="28"/>
          <w:szCs w:val="28"/>
        </w:rPr>
        <w:t>Проделанная работа позволила автору сделать ряд выводов о существенных особенностях приемки товаров.</w:t>
      </w:r>
    </w:p>
    <w:p w:rsidR="002A3B61" w:rsidRPr="008070F1" w:rsidRDefault="002A3B61" w:rsidP="00DF7B8E">
      <w:pPr>
        <w:widowControl/>
        <w:autoSpaceDE w:val="0"/>
        <w:autoSpaceDN w:val="0"/>
        <w:adjustRightInd w:val="0"/>
        <w:spacing w:line="360" w:lineRule="auto"/>
        <w:ind w:firstLine="709"/>
        <w:rPr>
          <w:sz w:val="28"/>
          <w:szCs w:val="28"/>
        </w:rPr>
      </w:pPr>
      <w:r w:rsidRPr="008070F1">
        <w:rPr>
          <w:sz w:val="28"/>
          <w:szCs w:val="28"/>
        </w:rPr>
        <w:t>Порядок приемки товаров регламентирован ГК РФ, транспортными уставами и кодексами, а также Положениями о приемке товаров по количеству и качеству. Нормы вышеуказанного Положения применяются при приемке товара по количеству и качеству по договорам купли-продажи, поставки, контрактации, когда актами законодательства, нормативно-технической документацией и договором между продавцом и покупателем не установлен иной порядок приемки.</w:t>
      </w:r>
    </w:p>
    <w:p w:rsidR="002A3B61" w:rsidRPr="008070F1" w:rsidRDefault="00A92461" w:rsidP="00DF7B8E">
      <w:pPr>
        <w:widowControl/>
        <w:autoSpaceDE w:val="0"/>
        <w:autoSpaceDN w:val="0"/>
        <w:adjustRightInd w:val="0"/>
        <w:spacing w:line="360" w:lineRule="auto"/>
        <w:ind w:firstLine="709"/>
        <w:rPr>
          <w:sz w:val="28"/>
          <w:szCs w:val="28"/>
        </w:rPr>
      </w:pPr>
      <w:r w:rsidRPr="008070F1">
        <w:rPr>
          <w:sz w:val="28"/>
          <w:szCs w:val="28"/>
        </w:rPr>
        <w:t>Субъектами отношений по приемке товара являются лица, профессионально осуществляющие предпринимательскую деятельность, связанную с производством товаров, либо их реализацией (коммерческие организации и индивидуальные предприниматели), либо их перемещением.</w:t>
      </w:r>
    </w:p>
    <w:p w:rsidR="00A92461" w:rsidRPr="008070F1" w:rsidRDefault="00A92461" w:rsidP="00DF7B8E">
      <w:pPr>
        <w:pStyle w:val="a6"/>
        <w:spacing w:before="0" w:beforeAutospacing="0" w:after="0" w:afterAutospacing="0" w:line="360" w:lineRule="auto"/>
        <w:ind w:firstLine="709"/>
        <w:jc w:val="both"/>
        <w:rPr>
          <w:sz w:val="28"/>
          <w:szCs w:val="28"/>
        </w:rPr>
      </w:pPr>
      <w:r w:rsidRPr="008070F1">
        <w:rPr>
          <w:sz w:val="28"/>
          <w:szCs w:val="28"/>
        </w:rPr>
        <w:t xml:space="preserve">Обязанность покупателя принять товар включает необходимость осмотреть его в момент приемки (проверить количество и качество товаров) и о выявленных несоответствиях или недостатках незамедлительно уведомить поставщика (ст. 513 ГК РФ). </w:t>
      </w:r>
    </w:p>
    <w:p w:rsidR="00A92461" w:rsidRPr="008070F1" w:rsidRDefault="00A92461" w:rsidP="00DF7B8E">
      <w:pPr>
        <w:pStyle w:val="a6"/>
        <w:spacing w:before="0" w:beforeAutospacing="0" w:after="0" w:afterAutospacing="0" w:line="360" w:lineRule="auto"/>
        <w:ind w:firstLine="709"/>
        <w:jc w:val="both"/>
        <w:rPr>
          <w:sz w:val="28"/>
          <w:szCs w:val="28"/>
        </w:rPr>
      </w:pPr>
      <w:r w:rsidRPr="008070F1">
        <w:rPr>
          <w:sz w:val="28"/>
          <w:szCs w:val="28"/>
        </w:rPr>
        <w:t xml:space="preserve">Своевременная и правильная организация приемки </w:t>
      </w:r>
      <w:r w:rsidRPr="008070F1">
        <w:rPr>
          <w:rStyle w:val="af0"/>
          <w:i w:val="0"/>
          <w:sz w:val="28"/>
          <w:szCs w:val="28"/>
        </w:rPr>
        <w:t>товаров по количеству и качеству</w:t>
      </w:r>
      <w:r w:rsidRPr="008070F1">
        <w:rPr>
          <w:sz w:val="28"/>
          <w:szCs w:val="28"/>
        </w:rPr>
        <w:t xml:space="preserve"> имеет важное значение, поскольку надлежащее исполнение покупателем этой обязанности является одним из основных условий последующего удовлетворения требований, связанных с недостачей или недоброкачественностью полученных товаров. </w:t>
      </w:r>
    </w:p>
    <w:p w:rsidR="00A92461" w:rsidRPr="008070F1" w:rsidRDefault="00A92461" w:rsidP="00DF7B8E">
      <w:pPr>
        <w:pStyle w:val="a6"/>
        <w:spacing w:before="0" w:beforeAutospacing="0" w:after="0" w:afterAutospacing="0" w:line="360" w:lineRule="auto"/>
        <w:ind w:firstLine="709"/>
        <w:jc w:val="both"/>
        <w:rPr>
          <w:sz w:val="28"/>
          <w:szCs w:val="28"/>
        </w:rPr>
      </w:pPr>
      <w:r w:rsidRPr="008070F1">
        <w:rPr>
          <w:sz w:val="28"/>
          <w:szCs w:val="28"/>
        </w:rPr>
        <w:t xml:space="preserve">В зависимости от вида обязательства и способа доставки различают приемку товаров от транспортных организаций и без их участия. </w:t>
      </w:r>
    </w:p>
    <w:p w:rsidR="00A92461" w:rsidRPr="008070F1" w:rsidRDefault="00A92461" w:rsidP="00DF7B8E">
      <w:pPr>
        <w:pStyle w:val="a6"/>
        <w:spacing w:before="0" w:beforeAutospacing="0" w:after="0" w:afterAutospacing="0" w:line="360" w:lineRule="auto"/>
        <w:ind w:firstLine="709"/>
        <w:jc w:val="both"/>
        <w:rPr>
          <w:sz w:val="28"/>
          <w:szCs w:val="28"/>
        </w:rPr>
      </w:pPr>
      <w:r w:rsidRPr="008070F1">
        <w:rPr>
          <w:sz w:val="28"/>
          <w:szCs w:val="28"/>
        </w:rPr>
        <w:t xml:space="preserve">Порядок приемки товаров от транспортной организации определяется правилами перевозки грузов, действующими на данном виде транспорта, а также нормами транспортных уставов и кодексов. Приемка товаров с участием перевозчика в большинстве случаев предшествует приемке товаров от поставщика. Такая приемка </w:t>
      </w:r>
      <w:bookmarkStart w:id="31" w:name="295"/>
      <w:bookmarkEnd w:id="31"/>
      <w:r w:rsidRPr="008070F1">
        <w:rPr>
          <w:sz w:val="28"/>
          <w:szCs w:val="28"/>
        </w:rPr>
        <w:t xml:space="preserve">связана в первую очередь с процессом выгрузки товара из транспортного средства. На этом этапе основной обязанностью получателя является проверка сохранности груза при перевозке. В частности, проверяется наличие на транспортном средстве (вагоне, цистерне, барже, трюме судна, контейнере, автофургоне и т.п.) пломб отправителя или пункта отправления (станции, пристани, порта), исправность пломб, оттиски на них, состояние транспортных средств, наличие защитной маркировки груза и исправность тары. Получатель также должен проверить соответствие наименования груза и транспортной маркировки данным, указанным в транспортном документе. Необходимо проверить соблюдение правил перевозки, обеспечивающих предохранение груза от повреждения и порчи, сроки доставки, а также осмотреть груз. </w:t>
      </w:r>
    </w:p>
    <w:p w:rsidR="00C32A45" w:rsidRPr="008070F1" w:rsidRDefault="00A92461" w:rsidP="00DF7B8E">
      <w:pPr>
        <w:widowControl/>
        <w:autoSpaceDE w:val="0"/>
        <w:autoSpaceDN w:val="0"/>
        <w:adjustRightInd w:val="0"/>
        <w:spacing w:line="360" w:lineRule="auto"/>
        <w:ind w:firstLine="709"/>
        <w:rPr>
          <w:sz w:val="28"/>
          <w:szCs w:val="28"/>
        </w:rPr>
      </w:pPr>
      <w:r w:rsidRPr="008070F1">
        <w:rPr>
          <w:sz w:val="28"/>
          <w:szCs w:val="28"/>
        </w:rPr>
        <w:t>Порядок выдачи и приемки грузов от транспортных организаций зависит от того, как груз был принят от отправителя и чьими силами и средствами проведена его погрузка. Поэтому груз может быть выдан как с проверкой, так и без проверки веса, кол</w:t>
      </w:r>
      <w:r w:rsidR="00C32A45" w:rsidRPr="008070F1">
        <w:rPr>
          <w:sz w:val="28"/>
          <w:szCs w:val="28"/>
        </w:rPr>
        <w:t>ичества мест и состояния груза.</w:t>
      </w:r>
      <w:r w:rsidR="00A13C84" w:rsidRPr="008070F1">
        <w:rPr>
          <w:sz w:val="28"/>
          <w:szCs w:val="28"/>
        </w:rPr>
        <w:t xml:space="preserve"> </w:t>
      </w:r>
      <w:r w:rsidR="00C32A45" w:rsidRPr="008070F1">
        <w:rPr>
          <w:sz w:val="28"/>
          <w:szCs w:val="28"/>
        </w:rPr>
        <w:t>Результаты приемки товаров подтверждаются актом.</w:t>
      </w:r>
    </w:p>
    <w:p w:rsidR="00C32A45"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Оформить фактическое состояние поступившей продукции и отступлений от договорных условий покупатель может:</w:t>
      </w:r>
    </w:p>
    <w:p w:rsidR="00C32A45" w:rsidRPr="008070F1" w:rsidRDefault="00C32A45" w:rsidP="00DF7B8E">
      <w:pPr>
        <w:widowControl/>
        <w:numPr>
          <w:ilvl w:val="0"/>
          <w:numId w:val="22"/>
        </w:numPr>
        <w:autoSpaceDE w:val="0"/>
        <w:autoSpaceDN w:val="0"/>
        <w:adjustRightInd w:val="0"/>
        <w:spacing w:line="360" w:lineRule="auto"/>
        <w:ind w:left="0" w:firstLine="709"/>
        <w:rPr>
          <w:sz w:val="28"/>
          <w:szCs w:val="28"/>
        </w:rPr>
      </w:pPr>
      <w:r w:rsidRPr="008070F1">
        <w:rPr>
          <w:sz w:val="28"/>
          <w:szCs w:val="28"/>
        </w:rPr>
        <w:t>по форме Актом, определенном Инструкциями N П-6, П-7;</w:t>
      </w:r>
    </w:p>
    <w:p w:rsidR="00C32A45" w:rsidRPr="008070F1" w:rsidRDefault="00C32A45" w:rsidP="00DF7B8E">
      <w:pPr>
        <w:widowControl/>
        <w:numPr>
          <w:ilvl w:val="0"/>
          <w:numId w:val="22"/>
        </w:numPr>
        <w:autoSpaceDE w:val="0"/>
        <w:autoSpaceDN w:val="0"/>
        <w:adjustRightInd w:val="0"/>
        <w:spacing w:line="360" w:lineRule="auto"/>
        <w:ind w:left="0" w:firstLine="709"/>
        <w:rPr>
          <w:sz w:val="28"/>
          <w:szCs w:val="28"/>
        </w:rPr>
      </w:pPr>
      <w:r w:rsidRPr="008070F1">
        <w:rPr>
          <w:sz w:val="28"/>
          <w:szCs w:val="28"/>
        </w:rPr>
        <w:t>по согласованной сторонами договора поставки форме;</w:t>
      </w:r>
    </w:p>
    <w:p w:rsidR="00C32A45" w:rsidRPr="008070F1" w:rsidRDefault="00C32A45" w:rsidP="00DF7B8E">
      <w:pPr>
        <w:widowControl/>
        <w:numPr>
          <w:ilvl w:val="0"/>
          <w:numId w:val="22"/>
        </w:numPr>
        <w:autoSpaceDE w:val="0"/>
        <w:autoSpaceDN w:val="0"/>
        <w:adjustRightInd w:val="0"/>
        <w:spacing w:line="360" w:lineRule="auto"/>
        <w:ind w:left="0" w:firstLine="709"/>
        <w:rPr>
          <w:sz w:val="28"/>
          <w:szCs w:val="28"/>
        </w:rPr>
      </w:pPr>
      <w:r w:rsidRPr="008070F1">
        <w:rPr>
          <w:sz w:val="28"/>
          <w:szCs w:val="28"/>
        </w:rPr>
        <w:t>по принятой у покупателя форме;</w:t>
      </w:r>
    </w:p>
    <w:p w:rsidR="00C32A45" w:rsidRPr="008070F1" w:rsidRDefault="00C32A45" w:rsidP="00DF7B8E">
      <w:pPr>
        <w:widowControl/>
        <w:numPr>
          <w:ilvl w:val="0"/>
          <w:numId w:val="22"/>
        </w:numPr>
        <w:autoSpaceDE w:val="0"/>
        <w:autoSpaceDN w:val="0"/>
        <w:adjustRightInd w:val="0"/>
        <w:spacing w:line="360" w:lineRule="auto"/>
        <w:ind w:left="0" w:firstLine="709"/>
        <w:rPr>
          <w:sz w:val="28"/>
          <w:szCs w:val="28"/>
        </w:rPr>
      </w:pPr>
      <w:r w:rsidRPr="008070F1">
        <w:rPr>
          <w:sz w:val="28"/>
          <w:szCs w:val="28"/>
        </w:rPr>
        <w:t>по форме N ТОРГ-2, утвержденной Постановлением Госкомстата России от 25.12.98 N 132.</w:t>
      </w:r>
    </w:p>
    <w:p w:rsidR="002A3B61" w:rsidRPr="008070F1" w:rsidRDefault="00C32A45" w:rsidP="00DF7B8E">
      <w:pPr>
        <w:widowControl/>
        <w:autoSpaceDE w:val="0"/>
        <w:autoSpaceDN w:val="0"/>
        <w:adjustRightInd w:val="0"/>
        <w:spacing w:line="360" w:lineRule="auto"/>
        <w:ind w:firstLine="709"/>
        <w:rPr>
          <w:sz w:val="28"/>
          <w:szCs w:val="28"/>
        </w:rPr>
      </w:pPr>
      <w:r w:rsidRPr="008070F1">
        <w:rPr>
          <w:sz w:val="28"/>
          <w:szCs w:val="28"/>
        </w:rPr>
        <w:t>В акте приемки по качеству каждое слово и фраза имеют свое значение. Впоследствии в случае спора по условиям исполнения договора поставщик любую неточную формулировку в акте может трактовать в свою пользу.</w:t>
      </w:r>
    </w:p>
    <w:p w:rsidR="00532683" w:rsidRPr="008070F1" w:rsidRDefault="00D85D25" w:rsidP="00DF7B8E">
      <w:pPr>
        <w:pStyle w:val="2"/>
        <w:spacing w:before="0" w:after="0" w:line="360" w:lineRule="auto"/>
        <w:ind w:firstLine="709"/>
        <w:jc w:val="both"/>
        <w:rPr>
          <w:rFonts w:ascii="Times New Roman" w:hAnsi="Times New Roman" w:cs="Times New Roman"/>
          <w:i w:val="0"/>
        </w:rPr>
      </w:pPr>
      <w:r w:rsidRPr="008070F1">
        <w:rPr>
          <w:rFonts w:ascii="Times New Roman" w:hAnsi="Times New Roman" w:cs="Times New Roman"/>
          <w:i w:val="0"/>
        </w:rPr>
        <w:br w:type="page"/>
      </w:r>
      <w:bookmarkStart w:id="32" w:name="_Toc228763661"/>
      <w:r w:rsidR="00532683" w:rsidRPr="008070F1">
        <w:rPr>
          <w:rFonts w:ascii="Times New Roman" w:hAnsi="Times New Roman" w:cs="Times New Roman"/>
          <w:i w:val="0"/>
        </w:rPr>
        <w:t>Список использованной литературы</w:t>
      </w:r>
      <w:bookmarkEnd w:id="32"/>
    </w:p>
    <w:p w:rsidR="00F31FC3" w:rsidRPr="008070F1" w:rsidRDefault="00F31FC3" w:rsidP="00F31FC3">
      <w:pPr>
        <w:widowControl/>
        <w:spacing w:line="240" w:lineRule="auto"/>
        <w:ind w:firstLine="0"/>
        <w:jc w:val="left"/>
        <w:rPr>
          <w:sz w:val="24"/>
          <w:szCs w:val="24"/>
        </w:rPr>
      </w:pPr>
    </w:p>
    <w:p w:rsidR="00D47B31" w:rsidRDefault="00D47B31" w:rsidP="00DF7B8E">
      <w:pPr>
        <w:pStyle w:val="5"/>
        <w:keepNext/>
        <w:numPr>
          <w:ilvl w:val="0"/>
          <w:numId w:val="26"/>
        </w:numPr>
        <w:spacing w:before="0" w:after="0" w:line="360" w:lineRule="auto"/>
        <w:ind w:left="0" w:firstLine="709"/>
        <w:jc w:val="both"/>
        <w:rPr>
          <w:i w:val="0"/>
          <w:sz w:val="28"/>
          <w:szCs w:val="28"/>
        </w:rPr>
      </w:pPr>
      <w:bookmarkStart w:id="33" w:name="_Toc222087161"/>
      <w:r w:rsidRPr="008070F1">
        <w:rPr>
          <w:i w:val="0"/>
          <w:sz w:val="28"/>
          <w:szCs w:val="28"/>
        </w:rPr>
        <w:t>Законодательство и иные нормативно-правовые акты</w:t>
      </w:r>
      <w:bookmarkEnd w:id="33"/>
    </w:p>
    <w:p w:rsidR="00CF1589" w:rsidRPr="00CF1589" w:rsidRDefault="00CF1589" w:rsidP="00CF1589">
      <w:pPr>
        <w:rPr>
          <w:sz w:val="28"/>
          <w:szCs w:val="28"/>
        </w:rPr>
      </w:pPr>
    </w:p>
    <w:p w:rsidR="00263947" w:rsidRPr="008070F1" w:rsidRDefault="00263947" w:rsidP="00C007D0">
      <w:pPr>
        <w:widowControl/>
        <w:numPr>
          <w:ilvl w:val="0"/>
          <w:numId w:val="25"/>
        </w:numPr>
        <w:shd w:val="clear" w:color="auto" w:fill="FFFFFF"/>
        <w:tabs>
          <w:tab w:val="left" w:pos="9214"/>
        </w:tabs>
        <w:spacing w:line="360" w:lineRule="auto"/>
        <w:ind w:left="0" w:firstLine="0"/>
        <w:jc w:val="left"/>
        <w:rPr>
          <w:bCs/>
          <w:sz w:val="28"/>
          <w:szCs w:val="28"/>
        </w:rPr>
      </w:pPr>
      <w:r w:rsidRPr="00CF1589">
        <w:rPr>
          <w:bCs/>
          <w:sz w:val="28"/>
          <w:szCs w:val="28"/>
        </w:rPr>
        <w:t>К</w:t>
      </w:r>
      <w:r w:rsidRPr="008070F1">
        <w:rPr>
          <w:bCs/>
          <w:sz w:val="28"/>
          <w:szCs w:val="28"/>
        </w:rPr>
        <w:t>онституция Российской Федерации: Федеральные конституционные законы "О Государственном флаге Российской Федерации", "О Государственном гербе Российской Федерации", "О Государственном гимне Российской Федерации" /Авт. предисл. М. В. Баглай. - 2-е изд., перераб. и доп. -</w:t>
      </w:r>
      <w:r w:rsidR="000454C3" w:rsidRPr="008070F1">
        <w:rPr>
          <w:bCs/>
          <w:sz w:val="28"/>
          <w:szCs w:val="28"/>
        </w:rPr>
        <w:t xml:space="preserve"> </w:t>
      </w:r>
      <w:r w:rsidRPr="008070F1">
        <w:rPr>
          <w:bCs/>
          <w:sz w:val="28"/>
          <w:szCs w:val="28"/>
        </w:rPr>
        <w:t>М.: Норма, 2008. - 160 с.</w:t>
      </w:r>
    </w:p>
    <w:p w:rsidR="005B108B" w:rsidRPr="008070F1" w:rsidRDefault="000454C3"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 xml:space="preserve">Российская Федерация. Законы. </w:t>
      </w:r>
      <w:r w:rsidR="005B108B" w:rsidRPr="008070F1">
        <w:rPr>
          <w:bCs/>
          <w:sz w:val="28"/>
          <w:szCs w:val="28"/>
        </w:rPr>
        <w:t xml:space="preserve">Гражданский кодекс Российской Федерации. Часть первая </w:t>
      </w:r>
      <w:r w:rsidRPr="008070F1">
        <w:rPr>
          <w:bCs/>
          <w:sz w:val="28"/>
          <w:szCs w:val="28"/>
        </w:rPr>
        <w:t xml:space="preserve">[Текст]: [федеральный закон N 51-ФЗ от 30 ноября </w:t>
      </w:r>
      <w:smartTag w:uri="urn:schemas-microsoft-com:office:smarttags" w:element="metricconverter">
        <w:smartTagPr>
          <w:attr w:name="ProductID" w:val="1994 г"/>
        </w:smartTagPr>
        <w:r w:rsidRPr="008070F1">
          <w:rPr>
            <w:bCs/>
            <w:sz w:val="28"/>
            <w:szCs w:val="28"/>
          </w:rPr>
          <w:t>1994 г</w:t>
        </w:r>
      </w:smartTag>
      <w:r w:rsidRPr="008070F1">
        <w:rPr>
          <w:bCs/>
          <w:sz w:val="28"/>
          <w:szCs w:val="28"/>
        </w:rPr>
        <w:t xml:space="preserve">. </w:t>
      </w:r>
      <w:r w:rsidR="00C7741C" w:rsidRPr="008070F1">
        <w:rPr>
          <w:bCs/>
          <w:sz w:val="28"/>
          <w:szCs w:val="28"/>
        </w:rPr>
        <w:t>по состоянию</w:t>
      </w:r>
      <w:r w:rsidRPr="008070F1">
        <w:rPr>
          <w:bCs/>
          <w:sz w:val="28"/>
          <w:szCs w:val="28"/>
        </w:rPr>
        <w:t xml:space="preserve"> на 09.02.2009] // Собрание законодательства РФ,</w:t>
      </w:r>
      <w:r w:rsidR="005B108B" w:rsidRPr="008070F1">
        <w:rPr>
          <w:bCs/>
          <w:sz w:val="28"/>
          <w:szCs w:val="28"/>
        </w:rPr>
        <w:t xml:space="preserve"> 1994. - № 32. - Ст. 3301; 2009. - №7. - Ст. 775.</w:t>
      </w:r>
    </w:p>
    <w:p w:rsidR="000454C3" w:rsidRPr="008070F1" w:rsidRDefault="000454C3"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 xml:space="preserve">Российская Федерация. Законы. Гражданский кодекс Российской Федерации. Часть вторая [Текст]: [федеральный закон N 14-ФЗ от 26 </w:t>
      </w:r>
      <w:r w:rsidR="00D53540" w:rsidRPr="008070F1">
        <w:rPr>
          <w:bCs/>
          <w:sz w:val="28"/>
          <w:szCs w:val="28"/>
        </w:rPr>
        <w:t xml:space="preserve">января </w:t>
      </w:r>
      <w:smartTag w:uri="urn:schemas-microsoft-com:office:smarttags" w:element="metricconverter">
        <w:smartTagPr>
          <w:attr w:name="ProductID" w:val="1996 г"/>
        </w:smartTagPr>
        <w:r w:rsidR="00D53540" w:rsidRPr="008070F1">
          <w:rPr>
            <w:bCs/>
            <w:sz w:val="28"/>
            <w:szCs w:val="28"/>
          </w:rPr>
          <w:t>1996</w:t>
        </w:r>
        <w:r w:rsidRPr="008070F1">
          <w:rPr>
            <w:bCs/>
            <w:sz w:val="28"/>
            <w:szCs w:val="28"/>
          </w:rPr>
          <w:t xml:space="preserve"> г</w:t>
        </w:r>
      </w:smartTag>
      <w:r w:rsidRPr="008070F1">
        <w:rPr>
          <w:bCs/>
          <w:sz w:val="28"/>
          <w:szCs w:val="28"/>
        </w:rPr>
        <w:t xml:space="preserve">. </w:t>
      </w:r>
      <w:r w:rsidR="00C7741C" w:rsidRPr="008070F1">
        <w:rPr>
          <w:bCs/>
          <w:sz w:val="28"/>
          <w:szCs w:val="28"/>
        </w:rPr>
        <w:t xml:space="preserve">по состоянию на </w:t>
      </w:r>
      <w:r w:rsidR="00D16CE8" w:rsidRPr="008070F1">
        <w:rPr>
          <w:bCs/>
          <w:sz w:val="28"/>
          <w:szCs w:val="28"/>
        </w:rPr>
        <w:t>30.12.2008</w:t>
      </w:r>
      <w:r w:rsidRPr="008070F1">
        <w:rPr>
          <w:bCs/>
          <w:sz w:val="28"/>
          <w:szCs w:val="28"/>
        </w:rPr>
        <w:t xml:space="preserve">9] // </w:t>
      </w:r>
      <w:r w:rsidR="00D16CE8" w:rsidRPr="008070F1">
        <w:rPr>
          <w:bCs/>
          <w:sz w:val="28"/>
          <w:szCs w:val="28"/>
        </w:rPr>
        <w:t>Собрание законодательства РФ, 1996. - №5. - Ст. 410; 2008. - № 289. - Часть 1. - Ст. 3418.</w:t>
      </w:r>
    </w:p>
    <w:p w:rsidR="005B108B" w:rsidRPr="008070F1" w:rsidRDefault="00D16CE8"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 xml:space="preserve">Российская Федерация. Законы. Налоговый кодекс Российской Федерации. Часть первая [Текст]: [федеральный закон N 146-ФЗ от 31 июля </w:t>
      </w:r>
      <w:smartTag w:uri="urn:schemas-microsoft-com:office:smarttags" w:element="metricconverter">
        <w:smartTagPr>
          <w:attr w:name="ProductID" w:val="1998 г"/>
        </w:smartTagPr>
        <w:r w:rsidRPr="008070F1">
          <w:rPr>
            <w:bCs/>
            <w:sz w:val="28"/>
            <w:szCs w:val="28"/>
          </w:rPr>
          <w:t>1998 г</w:t>
        </w:r>
      </w:smartTag>
      <w:r w:rsidRPr="008070F1">
        <w:rPr>
          <w:bCs/>
          <w:sz w:val="28"/>
          <w:szCs w:val="28"/>
        </w:rPr>
        <w:t xml:space="preserve">. </w:t>
      </w:r>
      <w:r w:rsidR="00C7741C" w:rsidRPr="008070F1">
        <w:rPr>
          <w:bCs/>
          <w:sz w:val="28"/>
          <w:szCs w:val="28"/>
        </w:rPr>
        <w:t xml:space="preserve">по состоянию на </w:t>
      </w:r>
      <w:r w:rsidRPr="008070F1">
        <w:rPr>
          <w:bCs/>
          <w:sz w:val="28"/>
          <w:szCs w:val="28"/>
        </w:rPr>
        <w:t xml:space="preserve">30.06.2008] // </w:t>
      </w:r>
      <w:r w:rsidR="005B108B" w:rsidRPr="008070F1">
        <w:rPr>
          <w:bCs/>
          <w:sz w:val="28"/>
          <w:szCs w:val="28"/>
        </w:rPr>
        <w:t>Собрание законодательства РФ</w:t>
      </w:r>
      <w:r w:rsidRPr="008070F1">
        <w:rPr>
          <w:bCs/>
          <w:sz w:val="28"/>
          <w:szCs w:val="28"/>
        </w:rPr>
        <w:t>,</w:t>
      </w:r>
      <w:r w:rsidR="005B108B" w:rsidRPr="008070F1">
        <w:rPr>
          <w:bCs/>
          <w:sz w:val="28"/>
          <w:szCs w:val="28"/>
        </w:rPr>
        <w:t xml:space="preserve"> 1998. - № 31. - Ст. 3824; 2008. - №27. - Ст. 3126.</w:t>
      </w:r>
    </w:p>
    <w:p w:rsidR="005B108B" w:rsidRPr="008070F1" w:rsidRDefault="00D16CE8"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 xml:space="preserve">Российская Федерация. Законы. Налоговый кодекс Российской Федерации. Часть вторая [Текст]: [федеральный закон N 117-ФЗ от 5 августа </w:t>
      </w:r>
      <w:smartTag w:uri="urn:schemas-microsoft-com:office:smarttags" w:element="metricconverter">
        <w:smartTagPr>
          <w:attr w:name="ProductID" w:val="2000 г"/>
        </w:smartTagPr>
        <w:r w:rsidRPr="008070F1">
          <w:rPr>
            <w:bCs/>
            <w:sz w:val="28"/>
            <w:szCs w:val="28"/>
          </w:rPr>
          <w:t>2000 г</w:t>
        </w:r>
      </w:smartTag>
      <w:r w:rsidRPr="008070F1">
        <w:rPr>
          <w:bCs/>
          <w:sz w:val="28"/>
          <w:szCs w:val="28"/>
        </w:rPr>
        <w:t xml:space="preserve">. </w:t>
      </w:r>
      <w:r w:rsidR="00C7741C" w:rsidRPr="008070F1">
        <w:rPr>
          <w:bCs/>
          <w:sz w:val="28"/>
          <w:szCs w:val="28"/>
        </w:rPr>
        <w:t xml:space="preserve">по состоянию на </w:t>
      </w:r>
      <w:r w:rsidRPr="008070F1">
        <w:rPr>
          <w:bCs/>
          <w:sz w:val="28"/>
          <w:szCs w:val="28"/>
        </w:rPr>
        <w:t xml:space="preserve">13.10.2008] // </w:t>
      </w:r>
      <w:r w:rsidR="005B108B" w:rsidRPr="008070F1">
        <w:rPr>
          <w:bCs/>
          <w:sz w:val="28"/>
          <w:szCs w:val="28"/>
        </w:rPr>
        <w:t>Собрание законодательства РФ</w:t>
      </w:r>
      <w:r w:rsidRPr="008070F1">
        <w:rPr>
          <w:bCs/>
          <w:sz w:val="28"/>
          <w:szCs w:val="28"/>
        </w:rPr>
        <w:t>,</w:t>
      </w:r>
      <w:r w:rsidR="005B108B" w:rsidRPr="008070F1">
        <w:rPr>
          <w:bCs/>
          <w:sz w:val="28"/>
          <w:szCs w:val="28"/>
        </w:rPr>
        <w:t xml:space="preserve"> 2000. - № 32. - Ст. 3340; 2008. - №42. - Ст. 4697.</w:t>
      </w:r>
    </w:p>
    <w:p w:rsidR="005B108B" w:rsidRPr="008070F1" w:rsidRDefault="00D16CE8"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Российская Федерация. Законы. Кодекс торгового мореплавания Российской Федерации</w:t>
      </w:r>
      <w:r w:rsidR="00830F9C" w:rsidRPr="008070F1">
        <w:rPr>
          <w:bCs/>
          <w:sz w:val="28"/>
          <w:szCs w:val="28"/>
        </w:rPr>
        <w:t xml:space="preserve"> </w:t>
      </w:r>
      <w:r w:rsidRPr="008070F1">
        <w:rPr>
          <w:bCs/>
          <w:sz w:val="28"/>
          <w:szCs w:val="28"/>
        </w:rPr>
        <w:t xml:space="preserve">[Текст]: [федеральный закон N 81-ФЗ от 30 апреля </w:t>
      </w:r>
      <w:smartTag w:uri="urn:schemas-microsoft-com:office:smarttags" w:element="metricconverter">
        <w:smartTagPr>
          <w:attr w:name="ProductID" w:val="1999 г"/>
        </w:smartTagPr>
        <w:r w:rsidRPr="008070F1">
          <w:rPr>
            <w:bCs/>
            <w:sz w:val="28"/>
            <w:szCs w:val="28"/>
          </w:rPr>
          <w:t>1999 г</w:t>
        </w:r>
      </w:smartTag>
      <w:r w:rsidRPr="008070F1">
        <w:rPr>
          <w:bCs/>
          <w:sz w:val="28"/>
          <w:szCs w:val="28"/>
        </w:rPr>
        <w:t xml:space="preserve">. </w:t>
      </w:r>
      <w:r w:rsidR="00C7741C" w:rsidRPr="008070F1">
        <w:rPr>
          <w:bCs/>
          <w:sz w:val="28"/>
          <w:szCs w:val="28"/>
        </w:rPr>
        <w:t xml:space="preserve">по состоянию на </w:t>
      </w:r>
      <w:r w:rsidRPr="008070F1">
        <w:rPr>
          <w:bCs/>
          <w:sz w:val="28"/>
          <w:szCs w:val="28"/>
        </w:rPr>
        <w:t xml:space="preserve">30.12.2008] // </w:t>
      </w:r>
      <w:r w:rsidR="005B108B" w:rsidRPr="008070F1">
        <w:rPr>
          <w:bCs/>
          <w:sz w:val="28"/>
          <w:szCs w:val="28"/>
        </w:rPr>
        <w:t>Собрание законодательства РФ</w:t>
      </w:r>
      <w:r w:rsidRPr="008070F1">
        <w:rPr>
          <w:bCs/>
          <w:sz w:val="28"/>
          <w:szCs w:val="28"/>
        </w:rPr>
        <w:t>,</w:t>
      </w:r>
      <w:r w:rsidR="005B108B" w:rsidRPr="008070F1">
        <w:rPr>
          <w:bCs/>
          <w:sz w:val="28"/>
          <w:szCs w:val="28"/>
        </w:rPr>
        <w:t xml:space="preserve"> 1999. - N 18. - Ст. 2207; 2009. - №1. – Ст. 30.</w:t>
      </w:r>
    </w:p>
    <w:p w:rsidR="005B108B" w:rsidRPr="008070F1" w:rsidRDefault="00D16CE8"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Российская Федерация. Законы. Водный кодекс Российской Федерации</w:t>
      </w:r>
      <w:r w:rsidR="00830F9C" w:rsidRPr="008070F1">
        <w:rPr>
          <w:bCs/>
          <w:sz w:val="28"/>
          <w:szCs w:val="28"/>
        </w:rPr>
        <w:t xml:space="preserve"> </w:t>
      </w:r>
      <w:r w:rsidRPr="008070F1">
        <w:rPr>
          <w:bCs/>
          <w:sz w:val="28"/>
          <w:szCs w:val="28"/>
        </w:rPr>
        <w:t xml:space="preserve">[Текст]: [федеральный закон N 74-ФЗ от 3 июня </w:t>
      </w:r>
      <w:smartTag w:uri="urn:schemas-microsoft-com:office:smarttags" w:element="metricconverter">
        <w:smartTagPr>
          <w:attr w:name="ProductID" w:val="2006 г"/>
        </w:smartTagPr>
        <w:r w:rsidRPr="008070F1">
          <w:rPr>
            <w:bCs/>
            <w:sz w:val="28"/>
            <w:szCs w:val="28"/>
          </w:rPr>
          <w:t>2006 г</w:t>
        </w:r>
      </w:smartTag>
      <w:r w:rsidRPr="008070F1">
        <w:rPr>
          <w:bCs/>
          <w:sz w:val="28"/>
          <w:szCs w:val="28"/>
        </w:rPr>
        <w:t xml:space="preserve">. </w:t>
      </w:r>
      <w:r w:rsidR="00C7741C" w:rsidRPr="008070F1">
        <w:rPr>
          <w:bCs/>
          <w:sz w:val="28"/>
          <w:szCs w:val="28"/>
        </w:rPr>
        <w:t xml:space="preserve">по состоянию на </w:t>
      </w:r>
      <w:r w:rsidRPr="008070F1">
        <w:rPr>
          <w:bCs/>
          <w:sz w:val="28"/>
          <w:szCs w:val="28"/>
        </w:rPr>
        <w:t xml:space="preserve">23.07.2008] </w:t>
      </w:r>
      <w:r w:rsidR="005B108B" w:rsidRPr="008070F1">
        <w:rPr>
          <w:bCs/>
          <w:sz w:val="28"/>
          <w:szCs w:val="28"/>
        </w:rPr>
        <w:t>// Собрание законодательства РФ</w:t>
      </w:r>
      <w:r w:rsidRPr="008070F1">
        <w:rPr>
          <w:bCs/>
          <w:sz w:val="28"/>
          <w:szCs w:val="28"/>
        </w:rPr>
        <w:t>,</w:t>
      </w:r>
      <w:r w:rsidR="005B108B" w:rsidRPr="008070F1">
        <w:rPr>
          <w:bCs/>
          <w:sz w:val="28"/>
          <w:szCs w:val="28"/>
        </w:rPr>
        <w:t xml:space="preserve"> 2006. - №23. - Ст. 2381; 2008. - №29. - Часть 1. - Ст. 3418.</w:t>
      </w:r>
    </w:p>
    <w:p w:rsidR="005B108B" w:rsidRPr="008070F1" w:rsidRDefault="00D16CE8"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Российская Федерация. Законы. Воздушный кодекс Российской Федерации</w:t>
      </w:r>
      <w:r w:rsidR="00830F9C" w:rsidRPr="008070F1">
        <w:rPr>
          <w:bCs/>
          <w:sz w:val="28"/>
          <w:szCs w:val="28"/>
        </w:rPr>
        <w:t xml:space="preserve"> </w:t>
      </w:r>
      <w:r w:rsidRPr="008070F1">
        <w:rPr>
          <w:bCs/>
          <w:sz w:val="28"/>
          <w:szCs w:val="28"/>
        </w:rPr>
        <w:t xml:space="preserve">[Текст]: [федеральный закон N 60-ФЗ от 19 марта </w:t>
      </w:r>
      <w:smartTag w:uri="urn:schemas-microsoft-com:office:smarttags" w:element="metricconverter">
        <w:smartTagPr>
          <w:attr w:name="ProductID" w:val="1997 г"/>
        </w:smartTagPr>
        <w:r w:rsidRPr="008070F1">
          <w:rPr>
            <w:bCs/>
            <w:sz w:val="28"/>
            <w:szCs w:val="28"/>
          </w:rPr>
          <w:t>1997 г</w:t>
        </w:r>
      </w:smartTag>
      <w:r w:rsidRPr="008070F1">
        <w:rPr>
          <w:bCs/>
          <w:sz w:val="28"/>
          <w:szCs w:val="28"/>
        </w:rPr>
        <w:t xml:space="preserve">. </w:t>
      </w:r>
      <w:r w:rsidR="00C7741C" w:rsidRPr="008070F1">
        <w:rPr>
          <w:bCs/>
          <w:sz w:val="28"/>
          <w:szCs w:val="28"/>
        </w:rPr>
        <w:t xml:space="preserve">по состоянию на </w:t>
      </w:r>
      <w:r w:rsidRPr="008070F1">
        <w:rPr>
          <w:bCs/>
          <w:sz w:val="28"/>
          <w:szCs w:val="28"/>
        </w:rPr>
        <w:t xml:space="preserve">30.12.2008] // </w:t>
      </w:r>
      <w:r w:rsidR="005B108B" w:rsidRPr="008070F1">
        <w:rPr>
          <w:bCs/>
          <w:sz w:val="28"/>
          <w:szCs w:val="28"/>
        </w:rPr>
        <w:t>Собрание законодательства РФ</w:t>
      </w:r>
      <w:r w:rsidRPr="008070F1">
        <w:rPr>
          <w:bCs/>
          <w:sz w:val="28"/>
          <w:szCs w:val="28"/>
        </w:rPr>
        <w:t>,</w:t>
      </w:r>
      <w:r w:rsidR="005B108B" w:rsidRPr="008070F1">
        <w:rPr>
          <w:bCs/>
          <w:sz w:val="28"/>
          <w:szCs w:val="28"/>
        </w:rPr>
        <w:t xml:space="preserve"> 1997. — № 12. — Ст. 1383; 2009. - №1. – Ст. 17.</w:t>
      </w:r>
    </w:p>
    <w:p w:rsidR="005B108B" w:rsidRPr="008070F1" w:rsidRDefault="00D16CE8"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Российская Федерация. Законы. Кодекс внутреннего водного транспорта Российской Федерации</w:t>
      </w:r>
      <w:r w:rsidR="00830F9C" w:rsidRPr="008070F1">
        <w:rPr>
          <w:bCs/>
          <w:sz w:val="28"/>
          <w:szCs w:val="28"/>
        </w:rPr>
        <w:t xml:space="preserve"> </w:t>
      </w:r>
      <w:r w:rsidRPr="008070F1">
        <w:rPr>
          <w:bCs/>
          <w:sz w:val="28"/>
          <w:szCs w:val="28"/>
        </w:rPr>
        <w:t xml:space="preserve">[Текст]: [федеральный закон N </w:t>
      </w:r>
      <w:r w:rsidR="001477C5" w:rsidRPr="008070F1">
        <w:rPr>
          <w:bCs/>
          <w:sz w:val="28"/>
          <w:szCs w:val="28"/>
        </w:rPr>
        <w:t>24</w:t>
      </w:r>
      <w:r w:rsidRPr="008070F1">
        <w:rPr>
          <w:bCs/>
          <w:sz w:val="28"/>
          <w:szCs w:val="28"/>
        </w:rPr>
        <w:t xml:space="preserve">-ФЗ от </w:t>
      </w:r>
      <w:r w:rsidR="001477C5" w:rsidRPr="008070F1">
        <w:rPr>
          <w:bCs/>
          <w:sz w:val="28"/>
          <w:szCs w:val="28"/>
        </w:rPr>
        <w:t>7 марта</w:t>
      </w:r>
      <w:r w:rsidRPr="008070F1">
        <w:rPr>
          <w:bCs/>
          <w:sz w:val="28"/>
          <w:szCs w:val="28"/>
        </w:rPr>
        <w:t xml:space="preserve"> </w:t>
      </w:r>
      <w:smartTag w:uri="urn:schemas-microsoft-com:office:smarttags" w:element="metricconverter">
        <w:smartTagPr>
          <w:attr w:name="ProductID" w:val="2001 г"/>
        </w:smartTagPr>
        <w:r w:rsidR="001477C5" w:rsidRPr="008070F1">
          <w:rPr>
            <w:bCs/>
            <w:sz w:val="28"/>
            <w:szCs w:val="28"/>
          </w:rPr>
          <w:t>2001</w:t>
        </w:r>
        <w:r w:rsidRPr="008070F1">
          <w:rPr>
            <w:bCs/>
            <w:sz w:val="28"/>
            <w:szCs w:val="28"/>
          </w:rPr>
          <w:t xml:space="preserve"> г</w:t>
        </w:r>
      </w:smartTag>
      <w:r w:rsidRPr="008070F1">
        <w:rPr>
          <w:bCs/>
          <w:sz w:val="28"/>
          <w:szCs w:val="28"/>
        </w:rPr>
        <w:t xml:space="preserve">. </w:t>
      </w:r>
      <w:r w:rsidR="00C7741C" w:rsidRPr="008070F1">
        <w:rPr>
          <w:bCs/>
          <w:sz w:val="28"/>
          <w:szCs w:val="28"/>
        </w:rPr>
        <w:t xml:space="preserve">по состоянию на </w:t>
      </w:r>
      <w:r w:rsidRPr="008070F1">
        <w:rPr>
          <w:bCs/>
          <w:sz w:val="28"/>
          <w:szCs w:val="28"/>
        </w:rPr>
        <w:t>30.12.2008</w:t>
      </w:r>
      <w:r w:rsidR="00C7741C" w:rsidRPr="008070F1">
        <w:rPr>
          <w:bCs/>
          <w:sz w:val="28"/>
          <w:szCs w:val="28"/>
        </w:rPr>
        <w:t xml:space="preserve"> г.</w:t>
      </w:r>
      <w:r w:rsidRPr="008070F1">
        <w:rPr>
          <w:bCs/>
          <w:sz w:val="28"/>
          <w:szCs w:val="28"/>
        </w:rPr>
        <w:t xml:space="preserve">] </w:t>
      </w:r>
      <w:r w:rsidR="001477C5" w:rsidRPr="008070F1">
        <w:rPr>
          <w:bCs/>
          <w:sz w:val="28"/>
          <w:szCs w:val="28"/>
        </w:rPr>
        <w:t>//</w:t>
      </w:r>
      <w:r w:rsidR="005B108B" w:rsidRPr="008070F1">
        <w:rPr>
          <w:bCs/>
          <w:sz w:val="28"/>
          <w:szCs w:val="28"/>
        </w:rPr>
        <w:t xml:space="preserve"> Собрание законодательства РФ</w:t>
      </w:r>
      <w:r w:rsidR="001477C5" w:rsidRPr="008070F1">
        <w:rPr>
          <w:bCs/>
          <w:sz w:val="28"/>
          <w:szCs w:val="28"/>
        </w:rPr>
        <w:t>,</w:t>
      </w:r>
      <w:r w:rsidR="005B108B" w:rsidRPr="008070F1">
        <w:rPr>
          <w:bCs/>
          <w:sz w:val="28"/>
          <w:szCs w:val="28"/>
        </w:rPr>
        <w:t xml:space="preserve"> 2001. —№ 11. — Ст. 1001; 2009. - №1. – Ст. 30.</w:t>
      </w:r>
    </w:p>
    <w:p w:rsidR="005B108B" w:rsidRPr="008070F1" w:rsidRDefault="001477C5"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 xml:space="preserve">Российская Федерация. Законы. Устав железнодорожного транспорта Российской Федерации [Текст]: [федеральный закон N 18-ФЗ от 10 января </w:t>
      </w:r>
      <w:smartTag w:uri="urn:schemas-microsoft-com:office:smarttags" w:element="metricconverter">
        <w:smartTagPr>
          <w:attr w:name="ProductID" w:val="2003 г"/>
        </w:smartTagPr>
        <w:r w:rsidRPr="008070F1">
          <w:rPr>
            <w:bCs/>
            <w:sz w:val="28"/>
            <w:szCs w:val="28"/>
          </w:rPr>
          <w:t>2003 г</w:t>
        </w:r>
      </w:smartTag>
      <w:r w:rsidRPr="008070F1">
        <w:rPr>
          <w:bCs/>
          <w:sz w:val="28"/>
          <w:szCs w:val="28"/>
        </w:rPr>
        <w:t xml:space="preserve">. с изм. на 23.07.2008] // </w:t>
      </w:r>
      <w:r w:rsidR="005B108B" w:rsidRPr="008070F1">
        <w:rPr>
          <w:bCs/>
          <w:sz w:val="28"/>
          <w:szCs w:val="28"/>
        </w:rPr>
        <w:t>Российская газета</w:t>
      </w:r>
      <w:r w:rsidRPr="008070F1">
        <w:rPr>
          <w:bCs/>
          <w:sz w:val="28"/>
          <w:szCs w:val="28"/>
        </w:rPr>
        <w:t>, 2003. -</w:t>
      </w:r>
      <w:r w:rsidR="00830F9C" w:rsidRPr="008070F1">
        <w:rPr>
          <w:bCs/>
          <w:sz w:val="28"/>
          <w:szCs w:val="28"/>
        </w:rPr>
        <w:t xml:space="preserve"> </w:t>
      </w:r>
      <w:r w:rsidRPr="008070F1">
        <w:rPr>
          <w:bCs/>
          <w:sz w:val="28"/>
          <w:szCs w:val="28"/>
        </w:rPr>
        <w:t>18 января; 2008. – 25 июля.</w:t>
      </w:r>
    </w:p>
    <w:p w:rsidR="005B108B" w:rsidRPr="008070F1" w:rsidRDefault="001477C5"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 xml:space="preserve">Российская Федерация. Законы. О лицензировании отдельных видов деятельности [Текст]: [федеральный закон N 128-ФЗ от 8 августа </w:t>
      </w:r>
      <w:smartTag w:uri="urn:schemas-microsoft-com:office:smarttags" w:element="metricconverter">
        <w:smartTagPr>
          <w:attr w:name="ProductID" w:val="2001 г"/>
        </w:smartTagPr>
        <w:r w:rsidRPr="008070F1">
          <w:rPr>
            <w:bCs/>
            <w:sz w:val="28"/>
            <w:szCs w:val="28"/>
          </w:rPr>
          <w:t>2001 г</w:t>
        </w:r>
      </w:smartTag>
      <w:r w:rsidRPr="008070F1">
        <w:rPr>
          <w:bCs/>
          <w:sz w:val="28"/>
          <w:szCs w:val="28"/>
        </w:rPr>
        <w:t xml:space="preserve">. </w:t>
      </w:r>
      <w:r w:rsidR="00C7741C" w:rsidRPr="008070F1">
        <w:rPr>
          <w:bCs/>
          <w:sz w:val="28"/>
          <w:szCs w:val="28"/>
        </w:rPr>
        <w:t xml:space="preserve">по состоянию на </w:t>
      </w:r>
      <w:r w:rsidRPr="008070F1">
        <w:rPr>
          <w:bCs/>
          <w:sz w:val="28"/>
          <w:szCs w:val="28"/>
        </w:rPr>
        <w:t>30.12.2008</w:t>
      </w:r>
      <w:r w:rsidR="00C7741C" w:rsidRPr="008070F1">
        <w:rPr>
          <w:bCs/>
          <w:sz w:val="28"/>
          <w:szCs w:val="28"/>
        </w:rPr>
        <w:t xml:space="preserve"> г.</w:t>
      </w:r>
      <w:r w:rsidRPr="008070F1">
        <w:rPr>
          <w:bCs/>
          <w:sz w:val="28"/>
          <w:szCs w:val="28"/>
        </w:rPr>
        <w:t xml:space="preserve">] </w:t>
      </w:r>
      <w:r w:rsidR="005B108B" w:rsidRPr="008070F1">
        <w:rPr>
          <w:bCs/>
          <w:sz w:val="28"/>
          <w:szCs w:val="28"/>
        </w:rPr>
        <w:t>// Собрание законодательства РФ</w:t>
      </w:r>
      <w:r w:rsidRPr="008070F1">
        <w:rPr>
          <w:bCs/>
          <w:sz w:val="28"/>
          <w:szCs w:val="28"/>
        </w:rPr>
        <w:t>,</w:t>
      </w:r>
      <w:r w:rsidR="005B108B" w:rsidRPr="008070F1">
        <w:rPr>
          <w:bCs/>
          <w:sz w:val="28"/>
          <w:szCs w:val="28"/>
        </w:rPr>
        <w:t xml:space="preserve"> 2001. —№ 33. — Ст. 3430; 2009. - №1. – Ст. 15.</w:t>
      </w:r>
    </w:p>
    <w:p w:rsidR="005B108B" w:rsidRPr="008070F1" w:rsidRDefault="001477C5"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 xml:space="preserve">Российская Федерация. Постановления. О лицензировании отдельных видов деятельности на морском и внутреннем водном транспорте" (вместе с "Положением о лицензировании перевозок морским транспортом грузов", "Положением о лицензировании перевозок внутренним водным транспортом грузов", "Положением о лицензировании перевозок морским транспортом пассажиров", "Положением о лицензировании перевозок внутренним водным транспортом пассажиров", "Положением о лицензировании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"Положением о лицензировании погрузочно-разгрузочной деятельности применительно к опасным грузам в морских портах", "Положением о лицензировании погрузочно-разгрузочной деятельности применительно к опасным грузам на внутреннем водном транспорте" [Текст]: [постановление Правительства N 490 от 13 августа </w:t>
      </w:r>
      <w:smartTag w:uri="urn:schemas-microsoft-com:office:smarttags" w:element="metricconverter">
        <w:smartTagPr>
          <w:attr w:name="ProductID" w:val="2008 г"/>
        </w:smartTagPr>
        <w:r w:rsidRPr="008070F1">
          <w:rPr>
            <w:bCs/>
            <w:sz w:val="28"/>
            <w:szCs w:val="28"/>
          </w:rPr>
          <w:t>2008 г</w:t>
        </w:r>
      </w:smartTag>
      <w:r w:rsidRPr="008070F1">
        <w:rPr>
          <w:bCs/>
          <w:sz w:val="28"/>
          <w:szCs w:val="28"/>
        </w:rPr>
        <w:t xml:space="preserve">.] // </w:t>
      </w:r>
      <w:r w:rsidR="005B108B" w:rsidRPr="008070F1">
        <w:rPr>
          <w:bCs/>
          <w:sz w:val="28"/>
          <w:szCs w:val="28"/>
        </w:rPr>
        <w:t>Собрание законодательства РФ</w:t>
      </w:r>
      <w:r w:rsidRPr="008070F1">
        <w:rPr>
          <w:bCs/>
          <w:sz w:val="28"/>
          <w:szCs w:val="28"/>
        </w:rPr>
        <w:t>,</w:t>
      </w:r>
      <w:r w:rsidR="005B108B" w:rsidRPr="008070F1">
        <w:rPr>
          <w:bCs/>
          <w:sz w:val="28"/>
          <w:szCs w:val="28"/>
        </w:rPr>
        <w:t xml:space="preserve"> 2006</w:t>
      </w:r>
      <w:r w:rsidR="003F0AC4" w:rsidRPr="008070F1">
        <w:rPr>
          <w:bCs/>
          <w:sz w:val="28"/>
          <w:szCs w:val="28"/>
        </w:rPr>
        <w:t>.</w:t>
      </w:r>
      <w:r w:rsidR="005B108B" w:rsidRPr="008070F1">
        <w:rPr>
          <w:bCs/>
          <w:sz w:val="28"/>
          <w:szCs w:val="28"/>
        </w:rPr>
        <w:t xml:space="preserve"> - N 34. - Ст. 3679.</w:t>
      </w:r>
    </w:p>
    <w:p w:rsidR="001477C5" w:rsidRPr="008070F1" w:rsidRDefault="001477C5"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 xml:space="preserve">Российская Федерация. Постановления. Об утверждении унифицированных форм первичной учетной документации по учету торговых операций </w:t>
      </w:r>
      <w:r w:rsidR="00D00CD4" w:rsidRPr="008070F1">
        <w:rPr>
          <w:bCs/>
          <w:sz w:val="28"/>
          <w:szCs w:val="28"/>
        </w:rPr>
        <w:t xml:space="preserve">[Текст]: </w:t>
      </w:r>
      <w:r w:rsidRPr="008070F1">
        <w:rPr>
          <w:bCs/>
          <w:sz w:val="28"/>
          <w:szCs w:val="28"/>
        </w:rPr>
        <w:t>[постановление Госкомстата N 132 от 25 декабря 2008] // Финансовая газета, 1999. - N 5.</w:t>
      </w:r>
    </w:p>
    <w:p w:rsidR="005B108B" w:rsidRPr="008070F1" w:rsidRDefault="001477C5"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 xml:space="preserve">Союз Советских Социалистических Республик. Инструкции. </w:t>
      </w:r>
      <w:r w:rsidR="00D00CD4" w:rsidRPr="008070F1">
        <w:rPr>
          <w:bCs/>
          <w:sz w:val="28"/>
          <w:szCs w:val="28"/>
        </w:rPr>
        <w:t>О порядке приемки продукции производственно - технического назначения и товаров народного потребления по количеству [Текст]: [п</w:t>
      </w:r>
      <w:r w:rsidR="005B108B" w:rsidRPr="008070F1">
        <w:rPr>
          <w:bCs/>
          <w:sz w:val="28"/>
          <w:szCs w:val="28"/>
        </w:rPr>
        <w:t xml:space="preserve">остановление Госарбитража СССР </w:t>
      </w:r>
      <w:r w:rsidR="00D00CD4" w:rsidRPr="008070F1">
        <w:rPr>
          <w:bCs/>
          <w:sz w:val="28"/>
          <w:szCs w:val="28"/>
        </w:rPr>
        <w:t xml:space="preserve">N П-6 </w:t>
      </w:r>
      <w:r w:rsidR="005B108B" w:rsidRPr="008070F1">
        <w:rPr>
          <w:bCs/>
          <w:sz w:val="28"/>
          <w:szCs w:val="28"/>
        </w:rPr>
        <w:t>от 15</w:t>
      </w:r>
      <w:r w:rsidR="00D00CD4" w:rsidRPr="008070F1">
        <w:rPr>
          <w:bCs/>
          <w:sz w:val="28"/>
          <w:szCs w:val="28"/>
        </w:rPr>
        <w:t xml:space="preserve"> июня </w:t>
      </w:r>
      <w:smartTag w:uri="urn:schemas-microsoft-com:office:smarttags" w:element="metricconverter">
        <w:smartTagPr>
          <w:attr w:name="ProductID" w:val="1965 г"/>
        </w:smartTagPr>
        <w:r w:rsidR="005B108B" w:rsidRPr="008070F1">
          <w:rPr>
            <w:bCs/>
            <w:sz w:val="28"/>
            <w:szCs w:val="28"/>
          </w:rPr>
          <w:t>1965</w:t>
        </w:r>
        <w:r w:rsidR="00D00CD4" w:rsidRPr="008070F1">
          <w:rPr>
            <w:bCs/>
            <w:sz w:val="28"/>
            <w:szCs w:val="28"/>
          </w:rPr>
          <w:t xml:space="preserve"> г</w:t>
        </w:r>
      </w:smartTag>
      <w:r w:rsidR="00D00CD4" w:rsidRPr="008070F1">
        <w:rPr>
          <w:bCs/>
          <w:sz w:val="28"/>
          <w:szCs w:val="28"/>
        </w:rPr>
        <w:t xml:space="preserve">. </w:t>
      </w:r>
      <w:r w:rsidR="00C7741C" w:rsidRPr="008070F1">
        <w:rPr>
          <w:bCs/>
          <w:sz w:val="28"/>
          <w:szCs w:val="28"/>
        </w:rPr>
        <w:t xml:space="preserve">по состоянию на </w:t>
      </w:r>
      <w:r w:rsidR="005B108B" w:rsidRPr="008070F1">
        <w:rPr>
          <w:bCs/>
          <w:sz w:val="28"/>
          <w:szCs w:val="28"/>
        </w:rPr>
        <w:t>22.10.1997</w:t>
      </w:r>
      <w:r w:rsidR="00D00CD4" w:rsidRPr="008070F1">
        <w:rPr>
          <w:bCs/>
          <w:sz w:val="28"/>
          <w:szCs w:val="28"/>
        </w:rPr>
        <w:t xml:space="preserve"> г.]</w:t>
      </w:r>
      <w:r w:rsidR="005B108B" w:rsidRPr="008070F1">
        <w:rPr>
          <w:bCs/>
          <w:sz w:val="28"/>
          <w:szCs w:val="28"/>
        </w:rPr>
        <w:t xml:space="preserve"> // Бюллетень нормативных актов министерств и ведомств СССР</w:t>
      </w:r>
      <w:r w:rsidR="00D00CD4" w:rsidRPr="008070F1">
        <w:rPr>
          <w:bCs/>
          <w:sz w:val="28"/>
          <w:szCs w:val="28"/>
        </w:rPr>
        <w:t>, 1975. - N 2; Вестник Высшего Арбитражного суда РФ, 1998. - №13.</w:t>
      </w:r>
    </w:p>
    <w:p w:rsidR="00D00CD4" w:rsidRPr="008070F1" w:rsidRDefault="00D00CD4" w:rsidP="00C007D0">
      <w:pPr>
        <w:widowControl/>
        <w:numPr>
          <w:ilvl w:val="0"/>
          <w:numId w:val="25"/>
        </w:numPr>
        <w:shd w:val="clear" w:color="auto" w:fill="FFFFFF"/>
        <w:tabs>
          <w:tab w:val="left" w:pos="9214"/>
        </w:tabs>
        <w:spacing w:line="360" w:lineRule="auto"/>
        <w:ind w:left="0" w:firstLine="0"/>
        <w:jc w:val="left"/>
        <w:rPr>
          <w:bCs/>
          <w:sz w:val="28"/>
          <w:szCs w:val="28"/>
        </w:rPr>
      </w:pPr>
      <w:r w:rsidRPr="008070F1">
        <w:rPr>
          <w:bCs/>
          <w:sz w:val="28"/>
          <w:szCs w:val="28"/>
        </w:rPr>
        <w:t xml:space="preserve">Союз Советских Социалистических Республик. Инструкции. О порядке приемки продукции производственно - технического назначения и товаров народного потребления по качеству [Текст]: [постановление Госарбитража СССР N П-7 от 25 апреля </w:t>
      </w:r>
      <w:smartTag w:uri="urn:schemas-microsoft-com:office:smarttags" w:element="metricconverter">
        <w:smartTagPr>
          <w:attr w:name="ProductID" w:val="1966 г"/>
        </w:smartTagPr>
        <w:r w:rsidRPr="008070F1">
          <w:rPr>
            <w:bCs/>
            <w:sz w:val="28"/>
            <w:szCs w:val="28"/>
          </w:rPr>
          <w:t>1966 г</w:t>
        </w:r>
      </w:smartTag>
      <w:r w:rsidRPr="008070F1">
        <w:rPr>
          <w:bCs/>
          <w:sz w:val="28"/>
          <w:szCs w:val="28"/>
        </w:rPr>
        <w:t xml:space="preserve">. </w:t>
      </w:r>
      <w:r w:rsidR="00C7741C" w:rsidRPr="008070F1">
        <w:rPr>
          <w:bCs/>
          <w:sz w:val="28"/>
          <w:szCs w:val="28"/>
        </w:rPr>
        <w:t xml:space="preserve">по состоянию на </w:t>
      </w:r>
      <w:r w:rsidRPr="008070F1">
        <w:rPr>
          <w:bCs/>
          <w:sz w:val="28"/>
          <w:szCs w:val="28"/>
        </w:rPr>
        <w:t>22.10.1997 г.] // Бюллетень нормативных актов министерств и ведомств СССР, 1975. - N 2; Вестник Высшего Арбитражного суда РФ, 1998. - №13.</w:t>
      </w:r>
    </w:p>
    <w:p w:rsidR="005B108B" w:rsidRPr="008070F1" w:rsidRDefault="005B108B" w:rsidP="00C007D0">
      <w:pPr>
        <w:widowControl/>
        <w:shd w:val="clear" w:color="auto" w:fill="FFFFFF"/>
        <w:tabs>
          <w:tab w:val="left" w:pos="9214"/>
        </w:tabs>
        <w:spacing w:line="360" w:lineRule="auto"/>
        <w:ind w:firstLine="0"/>
        <w:jc w:val="left"/>
        <w:rPr>
          <w:bCs/>
          <w:sz w:val="28"/>
          <w:szCs w:val="28"/>
        </w:rPr>
      </w:pPr>
    </w:p>
    <w:p w:rsidR="00D47B31" w:rsidRPr="008070F1" w:rsidRDefault="00D47B31" w:rsidP="00C007D0">
      <w:pPr>
        <w:pStyle w:val="5"/>
        <w:keepNext/>
        <w:numPr>
          <w:ilvl w:val="0"/>
          <w:numId w:val="26"/>
        </w:numPr>
        <w:spacing w:before="0" w:after="0" w:line="360" w:lineRule="auto"/>
        <w:ind w:left="0" w:firstLine="0"/>
        <w:rPr>
          <w:i w:val="0"/>
          <w:sz w:val="28"/>
          <w:szCs w:val="28"/>
        </w:rPr>
      </w:pPr>
      <w:bookmarkStart w:id="34" w:name="_Toc222087162"/>
      <w:r w:rsidRPr="008070F1">
        <w:rPr>
          <w:i w:val="0"/>
          <w:sz w:val="28"/>
          <w:szCs w:val="28"/>
        </w:rPr>
        <w:t>Материалы судебной практики</w:t>
      </w:r>
      <w:bookmarkEnd w:id="34"/>
    </w:p>
    <w:p w:rsidR="00D47B31" w:rsidRPr="008070F1" w:rsidRDefault="00D47B31" w:rsidP="00C007D0">
      <w:pPr>
        <w:widowControl/>
        <w:shd w:val="clear" w:color="auto" w:fill="FFFFFF"/>
        <w:tabs>
          <w:tab w:val="left" w:pos="9214"/>
        </w:tabs>
        <w:spacing w:line="360" w:lineRule="auto"/>
        <w:ind w:firstLine="0"/>
        <w:jc w:val="left"/>
        <w:rPr>
          <w:bCs/>
          <w:sz w:val="28"/>
          <w:szCs w:val="28"/>
        </w:rPr>
      </w:pPr>
    </w:p>
    <w:p w:rsidR="005B108B" w:rsidRPr="008070F1" w:rsidRDefault="005B108B" w:rsidP="00C007D0">
      <w:pPr>
        <w:widowControl/>
        <w:numPr>
          <w:ilvl w:val="0"/>
          <w:numId w:val="27"/>
        </w:numPr>
        <w:shd w:val="clear" w:color="auto" w:fill="FFFFFF"/>
        <w:tabs>
          <w:tab w:val="left" w:pos="9214"/>
        </w:tabs>
        <w:spacing w:line="360" w:lineRule="auto"/>
        <w:ind w:left="0" w:firstLine="0"/>
        <w:jc w:val="left"/>
        <w:rPr>
          <w:bCs/>
          <w:sz w:val="28"/>
          <w:szCs w:val="28"/>
        </w:rPr>
      </w:pPr>
      <w:r w:rsidRPr="008070F1">
        <w:rPr>
          <w:bCs/>
          <w:sz w:val="28"/>
          <w:szCs w:val="28"/>
        </w:rPr>
        <w:t xml:space="preserve">Постановление Пленума ВАС РФ от 22 октября </w:t>
      </w:r>
      <w:smartTag w:uri="urn:schemas-microsoft-com:office:smarttags" w:element="metricconverter">
        <w:smartTagPr>
          <w:attr w:name="ProductID" w:val="1997 г"/>
        </w:smartTagPr>
        <w:r w:rsidRPr="008070F1">
          <w:rPr>
            <w:bCs/>
            <w:sz w:val="28"/>
            <w:szCs w:val="28"/>
          </w:rPr>
          <w:t>1997 г</w:t>
        </w:r>
      </w:smartTag>
      <w:r w:rsidRPr="008070F1">
        <w:rPr>
          <w:bCs/>
          <w:sz w:val="28"/>
          <w:szCs w:val="28"/>
        </w:rPr>
        <w:t>. № 18 «О некоторых вопросах, связанных с применением положений Гражданского кодекса Российской Федерации о догов</w:t>
      </w:r>
      <w:r w:rsidR="00911E9A" w:rsidRPr="008070F1">
        <w:rPr>
          <w:bCs/>
          <w:sz w:val="28"/>
          <w:szCs w:val="28"/>
        </w:rPr>
        <w:t>оре поставки» // Вестник ВАС РФ,</w:t>
      </w:r>
      <w:r w:rsidRPr="008070F1">
        <w:rPr>
          <w:bCs/>
          <w:sz w:val="28"/>
          <w:szCs w:val="28"/>
        </w:rPr>
        <w:t xml:space="preserve"> 1998. - № 3.</w:t>
      </w:r>
    </w:p>
    <w:p w:rsidR="00EB33CA" w:rsidRPr="008070F1" w:rsidRDefault="00EB33CA" w:rsidP="00C007D0">
      <w:pPr>
        <w:widowControl/>
        <w:numPr>
          <w:ilvl w:val="0"/>
          <w:numId w:val="27"/>
        </w:numPr>
        <w:shd w:val="clear" w:color="auto" w:fill="FFFFFF"/>
        <w:tabs>
          <w:tab w:val="left" w:pos="9214"/>
        </w:tabs>
        <w:spacing w:line="360" w:lineRule="auto"/>
        <w:ind w:left="0" w:firstLine="0"/>
        <w:jc w:val="left"/>
        <w:rPr>
          <w:bCs/>
          <w:sz w:val="28"/>
          <w:szCs w:val="28"/>
        </w:rPr>
      </w:pPr>
      <w:r w:rsidRPr="008070F1">
        <w:rPr>
          <w:bCs/>
          <w:sz w:val="28"/>
          <w:szCs w:val="28"/>
        </w:rPr>
        <w:t>Постановление Президиума ВАС РФ N 7071/98 от 01.06.1999 «Обстоятельства, могущие служить основанием для материальной ответственности железной дороги, грузоотправителя при железнодорожной перевозке, в частности в случае разницы в количестве груза, принятого к перевозке и выданного грузополучателю по одной накладной, удостоверяются коммерческими актами»// Вестник ВАС РФ</w:t>
      </w:r>
      <w:r w:rsidR="00911E9A" w:rsidRPr="008070F1">
        <w:rPr>
          <w:bCs/>
          <w:sz w:val="28"/>
          <w:szCs w:val="28"/>
        </w:rPr>
        <w:t>,</w:t>
      </w:r>
      <w:r w:rsidRPr="008070F1">
        <w:rPr>
          <w:bCs/>
          <w:sz w:val="28"/>
          <w:szCs w:val="28"/>
        </w:rPr>
        <w:t xml:space="preserve"> 1999. - N 9.</w:t>
      </w:r>
    </w:p>
    <w:p w:rsidR="00E60B7C" w:rsidRPr="008070F1" w:rsidRDefault="00E60B7C" w:rsidP="00C007D0">
      <w:pPr>
        <w:widowControl/>
        <w:numPr>
          <w:ilvl w:val="0"/>
          <w:numId w:val="27"/>
        </w:numPr>
        <w:shd w:val="clear" w:color="auto" w:fill="FFFFFF"/>
        <w:tabs>
          <w:tab w:val="left" w:pos="9214"/>
        </w:tabs>
        <w:spacing w:line="360" w:lineRule="auto"/>
        <w:ind w:left="0" w:firstLine="0"/>
        <w:jc w:val="left"/>
        <w:rPr>
          <w:bCs/>
          <w:sz w:val="28"/>
          <w:szCs w:val="28"/>
        </w:rPr>
      </w:pPr>
      <w:r w:rsidRPr="008070F1">
        <w:rPr>
          <w:bCs/>
          <w:sz w:val="28"/>
          <w:szCs w:val="28"/>
        </w:rPr>
        <w:t>Определение ВАС РФ от 05.02.2009 N 891/09 по делу N А60-515/2008-С1 «В передаче дела по иску о взыскании убытков по договору поставки, процентов за пользование чужими денежными средствами для пересмотра в порядке надзора судебных актов отказано, так как акты приемки по качеству не содержат ссылки на технические условия, сведения об условиях хранения оборудования после его передачи, то есть составлены с нарушением законодательства» // КонсультантПлюс.</w:t>
      </w:r>
    </w:p>
    <w:p w:rsidR="003735CE" w:rsidRPr="008070F1" w:rsidRDefault="003735CE" w:rsidP="00C007D0">
      <w:pPr>
        <w:widowControl/>
        <w:numPr>
          <w:ilvl w:val="0"/>
          <w:numId w:val="27"/>
        </w:numPr>
        <w:shd w:val="clear" w:color="auto" w:fill="FFFFFF"/>
        <w:tabs>
          <w:tab w:val="left" w:pos="9214"/>
        </w:tabs>
        <w:spacing w:line="360" w:lineRule="auto"/>
        <w:ind w:left="0" w:firstLine="0"/>
        <w:jc w:val="left"/>
        <w:rPr>
          <w:bCs/>
          <w:sz w:val="28"/>
          <w:szCs w:val="28"/>
        </w:rPr>
      </w:pPr>
      <w:r w:rsidRPr="008070F1">
        <w:rPr>
          <w:bCs/>
          <w:sz w:val="28"/>
          <w:szCs w:val="28"/>
        </w:rPr>
        <w:t>Определение ВАС РФ от 11.06.2008 N 7290/08 по делу N А55-8166/2007 «В передаче дела по иску о взыскании задолженности по договору поставки и пени за просрочку платежа для пересмотра в порядке надзора судебных актов отказано в связи с отсутствием оснований, предусмотренных ст. 304 АПК РФ» // КонсультантПлюс.</w:t>
      </w:r>
    </w:p>
    <w:p w:rsidR="003735CE" w:rsidRPr="008070F1" w:rsidRDefault="003735CE" w:rsidP="00C007D0">
      <w:pPr>
        <w:widowControl/>
        <w:numPr>
          <w:ilvl w:val="0"/>
          <w:numId w:val="27"/>
        </w:numPr>
        <w:shd w:val="clear" w:color="auto" w:fill="FFFFFF"/>
        <w:tabs>
          <w:tab w:val="left" w:pos="9214"/>
        </w:tabs>
        <w:spacing w:line="360" w:lineRule="auto"/>
        <w:ind w:left="0" w:firstLine="0"/>
        <w:jc w:val="left"/>
        <w:rPr>
          <w:bCs/>
          <w:sz w:val="28"/>
          <w:szCs w:val="28"/>
        </w:rPr>
      </w:pPr>
      <w:r w:rsidRPr="008070F1">
        <w:rPr>
          <w:bCs/>
          <w:sz w:val="28"/>
          <w:szCs w:val="28"/>
        </w:rPr>
        <w:t>Определение ВАС РФ от 06.12.2007 N 16544/07 по делу N А13-12102/2006-24 «В передаче дела по иску о взыскании денежной суммы, уплаченной за поставленный товар ненадлежащего качества, для пересмотра в порядке надзора отказано, так как суд, отказывая во взыскании, обоснованно исходил из того, что истцом был нарушен установленный заключенным между сторонами договором поставки порядок принятия товара по качеству» // КонсультантПлюс.</w:t>
      </w:r>
    </w:p>
    <w:p w:rsidR="00C32A45" w:rsidRPr="008070F1" w:rsidRDefault="00C32A45" w:rsidP="00C007D0">
      <w:pPr>
        <w:widowControl/>
        <w:numPr>
          <w:ilvl w:val="0"/>
          <w:numId w:val="27"/>
        </w:numPr>
        <w:shd w:val="clear" w:color="auto" w:fill="FFFFFF"/>
        <w:tabs>
          <w:tab w:val="left" w:pos="9214"/>
        </w:tabs>
        <w:spacing w:line="360" w:lineRule="auto"/>
        <w:ind w:left="0" w:firstLine="0"/>
        <w:jc w:val="left"/>
        <w:rPr>
          <w:bCs/>
          <w:sz w:val="28"/>
          <w:szCs w:val="28"/>
        </w:rPr>
      </w:pPr>
      <w:r w:rsidRPr="008070F1">
        <w:rPr>
          <w:bCs/>
          <w:sz w:val="28"/>
          <w:szCs w:val="28"/>
        </w:rPr>
        <w:t>Постановление Президиума ВАС РФ N 4420/97 от 23.12.1997 «Дело по иску о взыскании с предприятия убытков, возникших в связи с получением некачественной продукции, направлено на новое рассмотрение в связи с неполным исследованием судом обстоятельств дела» // Вестник ВАС РФ</w:t>
      </w:r>
      <w:r w:rsidR="00911E9A" w:rsidRPr="008070F1">
        <w:rPr>
          <w:bCs/>
          <w:sz w:val="28"/>
          <w:szCs w:val="28"/>
        </w:rPr>
        <w:t>,</w:t>
      </w:r>
      <w:r w:rsidRPr="008070F1">
        <w:rPr>
          <w:bCs/>
          <w:sz w:val="28"/>
          <w:szCs w:val="28"/>
        </w:rPr>
        <w:t xml:space="preserve"> 1998. - N 5.</w:t>
      </w:r>
    </w:p>
    <w:p w:rsidR="005B108B" w:rsidRPr="008070F1" w:rsidRDefault="005B108B" w:rsidP="00C007D0">
      <w:pPr>
        <w:widowControl/>
        <w:numPr>
          <w:ilvl w:val="0"/>
          <w:numId w:val="27"/>
        </w:numPr>
        <w:shd w:val="clear" w:color="auto" w:fill="FFFFFF"/>
        <w:tabs>
          <w:tab w:val="left" w:pos="9214"/>
        </w:tabs>
        <w:spacing w:line="360" w:lineRule="auto"/>
        <w:ind w:left="0" w:firstLine="0"/>
        <w:jc w:val="left"/>
        <w:rPr>
          <w:bCs/>
          <w:sz w:val="28"/>
          <w:szCs w:val="28"/>
        </w:rPr>
      </w:pPr>
      <w:r w:rsidRPr="008070F1">
        <w:rPr>
          <w:bCs/>
          <w:sz w:val="28"/>
          <w:szCs w:val="28"/>
        </w:rPr>
        <w:t>Постановление ФАС Поволжского округа от 28.11.2006 по делу N А57-4964/06-3 «В удовлетворении иска о взыскании стоимости недопоставленной продукции отказано, поскольку истец при приемке продукции нарушил требования инструкции, определяющей порядок приемки товара по количеству и качеству, обязательное применение которой было оговорено договором» // КонсультантПлюс.</w:t>
      </w:r>
    </w:p>
    <w:p w:rsidR="00C66860" w:rsidRPr="008070F1" w:rsidRDefault="00C66860" w:rsidP="00C007D0">
      <w:pPr>
        <w:widowControl/>
        <w:numPr>
          <w:ilvl w:val="0"/>
          <w:numId w:val="27"/>
        </w:numPr>
        <w:shd w:val="clear" w:color="auto" w:fill="FFFFFF"/>
        <w:tabs>
          <w:tab w:val="left" w:pos="9214"/>
        </w:tabs>
        <w:spacing w:line="360" w:lineRule="auto"/>
        <w:ind w:left="0" w:firstLine="0"/>
        <w:jc w:val="left"/>
        <w:rPr>
          <w:bCs/>
          <w:sz w:val="28"/>
          <w:szCs w:val="28"/>
        </w:rPr>
      </w:pPr>
      <w:r w:rsidRPr="008070F1">
        <w:rPr>
          <w:bCs/>
          <w:sz w:val="28"/>
          <w:szCs w:val="28"/>
        </w:rPr>
        <w:t>Постановление ФАС Поволжского округа от 30.07.2002 N А12-8137/01-С28 «Поскольку покупатель не отказался от получения продукции и не возвратил ее в адрес продавца, то он обязан оплатить полученную продукцию»</w:t>
      </w:r>
      <w:r w:rsidR="00D47B31" w:rsidRPr="008070F1">
        <w:rPr>
          <w:bCs/>
          <w:sz w:val="28"/>
          <w:szCs w:val="28"/>
        </w:rPr>
        <w:t xml:space="preserve"> // КонсультантПлюс.</w:t>
      </w:r>
    </w:p>
    <w:p w:rsidR="00A650F8" w:rsidRPr="008070F1" w:rsidRDefault="00A650F8" w:rsidP="00C007D0">
      <w:pPr>
        <w:widowControl/>
        <w:numPr>
          <w:ilvl w:val="0"/>
          <w:numId w:val="27"/>
        </w:numPr>
        <w:shd w:val="clear" w:color="auto" w:fill="FFFFFF"/>
        <w:tabs>
          <w:tab w:val="left" w:pos="9214"/>
        </w:tabs>
        <w:spacing w:line="360" w:lineRule="auto"/>
        <w:ind w:left="0" w:firstLine="0"/>
        <w:jc w:val="left"/>
        <w:rPr>
          <w:bCs/>
          <w:sz w:val="28"/>
          <w:szCs w:val="28"/>
        </w:rPr>
      </w:pPr>
      <w:r w:rsidRPr="008070F1">
        <w:rPr>
          <w:bCs/>
          <w:sz w:val="28"/>
          <w:szCs w:val="28"/>
        </w:rPr>
        <w:t>Постановление ФАС Поволжского округа от 14.01.2009 по делу N А55-3804/2008 «Составленное заключение по результатам приемки продукции по количеству, подписанное представителями ответчика и экспертом, соответствует требованиям п. 25 Инструкции П-6, при этом вследствие отсутствия оснований для приемки груза по весу брутто (нетто) не имеется оснований для признания недоказанности факта недостачи по основаниям отсутствия в заключении сведений о весе каждого тарного места» // КонсультантПлюс.</w:t>
      </w:r>
    </w:p>
    <w:p w:rsidR="00C32A45" w:rsidRPr="008070F1" w:rsidRDefault="00C32A45" w:rsidP="00C007D0">
      <w:pPr>
        <w:widowControl/>
        <w:numPr>
          <w:ilvl w:val="0"/>
          <w:numId w:val="27"/>
        </w:numPr>
        <w:shd w:val="clear" w:color="auto" w:fill="FFFFFF"/>
        <w:tabs>
          <w:tab w:val="left" w:pos="9214"/>
        </w:tabs>
        <w:spacing w:line="360" w:lineRule="auto"/>
        <w:ind w:left="0" w:firstLine="0"/>
        <w:jc w:val="left"/>
        <w:rPr>
          <w:bCs/>
          <w:sz w:val="28"/>
          <w:szCs w:val="28"/>
        </w:rPr>
      </w:pPr>
      <w:r w:rsidRPr="008070F1">
        <w:rPr>
          <w:bCs/>
          <w:sz w:val="28"/>
          <w:szCs w:val="28"/>
        </w:rPr>
        <w:t xml:space="preserve">Постановление ФАС Северо-Западного округа от 30 декабря </w:t>
      </w:r>
      <w:smartTag w:uri="urn:schemas-microsoft-com:office:smarttags" w:element="metricconverter">
        <w:smartTagPr>
          <w:attr w:name="ProductID" w:val="2004 г"/>
        </w:smartTagPr>
        <w:r w:rsidRPr="008070F1">
          <w:rPr>
            <w:bCs/>
            <w:sz w:val="28"/>
            <w:szCs w:val="28"/>
          </w:rPr>
          <w:t>2004 г</w:t>
        </w:r>
      </w:smartTag>
      <w:r w:rsidRPr="008070F1">
        <w:rPr>
          <w:bCs/>
          <w:sz w:val="28"/>
          <w:szCs w:val="28"/>
        </w:rPr>
        <w:t>. по делу N А56-15007/02</w:t>
      </w:r>
      <w:r w:rsidR="00D47B31" w:rsidRPr="008070F1">
        <w:rPr>
          <w:bCs/>
          <w:sz w:val="28"/>
          <w:szCs w:val="28"/>
        </w:rPr>
        <w:t xml:space="preserve"> // КонсультантПлюс.</w:t>
      </w:r>
    </w:p>
    <w:p w:rsidR="005B108B" w:rsidRPr="008070F1" w:rsidRDefault="005B108B" w:rsidP="00C007D0">
      <w:pPr>
        <w:widowControl/>
        <w:shd w:val="clear" w:color="auto" w:fill="FFFFFF"/>
        <w:tabs>
          <w:tab w:val="left" w:pos="9214"/>
        </w:tabs>
        <w:spacing w:line="360" w:lineRule="auto"/>
        <w:ind w:firstLine="0"/>
        <w:jc w:val="left"/>
        <w:rPr>
          <w:bCs/>
          <w:sz w:val="28"/>
          <w:szCs w:val="28"/>
        </w:rPr>
      </w:pPr>
    </w:p>
    <w:p w:rsidR="00D47B31" w:rsidRPr="008070F1" w:rsidRDefault="00D47B31" w:rsidP="00C007D0">
      <w:pPr>
        <w:pStyle w:val="5"/>
        <w:keepNext/>
        <w:numPr>
          <w:ilvl w:val="0"/>
          <w:numId w:val="26"/>
        </w:numPr>
        <w:spacing w:before="0" w:after="0" w:line="360" w:lineRule="auto"/>
        <w:ind w:left="0" w:firstLine="0"/>
        <w:rPr>
          <w:i w:val="0"/>
          <w:sz w:val="28"/>
          <w:szCs w:val="28"/>
        </w:rPr>
      </w:pPr>
      <w:bookmarkStart w:id="35" w:name="_Toc222087163"/>
      <w:r w:rsidRPr="008070F1">
        <w:rPr>
          <w:i w:val="0"/>
          <w:sz w:val="28"/>
          <w:szCs w:val="28"/>
        </w:rPr>
        <w:t>Специальная литература</w:t>
      </w:r>
      <w:bookmarkEnd w:id="35"/>
    </w:p>
    <w:p w:rsidR="00D47B31" w:rsidRPr="008070F1" w:rsidRDefault="00D47B31" w:rsidP="00C007D0">
      <w:pPr>
        <w:widowControl/>
        <w:shd w:val="clear" w:color="auto" w:fill="FFFFFF"/>
        <w:tabs>
          <w:tab w:val="left" w:pos="9214"/>
        </w:tabs>
        <w:spacing w:line="360" w:lineRule="auto"/>
        <w:ind w:firstLine="0"/>
        <w:jc w:val="left"/>
        <w:rPr>
          <w:bCs/>
          <w:sz w:val="28"/>
          <w:szCs w:val="28"/>
        </w:rPr>
      </w:pP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Аверченко</w:t>
      </w:r>
      <w:r w:rsidR="00C66860" w:rsidRPr="008070F1">
        <w:rPr>
          <w:bCs/>
          <w:sz w:val="28"/>
          <w:szCs w:val="28"/>
        </w:rPr>
        <w:t>,</w:t>
      </w:r>
      <w:r w:rsidRPr="008070F1">
        <w:rPr>
          <w:bCs/>
          <w:sz w:val="28"/>
          <w:szCs w:val="28"/>
        </w:rPr>
        <w:t xml:space="preserve"> Н.Н. Понятие и признаки вещи как объекта гражданских прав </w:t>
      </w:r>
      <w:r w:rsidR="00C66860" w:rsidRPr="008070F1">
        <w:rPr>
          <w:bCs/>
          <w:sz w:val="28"/>
          <w:szCs w:val="28"/>
        </w:rPr>
        <w:t>/ Н.Н.</w:t>
      </w:r>
      <w:r w:rsidR="001C4A35" w:rsidRPr="008070F1">
        <w:rPr>
          <w:bCs/>
          <w:sz w:val="28"/>
          <w:szCs w:val="28"/>
        </w:rPr>
        <w:t xml:space="preserve"> </w:t>
      </w:r>
      <w:r w:rsidR="00C66860" w:rsidRPr="008070F1">
        <w:rPr>
          <w:bCs/>
          <w:sz w:val="28"/>
          <w:szCs w:val="28"/>
        </w:rPr>
        <w:t xml:space="preserve">Аверченко. </w:t>
      </w:r>
      <w:r w:rsidRPr="008070F1">
        <w:rPr>
          <w:bCs/>
          <w:sz w:val="28"/>
          <w:szCs w:val="28"/>
        </w:rPr>
        <w:t>// Журнал российского права. – 2004. - N 5.</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Богданова</w:t>
      </w:r>
      <w:r w:rsidR="00C66860" w:rsidRPr="008070F1">
        <w:rPr>
          <w:bCs/>
          <w:sz w:val="28"/>
          <w:szCs w:val="28"/>
        </w:rPr>
        <w:t>,</w:t>
      </w:r>
      <w:r w:rsidRPr="008070F1">
        <w:rPr>
          <w:bCs/>
          <w:sz w:val="28"/>
          <w:szCs w:val="28"/>
        </w:rPr>
        <w:t xml:space="preserve"> Е.Е. Принцип реального исполнения обязательства в договорах купли-продажи и поставки: проблема реализации </w:t>
      </w:r>
      <w:r w:rsidR="00C66860" w:rsidRPr="008070F1">
        <w:rPr>
          <w:bCs/>
          <w:sz w:val="28"/>
          <w:szCs w:val="28"/>
        </w:rPr>
        <w:t xml:space="preserve">/ Е.Е. Богданова. </w:t>
      </w:r>
      <w:r w:rsidRPr="008070F1">
        <w:rPr>
          <w:bCs/>
          <w:sz w:val="28"/>
          <w:szCs w:val="28"/>
        </w:rPr>
        <w:t>// Законодательство и экономика. - 2005. - N 3.</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Борисов</w:t>
      </w:r>
      <w:r w:rsidR="00C66860" w:rsidRPr="008070F1">
        <w:rPr>
          <w:bCs/>
          <w:sz w:val="28"/>
          <w:szCs w:val="28"/>
        </w:rPr>
        <w:t>,</w:t>
      </w:r>
      <w:r w:rsidRPr="008070F1">
        <w:rPr>
          <w:bCs/>
          <w:sz w:val="28"/>
          <w:szCs w:val="28"/>
        </w:rPr>
        <w:t xml:space="preserve"> А.Н. Первичные документы: оформление, использование, хранение, выбытие</w:t>
      </w:r>
      <w:r w:rsidR="00C66860" w:rsidRPr="008070F1">
        <w:rPr>
          <w:bCs/>
          <w:sz w:val="28"/>
          <w:szCs w:val="28"/>
        </w:rPr>
        <w:t xml:space="preserve"> / А.Н. Борисов.</w:t>
      </w:r>
      <w:r w:rsidRPr="008070F1">
        <w:rPr>
          <w:bCs/>
          <w:sz w:val="28"/>
          <w:szCs w:val="28"/>
        </w:rPr>
        <w:t xml:space="preserve"> – М.: ЗАО Юстицинформ, - 2007.</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Гр</w:t>
      </w:r>
      <w:r w:rsidR="00C7741C" w:rsidRPr="008070F1">
        <w:rPr>
          <w:bCs/>
          <w:sz w:val="28"/>
          <w:szCs w:val="28"/>
        </w:rPr>
        <w:t>ажданское право / Авт. кол.: В.</w:t>
      </w:r>
      <w:r w:rsidRPr="008070F1">
        <w:rPr>
          <w:bCs/>
          <w:sz w:val="28"/>
          <w:szCs w:val="28"/>
        </w:rPr>
        <w:t xml:space="preserve">В. Безбах, Г.К. Дмитриева, </w:t>
      </w:r>
      <w:r w:rsidR="00C7741C" w:rsidRPr="008070F1">
        <w:rPr>
          <w:bCs/>
          <w:sz w:val="28"/>
          <w:szCs w:val="28"/>
        </w:rPr>
        <w:t>Н.М. Зенкин и др.; Отв. ред. В.</w:t>
      </w:r>
      <w:r w:rsidRPr="008070F1">
        <w:rPr>
          <w:bCs/>
          <w:sz w:val="28"/>
          <w:szCs w:val="28"/>
        </w:rPr>
        <w:t>П. Мозолин; Московская государственная юридическая академия. Часть вторая. - учеб. изд. - М.: Юрист, 2007. - 590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 xml:space="preserve">Гражданское право: Часть первая: Учебник для вузов / Под ред. В.П. Камышанского, Н.М. Коршунова, В.И. Иванова. — М.: Эксмо, 2007. — 704 с. </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Гражданское право России. Общая часть: Курс лекций / Отв. ред. О.Н. Садиков. — М.: Юристъ, 2001. — 776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Гражданское право. В 2 т. Том I: Учебник / Отв. ред. проф. Е. А. Суханов. - М.</w:t>
      </w:r>
      <w:r w:rsidR="00C7741C" w:rsidRPr="008070F1">
        <w:rPr>
          <w:bCs/>
          <w:sz w:val="28"/>
          <w:szCs w:val="28"/>
        </w:rPr>
        <w:t>: БЕК</w:t>
      </w:r>
      <w:r w:rsidRPr="008070F1">
        <w:rPr>
          <w:bCs/>
          <w:sz w:val="28"/>
          <w:szCs w:val="28"/>
        </w:rPr>
        <w:t>, 1998. – 480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Гражданское право. Том 2. Учебник. Изд. 4-е, / Под ред. А. П. Сергеева, Ю. К. Толстого. – М.: ТК Велб</w:t>
      </w:r>
      <w:r w:rsidR="00C7741C" w:rsidRPr="008070F1">
        <w:rPr>
          <w:bCs/>
          <w:sz w:val="28"/>
          <w:szCs w:val="28"/>
        </w:rPr>
        <w:t>и</w:t>
      </w:r>
      <w:r w:rsidRPr="008070F1">
        <w:rPr>
          <w:bCs/>
          <w:sz w:val="28"/>
          <w:szCs w:val="28"/>
        </w:rPr>
        <w:t>, 2003. – 848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Гражданское право. Учебник. Часть I. Изд. 2-е. / Под ред. А. П. Сергеева, Ю. К. Толстого. - М.: Проспект. 1997. – 560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Гражданское право. Часть первая: Учебник / Под ред. А.Г. Калпина, А.И. Масляева. -2-е изд., перераб. и доп. - М.: Юристъ, 2002. - 536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Гражданское право: В 2 т. Том 1. Учебник / Отв. ред. проф. Е. А. Суханов. - 2-е изд., перераб. и доп. - М.: Издательство БЕК, 2000. -</w:t>
      </w:r>
      <w:r w:rsidR="00C7741C" w:rsidRPr="008070F1">
        <w:rPr>
          <w:bCs/>
          <w:sz w:val="28"/>
          <w:szCs w:val="28"/>
        </w:rPr>
        <w:t xml:space="preserve"> </w:t>
      </w:r>
      <w:r w:rsidRPr="008070F1">
        <w:rPr>
          <w:bCs/>
          <w:sz w:val="28"/>
          <w:szCs w:val="28"/>
        </w:rPr>
        <w:t>704с.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 xml:space="preserve">Гражданское право: Учебник / Отв. ред. В.П. Мозолин, А.И. Масляев. Часть 1. </w:t>
      </w:r>
      <w:r w:rsidR="00C7741C" w:rsidRPr="008070F1">
        <w:rPr>
          <w:bCs/>
          <w:sz w:val="28"/>
          <w:szCs w:val="28"/>
        </w:rPr>
        <w:t xml:space="preserve">- </w:t>
      </w:r>
      <w:r w:rsidRPr="008070F1">
        <w:rPr>
          <w:bCs/>
          <w:sz w:val="28"/>
          <w:szCs w:val="28"/>
        </w:rPr>
        <w:t>М.: Юристъ, - 2005.</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Гумаров</w:t>
      </w:r>
      <w:r w:rsidR="00C66860" w:rsidRPr="008070F1">
        <w:rPr>
          <w:bCs/>
          <w:sz w:val="28"/>
          <w:szCs w:val="28"/>
        </w:rPr>
        <w:t>,</w:t>
      </w:r>
      <w:r w:rsidRPr="008070F1">
        <w:rPr>
          <w:bCs/>
          <w:sz w:val="28"/>
          <w:szCs w:val="28"/>
        </w:rPr>
        <w:t xml:space="preserve"> И. Понятие вещи в современном гражданском праве России </w:t>
      </w:r>
      <w:r w:rsidR="00C66860" w:rsidRPr="008070F1">
        <w:rPr>
          <w:bCs/>
          <w:sz w:val="28"/>
          <w:szCs w:val="28"/>
        </w:rPr>
        <w:t>/ И.</w:t>
      </w:r>
      <w:r w:rsidR="001C4A35" w:rsidRPr="008070F1">
        <w:rPr>
          <w:bCs/>
          <w:sz w:val="28"/>
          <w:szCs w:val="28"/>
        </w:rPr>
        <w:t xml:space="preserve"> </w:t>
      </w:r>
      <w:r w:rsidR="00C66860" w:rsidRPr="008070F1">
        <w:rPr>
          <w:bCs/>
          <w:sz w:val="28"/>
          <w:szCs w:val="28"/>
        </w:rPr>
        <w:t xml:space="preserve">Гумаров. </w:t>
      </w:r>
      <w:r w:rsidRPr="008070F1">
        <w:rPr>
          <w:bCs/>
          <w:sz w:val="28"/>
          <w:szCs w:val="28"/>
        </w:rPr>
        <w:t xml:space="preserve">// Хозяйство и право. - 2000. - № 3. </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Гусева, Т.А. Предпринимательское право. Учебно-методический комплекс / Т.А. Гусева. — М</w:t>
      </w:r>
      <w:r w:rsidR="00C7741C" w:rsidRPr="008070F1">
        <w:rPr>
          <w:bCs/>
          <w:sz w:val="28"/>
          <w:szCs w:val="28"/>
        </w:rPr>
        <w:t>.</w:t>
      </w:r>
      <w:r w:rsidRPr="008070F1">
        <w:rPr>
          <w:bCs/>
          <w:sz w:val="28"/>
          <w:szCs w:val="28"/>
        </w:rPr>
        <w:t>: Экзамен, 2006. — 543, [1]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Гущин</w:t>
      </w:r>
      <w:r w:rsidR="00C66860" w:rsidRPr="008070F1">
        <w:rPr>
          <w:bCs/>
          <w:sz w:val="28"/>
          <w:szCs w:val="28"/>
        </w:rPr>
        <w:t>,</w:t>
      </w:r>
      <w:r w:rsidRPr="008070F1">
        <w:rPr>
          <w:bCs/>
          <w:sz w:val="28"/>
          <w:szCs w:val="28"/>
        </w:rPr>
        <w:t xml:space="preserve"> В.В.; Дмитриев</w:t>
      </w:r>
      <w:r w:rsidR="00C66860" w:rsidRPr="008070F1">
        <w:rPr>
          <w:bCs/>
          <w:sz w:val="28"/>
          <w:szCs w:val="28"/>
        </w:rPr>
        <w:t>,</w:t>
      </w:r>
      <w:r w:rsidRPr="008070F1">
        <w:rPr>
          <w:bCs/>
          <w:sz w:val="28"/>
          <w:szCs w:val="28"/>
        </w:rPr>
        <w:t xml:space="preserve"> Ю.А. Российс</w:t>
      </w:r>
      <w:r w:rsidR="00C66860" w:rsidRPr="008070F1">
        <w:rPr>
          <w:bCs/>
          <w:sz w:val="28"/>
          <w:szCs w:val="28"/>
        </w:rPr>
        <w:t>кое предпринимательское право: у</w:t>
      </w:r>
      <w:r w:rsidRPr="008070F1">
        <w:rPr>
          <w:bCs/>
          <w:sz w:val="28"/>
          <w:szCs w:val="28"/>
        </w:rPr>
        <w:t>чебник</w:t>
      </w:r>
      <w:r w:rsidR="00C66860" w:rsidRPr="008070F1">
        <w:rPr>
          <w:bCs/>
          <w:sz w:val="28"/>
          <w:szCs w:val="28"/>
        </w:rPr>
        <w:t xml:space="preserve"> / В.В. Гущин, Ю.А.</w:t>
      </w:r>
      <w:r w:rsidR="001C4A35" w:rsidRPr="008070F1">
        <w:rPr>
          <w:bCs/>
          <w:sz w:val="28"/>
          <w:szCs w:val="28"/>
        </w:rPr>
        <w:t xml:space="preserve"> </w:t>
      </w:r>
      <w:r w:rsidR="00C66860" w:rsidRPr="008070F1">
        <w:rPr>
          <w:bCs/>
          <w:sz w:val="28"/>
          <w:szCs w:val="28"/>
        </w:rPr>
        <w:t>Дмитриев</w:t>
      </w:r>
      <w:r w:rsidRPr="008070F1">
        <w:rPr>
          <w:bCs/>
          <w:sz w:val="28"/>
          <w:szCs w:val="28"/>
        </w:rPr>
        <w:t>. — М.: Эксмо, 2005. — 736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Жилинский</w:t>
      </w:r>
      <w:r w:rsidR="00C66860" w:rsidRPr="008070F1">
        <w:rPr>
          <w:bCs/>
          <w:sz w:val="28"/>
          <w:szCs w:val="28"/>
        </w:rPr>
        <w:t>,</w:t>
      </w:r>
      <w:r w:rsidRPr="008070F1">
        <w:rPr>
          <w:bCs/>
          <w:sz w:val="28"/>
          <w:szCs w:val="28"/>
        </w:rPr>
        <w:t xml:space="preserve"> С. Э. Предпринимательское право (правовая основа пред</w:t>
      </w:r>
      <w:r w:rsidRPr="008070F1">
        <w:rPr>
          <w:bCs/>
          <w:sz w:val="28"/>
          <w:szCs w:val="28"/>
        </w:rPr>
        <w:softHyphen/>
        <w:t xml:space="preserve">принимательской деятельности): </w:t>
      </w:r>
      <w:r w:rsidR="00C66860" w:rsidRPr="008070F1">
        <w:rPr>
          <w:bCs/>
          <w:sz w:val="28"/>
          <w:szCs w:val="28"/>
        </w:rPr>
        <w:t>у</w:t>
      </w:r>
      <w:r w:rsidRPr="008070F1">
        <w:rPr>
          <w:bCs/>
          <w:sz w:val="28"/>
          <w:szCs w:val="28"/>
        </w:rPr>
        <w:t xml:space="preserve">чебник для вузов / </w:t>
      </w:r>
      <w:r w:rsidR="00C66860" w:rsidRPr="008070F1">
        <w:rPr>
          <w:bCs/>
          <w:sz w:val="28"/>
          <w:szCs w:val="28"/>
        </w:rPr>
        <w:t>С.Э.</w:t>
      </w:r>
      <w:r w:rsidR="001C4A35" w:rsidRPr="008070F1">
        <w:rPr>
          <w:bCs/>
          <w:sz w:val="28"/>
          <w:szCs w:val="28"/>
        </w:rPr>
        <w:t xml:space="preserve"> </w:t>
      </w:r>
      <w:r w:rsidR="00C66860" w:rsidRPr="008070F1">
        <w:rPr>
          <w:bCs/>
          <w:sz w:val="28"/>
          <w:szCs w:val="28"/>
        </w:rPr>
        <w:t>Жилинский, п</w:t>
      </w:r>
      <w:r w:rsidR="001C4A35" w:rsidRPr="008070F1">
        <w:rPr>
          <w:bCs/>
          <w:sz w:val="28"/>
          <w:szCs w:val="28"/>
        </w:rPr>
        <w:t>редисл. проф. В.</w:t>
      </w:r>
      <w:r w:rsidRPr="008070F1">
        <w:rPr>
          <w:bCs/>
          <w:sz w:val="28"/>
          <w:szCs w:val="28"/>
        </w:rPr>
        <w:t>Ф. Яковлева. — 5-е изд., перераб. и доп. — М.: Норма, 2004. - 928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Ивакин</w:t>
      </w:r>
      <w:r w:rsidR="00C66860" w:rsidRPr="008070F1">
        <w:rPr>
          <w:bCs/>
          <w:sz w:val="28"/>
          <w:szCs w:val="28"/>
        </w:rPr>
        <w:t>,</w:t>
      </w:r>
      <w:r w:rsidRPr="008070F1">
        <w:rPr>
          <w:bCs/>
          <w:sz w:val="28"/>
          <w:szCs w:val="28"/>
        </w:rPr>
        <w:t xml:space="preserve"> В.Н. Гражданское право. Части вторая и третья: </w:t>
      </w:r>
      <w:r w:rsidR="00C66860" w:rsidRPr="008070F1">
        <w:rPr>
          <w:bCs/>
          <w:sz w:val="28"/>
          <w:szCs w:val="28"/>
        </w:rPr>
        <w:t>п</w:t>
      </w:r>
      <w:r w:rsidRPr="008070F1">
        <w:rPr>
          <w:bCs/>
          <w:sz w:val="28"/>
          <w:szCs w:val="28"/>
        </w:rPr>
        <w:t>особие для сдачи экзамена</w:t>
      </w:r>
      <w:r w:rsidR="00C66860" w:rsidRPr="008070F1">
        <w:rPr>
          <w:bCs/>
          <w:sz w:val="28"/>
          <w:szCs w:val="28"/>
        </w:rPr>
        <w:t xml:space="preserve"> / В.Н.</w:t>
      </w:r>
      <w:r w:rsidR="001C4A35" w:rsidRPr="008070F1">
        <w:rPr>
          <w:bCs/>
          <w:sz w:val="28"/>
          <w:szCs w:val="28"/>
        </w:rPr>
        <w:t xml:space="preserve"> </w:t>
      </w:r>
      <w:r w:rsidR="00C66860" w:rsidRPr="008070F1">
        <w:rPr>
          <w:bCs/>
          <w:sz w:val="28"/>
          <w:szCs w:val="28"/>
        </w:rPr>
        <w:t>Ивакин</w:t>
      </w:r>
      <w:r w:rsidRPr="008070F1">
        <w:rPr>
          <w:bCs/>
          <w:sz w:val="28"/>
          <w:szCs w:val="28"/>
        </w:rPr>
        <w:t>. — М.: Юрайт-Издат, 2004. — 284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Исанов</w:t>
      </w:r>
      <w:r w:rsidR="00C66860" w:rsidRPr="008070F1">
        <w:rPr>
          <w:bCs/>
          <w:sz w:val="28"/>
          <w:szCs w:val="28"/>
        </w:rPr>
        <w:t>,</w:t>
      </w:r>
      <w:r w:rsidRPr="008070F1">
        <w:rPr>
          <w:bCs/>
          <w:sz w:val="28"/>
          <w:szCs w:val="28"/>
        </w:rPr>
        <w:t xml:space="preserve"> С.Н. Договор ответственного хранения в практике хозяйственных отношений </w:t>
      </w:r>
      <w:r w:rsidR="00C66860" w:rsidRPr="008070F1">
        <w:rPr>
          <w:bCs/>
          <w:sz w:val="28"/>
          <w:szCs w:val="28"/>
        </w:rPr>
        <w:t>/ С.Н.</w:t>
      </w:r>
      <w:r w:rsidR="001C4A35" w:rsidRPr="008070F1">
        <w:rPr>
          <w:bCs/>
          <w:sz w:val="28"/>
          <w:szCs w:val="28"/>
        </w:rPr>
        <w:t xml:space="preserve"> </w:t>
      </w:r>
      <w:r w:rsidR="00C66860" w:rsidRPr="008070F1">
        <w:rPr>
          <w:bCs/>
          <w:sz w:val="28"/>
          <w:szCs w:val="28"/>
        </w:rPr>
        <w:t xml:space="preserve">Исанов. </w:t>
      </w:r>
      <w:r w:rsidRPr="008070F1">
        <w:rPr>
          <w:bCs/>
          <w:sz w:val="28"/>
          <w:szCs w:val="28"/>
        </w:rPr>
        <w:t>// Законодательство и экономика. - 2002. - N 12.</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Лапач</w:t>
      </w:r>
      <w:r w:rsidR="00C66860" w:rsidRPr="008070F1">
        <w:rPr>
          <w:bCs/>
          <w:sz w:val="28"/>
          <w:szCs w:val="28"/>
        </w:rPr>
        <w:t>,</w:t>
      </w:r>
      <w:r w:rsidRPr="008070F1">
        <w:rPr>
          <w:bCs/>
          <w:sz w:val="28"/>
          <w:szCs w:val="28"/>
        </w:rPr>
        <w:t xml:space="preserve"> В. А. Система объектов гражданских пра</w:t>
      </w:r>
      <w:r w:rsidR="00C66860" w:rsidRPr="008070F1">
        <w:rPr>
          <w:bCs/>
          <w:sz w:val="28"/>
          <w:szCs w:val="28"/>
        </w:rPr>
        <w:t>в: теория и судебная практика: м</w:t>
      </w:r>
      <w:r w:rsidRPr="008070F1">
        <w:rPr>
          <w:bCs/>
          <w:sz w:val="28"/>
          <w:szCs w:val="28"/>
        </w:rPr>
        <w:t>онография</w:t>
      </w:r>
      <w:r w:rsidR="00C66860" w:rsidRPr="008070F1">
        <w:rPr>
          <w:bCs/>
          <w:sz w:val="28"/>
          <w:szCs w:val="28"/>
        </w:rPr>
        <w:t xml:space="preserve"> / В.А. Лапач</w:t>
      </w:r>
      <w:r w:rsidRPr="008070F1">
        <w:rPr>
          <w:bCs/>
          <w:sz w:val="28"/>
          <w:szCs w:val="28"/>
        </w:rPr>
        <w:t>. – С.–Пб.: Юридический Центр ПРЕСС, 2002. - 544 c.</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Мас</w:t>
      </w:r>
      <w:r w:rsidR="001C4A35" w:rsidRPr="008070F1">
        <w:rPr>
          <w:bCs/>
          <w:sz w:val="28"/>
          <w:szCs w:val="28"/>
        </w:rPr>
        <w:t>ь, Л. В. Коммерческое право /Л.</w:t>
      </w:r>
      <w:r w:rsidRPr="008070F1">
        <w:rPr>
          <w:bCs/>
          <w:sz w:val="28"/>
          <w:szCs w:val="28"/>
        </w:rPr>
        <w:t>В. Мась. - учеб. изд. - СПб.: Питер, 2004. - 240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Морозова, Ж. А. Договор купли-продажи и поставки: Бухучет и налогообложение /Ж. А. Морозова. - М.:</w:t>
      </w:r>
      <w:r w:rsidR="001C4A35" w:rsidRPr="008070F1">
        <w:rPr>
          <w:bCs/>
          <w:sz w:val="28"/>
          <w:szCs w:val="28"/>
        </w:rPr>
        <w:t xml:space="preserve"> </w:t>
      </w:r>
      <w:r w:rsidRPr="008070F1">
        <w:rPr>
          <w:bCs/>
          <w:sz w:val="28"/>
          <w:szCs w:val="28"/>
        </w:rPr>
        <w:t>Статус Кво - 97, 2006. - 144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Пугинский Б. И. Коммерческое право России: /Б. И. Пугинский; Московский государственный университет им. М.</w:t>
      </w:r>
      <w:r w:rsidR="00C7741C" w:rsidRPr="008070F1">
        <w:rPr>
          <w:bCs/>
          <w:sz w:val="28"/>
          <w:szCs w:val="28"/>
        </w:rPr>
        <w:t>В</w:t>
      </w:r>
      <w:r w:rsidRPr="008070F1">
        <w:rPr>
          <w:bCs/>
          <w:sz w:val="28"/>
          <w:szCs w:val="28"/>
        </w:rPr>
        <w:t>. Ломоносова. -2-е изд. - М.: Зерцало, 2008. - 350 с.</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Чапкевич</w:t>
      </w:r>
      <w:r w:rsidR="00C66860" w:rsidRPr="008070F1">
        <w:rPr>
          <w:bCs/>
          <w:sz w:val="28"/>
          <w:szCs w:val="28"/>
        </w:rPr>
        <w:t>,</w:t>
      </w:r>
      <w:r w:rsidRPr="008070F1">
        <w:rPr>
          <w:bCs/>
          <w:sz w:val="28"/>
          <w:szCs w:val="28"/>
        </w:rPr>
        <w:t xml:space="preserve"> Л.Е. Качество и безопасность потребительских товаров: эволюция правового регулирования </w:t>
      </w:r>
      <w:r w:rsidR="00C66860" w:rsidRPr="008070F1">
        <w:rPr>
          <w:bCs/>
          <w:sz w:val="28"/>
          <w:szCs w:val="28"/>
        </w:rPr>
        <w:t>/ Л.Е.</w:t>
      </w:r>
      <w:r w:rsidR="001C4A35" w:rsidRPr="008070F1">
        <w:rPr>
          <w:bCs/>
          <w:sz w:val="28"/>
          <w:szCs w:val="28"/>
        </w:rPr>
        <w:t xml:space="preserve"> </w:t>
      </w:r>
      <w:r w:rsidR="00C66860" w:rsidRPr="008070F1">
        <w:rPr>
          <w:bCs/>
          <w:sz w:val="28"/>
          <w:szCs w:val="28"/>
        </w:rPr>
        <w:t xml:space="preserve">Чапкевич. </w:t>
      </w:r>
      <w:r w:rsidRPr="008070F1">
        <w:rPr>
          <w:bCs/>
          <w:sz w:val="28"/>
          <w:szCs w:val="28"/>
        </w:rPr>
        <w:t>// Адвокат. - 2005. - N 7</w:t>
      </w:r>
    </w:p>
    <w:p w:rsidR="005B108B" w:rsidRPr="008070F1" w:rsidRDefault="005B108B" w:rsidP="00C007D0">
      <w:pPr>
        <w:widowControl/>
        <w:numPr>
          <w:ilvl w:val="0"/>
          <w:numId w:val="28"/>
        </w:numPr>
        <w:shd w:val="clear" w:color="auto" w:fill="FFFFFF"/>
        <w:tabs>
          <w:tab w:val="left" w:pos="9214"/>
        </w:tabs>
        <w:spacing w:line="360" w:lineRule="auto"/>
        <w:ind w:left="0" w:firstLine="0"/>
        <w:jc w:val="left"/>
        <w:rPr>
          <w:bCs/>
          <w:sz w:val="28"/>
          <w:szCs w:val="28"/>
        </w:rPr>
      </w:pPr>
      <w:r w:rsidRPr="008070F1">
        <w:rPr>
          <w:bCs/>
          <w:sz w:val="28"/>
          <w:szCs w:val="28"/>
        </w:rPr>
        <w:t>Шагина</w:t>
      </w:r>
      <w:r w:rsidR="00C66860" w:rsidRPr="008070F1">
        <w:rPr>
          <w:bCs/>
          <w:sz w:val="28"/>
          <w:szCs w:val="28"/>
        </w:rPr>
        <w:t>,</w:t>
      </w:r>
      <w:r w:rsidRPr="008070F1">
        <w:rPr>
          <w:bCs/>
          <w:sz w:val="28"/>
          <w:szCs w:val="28"/>
        </w:rPr>
        <w:t xml:space="preserve"> О. Договоры поставки и купли-продажи: учет и налоги </w:t>
      </w:r>
      <w:r w:rsidR="00C66860" w:rsidRPr="008070F1">
        <w:rPr>
          <w:bCs/>
          <w:sz w:val="28"/>
          <w:szCs w:val="28"/>
        </w:rPr>
        <w:t>/ О.</w:t>
      </w:r>
      <w:r w:rsidR="00C7741C" w:rsidRPr="008070F1">
        <w:rPr>
          <w:bCs/>
          <w:sz w:val="28"/>
          <w:szCs w:val="28"/>
        </w:rPr>
        <w:t xml:space="preserve"> </w:t>
      </w:r>
      <w:r w:rsidR="00C66860" w:rsidRPr="008070F1">
        <w:rPr>
          <w:bCs/>
          <w:sz w:val="28"/>
          <w:szCs w:val="28"/>
        </w:rPr>
        <w:t xml:space="preserve">Шагина. </w:t>
      </w:r>
      <w:r w:rsidRPr="008070F1">
        <w:rPr>
          <w:bCs/>
          <w:sz w:val="28"/>
          <w:szCs w:val="28"/>
        </w:rPr>
        <w:t xml:space="preserve">// Финансовая газета. Региональный выпуск. </w:t>
      </w:r>
      <w:r w:rsidR="001C4A35" w:rsidRPr="008070F1">
        <w:rPr>
          <w:bCs/>
          <w:sz w:val="28"/>
          <w:szCs w:val="28"/>
        </w:rPr>
        <w:t xml:space="preserve">- </w:t>
      </w:r>
      <w:r w:rsidRPr="008070F1">
        <w:rPr>
          <w:bCs/>
          <w:sz w:val="28"/>
          <w:szCs w:val="28"/>
        </w:rPr>
        <w:t xml:space="preserve">2005. </w:t>
      </w:r>
      <w:r w:rsidR="001C4A35" w:rsidRPr="008070F1">
        <w:rPr>
          <w:bCs/>
          <w:sz w:val="28"/>
          <w:szCs w:val="28"/>
        </w:rPr>
        <w:t xml:space="preserve">- </w:t>
      </w:r>
      <w:r w:rsidRPr="008070F1">
        <w:rPr>
          <w:bCs/>
          <w:sz w:val="28"/>
          <w:szCs w:val="28"/>
        </w:rPr>
        <w:t>N 23.</w:t>
      </w:r>
      <w:bookmarkStart w:id="36" w:name="_GoBack"/>
      <w:bookmarkEnd w:id="36"/>
    </w:p>
    <w:sectPr w:rsidR="005B108B" w:rsidRPr="008070F1" w:rsidSect="008070F1">
      <w:headerReference w:type="even" r:id="rId7"/>
      <w:footerReference w:type="even" r:id="rId8"/>
      <w:footerReference w:type="default" r:id="rId9"/>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CB9" w:rsidRDefault="00294CB9">
      <w:pPr>
        <w:widowControl/>
        <w:spacing w:line="240" w:lineRule="auto"/>
        <w:ind w:firstLine="0"/>
        <w:jc w:val="left"/>
        <w:rPr>
          <w:sz w:val="24"/>
          <w:szCs w:val="24"/>
        </w:rPr>
      </w:pPr>
      <w:r>
        <w:rPr>
          <w:sz w:val="24"/>
          <w:szCs w:val="24"/>
        </w:rPr>
        <w:separator/>
      </w:r>
    </w:p>
  </w:endnote>
  <w:endnote w:type="continuationSeparator" w:id="0">
    <w:p w:rsidR="00294CB9" w:rsidRDefault="00294CB9">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T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AE" w:rsidRDefault="00ED15AE" w:rsidP="007373B0">
    <w:pPr>
      <w:pStyle w:val="af6"/>
      <w:framePr w:wrap="around" w:vAnchor="text" w:hAnchor="margin" w:xAlign="center" w:y="1"/>
      <w:rPr>
        <w:rStyle w:val="ae"/>
      </w:rPr>
    </w:pPr>
  </w:p>
  <w:p w:rsidR="00ED15AE" w:rsidRDefault="00ED15A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AE" w:rsidRDefault="00603083" w:rsidP="007373B0">
    <w:pPr>
      <w:pStyle w:val="af6"/>
      <w:framePr w:wrap="around" w:vAnchor="text" w:hAnchor="margin" w:xAlign="center" w:y="1"/>
      <w:rPr>
        <w:rStyle w:val="ae"/>
      </w:rPr>
    </w:pPr>
    <w:r>
      <w:rPr>
        <w:rStyle w:val="ae"/>
        <w:noProof/>
      </w:rPr>
      <w:t>3</w:t>
    </w:r>
  </w:p>
  <w:p w:rsidR="00ED15AE" w:rsidRDefault="00ED15A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CB9" w:rsidRDefault="00294CB9">
      <w:pPr>
        <w:widowControl/>
        <w:spacing w:line="240" w:lineRule="auto"/>
        <w:ind w:firstLine="0"/>
        <w:jc w:val="left"/>
        <w:rPr>
          <w:sz w:val="24"/>
          <w:szCs w:val="24"/>
        </w:rPr>
      </w:pPr>
      <w:r>
        <w:rPr>
          <w:sz w:val="24"/>
          <w:szCs w:val="24"/>
        </w:rPr>
        <w:separator/>
      </w:r>
    </w:p>
  </w:footnote>
  <w:footnote w:type="continuationSeparator" w:id="0">
    <w:p w:rsidR="00294CB9" w:rsidRDefault="00294CB9">
      <w:pPr>
        <w:widowControl/>
        <w:spacing w:line="240" w:lineRule="auto"/>
        <w:ind w:firstLine="0"/>
        <w:jc w:val="left"/>
        <w:rPr>
          <w:sz w:val="24"/>
          <w:szCs w:val="24"/>
        </w:rPr>
      </w:pPr>
      <w:r>
        <w:rPr>
          <w:sz w:val="24"/>
          <w:szCs w:val="24"/>
        </w:rPr>
        <w:continuationSeparator/>
      </w:r>
    </w:p>
  </w:footnote>
  <w:footnote w:id="1">
    <w:p w:rsidR="00294CB9" w:rsidRDefault="00ED15AE" w:rsidP="00C7741C">
      <w:pPr>
        <w:pStyle w:val="a3"/>
      </w:pPr>
      <w:r w:rsidRPr="00C7741C">
        <w:rPr>
          <w:rStyle w:val="a5"/>
        </w:rPr>
        <w:footnoteRef/>
      </w:r>
      <w:r w:rsidRPr="00C7741C">
        <w:t xml:space="preserve"> </w:t>
      </w:r>
      <w:r w:rsidRPr="00C7741C">
        <w:rPr>
          <w:bCs/>
        </w:rPr>
        <w:t>Конституция Российской Федерации: Федеральные конституционные законы "О Государственном флаге Российской Федерации", "О Государственном гербе Российской Федерации", "О Государственном гимне Российской Федерации" /Авт. предисл. М. В. Баглай. - 2-е изд., перераб. и доп. - М.: Норма, 2008.</w:t>
      </w:r>
    </w:p>
  </w:footnote>
  <w:footnote w:id="2">
    <w:p w:rsidR="00294CB9" w:rsidRDefault="00ED15AE" w:rsidP="00C7741C">
      <w:pPr>
        <w:widowControl/>
        <w:shd w:val="clear" w:color="auto" w:fill="FFFFFF"/>
        <w:tabs>
          <w:tab w:val="left" w:pos="9214"/>
        </w:tabs>
        <w:spacing w:line="240" w:lineRule="auto"/>
        <w:ind w:firstLine="0"/>
      </w:pPr>
      <w:r w:rsidRPr="00C7741C">
        <w:rPr>
          <w:rStyle w:val="a5"/>
        </w:rPr>
        <w:footnoteRef/>
      </w:r>
      <w:r w:rsidRPr="00C7741C">
        <w:t xml:space="preserve"> </w:t>
      </w:r>
      <w:r w:rsidRPr="00C7741C">
        <w:rPr>
          <w:bCs/>
        </w:rPr>
        <w:t xml:space="preserve">Российская Федерация. Законы. Гражданский кодекс Российской Федерации. Часть первая [Текст]: [федеральный закон N 51-ФЗ от 30 ноября </w:t>
      </w:r>
      <w:smartTag w:uri="urn:schemas-microsoft-com:office:smarttags" w:element="metricconverter">
        <w:smartTagPr>
          <w:attr w:name="ProductID" w:val="1994 г"/>
        </w:smartTagPr>
        <w:r w:rsidRPr="00C7741C">
          <w:rPr>
            <w:bCs/>
          </w:rPr>
          <w:t>1994 г</w:t>
        </w:r>
      </w:smartTag>
      <w:r w:rsidRPr="00C7741C">
        <w:rPr>
          <w:bCs/>
        </w:rPr>
        <w:t xml:space="preserve">. по состоянию на 09.02.2009] // Собрание законодательства РФ, 1994. - № 32. - Ст. 3301; 2009. - №7. - Ст. 775. Российская Федерация. Законы. Гражданский кодекс Российской Федерации. Часть вторая [Текст]: [федеральный закон N 14-ФЗ от 26 января </w:t>
      </w:r>
      <w:smartTag w:uri="urn:schemas-microsoft-com:office:smarttags" w:element="metricconverter">
        <w:smartTagPr>
          <w:attr w:name="ProductID" w:val="1996 г"/>
        </w:smartTagPr>
        <w:r w:rsidRPr="00C7741C">
          <w:rPr>
            <w:bCs/>
          </w:rPr>
          <w:t>1996 г</w:t>
        </w:r>
      </w:smartTag>
      <w:r w:rsidRPr="00C7741C">
        <w:rPr>
          <w:bCs/>
        </w:rPr>
        <w:t>. по состоянию на 30.12.20089] // Собрание законодательства РФ, 1996. - №5. - Ст. 410; 2008. - № 289. - Часть 1. - Ст. 3418.</w:t>
      </w:r>
    </w:p>
  </w:footnote>
  <w:footnote w:id="3">
    <w:p w:rsidR="00294CB9" w:rsidRDefault="00ED15AE" w:rsidP="003F0AC4">
      <w:pPr>
        <w:pStyle w:val="a3"/>
      </w:pPr>
      <w:r w:rsidRPr="003F2F8F">
        <w:rPr>
          <w:rStyle w:val="a5"/>
        </w:rPr>
        <w:footnoteRef/>
      </w:r>
      <w:r w:rsidRPr="003F2F8F">
        <w:t xml:space="preserve"> </w:t>
      </w:r>
      <w:r w:rsidRPr="003F0AC4">
        <w:rPr>
          <w:bCs/>
        </w:rPr>
        <w:t>Вестник ВАС РФ, 1998. - № 3.</w:t>
      </w:r>
    </w:p>
  </w:footnote>
  <w:footnote w:id="4">
    <w:p w:rsidR="00294CB9" w:rsidRDefault="00ED15AE" w:rsidP="003F0AC4">
      <w:pPr>
        <w:pStyle w:val="a3"/>
        <w:jc w:val="both"/>
      </w:pPr>
      <w:r w:rsidRPr="003F0AC4">
        <w:rPr>
          <w:rStyle w:val="a5"/>
        </w:rPr>
        <w:footnoteRef/>
      </w:r>
      <w:r w:rsidRPr="003F0AC4">
        <w:t xml:space="preserve"> Пугинский Б.И. Коммерческое право России: /Б.И. Пугинский; Московский государственный университет им. М.В . Ломоносова. - 2-е изд. - М.: Зерцало, 2008. - С. 75.</w:t>
      </w:r>
    </w:p>
  </w:footnote>
  <w:footnote w:id="5">
    <w:p w:rsidR="00294CB9" w:rsidRDefault="00ED15AE" w:rsidP="003F0AC4">
      <w:pPr>
        <w:pStyle w:val="a3"/>
        <w:jc w:val="both"/>
      </w:pPr>
      <w:r w:rsidRPr="003F0AC4">
        <w:rPr>
          <w:rStyle w:val="a5"/>
        </w:rPr>
        <w:footnoteRef/>
      </w:r>
      <w:r w:rsidRPr="003F0AC4">
        <w:t xml:space="preserve"> Гражданское право: Учебник / Отв. ред. В.П. Мозолин, А.И. Масляев. Часть </w:t>
      </w:r>
      <w:smartTag w:uri="urn:schemas-microsoft-com:office:smarttags" w:element="metricconverter">
        <w:smartTagPr>
          <w:attr w:name="ProductID" w:val="1. М"/>
        </w:smartTagPr>
        <w:r w:rsidRPr="003F0AC4">
          <w:t>1. М</w:t>
        </w:r>
      </w:smartTag>
      <w:r w:rsidRPr="003F0AC4">
        <w:t>.: Юристъ, 2005.</w:t>
      </w:r>
    </w:p>
  </w:footnote>
  <w:footnote w:id="6">
    <w:p w:rsidR="00294CB9" w:rsidRDefault="00ED15AE" w:rsidP="003F0AC4">
      <w:pPr>
        <w:widowControl/>
        <w:autoSpaceDE w:val="0"/>
        <w:autoSpaceDN w:val="0"/>
        <w:adjustRightInd w:val="0"/>
        <w:spacing w:line="240" w:lineRule="auto"/>
        <w:ind w:firstLine="0"/>
      </w:pPr>
      <w:r w:rsidRPr="003F0AC4">
        <w:rPr>
          <w:rStyle w:val="a5"/>
        </w:rPr>
        <w:footnoteRef/>
      </w:r>
      <w:r w:rsidRPr="003F0AC4">
        <w:t xml:space="preserve"> </w:t>
      </w:r>
      <w:r w:rsidRPr="003F0AC4">
        <w:rPr>
          <w:bCs/>
        </w:rPr>
        <w:t xml:space="preserve">Российская Федерация. Законы. Налоговый кодекс Российской Федерации. Часть вторая [Текст]: [федеральный закон N 117-ФЗ от 5 августа </w:t>
      </w:r>
      <w:smartTag w:uri="urn:schemas-microsoft-com:office:smarttags" w:element="metricconverter">
        <w:smartTagPr>
          <w:attr w:name="ProductID" w:val="2000 г"/>
        </w:smartTagPr>
        <w:r w:rsidRPr="003F0AC4">
          <w:rPr>
            <w:bCs/>
          </w:rPr>
          <w:t>2000 г</w:t>
        </w:r>
      </w:smartTag>
      <w:r w:rsidRPr="003F0AC4">
        <w:rPr>
          <w:bCs/>
        </w:rPr>
        <w:t>. по состоянию на 13.10.2008] // Собрание законодательства РФ, 2000. - № 32. - Ст. 3340; 2008. - №42. - Ст. 4697.</w:t>
      </w:r>
    </w:p>
  </w:footnote>
  <w:footnote w:id="7">
    <w:p w:rsidR="00294CB9" w:rsidRDefault="00ED15AE" w:rsidP="003F0AC4">
      <w:pPr>
        <w:pStyle w:val="a3"/>
        <w:jc w:val="both"/>
      </w:pPr>
      <w:r w:rsidRPr="003F0AC4">
        <w:rPr>
          <w:rStyle w:val="a5"/>
        </w:rPr>
        <w:footnoteRef/>
      </w:r>
      <w:r w:rsidRPr="003F0AC4">
        <w:t xml:space="preserve"> </w:t>
      </w:r>
      <w:r w:rsidRPr="003F0AC4">
        <w:rPr>
          <w:bCs/>
        </w:rPr>
        <w:t xml:space="preserve">Лапач, В. А. Система объектов гражданских прав: теория и судебная практика: монография / В.А. Лапач. – С.–Пб.: Юридический Центр ПРЕСС, 2002. - </w:t>
      </w:r>
      <w:r w:rsidRPr="003F0AC4">
        <w:t>С. 197.</w:t>
      </w:r>
    </w:p>
  </w:footnote>
  <w:footnote w:id="8">
    <w:p w:rsidR="00294CB9" w:rsidRDefault="00ED15AE" w:rsidP="003F0AC4">
      <w:pPr>
        <w:pStyle w:val="a3"/>
        <w:jc w:val="both"/>
      </w:pPr>
      <w:r w:rsidRPr="003F0AC4">
        <w:rPr>
          <w:rStyle w:val="a5"/>
        </w:rPr>
        <w:footnoteRef/>
      </w:r>
      <w:r w:rsidRPr="003F0AC4">
        <w:t xml:space="preserve"> </w:t>
      </w:r>
      <w:r w:rsidRPr="003F0AC4">
        <w:rPr>
          <w:color w:val="000000"/>
        </w:rPr>
        <w:t>Гражданское право. Учебник. Часть I. Изд. 2-е. / Под ред. А. П. Сергеева, Ю. К. Толстого. - М.: Проспект. 1997. - С. 196.</w:t>
      </w:r>
    </w:p>
  </w:footnote>
  <w:footnote w:id="9">
    <w:p w:rsidR="00294CB9" w:rsidRDefault="00ED15AE" w:rsidP="003F0AC4">
      <w:pPr>
        <w:pStyle w:val="a3"/>
        <w:jc w:val="both"/>
      </w:pPr>
      <w:r w:rsidRPr="003F0AC4">
        <w:rPr>
          <w:rStyle w:val="a5"/>
        </w:rPr>
        <w:footnoteRef/>
      </w:r>
      <w:r w:rsidRPr="003F0AC4">
        <w:t xml:space="preserve"> </w:t>
      </w:r>
      <w:r w:rsidRPr="003F0AC4">
        <w:rPr>
          <w:color w:val="000000"/>
        </w:rPr>
        <w:t>Гражданское право. В 2 т. Том I: Учебник / Отв. ред. проф. Е. А. Суханов. - М.: БЕК, 1998. - С. 301.</w:t>
      </w:r>
    </w:p>
  </w:footnote>
  <w:footnote w:id="10">
    <w:p w:rsidR="00294CB9" w:rsidRDefault="00ED15AE" w:rsidP="003F0AC4">
      <w:pPr>
        <w:pStyle w:val="a3"/>
        <w:jc w:val="both"/>
      </w:pPr>
      <w:r w:rsidRPr="003F0AC4">
        <w:rPr>
          <w:rStyle w:val="a5"/>
        </w:rPr>
        <w:footnoteRef/>
      </w:r>
      <w:r w:rsidRPr="003F0AC4">
        <w:t xml:space="preserve"> </w:t>
      </w:r>
      <w:r w:rsidRPr="003F0AC4">
        <w:rPr>
          <w:bCs/>
        </w:rPr>
        <w:t xml:space="preserve">Лапач, В. А. Система объектов гражданских прав: теория и судебная практика: монография / В.А. Лапач. – С.–Пб.: Юридический Центр ПРЕСС, 2002. - </w:t>
      </w:r>
      <w:r w:rsidRPr="003F0AC4">
        <w:t>С. 198.</w:t>
      </w:r>
    </w:p>
  </w:footnote>
  <w:footnote w:id="11">
    <w:p w:rsidR="00294CB9" w:rsidRDefault="00ED15AE" w:rsidP="003F0AC4">
      <w:pPr>
        <w:widowControl/>
        <w:shd w:val="clear" w:color="auto" w:fill="FFFFFF"/>
        <w:tabs>
          <w:tab w:val="left" w:pos="9214"/>
        </w:tabs>
        <w:spacing w:line="240" w:lineRule="auto"/>
        <w:ind w:firstLine="0"/>
      </w:pPr>
      <w:r w:rsidRPr="003F0AC4">
        <w:rPr>
          <w:rStyle w:val="a5"/>
        </w:rPr>
        <w:footnoteRef/>
      </w:r>
      <w:r w:rsidRPr="003F0AC4">
        <w:t xml:space="preserve"> Гумаров, И. Понятие вещи в современном гражданском праве России / И. Гумаров. // Хозяйство и право. - 2000. - № 3. </w:t>
      </w:r>
      <w:r w:rsidRPr="003F0AC4">
        <w:rPr>
          <w:color w:val="000000"/>
        </w:rPr>
        <w:t>- С. 80 - 84.</w:t>
      </w:r>
    </w:p>
  </w:footnote>
  <w:footnote w:id="12">
    <w:p w:rsidR="00294CB9" w:rsidRDefault="00ED15AE" w:rsidP="003F0AC4">
      <w:pPr>
        <w:pStyle w:val="a3"/>
        <w:jc w:val="both"/>
      </w:pPr>
      <w:r w:rsidRPr="003F0AC4">
        <w:rPr>
          <w:rStyle w:val="a5"/>
        </w:rPr>
        <w:footnoteRef/>
      </w:r>
      <w:r w:rsidRPr="003F0AC4">
        <w:t xml:space="preserve"> </w:t>
      </w:r>
      <w:r w:rsidRPr="003F0AC4">
        <w:rPr>
          <w:color w:val="000000"/>
        </w:rPr>
        <w:t xml:space="preserve">Гражданское право. Учебник. Часть I. Изд. 2-е. / Под ред. А. П. Сергеева, Ю. К. Толстого. - М.: Проспект. 1997. - </w:t>
      </w:r>
      <w:r w:rsidRPr="003F0AC4">
        <w:t>С. 205.</w:t>
      </w:r>
    </w:p>
  </w:footnote>
  <w:footnote w:id="13">
    <w:p w:rsidR="00294CB9" w:rsidRDefault="00ED15AE" w:rsidP="003F0AC4">
      <w:pPr>
        <w:pStyle w:val="a3"/>
        <w:jc w:val="both"/>
      </w:pPr>
      <w:r w:rsidRPr="003F0AC4">
        <w:rPr>
          <w:rStyle w:val="a5"/>
        </w:rPr>
        <w:footnoteRef/>
      </w:r>
      <w:r w:rsidRPr="003F0AC4">
        <w:t xml:space="preserve"> </w:t>
      </w:r>
      <w:r w:rsidRPr="003F0AC4">
        <w:rPr>
          <w:bCs/>
        </w:rPr>
        <w:t>Аверченко, Н.Н. Понятие и признаки вещи как объекта гражданских прав / Н.Н. Аверченко. // Журнал российского права. – 2004. - N 5.</w:t>
      </w:r>
      <w:r w:rsidRPr="003F0AC4">
        <w:rPr>
          <w:color w:val="000000"/>
        </w:rPr>
        <w:t xml:space="preserve"> - </w:t>
      </w:r>
      <w:r w:rsidRPr="003F0AC4">
        <w:t>С. 45.</w:t>
      </w:r>
    </w:p>
  </w:footnote>
  <w:footnote w:id="14">
    <w:p w:rsidR="00294CB9" w:rsidRDefault="00ED15AE" w:rsidP="003F0AC4">
      <w:pPr>
        <w:pStyle w:val="a3"/>
        <w:jc w:val="both"/>
      </w:pPr>
      <w:r w:rsidRPr="003F0AC4">
        <w:rPr>
          <w:rStyle w:val="a5"/>
        </w:rPr>
        <w:footnoteRef/>
      </w:r>
      <w:r w:rsidRPr="003F0AC4">
        <w:t xml:space="preserve"> </w:t>
      </w:r>
      <w:r w:rsidRPr="003F0AC4">
        <w:rPr>
          <w:bCs/>
        </w:rPr>
        <w:t xml:space="preserve">Аверченко, Н.Н. Понятие и признаки вещи как объекта гражданских прав / Н.Н. Аверченко. // Журнал российского права. – 2004. - N 5. - </w:t>
      </w:r>
      <w:r w:rsidRPr="003F0AC4">
        <w:rPr>
          <w:color w:val="000000"/>
        </w:rPr>
        <w:t>С. 45.</w:t>
      </w:r>
    </w:p>
  </w:footnote>
  <w:footnote w:id="15">
    <w:p w:rsidR="00294CB9" w:rsidRDefault="00ED15AE" w:rsidP="003F0AC4">
      <w:pPr>
        <w:pStyle w:val="a3"/>
        <w:jc w:val="both"/>
      </w:pPr>
      <w:r w:rsidRPr="003F0AC4">
        <w:rPr>
          <w:rStyle w:val="a5"/>
        </w:rPr>
        <w:footnoteRef/>
      </w:r>
      <w:r w:rsidRPr="003F0AC4">
        <w:t xml:space="preserve"> </w:t>
      </w:r>
      <w:r w:rsidRPr="003F0AC4">
        <w:rPr>
          <w:bCs/>
        </w:rPr>
        <w:t xml:space="preserve">Аверченко, Н.Н. Понятие и признаки вещи как объекта гражданских прав / Н.Н. Аверченко. // Журнал российского права. – 2004. - N 5. - </w:t>
      </w:r>
      <w:r w:rsidRPr="003F0AC4">
        <w:rPr>
          <w:color w:val="000000"/>
        </w:rPr>
        <w:t>С. 45.</w:t>
      </w:r>
    </w:p>
  </w:footnote>
  <w:footnote w:id="16">
    <w:p w:rsidR="00294CB9" w:rsidRDefault="00ED15AE" w:rsidP="003F0AC4">
      <w:pPr>
        <w:pStyle w:val="a3"/>
        <w:jc w:val="both"/>
      </w:pPr>
      <w:r w:rsidRPr="003F0AC4">
        <w:rPr>
          <w:rStyle w:val="a5"/>
        </w:rPr>
        <w:footnoteRef/>
      </w:r>
      <w:r w:rsidRPr="003F0AC4">
        <w:t xml:space="preserve"> </w:t>
      </w:r>
      <w:r w:rsidRPr="003F0AC4">
        <w:rPr>
          <w:color w:val="000000"/>
        </w:rPr>
        <w:t xml:space="preserve">Гражданское право. Учебник. Часть I. Изд. 2-е. / Под ред. А. П. Сергеева, Ю. К. Толстого. - М.: Проспект. 1997. - </w:t>
      </w:r>
      <w:r w:rsidRPr="003F0AC4">
        <w:t>С. 205.</w:t>
      </w:r>
    </w:p>
  </w:footnote>
  <w:footnote w:id="17">
    <w:p w:rsidR="00294CB9" w:rsidRDefault="00ED15AE" w:rsidP="003F0AC4">
      <w:pPr>
        <w:pStyle w:val="a3"/>
        <w:jc w:val="both"/>
      </w:pPr>
      <w:r w:rsidRPr="003F0AC4">
        <w:rPr>
          <w:rStyle w:val="a5"/>
        </w:rPr>
        <w:footnoteRef/>
      </w:r>
      <w:r w:rsidRPr="003F0AC4">
        <w:t xml:space="preserve"> Пугинский Б.И. Коммерческое право России: /Б.И. Пугинский; Московский государственный университет им. М.В. Ломоносова. - 2-е изд. - М.: Зерцало, 2008. - С. 78.</w:t>
      </w:r>
    </w:p>
  </w:footnote>
  <w:footnote w:id="18">
    <w:p w:rsidR="00294CB9" w:rsidRDefault="00ED15AE" w:rsidP="003F0AC4">
      <w:pPr>
        <w:pStyle w:val="a3"/>
        <w:jc w:val="both"/>
      </w:pPr>
      <w:r w:rsidRPr="003F0AC4">
        <w:rPr>
          <w:rStyle w:val="a5"/>
        </w:rPr>
        <w:footnoteRef/>
      </w:r>
      <w:r w:rsidRPr="003F0AC4">
        <w:t xml:space="preserve"> Пугинский Б.И. Коммерческое право России: /Б.И. Пугинский; Московский государственный университет им. М.В. Ломоносова. - 2-е изд. - М.: Зерцало, 2008. - С. 80.</w:t>
      </w:r>
    </w:p>
  </w:footnote>
  <w:footnote w:id="19">
    <w:p w:rsidR="00294CB9" w:rsidRDefault="00ED15AE" w:rsidP="003F0AC4">
      <w:pPr>
        <w:pStyle w:val="a3"/>
        <w:jc w:val="both"/>
      </w:pPr>
      <w:r w:rsidRPr="003F0AC4">
        <w:rPr>
          <w:rStyle w:val="a5"/>
        </w:rPr>
        <w:footnoteRef/>
      </w:r>
      <w:r w:rsidRPr="003F0AC4">
        <w:t xml:space="preserve"> Пугинский Б.И. Коммерческое право России: /Б.И. Пугинский; Московский государственный университет им. М.В. Ломоносова. - 2-е изд. - М.: Зерцало, 2008. - С. 332.</w:t>
      </w:r>
    </w:p>
  </w:footnote>
  <w:footnote w:id="20">
    <w:p w:rsidR="00294CB9" w:rsidRDefault="00ED15AE" w:rsidP="003F0AC4">
      <w:pPr>
        <w:pStyle w:val="a3"/>
        <w:jc w:val="both"/>
      </w:pPr>
      <w:r w:rsidRPr="003F0AC4">
        <w:rPr>
          <w:rStyle w:val="a5"/>
        </w:rPr>
        <w:footnoteRef/>
      </w:r>
      <w:r w:rsidRPr="003F0AC4">
        <w:t xml:space="preserve"> Гражданское право. Том 2. Под ред. А. П. Сергеева, Ю. К. Толстого. – М.: Велби, 2003. - С. 63</w:t>
      </w:r>
    </w:p>
  </w:footnote>
  <w:footnote w:id="21">
    <w:p w:rsidR="00294CB9" w:rsidRDefault="00ED15AE" w:rsidP="003F0AC4">
      <w:pPr>
        <w:pStyle w:val="a3"/>
        <w:jc w:val="both"/>
      </w:pPr>
      <w:r w:rsidRPr="003F0AC4">
        <w:rPr>
          <w:rStyle w:val="a5"/>
        </w:rPr>
        <w:footnoteRef/>
      </w:r>
      <w:r w:rsidRPr="003F0AC4">
        <w:t xml:space="preserve"> </w:t>
      </w:r>
      <w:r w:rsidRPr="003F0AC4">
        <w:rPr>
          <w:spacing w:val="4"/>
          <w:w w:val="102"/>
        </w:rPr>
        <w:t>Гусева, Т.А. Предпринимательское право. Учебно-методический комплекс / Т.А. Гусева. — М: Издательство «Экзамен», 2006. — С. 52.</w:t>
      </w:r>
    </w:p>
  </w:footnote>
  <w:footnote w:id="22">
    <w:p w:rsidR="00294CB9" w:rsidRDefault="00ED15AE" w:rsidP="003F0AC4">
      <w:pPr>
        <w:widowControl/>
        <w:shd w:val="clear" w:color="auto" w:fill="FFFFFF"/>
        <w:tabs>
          <w:tab w:val="left" w:pos="9214"/>
        </w:tabs>
        <w:spacing w:line="240" w:lineRule="auto"/>
        <w:ind w:firstLine="0"/>
      </w:pPr>
      <w:r w:rsidRPr="003F0AC4">
        <w:rPr>
          <w:rStyle w:val="a5"/>
        </w:rPr>
        <w:footnoteRef/>
      </w:r>
      <w:r w:rsidRPr="003F0AC4">
        <w:t xml:space="preserve"> Российская Федерация. Законы. О лицензировании отдельных видов деятельности [Текст]: [федеральный закон N 128-ФЗ от 8 августа </w:t>
      </w:r>
      <w:smartTag w:uri="urn:schemas-microsoft-com:office:smarttags" w:element="metricconverter">
        <w:smartTagPr>
          <w:attr w:name="ProductID" w:val="2001 г"/>
        </w:smartTagPr>
        <w:r w:rsidRPr="003F0AC4">
          <w:t>2001 г</w:t>
        </w:r>
      </w:smartTag>
      <w:r w:rsidRPr="003F0AC4">
        <w:t>. по состоянию на 30.12.2008 г.] // Собрание законодательства РФ, 2001. —№ 33. — Ст. 3430; 2009. - №1. – Ст. 15.</w:t>
      </w:r>
    </w:p>
  </w:footnote>
  <w:footnote w:id="23">
    <w:p w:rsidR="00294CB9" w:rsidRDefault="00ED15AE" w:rsidP="003F0AC4">
      <w:pPr>
        <w:pStyle w:val="a3"/>
        <w:jc w:val="both"/>
      </w:pPr>
      <w:r w:rsidRPr="003F0AC4">
        <w:rPr>
          <w:rStyle w:val="a5"/>
        </w:rPr>
        <w:footnoteRef/>
      </w:r>
      <w:r w:rsidRPr="003F0AC4">
        <w:t xml:space="preserve"> </w:t>
      </w:r>
      <w:r w:rsidRPr="003F0AC4">
        <w:rPr>
          <w:bCs/>
        </w:rPr>
        <w:t>Собрание законодательства РФ, 2006. - N 34. - Ст. 3679.</w:t>
      </w:r>
    </w:p>
  </w:footnote>
  <w:footnote w:id="24">
    <w:p w:rsidR="00294CB9" w:rsidRDefault="00ED15AE" w:rsidP="003F0AC4">
      <w:pPr>
        <w:widowControl/>
        <w:autoSpaceDE w:val="0"/>
        <w:autoSpaceDN w:val="0"/>
        <w:adjustRightInd w:val="0"/>
        <w:spacing w:line="240" w:lineRule="auto"/>
        <w:ind w:firstLine="0"/>
      </w:pPr>
      <w:r w:rsidRPr="003F0AC4">
        <w:rPr>
          <w:rStyle w:val="a5"/>
        </w:rPr>
        <w:footnoteRef/>
      </w:r>
      <w:r w:rsidRPr="003F0AC4">
        <w:t xml:space="preserve"> </w:t>
      </w:r>
      <w:r w:rsidRPr="003F0AC4">
        <w:rPr>
          <w:bCs/>
        </w:rPr>
        <w:t xml:space="preserve">Союз Советских Социалистических Республик. Инструкции. О порядке приемки продукции производственно - технического назначения и товаров народного потребления по количеству [Текст]: [постановление Госарбитража СССР N П-6 от 15 июня </w:t>
      </w:r>
      <w:smartTag w:uri="urn:schemas-microsoft-com:office:smarttags" w:element="metricconverter">
        <w:smartTagPr>
          <w:attr w:name="ProductID" w:val="1965 г"/>
        </w:smartTagPr>
        <w:r w:rsidRPr="003F0AC4">
          <w:rPr>
            <w:bCs/>
          </w:rPr>
          <w:t>1965 г</w:t>
        </w:r>
      </w:smartTag>
      <w:r w:rsidRPr="003F0AC4">
        <w:rPr>
          <w:bCs/>
        </w:rPr>
        <w:t>. по состоянию на 22.10.1997 г.] // Бюллетень нормативных актов министерств и ведомств СССР, 1975. - N 2; Вестник Высшего Арбитражного суда РФ, 1998. - №13.</w:t>
      </w:r>
    </w:p>
  </w:footnote>
  <w:footnote w:id="25">
    <w:p w:rsidR="00294CB9" w:rsidRDefault="00ED15AE" w:rsidP="003F0AC4">
      <w:pPr>
        <w:widowControl/>
        <w:autoSpaceDE w:val="0"/>
        <w:autoSpaceDN w:val="0"/>
        <w:adjustRightInd w:val="0"/>
        <w:spacing w:line="240" w:lineRule="auto"/>
        <w:ind w:firstLine="0"/>
      </w:pPr>
      <w:r w:rsidRPr="003F0AC4">
        <w:rPr>
          <w:rStyle w:val="a5"/>
        </w:rPr>
        <w:footnoteRef/>
      </w:r>
      <w:r w:rsidRPr="003F0AC4">
        <w:t xml:space="preserve"> </w:t>
      </w:r>
      <w:r w:rsidRPr="003F0AC4">
        <w:rPr>
          <w:bCs/>
        </w:rPr>
        <w:t xml:space="preserve">Союз Советских Социалистических Республик. Инструкции. О порядке приемки продукции производственно - технического назначения и товаров народного потребления по качеству [Текст]: [постановление Госарбитража СССР N П-7 от 25 апреля </w:t>
      </w:r>
      <w:smartTag w:uri="urn:schemas-microsoft-com:office:smarttags" w:element="metricconverter">
        <w:smartTagPr>
          <w:attr w:name="ProductID" w:val="1966 г"/>
        </w:smartTagPr>
        <w:r w:rsidRPr="003F0AC4">
          <w:rPr>
            <w:bCs/>
          </w:rPr>
          <w:t>1966 г</w:t>
        </w:r>
      </w:smartTag>
      <w:r w:rsidRPr="003F0AC4">
        <w:rPr>
          <w:bCs/>
        </w:rPr>
        <w:t>. по состоянию на 22.10.1997 г.] // Бюллетень нормативных актов министерств и ведомств СССР, 1975. - N 2; Вестник Высшего Арбитражного суда РФ, 1998. - №13.</w:t>
      </w:r>
    </w:p>
  </w:footnote>
  <w:footnote w:id="26">
    <w:p w:rsidR="00294CB9" w:rsidRDefault="00ED15AE" w:rsidP="003F0AC4">
      <w:pPr>
        <w:widowControl/>
        <w:autoSpaceDE w:val="0"/>
        <w:autoSpaceDN w:val="0"/>
        <w:adjustRightInd w:val="0"/>
        <w:spacing w:line="240" w:lineRule="auto"/>
        <w:ind w:firstLine="0"/>
      </w:pPr>
      <w:r w:rsidRPr="003F0AC4">
        <w:rPr>
          <w:rStyle w:val="a5"/>
        </w:rPr>
        <w:footnoteRef/>
      </w:r>
      <w:r w:rsidRPr="003F0AC4">
        <w:t xml:space="preserve"> </w:t>
      </w:r>
      <w:r w:rsidRPr="003F0AC4">
        <w:rPr>
          <w:bCs/>
        </w:rPr>
        <w:t>Российская Федерация. Постановления. Об утверждении унифицированных форм первичной учетной документации по учету торговых операций [Текст]: [постановление Госкомстата N 132 от 25 декабря 2008] // Финансовая газета, 1999. - N 5.</w:t>
      </w:r>
    </w:p>
  </w:footnote>
  <w:footnote w:id="27">
    <w:p w:rsidR="00294CB9" w:rsidRDefault="00ED15AE" w:rsidP="003F2F8F">
      <w:pPr>
        <w:pStyle w:val="a3"/>
        <w:jc w:val="both"/>
      </w:pPr>
      <w:r w:rsidRPr="003F0AC4">
        <w:rPr>
          <w:rStyle w:val="a5"/>
        </w:rPr>
        <w:footnoteRef/>
      </w:r>
      <w:r w:rsidRPr="003F0AC4">
        <w:t xml:space="preserve"> Мась, Л. В. Коммерческое право /Л. В. Мась. - учеб. изд. - СПб.: Питер, 2004. - С. 85.</w:t>
      </w:r>
    </w:p>
  </w:footnote>
  <w:footnote w:id="28">
    <w:p w:rsidR="00294CB9" w:rsidRDefault="00ED15AE" w:rsidP="003F2F8F">
      <w:pPr>
        <w:pStyle w:val="a3"/>
        <w:jc w:val="both"/>
      </w:pPr>
      <w:r w:rsidRPr="003F0AC4">
        <w:rPr>
          <w:rStyle w:val="a5"/>
        </w:rPr>
        <w:footnoteRef/>
      </w:r>
      <w:r w:rsidRPr="003F0AC4">
        <w:t xml:space="preserve"> Мась, Л. В. Коммерческое право /Л. В. Мась. - учеб. изд. - СПб.: Питер, 2004. - С. 91.</w:t>
      </w:r>
    </w:p>
  </w:footnote>
  <w:footnote w:id="29">
    <w:p w:rsidR="00294CB9" w:rsidRDefault="00ED15AE" w:rsidP="003F2F8F">
      <w:pPr>
        <w:pStyle w:val="a3"/>
        <w:jc w:val="both"/>
      </w:pPr>
      <w:r w:rsidRPr="003F0AC4">
        <w:rPr>
          <w:rStyle w:val="a5"/>
        </w:rPr>
        <w:footnoteRef/>
      </w:r>
      <w:r w:rsidRPr="003F0AC4">
        <w:t xml:space="preserve"> Мась, Л. В. Коммерческое право /Л. В. Мась. - учеб. изд. - СПб.: Питер, 2004. - С. 93.</w:t>
      </w:r>
    </w:p>
  </w:footnote>
  <w:footnote w:id="30">
    <w:p w:rsidR="00294CB9" w:rsidRDefault="00ED15AE" w:rsidP="003F2F8F">
      <w:pPr>
        <w:widowControl/>
        <w:autoSpaceDE w:val="0"/>
        <w:autoSpaceDN w:val="0"/>
        <w:adjustRightInd w:val="0"/>
        <w:spacing w:line="240" w:lineRule="auto"/>
        <w:ind w:firstLine="0"/>
      </w:pPr>
      <w:r w:rsidRPr="003F0AC4">
        <w:rPr>
          <w:rStyle w:val="a5"/>
        </w:rPr>
        <w:footnoteRef/>
      </w:r>
      <w:r w:rsidRPr="003F0AC4">
        <w:t xml:space="preserve"> Постановление Президиума ВАС РФ N 4420/97 от 23.12.1997 «Дело по иску о взыскании с предприятия убытков, возникших в связи с получением некачественной продукции, направлено на новое рассмотрение в связи с неполным исследованием судом обстоятельств дела» // Вестник ВАС РФ, 1998. - N 5.</w:t>
      </w:r>
    </w:p>
  </w:footnote>
  <w:footnote w:id="31">
    <w:p w:rsidR="00294CB9" w:rsidRDefault="00ED15AE" w:rsidP="003F2F8F">
      <w:pPr>
        <w:widowControl/>
        <w:autoSpaceDE w:val="0"/>
        <w:autoSpaceDN w:val="0"/>
        <w:adjustRightInd w:val="0"/>
        <w:spacing w:line="240" w:lineRule="auto"/>
        <w:ind w:firstLine="0"/>
      </w:pPr>
      <w:r w:rsidRPr="003F0AC4">
        <w:rPr>
          <w:rStyle w:val="a5"/>
        </w:rPr>
        <w:footnoteRef/>
      </w:r>
      <w:r w:rsidRPr="003F0AC4">
        <w:t xml:space="preserve"> Постановление ФАС Поволжского округа от 30.07.2002 N А12-8137/01-С28 «Поскольку покупатель не отказался от получения продукции и не возвратил ее в адрес продавца, то он обязан оплатить полученную продукцию».</w:t>
      </w:r>
    </w:p>
  </w:footnote>
  <w:footnote w:id="32">
    <w:p w:rsidR="00294CB9" w:rsidRDefault="00ED15AE" w:rsidP="003F2F8F">
      <w:pPr>
        <w:widowControl/>
        <w:autoSpaceDE w:val="0"/>
        <w:autoSpaceDN w:val="0"/>
        <w:adjustRightInd w:val="0"/>
        <w:spacing w:line="240" w:lineRule="auto"/>
        <w:ind w:firstLine="0"/>
      </w:pPr>
      <w:r w:rsidRPr="003F0AC4">
        <w:rPr>
          <w:rStyle w:val="a5"/>
        </w:rPr>
        <w:footnoteRef/>
      </w:r>
      <w:r w:rsidRPr="003F0AC4">
        <w:t xml:space="preserve"> Постановление ФАС Поволжского округа от 28.11.2006 по делу N А57-4964/06-3 «В удовлетворении иска о взыскании стоимости недопоставленной продукции отказано, поскольку истец при приемке продукции нарушил требования инструкции, определяющей порядок приемки товара по количеству и качеству, обязательное применение которой было оговорено договором» // КонсультантПлюс.</w:t>
      </w:r>
    </w:p>
  </w:footnote>
  <w:footnote w:id="33">
    <w:p w:rsidR="00294CB9" w:rsidRDefault="00E60B7C" w:rsidP="00E60B7C">
      <w:pPr>
        <w:widowControl/>
        <w:shd w:val="clear" w:color="auto" w:fill="FFFFFF"/>
        <w:tabs>
          <w:tab w:val="left" w:pos="9214"/>
        </w:tabs>
        <w:spacing w:line="240" w:lineRule="auto"/>
        <w:ind w:firstLine="0"/>
      </w:pPr>
      <w:r w:rsidRPr="00E60B7C">
        <w:rPr>
          <w:rStyle w:val="a5"/>
        </w:rPr>
        <w:footnoteRef/>
      </w:r>
      <w:r w:rsidRPr="00E60B7C">
        <w:t xml:space="preserve"> Определение ВАС РФ от 05.02.2009 N 891/09 по делу N А60-515/2008-С1 «В передаче дела по иску о взыскании убытков по договору поставки, процентов за пользование чужими денежными средствами для пересмотра в порядке надзора судебных актов отказано, так как акты приемки по качеству не содержат ссылки на технические условия, сведения об условиях хранения оборудования после его передачи, то есть составлены с нарушением законодательства» // КонсультантПлюс.</w:t>
      </w:r>
    </w:p>
  </w:footnote>
  <w:footnote w:id="34">
    <w:p w:rsidR="00294CB9" w:rsidRDefault="003735CE" w:rsidP="003735CE">
      <w:pPr>
        <w:widowControl/>
        <w:shd w:val="clear" w:color="auto" w:fill="FFFFFF"/>
        <w:tabs>
          <w:tab w:val="left" w:pos="9214"/>
        </w:tabs>
        <w:spacing w:line="240" w:lineRule="auto"/>
        <w:ind w:firstLine="0"/>
      </w:pPr>
      <w:r w:rsidRPr="003735CE">
        <w:rPr>
          <w:rStyle w:val="a5"/>
        </w:rPr>
        <w:footnoteRef/>
      </w:r>
      <w:r w:rsidRPr="003735CE">
        <w:t xml:space="preserve"> Определение ВАС РФ от 06.12.2007 N 16544/07 по делу N А13-12102/2006-24 «В передаче дела по иску о взыскании денежной суммы, уплаченной за поставленный товар ненадлежащего качества, для пересмотра в порядке надзора отказано, так как суд, отказывая во взыскании, обоснованно исходил из того, что истцом был нарушен установленный заключенным между сторонами договором поставки порядок принятия товара по качеству» </w:t>
      </w:r>
      <w:r w:rsidRPr="003735CE">
        <w:rPr>
          <w:bCs/>
        </w:rPr>
        <w:t>// КонсультантПлюс.</w:t>
      </w:r>
    </w:p>
  </w:footnote>
  <w:footnote w:id="35">
    <w:p w:rsidR="00294CB9" w:rsidRDefault="00ED15AE" w:rsidP="003F2F8F">
      <w:pPr>
        <w:pStyle w:val="a3"/>
        <w:jc w:val="both"/>
      </w:pPr>
      <w:r w:rsidRPr="003F0AC4">
        <w:rPr>
          <w:rStyle w:val="a5"/>
        </w:rPr>
        <w:footnoteRef/>
      </w:r>
      <w:r w:rsidRPr="003F0AC4">
        <w:t xml:space="preserve"> </w:t>
      </w:r>
      <w:r w:rsidRPr="003F0AC4">
        <w:rPr>
          <w:bCs/>
        </w:rPr>
        <w:t>Исанов, С.Н. Договор ответственного хранения в практике хозяйственных отношений / С.Н. Исанов. // Законодательство и экономика. - 2002. - N 12.</w:t>
      </w:r>
    </w:p>
  </w:footnote>
  <w:footnote w:id="36">
    <w:p w:rsidR="00294CB9" w:rsidRDefault="003735CE" w:rsidP="003735CE">
      <w:pPr>
        <w:widowControl/>
        <w:shd w:val="clear" w:color="auto" w:fill="FFFFFF"/>
        <w:tabs>
          <w:tab w:val="left" w:pos="9214"/>
        </w:tabs>
        <w:spacing w:line="240" w:lineRule="auto"/>
        <w:ind w:firstLine="0"/>
      </w:pPr>
      <w:r w:rsidRPr="003735CE">
        <w:rPr>
          <w:rStyle w:val="a5"/>
        </w:rPr>
        <w:footnoteRef/>
      </w:r>
      <w:r w:rsidRPr="003735CE">
        <w:t xml:space="preserve"> </w:t>
      </w:r>
      <w:r w:rsidRPr="003735CE">
        <w:rPr>
          <w:bCs/>
        </w:rPr>
        <w:t xml:space="preserve">Определение </w:t>
      </w:r>
      <w:r w:rsidRPr="003735CE">
        <w:t xml:space="preserve">ВАС РФ от 11.06.2008 N 7290/08 по делу N А55-8166/2007 «В передаче дела по иску о взыскании задолженности по договору поставки и пени за просрочку платежа для пересмотра в порядке надзора судебных актов отказано в связи с отсутствием оснований, предусмотренных ст. 304 АПК РФ» </w:t>
      </w:r>
      <w:r w:rsidRPr="003735CE">
        <w:rPr>
          <w:bCs/>
        </w:rPr>
        <w:t>// КонсультантПлюс.</w:t>
      </w:r>
    </w:p>
  </w:footnote>
  <w:footnote w:id="37">
    <w:p w:rsidR="00294CB9" w:rsidRDefault="00ED15AE" w:rsidP="003F2F8F">
      <w:pPr>
        <w:pStyle w:val="a3"/>
        <w:jc w:val="both"/>
      </w:pPr>
      <w:r w:rsidRPr="003F0AC4">
        <w:rPr>
          <w:rStyle w:val="a5"/>
        </w:rPr>
        <w:footnoteRef/>
      </w:r>
      <w:r w:rsidRPr="003F0AC4">
        <w:t xml:space="preserve"> </w:t>
      </w:r>
      <w:r w:rsidRPr="003F0AC4">
        <w:rPr>
          <w:bCs/>
        </w:rPr>
        <w:t>Богданова, Е.Е. Принцип реального исполнения обязательства в договорах купли-продажи и поставки: проблема реализации / Е.Е. Богданова. // Законодательство и экономика. - 2005. - N 3.</w:t>
      </w:r>
    </w:p>
  </w:footnote>
  <w:footnote w:id="38">
    <w:p w:rsidR="00294CB9" w:rsidRDefault="00ED15AE" w:rsidP="003F2F8F">
      <w:pPr>
        <w:pStyle w:val="a3"/>
        <w:jc w:val="both"/>
      </w:pPr>
      <w:r w:rsidRPr="003F0AC4">
        <w:rPr>
          <w:rStyle w:val="a5"/>
        </w:rPr>
        <w:footnoteRef/>
      </w:r>
      <w:r w:rsidRPr="003F0AC4">
        <w:t xml:space="preserve"> Пугинский Б.И. Коммерческое право России: /Б.И. Пугинский; Московский государственный университет им. М.В. Ломоносова. -2-е изд. - М.: Зерцало, 2008. - С. 333.</w:t>
      </w:r>
    </w:p>
  </w:footnote>
  <w:footnote w:id="39">
    <w:p w:rsidR="00294CB9" w:rsidRDefault="003735CE" w:rsidP="003735CE">
      <w:pPr>
        <w:widowControl/>
        <w:shd w:val="clear" w:color="auto" w:fill="FFFFFF"/>
        <w:tabs>
          <w:tab w:val="left" w:pos="9214"/>
        </w:tabs>
        <w:spacing w:line="240" w:lineRule="auto"/>
        <w:ind w:firstLine="0"/>
      </w:pPr>
      <w:r w:rsidRPr="003735CE">
        <w:rPr>
          <w:rStyle w:val="a5"/>
        </w:rPr>
        <w:footnoteRef/>
      </w:r>
      <w:r w:rsidRPr="003735CE">
        <w:t xml:space="preserve"> Постановление ФАС Поволжского округа от 14.01.2009 по делу N А55-3804/2008 «Составленное заключение по результатам приемки продукции по количеству, подписанное представителями ответчика и экспертом, соответствует требованиям п. 25 Инструкции П-6, при этом вследствие отсутствия оснований для приемки груза по весу брутто (нетто) не имеется оснований для признания недоказанности факта недостачи по основаниям отсутствия в заключении сведений о весе каждого тарного места» </w:t>
      </w:r>
      <w:r w:rsidRPr="003735CE">
        <w:rPr>
          <w:bCs/>
        </w:rPr>
        <w:t>// КонсультантПлюс.</w:t>
      </w:r>
    </w:p>
  </w:footnote>
  <w:footnote w:id="40">
    <w:p w:rsidR="00294CB9" w:rsidRDefault="00ED15AE" w:rsidP="003F2F8F">
      <w:pPr>
        <w:pStyle w:val="a3"/>
        <w:jc w:val="both"/>
      </w:pPr>
      <w:r w:rsidRPr="003F0AC4">
        <w:rPr>
          <w:rStyle w:val="a5"/>
        </w:rPr>
        <w:footnoteRef/>
      </w:r>
      <w:r w:rsidRPr="003F0AC4">
        <w:t xml:space="preserve"> Пугинский Б.И. Коммерческое право России: /Б.И. Пугинский; Московский государственный университет им. М.В. Ломоносова. -2-е изд. - М.: Зерцало, 2008. - С. 334.</w:t>
      </w:r>
    </w:p>
  </w:footnote>
  <w:footnote w:id="41">
    <w:p w:rsidR="00294CB9" w:rsidRDefault="00ED15AE" w:rsidP="003F2F8F">
      <w:pPr>
        <w:pStyle w:val="a3"/>
        <w:jc w:val="both"/>
      </w:pPr>
      <w:r w:rsidRPr="003F0AC4">
        <w:rPr>
          <w:rStyle w:val="a5"/>
        </w:rPr>
        <w:footnoteRef/>
      </w:r>
      <w:r w:rsidRPr="003F0AC4">
        <w:t xml:space="preserve"> Пугинский Б.И. Коммерческое право России: /Б.И. Пугинский; Московский государственный университет им. М.В. Ломоносова. -2-е изд. - М.: Зерцало, 2008. - С. 336.</w:t>
      </w:r>
    </w:p>
  </w:footnote>
  <w:footnote w:id="42">
    <w:p w:rsidR="00294CB9" w:rsidRDefault="00ED15AE" w:rsidP="003F2F8F">
      <w:pPr>
        <w:widowControl/>
        <w:autoSpaceDE w:val="0"/>
        <w:autoSpaceDN w:val="0"/>
        <w:adjustRightInd w:val="0"/>
        <w:spacing w:line="240" w:lineRule="auto"/>
        <w:ind w:firstLine="0"/>
      </w:pPr>
      <w:r w:rsidRPr="003F0AC4">
        <w:rPr>
          <w:rStyle w:val="a5"/>
        </w:rPr>
        <w:footnoteRef/>
      </w:r>
      <w:r w:rsidRPr="003F0AC4">
        <w:t xml:space="preserve"> Постановление Президиума ВАС РФ N 7071/98 от 01.06.1999 «Обстоятельства, могущие служить основанием для материальной ответственности железной дороги, грузоотправителя при железнодорожной перевозке, в частности в случае разницы в количестве груза, принятого к перевозке и выданного грузополучателю по одной накладной, удостоверяются коммерческими актами»// Вестник ВАС РФ, 1999. - N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AE" w:rsidRDefault="00ED15AE" w:rsidP="00263947">
    <w:pPr>
      <w:pStyle w:val="ac"/>
      <w:framePr w:wrap="around" w:vAnchor="text" w:hAnchor="margin" w:xAlign="center" w:y="1"/>
      <w:rPr>
        <w:rStyle w:val="ae"/>
      </w:rPr>
    </w:pPr>
  </w:p>
  <w:p w:rsidR="00ED15AE" w:rsidRDefault="00ED15A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5724"/>
    <w:multiLevelType w:val="hybridMultilevel"/>
    <w:tmpl w:val="1CCAD29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D7E5BEE"/>
    <w:multiLevelType w:val="singleLevel"/>
    <w:tmpl w:val="F04C370A"/>
    <w:lvl w:ilvl="0">
      <w:start w:val="1"/>
      <w:numFmt w:val="upperRoman"/>
      <w:lvlText w:val="%1."/>
      <w:lvlJc w:val="left"/>
      <w:pPr>
        <w:tabs>
          <w:tab w:val="num" w:pos="578"/>
        </w:tabs>
        <w:ind w:left="578" w:hanging="720"/>
      </w:pPr>
      <w:rPr>
        <w:rFonts w:cs="Times New Roman" w:hint="default"/>
      </w:rPr>
    </w:lvl>
  </w:abstractNum>
  <w:abstractNum w:abstractNumId="2">
    <w:nsid w:val="121C7F32"/>
    <w:multiLevelType w:val="hybridMultilevel"/>
    <w:tmpl w:val="D98EA4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3FC6FEF"/>
    <w:multiLevelType w:val="hybridMultilevel"/>
    <w:tmpl w:val="0B4CA9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D21C3B"/>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733AA"/>
    <w:multiLevelType w:val="hybridMultilevel"/>
    <w:tmpl w:val="75A0E97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8754D0F"/>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11FDC"/>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6429B"/>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AF58CE"/>
    <w:multiLevelType w:val="hybridMultilevel"/>
    <w:tmpl w:val="194CD9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17733B5"/>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8028B4"/>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8C5336"/>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9514B9"/>
    <w:multiLevelType w:val="hybridMultilevel"/>
    <w:tmpl w:val="6C22B09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4D9F0378"/>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5BD0"/>
    <w:multiLevelType w:val="hybridMultilevel"/>
    <w:tmpl w:val="21B6B2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53A92EC7"/>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5E1E75"/>
    <w:multiLevelType w:val="hybridMultilevel"/>
    <w:tmpl w:val="51D6E3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639D5AD8"/>
    <w:multiLevelType w:val="hybridMultilevel"/>
    <w:tmpl w:val="97FC34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DEE0086"/>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DA64D8"/>
    <w:multiLevelType w:val="hybridMultilevel"/>
    <w:tmpl w:val="EDA8C7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F0E3E77"/>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CD49D9"/>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F111D9"/>
    <w:multiLevelType w:val="hybridMultilevel"/>
    <w:tmpl w:val="D8C0CB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790E6CB9"/>
    <w:multiLevelType w:val="hybridMultilevel"/>
    <w:tmpl w:val="9EA831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B345582"/>
    <w:multiLevelType w:val="hybridMultilevel"/>
    <w:tmpl w:val="6824B1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E64063C"/>
    <w:multiLevelType w:val="multilevel"/>
    <w:tmpl w:val="19A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F01F64"/>
    <w:multiLevelType w:val="hybridMultilevel"/>
    <w:tmpl w:val="E6803E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0"/>
  </w:num>
  <w:num w:numId="3">
    <w:abstractNumId w:val="7"/>
  </w:num>
  <w:num w:numId="4">
    <w:abstractNumId w:val="22"/>
  </w:num>
  <w:num w:numId="5">
    <w:abstractNumId w:val="11"/>
  </w:num>
  <w:num w:numId="6">
    <w:abstractNumId w:val="10"/>
  </w:num>
  <w:num w:numId="7">
    <w:abstractNumId w:val="19"/>
  </w:num>
  <w:num w:numId="8">
    <w:abstractNumId w:val="16"/>
  </w:num>
  <w:num w:numId="9">
    <w:abstractNumId w:val="14"/>
  </w:num>
  <w:num w:numId="10">
    <w:abstractNumId w:val="8"/>
  </w:num>
  <w:num w:numId="11">
    <w:abstractNumId w:val="6"/>
  </w:num>
  <w:num w:numId="12">
    <w:abstractNumId w:val="21"/>
  </w:num>
  <w:num w:numId="13">
    <w:abstractNumId w:val="4"/>
  </w:num>
  <w:num w:numId="14">
    <w:abstractNumId w:val="12"/>
  </w:num>
  <w:num w:numId="15">
    <w:abstractNumId w:val="26"/>
  </w:num>
  <w:num w:numId="16">
    <w:abstractNumId w:val="18"/>
  </w:num>
  <w:num w:numId="17">
    <w:abstractNumId w:val="25"/>
  </w:num>
  <w:num w:numId="18">
    <w:abstractNumId w:val="15"/>
  </w:num>
  <w:num w:numId="19">
    <w:abstractNumId w:val="0"/>
  </w:num>
  <w:num w:numId="20">
    <w:abstractNumId w:val="2"/>
  </w:num>
  <w:num w:numId="21">
    <w:abstractNumId w:val="5"/>
  </w:num>
  <w:num w:numId="22">
    <w:abstractNumId w:val="9"/>
  </w:num>
  <w:num w:numId="23">
    <w:abstractNumId w:val="24"/>
  </w:num>
  <w:num w:numId="24">
    <w:abstractNumId w:val="27"/>
  </w:num>
  <w:num w:numId="25">
    <w:abstractNumId w:val="17"/>
  </w:num>
  <w:num w:numId="26">
    <w:abstractNumId w:val="1"/>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413"/>
    <w:rsid w:val="000454C3"/>
    <w:rsid w:val="001477C5"/>
    <w:rsid w:val="001C4A35"/>
    <w:rsid w:val="001C4E97"/>
    <w:rsid w:val="00220071"/>
    <w:rsid w:val="00232025"/>
    <w:rsid w:val="00263947"/>
    <w:rsid w:val="00294CB9"/>
    <w:rsid w:val="002A3B61"/>
    <w:rsid w:val="002A46EC"/>
    <w:rsid w:val="0036006A"/>
    <w:rsid w:val="003735CE"/>
    <w:rsid w:val="00373DF9"/>
    <w:rsid w:val="003849DE"/>
    <w:rsid w:val="003A1BFD"/>
    <w:rsid w:val="003F00B9"/>
    <w:rsid w:val="003F0AC4"/>
    <w:rsid w:val="003F2F8F"/>
    <w:rsid w:val="00410C55"/>
    <w:rsid w:val="004163D4"/>
    <w:rsid w:val="004554AB"/>
    <w:rsid w:val="004603D3"/>
    <w:rsid w:val="004D2024"/>
    <w:rsid w:val="0052421C"/>
    <w:rsid w:val="00532683"/>
    <w:rsid w:val="00550516"/>
    <w:rsid w:val="005931DB"/>
    <w:rsid w:val="005B108B"/>
    <w:rsid w:val="00603083"/>
    <w:rsid w:val="00640CE9"/>
    <w:rsid w:val="0065074D"/>
    <w:rsid w:val="006878EA"/>
    <w:rsid w:val="006E7503"/>
    <w:rsid w:val="0071231E"/>
    <w:rsid w:val="00717D8B"/>
    <w:rsid w:val="007373B0"/>
    <w:rsid w:val="007474C5"/>
    <w:rsid w:val="008070F1"/>
    <w:rsid w:val="00830F9C"/>
    <w:rsid w:val="00837183"/>
    <w:rsid w:val="00885FA7"/>
    <w:rsid w:val="008A47A3"/>
    <w:rsid w:val="008F7B5A"/>
    <w:rsid w:val="00911E9A"/>
    <w:rsid w:val="00922841"/>
    <w:rsid w:val="00977503"/>
    <w:rsid w:val="009D33A9"/>
    <w:rsid w:val="00A13C84"/>
    <w:rsid w:val="00A47F39"/>
    <w:rsid w:val="00A650F8"/>
    <w:rsid w:val="00A712E8"/>
    <w:rsid w:val="00A738D5"/>
    <w:rsid w:val="00A92461"/>
    <w:rsid w:val="00AB28C2"/>
    <w:rsid w:val="00AC2828"/>
    <w:rsid w:val="00AD5BA1"/>
    <w:rsid w:val="00B008DB"/>
    <w:rsid w:val="00B05652"/>
    <w:rsid w:val="00B148C4"/>
    <w:rsid w:val="00B93A54"/>
    <w:rsid w:val="00B9791C"/>
    <w:rsid w:val="00BC7916"/>
    <w:rsid w:val="00BE5C10"/>
    <w:rsid w:val="00C007D0"/>
    <w:rsid w:val="00C11C6D"/>
    <w:rsid w:val="00C2194E"/>
    <w:rsid w:val="00C32A45"/>
    <w:rsid w:val="00C66860"/>
    <w:rsid w:val="00C7741C"/>
    <w:rsid w:val="00CE1077"/>
    <w:rsid w:val="00CF1589"/>
    <w:rsid w:val="00D00CD4"/>
    <w:rsid w:val="00D13226"/>
    <w:rsid w:val="00D16CE8"/>
    <w:rsid w:val="00D255BA"/>
    <w:rsid w:val="00D47B31"/>
    <w:rsid w:val="00D53540"/>
    <w:rsid w:val="00D5664D"/>
    <w:rsid w:val="00D81DF3"/>
    <w:rsid w:val="00D85D25"/>
    <w:rsid w:val="00DD0642"/>
    <w:rsid w:val="00DF7B8E"/>
    <w:rsid w:val="00E02ED1"/>
    <w:rsid w:val="00E607A7"/>
    <w:rsid w:val="00E60B7C"/>
    <w:rsid w:val="00E85413"/>
    <w:rsid w:val="00E86B0D"/>
    <w:rsid w:val="00EB33CA"/>
    <w:rsid w:val="00ED15AE"/>
    <w:rsid w:val="00F1004B"/>
    <w:rsid w:val="00F31FC3"/>
    <w:rsid w:val="00F374BD"/>
    <w:rsid w:val="00F60FE6"/>
    <w:rsid w:val="00FB4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F70466-4E78-498D-ACD4-105880EB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183"/>
    <w:pPr>
      <w:widowControl w:val="0"/>
      <w:spacing w:line="280" w:lineRule="auto"/>
      <w:ind w:firstLine="340"/>
      <w:jc w:val="both"/>
    </w:pPr>
  </w:style>
  <w:style w:type="paragraph" w:styleId="1">
    <w:name w:val="heading 1"/>
    <w:basedOn w:val="a"/>
    <w:next w:val="a"/>
    <w:link w:val="10"/>
    <w:uiPriority w:val="99"/>
    <w:qFormat/>
    <w:rsid w:val="00532683"/>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532683"/>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532683"/>
    <w:pPr>
      <w:keepNext/>
      <w:widowControl/>
      <w:spacing w:before="240" w:after="60" w:line="240" w:lineRule="auto"/>
      <w:ind w:firstLine="0"/>
      <w:jc w:val="left"/>
      <w:outlineLvl w:val="2"/>
    </w:pPr>
    <w:rPr>
      <w:rFonts w:ascii="Arial" w:hAnsi="Arial" w:cs="Arial"/>
      <w:b/>
      <w:bCs/>
      <w:sz w:val="26"/>
      <w:szCs w:val="26"/>
    </w:rPr>
  </w:style>
  <w:style w:type="paragraph" w:styleId="5">
    <w:name w:val="heading 5"/>
    <w:basedOn w:val="a"/>
    <w:next w:val="a"/>
    <w:link w:val="50"/>
    <w:uiPriority w:val="99"/>
    <w:qFormat/>
    <w:rsid w:val="00D47B31"/>
    <w:pPr>
      <w:widowControl/>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9"/>
    <w:locked/>
    <w:rsid w:val="00D47B31"/>
    <w:rPr>
      <w:rFonts w:cs="Times New Roman"/>
      <w:b/>
      <w:bCs/>
      <w:i/>
      <w:iCs/>
      <w:sz w:val="26"/>
      <w:szCs w:val="26"/>
      <w:lang w:val="ru-RU" w:eastAsia="ru-RU" w:bidi="ar-SA"/>
    </w:rPr>
  </w:style>
  <w:style w:type="paragraph" w:styleId="a3">
    <w:name w:val="footnote text"/>
    <w:aliases w:val="Текст сноски Знак Знак"/>
    <w:basedOn w:val="a"/>
    <w:link w:val="a4"/>
    <w:uiPriority w:val="99"/>
    <w:semiHidden/>
    <w:rsid w:val="00532683"/>
    <w:pPr>
      <w:widowControl/>
      <w:spacing w:line="240" w:lineRule="auto"/>
      <w:ind w:firstLine="0"/>
      <w:jc w:val="left"/>
    </w:pPr>
  </w:style>
  <w:style w:type="character" w:customStyle="1" w:styleId="a4">
    <w:name w:val="Текст сноски Знак"/>
    <w:aliases w:val="Текст сноски Знак Знак Знак"/>
    <w:link w:val="a3"/>
    <w:uiPriority w:val="99"/>
    <w:semiHidden/>
    <w:rPr>
      <w:sz w:val="20"/>
      <w:szCs w:val="20"/>
    </w:rPr>
  </w:style>
  <w:style w:type="character" w:styleId="a5">
    <w:name w:val="footnote reference"/>
    <w:uiPriority w:val="99"/>
    <w:semiHidden/>
    <w:rsid w:val="00532683"/>
    <w:rPr>
      <w:rFonts w:cs="Times New Roman"/>
      <w:vertAlign w:val="superscript"/>
    </w:rPr>
  </w:style>
  <w:style w:type="paragraph" w:styleId="a6">
    <w:name w:val="Normal (Web)"/>
    <w:basedOn w:val="a"/>
    <w:uiPriority w:val="99"/>
    <w:rsid w:val="00532683"/>
    <w:pPr>
      <w:widowControl/>
      <w:spacing w:before="100" w:beforeAutospacing="1" w:after="100" w:afterAutospacing="1" w:line="240" w:lineRule="auto"/>
      <w:ind w:firstLine="0"/>
      <w:jc w:val="left"/>
    </w:pPr>
    <w:rPr>
      <w:sz w:val="24"/>
      <w:szCs w:val="24"/>
    </w:rPr>
  </w:style>
  <w:style w:type="paragraph" w:styleId="a7">
    <w:name w:val="Document Map"/>
    <w:basedOn w:val="a"/>
    <w:link w:val="a8"/>
    <w:uiPriority w:val="99"/>
    <w:semiHidden/>
    <w:rsid w:val="00532683"/>
    <w:pPr>
      <w:widowControl/>
      <w:shd w:val="clear" w:color="auto" w:fill="000080"/>
      <w:spacing w:line="240" w:lineRule="auto"/>
      <w:ind w:firstLine="0"/>
      <w:jc w:val="left"/>
    </w:pPr>
    <w:rPr>
      <w:rFonts w:ascii="Tahoma" w:hAnsi="Tahoma" w:cs="Tahoma"/>
      <w:sz w:val="24"/>
      <w:szCs w:val="24"/>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Title"/>
    <w:basedOn w:val="a"/>
    <w:link w:val="aa"/>
    <w:uiPriority w:val="99"/>
    <w:qFormat/>
    <w:rsid w:val="00532683"/>
    <w:pPr>
      <w:widowControl/>
      <w:spacing w:line="240" w:lineRule="auto"/>
      <w:ind w:firstLine="0"/>
      <w:jc w:val="center"/>
    </w:pPr>
    <w:rPr>
      <w:b/>
      <w:bCs/>
      <w:sz w:val="24"/>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customStyle="1" w:styleId="ConsPlusNonformat">
    <w:name w:val="ConsPlusNonformat"/>
    <w:uiPriority w:val="99"/>
    <w:rsid w:val="00B148C4"/>
    <w:pPr>
      <w:autoSpaceDE w:val="0"/>
      <w:autoSpaceDN w:val="0"/>
      <w:adjustRightInd w:val="0"/>
    </w:pPr>
    <w:rPr>
      <w:rFonts w:ascii="Courier New" w:hAnsi="Courier New" w:cs="Courier New"/>
    </w:rPr>
  </w:style>
  <w:style w:type="paragraph" w:customStyle="1" w:styleId="ab">
    <w:name w:val="Стиль"/>
    <w:basedOn w:val="a"/>
    <w:next w:val="a6"/>
    <w:uiPriority w:val="99"/>
    <w:rsid w:val="00D81DF3"/>
    <w:pPr>
      <w:widowControl/>
      <w:spacing w:before="100" w:beforeAutospacing="1" w:after="100" w:afterAutospacing="1" w:line="240" w:lineRule="auto"/>
      <w:ind w:firstLine="300"/>
      <w:jc w:val="left"/>
    </w:pPr>
    <w:rPr>
      <w:rFonts w:ascii="Arial Unicode MS" w:eastAsia="Arial Unicode MS" w:hAnsi="Arial Unicode MS" w:cs="Arial Unicode MS"/>
      <w:color w:val="1F4770"/>
      <w:sz w:val="24"/>
      <w:szCs w:val="24"/>
    </w:rPr>
  </w:style>
  <w:style w:type="paragraph" w:styleId="ac">
    <w:name w:val="header"/>
    <w:basedOn w:val="a"/>
    <w:link w:val="ad"/>
    <w:uiPriority w:val="99"/>
    <w:rsid w:val="00D81DF3"/>
    <w:pPr>
      <w:widowControl/>
      <w:tabs>
        <w:tab w:val="center" w:pos="4677"/>
        <w:tab w:val="right" w:pos="9355"/>
      </w:tabs>
      <w:spacing w:line="240" w:lineRule="auto"/>
      <w:ind w:firstLine="0"/>
      <w:jc w:val="left"/>
    </w:pPr>
    <w:rPr>
      <w:sz w:val="24"/>
      <w:szCs w:val="24"/>
    </w:rPr>
  </w:style>
  <w:style w:type="character" w:customStyle="1" w:styleId="ad">
    <w:name w:val="Верхний колонтитул Знак"/>
    <w:link w:val="ac"/>
    <w:uiPriority w:val="99"/>
    <w:semiHidden/>
    <w:rPr>
      <w:sz w:val="20"/>
      <w:szCs w:val="20"/>
    </w:rPr>
  </w:style>
  <w:style w:type="character" w:styleId="ae">
    <w:name w:val="page number"/>
    <w:uiPriority w:val="99"/>
    <w:rsid w:val="00D81DF3"/>
    <w:rPr>
      <w:rFonts w:cs="Times New Roman"/>
    </w:rPr>
  </w:style>
  <w:style w:type="character" w:customStyle="1" w:styleId="af">
    <w:name w:val="Гипертекстовая ссылка"/>
    <w:uiPriority w:val="99"/>
    <w:rsid w:val="004D2024"/>
    <w:rPr>
      <w:rFonts w:cs="Times New Roman"/>
      <w:b/>
      <w:bCs/>
      <w:color w:val="008000"/>
      <w:sz w:val="20"/>
      <w:szCs w:val="20"/>
      <w:u w:val="single"/>
    </w:rPr>
  </w:style>
  <w:style w:type="paragraph" w:customStyle="1" w:styleId="ipara">
    <w:name w:val="ipara"/>
    <w:basedOn w:val="a"/>
    <w:uiPriority w:val="99"/>
    <w:rsid w:val="00D5664D"/>
    <w:pPr>
      <w:widowControl/>
      <w:spacing w:before="100" w:beforeAutospacing="1" w:after="100" w:afterAutospacing="1" w:line="240" w:lineRule="auto"/>
      <w:ind w:firstLine="0"/>
      <w:jc w:val="left"/>
    </w:pPr>
    <w:rPr>
      <w:sz w:val="24"/>
      <w:szCs w:val="24"/>
    </w:rPr>
  </w:style>
  <w:style w:type="paragraph" w:customStyle="1" w:styleId="pagenumber">
    <w:name w:val="pagenumber"/>
    <w:basedOn w:val="a"/>
    <w:uiPriority w:val="99"/>
    <w:rsid w:val="00D5664D"/>
    <w:pPr>
      <w:widowControl/>
      <w:spacing w:before="100" w:beforeAutospacing="1" w:after="100" w:afterAutospacing="1" w:line="240" w:lineRule="auto"/>
      <w:ind w:firstLine="0"/>
      <w:jc w:val="left"/>
    </w:pPr>
    <w:rPr>
      <w:sz w:val="24"/>
      <w:szCs w:val="24"/>
    </w:rPr>
  </w:style>
  <w:style w:type="character" w:styleId="af0">
    <w:name w:val="Emphasis"/>
    <w:uiPriority w:val="99"/>
    <w:qFormat/>
    <w:rsid w:val="00D5664D"/>
    <w:rPr>
      <w:rFonts w:cs="Times New Roman"/>
      <w:i/>
      <w:iCs/>
    </w:rPr>
  </w:style>
  <w:style w:type="paragraph" w:customStyle="1" w:styleId="nipara">
    <w:name w:val="nipara"/>
    <w:basedOn w:val="a"/>
    <w:uiPriority w:val="99"/>
    <w:rsid w:val="00D5664D"/>
    <w:pPr>
      <w:widowControl/>
      <w:spacing w:before="100" w:beforeAutospacing="1" w:after="100" w:afterAutospacing="1" w:line="240" w:lineRule="auto"/>
      <w:ind w:firstLine="0"/>
      <w:jc w:val="left"/>
    </w:pPr>
    <w:rPr>
      <w:sz w:val="24"/>
      <w:szCs w:val="24"/>
    </w:rPr>
  </w:style>
  <w:style w:type="character" w:styleId="af1">
    <w:name w:val="Hyperlink"/>
    <w:uiPriority w:val="99"/>
    <w:rsid w:val="00D5664D"/>
    <w:rPr>
      <w:rFonts w:cs="Times New Roman"/>
      <w:color w:val="0000FF"/>
      <w:u w:val="single"/>
    </w:rPr>
  </w:style>
  <w:style w:type="paragraph" w:styleId="af2">
    <w:name w:val="Body Text"/>
    <w:basedOn w:val="a"/>
    <w:link w:val="af3"/>
    <w:uiPriority w:val="99"/>
    <w:rsid w:val="00837183"/>
    <w:pPr>
      <w:widowControl/>
      <w:spacing w:line="240" w:lineRule="auto"/>
      <w:ind w:firstLine="0"/>
      <w:jc w:val="left"/>
    </w:pPr>
    <w:rPr>
      <w:sz w:val="26"/>
    </w:rPr>
  </w:style>
  <w:style w:type="character" w:customStyle="1" w:styleId="af3">
    <w:name w:val="Основной текст Знак"/>
    <w:link w:val="af2"/>
    <w:uiPriority w:val="99"/>
    <w:semiHidden/>
    <w:rPr>
      <w:sz w:val="20"/>
      <w:szCs w:val="20"/>
    </w:rPr>
  </w:style>
  <w:style w:type="paragraph" w:styleId="af4">
    <w:name w:val="Body Text Indent"/>
    <w:basedOn w:val="a"/>
    <w:link w:val="af5"/>
    <w:uiPriority w:val="99"/>
    <w:rsid w:val="00837183"/>
    <w:pPr>
      <w:widowControl/>
      <w:tabs>
        <w:tab w:val="right" w:pos="567"/>
        <w:tab w:val="left" w:pos="680"/>
        <w:tab w:val="left" w:pos="1106"/>
        <w:tab w:val="left" w:pos="1729"/>
        <w:tab w:val="right" w:leader="dot" w:pos="7002"/>
      </w:tabs>
      <w:autoSpaceDE w:val="0"/>
      <w:autoSpaceDN w:val="0"/>
      <w:adjustRightInd w:val="0"/>
      <w:spacing w:after="120" w:line="260" w:lineRule="atLeast"/>
      <w:ind w:left="283"/>
    </w:pPr>
    <w:rPr>
      <w:rFonts w:ascii="PragmaticaCTT" w:hAnsi="PragmaticaCTT" w:cs="PragmaticaCTT"/>
      <w:sz w:val="18"/>
      <w:szCs w:val="18"/>
    </w:rPr>
  </w:style>
  <w:style w:type="character" w:customStyle="1" w:styleId="af5">
    <w:name w:val="Основной текст с отступом Знак"/>
    <w:link w:val="af4"/>
    <w:uiPriority w:val="99"/>
    <w:semiHidden/>
    <w:rPr>
      <w:sz w:val="20"/>
      <w:szCs w:val="20"/>
    </w:rPr>
  </w:style>
  <w:style w:type="paragraph" w:styleId="21">
    <w:name w:val="List 2"/>
    <w:basedOn w:val="a"/>
    <w:uiPriority w:val="99"/>
    <w:rsid w:val="00837183"/>
    <w:pPr>
      <w:widowControl/>
      <w:tabs>
        <w:tab w:val="right" w:pos="567"/>
        <w:tab w:val="left" w:pos="680"/>
        <w:tab w:val="left" w:pos="1106"/>
        <w:tab w:val="left" w:pos="1729"/>
        <w:tab w:val="right" w:leader="dot" w:pos="7002"/>
      </w:tabs>
      <w:autoSpaceDE w:val="0"/>
      <w:autoSpaceDN w:val="0"/>
      <w:adjustRightInd w:val="0"/>
      <w:spacing w:line="260" w:lineRule="atLeast"/>
      <w:ind w:left="566" w:hanging="283"/>
    </w:pPr>
    <w:rPr>
      <w:rFonts w:ascii="PragmaticaCTT" w:hAnsi="PragmaticaCTT" w:cs="PragmaticaCTT"/>
      <w:sz w:val="18"/>
      <w:szCs w:val="18"/>
    </w:rPr>
  </w:style>
  <w:style w:type="paragraph" w:styleId="22">
    <w:name w:val="Body Text Indent 2"/>
    <w:basedOn w:val="a"/>
    <w:link w:val="23"/>
    <w:uiPriority w:val="99"/>
    <w:rsid w:val="00640CE9"/>
    <w:pPr>
      <w:widowControl/>
      <w:spacing w:after="120" w:line="480" w:lineRule="auto"/>
      <w:ind w:left="283" w:firstLine="0"/>
      <w:jc w:val="left"/>
    </w:pPr>
    <w:rPr>
      <w:sz w:val="24"/>
      <w:szCs w:val="24"/>
    </w:rPr>
  </w:style>
  <w:style w:type="character" w:customStyle="1" w:styleId="23">
    <w:name w:val="Основной текст с отступом 2 Знак"/>
    <w:link w:val="22"/>
    <w:uiPriority w:val="99"/>
    <w:semiHidden/>
    <w:rPr>
      <w:sz w:val="20"/>
      <w:szCs w:val="20"/>
    </w:rPr>
  </w:style>
  <w:style w:type="paragraph" w:customStyle="1" w:styleId="ConsPlusTitle">
    <w:name w:val="ConsPlusTitle"/>
    <w:uiPriority w:val="99"/>
    <w:rsid w:val="005B108B"/>
    <w:pPr>
      <w:autoSpaceDE w:val="0"/>
      <w:autoSpaceDN w:val="0"/>
      <w:adjustRightInd w:val="0"/>
    </w:pPr>
    <w:rPr>
      <w:b/>
      <w:bCs/>
      <w:sz w:val="24"/>
      <w:szCs w:val="24"/>
    </w:rPr>
  </w:style>
  <w:style w:type="paragraph" w:customStyle="1" w:styleId="ConsNormal">
    <w:name w:val="ConsNormal"/>
    <w:uiPriority w:val="99"/>
    <w:rsid w:val="005B108B"/>
    <w:pPr>
      <w:widowControl w:val="0"/>
      <w:autoSpaceDE w:val="0"/>
      <w:autoSpaceDN w:val="0"/>
      <w:adjustRightInd w:val="0"/>
      <w:ind w:right="19772" w:firstLine="720"/>
    </w:pPr>
    <w:rPr>
      <w:rFonts w:ascii="Arial" w:hAnsi="Arial" w:cs="Arial"/>
    </w:rPr>
  </w:style>
  <w:style w:type="paragraph" w:customStyle="1" w:styleId="pagenum">
    <w:name w:val="pagenum"/>
    <w:basedOn w:val="a"/>
    <w:uiPriority w:val="99"/>
    <w:rsid w:val="00A92461"/>
    <w:pPr>
      <w:widowControl/>
      <w:spacing w:before="100" w:beforeAutospacing="1" w:after="100" w:afterAutospacing="1" w:line="240" w:lineRule="auto"/>
      <w:ind w:firstLine="0"/>
      <w:jc w:val="left"/>
    </w:pPr>
    <w:rPr>
      <w:sz w:val="24"/>
      <w:szCs w:val="24"/>
    </w:rPr>
  </w:style>
  <w:style w:type="paragraph" w:customStyle="1" w:styleId="obrivp">
    <w:name w:val="obrivp"/>
    <w:basedOn w:val="a"/>
    <w:uiPriority w:val="99"/>
    <w:rsid w:val="00A92461"/>
    <w:pPr>
      <w:widowControl/>
      <w:spacing w:before="100" w:beforeAutospacing="1" w:after="100" w:afterAutospacing="1" w:line="240" w:lineRule="auto"/>
      <w:ind w:firstLine="0"/>
      <w:jc w:val="left"/>
    </w:pPr>
    <w:rPr>
      <w:sz w:val="24"/>
      <w:szCs w:val="24"/>
    </w:rPr>
  </w:style>
  <w:style w:type="paragraph" w:styleId="24">
    <w:name w:val="toc 2"/>
    <w:basedOn w:val="a"/>
    <w:next w:val="a"/>
    <w:autoRedefine/>
    <w:uiPriority w:val="99"/>
    <w:semiHidden/>
    <w:rsid w:val="00263947"/>
    <w:pPr>
      <w:widowControl/>
      <w:tabs>
        <w:tab w:val="right" w:leader="dot" w:pos="9287"/>
      </w:tabs>
      <w:spacing w:line="360" w:lineRule="auto"/>
      <w:ind w:left="240" w:firstLine="0"/>
      <w:jc w:val="left"/>
    </w:pPr>
    <w:rPr>
      <w:b/>
      <w:noProof/>
      <w:spacing w:val="2"/>
      <w:w w:val="101"/>
      <w:sz w:val="28"/>
      <w:szCs w:val="28"/>
    </w:rPr>
  </w:style>
  <w:style w:type="paragraph" w:styleId="31">
    <w:name w:val="toc 3"/>
    <w:basedOn w:val="a"/>
    <w:next w:val="a"/>
    <w:autoRedefine/>
    <w:uiPriority w:val="99"/>
    <w:semiHidden/>
    <w:rsid w:val="00263947"/>
    <w:pPr>
      <w:widowControl/>
      <w:spacing w:line="240" w:lineRule="auto"/>
      <w:ind w:left="480" w:firstLine="0"/>
      <w:jc w:val="left"/>
    </w:pPr>
    <w:rPr>
      <w:sz w:val="24"/>
      <w:szCs w:val="24"/>
    </w:rPr>
  </w:style>
  <w:style w:type="paragraph" w:styleId="af6">
    <w:name w:val="footer"/>
    <w:basedOn w:val="a"/>
    <w:link w:val="af7"/>
    <w:uiPriority w:val="99"/>
    <w:rsid w:val="003F2F8F"/>
    <w:pPr>
      <w:widowControl/>
      <w:tabs>
        <w:tab w:val="center" w:pos="4677"/>
        <w:tab w:val="right" w:pos="9355"/>
      </w:tabs>
      <w:spacing w:line="240" w:lineRule="auto"/>
      <w:ind w:firstLine="0"/>
      <w:jc w:val="left"/>
    </w:pPr>
    <w:rPr>
      <w:sz w:val="24"/>
      <w:szCs w:val="24"/>
    </w:rPr>
  </w:style>
  <w:style w:type="character" w:customStyle="1" w:styleId="af7">
    <w:name w:val="Нижний колонтитул Знак"/>
    <w:link w:val="af6"/>
    <w:uiPriority w:val="99"/>
    <w:semiHidden/>
    <w:rPr>
      <w:sz w:val="20"/>
      <w:szCs w:val="20"/>
    </w:rPr>
  </w:style>
  <w:style w:type="paragraph" w:styleId="af8">
    <w:name w:val="Balloon Text"/>
    <w:basedOn w:val="a"/>
    <w:link w:val="af9"/>
    <w:uiPriority w:val="99"/>
    <w:semiHidden/>
    <w:rsid w:val="003A1BFD"/>
    <w:pPr>
      <w:widowControl/>
      <w:spacing w:line="240" w:lineRule="auto"/>
      <w:ind w:firstLine="0"/>
      <w:jc w:val="left"/>
    </w:pPr>
    <w:rPr>
      <w:rFonts w:ascii="Tahoma" w:hAnsi="Tahoma" w:cs="Tahoma"/>
      <w:sz w:val="16"/>
      <w:szCs w:val="16"/>
    </w:rPr>
  </w:style>
  <w:style w:type="character" w:customStyle="1" w:styleId="af9">
    <w:name w:val="Текст выноски Знак"/>
    <w:link w:val="af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60725">
      <w:marLeft w:val="0"/>
      <w:marRight w:val="0"/>
      <w:marTop w:val="0"/>
      <w:marBottom w:val="0"/>
      <w:divBdr>
        <w:top w:val="none" w:sz="0" w:space="0" w:color="auto"/>
        <w:left w:val="none" w:sz="0" w:space="0" w:color="auto"/>
        <w:bottom w:val="none" w:sz="0" w:space="0" w:color="auto"/>
        <w:right w:val="none" w:sz="0" w:space="0" w:color="auto"/>
      </w:divBdr>
    </w:div>
    <w:div w:id="1672560726">
      <w:marLeft w:val="0"/>
      <w:marRight w:val="0"/>
      <w:marTop w:val="0"/>
      <w:marBottom w:val="0"/>
      <w:divBdr>
        <w:top w:val="none" w:sz="0" w:space="0" w:color="auto"/>
        <w:left w:val="none" w:sz="0" w:space="0" w:color="auto"/>
        <w:bottom w:val="none" w:sz="0" w:space="0" w:color="auto"/>
        <w:right w:val="none" w:sz="0" w:space="0" w:color="auto"/>
      </w:divBdr>
    </w:div>
    <w:div w:id="1672560727">
      <w:marLeft w:val="0"/>
      <w:marRight w:val="0"/>
      <w:marTop w:val="0"/>
      <w:marBottom w:val="0"/>
      <w:divBdr>
        <w:top w:val="none" w:sz="0" w:space="0" w:color="auto"/>
        <w:left w:val="none" w:sz="0" w:space="0" w:color="auto"/>
        <w:bottom w:val="none" w:sz="0" w:space="0" w:color="auto"/>
        <w:right w:val="none" w:sz="0" w:space="0" w:color="auto"/>
      </w:divBdr>
    </w:div>
    <w:div w:id="1672560728">
      <w:marLeft w:val="0"/>
      <w:marRight w:val="0"/>
      <w:marTop w:val="0"/>
      <w:marBottom w:val="0"/>
      <w:divBdr>
        <w:top w:val="none" w:sz="0" w:space="0" w:color="auto"/>
        <w:left w:val="none" w:sz="0" w:space="0" w:color="auto"/>
        <w:bottom w:val="none" w:sz="0" w:space="0" w:color="auto"/>
        <w:right w:val="none" w:sz="0" w:space="0" w:color="auto"/>
      </w:divBdr>
    </w:div>
    <w:div w:id="1672560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17782</Words>
  <Characters>101363</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приемка товаров</vt:lpstr>
    </vt:vector>
  </TitlesOfParts>
  <Company/>
  <LinksUpToDate>false</LinksUpToDate>
  <CharactersWithSpaces>118908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приемка товаров</dc:title>
  <dc:subject/>
  <dc:creator>333</dc:creator>
  <cp:keywords/>
  <dc:description/>
  <cp:lastModifiedBy>admin</cp:lastModifiedBy>
  <cp:revision>2</cp:revision>
  <cp:lastPrinted>2009-04-29T09:19:00Z</cp:lastPrinted>
  <dcterms:created xsi:type="dcterms:W3CDTF">2014-03-06T23:03:00Z</dcterms:created>
  <dcterms:modified xsi:type="dcterms:W3CDTF">2014-03-06T23:03:00Z</dcterms:modified>
</cp:coreProperties>
</file>